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F78B7" w14:textId="19E8CB0B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07091419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EC4B5E">
        <w:rPr>
          <w:rFonts w:eastAsia="Calibri" w:cs="Arial"/>
          <w:b/>
          <w:color w:val="000000"/>
          <w:szCs w:val="22"/>
          <w:u w:val="single"/>
        </w:rPr>
        <w:t>6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  <w:bookmarkEnd w:id="1"/>
    </w:p>
    <w:p w14:paraId="71A6D4BA" w14:textId="77777777" w:rsidR="008313CB" w:rsidRDefault="008313CB" w:rsidP="008313CB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83BD204" w14:textId="008546B4" w:rsidR="008313CB" w:rsidRPr="006C7B93" w:rsidRDefault="008313CB" w:rsidP="008313CB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>Qui sotasigna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 w:rsidR="0035471E">
        <w:rPr>
          <w:rFonts w:eastAsia="Calibri" w:cs="Calibri"/>
          <w:color w:val="000000"/>
          <w:szCs w:val="22"/>
          <w:lang w:eastAsia="ca-ES"/>
        </w:rPr>
        <w:t>261/2025 del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 </w:t>
      </w:r>
      <w:r w:rsidRPr="00DA228B">
        <w:rPr>
          <w:rFonts w:eastAsia="Calibri" w:cs="Calibri"/>
          <w:b/>
          <w:color w:val="000000"/>
          <w:szCs w:val="22"/>
          <w:lang w:eastAsia="ca-ES"/>
        </w:rPr>
        <w:t>contracte</w:t>
      </w:r>
      <w:r w:rsidR="0035471E" w:rsidRPr="00DA228B">
        <w:rPr>
          <w:rFonts w:eastAsia="Calibri" w:cs="Calibri"/>
          <w:b/>
          <w:color w:val="000000"/>
          <w:szCs w:val="22"/>
          <w:lang w:eastAsia="ca-ES"/>
        </w:rPr>
        <w:t xml:space="preserve"> p</w:t>
      </w:r>
      <w:r w:rsidRPr="00DA228B">
        <w:rPr>
          <w:rFonts w:eastAsia="Calibri" w:cs="Calibri"/>
          <w:b/>
          <w:color w:val="000000"/>
          <w:szCs w:val="22"/>
          <w:lang w:eastAsia="ca-ES"/>
        </w:rPr>
        <w:t>el</w:t>
      </w:r>
      <w:r w:rsidR="0035471E" w:rsidRPr="00DA228B">
        <w:rPr>
          <w:rFonts w:eastAsia="Calibri" w:cs="Calibri"/>
          <w:b/>
          <w:color w:val="000000"/>
          <w:szCs w:val="22"/>
          <w:lang w:eastAsia="ca-ES"/>
        </w:rPr>
        <w:t xml:space="preserve"> servei extern de podologia per diversos centres gestionats per</w:t>
      </w:r>
      <w:r w:rsidR="0035471E">
        <w:rPr>
          <w:rFonts w:eastAsia="Calibri" w:cs="Calibri"/>
          <w:color w:val="000000"/>
          <w:szCs w:val="22"/>
          <w:lang w:eastAsia="ca-ES"/>
        </w:rPr>
        <w:t xml:space="preserve"> </w:t>
      </w:r>
      <w:r w:rsidRPr="003D7D57">
        <w:rPr>
          <w:rFonts w:cs="Arial"/>
          <w:b/>
          <w:szCs w:val="22"/>
        </w:rPr>
        <w:t>SUMAR</w:t>
      </w:r>
      <w:r w:rsidRPr="003D702A">
        <w:rPr>
          <w:rFonts w:cs="Arial"/>
          <w:b/>
          <w:szCs w:val="22"/>
        </w:rPr>
        <w:t>, Serveis Públics d’Acció Social de Catalunya MP, SL</w:t>
      </w:r>
      <w:r w:rsidRPr="001B2DAA">
        <w:rPr>
          <w:rFonts w:cs="Calibri"/>
          <w:bCs/>
          <w:szCs w:val="22"/>
        </w:rPr>
        <w:t xml:space="preserve">, mitjançant procediment </w:t>
      </w:r>
      <w:r w:rsidR="0035471E">
        <w:rPr>
          <w:rFonts w:cs="Calibri"/>
          <w:bCs/>
          <w:szCs w:val="22"/>
        </w:rPr>
        <w:t xml:space="preserve">obert amb diversos </w:t>
      </w:r>
      <w:r w:rsidRPr="001B2DAA">
        <w:rPr>
          <w:rFonts w:cs="Calibri"/>
          <w:bCs/>
          <w:szCs w:val="22"/>
        </w:rPr>
        <w:t>criteri</w:t>
      </w:r>
      <w:r w:rsidR="0035471E">
        <w:rPr>
          <w:rFonts w:cs="Calibri"/>
          <w:bCs/>
          <w:szCs w:val="22"/>
        </w:rPr>
        <w:t>s</w:t>
      </w:r>
      <w:r w:rsidRPr="001B2DAA">
        <w:rPr>
          <w:rFonts w:cs="Calibri"/>
          <w:bCs/>
          <w:szCs w:val="22"/>
        </w:rPr>
        <w:t xml:space="preserve"> d’adjudicació.</w:t>
      </w:r>
    </w:p>
    <w:p w14:paraId="19F4B367" w14:textId="77777777" w:rsidR="008313CB" w:rsidRPr="00056FCD" w:rsidRDefault="008313CB" w:rsidP="008313CB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5B9348FD" w14:textId="662FAE11" w:rsidR="008313CB" w:rsidRDefault="008313CB" w:rsidP="008313CB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</w:t>
      </w:r>
      <w:r w:rsidR="0035471E">
        <w:rPr>
          <w:rFonts w:cs="Calibri"/>
          <w:lang w:eastAsia="es-ES"/>
        </w:rPr>
        <w:t xml:space="preserve"> d’un altre ordre, l’ empresa contractista</w:t>
      </w:r>
      <w:r w:rsidRPr="00C57A0F">
        <w:rPr>
          <w:rFonts w:cs="Calibri"/>
          <w:lang w:eastAsia="es-ES"/>
        </w:rPr>
        <w:t xml:space="preserve"> haurà de complir les següents condicions:</w:t>
      </w:r>
    </w:p>
    <w:p w14:paraId="2D43BA42" w14:textId="77777777" w:rsidR="009B63D5" w:rsidRDefault="009B63D5" w:rsidP="009B63D5">
      <w:pPr>
        <w:pStyle w:val="Puesto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  <w:r w:rsidRPr="006A16BA">
        <w:rPr>
          <w:rFonts w:cs="Calibri"/>
          <w:b w:val="0"/>
          <w:szCs w:val="22"/>
          <w:u w:val="none"/>
          <w:lang w:val="ca-ES"/>
        </w:rPr>
        <w:t>L’empresa proposada com adjudicatària haurà de signar, Annex Encarregat de Tractame</w:t>
      </w:r>
      <w:r>
        <w:rPr>
          <w:rFonts w:cs="Calibri"/>
          <w:b w:val="0"/>
          <w:szCs w:val="22"/>
          <w:u w:val="none"/>
          <w:lang w:val="ca-ES"/>
        </w:rPr>
        <w:t>nt segons article 28.3 del RGPD.</w:t>
      </w:r>
    </w:p>
    <w:p w14:paraId="1A4D4122" w14:textId="77777777" w:rsidR="009B63D5" w:rsidRDefault="009B63D5" w:rsidP="009B63D5">
      <w:pPr>
        <w:rPr>
          <w:lang w:eastAsia="es-ES" w:bidi="ar-SA"/>
        </w:rPr>
      </w:pPr>
    </w:p>
    <w:p w14:paraId="20C86FF3" w14:textId="77777777" w:rsidR="009B63D5" w:rsidRDefault="009B63D5" w:rsidP="009B63D5">
      <w:pPr>
        <w:widowControl/>
        <w:suppressAutoHyphens w:val="0"/>
        <w:spacing w:after="0" w:line="240" w:lineRule="auto"/>
        <w:jc w:val="left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D'acord amb el que disposen els articles 122.2 i 202.1, en relació amb els articles 71.2 i 211.1.f) de la Llei 9/2017, de 8 de novembre, de Contractes del Sector públic (LCSP), es considera condició especial d'execució del present contracte el compliment de les obligacions següents, relatives al tractament de dades personals que el contractista pugui dur a terme per compte del responsable del tractament:</w:t>
      </w:r>
    </w:p>
    <w:p w14:paraId="447B7267" w14:textId="77777777" w:rsidR="009B63D5" w:rsidRDefault="009B63D5" w:rsidP="009B63D5">
      <w:pPr>
        <w:widowControl/>
        <w:suppressAutoHyphens w:val="0"/>
        <w:spacing w:after="0" w:line="240" w:lineRule="auto"/>
        <w:jc w:val="left"/>
        <w:textAlignment w:val="baseline"/>
        <w:rPr>
          <w:rFonts w:eastAsia="Times New Roman" w:cs="Calibri"/>
          <w:color w:val="000000"/>
          <w:kern w:val="0"/>
          <w:sz w:val="24"/>
          <w:lang w:eastAsia="ca-ES" w:bidi="ar-SA"/>
        </w:rPr>
      </w:pPr>
    </w:p>
    <w:p w14:paraId="4EE0AAF0" w14:textId="77777777" w:rsidR="009B63D5" w:rsidRDefault="009B63D5" w:rsidP="009B63D5">
      <w:pPr>
        <w:widowControl/>
        <w:numPr>
          <w:ilvl w:val="0"/>
          <w:numId w:val="24"/>
        </w:numPr>
        <w:suppressAutoHyphens w:val="0"/>
        <w:spacing w:beforeAutospacing="1" w:after="0" w:afterAutospacing="1" w:line="240" w:lineRule="auto"/>
        <w:jc w:val="left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Finalitat del tractament de dades</w:t>
      </w:r>
      <w:r>
        <w:rPr>
          <w:rFonts w:cs="Calibri"/>
          <w:color w:val="000000"/>
        </w:rPr>
        <w:t>: El tractament de dades per part del contractista en el marc d’aquest contracte es realitzarà exclusivament amb la finalitat de permetre l’execució correcta i adequada del servei per lots de podologia en diversos centres gestionats per SUMAR objecte del contracte, en els termes previstos al mateix i, en especial, a l'acord d'encàrrec de tractament que s'annexa.</w:t>
      </w:r>
    </w:p>
    <w:p w14:paraId="1C0AAB02" w14:textId="77777777" w:rsidR="009B63D5" w:rsidRDefault="009B63D5" w:rsidP="009B63D5">
      <w:pPr>
        <w:widowControl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jc w:val="left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Compliment normatiu</w:t>
      </w:r>
      <w:r>
        <w:rPr>
          <w:rFonts w:cs="Calibri"/>
          <w:color w:val="000000"/>
        </w:rPr>
        <w:t>: El contractista es compromet expressament a respectar, en tot moment, la normativa vigent en matèria de protecció de dades personals, incloent-hi el Reglament (UE) 2016/679 del Parlament Europeu i del Consell, de 27 d’abril (RGPD), la Llei Orgànica 3/2018, de 5 de desembre, de protecció de dades personals i garantia dels drets digitals, així com qualsevol altra disposició nacional o europea d’aplicació.</w:t>
      </w:r>
    </w:p>
    <w:p w14:paraId="604F1BD4" w14:textId="77777777" w:rsidR="009B63D5" w:rsidRDefault="009B63D5" w:rsidP="009B63D5">
      <w:pPr>
        <w:widowControl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jc w:val="left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Comunicació de canvis</w:t>
      </w:r>
      <w:r>
        <w:rPr>
          <w:rFonts w:cs="Calibri"/>
          <w:color w:val="000000"/>
        </w:rPr>
        <w:t>: Qualsevol modificació posterior a la formalització del contracte en relació amb la ubicació dels servidors o la prestació dels serveis haurà de ser comunicada immediatament i de manera expressa a SUMAR, amb anterioritat a la seva implementació, indicant els canvis concrets i justificats.</w:t>
      </w:r>
    </w:p>
    <w:p w14:paraId="55EB8562" w14:textId="77777777" w:rsidR="009B63D5" w:rsidRDefault="009B63D5" w:rsidP="009B63D5">
      <w:pPr>
        <w:textAlignment w:val="baseline"/>
        <w:rPr>
          <w:rFonts w:cs="Calibri"/>
          <w:color w:val="000000"/>
        </w:rPr>
      </w:pPr>
    </w:p>
    <w:p w14:paraId="4768D39F" w14:textId="77777777" w:rsidR="009B63D5" w:rsidRDefault="009B63D5" w:rsidP="009B63D5">
      <w:pPr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Aquestes obligacions tenen el caràcter de condicions essencials d’execució, i el seu incompliment podrà donar lloc a la resolució del contracte, de conformitat amb el que preveuen els articles 71.2 i 211.1.f) de la LCSP.</w:t>
      </w:r>
    </w:p>
    <w:p w14:paraId="1B8B5E7E" w14:textId="77777777" w:rsidR="009B63D5" w:rsidRPr="00B75556" w:rsidRDefault="009B63D5" w:rsidP="009B63D5">
      <w:pPr>
        <w:spacing w:after="240"/>
        <w:rPr>
          <w:u w:val="single"/>
          <w:lang w:eastAsia="es-ES" w:bidi="ar-SA"/>
        </w:rPr>
      </w:pPr>
      <w:r w:rsidRPr="00B75556">
        <w:rPr>
          <w:u w:val="single"/>
          <w:lang w:eastAsia="es-ES" w:bidi="ar-SA"/>
        </w:rPr>
        <w:t xml:space="preserve">Condicions especials d’execució de caràcter ètic: </w:t>
      </w:r>
    </w:p>
    <w:p w14:paraId="4CB4D88C" w14:textId="142170E5" w:rsidR="009B63D5" w:rsidRDefault="009B63D5" w:rsidP="009B63D5">
      <w:pPr>
        <w:pStyle w:val="Puesto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  <w:r w:rsidRPr="006A16BA">
        <w:rPr>
          <w:rFonts w:cs="Calibri"/>
          <w:b w:val="0"/>
          <w:szCs w:val="22"/>
          <w:u w:val="none"/>
          <w:lang w:val="ca-ES"/>
        </w:rPr>
        <w:t>L’</w:t>
      </w:r>
      <w:r>
        <w:rPr>
          <w:rFonts w:cs="Calibri"/>
          <w:b w:val="0"/>
          <w:szCs w:val="22"/>
          <w:u w:val="none"/>
          <w:lang w:val="ca-ES"/>
        </w:rPr>
        <w:t>empresa adjudicatàr</w:t>
      </w:r>
      <w:r w:rsidRPr="006A16BA">
        <w:rPr>
          <w:rFonts w:cs="Calibri"/>
          <w:b w:val="0"/>
          <w:szCs w:val="22"/>
          <w:u w:val="none"/>
          <w:lang w:val="ca-ES"/>
        </w:rPr>
        <w:t>i</w:t>
      </w:r>
      <w:r>
        <w:rPr>
          <w:rFonts w:cs="Calibri"/>
          <w:b w:val="0"/>
          <w:szCs w:val="22"/>
          <w:u w:val="none"/>
          <w:lang w:val="ca-ES"/>
        </w:rPr>
        <w:t>a</w:t>
      </w:r>
      <w:r w:rsidRPr="006A16BA">
        <w:rPr>
          <w:rFonts w:cs="Calibri"/>
          <w:b w:val="0"/>
          <w:szCs w:val="22"/>
          <w:u w:val="none"/>
          <w:lang w:val="ca-ES"/>
        </w:rPr>
        <w:t xml:space="preserve">, </w:t>
      </w:r>
      <w:r>
        <w:rPr>
          <w:rFonts w:cs="Calibri"/>
          <w:b w:val="0"/>
          <w:szCs w:val="22"/>
          <w:u w:val="none"/>
          <w:lang w:val="ca-ES"/>
        </w:rPr>
        <w:t>es compromet</w:t>
      </w:r>
      <w:r w:rsidRPr="006A16BA">
        <w:rPr>
          <w:rFonts w:cs="Calibri"/>
          <w:b w:val="0"/>
          <w:szCs w:val="22"/>
          <w:u w:val="none"/>
          <w:lang w:val="ca-ES"/>
        </w:rPr>
        <w:t xml:space="preserve">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Així mateix aquesta declaració també haurà d’incloure el compromís de respectar el Codi Ètic de SUMAR.</w:t>
      </w:r>
    </w:p>
    <w:p w14:paraId="61F4CAD8" w14:textId="77777777" w:rsidR="009B63D5" w:rsidRPr="009B63D5" w:rsidRDefault="009B63D5" w:rsidP="009B63D5">
      <w:pPr>
        <w:rPr>
          <w:lang w:eastAsia="es-ES" w:bidi="ar-SA"/>
        </w:rPr>
      </w:pPr>
    </w:p>
    <w:p w14:paraId="50E4455B" w14:textId="2AA5A087" w:rsidR="009B63D5" w:rsidRDefault="009B63D5" w:rsidP="009B63D5">
      <w:pPr>
        <w:pStyle w:val="Puesto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  <w:r>
        <w:rPr>
          <w:rFonts w:cs="Calibri"/>
          <w:b w:val="0"/>
          <w:szCs w:val="22"/>
          <w:u w:val="none"/>
          <w:lang w:val="ca-ES"/>
        </w:rPr>
        <w:t>La contractista està obligada</w:t>
      </w:r>
      <w:r w:rsidRPr="006A16BA">
        <w:rPr>
          <w:rFonts w:cs="Calibri"/>
          <w:b w:val="0"/>
          <w:szCs w:val="22"/>
          <w:u w:val="none"/>
          <w:lang w:val="ca-ES"/>
        </w:rPr>
        <w:t xml:space="preserve"> a complir els següents compromisos en el marc de la prestació de serveis objecte del present contracte i que són necessaris per la implantació i desenvolupament del model ACP (Atenció Centrada en la Persona) que SUMAR desenvolupa en els centres que gestiona:</w:t>
      </w:r>
    </w:p>
    <w:p w14:paraId="60458D5F" w14:textId="77777777" w:rsidR="009B63D5" w:rsidRPr="0092036D" w:rsidRDefault="009B63D5" w:rsidP="009B63D5">
      <w:pPr>
        <w:rPr>
          <w:lang w:eastAsia="es-ES" w:bidi="ar-SA"/>
        </w:rPr>
      </w:pPr>
    </w:p>
    <w:p w14:paraId="674D6321" w14:textId="77777777" w:rsidR="009B63D5" w:rsidRDefault="009B63D5" w:rsidP="009B63D5">
      <w:pPr>
        <w:pStyle w:val="Prrafodelista"/>
        <w:widowControl/>
        <w:numPr>
          <w:ilvl w:val="0"/>
          <w:numId w:val="13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Demanar les opinions, preferències i gustos de les persones usuàries en relació a la prestació del servei, i respectar-los en la mesura que siguin aplicables dins el compliment del present contracte.</w:t>
      </w:r>
    </w:p>
    <w:p w14:paraId="1EE0DF3A" w14:textId="77777777" w:rsidR="009B63D5" w:rsidRPr="00212D66" w:rsidRDefault="009B63D5" w:rsidP="009B63D5">
      <w:pPr>
        <w:pStyle w:val="Prrafodelista"/>
        <w:widowControl/>
        <w:numPr>
          <w:ilvl w:val="0"/>
          <w:numId w:val="0"/>
        </w:numPr>
        <w:ind w:left="1069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33E07FAD" w14:textId="77777777" w:rsidR="009B63D5" w:rsidRDefault="009B63D5" w:rsidP="009B63D5">
      <w:pPr>
        <w:pStyle w:val="Prrafodelista"/>
        <w:widowControl/>
        <w:numPr>
          <w:ilvl w:val="0"/>
          <w:numId w:val="13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 xml:space="preserve">Proporcionar un clima càlid i confortable. </w:t>
      </w:r>
    </w:p>
    <w:p w14:paraId="468ECDE3" w14:textId="77777777" w:rsidR="009B63D5" w:rsidRPr="00212D66" w:rsidRDefault="009B63D5" w:rsidP="009B63D5">
      <w:pPr>
        <w:pStyle w:val="Prrafodelista"/>
        <w:widowControl/>
        <w:numPr>
          <w:ilvl w:val="0"/>
          <w:numId w:val="0"/>
        </w:numPr>
        <w:ind w:left="1069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6F7D6696" w14:textId="77777777" w:rsidR="009B63D5" w:rsidRDefault="009B63D5" w:rsidP="009B63D5">
      <w:pPr>
        <w:pStyle w:val="Prrafodelista"/>
        <w:widowControl/>
        <w:numPr>
          <w:ilvl w:val="0"/>
          <w:numId w:val="13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Respectar la intimitat i confidencialitat de les persones usuàries en les sessions individuals i grupals. Aquest compromís implica:</w:t>
      </w:r>
    </w:p>
    <w:p w14:paraId="38D582A0" w14:textId="77777777" w:rsidR="009B63D5" w:rsidRPr="00212D66" w:rsidRDefault="009B63D5" w:rsidP="009B63D5">
      <w:pPr>
        <w:pStyle w:val="Prrafodelista"/>
        <w:widowControl/>
        <w:numPr>
          <w:ilvl w:val="0"/>
          <w:numId w:val="0"/>
        </w:numPr>
        <w:ind w:left="1069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720110F5" w14:textId="77777777" w:rsidR="009B63D5" w:rsidRPr="00212D66" w:rsidRDefault="009B63D5" w:rsidP="009B63D5">
      <w:pPr>
        <w:pStyle w:val="Prrafodelista"/>
        <w:widowControl/>
        <w:numPr>
          <w:ilvl w:val="0"/>
          <w:numId w:val="16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El tancament de la porta de l’estança.</w:t>
      </w:r>
    </w:p>
    <w:p w14:paraId="2DF4893B" w14:textId="77777777" w:rsidR="009B63D5" w:rsidRPr="00212D66" w:rsidRDefault="009B63D5" w:rsidP="009B63D5">
      <w:pPr>
        <w:pStyle w:val="Prrafodelista"/>
        <w:widowControl/>
        <w:numPr>
          <w:ilvl w:val="0"/>
          <w:numId w:val="16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La confidencialitat de la informació rebuda i el màxim tacte i respecte cap a les persones usuàries quan es parli amb elles i d’elles davant terceres persones.</w:t>
      </w:r>
    </w:p>
    <w:p w14:paraId="19416A96" w14:textId="77777777" w:rsidR="009B63D5" w:rsidRDefault="009B63D5" w:rsidP="009B63D5">
      <w:pPr>
        <w:pStyle w:val="Prrafodelista"/>
        <w:widowControl/>
        <w:numPr>
          <w:ilvl w:val="0"/>
          <w:numId w:val="16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En les sessions en les que s’escaigui, el cobriment de la persona usuària durant la prestació del servei, de forma que no quedi indegudament exposat.</w:t>
      </w:r>
    </w:p>
    <w:p w14:paraId="7DA2C146" w14:textId="77777777" w:rsidR="009B63D5" w:rsidRPr="00212D66" w:rsidRDefault="009B63D5" w:rsidP="009B63D5">
      <w:pPr>
        <w:pStyle w:val="Prrafodelista"/>
        <w:widowControl/>
        <w:numPr>
          <w:ilvl w:val="0"/>
          <w:numId w:val="0"/>
        </w:numPr>
        <w:ind w:left="1429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67DD90E4" w14:textId="77777777" w:rsidR="009B63D5" w:rsidRPr="00212D66" w:rsidRDefault="009B63D5" w:rsidP="009B63D5">
      <w:pPr>
        <w:pStyle w:val="Prrafodelista"/>
        <w:widowControl/>
        <w:numPr>
          <w:ilvl w:val="0"/>
          <w:numId w:val="14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Ajustar el ritme de deambulació, de conversa i d’intervenció i prestació del servei a les capacitats efectives de la persona usuària amb naturalitat i respectant el seu ritme vital. S’informarà sempre a l’usuari del servei que es presta i de les accions a dur a terme de forma que conegui prèviament les intervencions que rebrà durant cada sessió.</w:t>
      </w:r>
    </w:p>
    <w:p w14:paraId="3A0C5B69" w14:textId="77777777" w:rsidR="009B63D5" w:rsidRDefault="009B63D5" w:rsidP="009B63D5">
      <w:pPr>
        <w:pStyle w:val="Prrafodelista"/>
        <w:widowControl/>
        <w:numPr>
          <w:ilvl w:val="0"/>
          <w:numId w:val="14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Cuidar el llenguatge i el to en què els professionals s’adrecen a la persona usuària. S’emprarà un to assertiu, s’evitarà la infantilització, la cosificació, les ironies i les crítiques.</w:t>
      </w:r>
    </w:p>
    <w:p w14:paraId="071BAA28" w14:textId="77777777" w:rsidR="009B63D5" w:rsidRPr="00212D66" w:rsidRDefault="009B63D5" w:rsidP="009B63D5">
      <w:pPr>
        <w:pStyle w:val="Prrafodelista"/>
        <w:widowControl/>
        <w:numPr>
          <w:ilvl w:val="0"/>
          <w:numId w:val="0"/>
        </w:numPr>
        <w:ind w:left="1069"/>
        <w:contextualSpacing/>
        <w:rPr>
          <w:rFonts w:ascii="Calibri" w:hAnsi="Calibri" w:cs="Calibri"/>
          <w:sz w:val="22"/>
          <w:szCs w:val="22"/>
          <w:lang w:val="ca-ES"/>
        </w:rPr>
      </w:pPr>
    </w:p>
    <w:p w14:paraId="4B5B804B" w14:textId="77777777" w:rsidR="009B63D5" w:rsidRDefault="009B63D5" w:rsidP="009B63D5">
      <w:pPr>
        <w:pStyle w:val="Prrafodelista"/>
        <w:widowControl/>
        <w:numPr>
          <w:ilvl w:val="0"/>
          <w:numId w:val="15"/>
        </w:numPr>
        <w:contextualSpacing/>
        <w:rPr>
          <w:rFonts w:ascii="Calibri" w:hAnsi="Calibri" w:cs="Calibri"/>
          <w:sz w:val="22"/>
          <w:szCs w:val="22"/>
          <w:lang w:val="ca-ES"/>
        </w:rPr>
      </w:pPr>
      <w:r w:rsidRPr="00212D66">
        <w:rPr>
          <w:rFonts w:ascii="Calibri" w:hAnsi="Calibri" w:cs="Calibri"/>
          <w:sz w:val="22"/>
          <w:szCs w:val="22"/>
          <w:lang w:val="ca-ES"/>
        </w:rPr>
        <w:t>S’assumeix l’obligació de comunicar al responsable del centre tota aquella informació que es consideri rellevant per a l’atenció de la persona usuària tant en relació a la seva salut física com al seu benestar emocional.</w:t>
      </w:r>
    </w:p>
    <w:p w14:paraId="4A0B4430" w14:textId="77777777" w:rsidR="009B63D5" w:rsidRDefault="009B63D5" w:rsidP="008313CB">
      <w:pPr>
        <w:spacing w:after="0"/>
        <w:rPr>
          <w:rFonts w:cs="Calibri"/>
          <w:lang w:eastAsia="es-ES"/>
        </w:rPr>
      </w:pPr>
    </w:p>
    <w:p w14:paraId="6688E8C0" w14:textId="18FB48EA" w:rsidR="008313CB" w:rsidRPr="00935406" w:rsidRDefault="008313CB" w:rsidP="00F92E80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sz w:val="20"/>
          <w:szCs w:val="20"/>
        </w:rPr>
      </w:pPr>
      <w:bookmarkStart w:id="2" w:name="_GoBack"/>
      <w:bookmarkEnd w:id="2"/>
    </w:p>
    <w:sectPr w:rsidR="008313CB" w:rsidRPr="00935406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77777777" w:rsidR="00160C82" w:rsidRPr="00B924CE" w:rsidRDefault="00160C82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261/2025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92E80">
      <w:rPr>
        <w:rFonts w:ascii="Calibri" w:hAnsi="Calibri"/>
        <w:b/>
        <w:bCs/>
        <w:noProof/>
        <w:sz w:val="22"/>
      </w:rPr>
      <w:t>3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92E80">
      <w:rPr>
        <w:rFonts w:ascii="Calibri" w:hAnsi="Calibri"/>
        <w:b/>
        <w:bCs/>
        <w:noProof/>
        <w:sz w:val="22"/>
      </w:rPr>
      <w:t>3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638E3" w14:textId="7CEBA115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2EE75D1B">
          <wp:simplePos x="0" y="0"/>
          <wp:positionH relativeFrom="margin">
            <wp:posOffset>3209925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           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5B1A31A0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0806C6E5" wp14:editId="07CD2F65">
          <wp:extent cx="844550" cy="838835"/>
          <wp:effectExtent l="0" t="0" r="0" b="0"/>
          <wp:docPr id="2" name="Imagen 2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63E022CF">
          <wp:extent cx="833120" cy="833120"/>
          <wp:effectExtent l="0" t="0" r="5080" b="508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7"/>
  </w:num>
  <w:num w:numId="9">
    <w:abstractNumId w:val="5"/>
  </w:num>
  <w:num w:numId="10">
    <w:abstractNumId w:val="19"/>
  </w:num>
  <w:num w:numId="11">
    <w:abstractNumId w:val="13"/>
  </w:num>
  <w:num w:numId="12">
    <w:abstractNumId w:val="1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1"/>
  </w:num>
  <w:num w:numId="20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2"/>
  </w:num>
  <w:num w:numId="23">
    <w:abstractNumId w:val="9"/>
  </w:num>
  <w:num w:numId="24">
    <w:abstractNumId w:val="6"/>
  </w:num>
  <w:num w:numId="25">
    <w:abstractNumId w:val="8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C82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49D1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2E80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94B83-FD67-42A4-8205-22323B0F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5163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4</cp:revision>
  <cp:lastPrinted>2022-06-03T11:22:00Z</cp:lastPrinted>
  <dcterms:created xsi:type="dcterms:W3CDTF">2025-08-26T09:18:00Z</dcterms:created>
  <dcterms:modified xsi:type="dcterms:W3CDTF">2025-08-26T09:19:00Z</dcterms:modified>
</cp:coreProperties>
</file>