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86E0"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PLEC DE CLÀUSULES ECONOMICOADMINISTRATIVES PARTICULARS QUE HAN DE REGIR LA CONTRACTACIÓ MITJANÇANT EL PROCEDIMENT OBERT SIMPLIFICAT DE L’ACTUACIÓ EXECUCIÓ DEL PROJECTE EXECUTIU DE MUSEÏTZACIÓ DE LA CASA DE POBLET COM A CENTRE DE VISITANTS DE LA VALL DE VINAIXA.(EXCEPTE CAPÍTOLS 7 I 8)</w:t>
      </w:r>
    </w:p>
    <w:p w14:paraId="4EE0261A"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1.ENTITAT CONTRACTANT</w:t>
      </w:r>
    </w:p>
    <w:p w14:paraId="08228E69" w14:textId="77777777" w:rsidR="006A273F" w:rsidRDefault="00000000">
      <w:pPr>
        <w:spacing w:after="0" w:line="240" w:lineRule="auto"/>
        <w:jc w:val="both"/>
        <w:rPr>
          <w:rFonts w:ascii="Arial" w:hAnsi="Arial" w:cs="Arial"/>
          <w:color w:val="000000"/>
          <w:sz w:val="24"/>
          <w:szCs w:val="24"/>
        </w:rPr>
      </w:pPr>
      <w:r>
        <w:rPr>
          <w:rFonts w:ascii="Arial" w:hAnsi="Arial" w:cs="Arial"/>
          <w:b/>
          <w:bCs/>
          <w:color w:val="000000"/>
          <w:sz w:val="24"/>
          <w:szCs w:val="24"/>
        </w:rPr>
        <w:t xml:space="preserve">Nom: </w:t>
      </w:r>
      <w:r>
        <w:rPr>
          <w:rFonts w:ascii="Arial" w:hAnsi="Arial" w:cs="Arial"/>
          <w:color w:val="000000"/>
          <w:sz w:val="24"/>
          <w:szCs w:val="24"/>
        </w:rPr>
        <w:t>Ajuntament de Vinaixa</w:t>
      </w:r>
    </w:p>
    <w:p w14:paraId="30BE1941" w14:textId="77777777" w:rsidR="006A273F" w:rsidRDefault="00000000">
      <w:pPr>
        <w:spacing w:after="0" w:line="240" w:lineRule="auto"/>
        <w:jc w:val="both"/>
        <w:rPr>
          <w:rFonts w:ascii="Arial" w:hAnsi="Arial" w:cs="Arial"/>
          <w:color w:val="000000"/>
          <w:sz w:val="24"/>
          <w:szCs w:val="24"/>
        </w:rPr>
      </w:pPr>
      <w:r>
        <w:rPr>
          <w:rFonts w:ascii="Arial" w:hAnsi="Arial" w:cs="Arial"/>
          <w:b/>
          <w:bCs/>
          <w:color w:val="000000"/>
          <w:sz w:val="24"/>
          <w:szCs w:val="24"/>
        </w:rPr>
        <w:t xml:space="preserve">Adreça: </w:t>
      </w:r>
      <w:r>
        <w:rPr>
          <w:rFonts w:ascii="Arial" w:hAnsi="Arial" w:cs="Arial"/>
          <w:color w:val="000000"/>
          <w:sz w:val="24"/>
          <w:szCs w:val="24"/>
        </w:rPr>
        <w:t>Plaça dels Arbres,2</w:t>
      </w:r>
    </w:p>
    <w:p w14:paraId="07DB948E" w14:textId="77777777" w:rsidR="006A273F" w:rsidRDefault="00000000">
      <w:pPr>
        <w:spacing w:after="0" w:line="240" w:lineRule="auto"/>
        <w:jc w:val="both"/>
        <w:rPr>
          <w:rFonts w:ascii="Arial" w:hAnsi="Arial" w:cs="Arial"/>
          <w:color w:val="000000"/>
          <w:sz w:val="24"/>
          <w:szCs w:val="24"/>
        </w:rPr>
      </w:pPr>
      <w:r>
        <w:rPr>
          <w:rFonts w:ascii="Arial" w:hAnsi="Arial" w:cs="Arial"/>
          <w:b/>
          <w:bCs/>
          <w:color w:val="000000"/>
          <w:sz w:val="24"/>
          <w:szCs w:val="24"/>
        </w:rPr>
        <w:t xml:space="preserve">Municipi: </w:t>
      </w:r>
      <w:r>
        <w:rPr>
          <w:rFonts w:ascii="Arial" w:hAnsi="Arial" w:cs="Arial"/>
          <w:color w:val="000000"/>
          <w:sz w:val="24"/>
          <w:szCs w:val="24"/>
        </w:rPr>
        <w:t>Vinaixa</w:t>
      </w:r>
      <w:r>
        <w:rPr>
          <w:rFonts w:ascii="Arial" w:hAnsi="Arial" w:cs="Arial"/>
          <w:color w:val="000000"/>
          <w:sz w:val="24"/>
          <w:szCs w:val="24"/>
        </w:rPr>
        <w:tab/>
      </w:r>
    </w:p>
    <w:p w14:paraId="0DDEB912" w14:textId="77777777" w:rsidR="006A273F" w:rsidRDefault="00000000">
      <w:pPr>
        <w:spacing w:after="0" w:line="240" w:lineRule="auto"/>
        <w:jc w:val="both"/>
        <w:rPr>
          <w:rFonts w:ascii="Arial" w:hAnsi="Arial" w:cs="Arial"/>
          <w:color w:val="000000"/>
          <w:sz w:val="24"/>
          <w:szCs w:val="24"/>
        </w:rPr>
      </w:pPr>
      <w:r>
        <w:rPr>
          <w:rFonts w:ascii="Arial" w:hAnsi="Arial" w:cs="Arial"/>
          <w:b/>
          <w:bCs/>
          <w:color w:val="000000"/>
          <w:sz w:val="24"/>
          <w:szCs w:val="24"/>
        </w:rPr>
        <w:t xml:space="preserve">Codi Postal: </w:t>
      </w:r>
      <w:r>
        <w:rPr>
          <w:rFonts w:ascii="Arial" w:hAnsi="Arial" w:cs="Arial"/>
          <w:color w:val="000000"/>
          <w:sz w:val="24"/>
          <w:szCs w:val="24"/>
        </w:rPr>
        <w:t>25440</w:t>
      </w:r>
    </w:p>
    <w:p w14:paraId="346EA4D5" w14:textId="77777777" w:rsidR="006A273F" w:rsidRDefault="00000000">
      <w:pPr>
        <w:spacing w:after="0" w:line="240" w:lineRule="auto"/>
        <w:jc w:val="both"/>
        <w:rPr>
          <w:rFonts w:ascii="Arial" w:hAnsi="Arial" w:cs="Arial"/>
          <w:color w:val="3553A5"/>
          <w:sz w:val="24"/>
          <w:szCs w:val="24"/>
        </w:rPr>
      </w:pPr>
      <w:r>
        <w:rPr>
          <w:rFonts w:ascii="Arial" w:hAnsi="Arial" w:cs="Arial"/>
          <w:b/>
          <w:bCs/>
          <w:color w:val="000000"/>
          <w:sz w:val="24"/>
          <w:szCs w:val="24"/>
        </w:rPr>
        <w:t xml:space="preserve">Perfil del contractant. </w:t>
      </w:r>
    </w:p>
    <w:p w14:paraId="13B64930"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La informació relativa al present contracte que hagi de ser publicada, es durà a terme mitjançant el perfil de contractant, accessible a la Plataforma de Serveis de Contractació Pública de Catalunya i es podrà consultar en la següent adreça electrònica: </w:t>
      </w:r>
      <w:hyperlink r:id="rId5">
        <w:r>
          <w:rPr>
            <w:rStyle w:val="Hipervnculo"/>
            <w:rFonts w:ascii="Arial" w:hAnsi="Arial" w:cs="Arial"/>
            <w:sz w:val="24"/>
            <w:szCs w:val="24"/>
          </w:rPr>
          <w:t>https://contractaciopublica.gencat.cat/ecofin_pscp/AppJava/cap.pscp?ambit=5&amp;keyword=Ajuntament+de+Vinaixa&amp;reqCode=viewDetail&amp;idCap=1005298&amp;</w:t>
        </w:r>
      </w:hyperlink>
    </w:p>
    <w:p w14:paraId="532266B1"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D’acord amb la Disposició addicional 15 de la LCSP, la tramitació d’aquesta licitació comporta la pràctica de les notificacions i comunicacions que en derivin per mitjans exclusivament electrònics.</w:t>
      </w:r>
    </w:p>
    <w:p w14:paraId="69CA6D3D"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2. OBJECTE I NATURALESA DEL CONTRACTE</w:t>
      </w:r>
    </w:p>
    <w:p w14:paraId="15CDAE4E"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És objecte d'aquesta contractació, pel procediment obert simplificat, l’execució del Projecte executiu de Museïtzació de la Casa de Poblet com a centre de visitants de la Vall de Vinaixa, a excepció dels capítols 7 i 8 contractades en altre procediment. El projecte ha estat redactat per l’estudi STOA, Propostes Turístiques, SL</w:t>
      </w:r>
    </w:p>
    <w:p w14:paraId="0EA4A474"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Forma part del present plec el citat projecte tècnic. El contracte definit té la qualificació de contracte administratiu d'obres tipificat l'article 13 i l’annex I de la Llei 9/2017, de 8 de novembre, de contractes del sector públic per la qual es transposen a l'ordenament jurídic espanyol les Directives del Parlament Europeu i del Consell 2014/23/UE i 2014/24/UE, de 26 de febrer de 2014. Així mateix, es regirà pels articles 231 a 246 de l’esmentada Llei. La codificació del contracte segons la nomenclatura CPV de la Comissió Europea té el següent codi:</w:t>
      </w:r>
      <w:r>
        <w:t xml:space="preserve"> </w:t>
      </w:r>
      <w:r>
        <w:rPr>
          <w:rFonts w:ascii="Arial" w:hAnsi="Arial" w:cs="Arial"/>
          <w:color w:val="000000"/>
          <w:sz w:val="24"/>
          <w:szCs w:val="24"/>
        </w:rPr>
        <w:t>-45311000-1 Instal·lació de cables i accessoris elèctrics.</w:t>
      </w:r>
    </w:p>
    <w:p w14:paraId="5D45BFDE"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        -39150000-8 Mobiliari i equipaments diversos.</w:t>
      </w:r>
    </w:p>
    <w:p w14:paraId="57DE9DA9"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3. ÒRGAN DE CONTRACTACIÓ</w:t>
      </w:r>
    </w:p>
    <w:p w14:paraId="12533975"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D’acord amb allò previst a la normativa vigent, la competència per contractar aquesta  correspon a l’Alcalde  de l’Ajuntament.</w:t>
      </w:r>
    </w:p>
    <w:p w14:paraId="1DD007E9"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Al tractar-se d’un contracte d’obres, les funcions de </w:t>
      </w:r>
      <w:r>
        <w:rPr>
          <w:rFonts w:ascii="Arial" w:hAnsi="Arial" w:cs="Arial"/>
          <w:bCs/>
          <w:color w:val="000000"/>
          <w:sz w:val="24"/>
          <w:szCs w:val="24"/>
        </w:rPr>
        <w:t>responsable del contracte</w:t>
      </w:r>
      <w:r>
        <w:rPr>
          <w:rFonts w:ascii="Arial" w:hAnsi="Arial" w:cs="Arial"/>
          <w:b/>
          <w:bCs/>
          <w:color w:val="000000"/>
          <w:sz w:val="24"/>
          <w:szCs w:val="24"/>
        </w:rPr>
        <w:t xml:space="preserve"> </w:t>
      </w:r>
      <w:r>
        <w:rPr>
          <w:rFonts w:ascii="Arial" w:hAnsi="Arial" w:cs="Arial"/>
          <w:color w:val="000000"/>
          <w:sz w:val="24"/>
          <w:szCs w:val="24"/>
        </w:rPr>
        <w:t>seran exercides pel director facultatiu de l’obra ( article 62.2 LCSP).</w:t>
      </w:r>
    </w:p>
    <w:p w14:paraId="50CC374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L’adreça de l’òrgan de contractació es troba a la seu de l’Ajuntament:</w:t>
      </w:r>
    </w:p>
    <w:p w14:paraId="4571A37E" w14:textId="77777777" w:rsidR="006A273F" w:rsidRDefault="00000000">
      <w:pPr>
        <w:spacing w:after="0" w:line="240" w:lineRule="auto"/>
        <w:jc w:val="both"/>
        <w:rPr>
          <w:rFonts w:ascii="Arial" w:hAnsi="Arial" w:cs="Arial"/>
          <w:bCs/>
          <w:color w:val="000000"/>
          <w:sz w:val="24"/>
          <w:szCs w:val="24"/>
          <w:highlight w:val="yellow"/>
        </w:rPr>
      </w:pPr>
      <w:r>
        <w:rPr>
          <w:rFonts w:ascii="Arial" w:hAnsi="Arial" w:cs="Arial"/>
          <w:bCs/>
          <w:color w:val="000000"/>
          <w:sz w:val="24"/>
          <w:szCs w:val="24"/>
        </w:rPr>
        <w:t>Ajuntament de Vinaixa. Plaça dels Arbres,2. 25440 Vinaixa</w:t>
      </w:r>
    </w:p>
    <w:p w14:paraId="3399E68D"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4. PROCEDIMENT D’ADJUDICACIÓ</w:t>
      </w:r>
    </w:p>
    <w:p w14:paraId="322E778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L’expedient d’aquesta contractació és objecte de tramitació ordinària. La forma d’adjudicació del contracte és farà mitjançant procediment obert simplificat d’acord amb el que estableix l’article 159 de la LCSP amb criteris d’adjudicació quantificables automàticament, conforme es disposa a la clàusula 20a d’aquest plec. La present licitació es publicarà amb un anunci en el Perfil de contractant.</w:t>
      </w:r>
    </w:p>
    <w:p w14:paraId="3BAC5ABF"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5. NORMATIVA GENERAL I SUPLETORIETAT</w:t>
      </w:r>
    </w:p>
    <w:p w14:paraId="5E223005"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lastRenderedPageBreak/>
        <w:t>Constitueixen normativa i prescripcions aplicables al procediment de formació i d’aprovació de l’expedient, licitació, adjudicació, formalització i execució del contracte administratiu, el present plec de clàusules economicoadministratives i la memòria tècnica, a més de les disposicions d’aquests, les establertes en:</w:t>
      </w:r>
    </w:p>
    <w:p w14:paraId="60991977"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Llei 9/2017, de 8 de novembre, de contractes del sector públic (LCSP), per la</w:t>
      </w:r>
    </w:p>
    <w:p w14:paraId="6C72C86A"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qual es transposen a l’ordenament jurídic espanyol les directius del Parlament Europeu i del Consell 2014/23/UE i 2014/24/UE de 26 de febrer de 2014.</w:t>
      </w:r>
    </w:p>
    <w:p w14:paraId="0A7F70B7"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Reial decret 817/2009, de 8 de maig, pel qual es desenvolupa parcialment la Llei 30/2007, de 30 d’octubre, de contractes del sector públic i el Reial decret 1098/2001, de 12 d’octubre, pel qual s’aprova el Reglament general de la Llei de contractes de les administracions públiques (RGLCAP).</w:t>
      </w:r>
    </w:p>
    <w:p w14:paraId="5613C6AA"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Decret legislatiu 4/2003, de 4 de novembre, pel qual s’aprova el Text refós de la Llei de l’organització comarcal de Catalunya.</w:t>
      </w:r>
    </w:p>
    <w:p w14:paraId="4FB94BB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La Llei estatal 7/1985, de 2 d’abril, Reguladora de les bases del règim local (BOE núm. 80 de 3.04.85) i les disposicions que la despleguin, modifiquin o afectin, així com la normativa autonòmica de desplegament que, en el marc d’aquella, sigui vigent.</w:t>
      </w:r>
    </w:p>
    <w:p w14:paraId="129A6ACC"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El Reglament d’obres, activitats i serveis dels ens locals de Catalunya (ROAS), aprovat per Decret núm. 179/1995, de 13 de juny (DOGC núm. 2066 de 23.06.95, p. 4744), la normativa concordant i la resta de la regulació específica de la Generalitat de Catalunya.</w:t>
      </w:r>
    </w:p>
    <w:p w14:paraId="48FFDA3E"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Els acords i les resolucions sobre el règim d’atribució de competències, les Bases d’execució del pressupost i les Ordenances i els Reglaments de la Corporació.</w:t>
      </w:r>
    </w:p>
    <w:p w14:paraId="1A6456F7"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La Llei estatal 31/1995, de 8 de novembre, de Prevenció de riscos laborals (BOE núm. 269 de 10.11.95, p. 32.590), les disposicions que la despleguin i, en particular, el Reial decret 1627/1997, de 24 d’octubre, pel qual s’estableixen disposicions mínimes de seguretat i salut a les obres en construcció, i la resta de la normativa general sobre seguretat i salut en el treball.</w:t>
      </w:r>
    </w:p>
    <w:p w14:paraId="1668FE6D"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2. En tot allò no previst a les anteriors, seran aplicables les restants normes de Dret administratiu, i, en darrer terme, les de Dret privat.</w:t>
      </w:r>
    </w:p>
    <w:p w14:paraId="54F55405"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6. PRESSUPOST DE LICITACIÓ.</w:t>
      </w:r>
    </w:p>
    <w:p w14:paraId="62A51509" w14:textId="77777777" w:rsidR="006A273F" w:rsidRDefault="00000000">
      <w:pPr>
        <w:pStyle w:val="Textoindependiente"/>
        <w:spacing w:after="0" w:line="240" w:lineRule="auto"/>
        <w:jc w:val="both"/>
      </w:pPr>
      <w:r>
        <w:rPr>
          <w:rFonts w:ascii="Arial" w:hAnsi="Arial" w:cs="Arial"/>
          <w:color w:val="000000"/>
          <w:sz w:val="24"/>
          <w:szCs w:val="24"/>
          <w:lang w:eastAsia="zh-CN" w:bidi="hi-IN"/>
        </w:rPr>
        <w:t xml:space="preserve">L’obra Museïtzació de la Casa de Poblet com a centre de visitants de la Vall de Vinaixa (sense computar els capítols 7 i 8) té un </w:t>
      </w:r>
      <w:r>
        <w:rPr>
          <w:rFonts w:ascii="Arial" w:hAnsi="Arial" w:cs="Arial"/>
          <w:color w:val="000000"/>
          <w:sz w:val="24"/>
          <w:szCs w:val="24"/>
        </w:rPr>
        <w:t xml:space="preserve">pressupost de </w:t>
      </w:r>
      <w:r>
        <w:rPr>
          <w:rFonts w:ascii="Arial" w:hAnsi="Arial" w:cs="Arial"/>
          <w:color w:val="000000"/>
          <w:sz w:val="24"/>
          <w:szCs w:val="24"/>
          <w:lang w:eastAsia="zh-CN" w:bidi="hi-IN"/>
        </w:rPr>
        <w:t>36.969,02 euros més 7.763,49 euros d’IVA. Total 44.732,51 euros.</w:t>
      </w:r>
    </w:p>
    <w:p w14:paraId="7224F693" w14:textId="77777777" w:rsidR="006A273F" w:rsidRDefault="00000000">
      <w:pPr>
        <w:spacing w:after="0" w:line="240" w:lineRule="auto"/>
        <w:jc w:val="both"/>
        <w:rPr>
          <w:rFonts w:ascii="Arial" w:hAnsi="Arial"/>
          <w:sz w:val="24"/>
          <w:szCs w:val="24"/>
        </w:rPr>
      </w:pPr>
      <w:r>
        <w:rPr>
          <w:rFonts w:ascii="Arial" w:hAnsi="Arial" w:cs="Arial"/>
          <w:color w:val="000000"/>
          <w:sz w:val="24"/>
          <w:szCs w:val="24"/>
          <w:lang w:eastAsia="zh-CN" w:bidi="hi-IN"/>
        </w:rPr>
        <w:t>El preu del contracte per l</w:t>
      </w:r>
      <w:r>
        <w:rPr>
          <w:rFonts w:ascii="Arial" w:hAnsi="Arial"/>
          <w:color w:val="000000"/>
          <w:sz w:val="24"/>
          <w:szCs w:val="24"/>
        </w:rPr>
        <w:t xml:space="preserve">’actuació </w:t>
      </w:r>
      <w:r>
        <w:rPr>
          <w:rFonts w:ascii="Arial" w:hAnsi="Arial"/>
          <w:b/>
          <w:color w:val="000000"/>
          <w:sz w:val="24"/>
          <w:szCs w:val="24"/>
        </w:rPr>
        <w:t>no admet baixes</w:t>
      </w:r>
      <w:r>
        <w:rPr>
          <w:rFonts w:ascii="Arial" w:hAnsi="Arial"/>
          <w:color w:val="000000"/>
          <w:sz w:val="24"/>
          <w:szCs w:val="24"/>
        </w:rPr>
        <w:t xml:space="preserve">, i ha d’incloure, com a partida independent l’impost sobre el valor afegit. </w:t>
      </w:r>
    </w:p>
    <w:p w14:paraId="0F144C5B" w14:textId="77777777" w:rsidR="006A273F" w:rsidRDefault="00000000">
      <w:pPr>
        <w:spacing w:after="0"/>
        <w:jc w:val="both"/>
        <w:rPr>
          <w:rFonts w:ascii="Arial" w:hAnsi="Arial"/>
          <w:sz w:val="24"/>
          <w:szCs w:val="24"/>
        </w:rPr>
      </w:pPr>
      <w:r>
        <w:rPr>
          <w:rFonts w:ascii="Arial" w:hAnsi="Arial" w:cs="Arial"/>
          <w:color w:val="000000"/>
          <w:sz w:val="24"/>
          <w:szCs w:val="24"/>
        </w:rPr>
        <w:t xml:space="preserve">El valor estimat del contracte és de 36.969,02 </w:t>
      </w:r>
      <w:r>
        <w:rPr>
          <w:rFonts w:ascii="Arial" w:hAnsi="Arial" w:cs="Arial"/>
          <w:bCs/>
          <w:color w:val="000000"/>
          <w:sz w:val="24"/>
          <w:szCs w:val="24"/>
        </w:rPr>
        <w:t>euros</w:t>
      </w:r>
      <w:r>
        <w:rPr>
          <w:rFonts w:ascii="Arial" w:hAnsi="Arial" w:cs="Arial"/>
          <w:color w:val="000000"/>
          <w:sz w:val="24"/>
          <w:szCs w:val="24"/>
        </w:rPr>
        <w:t xml:space="preserve"> atenent que no es preveuen pròrrogues ni modificacions. </w:t>
      </w:r>
    </w:p>
    <w:p w14:paraId="18C208B7" w14:textId="77777777" w:rsidR="006A273F" w:rsidRDefault="00000000">
      <w:pPr>
        <w:spacing w:after="0" w:line="240" w:lineRule="auto"/>
        <w:jc w:val="both"/>
        <w:rPr>
          <w:rFonts w:ascii="Arial" w:hAnsi="Arial"/>
          <w:sz w:val="24"/>
          <w:szCs w:val="24"/>
        </w:rPr>
      </w:pPr>
      <w:r>
        <w:rPr>
          <w:rFonts w:ascii="Arial" w:hAnsi="Arial" w:cs="Arial"/>
          <w:color w:val="000000"/>
          <w:sz w:val="24"/>
          <w:szCs w:val="24"/>
        </w:rPr>
        <w:t>En els preus es consideren inclosos els tributs, les taxes, els cànons de qualsevol tipus que siguin d’aplicació, així com totes les despeses que s’originin com a conseqüència de les obligacions establertes en aquest plec que s’han de complir durant l’execució del contracte, entre altres publicitat i entrega del local netejat en condicions de posar en marxa de forma immediata.</w:t>
      </w:r>
    </w:p>
    <w:p w14:paraId="66D51D29"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7. FINANÇAMENT DE L'OBRA</w:t>
      </w:r>
    </w:p>
    <w:p w14:paraId="18CC8F14" w14:textId="77777777" w:rsidR="006A273F" w:rsidRDefault="00000000">
      <w:pPr>
        <w:spacing w:after="0" w:line="240" w:lineRule="auto"/>
        <w:jc w:val="both"/>
        <w:rPr>
          <w:rFonts w:ascii="Arial" w:hAnsi="Arial" w:cs="Arial"/>
          <w:b/>
          <w:bCs/>
          <w:sz w:val="24"/>
          <w:szCs w:val="24"/>
        </w:rPr>
      </w:pPr>
      <w:r>
        <w:rPr>
          <w:rFonts w:ascii="Arial" w:hAnsi="Arial" w:cs="Arial"/>
          <w:sz w:val="24"/>
          <w:szCs w:val="24"/>
        </w:rPr>
        <w:t>En el Pressupost de l’Ajuntament de Vinaixa per l’exercici 2025 hi ha consignació  per atendre les despeses, aplicació pressupostària.</w:t>
      </w:r>
      <w:r>
        <w:t xml:space="preserve"> </w:t>
      </w:r>
      <w:r>
        <w:rPr>
          <w:rFonts w:ascii="Arial" w:hAnsi="Arial" w:cs="Arial"/>
          <w:sz w:val="24"/>
          <w:szCs w:val="24"/>
        </w:rPr>
        <w:t xml:space="preserve">2025.333.629.01. </w:t>
      </w:r>
    </w:p>
    <w:p w14:paraId="7A99BC4B" w14:textId="77777777" w:rsidR="006A273F" w:rsidRDefault="006A273F">
      <w:pPr>
        <w:spacing w:after="0" w:line="240" w:lineRule="auto"/>
        <w:jc w:val="both"/>
        <w:rPr>
          <w:rFonts w:ascii="Arial" w:hAnsi="Arial" w:cs="Arial"/>
          <w:b/>
          <w:bCs/>
          <w:color w:val="000000"/>
          <w:sz w:val="24"/>
          <w:szCs w:val="24"/>
        </w:rPr>
      </w:pPr>
    </w:p>
    <w:p w14:paraId="76D974C4"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8. PAGAMENT</w:t>
      </w:r>
    </w:p>
    <w:p w14:paraId="0F617639"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lastRenderedPageBreak/>
        <w:t xml:space="preserve">Les certificacions d'obres es faran mensualment i comprendran les obres executades durant l'esmentat període de temps. </w:t>
      </w:r>
      <w:r>
        <w:rPr>
          <w:rFonts w:ascii="Arial" w:hAnsi="Arial" w:cs="Arial"/>
          <w:i/>
          <w:iCs/>
          <w:color w:val="000000"/>
          <w:sz w:val="24"/>
          <w:szCs w:val="24"/>
        </w:rPr>
        <w:t>Es faran certificacions i factures separades per cada actuació fase 1 i fase 2.</w:t>
      </w:r>
      <w:r>
        <w:rPr>
          <w:rFonts w:ascii="Arial" w:hAnsi="Arial" w:cs="Arial"/>
          <w:color w:val="000000"/>
          <w:sz w:val="24"/>
          <w:szCs w:val="24"/>
        </w:rPr>
        <w:t xml:space="preserve"> D’acord amb la Llei 25/2013, de 27 de desembre, d’impuls de la factura electrònica i de creació del registre comptable de factures en el sector públic, l’adjudicatari té l’obligació de presentar les seves factures en format de factura electrònica al punt general d’entrada de factures electròniques de l’Ajuntament de Vinaixa(e-FACT).</w:t>
      </w:r>
    </w:p>
    <w:p w14:paraId="2901154B"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El pagament es farà d'acord amb el previst en l'article 198 de la LCSP.</w:t>
      </w:r>
    </w:p>
    <w:p w14:paraId="299A94A5"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9. REVISIÓ DE PREUS</w:t>
      </w:r>
    </w:p>
    <w:p w14:paraId="2A4552D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Atesa la durada del contracte, el </w:t>
      </w:r>
      <w:r>
        <w:rPr>
          <w:rFonts w:ascii="Arial" w:hAnsi="Arial" w:cs="Arial"/>
          <w:sz w:val="24"/>
          <w:szCs w:val="24"/>
        </w:rPr>
        <w:t>contractista</w:t>
      </w:r>
      <w:r>
        <w:rPr>
          <w:rFonts w:ascii="Arial" w:hAnsi="Arial" w:cs="Arial"/>
          <w:color w:val="000000"/>
          <w:sz w:val="24"/>
          <w:szCs w:val="24"/>
        </w:rPr>
        <w:t xml:space="preserve"> </w:t>
      </w:r>
      <w:r>
        <w:rPr>
          <w:rFonts w:ascii="Arial" w:hAnsi="Arial" w:cs="Arial"/>
          <w:bCs/>
          <w:color w:val="000000"/>
          <w:sz w:val="24"/>
          <w:szCs w:val="24"/>
        </w:rPr>
        <w:t xml:space="preserve">no tindrà dret a la revisió </w:t>
      </w:r>
      <w:r>
        <w:rPr>
          <w:rFonts w:ascii="Arial" w:hAnsi="Arial" w:cs="Arial"/>
          <w:color w:val="000000"/>
          <w:sz w:val="24"/>
          <w:szCs w:val="24"/>
        </w:rPr>
        <w:t>dels preus del contracte.</w:t>
      </w:r>
    </w:p>
    <w:p w14:paraId="4087ADDD"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10. TERMINI D'EXECUCIÓ</w:t>
      </w:r>
    </w:p>
    <w:p w14:paraId="3025D41F" w14:textId="77777777" w:rsidR="006A273F" w:rsidRDefault="00000000">
      <w:pPr>
        <w:spacing w:after="0" w:line="240" w:lineRule="auto"/>
        <w:jc w:val="both"/>
      </w:pPr>
      <w:r>
        <w:rPr>
          <w:rFonts w:ascii="Arial" w:hAnsi="Arial" w:cs="Arial"/>
          <w:color w:val="000000"/>
          <w:sz w:val="24"/>
          <w:szCs w:val="24"/>
        </w:rPr>
        <w:t>Les obres objecte d'aquesta contractació hauran d'ésser executades en el termini el 15 de novembre de 2025.</w:t>
      </w:r>
    </w:p>
    <w:p w14:paraId="36478520"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El contracte es podrà prorrogar en casos de força major. En aquest cas, la pròrroga serà obligatòria per l’empresa contractista, sense que es pugui produir per acord tàcit de les parts. Per donar lloc a la pròrroga del termini d’execució, el supòsit de força major ha de ser comunicat mitjançant un escrit del director facultatiu al president de la Corporació, en el moment de produir-se, per tal que pugui apreciar-se si la causa és justificada i, així, concedir la pròrroga en el termini d’execució. En el cas d’incompliment del termini total assenyalat o dels terminis parcials que s’estableixin per causa no derivada de força major, la corporació contractant pot optar per la resolució del contracte o per exigir-ne el compliment, amb l’aplicació de les sancions i penalitats que determina l’article 192 i següents de la LCSP.</w:t>
      </w:r>
    </w:p>
    <w:p w14:paraId="70CAEA9F" w14:textId="77777777" w:rsidR="006A273F" w:rsidRDefault="00000000">
      <w:pPr>
        <w:spacing w:after="0" w:line="240" w:lineRule="auto"/>
        <w:jc w:val="both"/>
        <w:rPr>
          <w:rFonts w:ascii="Arial" w:hAnsi="Arial" w:cs="Arial"/>
          <w:b/>
          <w:bCs/>
          <w:sz w:val="24"/>
          <w:szCs w:val="24"/>
        </w:rPr>
      </w:pPr>
      <w:r>
        <w:rPr>
          <w:rFonts w:ascii="Arial" w:hAnsi="Arial" w:cs="Arial"/>
          <w:b/>
          <w:bCs/>
          <w:sz w:val="24"/>
          <w:szCs w:val="24"/>
        </w:rPr>
        <w:t>11. GARANTIES DEL CONTRACTE</w:t>
      </w:r>
    </w:p>
    <w:p w14:paraId="3397D956" w14:textId="77777777" w:rsidR="006A273F" w:rsidRDefault="00000000">
      <w:pPr>
        <w:spacing w:after="0" w:line="240" w:lineRule="auto"/>
        <w:jc w:val="both"/>
        <w:rPr>
          <w:rFonts w:ascii="Arial" w:hAnsi="Arial" w:cs="Arial"/>
          <w:bCs/>
          <w:sz w:val="24"/>
          <w:szCs w:val="24"/>
        </w:rPr>
      </w:pPr>
      <w:r>
        <w:rPr>
          <w:rFonts w:ascii="Arial" w:hAnsi="Arial" w:cs="Arial"/>
          <w:bCs/>
          <w:sz w:val="24"/>
          <w:szCs w:val="24"/>
        </w:rPr>
        <w:t xml:space="preserve">S’establirà, per l’adjudicatari, una garantia definitiva del 5% del preu final </w:t>
      </w:r>
      <w:proofErr w:type="spellStart"/>
      <w:r>
        <w:rPr>
          <w:rFonts w:ascii="Arial" w:hAnsi="Arial" w:cs="Arial"/>
          <w:bCs/>
          <w:sz w:val="24"/>
          <w:szCs w:val="24"/>
        </w:rPr>
        <w:t>ofertat</w:t>
      </w:r>
      <w:proofErr w:type="spellEnd"/>
      <w:r>
        <w:rPr>
          <w:rFonts w:ascii="Arial" w:hAnsi="Arial" w:cs="Arial"/>
          <w:bCs/>
          <w:sz w:val="24"/>
          <w:szCs w:val="24"/>
        </w:rPr>
        <w:t xml:space="preserve"> exclòs l’IVA.</w:t>
      </w:r>
    </w:p>
    <w:p w14:paraId="63799095"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12. OBLIGACIONS, DRETS i  CLASSIFICACIÓ DEL CONTRACTISTA</w:t>
      </w:r>
    </w:p>
    <w:p w14:paraId="49AC83E3"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A) OBLIGACIONS:</w:t>
      </w:r>
    </w:p>
    <w:p w14:paraId="7A4C7A8C"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1-El contractista quedarà obligat a executar les obres d'acord amb el projecte aprovat, el qual quedarà a disposició dels licitadors per a la seva consulta, juntament amb el corresponent plec de clàusules, a la Secretaria de la Corporació durant el període de presentació de proposicions, en hores d'oficina. Així mateix haurà de complir el programa d'execució de les obres presentat a la formalització de l’acta de comprovació del replanteig de les obres.</w:t>
      </w:r>
    </w:p>
    <w:p w14:paraId="630639F4"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2-El contractista posarà al davant de l'obra personal competent encarregat de la seva execució i se subjectarà a les condicions del projecte aprovat i a les instruccions que rebi del Director de les obres. </w:t>
      </w:r>
    </w:p>
    <w:p w14:paraId="00EA3177"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3-Les despeses d'assaigs i anàlisi dels materials i unitats d'obres aniran a càrrec del contractista fins a un import màxim de l’1 per 100 del pressupost d'adjudicació de l'obra.</w:t>
      </w:r>
    </w:p>
    <w:p w14:paraId="33786451"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4-Seran obligatòries pel contractista les modificacions que produeixin augment, reducció o supressió d'unitats d'obres en les condicions establertes a l'article 242 de la LCSP. Refer els danys i indemnitzar els perjudicis que pugui causar a la Corporació o a tercers.</w:t>
      </w:r>
    </w:p>
    <w:p w14:paraId="2CAD593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5-A part del compliment de tots els reglaments i disposicions vigents, el contractista adoptarà sota la seva exclusiva responsabilitat i vigilància, totes les </w:t>
      </w:r>
      <w:r>
        <w:rPr>
          <w:rFonts w:ascii="Arial" w:hAnsi="Arial" w:cs="Arial"/>
          <w:color w:val="000000"/>
          <w:sz w:val="24"/>
          <w:szCs w:val="24"/>
        </w:rPr>
        <w:lastRenderedPageBreak/>
        <w:t>mesures necessàries per garantir la més absoluta seguretat del personal de l'obra i de tercers, amb total impunitat per l’Ajuntament de la Vinaixa.</w:t>
      </w:r>
    </w:p>
    <w:p w14:paraId="11442D2C"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El contractista no solament respondrà dels seus actes propis, sinó també de tot el personal que presti els seus serveis o en empreses subcontractades (responent tots de forma solidària), així com les altres persones per qui hagi de respondre d'acord amb la legislació vigent.</w:t>
      </w:r>
    </w:p>
    <w:p w14:paraId="7F85A3D2"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El contractista serà responsable dels accidents que puguin ocórrer a tot el personal de l'obra o a terceres persones com a conseqüència de la realització dels treballs adjudicats.</w:t>
      </w:r>
    </w:p>
    <w:p w14:paraId="44EAA5A3"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6-El contractista assumirà el cost de confecció i col·locació del cartell de vinil publicitari. Aquest cartell serà de conformitat a les prescripcions establertes per la normativa del Departament de Cultura (OSIC)en quan a mides, colors, materials i composició.</w:t>
      </w:r>
    </w:p>
    <w:p w14:paraId="78E1477C" w14:textId="77777777" w:rsidR="006A273F" w:rsidRDefault="00000000">
      <w:pPr>
        <w:spacing w:after="0" w:line="240" w:lineRule="auto"/>
        <w:jc w:val="both"/>
        <w:rPr>
          <w:rStyle w:val="Hipervnculo"/>
        </w:rPr>
      </w:pPr>
      <w:bookmarkStart w:id="0" w:name="_Hlk63871959"/>
      <w:r>
        <w:rPr>
          <w:rFonts w:ascii="Arial" w:hAnsi="Arial" w:cs="Arial"/>
          <w:color w:val="000000"/>
          <w:sz w:val="24"/>
          <w:szCs w:val="24"/>
        </w:rPr>
        <w:t>El lloc de col·locació del cartell serà consensuat amb l’Ajuntament.</w:t>
      </w:r>
      <w:bookmarkEnd w:id="0"/>
    </w:p>
    <w:p w14:paraId="7580681D" w14:textId="77777777" w:rsidR="006A273F" w:rsidRDefault="00000000">
      <w:pPr>
        <w:spacing w:after="0" w:line="240" w:lineRule="auto"/>
        <w:jc w:val="both"/>
        <w:rPr>
          <w:rFonts w:ascii="Arial" w:hAnsi="Arial" w:cs="Arial"/>
          <w:color w:val="000000"/>
          <w:sz w:val="24"/>
          <w:szCs w:val="24"/>
        </w:rPr>
      </w:pPr>
      <w:r>
        <w:rPr>
          <w:rFonts w:ascii="Arial" w:hAnsi="Arial" w:cs="Arial"/>
          <w:sz w:val="24"/>
          <w:szCs w:val="24"/>
        </w:rPr>
        <w:t>7-</w:t>
      </w:r>
      <w:r>
        <w:rPr>
          <w:rFonts w:ascii="Arial" w:hAnsi="Arial" w:cs="Arial"/>
          <w:color w:val="000000"/>
          <w:sz w:val="24"/>
          <w:szCs w:val="24"/>
        </w:rPr>
        <w:t xml:space="preserve"> L’adjudicatari, abans de l’entrega de l’edifici , farà al seu compte una neteja a fons de les instal·lacions de manera que feta la recepció de l’obra per l’ajuntament es pugui iniciar l’activitat pròpia de l’edifici de  forma immediata.</w:t>
      </w:r>
    </w:p>
    <w:p w14:paraId="5A271B57" w14:textId="77777777" w:rsidR="006A273F" w:rsidRDefault="006A273F">
      <w:pPr>
        <w:spacing w:after="0" w:line="240" w:lineRule="auto"/>
        <w:jc w:val="both"/>
        <w:rPr>
          <w:rFonts w:ascii="Arial" w:hAnsi="Arial" w:cs="Arial"/>
          <w:color w:val="000000"/>
          <w:sz w:val="24"/>
          <w:szCs w:val="24"/>
        </w:rPr>
      </w:pPr>
    </w:p>
    <w:p w14:paraId="2950CDB8" w14:textId="77777777" w:rsidR="006A273F" w:rsidRDefault="006A273F">
      <w:pPr>
        <w:pStyle w:val="Sinespaciado"/>
        <w:rPr>
          <w:rFonts w:ascii="Arial" w:hAnsi="Arial" w:cs="Arial"/>
          <w:sz w:val="24"/>
          <w:szCs w:val="24"/>
        </w:rPr>
      </w:pPr>
    </w:p>
    <w:p w14:paraId="1BF0E204" w14:textId="77777777" w:rsidR="006A273F" w:rsidRDefault="00000000">
      <w:pPr>
        <w:pStyle w:val="Sinespaciado"/>
        <w:jc w:val="both"/>
        <w:rPr>
          <w:rFonts w:ascii="Arial" w:hAnsi="Arial" w:cs="Arial"/>
          <w:sz w:val="24"/>
          <w:szCs w:val="24"/>
        </w:rPr>
      </w:pPr>
      <w:r>
        <w:rPr>
          <w:rFonts w:ascii="Arial" w:hAnsi="Arial" w:cs="Arial"/>
          <w:sz w:val="24"/>
          <w:szCs w:val="24"/>
        </w:rPr>
        <w:t>B) DRETS, CESSIÓ I SUBCONTRACTACIÓ:</w:t>
      </w:r>
    </w:p>
    <w:p w14:paraId="031B6296" w14:textId="77777777" w:rsidR="006A273F" w:rsidRDefault="00000000">
      <w:pPr>
        <w:pStyle w:val="Sinespaciado"/>
        <w:jc w:val="both"/>
        <w:rPr>
          <w:rFonts w:ascii="Arial" w:hAnsi="Arial" w:cs="Arial"/>
          <w:sz w:val="24"/>
          <w:szCs w:val="24"/>
        </w:rPr>
      </w:pPr>
      <w:r>
        <w:rPr>
          <w:rFonts w:ascii="Arial" w:hAnsi="Arial" w:cs="Arial"/>
          <w:sz w:val="24"/>
          <w:szCs w:val="24"/>
        </w:rPr>
        <w:t>El contractista tindrà dret a percebre l'import de l'obra realment executada, que en resulti de les certificacions, expedides pel Director de les obres. Demanar de l'Administració que li posi a la seva disposició el corresponent sòl de domini públic afectat per l'objecte d'aquesta obra.</w:t>
      </w:r>
    </w:p>
    <w:p w14:paraId="4CA1D1A2" w14:textId="77777777" w:rsidR="006A273F" w:rsidRDefault="00000000">
      <w:pPr>
        <w:pStyle w:val="Sinespaciado"/>
        <w:jc w:val="both"/>
        <w:rPr>
          <w:rFonts w:ascii="Arial" w:hAnsi="Arial" w:cs="Arial"/>
          <w:sz w:val="24"/>
          <w:szCs w:val="24"/>
        </w:rPr>
      </w:pPr>
      <w:r>
        <w:rPr>
          <w:rFonts w:ascii="Arial" w:hAnsi="Arial" w:cs="Arial"/>
          <w:sz w:val="24"/>
          <w:szCs w:val="24"/>
        </w:rPr>
        <w:t>Exigir de l'Administració el compliment de la resta d'obligacions procedents de les disposicions legals que siguin d'aplicació.</w:t>
      </w:r>
    </w:p>
    <w:p w14:paraId="76F41615" w14:textId="77777777" w:rsidR="006A273F" w:rsidRDefault="00000000">
      <w:pPr>
        <w:pStyle w:val="Sinespaciado"/>
        <w:jc w:val="both"/>
        <w:rPr>
          <w:rFonts w:ascii="Arial" w:hAnsi="Arial" w:cs="Arial"/>
          <w:sz w:val="24"/>
          <w:szCs w:val="24"/>
        </w:rPr>
      </w:pPr>
      <w:r>
        <w:rPr>
          <w:rFonts w:ascii="Arial" w:hAnsi="Arial" w:cs="Arial"/>
          <w:sz w:val="24"/>
          <w:szCs w:val="24"/>
        </w:rPr>
        <w:t>L’adjudicatari solament podrà cedir vàlidament els drets i obligacions que neixen del contracte, mitjançant l’autorització expressa i per escrit de la Corporació, i de conformitat amb els requisits assenyalats a l’article 214 de la LCSP.</w:t>
      </w:r>
    </w:p>
    <w:p w14:paraId="0D00197F" w14:textId="77777777" w:rsidR="006A273F" w:rsidRDefault="00000000">
      <w:pPr>
        <w:pStyle w:val="Sinespaciado"/>
        <w:jc w:val="both"/>
        <w:rPr>
          <w:rFonts w:ascii="Arial" w:hAnsi="Arial" w:cs="Arial"/>
          <w:sz w:val="24"/>
          <w:szCs w:val="24"/>
        </w:rPr>
      </w:pPr>
      <w:r>
        <w:rPr>
          <w:rFonts w:ascii="Arial" w:hAnsi="Arial" w:cs="Arial"/>
          <w:sz w:val="24"/>
          <w:szCs w:val="24"/>
        </w:rPr>
        <w:t>L’adjudicatari solament podrà subcontractar vàlidament la realització del contracte, mitjançant l’autorització expressa i per escrit de la Corporació, i de conformitat amb els requisits assenyalats a l’article 215 de la LCSP.</w:t>
      </w:r>
    </w:p>
    <w:p w14:paraId="57DEC5F9"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13. OBLIGACIONS DEL CONTRACTISTA EN ELS ÀMBITS LABORAL, SOCIAL, FISCAL, DE PROTECCIÓ DE DADES PERSONALS I MEDIAMBIENTAL.</w:t>
      </w:r>
    </w:p>
    <w:p w14:paraId="185DBB13"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1.-El contractista restarà obligat al compliment de les disposicions vigents en matèria laboral, de seguretat social, de seguretat i higiene en el treball, d’integració social dels minusvàlids, fiscal, de protecció de dades personals, i mediambiental.</w:t>
      </w:r>
    </w:p>
    <w:p w14:paraId="5EDE84AB"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El contractista s’obliga durant l’execució de l’obra a complir els principis de l’acció preventiva recollits a la normativa general de prevenció de riscos laborals, desenvolupant a aquest efecte les tasques o activitats i assumint les obligacions contingudes en els desenvolupaments reglamentaris d’aquella.</w:t>
      </w:r>
    </w:p>
    <w:p w14:paraId="199479E0"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2. -El contractista adoptarà, a més, totes les mesures necessàries per evitar la contaminació química o física de la natura o els espais urbans i suburbans que es pugui derivar de les matèries, substàncies, productes o maquinària utilitzats en l’execució del contracte. En cas que es precisin, per a l’execució de les obres, les instal·lacions d'aigua, gas i electricitat hauran de ser executades per </w:t>
      </w:r>
      <w:r>
        <w:rPr>
          <w:rFonts w:ascii="Arial" w:hAnsi="Arial" w:cs="Arial"/>
          <w:color w:val="000000"/>
          <w:sz w:val="24"/>
          <w:szCs w:val="24"/>
        </w:rPr>
        <w:lastRenderedPageBreak/>
        <w:t>instal·ladors autoritzats, que, amb aquesta finalitat, caldrà que acreditin estar en possessió dels corresponents títols o habilitacions.</w:t>
      </w:r>
    </w:p>
    <w:p w14:paraId="70145379"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El contractista resta obligat a la recollida, reciclatge o reutilització, al seu càrrec, dels materials de construcció i llurs complementaris d’envasatge, embalatge i muntatge usats i de tot altre tipus de residus produïts com a conseqüència de l’execució del contracte, llevat del cas que hagin estat reclamats per la Corporació.</w:t>
      </w:r>
    </w:p>
    <w:p w14:paraId="56D345A3"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3.- L'incompliment d'aquestes obligacions per part del contractista o la infracció de les disposicions sobre seguretat per part del personal tècnic designat per ell, no implicarà cap responsabilitat per a la Corporació contractant.</w:t>
      </w:r>
    </w:p>
    <w:p w14:paraId="022361A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4. Sens perjudici d'això, la Corporació podrà requerir el contractista per tal que acrediti documentalment el compliment de les referides obligacions.</w:t>
      </w:r>
    </w:p>
    <w:p w14:paraId="2265D235"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5. El contractista no podrà utilitzar per a si, ni proporcionar a tercers cap dada dels treballs contractats, ni publicar, totalment o parcialment, el contingut d’aquests sense autorització escrita de la Corporació. En tot cas el contractista serà responsable dels danys i perjudicis que es derivin de l'incompliment d'aquesta obligació.</w:t>
      </w:r>
    </w:p>
    <w:p w14:paraId="373DF7E0"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Transcorreguts trenta dies des de la sol·licitud de l'expressada autorització sense que hagi recaigut resolució expressa, s'entendrà desestimada la petició.</w:t>
      </w:r>
    </w:p>
    <w:p w14:paraId="5F5B14D4"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6. La naturalesa administrativa de la contractació exclou qualsevulla vinculació laboral o funcionarial entre el personal del contractista, o de llurs </w:t>
      </w:r>
      <w:proofErr w:type="spellStart"/>
      <w:r>
        <w:rPr>
          <w:rFonts w:ascii="Arial" w:hAnsi="Arial" w:cs="Arial"/>
          <w:color w:val="000000"/>
          <w:sz w:val="24"/>
          <w:szCs w:val="24"/>
        </w:rPr>
        <w:t>subcontractistes</w:t>
      </w:r>
      <w:proofErr w:type="spellEnd"/>
      <w:r>
        <w:rPr>
          <w:rFonts w:ascii="Arial" w:hAnsi="Arial" w:cs="Arial"/>
          <w:color w:val="000000"/>
          <w:sz w:val="24"/>
          <w:szCs w:val="24"/>
        </w:rPr>
        <w:t>, i la Corporació.</w:t>
      </w:r>
    </w:p>
    <w:p w14:paraId="443AFBA8"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14. PRERROGATIVES DE LA CORPORACIÓ</w:t>
      </w:r>
    </w:p>
    <w:p w14:paraId="25D5326D"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1.Correspon a l'òrgan contractant competent les prerrogatives de direcció, interpretació, modificació, suspensió i resolució del contracte en la forma i condicions que preveuen els articles 190 i 191 de la LCSP.</w:t>
      </w:r>
    </w:p>
    <w:p w14:paraId="7EFC43A1"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2. Els actes que els òrgans competents de la Corporació en matèria de contractació adoptin respecte a la interpretació dels termes del contracte, així com a la de les clàusules del present Plec que el regulin, seran immediatament executius, sens perjudici dels recursos que procedeixin conforme la normativa vigent.</w:t>
      </w:r>
    </w:p>
    <w:p w14:paraId="2EBB74FF"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15. RESPONSABILITAT DEL CONTRACTISTA I ASSEGURANCES</w:t>
      </w:r>
    </w:p>
    <w:p w14:paraId="688417B3"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L’adjudicatari respon de l’execució correcta de les obres d’acord amb el projecte aprovat i amb les condicions establertes en aquest plec. L'Administració eludeix tota responsabilitat per perjudicis que el contractista pugui ocasionar a tercers com a conseqüència de l'adjudicació de l'obra, fins a la seva liquidació, per la qual cosa se'l considerarà com a únic responsable.</w:t>
      </w:r>
    </w:p>
    <w:p w14:paraId="2E8E2FA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L’adjudicatari s’obliga a disposar d’una pòlissa d’assegurança de responsabilitat civil per un import mínim de 400.000 euros. L’adjudicatari és responsable, fins que es compleixi el termini de garantia, dels defectes que puguin advertir-se en la construcció i també serà responsable pels vicis ocults de la construcció en els termes establerts a l'article 244 de la LCSP. Tot sense perjudici dels casos de força major establerts en l’article 239 LCSP</w:t>
      </w:r>
    </w:p>
    <w:p w14:paraId="1FC6FCA7"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16. TERMINI DE GARANTIA</w:t>
      </w:r>
    </w:p>
    <w:p w14:paraId="2FD7441F"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El termini de garantia mínim s'estableix en </w:t>
      </w:r>
      <w:r>
        <w:rPr>
          <w:rFonts w:ascii="Arial" w:hAnsi="Arial" w:cs="Arial"/>
          <w:bCs/>
          <w:color w:val="000000"/>
          <w:sz w:val="24"/>
          <w:szCs w:val="24"/>
        </w:rPr>
        <w:t>DOS ANYS</w:t>
      </w:r>
      <w:r>
        <w:rPr>
          <w:rFonts w:ascii="Arial" w:hAnsi="Arial" w:cs="Arial"/>
          <w:b/>
          <w:bCs/>
          <w:color w:val="000000"/>
          <w:sz w:val="24"/>
          <w:szCs w:val="24"/>
        </w:rPr>
        <w:t xml:space="preserve"> </w:t>
      </w:r>
      <w:r>
        <w:rPr>
          <w:rFonts w:ascii="Arial" w:hAnsi="Arial" w:cs="Arial"/>
          <w:color w:val="000000"/>
          <w:sz w:val="24"/>
          <w:szCs w:val="24"/>
        </w:rPr>
        <w:t xml:space="preserve">a partir de l'acta de recepció de les obres i s’haurà de seguir el procediment previst a l’article 243 LCSP. Durant el període de garantia, el contractista respondrà de la qualitat tècnica de les obres realitzades, i quedarà obligat a la realització de les prestacions contractades i a l’esmena dels defectes que s’hagin observat amb ocasió de la recepció. Si les obres realitzades no s’adeqüen a la prestació </w:t>
      </w:r>
      <w:r>
        <w:rPr>
          <w:rFonts w:ascii="Arial" w:hAnsi="Arial" w:cs="Arial"/>
          <w:color w:val="000000"/>
          <w:sz w:val="24"/>
          <w:szCs w:val="24"/>
        </w:rPr>
        <w:lastRenderedPageBreak/>
        <w:t>contractada, com a conseqüència de vicis o defectes imputables al contractista, l’Ajuntament podrà rebutjar-la i quedarà exempt de l’obligació de pagament o, en el seu cas, tindrà dret a recuperar el preu ja abonat. Si durant el termini de garantia l’òrgan de contractació acredita que existeixen vicis o defectes ens els treballs realitzats reclamarà al contractista l’esmena d’aquests.</w:t>
      </w:r>
    </w:p>
    <w:p w14:paraId="705D2E9A"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17. LICITADORS: CAPACITAT PER CONTRACTAR I SOLVENCIA</w:t>
      </w:r>
    </w:p>
    <w:p w14:paraId="41D1C5E0"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Podran presentar ofertes les persones naturals o jurídiques, espanyoles o estrangeres, que tinguin plena capacitat d'obrar d’acord amb el que preveu l’article 65 LCSP, que no estiguin afectades en cap de les prohibicions per contractar recollides a l’article 71 de la LCSP i que acreditin la seva solvència econòmica, financera i tècnica (article 74 i següents LCSP).</w:t>
      </w:r>
    </w:p>
    <w:p w14:paraId="27A10D00"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La capacitat d’obrar dels empresaris i la no concurrència de prohibicions de contractar s’acreditarà mitjançant la certificació de la inscripció en el Registre Oficial de Licitadors i Empreses del Sector Públic conforme article 96 LCSP. Es indispensable, per licitar aquesta contractació, que l’empresa estigui inscrita en el Registre Oficial de Licitadors i Empreses Classificades o en el Registre Oficial de la Comunitat Autònoma. </w:t>
      </w:r>
    </w:p>
    <w:p w14:paraId="687C7EAE"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La inscripció en el Registre Oficial de Licitadors i Empreses del Sector Públic, acredita excepte prova en contrari, les condicions d’aptitud de l’empresari quant a la seva personalitat i capacitat d’obrar, representació, habilitació professional o empresarial, solvència econòmica i financera i tècnica o professional, classificació i altres circumstàncies inscrites, així com la concurrència o no concurrència de les prohibicions de contractar que hagin de constar en aquest. </w:t>
      </w:r>
    </w:p>
    <w:p w14:paraId="0B14D692" w14:textId="77777777" w:rsidR="006A273F" w:rsidRDefault="00000000">
      <w:pPr>
        <w:spacing w:after="0" w:line="240" w:lineRule="auto"/>
        <w:jc w:val="both"/>
        <w:rPr>
          <w:rFonts w:ascii="Arial" w:hAnsi="Arial" w:cs="Arial"/>
          <w:bCs/>
          <w:color w:val="000000"/>
          <w:sz w:val="24"/>
          <w:szCs w:val="24"/>
        </w:rPr>
      </w:pPr>
      <w:r>
        <w:rPr>
          <w:rFonts w:ascii="Arial" w:hAnsi="Arial" w:cs="Arial"/>
          <w:color w:val="000000"/>
          <w:sz w:val="24"/>
          <w:szCs w:val="24"/>
        </w:rPr>
        <w:t xml:space="preserve">Cal que la finalitat o l’activitat de les empreses tingui </w:t>
      </w:r>
      <w:r>
        <w:rPr>
          <w:rFonts w:ascii="Arial" w:hAnsi="Arial" w:cs="Arial"/>
          <w:bCs/>
          <w:color w:val="000000"/>
          <w:sz w:val="24"/>
          <w:szCs w:val="24"/>
        </w:rPr>
        <w:t xml:space="preserve">relació directa amb l’objecte del contracte, </w:t>
      </w:r>
      <w:r>
        <w:rPr>
          <w:rFonts w:ascii="Arial" w:hAnsi="Arial" w:cs="Arial"/>
          <w:color w:val="000000"/>
          <w:sz w:val="24"/>
          <w:szCs w:val="24"/>
        </w:rPr>
        <w:t>segons resulti dels seus estatuts o regles fundacionals, i s’acrediti</w:t>
      </w:r>
      <w:r>
        <w:rPr>
          <w:rFonts w:ascii="Arial" w:hAnsi="Arial" w:cs="Arial"/>
          <w:bCs/>
          <w:color w:val="000000"/>
          <w:sz w:val="24"/>
          <w:szCs w:val="24"/>
        </w:rPr>
        <w:t xml:space="preserve"> </w:t>
      </w:r>
      <w:r>
        <w:rPr>
          <w:rFonts w:ascii="Arial" w:hAnsi="Arial" w:cs="Arial"/>
          <w:color w:val="000000"/>
          <w:sz w:val="24"/>
          <w:szCs w:val="24"/>
        </w:rPr>
        <w:t>degudament. Les empreses, a més, han de disposar d’una organització amb elements</w:t>
      </w:r>
      <w:r>
        <w:rPr>
          <w:rFonts w:ascii="Arial" w:hAnsi="Arial" w:cs="Arial"/>
          <w:bCs/>
          <w:color w:val="000000"/>
          <w:sz w:val="24"/>
          <w:szCs w:val="24"/>
        </w:rPr>
        <w:t xml:space="preserve"> </w:t>
      </w:r>
      <w:r>
        <w:rPr>
          <w:rFonts w:ascii="Arial" w:hAnsi="Arial" w:cs="Arial"/>
          <w:color w:val="000000"/>
          <w:sz w:val="24"/>
          <w:szCs w:val="24"/>
        </w:rPr>
        <w:t>personals i materials suficients per executar correctament el contracte.</w:t>
      </w:r>
    </w:p>
    <w:p w14:paraId="39784E18" w14:textId="77777777" w:rsidR="006A273F" w:rsidRDefault="00000000">
      <w:pPr>
        <w:spacing w:after="0" w:line="240" w:lineRule="auto"/>
        <w:jc w:val="both"/>
        <w:rPr>
          <w:rFonts w:ascii="Arial" w:hAnsi="Arial" w:cs="Arial"/>
          <w:b/>
          <w:bCs/>
          <w:color w:val="000000"/>
          <w:sz w:val="24"/>
          <w:szCs w:val="24"/>
        </w:rPr>
      </w:pPr>
      <w:r>
        <w:rPr>
          <w:rFonts w:ascii="Arial" w:hAnsi="Arial" w:cs="Arial"/>
          <w:bCs/>
          <w:color w:val="000000"/>
          <w:sz w:val="24"/>
          <w:szCs w:val="24"/>
        </w:rPr>
        <w:t xml:space="preserve">La solvència de l'empresari s’acreditarà pel mateixos mecanismes establerts a l’article 96 de la LCSP. </w:t>
      </w:r>
    </w:p>
    <w:p w14:paraId="5758CB41"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amb poders suficients per exercir els drets i complir les obligacions que es derivin del contracte fins a la seva extinció, sens perjudici que les empreses atorguin poders mancomunats per a cobraments i pagaments d’una quantia significativa.</w:t>
      </w:r>
    </w:p>
    <w:p w14:paraId="047A62F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El contracte s’atorgarà amb una sola persona física o jurídica o a una agrupació d’empresaris temporal, a l’efecte que s’obligui de forma solidària, davant l’Ajuntament de Vinaixa i compleixi el que preceptua l’article 69 LCSP. El licitador que presenti una proposició individual, no podrà presentar-ne cap altre en unió amb altres licitadors. En cas de fer-ho, totes les seves proposicions s’entendran anul·lades.</w:t>
      </w:r>
    </w:p>
    <w:p w14:paraId="66337C37" w14:textId="77777777" w:rsidR="006A273F" w:rsidRDefault="00000000">
      <w:pPr>
        <w:spacing w:after="0" w:line="240" w:lineRule="auto"/>
        <w:jc w:val="both"/>
        <w:rPr>
          <w:rFonts w:ascii="Arial" w:hAnsi="Arial" w:cs="Arial"/>
          <w:b/>
          <w:bCs/>
          <w:sz w:val="24"/>
          <w:szCs w:val="24"/>
        </w:rPr>
      </w:pPr>
      <w:r>
        <w:rPr>
          <w:rFonts w:ascii="Arial" w:hAnsi="Arial" w:cs="Arial"/>
          <w:b/>
          <w:bCs/>
          <w:sz w:val="24"/>
          <w:szCs w:val="24"/>
        </w:rPr>
        <w:t>18. CONCRECIÓ DE LES UNIONS TEMPORALS D’EMPRESES</w:t>
      </w:r>
    </w:p>
    <w:p w14:paraId="603125B1" w14:textId="77777777" w:rsidR="006A273F" w:rsidRDefault="00000000">
      <w:pPr>
        <w:spacing w:after="0" w:line="240" w:lineRule="auto"/>
        <w:jc w:val="both"/>
        <w:rPr>
          <w:rFonts w:ascii="Arial" w:hAnsi="Arial" w:cs="Arial"/>
          <w:bCs/>
          <w:sz w:val="24"/>
          <w:szCs w:val="24"/>
        </w:rPr>
      </w:pPr>
      <w:r>
        <w:rPr>
          <w:rFonts w:ascii="Arial" w:hAnsi="Arial" w:cs="Arial"/>
          <w:bCs/>
          <w:sz w:val="24"/>
          <w:szCs w:val="24"/>
        </w:rPr>
        <w:t xml:space="preserve">Les empreses que es vulguin constituir en unió temporal d’empreses hauran d’estar totes inscrites al Registre Oficial de Licitadors i aportar per cadascuna d’elles la certificació d’aquest fet. </w:t>
      </w:r>
    </w:p>
    <w:p w14:paraId="587FDDBA" w14:textId="77777777" w:rsidR="006A273F" w:rsidRDefault="00000000">
      <w:pPr>
        <w:spacing w:after="0" w:line="240" w:lineRule="auto"/>
        <w:jc w:val="both"/>
        <w:rPr>
          <w:rFonts w:ascii="Arial" w:hAnsi="Arial" w:cs="Arial"/>
          <w:bCs/>
          <w:sz w:val="24"/>
          <w:szCs w:val="24"/>
        </w:rPr>
      </w:pPr>
      <w:r>
        <w:rPr>
          <w:rFonts w:ascii="Arial" w:hAnsi="Arial" w:cs="Arial"/>
          <w:bCs/>
          <w:sz w:val="24"/>
          <w:szCs w:val="24"/>
        </w:rPr>
        <w:lastRenderedPageBreak/>
        <w:t>També s’admetrà la unió temporal d’empreses que, no estant individualment inscrites en el Registre Oficial de Licitadors, es donin d’alta al dit Registre on s’especificarà aquest circumstància.</w:t>
      </w:r>
    </w:p>
    <w:p w14:paraId="3C6A0E06" w14:textId="77777777" w:rsidR="006A273F" w:rsidRDefault="00000000">
      <w:pPr>
        <w:spacing w:after="0" w:line="240" w:lineRule="auto"/>
        <w:jc w:val="both"/>
        <w:rPr>
          <w:rFonts w:ascii="Arial" w:hAnsi="Arial" w:cs="Arial"/>
          <w:b/>
          <w:bCs/>
          <w:sz w:val="24"/>
          <w:szCs w:val="24"/>
        </w:rPr>
      </w:pPr>
      <w:r>
        <w:rPr>
          <w:rFonts w:ascii="Arial" w:hAnsi="Arial" w:cs="Arial"/>
          <w:b/>
          <w:bCs/>
          <w:sz w:val="24"/>
          <w:szCs w:val="24"/>
        </w:rPr>
        <w:t>19. PRESENTACIÓ DE PROPOSICIONS I DOCUMENTACIÓ</w:t>
      </w:r>
    </w:p>
    <w:p w14:paraId="4BA8D3C5"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La present licitació té caràcter electrònic. Els licitadors hauran de preparar i presentar les seves ofertes obligatòriament de forma electrònica a través de l’eina </w:t>
      </w:r>
      <w:proofErr w:type="spellStart"/>
      <w:r>
        <w:rPr>
          <w:rFonts w:ascii="Arial" w:hAnsi="Arial" w:cs="Arial"/>
          <w:sz w:val="24"/>
          <w:szCs w:val="24"/>
        </w:rPr>
        <w:t>eLicita</w:t>
      </w:r>
      <w:proofErr w:type="spellEnd"/>
      <w:r>
        <w:rPr>
          <w:rFonts w:ascii="Arial" w:hAnsi="Arial" w:cs="Arial"/>
          <w:sz w:val="24"/>
          <w:szCs w:val="24"/>
        </w:rPr>
        <w:t xml:space="preserve"> (Presentació telemàtica de l’oferta) que la Plataforma de Serveis de Contractació Pública de Catalunya posa a la disposició de candidats i entitats licitadores per a tal fi.</w:t>
      </w:r>
    </w:p>
    <w:p w14:paraId="26D1135F"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La guia de presentació telemàtica d’ofertes es troba en el següent enllaç: </w:t>
      </w:r>
    </w:p>
    <w:p w14:paraId="3DE0DF15" w14:textId="77777777" w:rsidR="006A273F" w:rsidRDefault="00000000">
      <w:pPr>
        <w:spacing w:after="0" w:line="240" w:lineRule="auto"/>
        <w:jc w:val="both"/>
        <w:rPr>
          <w:rFonts w:ascii="Arial" w:hAnsi="Arial" w:cs="Arial"/>
          <w:color w:val="1F497D" w:themeColor="text2"/>
          <w:sz w:val="24"/>
          <w:szCs w:val="24"/>
          <w:highlight w:val="yellow"/>
        </w:rPr>
      </w:pPr>
      <w:hyperlink r:id="rId6">
        <w:r>
          <w:rPr>
            <w:rStyle w:val="Hipervnculo"/>
            <w:rFonts w:ascii="Arial" w:hAnsi="Arial" w:cs="Arial"/>
            <w:color w:val="1F497D" w:themeColor="text2"/>
            <w:sz w:val="24"/>
            <w:szCs w:val="24"/>
          </w:rPr>
          <w:t>https://contractaciopublica.gencat.cat/ecofin_sobre/AppJava/views/ajuda/empreses/index.xhtml</w:t>
        </w:r>
      </w:hyperlink>
    </w:p>
    <w:p w14:paraId="76DAEB9D" w14:textId="77777777" w:rsidR="006A273F" w:rsidRDefault="006A273F">
      <w:pPr>
        <w:spacing w:after="0" w:line="240" w:lineRule="auto"/>
        <w:jc w:val="both"/>
        <w:rPr>
          <w:rFonts w:ascii="Arial" w:hAnsi="Arial" w:cs="Arial"/>
          <w:sz w:val="24"/>
          <w:szCs w:val="24"/>
        </w:rPr>
      </w:pPr>
    </w:p>
    <w:p w14:paraId="478DCEB6"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 La utilització d’aquesta eina suposa:</w:t>
      </w:r>
    </w:p>
    <w:p w14:paraId="263FEC84" w14:textId="77777777" w:rsidR="006A273F" w:rsidRDefault="00000000">
      <w:pPr>
        <w:spacing w:after="0" w:line="240" w:lineRule="auto"/>
        <w:jc w:val="both"/>
        <w:rPr>
          <w:rFonts w:ascii="Arial" w:hAnsi="Arial" w:cs="Arial"/>
          <w:sz w:val="24"/>
          <w:szCs w:val="24"/>
        </w:rPr>
      </w:pPr>
      <w:r>
        <w:rPr>
          <w:rFonts w:ascii="Arial" w:hAnsi="Arial" w:cs="Arial"/>
          <w:sz w:val="24"/>
          <w:szCs w:val="24"/>
        </w:rPr>
        <w:t>􀀂 La preparació i la presentació d’ofertes de forma telemàtica pel licitador.</w:t>
      </w:r>
    </w:p>
    <w:p w14:paraId="7D6159F8" w14:textId="77777777" w:rsidR="006A273F" w:rsidRDefault="00000000">
      <w:pPr>
        <w:spacing w:after="0" w:line="240" w:lineRule="auto"/>
        <w:jc w:val="both"/>
        <w:rPr>
          <w:rFonts w:ascii="Arial" w:hAnsi="Arial" w:cs="Arial"/>
          <w:sz w:val="24"/>
          <w:szCs w:val="24"/>
        </w:rPr>
      </w:pPr>
      <w:r>
        <w:rPr>
          <w:rFonts w:ascii="Arial" w:hAnsi="Arial" w:cs="Arial"/>
          <w:sz w:val="24"/>
          <w:szCs w:val="24"/>
        </w:rPr>
        <w:t>􀀂 La custòdia electrònica d’ofertes pel sistema.</w:t>
      </w:r>
    </w:p>
    <w:p w14:paraId="1AC56D04" w14:textId="77777777" w:rsidR="006A273F" w:rsidRDefault="00000000">
      <w:pPr>
        <w:spacing w:after="0" w:line="240" w:lineRule="auto"/>
        <w:jc w:val="both"/>
        <w:rPr>
          <w:rFonts w:ascii="Arial" w:hAnsi="Arial" w:cs="Arial"/>
          <w:sz w:val="24"/>
          <w:szCs w:val="24"/>
        </w:rPr>
      </w:pPr>
      <w:r>
        <w:rPr>
          <w:rFonts w:ascii="Arial" w:hAnsi="Arial" w:cs="Arial"/>
          <w:sz w:val="24"/>
          <w:szCs w:val="24"/>
        </w:rPr>
        <w:t>􀀂 L’obertura i l’avaluació de la documentació a través de la plataforma.</w:t>
      </w:r>
    </w:p>
    <w:p w14:paraId="22F3F7EA"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Termini de </w:t>
      </w:r>
      <w:proofErr w:type="spellStart"/>
      <w:r>
        <w:rPr>
          <w:rFonts w:ascii="Arial" w:hAnsi="Arial" w:cs="Arial"/>
          <w:sz w:val="24"/>
          <w:szCs w:val="24"/>
        </w:rPr>
        <w:t>presentació:Les</w:t>
      </w:r>
      <w:proofErr w:type="spellEnd"/>
      <w:r>
        <w:rPr>
          <w:rFonts w:ascii="Arial" w:hAnsi="Arial" w:cs="Arial"/>
          <w:sz w:val="24"/>
          <w:szCs w:val="24"/>
        </w:rPr>
        <w:t xml:space="preserve"> proposicions, juntament amb la documentació preceptiva, es presentaran dins el termini de 20 dies naturals comptats a partir de l’endemà de la publicació de l’anunci de licitació en el perfil del contractant. Hora límit de presentació les 12 hores del darrer dia.</w:t>
      </w:r>
    </w:p>
    <w:p w14:paraId="047A8E19" w14:textId="77777777" w:rsidR="006A273F" w:rsidRDefault="00000000">
      <w:pPr>
        <w:spacing w:after="0" w:line="240" w:lineRule="auto"/>
        <w:rPr>
          <w:rFonts w:ascii="Arial" w:hAnsi="Arial" w:cs="Arial"/>
          <w:sz w:val="24"/>
          <w:szCs w:val="24"/>
        </w:rPr>
      </w:pPr>
      <w:r>
        <w:rPr>
          <w:rFonts w:ascii="Arial" w:hAnsi="Arial" w:cs="Arial"/>
          <w:sz w:val="24"/>
          <w:szCs w:val="24"/>
        </w:rPr>
        <w:t>Perfil del contractant:</w:t>
      </w:r>
    </w:p>
    <w:p w14:paraId="6CAA107F" w14:textId="77777777" w:rsidR="006A273F" w:rsidRDefault="00000000">
      <w:pPr>
        <w:spacing w:after="0" w:line="240" w:lineRule="auto"/>
        <w:rPr>
          <w:color w:val="1F497D" w:themeColor="text2"/>
        </w:rPr>
      </w:pPr>
      <w:hyperlink r:id="rId7">
        <w:r>
          <w:rPr>
            <w:rStyle w:val="Hipervnculo"/>
            <w:rFonts w:ascii="Arial" w:hAnsi="Arial" w:cs="Arial"/>
            <w:color w:val="1F497D" w:themeColor="text2"/>
            <w:sz w:val="24"/>
            <w:szCs w:val="24"/>
          </w:rPr>
          <w:t>https://contractaciopublica.gencat.cat/ecofin_pscp/AppJava/cap.pscp?ambit=5&amp;keyword=Ajuntament+de+Vinaixa&amp;reqCode=viewDetail&amp;idCap=1005298&amp;</w:t>
        </w:r>
      </w:hyperlink>
      <w:r>
        <w:rPr>
          <w:color w:val="1F497D" w:themeColor="text2"/>
        </w:rPr>
        <w:t xml:space="preserve"> </w:t>
      </w:r>
    </w:p>
    <w:p w14:paraId="5347D9E9" w14:textId="77777777" w:rsidR="006A273F" w:rsidRDefault="006A273F">
      <w:pPr>
        <w:spacing w:after="0" w:line="240" w:lineRule="auto"/>
        <w:rPr>
          <w:rFonts w:ascii="Arial" w:hAnsi="Arial" w:cs="Arial"/>
          <w:sz w:val="24"/>
          <w:szCs w:val="24"/>
          <w:highlight w:val="yellow"/>
        </w:rPr>
      </w:pPr>
    </w:p>
    <w:p w14:paraId="067FB091" w14:textId="77777777" w:rsidR="006A273F" w:rsidRDefault="006A273F">
      <w:pPr>
        <w:spacing w:after="0" w:line="240" w:lineRule="auto"/>
        <w:jc w:val="both"/>
        <w:rPr>
          <w:rFonts w:ascii="Arial" w:hAnsi="Arial" w:cs="Arial"/>
          <w:sz w:val="24"/>
          <w:szCs w:val="24"/>
          <w:highlight w:val="yellow"/>
        </w:rPr>
      </w:pPr>
    </w:p>
    <w:p w14:paraId="6BA553E2" w14:textId="77777777" w:rsidR="006A273F" w:rsidRDefault="00000000">
      <w:pPr>
        <w:spacing w:after="0" w:line="240" w:lineRule="auto"/>
        <w:jc w:val="both"/>
        <w:rPr>
          <w:rFonts w:ascii="Arial" w:hAnsi="Arial" w:cs="Arial"/>
          <w:sz w:val="24"/>
          <w:szCs w:val="24"/>
        </w:rPr>
      </w:pPr>
      <w:r>
        <w:rPr>
          <w:rFonts w:ascii="Arial" w:hAnsi="Arial" w:cs="Arial"/>
          <w:sz w:val="24"/>
          <w:szCs w:val="24"/>
        </w:rPr>
        <w:t>Per aquest motiu, per participar en aquesta licitació, és necessari que els licitadors interessats es registrin en la Plataforma de Serveis de Contractació Publica de Catalunya.</w:t>
      </w:r>
    </w:p>
    <w:p w14:paraId="4090018F" w14:textId="77777777" w:rsidR="006A273F" w:rsidRDefault="00000000">
      <w:pPr>
        <w:spacing w:after="0" w:line="240" w:lineRule="auto"/>
        <w:jc w:val="both"/>
        <w:rPr>
          <w:rFonts w:ascii="Arial" w:hAnsi="Arial" w:cs="Arial"/>
          <w:sz w:val="24"/>
          <w:szCs w:val="24"/>
        </w:rPr>
      </w:pPr>
      <w:r>
        <w:rPr>
          <w:rFonts w:ascii="Arial" w:hAnsi="Arial" w:cs="Arial"/>
          <w:sz w:val="24"/>
          <w:szCs w:val="24"/>
        </w:rPr>
        <w:t>L’oferta electrònica i qualsevol altre document que l’acompanyi hauran d’estar signats electrònicament per algun dels sistemes de signatura admesos per l’article 10 de la Llei 39/2015, d’1 d’octubre, del Procediment administratiu comú de les administracions públiques.</w:t>
      </w:r>
    </w:p>
    <w:p w14:paraId="6F98998C" w14:textId="77777777" w:rsidR="006A273F" w:rsidRDefault="00000000">
      <w:pPr>
        <w:spacing w:after="0" w:line="240" w:lineRule="auto"/>
        <w:jc w:val="both"/>
        <w:rPr>
          <w:rFonts w:ascii="Arial" w:hAnsi="Arial" w:cs="Arial"/>
          <w:sz w:val="24"/>
          <w:szCs w:val="24"/>
        </w:rPr>
      </w:pPr>
      <w:r>
        <w:rPr>
          <w:rFonts w:ascii="Arial" w:hAnsi="Arial" w:cs="Arial"/>
          <w:sz w:val="24"/>
          <w:szCs w:val="24"/>
        </w:rPr>
        <w:t>Una vegada realitzada la presentació, l’eina proporcionarà a l’entitat licitadora un justificant d’enviament, susceptible d’emmagatzematge i impressió, amb el segell de temps.</w:t>
      </w:r>
    </w:p>
    <w:p w14:paraId="4C477E74" w14:textId="77777777" w:rsidR="006A273F" w:rsidRDefault="00000000">
      <w:pPr>
        <w:spacing w:after="0" w:line="240" w:lineRule="auto"/>
        <w:jc w:val="both"/>
        <w:rPr>
          <w:rFonts w:ascii="Arial" w:hAnsi="Arial" w:cs="Arial"/>
          <w:sz w:val="24"/>
          <w:szCs w:val="24"/>
          <w:u w:val="single"/>
        </w:rPr>
      </w:pPr>
      <w:r>
        <w:rPr>
          <w:rFonts w:ascii="Arial" w:hAnsi="Arial" w:cs="Arial"/>
          <w:bCs/>
          <w:sz w:val="24"/>
          <w:szCs w:val="24"/>
        </w:rPr>
        <w:t xml:space="preserve">Les proposicions per prendre part a la licitació es lliuraran en </w:t>
      </w:r>
      <w:r>
        <w:rPr>
          <w:rFonts w:ascii="Arial" w:hAnsi="Arial" w:cs="Arial"/>
          <w:sz w:val="24"/>
          <w:szCs w:val="24"/>
        </w:rPr>
        <w:t>un arxiu electrònic únic, signat pel licitador o persona que el representa, en el qual es farà constar la denominació de l’arxiu electrònic i la llegenda "</w:t>
      </w:r>
      <w:r>
        <w:rPr>
          <w:rFonts w:ascii="Arial" w:hAnsi="Arial" w:cs="Arial"/>
          <w:sz w:val="24"/>
          <w:szCs w:val="24"/>
          <w:u w:val="single"/>
        </w:rPr>
        <w:t>Proposta participativa al procediment obert simplificat convocat per l’Ajuntament Vinaixa per a la contractació de l’actuació Arranjaments varis a l’edifici del Centre Cívic-Cal Blanco fase 1 i fase 2</w:t>
      </w:r>
      <w:r>
        <w:rPr>
          <w:rFonts w:ascii="Arial" w:hAnsi="Arial" w:cs="Arial"/>
          <w:bCs/>
          <w:sz w:val="24"/>
          <w:szCs w:val="24"/>
          <w:u w:val="single"/>
        </w:rPr>
        <w:t>”</w:t>
      </w:r>
    </w:p>
    <w:p w14:paraId="6DCB05E0" w14:textId="77777777" w:rsidR="006A273F" w:rsidRDefault="00000000">
      <w:pPr>
        <w:spacing w:after="0" w:line="240" w:lineRule="auto"/>
        <w:jc w:val="both"/>
        <w:rPr>
          <w:rFonts w:ascii="Arial" w:hAnsi="Arial" w:cs="Arial"/>
          <w:sz w:val="24"/>
          <w:szCs w:val="24"/>
        </w:rPr>
      </w:pPr>
      <w:r>
        <w:rPr>
          <w:rFonts w:ascii="Arial" w:hAnsi="Arial" w:cs="Arial"/>
          <w:sz w:val="24"/>
          <w:szCs w:val="24"/>
        </w:rPr>
        <w:t>L’arxiu electrònic haurà d’incloure, en dos sobres, la documentació administrativa i  l’oferta econòmica.</w:t>
      </w:r>
    </w:p>
    <w:p w14:paraId="20AD4522" w14:textId="77777777" w:rsidR="006A273F" w:rsidRDefault="00000000">
      <w:pPr>
        <w:spacing w:after="0" w:line="240" w:lineRule="auto"/>
        <w:jc w:val="both"/>
        <w:rPr>
          <w:rFonts w:ascii="Arial" w:hAnsi="Arial" w:cs="Arial"/>
          <w:bCs/>
          <w:sz w:val="24"/>
          <w:szCs w:val="24"/>
          <w:u w:val="single"/>
        </w:rPr>
      </w:pPr>
      <w:r>
        <w:rPr>
          <w:rFonts w:ascii="Arial" w:hAnsi="Arial" w:cs="Arial"/>
          <w:bCs/>
          <w:sz w:val="24"/>
          <w:szCs w:val="24"/>
          <w:u w:val="single"/>
        </w:rPr>
        <w:t>A) La documentació administrativa que s’ha d’incloure en el sobre 1 és la següent:</w:t>
      </w:r>
    </w:p>
    <w:p w14:paraId="3241EC6A" w14:textId="77777777" w:rsidR="006A273F" w:rsidRDefault="00000000">
      <w:pPr>
        <w:spacing w:after="0" w:line="240" w:lineRule="auto"/>
        <w:jc w:val="both"/>
        <w:rPr>
          <w:rFonts w:ascii="Arial" w:hAnsi="Arial" w:cs="Arial"/>
          <w:sz w:val="24"/>
          <w:szCs w:val="24"/>
        </w:rPr>
      </w:pPr>
      <w:r>
        <w:rPr>
          <w:rFonts w:ascii="Arial" w:hAnsi="Arial" w:cs="Arial"/>
          <w:sz w:val="24"/>
          <w:szCs w:val="24"/>
        </w:rPr>
        <w:t>a)La declaració responsable del representant, que serà formulada conforme al model de l’</w:t>
      </w:r>
      <w:r>
        <w:rPr>
          <w:rFonts w:ascii="Arial" w:hAnsi="Arial" w:cs="Arial"/>
          <w:b/>
          <w:bCs/>
          <w:sz w:val="24"/>
          <w:szCs w:val="24"/>
        </w:rPr>
        <w:t xml:space="preserve">ANNEX 1 </w:t>
      </w:r>
      <w:r>
        <w:rPr>
          <w:rFonts w:ascii="Arial" w:hAnsi="Arial" w:cs="Arial"/>
          <w:sz w:val="24"/>
          <w:szCs w:val="24"/>
        </w:rPr>
        <w:t xml:space="preserve">d’aquest plec i degudament signada. La declaració compren el contingut referit a la suficiència de la capacitat d’obrar, la representació de la societat que presenta l’oferta; l’adequada solvència </w:t>
      </w:r>
      <w:r>
        <w:rPr>
          <w:rFonts w:ascii="Arial" w:hAnsi="Arial" w:cs="Arial"/>
          <w:sz w:val="24"/>
          <w:szCs w:val="24"/>
        </w:rPr>
        <w:lastRenderedPageBreak/>
        <w:t>econòmica, financera i tècnica o, en el seu cas de la classificació corresponent vigent a l’últim dia del termini per presentar proposicions; les autoritzacions per exercir l’activitat i la declaració de no estar incurs en cap prohibició de contractar.</w:t>
      </w:r>
    </w:p>
    <w:p w14:paraId="261767CA" w14:textId="77777777" w:rsidR="006A273F" w:rsidRDefault="00000000">
      <w:pPr>
        <w:spacing w:after="0" w:line="240" w:lineRule="auto"/>
        <w:jc w:val="both"/>
        <w:rPr>
          <w:rFonts w:ascii="Arial" w:hAnsi="Arial" w:cs="Arial"/>
          <w:sz w:val="24"/>
          <w:szCs w:val="24"/>
        </w:rPr>
      </w:pPr>
      <w:r>
        <w:rPr>
          <w:rFonts w:ascii="Arial" w:hAnsi="Arial" w:cs="Arial"/>
          <w:sz w:val="24"/>
          <w:szCs w:val="24"/>
        </w:rPr>
        <w:t>b) Compromís de constitució de la Unió Temporal d’Empresaris, si s’escau, quan dos o més empreses es presentin a la licitació mitjançant una constitució d’una unió temporal, cadascun dels empresaris que la composen han de presentar un document privat que indicarà la participació de cadascun d’ells i que assumeixen el compromís de constituir-se formalment en Unió Temporal, cas de resultar adjudicataris, conforme a l’article 69 de la LCSP. En aquest compromís, ja constarà l’empresari que serà nomenat representant o apoderat únic amb poders suficients per aquest contracte.</w:t>
      </w:r>
    </w:p>
    <w:p w14:paraId="6AF57C95"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c) Certificació acreditativa que l’empresa està inscrita al Registre Oficial de Licitadors. En cas d’unió temporal d’empresaris, l’anterior certificat s’aportarà respecte a cada empresa de la unió i els integrants de la unió temporal comunicaran al Registre Oficial de Licitadors </w:t>
      </w:r>
      <w:proofErr w:type="spellStart"/>
      <w:r>
        <w:rPr>
          <w:rFonts w:ascii="Arial" w:hAnsi="Arial" w:cs="Arial"/>
          <w:sz w:val="24"/>
          <w:szCs w:val="24"/>
        </w:rPr>
        <w:t>l’interés</w:t>
      </w:r>
      <w:proofErr w:type="spellEnd"/>
      <w:r>
        <w:rPr>
          <w:rFonts w:ascii="Arial" w:hAnsi="Arial" w:cs="Arial"/>
          <w:sz w:val="24"/>
          <w:szCs w:val="24"/>
        </w:rPr>
        <w:t xml:space="preserve"> de constituir-se amb unió temporal d’empreses.</w:t>
      </w:r>
    </w:p>
    <w:p w14:paraId="66B955EA" w14:textId="77777777" w:rsidR="006A273F" w:rsidRDefault="00000000">
      <w:pPr>
        <w:spacing w:after="0" w:line="240" w:lineRule="auto"/>
        <w:jc w:val="both"/>
        <w:rPr>
          <w:rFonts w:ascii="Arial" w:hAnsi="Arial" w:cs="Arial"/>
          <w:sz w:val="24"/>
          <w:szCs w:val="24"/>
        </w:rPr>
      </w:pPr>
      <w:r>
        <w:rPr>
          <w:rFonts w:ascii="Arial" w:hAnsi="Arial" w:cs="Arial"/>
          <w:sz w:val="24"/>
          <w:szCs w:val="24"/>
        </w:rPr>
        <w:t>d) Les empreses d’Estats membres de la Unió Europea o signatàries de l’Acord sobre l’Espai Econòmic Europeu han de presentar, a més, l’acreditació de les autoritzacions especials que siguin exigibles per prestar el servei en el seu país d’origen.</w:t>
      </w:r>
    </w:p>
    <w:p w14:paraId="6F21E086"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e) Les empreses d’Estats que no siguin membres de la Unió Europea o signatàries de l’Acord sobre l’Espai Econòmic Europeu han de presentar, a més, l’informe expedit per la corresponent Oficina Econòmica i Comercial d’Espanya en el país de procedència de l’empresa estrangera que el país d’origen admet la participació d’empreses espanyoles en la contractació amb els ens del sector públic assimilables als enumerats en l’article 3 de la LCSP, en forma substancialment anàloga, conforme a l’article 68 de la </w:t>
      </w:r>
      <w:r>
        <w:rPr>
          <w:rFonts w:ascii="Arial" w:hAnsi="Arial" w:cs="Arial"/>
          <w:sz w:val="24"/>
          <w:szCs w:val="24"/>
          <w:u w:val="single"/>
        </w:rPr>
        <w:t>LCSP</w:t>
      </w:r>
      <w:r>
        <w:rPr>
          <w:rFonts w:ascii="Arial" w:hAnsi="Arial" w:cs="Arial"/>
          <w:sz w:val="24"/>
          <w:szCs w:val="24"/>
        </w:rPr>
        <w:t>.</w:t>
      </w:r>
    </w:p>
    <w:p w14:paraId="01AF71D0" w14:textId="77777777" w:rsidR="006A273F" w:rsidRDefault="00000000">
      <w:pPr>
        <w:spacing w:after="0" w:line="240" w:lineRule="auto"/>
        <w:jc w:val="both"/>
        <w:rPr>
          <w:rFonts w:ascii="Arial" w:hAnsi="Arial" w:cs="Arial"/>
          <w:sz w:val="24"/>
          <w:szCs w:val="24"/>
        </w:rPr>
      </w:pPr>
      <w:r>
        <w:rPr>
          <w:rFonts w:ascii="Arial" w:hAnsi="Arial" w:cs="Arial"/>
          <w:sz w:val="24"/>
          <w:szCs w:val="24"/>
        </w:rPr>
        <w:t>f) Totes les empreses no espanyoles hauran de presentar, a més, la declaració de sotmetre’s  a la Jurisdicció dels Jutjats i Tribunals Espanyols de qualsevol ordre per a totes les incidències que d’una manera directa o indirecta puguin sorgir del contracte, renunciant al seu fur extrajudicial estranger que el pogués correspondre.</w:t>
      </w:r>
    </w:p>
    <w:p w14:paraId="42ADF93A"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g)Document acreditatiu que l’empresa disposa de pòlissa d’assegurança civil per un import mínim de 400.000 euros. </w:t>
      </w:r>
    </w:p>
    <w:p w14:paraId="273EF68C" w14:textId="77777777" w:rsidR="006A273F" w:rsidRDefault="006A273F">
      <w:pPr>
        <w:spacing w:after="0" w:line="240" w:lineRule="auto"/>
        <w:jc w:val="both"/>
        <w:rPr>
          <w:rFonts w:ascii="Arial" w:hAnsi="Arial" w:cs="Arial"/>
          <w:bCs/>
          <w:sz w:val="24"/>
          <w:szCs w:val="24"/>
          <w:highlight w:val="yellow"/>
          <w:u w:val="single"/>
        </w:rPr>
      </w:pPr>
    </w:p>
    <w:p w14:paraId="3585267C" w14:textId="77777777" w:rsidR="006A273F" w:rsidRPr="00116882" w:rsidRDefault="00000000">
      <w:pPr>
        <w:spacing w:after="0" w:line="240" w:lineRule="auto"/>
        <w:jc w:val="both"/>
        <w:rPr>
          <w:rFonts w:ascii="Arial" w:hAnsi="Arial" w:cs="Arial"/>
          <w:bCs/>
          <w:sz w:val="24"/>
          <w:szCs w:val="24"/>
          <w:u w:val="single"/>
        </w:rPr>
      </w:pPr>
      <w:r w:rsidRPr="00116882">
        <w:rPr>
          <w:rFonts w:ascii="Arial" w:hAnsi="Arial" w:cs="Arial"/>
          <w:bCs/>
          <w:sz w:val="24"/>
          <w:szCs w:val="24"/>
          <w:u w:val="single"/>
        </w:rPr>
        <w:t>B) L’oferta econòmica comprendrà la documentació següent:</w:t>
      </w:r>
    </w:p>
    <w:p w14:paraId="502243C7" w14:textId="22CCD131" w:rsidR="006A273F" w:rsidRPr="00116882" w:rsidRDefault="00000000">
      <w:pPr>
        <w:spacing w:after="0"/>
        <w:jc w:val="both"/>
      </w:pPr>
      <w:r w:rsidRPr="00116882">
        <w:rPr>
          <w:rFonts w:ascii="Arial" w:hAnsi="Arial" w:cs="Arial"/>
          <w:bCs/>
          <w:sz w:val="24"/>
          <w:szCs w:val="24"/>
        </w:rPr>
        <w:t>L’Oferta econòmica a incloure en el sobre 2, que serà formulada conforme al model de l’</w:t>
      </w:r>
      <w:r w:rsidRPr="00116882">
        <w:rPr>
          <w:rFonts w:ascii="Arial" w:hAnsi="Arial" w:cs="Arial"/>
          <w:b/>
          <w:bCs/>
          <w:sz w:val="24"/>
          <w:szCs w:val="24"/>
        </w:rPr>
        <w:t>Annex 2</w:t>
      </w:r>
      <w:r w:rsidRPr="00116882">
        <w:rPr>
          <w:rFonts w:ascii="Arial" w:hAnsi="Arial" w:cs="Arial"/>
          <w:bCs/>
          <w:sz w:val="24"/>
          <w:szCs w:val="24"/>
        </w:rPr>
        <w:t>.</w:t>
      </w:r>
    </w:p>
    <w:p w14:paraId="0555000D" w14:textId="77777777" w:rsidR="006A273F" w:rsidRDefault="006A273F">
      <w:pPr>
        <w:spacing w:after="0" w:line="240" w:lineRule="auto"/>
        <w:jc w:val="both"/>
        <w:rPr>
          <w:rFonts w:ascii="Arial" w:hAnsi="Arial" w:cs="Arial"/>
          <w:bCs/>
          <w:sz w:val="24"/>
          <w:szCs w:val="24"/>
          <w:u w:val="single"/>
        </w:rPr>
      </w:pPr>
    </w:p>
    <w:p w14:paraId="28EF96B1" w14:textId="77777777" w:rsidR="006A273F" w:rsidRDefault="00000000">
      <w:pPr>
        <w:spacing w:after="0" w:line="240" w:lineRule="auto"/>
        <w:jc w:val="both"/>
      </w:pPr>
      <w:r>
        <w:rPr>
          <w:rFonts w:ascii="Arial" w:hAnsi="Arial" w:cs="Arial"/>
          <w:b/>
          <w:bCs/>
          <w:sz w:val="24"/>
          <w:szCs w:val="24"/>
        </w:rPr>
        <w:t>20. BAIXES,MILLORES, PUNTUACIÓ I CRITERI D’ADJUDICACIÓ</w:t>
      </w:r>
    </w:p>
    <w:p w14:paraId="0A74BEF9" w14:textId="77777777" w:rsidR="006A273F" w:rsidRDefault="00000000">
      <w:pPr>
        <w:pStyle w:val="Sinespaciado"/>
        <w:jc w:val="both"/>
      </w:pPr>
      <w:r>
        <w:rPr>
          <w:rFonts w:ascii="Arial" w:hAnsi="Arial" w:cs="Arial"/>
          <w:sz w:val="24"/>
          <w:szCs w:val="24"/>
        </w:rPr>
        <w:t xml:space="preserve">  </w:t>
      </w:r>
    </w:p>
    <w:p w14:paraId="3BCF128D" w14:textId="77777777" w:rsidR="006A273F" w:rsidRDefault="00000000">
      <w:pPr>
        <w:spacing w:after="143"/>
        <w:jc w:val="both"/>
      </w:pPr>
      <w:r>
        <w:rPr>
          <w:rFonts w:ascii="Arial" w:hAnsi="Arial" w:cs="Arial"/>
          <w:b/>
          <w:bCs/>
          <w:sz w:val="24"/>
          <w:szCs w:val="24"/>
        </w:rPr>
        <w:t>A) Baixes.</w:t>
      </w:r>
    </w:p>
    <w:p w14:paraId="120778A0" w14:textId="77777777" w:rsidR="006A273F" w:rsidRDefault="00000000">
      <w:pPr>
        <w:spacing w:after="143"/>
        <w:jc w:val="both"/>
      </w:pPr>
      <w:r>
        <w:rPr>
          <w:rFonts w:ascii="Arial" w:hAnsi="Arial" w:cs="Arial"/>
          <w:color w:val="000000"/>
          <w:sz w:val="24"/>
          <w:szCs w:val="24"/>
          <w:lang w:eastAsia="zh-CN" w:bidi="hi-IN"/>
        </w:rPr>
        <w:t xml:space="preserve">L’actuació de Museïtzació de la Casa de Poblet com a centre de visitants de la Vall de Vinaixa (a excepció dels capítols 7 i 8 contractades en altre procediment)  </w:t>
      </w:r>
      <w:r>
        <w:rPr>
          <w:rFonts w:ascii="Arial" w:hAnsi="Arial" w:cs="Arial"/>
          <w:b/>
          <w:bCs/>
          <w:color w:val="000000"/>
          <w:sz w:val="24"/>
          <w:szCs w:val="24"/>
          <w:lang w:eastAsia="zh-CN" w:bidi="hi-IN"/>
        </w:rPr>
        <w:t>no admet baixa</w:t>
      </w:r>
      <w:r>
        <w:rPr>
          <w:rFonts w:ascii="Arial" w:hAnsi="Arial" w:cs="Arial"/>
          <w:color w:val="000000"/>
          <w:sz w:val="24"/>
          <w:szCs w:val="24"/>
          <w:lang w:eastAsia="zh-CN" w:bidi="hi-IN"/>
        </w:rPr>
        <w:t>.</w:t>
      </w:r>
    </w:p>
    <w:p w14:paraId="43AB5DF4" w14:textId="77777777" w:rsidR="006A273F" w:rsidRDefault="00000000">
      <w:pPr>
        <w:jc w:val="both"/>
      </w:pPr>
      <w:r>
        <w:rPr>
          <w:rFonts w:ascii="Arial" w:hAnsi="Arial" w:cs="Arial"/>
          <w:b/>
          <w:bCs/>
          <w:sz w:val="24"/>
          <w:szCs w:val="24"/>
        </w:rPr>
        <w:t>B)Millores</w:t>
      </w:r>
    </w:p>
    <w:p w14:paraId="20402C97" w14:textId="77777777" w:rsidR="006A273F" w:rsidRDefault="00000000">
      <w:pPr>
        <w:jc w:val="both"/>
      </w:pPr>
      <w:r>
        <w:rPr>
          <w:rFonts w:ascii="Arial" w:hAnsi="Arial" w:cs="Arial"/>
          <w:sz w:val="24"/>
          <w:szCs w:val="24"/>
        </w:rPr>
        <w:lastRenderedPageBreak/>
        <w:t xml:space="preserve">-Millora 1: Hores de </w:t>
      </w:r>
      <w:proofErr w:type="spellStart"/>
      <w:r>
        <w:rPr>
          <w:rFonts w:ascii="Arial" w:hAnsi="Arial" w:cs="Arial"/>
          <w:sz w:val="24"/>
          <w:szCs w:val="24"/>
        </w:rPr>
        <w:t>paleteria</w:t>
      </w:r>
      <w:proofErr w:type="spellEnd"/>
      <w:r>
        <w:rPr>
          <w:rFonts w:ascii="Arial" w:hAnsi="Arial" w:cs="Arial"/>
          <w:sz w:val="24"/>
          <w:szCs w:val="24"/>
        </w:rPr>
        <w:t xml:space="preserve"> per a les  instal·lacions als efectes que aquestes quedin plenament integrades als elements de l’edifici.</w:t>
      </w:r>
    </w:p>
    <w:p w14:paraId="58FB5341" w14:textId="77777777" w:rsidR="006A273F" w:rsidRDefault="00000000">
      <w:pPr>
        <w:jc w:val="both"/>
      </w:pPr>
      <w:r>
        <w:rPr>
          <w:rFonts w:ascii="Arial" w:hAnsi="Arial" w:cs="Arial"/>
          <w:sz w:val="24"/>
          <w:szCs w:val="24"/>
        </w:rPr>
        <w:t>Es computarà a 40 €/hora (IVA inclòs) i s’ha d’oferir, si s’escau, nombre d’hores.</w:t>
      </w:r>
    </w:p>
    <w:p w14:paraId="3CB5B982" w14:textId="77777777" w:rsidR="006A273F" w:rsidRDefault="00000000">
      <w:pPr>
        <w:jc w:val="both"/>
      </w:pPr>
      <w:r>
        <w:rPr>
          <w:rFonts w:ascii="Arial" w:hAnsi="Arial" w:cs="Arial"/>
          <w:sz w:val="24"/>
          <w:szCs w:val="24"/>
        </w:rPr>
        <w:t>-Millora 2: Assumpció del cost de la D.O. fins a un màxim de 2.800 euros.</w:t>
      </w:r>
    </w:p>
    <w:p w14:paraId="229A825A" w14:textId="77777777" w:rsidR="006A273F" w:rsidRDefault="00000000">
      <w:pPr>
        <w:spacing w:after="143"/>
        <w:jc w:val="both"/>
      </w:pPr>
      <w:r>
        <w:rPr>
          <w:rFonts w:ascii="Arial" w:hAnsi="Arial" w:cs="Arial"/>
          <w:b/>
          <w:bCs/>
          <w:sz w:val="24"/>
          <w:szCs w:val="24"/>
        </w:rPr>
        <w:t>C)Criteris d’adjudicació:</w:t>
      </w:r>
    </w:p>
    <w:p w14:paraId="1C876D2C" w14:textId="77777777" w:rsidR="006A273F" w:rsidRDefault="00000000">
      <w:pPr>
        <w:spacing w:after="86"/>
        <w:jc w:val="both"/>
      </w:pPr>
      <w:r>
        <w:rPr>
          <w:rFonts w:ascii="Arial" w:hAnsi="Arial" w:cs="Arial"/>
          <w:sz w:val="24"/>
          <w:szCs w:val="24"/>
        </w:rPr>
        <w:t xml:space="preserve">Per a la valoració de les proposicions i la determinació de l’oferta econòmicament més avantatjosa s’atendrà als criteris d’adjudicació anteriors. </w:t>
      </w:r>
      <w:r>
        <w:rPr>
          <w:rFonts w:ascii="Arial" w:hAnsi="Arial" w:cs="Arial"/>
          <w:bCs/>
          <w:sz w:val="24"/>
          <w:szCs w:val="24"/>
        </w:rPr>
        <w:t>L’adjudicació es farà a l’oferta que ofereixi més import d’euros acumulats de millora.</w:t>
      </w:r>
    </w:p>
    <w:p w14:paraId="1273E67C" w14:textId="77777777" w:rsidR="006A273F" w:rsidRDefault="00000000">
      <w:pPr>
        <w:spacing w:after="143"/>
        <w:jc w:val="both"/>
      </w:pPr>
      <w:r>
        <w:rPr>
          <w:rFonts w:ascii="Arial" w:hAnsi="Arial" w:cs="Arial"/>
          <w:sz w:val="24"/>
          <w:szCs w:val="24"/>
        </w:rPr>
        <w:t xml:space="preserve">Als efectes de considerar una oferta com a </w:t>
      </w:r>
      <w:r>
        <w:rPr>
          <w:rFonts w:ascii="Arial" w:hAnsi="Arial" w:cs="Arial"/>
          <w:bCs/>
          <w:sz w:val="24"/>
          <w:szCs w:val="24"/>
        </w:rPr>
        <w:t>desproporcionada o anormal,</w:t>
      </w:r>
      <w:r>
        <w:rPr>
          <w:rFonts w:ascii="Arial" w:hAnsi="Arial" w:cs="Arial"/>
          <w:b/>
          <w:bCs/>
          <w:sz w:val="24"/>
          <w:szCs w:val="24"/>
        </w:rPr>
        <w:t xml:space="preserve"> </w:t>
      </w:r>
      <w:r>
        <w:rPr>
          <w:rFonts w:ascii="Arial" w:hAnsi="Arial" w:cs="Arial"/>
          <w:sz w:val="24"/>
          <w:szCs w:val="24"/>
        </w:rPr>
        <w:t>serà d’aplicació el que disposa l’article 149 de la LCSP i els paràmetres establerts a l’article 85 del RGLCAP. En tot cas, prèviament a considerar una oferta com a desproporcionada o anormal, caldrà donar audiència a licitador que l’hagi presentat per tal que la justifiqui i precisi les condicions de la mateixa, així com recavar informe als serveis tècnics municipals.</w:t>
      </w:r>
    </w:p>
    <w:p w14:paraId="035DF10D"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En el supòsit d’empat de puntuació/valoració entre dos o més proposicions dels licitadors, es resoldrà l’adjudicació mitjançant l’aplicació dels criteris de desempat establerts a l’article 147.2 de la LCSP. </w:t>
      </w:r>
    </w:p>
    <w:p w14:paraId="45F53692" w14:textId="77777777" w:rsidR="006A273F" w:rsidRDefault="00000000">
      <w:pPr>
        <w:spacing w:after="0" w:line="240" w:lineRule="auto"/>
        <w:jc w:val="both"/>
        <w:rPr>
          <w:rFonts w:ascii="Arial" w:hAnsi="Arial" w:cs="Arial"/>
          <w:b/>
          <w:bCs/>
          <w:sz w:val="24"/>
          <w:szCs w:val="24"/>
        </w:rPr>
      </w:pPr>
      <w:r>
        <w:rPr>
          <w:rFonts w:ascii="Arial" w:hAnsi="Arial" w:cs="Arial"/>
          <w:b/>
          <w:bCs/>
          <w:sz w:val="24"/>
          <w:szCs w:val="24"/>
        </w:rPr>
        <w:t>21. MESA DE CONTRACTACIÓ. OBERTURA, EXÀMEN I VALORACIÓ DE LES OFERTES.</w:t>
      </w:r>
    </w:p>
    <w:p w14:paraId="6B3B5761"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De conformitat amb el que disposen els articles 150,157 i 159 de la LCSP, la Mesa de contractació,  24 hores desprès del dia hàbil següent de finalitzar el període de presentació de proposicions, procedirà a l’obertura i la valoració de les proposicions presentades que contenen la documentació administrativa i l’oferta econòmica. </w:t>
      </w:r>
    </w:p>
    <w:p w14:paraId="5E9403FF" w14:textId="77777777" w:rsidR="006A273F" w:rsidRDefault="00000000">
      <w:pPr>
        <w:spacing w:after="0" w:line="240" w:lineRule="auto"/>
        <w:jc w:val="both"/>
        <w:rPr>
          <w:rFonts w:ascii="Arial" w:hAnsi="Arial" w:cs="Arial"/>
          <w:sz w:val="24"/>
          <w:szCs w:val="24"/>
        </w:rPr>
      </w:pPr>
      <w:r>
        <w:rPr>
          <w:rFonts w:ascii="Arial" w:hAnsi="Arial" w:cs="Arial"/>
          <w:sz w:val="24"/>
          <w:szCs w:val="24"/>
        </w:rPr>
        <w:t>Es procedirà a l’exclusió de les ofertes que no compleixen  els requeriments del Plec, a avaluar i classificar les ofertes.</w:t>
      </w:r>
    </w:p>
    <w:p w14:paraId="6F6A2CDE" w14:textId="77777777" w:rsidR="006A273F" w:rsidRDefault="00000000">
      <w:pPr>
        <w:spacing w:after="0" w:line="240" w:lineRule="auto"/>
        <w:jc w:val="both"/>
        <w:rPr>
          <w:rFonts w:ascii="Arial" w:hAnsi="Arial" w:cs="Arial"/>
          <w:sz w:val="24"/>
          <w:szCs w:val="24"/>
        </w:rPr>
      </w:pPr>
      <w:r>
        <w:rPr>
          <w:rFonts w:ascii="Arial" w:hAnsi="Arial" w:cs="Arial"/>
          <w:sz w:val="24"/>
          <w:szCs w:val="24"/>
        </w:rPr>
        <w:t>Es constatarà l’existència de la següent documentació:</w:t>
      </w:r>
    </w:p>
    <w:p w14:paraId="57483BAE" w14:textId="77777777" w:rsidR="006A273F" w:rsidRDefault="00000000">
      <w:pPr>
        <w:spacing w:after="0" w:line="240" w:lineRule="auto"/>
        <w:jc w:val="both"/>
        <w:rPr>
          <w:rFonts w:ascii="Arial" w:hAnsi="Arial" w:cs="Arial"/>
          <w:sz w:val="24"/>
          <w:szCs w:val="24"/>
        </w:rPr>
      </w:pPr>
      <w:r>
        <w:rPr>
          <w:rFonts w:ascii="Arial" w:hAnsi="Arial" w:cs="Arial"/>
          <w:sz w:val="24"/>
          <w:szCs w:val="24"/>
        </w:rPr>
        <w:t>-declaració responsable del representant segons Annex 1(punt a de la documentació administrativa)</w:t>
      </w:r>
    </w:p>
    <w:p w14:paraId="092665F2" w14:textId="77777777" w:rsidR="006A273F" w:rsidRDefault="00000000">
      <w:pPr>
        <w:spacing w:after="0" w:line="240" w:lineRule="auto"/>
        <w:jc w:val="both"/>
        <w:rPr>
          <w:rFonts w:ascii="Arial" w:hAnsi="Arial" w:cs="Arial"/>
          <w:sz w:val="24"/>
          <w:szCs w:val="24"/>
        </w:rPr>
      </w:pPr>
      <w:r>
        <w:rPr>
          <w:rFonts w:ascii="Arial" w:hAnsi="Arial" w:cs="Arial"/>
          <w:sz w:val="24"/>
          <w:szCs w:val="24"/>
        </w:rPr>
        <w:t>-En el cas d’unions temporals d’empreses el compromís de constitució de cadascun dels empresaris que la composen.(punt b)</w:t>
      </w:r>
    </w:p>
    <w:p w14:paraId="21219F53" w14:textId="77777777" w:rsidR="006A273F" w:rsidRDefault="00000000">
      <w:pPr>
        <w:spacing w:after="0" w:line="240" w:lineRule="auto"/>
        <w:jc w:val="both"/>
        <w:rPr>
          <w:rFonts w:ascii="Arial" w:hAnsi="Arial" w:cs="Arial"/>
          <w:sz w:val="24"/>
          <w:szCs w:val="24"/>
        </w:rPr>
      </w:pPr>
      <w:r>
        <w:rPr>
          <w:rFonts w:ascii="Arial" w:hAnsi="Arial" w:cs="Arial"/>
          <w:sz w:val="24"/>
          <w:szCs w:val="24"/>
        </w:rPr>
        <w:t>-certificació del Registre Oficial de Licitadors i Empreses Classificades.(punt c)</w:t>
      </w:r>
    </w:p>
    <w:p w14:paraId="21EA05A7"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-documentació relativa a les empreses estrangeres. (punts </w:t>
      </w:r>
      <w:proofErr w:type="spellStart"/>
      <w:r>
        <w:rPr>
          <w:rFonts w:ascii="Arial" w:hAnsi="Arial" w:cs="Arial"/>
          <w:sz w:val="24"/>
          <w:szCs w:val="24"/>
        </w:rPr>
        <w:t>d,e</w:t>
      </w:r>
      <w:proofErr w:type="spellEnd"/>
      <w:r>
        <w:rPr>
          <w:rFonts w:ascii="Arial" w:hAnsi="Arial" w:cs="Arial"/>
          <w:sz w:val="24"/>
          <w:szCs w:val="24"/>
        </w:rPr>
        <w:t xml:space="preserve"> i f)</w:t>
      </w:r>
    </w:p>
    <w:p w14:paraId="29E78A9F" w14:textId="77777777" w:rsidR="006A273F" w:rsidRDefault="00000000">
      <w:pPr>
        <w:spacing w:after="0" w:line="240" w:lineRule="auto"/>
        <w:jc w:val="both"/>
        <w:rPr>
          <w:rFonts w:ascii="Arial" w:hAnsi="Arial" w:cs="Arial"/>
          <w:sz w:val="24"/>
          <w:szCs w:val="24"/>
        </w:rPr>
      </w:pPr>
      <w:r>
        <w:rPr>
          <w:rFonts w:ascii="Arial" w:hAnsi="Arial" w:cs="Arial"/>
          <w:sz w:val="24"/>
          <w:szCs w:val="24"/>
        </w:rPr>
        <w:t>-document acreditatiu de la pòlissa d’assegurança civil per l’import de 400.000 euros.(punt g)</w:t>
      </w:r>
    </w:p>
    <w:p w14:paraId="32BDBD05" w14:textId="77777777" w:rsidR="006A273F" w:rsidRDefault="006A273F">
      <w:pPr>
        <w:spacing w:after="0" w:line="240" w:lineRule="auto"/>
        <w:jc w:val="both"/>
        <w:rPr>
          <w:rFonts w:ascii="Arial" w:hAnsi="Arial" w:cs="Arial"/>
          <w:sz w:val="24"/>
          <w:szCs w:val="24"/>
        </w:rPr>
      </w:pPr>
    </w:p>
    <w:p w14:paraId="340938B1" w14:textId="77777777" w:rsidR="006A273F" w:rsidRDefault="00000000">
      <w:pPr>
        <w:spacing w:after="0" w:line="240" w:lineRule="auto"/>
        <w:jc w:val="both"/>
        <w:rPr>
          <w:rFonts w:ascii="Arial" w:hAnsi="Arial" w:cs="Arial"/>
          <w:sz w:val="24"/>
          <w:szCs w:val="24"/>
        </w:rPr>
      </w:pPr>
      <w:r>
        <w:rPr>
          <w:rFonts w:ascii="Arial" w:hAnsi="Arial" w:cs="Arial"/>
          <w:sz w:val="24"/>
          <w:szCs w:val="24"/>
        </w:rPr>
        <w:t>Es constatarà l’existència del document d’oferta econòmica segons el model de la clàusula 19 apartat B.</w:t>
      </w:r>
    </w:p>
    <w:p w14:paraId="60D0A9E7" w14:textId="77777777" w:rsidR="006A273F" w:rsidRDefault="006A273F">
      <w:pPr>
        <w:spacing w:after="0" w:line="240" w:lineRule="auto"/>
        <w:jc w:val="both"/>
        <w:rPr>
          <w:rFonts w:ascii="Arial" w:hAnsi="Arial" w:cs="Arial"/>
          <w:sz w:val="24"/>
          <w:szCs w:val="24"/>
        </w:rPr>
      </w:pPr>
    </w:p>
    <w:p w14:paraId="4012E752" w14:textId="77777777" w:rsidR="006A273F" w:rsidRDefault="00000000">
      <w:pPr>
        <w:spacing w:after="0" w:line="240" w:lineRule="auto"/>
        <w:jc w:val="both"/>
        <w:rPr>
          <w:rFonts w:ascii="Arial" w:hAnsi="Arial" w:cs="Arial"/>
          <w:sz w:val="24"/>
          <w:szCs w:val="24"/>
        </w:rPr>
      </w:pPr>
      <w:r>
        <w:rPr>
          <w:rFonts w:ascii="Arial" w:hAnsi="Arial" w:cs="Arial"/>
          <w:sz w:val="24"/>
          <w:szCs w:val="24"/>
        </w:rPr>
        <w:t>Les empreses que no compleixin les condicions del present Plec seran excloses. També seran excloses les empreses que no hagin aportat inicialment qualsevol dels següents documents:</w:t>
      </w:r>
    </w:p>
    <w:p w14:paraId="30411DEA" w14:textId="77777777" w:rsidR="006A273F" w:rsidRDefault="00000000">
      <w:pPr>
        <w:spacing w:after="0" w:line="240" w:lineRule="auto"/>
        <w:jc w:val="both"/>
        <w:rPr>
          <w:rFonts w:ascii="Arial" w:hAnsi="Arial" w:cs="Arial"/>
          <w:sz w:val="24"/>
          <w:szCs w:val="24"/>
        </w:rPr>
      </w:pPr>
      <w:r>
        <w:rPr>
          <w:rFonts w:ascii="Arial" w:hAnsi="Arial" w:cs="Arial"/>
          <w:sz w:val="24"/>
          <w:szCs w:val="24"/>
        </w:rPr>
        <w:lastRenderedPageBreak/>
        <w:t>-la declaració responsable segons Annex 1 (punt a de la clàusula 19)</w:t>
      </w:r>
    </w:p>
    <w:p w14:paraId="4D256DC7" w14:textId="77777777" w:rsidR="006A273F" w:rsidRDefault="00000000">
      <w:pPr>
        <w:spacing w:after="0" w:line="240" w:lineRule="auto"/>
        <w:jc w:val="both"/>
        <w:rPr>
          <w:rFonts w:ascii="Arial" w:hAnsi="Arial" w:cs="Arial"/>
          <w:sz w:val="24"/>
          <w:szCs w:val="24"/>
        </w:rPr>
      </w:pPr>
      <w:r>
        <w:rPr>
          <w:rFonts w:ascii="Arial" w:hAnsi="Arial" w:cs="Arial"/>
          <w:sz w:val="24"/>
          <w:szCs w:val="24"/>
        </w:rPr>
        <w:t>-compromís de les unions temporals d’empreses, si s’escau.(punt b)</w:t>
      </w:r>
    </w:p>
    <w:p w14:paraId="2FF147FB"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-la documentació relativa a empreses estrangeres, si s’escau(punts </w:t>
      </w:r>
      <w:proofErr w:type="spellStart"/>
      <w:r>
        <w:rPr>
          <w:rFonts w:ascii="Arial" w:hAnsi="Arial" w:cs="Arial"/>
          <w:sz w:val="24"/>
          <w:szCs w:val="24"/>
        </w:rPr>
        <w:t>d,e</w:t>
      </w:r>
      <w:proofErr w:type="spellEnd"/>
      <w:r>
        <w:rPr>
          <w:rFonts w:ascii="Arial" w:hAnsi="Arial" w:cs="Arial"/>
          <w:sz w:val="24"/>
          <w:szCs w:val="24"/>
        </w:rPr>
        <w:t xml:space="preserve"> i f clàusula 19)</w:t>
      </w:r>
    </w:p>
    <w:p w14:paraId="5663361C" w14:textId="77777777" w:rsidR="006A273F" w:rsidRDefault="00000000">
      <w:pPr>
        <w:spacing w:after="0" w:line="240" w:lineRule="auto"/>
        <w:jc w:val="both"/>
        <w:rPr>
          <w:rFonts w:ascii="Arial" w:hAnsi="Arial" w:cs="Arial"/>
          <w:sz w:val="24"/>
          <w:szCs w:val="24"/>
        </w:rPr>
      </w:pPr>
      <w:r>
        <w:rPr>
          <w:rFonts w:ascii="Arial" w:hAnsi="Arial" w:cs="Arial"/>
          <w:sz w:val="24"/>
          <w:szCs w:val="24"/>
        </w:rPr>
        <w:t>-model amb l’oferta econòmica(punt B clàusula 19)</w:t>
      </w:r>
    </w:p>
    <w:p w14:paraId="371FA66A" w14:textId="77777777" w:rsidR="006A273F" w:rsidRDefault="006A273F">
      <w:pPr>
        <w:spacing w:after="0" w:line="240" w:lineRule="auto"/>
        <w:jc w:val="both"/>
        <w:rPr>
          <w:rFonts w:ascii="Arial" w:hAnsi="Arial" w:cs="Arial"/>
          <w:sz w:val="24"/>
          <w:szCs w:val="24"/>
        </w:rPr>
      </w:pPr>
    </w:p>
    <w:p w14:paraId="54400CF8" w14:textId="77777777" w:rsidR="006A273F" w:rsidRDefault="00000000">
      <w:pPr>
        <w:spacing w:after="0" w:line="240" w:lineRule="auto"/>
        <w:jc w:val="both"/>
        <w:rPr>
          <w:rFonts w:ascii="Arial" w:hAnsi="Arial" w:cs="Arial"/>
          <w:sz w:val="24"/>
          <w:szCs w:val="24"/>
        </w:rPr>
      </w:pPr>
      <w:r>
        <w:rPr>
          <w:rFonts w:ascii="Arial" w:hAnsi="Arial" w:cs="Arial"/>
          <w:sz w:val="24"/>
          <w:szCs w:val="24"/>
        </w:rPr>
        <w:t>Amb les propostes admeses es procedirà a quantificació aritmètica de la puntuació obtinguda per a cada oferta. Per aquesta operació no ha de ser necessari la participació de tècnics ni el requeriment d’aclariments als licitadors. Les ofertes econòmiques que generin dubte seran excloses.</w:t>
      </w:r>
    </w:p>
    <w:p w14:paraId="383E657A" w14:textId="77777777" w:rsidR="006A273F" w:rsidRDefault="00000000">
      <w:pPr>
        <w:spacing w:after="0" w:line="240" w:lineRule="auto"/>
        <w:jc w:val="both"/>
        <w:rPr>
          <w:rFonts w:ascii="Arial" w:hAnsi="Arial" w:cs="Arial"/>
          <w:sz w:val="24"/>
          <w:szCs w:val="24"/>
        </w:rPr>
      </w:pPr>
      <w:r>
        <w:rPr>
          <w:rFonts w:ascii="Arial" w:hAnsi="Arial" w:cs="Arial"/>
          <w:sz w:val="24"/>
          <w:szCs w:val="24"/>
        </w:rPr>
        <w:t>Fetes les valoracions es confeccionarà una classificació de les ofertes i es realitzarà una proposta d’adjudicació a favor de l’empresa amb millor puntuació i es comprovarà al RELI que l’empresa està degudament constituïda, el signant té poder suficient, disposa de la solvència  econòmica, financera i tècnica o en el seu cas la classificació corresponent i no està afectada per cap prohibició de contractar.</w:t>
      </w:r>
    </w:p>
    <w:p w14:paraId="4CC7DBED" w14:textId="77777777" w:rsidR="006A273F" w:rsidRDefault="006A273F">
      <w:pPr>
        <w:spacing w:after="0" w:line="240" w:lineRule="auto"/>
        <w:jc w:val="both"/>
        <w:rPr>
          <w:rFonts w:ascii="Arial" w:hAnsi="Arial" w:cs="Arial"/>
          <w:b/>
          <w:bCs/>
          <w:sz w:val="24"/>
          <w:szCs w:val="24"/>
        </w:rPr>
      </w:pPr>
    </w:p>
    <w:p w14:paraId="2A4CEE70" w14:textId="77777777" w:rsidR="006A273F" w:rsidRDefault="00000000">
      <w:pPr>
        <w:spacing w:after="0" w:line="240" w:lineRule="auto"/>
        <w:jc w:val="both"/>
        <w:rPr>
          <w:rFonts w:ascii="Arial" w:hAnsi="Arial" w:cs="Arial"/>
          <w:b/>
          <w:bCs/>
          <w:sz w:val="24"/>
          <w:szCs w:val="24"/>
        </w:rPr>
      </w:pPr>
      <w:r>
        <w:rPr>
          <w:rFonts w:ascii="Arial" w:hAnsi="Arial" w:cs="Arial"/>
          <w:b/>
          <w:bCs/>
          <w:sz w:val="24"/>
          <w:szCs w:val="24"/>
        </w:rPr>
        <w:t>22.REQUERIMENT DE DOCUMENTACIÓ, CONSTITUCIÓ DE GARANTIA I ACREDITACIÓ.</w:t>
      </w:r>
    </w:p>
    <w:p w14:paraId="64640245" w14:textId="77777777" w:rsidR="006A273F" w:rsidRDefault="00000000">
      <w:pPr>
        <w:spacing w:after="0" w:line="240" w:lineRule="auto"/>
        <w:jc w:val="both"/>
        <w:rPr>
          <w:rFonts w:ascii="Arial" w:hAnsi="Arial" w:cs="Arial"/>
          <w:bCs/>
          <w:sz w:val="24"/>
          <w:szCs w:val="24"/>
        </w:rPr>
      </w:pPr>
      <w:r>
        <w:rPr>
          <w:rFonts w:ascii="Arial" w:hAnsi="Arial" w:cs="Arial"/>
          <w:bCs/>
          <w:sz w:val="24"/>
          <w:szCs w:val="24"/>
        </w:rPr>
        <w:t>Feta la valoració i classificació d’ofertes es faran els requeriments que siguin necessaris a la primera classificada. Aquest requeriment es farà el mateix dia de la valoració i classificació o el primer dia hàbil següent per mitjans electrònics.</w:t>
      </w:r>
    </w:p>
    <w:p w14:paraId="6BB80B1F" w14:textId="77777777" w:rsidR="006A273F" w:rsidRDefault="00000000">
      <w:pPr>
        <w:spacing w:after="0" w:line="240" w:lineRule="auto"/>
        <w:jc w:val="both"/>
        <w:rPr>
          <w:rFonts w:ascii="Arial" w:hAnsi="Arial" w:cs="Arial"/>
          <w:bCs/>
          <w:sz w:val="24"/>
          <w:szCs w:val="24"/>
        </w:rPr>
      </w:pPr>
      <w:r>
        <w:rPr>
          <w:rFonts w:ascii="Arial" w:hAnsi="Arial" w:cs="Arial"/>
          <w:bCs/>
          <w:sz w:val="24"/>
          <w:szCs w:val="24"/>
        </w:rPr>
        <w:t>En cas de manca de la certificació d’inscripció al Registre Oficial de Licitadors, aquest s’obtindrà per l’Ajuntament. La certificació d’inscripció haurà d’acreditar, entre els altres aspectes, que l’empresa va ser donada d’alta al Registre abans de finalitzar el termini de presentació d’ofertes.</w:t>
      </w:r>
    </w:p>
    <w:p w14:paraId="0E8FA059" w14:textId="77777777" w:rsidR="006A273F" w:rsidRDefault="006A273F">
      <w:pPr>
        <w:spacing w:after="0" w:line="240" w:lineRule="auto"/>
        <w:jc w:val="both"/>
        <w:rPr>
          <w:rFonts w:ascii="Arial" w:hAnsi="Arial" w:cs="Arial"/>
          <w:bCs/>
          <w:sz w:val="24"/>
          <w:szCs w:val="24"/>
        </w:rPr>
      </w:pPr>
    </w:p>
    <w:p w14:paraId="37072204" w14:textId="77777777" w:rsidR="006A273F" w:rsidRDefault="00000000">
      <w:pPr>
        <w:spacing w:after="0" w:line="240" w:lineRule="auto"/>
        <w:jc w:val="both"/>
        <w:rPr>
          <w:rFonts w:ascii="Arial" w:hAnsi="Arial" w:cs="Arial"/>
          <w:bCs/>
          <w:sz w:val="24"/>
          <w:szCs w:val="24"/>
        </w:rPr>
      </w:pPr>
      <w:r>
        <w:rPr>
          <w:rFonts w:ascii="Arial" w:hAnsi="Arial" w:cs="Arial"/>
          <w:bCs/>
          <w:sz w:val="24"/>
          <w:szCs w:val="24"/>
        </w:rPr>
        <w:t>En cas que  no s’acrediti la tinença de la pòlissa d’assegurança per l’import mínim s’atorgarà un termini de 10 dies hàbils des del requeriment per a que aporti aquesta documentació.</w:t>
      </w:r>
    </w:p>
    <w:p w14:paraId="27B0C953" w14:textId="77777777" w:rsidR="006A273F" w:rsidRDefault="00000000">
      <w:pPr>
        <w:spacing w:after="0" w:line="240" w:lineRule="auto"/>
        <w:jc w:val="both"/>
        <w:rPr>
          <w:rFonts w:ascii="Arial" w:hAnsi="Arial" w:cs="Arial"/>
          <w:bCs/>
          <w:sz w:val="24"/>
          <w:szCs w:val="24"/>
        </w:rPr>
      </w:pPr>
      <w:r>
        <w:rPr>
          <w:rFonts w:ascii="Arial" w:hAnsi="Arial" w:cs="Arial"/>
          <w:bCs/>
          <w:sz w:val="24"/>
          <w:szCs w:val="24"/>
        </w:rPr>
        <w:t xml:space="preserve">  </w:t>
      </w:r>
    </w:p>
    <w:p w14:paraId="44282EC6" w14:textId="77777777" w:rsidR="006A273F" w:rsidRDefault="00000000">
      <w:pPr>
        <w:spacing w:after="0" w:line="240" w:lineRule="auto"/>
        <w:jc w:val="both"/>
        <w:rPr>
          <w:rFonts w:ascii="Arial" w:hAnsi="Arial" w:cs="Arial"/>
          <w:bCs/>
          <w:sz w:val="24"/>
          <w:szCs w:val="24"/>
        </w:rPr>
      </w:pPr>
      <w:r>
        <w:rPr>
          <w:rFonts w:ascii="Arial" w:hAnsi="Arial" w:cs="Arial"/>
          <w:bCs/>
          <w:sz w:val="24"/>
          <w:szCs w:val="24"/>
        </w:rPr>
        <w:t>Si l’empresa amb major puntuació és una unió temporal d’empreses, en el termini de 10 dies hàbils des del requeriment, si no ho ha fet abans, aportarà certificació acreditativa de la inscripció al Registre Oficial com a UTE o el certificat d’alguna empresa que formant part de la UTE no l’hagués aportat abans. També caldrà que la data d’inscripció no sigui posterior a la finalització del termini de presentació d’ofertes.</w:t>
      </w:r>
      <w:r>
        <w:rPr>
          <w:rFonts w:ascii="Arial" w:hAnsi="Arial" w:cs="Arial"/>
          <w:b/>
          <w:bCs/>
          <w:color w:val="FF0000"/>
          <w:sz w:val="24"/>
          <w:szCs w:val="24"/>
        </w:rPr>
        <w:t xml:space="preserve">  </w:t>
      </w:r>
      <w:r>
        <w:rPr>
          <w:rFonts w:ascii="Arial" w:hAnsi="Arial" w:cs="Arial"/>
          <w:bCs/>
          <w:sz w:val="24"/>
          <w:szCs w:val="24"/>
        </w:rPr>
        <w:t xml:space="preserve">La unió temporal d’empreses aportarà en el mateix termini el document públic de constitució de la unió temporal d’empreses i de la concertació de la pòlissa d’assegurança per l’import de 400.000 euros. </w:t>
      </w:r>
    </w:p>
    <w:p w14:paraId="54972F8E" w14:textId="77777777" w:rsidR="006A273F" w:rsidRDefault="006A273F">
      <w:pPr>
        <w:spacing w:after="0" w:line="240" w:lineRule="auto"/>
        <w:jc w:val="both"/>
        <w:rPr>
          <w:rFonts w:ascii="Arial" w:hAnsi="Arial" w:cs="Arial"/>
          <w:bCs/>
          <w:sz w:val="24"/>
          <w:szCs w:val="24"/>
        </w:rPr>
      </w:pPr>
    </w:p>
    <w:p w14:paraId="47083B51" w14:textId="77777777" w:rsidR="006A273F" w:rsidRDefault="00000000">
      <w:pPr>
        <w:spacing w:after="0" w:line="240" w:lineRule="auto"/>
        <w:jc w:val="both"/>
        <w:rPr>
          <w:rFonts w:ascii="Arial" w:hAnsi="Arial" w:cs="Arial"/>
          <w:b/>
          <w:bCs/>
          <w:color w:val="FF0000"/>
          <w:sz w:val="24"/>
          <w:szCs w:val="24"/>
        </w:rPr>
      </w:pPr>
      <w:r>
        <w:rPr>
          <w:rFonts w:ascii="Arial" w:hAnsi="Arial" w:cs="Arial"/>
          <w:b/>
          <w:bCs/>
          <w:sz w:val="24"/>
          <w:szCs w:val="24"/>
        </w:rPr>
        <w:t>23. ADJUDICACIÓ</w:t>
      </w:r>
    </w:p>
    <w:p w14:paraId="21D87F60"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Fetes les comprovacions oportunes i presentada la garantia definitiva, l’òrgan de contractació acordarà l’adjudicació del contracte dins el termini de 30 dies des de l’obertura de les proposicions. En el tràmit d’adjudicació es donarà compliment a l’article 151 de la LCSP. </w:t>
      </w:r>
    </w:p>
    <w:p w14:paraId="099B3D67" w14:textId="77777777" w:rsidR="006A273F" w:rsidRDefault="00000000">
      <w:pPr>
        <w:spacing w:after="0" w:line="240" w:lineRule="auto"/>
        <w:jc w:val="both"/>
        <w:rPr>
          <w:rFonts w:ascii="Arial" w:hAnsi="Arial" w:cs="Arial"/>
          <w:sz w:val="24"/>
          <w:szCs w:val="24"/>
        </w:rPr>
      </w:pPr>
      <w:r>
        <w:rPr>
          <w:rFonts w:ascii="Arial" w:hAnsi="Arial" w:cs="Arial"/>
          <w:sz w:val="24"/>
          <w:szCs w:val="24"/>
        </w:rPr>
        <w:t xml:space="preserve">Si existeixen ofertes anormals o desproporcionades, o raons tècniques que ho justifiquin, aquest termini es podrà ampliar fins a 15 dies més. Un cop transcorregut el termini assenyalat per a l’adjudicació sense que s’hagi dictat </w:t>
      </w:r>
      <w:r>
        <w:rPr>
          <w:rFonts w:ascii="Arial" w:hAnsi="Arial" w:cs="Arial"/>
          <w:sz w:val="24"/>
          <w:szCs w:val="24"/>
        </w:rPr>
        <w:lastRenderedPageBreak/>
        <w:t>acord, els licitadors tindran dret a retirar la seva proposta. L’adjudicació es notificarà a tots els licitadors i es publicarà en el perfil del contractant de l’òrgan de contractació i haurà d’expressar tots els extrems establerts a l’article 151 de la LCSP.</w:t>
      </w:r>
    </w:p>
    <w:p w14:paraId="238F3C63" w14:textId="77777777" w:rsidR="006A273F" w:rsidRDefault="006A273F">
      <w:pPr>
        <w:spacing w:after="0" w:line="240" w:lineRule="auto"/>
        <w:jc w:val="both"/>
        <w:rPr>
          <w:rFonts w:ascii="Arial" w:hAnsi="Arial" w:cs="Arial"/>
          <w:b/>
          <w:bCs/>
          <w:sz w:val="24"/>
          <w:szCs w:val="24"/>
        </w:rPr>
      </w:pPr>
    </w:p>
    <w:p w14:paraId="490C5CA2" w14:textId="77777777" w:rsidR="006A273F" w:rsidRDefault="00000000">
      <w:pPr>
        <w:spacing w:after="0" w:line="240" w:lineRule="auto"/>
        <w:jc w:val="both"/>
        <w:rPr>
          <w:rFonts w:ascii="Arial" w:hAnsi="Arial" w:cs="Arial"/>
          <w:b/>
          <w:bCs/>
          <w:sz w:val="24"/>
          <w:szCs w:val="24"/>
        </w:rPr>
      </w:pPr>
      <w:r>
        <w:rPr>
          <w:rFonts w:ascii="Arial" w:hAnsi="Arial" w:cs="Arial"/>
          <w:b/>
          <w:bCs/>
          <w:sz w:val="24"/>
          <w:szCs w:val="24"/>
        </w:rPr>
        <w:t xml:space="preserve">24. FORMALITZACIÓ DEL CONTRACTE </w:t>
      </w:r>
    </w:p>
    <w:p w14:paraId="7A4A954E" w14:textId="77777777" w:rsidR="006A273F" w:rsidRDefault="00000000">
      <w:pPr>
        <w:spacing w:after="0" w:line="240" w:lineRule="auto"/>
        <w:jc w:val="both"/>
        <w:rPr>
          <w:rFonts w:ascii="Arial" w:hAnsi="Arial" w:cs="Arial"/>
          <w:sz w:val="24"/>
          <w:szCs w:val="24"/>
        </w:rPr>
      </w:pPr>
      <w:r>
        <w:rPr>
          <w:rFonts w:ascii="Arial" w:hAnsi="Arial" w:cs="Arial"/>
          <w:sz w:val="24"/>
          <w:szCs w:val="24"/>
        </w:rPr>
        <w:t>El contracte es formalitzarà, conforme a l’article 153.3 de la LCSP, dins dels 15 dies hàbils posteriors a la notificació de l’adjudicació.</w:t>
      </w:r>
    </w:p>
    <w:p w14:paraId="1A4EC51A" w14:textId="77777777" w:rsidR="006A273F" w:rsidRDefault="00000000">
      <w:pPr>
        <w:spacing w:after="0" w:line="240" w:lineRule="auto"/>
        <w:jc w:val="both"/>
        <w:rPr>
          <w:rFonts w:ascii="Arial" w:hAnsi="Arial" w:cs="Arial"/>
          <w:bCs/>
          <w:sz w:val="24"/>
          <w:szCs w:val="24"/>
        </w:rPr>
      </w:pPr>
      <w:r>
        <w:rPr>
          <w:rFonts w:ascii="Arial" w:hAnsi="Arial" w:cs="Arial"/>
          <w:bCs/>
          <w:sz w:val="24"/>
          <w:szCs w:val="24"/>
        </w:rPr>
        <w:t>S’atorgarà un termini també de 15 dies hàbils per la constitució de la garantia definitiva del 5% del preu d’adjudicació exclòs l’IVA. De no aportació dins el termini, s’efectuarà proposta d’adjudicació a favor de la següent empresa millor classificada.</w:t>
      </w:r>
    </w:p>
    <w:p w14:paraId="5AEC4259" w14:textId="77777777" w:rsidR="006A273F" w:rsidRDefault="006A273F">
      <w:pPr>
        <w:spacing w:after="0" w:line="240" w:lineRule="auto"/>
        <w:jc w:val="both"/>
        <w:rPr>
          <w:rFonts w:ascii="Arial" w:hAnsi="Arial" w:cs="Arial"/>
          <w:sz w:val="24"/>
          <w:szCs w:val="24"/>
        </w:rPr>
      </w:pPr>
    </w:p>
    <w:p w14:paraId="34BA2A3F"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25. ACTA DE COMPROVACIÓ DEL REPLANTEIG DEL PROJECTE</w:t>
      </w:r>
    </w:p>
    <w:p w14:paraId="64F38B8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1.L'acta de comprovació del replanteig del projecte reflectirà la conformitat o disconformitat d’aquest respecte dels documents contractuals de l’expedient, amb especial i expressa referència a les característiques geomètriques de l'obra, o l'autorització per a l'ocupació dels terrenys necessaris i a qualsevol punt que pugui afectar al compliment del contracte des de la perspectiva de la disponibilitat dels terrenys i la viabilitat del projecte.</w:t>
      </w:r>
    </w:p>
    <w:p w14:paraId="6E3C8F4F"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2. El termini per a la realització de la comprovació del replanteig serà de quinze dies des de la formalització del contracte, i s'efectuarà en presència del contractista. Del resultat de la comprovació s’estendrà l’acta corresponent, que serà signada pel contractista i la Direcció facultativa de l’obra. Un exemplar de l’acta s’incorporarà a l’expedient, i es considerarà part integrant del contracte a efectes de la seva exigibilitat.</w:t>
      </w:r>
    </w:p>
    <w:p w14:paraId="2452BEAA" w14:textId="77777777" w:rsidR="006A273F" w:rsidRDefault="00000000">
      <w:pPr>
        <w:spacing w:after="0" w:line="240" w:lineRule="auto"/>
        <w:jc w:val="both"/>
        <w:rPr>
          <w:rFonts w:ascii="Arial" w:hAnsi="Arial" w:cs="Arial"/>
          <w:color w:val="000000"/>
          <w:sz w:val="24"/>
          <w:szCs w:val="24"/>
          <w:highlight w:val="yellow"/>
        </w:rPr>
      </w:pPr>
      <w:r>
        <w:rPr>
          <w:rFonts w:ascii="Arial" w:hAnsi="Arial" w:cs="Arial"/>
          <w:color w:val="000000"/>
          <w:sz w:val="24"/>
          <w:szCs w:val="24"/>
        </w:rPr>
        <w:t>3. Per a la comprovació del replanteig, el contractista està obligat a facilitar el personal i els materials de camp necessaris, i seran a càrrec seu totes les despeses originades per aquests medis.</w:t>
      </w:r>
    </w:p>
    <w:p w14:paraId="15694811"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26. PLA DE SEGURETAT I SALUT EN EL TREBALL</w:t>
      </w:r>
    </w:p>
    <w:p w14:paraId="02FE7285"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1.L’adjudicatari, una vegada formalitzat el contracte, estarà obligat a elaborar un Pla de Seguretat i Salut en el Treball, en aplicació de l’Estudi de seguretat i salut o, si escau, de l’estudi bàsic, en el qual s’han d’analitzar, estudiar, desenvolupar i complementar les previsions contingudes a l’estudi o estudi bàsic, en els termes que preveu la normativa general de prevenció de riscos laborals i de seguretat i salut en els treballs d’execució d’obres.</w:t>
      </w:r>
    </w:p>
    <w:p w14:paraId="767C109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2. En cas que l’adjudicatari sigui un treballador autònom, restarà obligat igualment a l’elaboració d’aquest Pla, si bé pot assumir aquesta obligació efectuant l’encàrrec al tècnic competent en matèria de seguretat i salut que consideri oportú, sense que aquesta possibilitat pugui comportar cap augment del preu del contracte a què es refereix el present Plec.</w:t>
      </w:r>
    </w:p>
    <w:p w14:paraId="1095342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3. En tot cas, durant l’execució dels treballs l’adjudicatari restarà obligat al compliment dels principis generals aplicables a l’execució de l’obra previstos a la normativa general esmentada al primer apartat, així com a complir exactament i fidelment les instruccions que rebi en aquesta matèria per part de la direcció facultativa i de les unitats de la Corporació promotores de les obres.</w:t>
      </w:r>
    </w:p>
    <w:p w14:paraId="46FE3E57"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4. El contractista haurà de lliurar a la Corporació un exemplar del Pla de Seguretat i Salut en el termini màxim de 15 dies hàbils a comptar des de la formalització del contracte. El Pla haurà de ser informat pel Tècnic competent en matèria de seguretat i salut durant l’execució de l’obra i pel Cap de la Unitat </w:t>
      </w:r>
      <w:r>
        <w:rPr>
          <w:rFonts w:ascii="Arial" w:hAnsi="Arial" w:cs="Arial"/>
          <w:color w:val="000000"/>
          <w:sz w:val="24"/>
          <w:szCs w:val="24"/>
        </w:rPr>
        <w:lastRenderedPageBreak/>
        <w:t>promotora de les obres, i elevat a l’òrgan competent per a la seva aprovació. En cas que el Pla no obtingui la conformitat prèvia de la Unitat promotora, es requerirà al contractista perquè en un nou termini de deu dies hàbils realitzi les esmenes que, per raó de defectes o omissions, se li facin avinents, esmenes a quina realització estarà condicionada l’aprovació del Pla.</w:t>
      </w:r>
    </w:p>
    <w:p w14:paraId="22AA73B6" w14:textId="77777777" w:rsidR="006A273F" w:rsidRDefault="006A273F">
      <w:pPr>
        <w:spacing w:after="0" w:line="240" w:lineRule="auto"/>
        <w:jc w:val="both"/>
        <w:rPr>
          <w:rFonts w:ascii="Arial" w:hAnsi="Arial" w:cs="Arial"/>
          <w:b/>
          <w:bCs/>
          <w:color w:val="000000"/>
          <w:sz w:val="24"/>
          <w:szCs w:val="24"/>
        </w:rPr>
      </w:pPr>
    </w:p>
    <w:p w14:paraId="0025DA5F"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27. DIRECCIÓ FACULTATIVA DE L’OBRA</w:t>
      </w:r>
    </w:p>
    <w:p w14:paraId="47372C67"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1.La Corporació designarà per escrit la persona o persones facultatives titulars de la Direcció de l’obra, amb titulació adient i suficient, d'entre el personal tècnic de la pròpia Corporació, el qual serà a més representant d’aquesta davant el contractista. No obstant això, podrà designar també a d'altres tècnics aliens a la Corporació, mitjançant contracte a tal efecte. En aquest cas la representació correspondrà a la persona que nomeni l’Alcalde, sens perjudici de les funcions pròpies de la Direcció.</w:t>
      </w:r>
    </w:p>
    <w:p w14:paraId="2AAF469C"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2. L’exercici de la Direcció de l’obra comporta la comprovació i la vigilància de la seva correcta execució, amb totes les facultats que la normativa general li confereix per a aquesta finalitat. També comportarà la responsabilitat de la vigilància sobre la seguretat i salut durant l’execució de l’obra si la Corporació no designa un tècnic específicament competent en aquesta matèria.</w:t>
      </w:r>
    </w:p>
    <w:p w14:paraId="213492B5"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La persona o persones titulars de la Direcció facultativa són responsables de la direcció de l’obra, amb independència de què comptin amb col·laboradors, i assumeixen davant la Corporació la responsabilitat final de l’execució del projecte, amb tots els requeriments implícits en el paràgraf anterior.</w:t>
      </w:r>
    </w:p>
    <w:p w14:paraId="78ED00E4" w14:textId="77777777" w:rsidR="006A273F" w:rsidRDefault="006A273F">
      <w:pPr>
        <w:spacing w:after="0" w:line="240" w:lineRule="auto"/>
        <w:jc w:val="both"/>
        <w:rPr>
          <w:rFonts w:ascii="Arial" w:hAnsi="Arial" w:cs="Arial"/>
          <w:b/>
          <w:bCs/>
          <w:color w:val="000000"/>
          <w:sz w:val="24"/>
          <w:szCs w:val="24"/>
        </w:rPr>
      </w:pPr>
    </w:p>
    <w:p w14:paraId="3748348C"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28. RÈGIM SANCIONADOR</w:t>
      </w:r>
    </w:p>
    <w:p w14:paraId="6814B34D"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1. Les infraccions del contractista per incompliment de les seves obligacions es classificaran d'acord amb el que s'estableix en el present Plec i s'imposaran les multes en la forma i quantia que en ell s'hi preveu.</w:t>
      </w:r>
    </w:p>
    <w:p w14:paraId="7D2F8602" w14:textId="77777777" w:rsidR="006A273F" w:rsidRDefault="00000000">
      <w:pPr>
        <w:spacing w:after="0" w:line="240" w:lineRule="auto"/>
        <w:jc w:val="both"/>
        <w:rPr>
          <w:rFonts w:ascii="Arial" w:hAnsi="Arial" w:cs="Arial"/>
          <w:color w:val="000000"/>
          <w:sz w:val="24"/>
          <w:szCs w:val="24"/>
          <w:highlight w:val="yellow"/>
        </w:rPr>
      </w:pPr>
      <w:r>
        <w:rPr>
          <w:rFonts w:ascii="Arial" w:hAnsi="Arial" w:cs="Arial"/>
          <w:color w:val="000000"/>
          <w:sz w:val="24"/>
          <w:szCs w:val="24"/>
        </w:rPr>
        <w:t xml:space="preserve">2. A efectes contractuals es consideraran faltes </w:t>
      </w:r>
      <w:proofErr w:type="spellStart"/>
      <w:r>
        <w:rPr>
          <w:rFonts w:ascii="Arial" w:hAnsi="Arial" w:cs="Arial"/>
          <w:color w:val="000000"/>
          <w:sz w:val="24"/>
          <w:szCs w:val="24"/>
        </w:rPr>
        <w:t>sancionables</w:t>
      </w:r>
      <w:proofErr w:type="spellEnd"/>
      <w:r>
        <w:rPr>
          <w:rFonts w:ascii="Arial" w:hAnsi="Arial" w:cs="Arial"/>
          <w:color w:val="000000"/>
          <w:sz w:val="24"/>
          <w:szCs w:val="24"/>
        </w:rPr>
        <w:t xml:space="preserve"> tota acció o omissió del contractista que suposi disminuir les exigències establertes en el present Plec.</w:t>
      </w:r>
    </w:p>
    <w:p w14:paraId="2334F04B"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3. Les multes que es puguin imposar per les infraccions que es regulen en la present clàusula no impedeixen, si la infracció ocasiona danys i perjudicis a l’Ajuntament, que aquest pugui exigir la corresponent indemnització i a fer-ho, en el seu cas, per la via de constrenyiment.</w:t>
      </w:r>
    </w:p>
    <w:p w14:paraId="40F32092"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4. La competència per a la imposició de multes correspon a l’Ajuntament, prèvia audiència de l'interessat, a proposta de la direcció tècnica encarregada de la inspecció de l'obra, en virtut del procediment sancionador regulat en la Llei 39/2015, d’1 d’octubre, del procediment administratiu comú de les administracions públiques.</w:t>
      </w:r>
    </w:p>
    <w:p w14:paraId="4A356B23"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5. Els òrgans competents per a la imposició de les sancions previstes en aquest capítol seran els següents:</w:t>
      </w:r>
    </w:p>
    <w:p w14:paraId="7E5BFF5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a) Per a les faltes lleus i greus, l’Alcalde.</w:t>
      </w:r>
    </w:p>
    <w:p w14:paraId="2A5FC6CF"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b) Per a les faltes molt greus, el Ple de l’Ajuntament.</w:t>
      </w:r>
    </w:p>
    <w:p w14:paraId="375AC625"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6. L'import de les sancions econòmiques seran ingressades pel contractista en la Tresoreria de l’Ajuntament, dintre del termini assenyalat en cada cas (normalment 8 dies), i si transcorregudes 48 hores més no s'hagués efectuat l'ingrés, aquest s'efectuaria o mitjançant compensació amb certificacions de l'obra, o en contra la fiança definitiva, restant obligat, en aquest cas, el contractista a reposar-la en el termini màxim de quinze dies.</w:t>
      </w:r>
    </w:p>
    <w:p w14:paraId="30705634"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lastRenderedPageBreak/>
        <w:t>7. Classes d'infraccions:</w:t>
      </w:r>
    </w:p>
    <w:p w14:paraId="60A7DDC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Es qualifiquen de </w:t>
      </w:r>
      <w:r>
        <w:rPr>
          <w:rFonts w:ascii="Arial" w:hAnsi="Arial" w:cs="Arial"/>
          <w:b/>
          <w:bCs/>
          <w:color w:val="000000"/>
          <w:sz w:val="24"/>
          <w:szCs w:val="24"/>
        </w:rPr>
        <w:t>lleus</w:t>
      </w:r>
      <w:r>
        <w:rPr>
          <w:rFonts w:ascii="Arial" w:hAnsi="Arial" w:cs="Arial"/>
          <w:bCs/>
          <w:color w:val="000000"/>
          <w:sz w:val="24"/>
          <w:szCs w:val="24"/>
        </w:rPr>
        <w:t xml:space="preserve"> </w:t>
      </w:r>
      <w:r>
        <w:rPr>
          <w:rFonts w:ascii="Arial" w:hAnsi="Arial" w:cs="Arial"/>
          <w:color w:val="000000"/>
          <w:sz w:val="24"/>
          <w:szCs w:val="24"/>
        </w:rPr>
        <w:t>les demores, incompliments i compliments defectuosos imputables al contractista que sense estar tipificats amb un altre grau, infringeixin d’alguna manera les condicions establertes en el present plec de clàusules administratives, en l’oferta presentada i en el contracte o documents annexes, implicant una deficiència en el normal desenvolupament de l’execució dels treballs objecte del contracte.</w:t>
      </w:r>
    </w:p>
    <w:p w14:paraId="22F43A25"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En tot cas, es consideraran lleus:</w:t>
      </w:r>
    </w:p>
    <w:p w14:paraId="0E6753EB"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a) El mal tracte i la desatenció del personal al veïnat de les obres.</w:t>
      </w:r>
    </w:p>
    <w:p w14:paraId="2D0B13DF"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b) La manca de netedat en el personal i en el material afecte als treballs objecte del contracte.</w:t>
      </w:r>
    </w:p>
    <w:p w14:paraId="1D062004"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c) El mal estat de conservació i de presentació de la maquinària adscrita a les obres, dels vehicles i del material en general.</w:t>
      </w:r>
    </w:p>
    <w:p w14:paraId="0F06F04E"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d) L’abandonament del material o maquinària a la via pública.</w:t>
      </w:r>
    </w:p>
    <w:p w14:paraId="183D9251"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 La desobediència a les ordres donades per la direcció tècnica de les obres, o que transcorrin més de 3 dies sense atendre-les, llevat que es consideri de reconeguda urgència.</w:t>
      </w:r>
    </w:p>
    <w:p w14:paraId="0D22E6D3"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f) Dificultar la inspecció i la feina de control de la direcció tècnica de les obres sempre i quan la desobediència no sigui sistemàtica.</w:t>
      </w:r>
    </w:p>
    <w:p w14:paraId="0EFDE560"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g) La manca d’uniformitat del personal.</w:t>
      </w:r>
    </w:p>
    <w:p w14:paraId="3D555A9C"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h) La interrupció de l’execució dels treballs objecte del contracte, concurrent causa justificada sense donar immediat avís a l’Ajuntament.</w:t>
      </w:r>
    </w:p>
    <w:p w14:paraId="0E81D822"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i) Ús de mitjans en mal estat de conservació o decòrum.</w:t>
      </w:r>
    </w:p>
    <w:p w14:paraId="264D5271"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j) No utilització dels mitjans mecànics i humans oferts.</w:t>
      </w:r>
    </w:p>
    <w:p w14:paraId="7F607477"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k) En general, totes les infraccions que no puguin ésser considerades greus o molt greus i que suposin d’alguna manera un incompliment de les clàusules establertes en aquest Plec, en els plecs de prescripcions tècniques, en l’oferta presentada i en el contracte o documents annexes, sempre i quan suposin un perjudici lleu.</w:t>
      </w:r>
    </w:p>
    <w:p w14:paraId="3260FB02"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Es qualifiquen de </w:t>
      </w:r>
      <w:r>
        <w:rPr>
          <w:rFonts w:ascii="Arial" w:hAnsi="Arial" w:cs="Arial"/>
          <w:b/>
          <w:bCs/>
          <w:color w:val="000000"/>
          <w:sz w:val="24"/>
          <w:szCs w:val="24"/>
        </w:rPr>
        <w:t>greus</w:t>
      </w:r>
      <w:r>
        <w:rPr>
          <w:rFonts w:ascii="Arial" w:hAnsi="Arial" w:cs="Arial"/>
          <w:bCs/>
          <w:color w:val="000000"/>
          <w:sz w:val="24"/>
          <w:szCs w:val="24"/>
        </w:rPr>
        <w:t xml:space="preserve"> </w:t>
      </w:r>
      <w:r>
        <w:rPr>
          <w:rFonts w:ascii="Arial" w:hAnsi="Arial" w:cs="Arial"/>
          <w:color w:val="000000"/>
          <w:sz w:val="24"/>
          <w:szCs w:val="24"/>
        </w:rPr>
        <w:t>les demores, incompliments i compliments defectuosos imputables al contractista que impliquin deficiència en el normal desenvolupament dels treballs objecte del contracte, incorrent en un incompliment directe de qualsevol de les clàusules del present plec.</w:t>
      </w:r>
    </w:p>
    <w:p w14:paraId="4D8A464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En tot cas, es consideren faltes greus:</w:t>
      </w:r>
    </w:p>
    <w:p w14:paraId="4CB707BB"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a) La reiteració per part del contractista, d’actes que donin lloc a infraccions qualificades com a lleus.</w:t>
      </w:r>
    </w:p>
    <w:p w14:paraId="24B06707"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b) Tractes incorrectes reiterats amb el veïnat, així com les ofenses de paraula o d’obra per part del personal del contractista.</w:t>
      </w:r>
    </w:p>
    <w:p w14:paraId="1E6D4612"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c) Desobediència a les indicacions tècniques donades per l’Ajuntament quan</w:t>
      </w:r>
    </w:p>
    <w:p w14:paraId="6125E1CD"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 l’incompliment suposi una falta en l’execució dels treballs objecte del contracte.</w:t>
      </w:r>
    </w:p>
    <w:p w14:paraId="05545755"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d) La introducció sense autorització de variacions o modificacions en els treballs objecte del contracte.</w:t>
      </w:r>
    </w:p>
    <w:p w14:paraId="0FA713E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 L’ús dels uniformes, vehicles i maquinàries, amb elements propagandístics.</w:t>
      </w:r>
    </w:p>
    <w:p w14:paraId="17B324FD"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f) La utilització de maquinària per a l’execució dels treballs objecte del contracte que hagi estat declarada per la inspecció tècnica com a defectuosa.</w:t>
      </w:r>
    </w:p>
    <w:p w14:paraId="4E9ECDDC"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g) La utilització d’un material diferent a l’exigit per a cada tasca específica.</w:t>
      </w:r>
    </w:p>
    <w:p w14:paraId="3D4C437E"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h) La utilització de vehicles o de maquinària que treballin sense dispositius de seguretat previstos en la normativa de seguretat.</w:t>
      </w:r>
    </w:p>
    <w:p w14:paraId="31C6190F"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i) La demora, per causes imputables al contractista, en la finalització de les obres segons el termini d’execució establert en el present plec.</w:t>
      </w:r>
    </w:p>
    <w:p w14:paraId="17BC179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lastRenderedPageBreak/>
        <w:t>k)En general, tots els incompliments i compliments defectuosos imputables al contractista o irregularitats inadmissibles en l’execució dels treballs objecte del contracte, d'acord amb les condicions fixades en el present plec de clàusules, en l’oferta presentada i en el contracte o documents annexes que no puguin ser considerades molt greus.</w:t>
      </w:r>
    </w:p>
    <w:p w14:paraId="25E1A5BE"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Es qualifica de </w:t>
      </w:r>
      <w:r>
        <w:rPr>
          <w:rFonts w:ascii="Arial" w:hAnsi="Arial" w:cs="Arial"/>
          <w:b/>
          <w:bCs/>
          <w:color w:val="000000"/>
          <w:sz w:val="24"/>
          <w:szCs w:val="24"/>
        </w:rPr>
        <w:t xml:space="preserve">molt greu </w:t>
      </w:r>
      <w:r>
        <w:rPr>
          <w:rFonts w:ascii="Arial" w:hAnsi="Arial" w:cs="Arial"/>
          <w:color w:val="000000"/>
          <w:sz w:val="24"/>
          <w:szCs w:val="24"/>
        </w:rPr>
        <w:t>tota pertorbació de l’execució del compliment del contracte que posi en perill la seva gestió adequada o lesioni els interessos de l’Ajuntament, quan no justifiqui inicialment la resolució del contracte.</w:t>
      </w:r>
    </w:p>
    <w:p w14:paraId="5CA0321A"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Expressament es qualifiquen com a molt greus la transmissió de la titularitat del contracte o part d’ell, sense complir allò disposat en aquest plec i els articles 215 i concordants de la LCSP.</w:t>
      </w:r>
    </w:p>
    <w:p w14:paraId="08AF059C"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En tot cas també es consideraran molt greus:</w:t>
      </w:r>
    </w:p>
    <w:p w14:paraId="3D76F64F"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a) La reiteració o reincidència en la comissió d’actes que donin lloc a infraccions qualificades de greus.</w:t>
      </w:r>
    </w:p>
    <w:p w14:paraId="17D3F6DD"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b) Desobediència reiterada de les ordres escrites emeses per la direcció Tècnica de les obres o pels tècnics de l’Ajuntament relatives a l’execució de l’objecte contractual.</w:t>
      </w:r>
    </w:p>
    <w:p w14:paraId="39B23EAC"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c) La coacció, amenaça o la mera temptativa de represàlia, efectuada per qualsevol persona adscrita a l’execució dels treballs objecte del contracte, contra els funcionaris habilitats per al servei d’inspecció o els ciutadans afectats per l’execució del contracte.</w:t>
      </w:r>
    </w:p>
    <w:p w14:paraId="061B23C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d) La deficient execució de les obres a judici de la direcció tècnica.</w:t>
      </w:r>
    </w:p>
    <w:p w14:paraId="5A385438" w14:textId="77777777" w:rsidR="006A273F" w:rsidRDefault="00000000">
      <w:pPr>
        <w:spacing w:after="0" w:line="240" w:lineRule="auto"/>
        <w:jc w:val="both"/>
        <w:rPr>
          <w:rFonts w:ascii="Arial" w:hAnsi="Arial" w:cs="Arial"/>
          <w:color w:val="000000"/>
          <w:sz w:val="24"/>
          <w:szCs w:val="24"/>
          <w:highlight w:val="yellow"/>
        </w:rPr>
      </w:pPr>
      <w:r>
        <w:rPr>
          <w:rFonts w:ascii="Arial" w:hAnsi="Arial" w:cs="Arial"/>
          <w:color w:val="000000"/>
          <w:sz w:val="24"/>
          <w:szCs w:val="24"/>
        </w:rPr>
        <w:t>e) L’incompliment greu de la normativa sobre prevenció de riscos laborals.</w:t>
      </w:r>
    </w:p>
    <w:p w14:paraId="3E03DAC2" w14:textId="77777777" w:rsidR="006A273F" w:rsidRDefault="006A273F">
      <w:pPr>
        <w:spacing w:after="0" w:line="240" w:lineRule="auto"/>
        <w:jc w:val="both"/>
        <w:rPr>
          <w:rFonts w:ascii="Arial" w:hAnsi="Arial" w:cs="Arial"/>
          <w:b/>
          <w:bCs/>
          <w:color w:val="000000"/>
          <w:sz w:val="24"/>
          <w:szCs w:val="24"/>
        </w:rPr>
      </w:pPr>
    </w:p>
    <w:p w14:paraId="34EC2C54"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29. SANCIONS APLICABLES</w:t>
      </w:r>
    </w:p>
    <w:p w14:paraId="636D62E9" w14:textId="77777777" w:rsidR="006A273F" w:rsidRDefault="00000000">
      <w:pPr>
        <w:spacing w:after="0" w:line="240" w:lineRule="auto"/>
        <w:jc w:val="both"/>
        <w:rPr>
          <w:rFonts w:ascii="Arial" w:hAnsi="Arial" w:cs="Arial"/>
          <w:b/>
          <w:bCs/>
          <w:color w:val="000000"/>
          <w:sz w:val="24"/>
          <w:szCs w:val="24"/>
        </w:rPr>
      </w:pPr>
      <w:r>
        <w:rPr>
          <w:rFonts w:ascii="Arial" w:hAnsi="Arial" w:cs="Arial"/>
          <w:color w:val="000000"/>
          <w:sz w:val="24"/>
          <w:szCs w:val="24"/>
        </w:rPr>
        <w:t>La imposició de sancions requerirà la tramitació de l’oportú expedient sancionador. La</w:t>
      </w:r>
      <w:r>
        <w:rPr>
          <w:rFonts w:ascii="Arial" w:hAnsi="Arial" w:cs="Arial"/>
          <w:b/>
          <w:bCs/>
          <w:color w:val="000000"/>
          <w:sz w:val="24"/>
          <w:szCs w:val="24"/>
        </w:rPr>
        <w:t xml:space="preserve"> </w:t>
      </w:r>
      <w:r>
        <w:rPr>
          <w:rFonts w:ascii="Arial" w:hAnsi="Arial" w:cs="Arial"/>
          <w:color w:val="000000"/>
          <w:sz w:val="24"/>
          <w:szCs w:val="24"/>
        </w:rPr>
        <w:t>incoació de l’expedient serà acordada pel president de la Corporació, actuant com</w:t>
      </w:r>
      <w:r>
        <w:rPr>
          <w:rFonts w:ascii="Arial" w:hAnsi="Arial" w:cs="Arial"/>
          <w:b/>
          <w:bCs/>
          <w:color w:val="000000"/>
          <w:sz w:val="24"/>
          <w:szCs w:val="24"/>
        </w:rPr>
        <w:t xml:space="preserve"> </w:t>
      </w:r>
      <w:r>
        <w:rPr>
          <w:rFonts w:ascii="Arial" w:hAnsi="Arial" w:cs="Arial"/>
          <w:color w:val="000000"/>
          <w:sz w:val="24"/>
          <w:szCs w:val="24"/>
        </w:rPr>
        <w:t>instructor un/a funcionari/a de l’Ajuntament, també a designar per l’Alcaldia.</w:t>
      </w:r>
      <w:r>
        <w:rPr>
          <w:rFonts w:ascii="Arial" w:hAnsi="Arial" w:cs="Arial"/>
          <w:b/>
          <w:bCs/>
          <w:color w:val="000000"/>
          <w:sz w:val="24"/>
          <w:szCs w:val="24"/>
        </w:rPr>
        <w:t xml:space="preserve"> </w:t>
      </w:r>
      <w:r>
        <w:rPr>
          <w:rFonts w:ascii="Arial" w:hAnsi="Arial" w:cs="Arial"/>
          <w:color w:val="000000"/>
          <w:sz w:val="24"/>
          <w:szCs w:val="24"/>
        </w:rPr>
        <w:t>En aquest expedient es recolliran les al·legacions de l’empresa contractista així com la</w:t>
      </w:r>
      <w:r>
        <w:rPr>
          <w:rFonts w:ascii="Arial" w:hAnsi="Arial" w:cs="Arial"/>
          <w:b/>
          <w:bCs/>
          <w:color w:val="000000"/>
          <w:sz w:val="24"/>
          <w:szCs w:val="24"/>
        </w:rPr>
        <w:t xml:space="preserve"> </w:t>
      </w:r>
      <w:r>
        <w:rPr>
          <w:rFonts w:ascii="Arial" w:hAnsi="Arial" w:cs="Arial"/>
          <w:color w:val="000000"/>
          <w:sz w:val="24"/>
          <w:szCs w:val="24"/>
        </w:rPr>
        <w:t>informació i les proves necessàries per la justificació dels fets, observant-se les</w:t>
      </w:r>
      <w:r>
        <w:rPr>
          <w:rFonts w:ascii="Arial" w:hAnsi="Arial" w:cs="Arial"/>
          <w:b/>
          <w:bCs/>
          <w:color w:val="000000"/>
          <w:sz w:val="24"/>
          <w:szCs w:val="24"/>
        </w:rPr>
        <w:t xml:space="preserve"> </w:t>
      </w:r>
      <w:r>
        <w:rPr>
          <w:rFonts w:ascii="Arial" w:hAnsi="Arial" w:cs="Arial"/>
          <w:color w:val="000000"/>
          <w:sz w:val="24"/>
          <w:szCs w:val="24"/>
        </w:rPr>
        <w:t>garanties juridicoadministratives prescrites al Decret 278/1993, de 9 de novembre,</w:t>
      </w:r>
      <w:r>
        <w:rPr>
          <w:rFonts w:ascii="Arial" w:hAnsi="Arial" w:cs="Arial"/>
          <w:b/>
          <w:bCs/>
          <w:color w:val="000000"/>
          <w:sz w:val="24"/>
          <w:szCs w:val="24"/>
        </w:rPr>
        <w:t xml:space="preserve"> </w:t>
      </w:r>
      <w:r>
        <w:rPr>
          <w:rFonts w:ascii="Arial" w:hAnsi="Arial" w:cs="Arial"/>
          <w:color w:val="000000"/>
          <w:sz w:val="24"/>
          <w:szCs w:val="24"/>
        </w:rPr>
        <w:t>sobre Procediment sancionador.</w:t>
      </w:r>
    </w:p>
    <w:p w14:paraId="7678810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La resolució de l’expedient és competència del Ple de la corporació en les infraccions molt greus i del president de la corporació en les infraccions greus i lleus. L’import de les sancions amb què sigui castigat el contractista en el decurs del mes serà descomptat de la quantitat corresponent a la certificació d’aquell mes. Les sancions que podrà imposar l’Ajuntament al contractista seran les següents:</w:t>
      </w:r>
    </w:p>
    <w:p w14:paraId="07FAB11A"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Infraccions molt greus, multes de 2.001 a 5.000 euros i la possibilitat d’acordar la resolució del contracte.</w:t>
      </w:r>
    </w:p>
    <w:p w14:paraId="3768F7E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Infraccions greus, multes de 601 a 2.000 euros.</w:t>
      </w:r>
    </w:p>
    <w:p w14:paraId="50FB415E"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Infraccions lleus, multes fins a 600 euros.</w:t>
      </w:r>
    </w:p>
    <w:p w14:paraId="520794EE"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Sanció específica pel retard en el termini de finalització establert al punt i) de les infraccions greus: l'incompliment del termini previst d’execució, per causes imputables al contractista, donarà lloc a una multa inicial de 1000 euros més 50 euros per dia de retard. En cap cas les penalitats per manca de compliment dels terminis contractuals podran excedir del 10 per 100 del pressupost total, en cas d'arribar a aquest màxim es procedirà a la resolució del contracte.</w:t>
      </w:r>
    </w:p>
    <w:p w14:paraId="07E949E1" w14:textId="77777777" w:rsidR="006A273F" w:rsidRDefault="006A273F">
      <w:pPr>
        <w:spacing w:after="0" w:line="240" w:lineRule="auto"/>
        <w:jc w:val="both"/>
        <w:rPr>
          <w:rFonts w:ascii="Arial" w:hAnsi="Arial" w:cs="Arial"/>
          <w:b/>
          <w:bCs/>
          <w:color w:val="000000"/>
          <w:sz w:val="24"/>
          <w:szCs w:val="24"/>
        </w:rPr>
      </w:pPr>
    </w:p>
    <w:p w14:paraId="1BC3E0EE"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lastRenderedPageBreak/>
        <w:t>30. RESOLUCIÓ DEL CONTRACTE</w:t>
      </w:r>
    </w:p>
    <w:p w14:paraId="4498DA09"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Són causes de resolució del contracte:</w:t>
      </w:r>
    </w:p>
    <w:p w14:paraId="36F1615D"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a) La mort i incapacitat sobrevinguda del contractista individual o l'extinció de la personalitat jurídica de la societat contractista.</w:t>
      </w:r>
    </w:p>
    <w:p w14:paraId="6530FB4F"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b) La declaració de fallida, de suspensió de pagaments, de concurs de creditors o d'insolvent fallit en qualsevol procediment o l'acord de quitament i espera.</w:t>
      </w:r>
    </w:p>
    <w:p w14:paraId="2325ED54"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c) El mutu acord entre l'Administració i el contractista.</w:t>
      </w:r>
    </w:p>
    <w:p w14:paraId="010E6B03"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d)La manca de prestació pel contractista de la garantia definitiva o les especials o complementàries d'aquella en termini en els casos previstos a la Llei i la no formalització del contracte en termini.</w:t>
      </w:r>
    </w:p>
    <w:p w14:paraId="212C0E1C"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 La demora en el compliment dels terminis per part del contractista.</w:t>
      </w:r>
    </w:p>
    <w:p w14:paraId="32260E9B"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f) La manca de pagament per part de l'administració en el termini de sis mesos, conforme el que disposa l'article 198 de la LCSP.</w:t>
      </w:r>
    </w:p>
    <w:p w14:paraId="790B2BC1"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g) L'incompliment de les restants obligacions contractuals essencials i especialment la molt deficient execució de les obres segons informe de la direcció tècnica de les obres.</w:t>
      </w:r>
    </w:p>
    <w:p w14:paraId="3C9A92B2"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h) Aquelles que s'estableixen expressament en el present plec de condicions.</w:t>
      </w:r>
    </w:p>
    <w:p w14:paraId="10FA976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i) Les previstes als articles 211 i 245 de la LCSP.</w:t>
      </w:r>
    </w:p>
    <w:p w14:paraId="788EEAA2"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j) Els efectes de les diverses causes de resolució són els establerts pels articles 213 i 246 de la LCSP. En tots els casos, l’aplicació de les causes de resolució es farà conforme el que disposa l’article 212 LCSP i seguint el procediment establert en l’article 109 del RGLCAP</w:t>
      </w:r>
    </w:p>
    <w:p w14:paraId="1DCC4D1A" w14:textId="77777777" w:rsidR="006A273F" w:rsidRDefault="006A273F">
      <w:pPr>
        <w:spacing w:after="0" w:line="240" w:lineRule="auto"/>
        <w:jc w:val="both"/>
        <w:rPr>
          <w:rFonts w:ascii="Arial" w:hAnsi="Arial" w:cs="Arial"/>
          <w:b/>
          <w:bCs/>
          <w:color w:val="000000"/>
          <w:sz w:val="24"/>
          <w:szCs w:val="24"/>
        </w:rPr>
      </w:pPr>
    </w:p>
    <w:p w14:paraId="41B6A8D9"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31. INTERPRETACIÓ</w:t>
      </w:r>
    </w:p>
    <w:p w14:paraId="177874D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La interpretació del contracte al qual s'apliqui el present Plec, així com la dels articles d'aquest, correspondrà a l’Ajuntament de Vinaixa. Els acords que els seus òrgans de contractació adoptin a aquest respecte, posaran fi a la via administrativa i seran immediatament executius sense perjudici de la revisió jurisdiccional.</w:t>
      </w:r>
    </w:p>
    <w:p w14:paraId="0326EDB8" w14:textId="77777777" w:rsidR="006A273F" w:rsidRDefault="006A273F">
      <w:pPr>
        <w:spacing w:after="0" w:line="240" w:lineRule="auto"/>
        <w:jc w:val="both"/>
        <w:rPr>
          <w:rFonts w:ascii="Arial" w:hAnsi="Arial" w:cs="Arial"/>
          <w:b/>
          <w:bCs/>
          <w:color w:val="000000"/>
          <w:sz w:val="24"/>
          <w:szCs w:val="24"/>
        </w:rPr>
      </w:pPr>
    </w:p>
    <w:p w14:paraId="077A5343"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32. RECURSOS I JURISDICCIÓ COMPETENT</w:t>
      </w:r>
    </w:p>
    <w:p w14:paraId="7AD8D34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Contra els anuncis de licitació, els plecs, els documents contractuals que estableixin les condicions que hagin de regir la contractació, els actes de tràmit adoptats en el procediment d’adjudicació i els actes que adopti l’òrgan de contractació en relació amb els efectes, compliment, interpretació, resolució i extinció d’aquest contracte, procedirà la interposició de recurs potestatiu de reposició davant el mateix òrgan que ha dictat l’acte, d’acord amb el que estableix la Llei 39/2015, d’1 d’octubre, del procediment administratiu comú de les administracions públiques o del recurs contenciós administratiu, de conformitat amb el que disposa la Llei 29/1998, de 13 de juliol, reguladora de la jurisdicció contenciosa administrativa.</w:t>
      </w:r>
    </w:p>
    <w:p w14:paraId="6B2E6CDA" w14:textId="77777777" w:rsidR="006A273F" w:rsidRDefault="006A273F">
      <w:pPr>
        <w:spacing w:after="0" w:line="240" w:lineRule="auto"/>
        <w:jc w:val="both"/>
        <w:rPr>
          <w:rFonts w:ascii="Arial" w:hAnsi="Arial" w:cs="Arial"/>
          <w:b/>
          <w:color w:val="000000"/>
          <w:sz w:val="24"/>
          <w:szCs w:val="24"/>
        </w:rPr>
      </w:pPr>
    </w:p>
    <w:p w14:paraId="6F12D3EA" w14:textId="77777777" w:rsidR="006A273F" w:rsidRDefault="00000000">
      <w:pPr>
        <w:spacing w:after="0" w:line="240" w:lineRule="auto"/>
        <w:jc w:val="both"/>
        <w:rPr>
          <w:rFonts w:ascii="Arial" w:hAnsi="Arial" w:cs="Arial"/>
          <w:b/>
          <w:color w:val="000000"/>
          <w:sz w:val="24"/>
          <w:szCs w:val="24"/>
        </w:rPr>
      </w:pPr>
      <w:r>
        <w:rPr>
          <w:rFonts w:ascii="Arial" w:hAnsi="Arial" w:cs="Arial"/>
          <w:b/>
          <w:color w:val="000000"/>
          <w:sz w:val="24"/>
          <w:szCs w:val="24"/>
        </w:rPr>
        <w:t>33.PROJECTE EXECUTIU.</w:t>
      </w:r>
    </w:p>
    <w:p w14:paraId="4058A76D"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L’execució de les obres es farà conforme al projecte executiu que es confeccioni, en el qual, en tot cas, es mantindran els imports i partides del projecte abreujat usat per la licitació.</w:t>
      </w:r>
    </w:p>
    <w:p w14:paraId="241BDE56" w14:textId="77777777" w:rsidR="006A273F" w:rsidRDefault="006A273F">
      <w:pPr>
        <w:spacing w:after="0" w:line="240" w:lineRule="auto"/>
        <w:jc w:val="both"/>
        <w:rPr>
          <w:rFonts w:ascii="Arial" w:hAnsi="Arial" w:cs="Arial"/>
          <w:b/>
          <w:color w:val="000000"/>
          <w:sz w:val="24"/>
          <w:szCs w:val="24"/>
        </w:rPr>
      </w:pPr>
    </w:p>
    <w:p w14:paraId="5C2D45A2" w14:textId="77777777" w:rsidR="006A273F" w:rsidRDefault="00000000">
      <w:pPr>
        <w:spacing w:after="0" w:line="240" w:lineRule="auto"/>
        <w:jc w:val="both"/>
        <w:rPr>
          <w:rFonts w:ascii="Arial" w:hAnsi="Arial" w:cs="Arial"/>
          <w:b/>
          <w:color w:val="000000"/>
          <w:sz w:val="24"/>
          <w:szCs w:val="24"/>
        </w:rPr>
      </w:pPr>
      <w:r>
        <w:rPr>
          <w:rFonts w:ascii="Arial" w:hAnsi="Arial" w:cs="Arial"/>
          <w:b/>
          <w:color w:val="000000"/>
          <w:sz w:val="24"/>
          <w:szCs w:val="24"/>
        </w:rPr>
        <w:t>34.  SUSPENSIÓ LICITACIÓ I ADJUDICACIÓ.</w:t>
      </w:r>
    </w:p>
    <w:p w14:paraId="4FD54120"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Atenent a que en el moment d’aprovació del present Plec de clàusules i inici de licitació, el projecte d’obres que es vol licitar encara està en tràmit d’informació </w:t>
      </w:r>
      <w:r>
        <w:rPr>
          <w:rFonts w:ascii="Arial" w:hAnsi="Arial" w:cs="Arial"/>
          <w:color w:val="000000"/>
          <w:sz w:val="24"/>
          <w:szCs w:val="24"/>
        </w:rPr>
        <w:lastRenderedPageBreak/>
        <w:t>pública, si dins el termini d’aquest tràmit no es presenten al·legacions o observacions, l’adjudicació serà plenament vàlida així que el projecte quedi definitivament aprovat.</w:t>
      </w:r>
    </w:p>
    <w:p w14:paraId="43304A55"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En cas que es presentin al·legacions o observacions, es resoldrà la finalització de la licitació i la possible adjudicació quedarà sense efecte i l’adjudicatari i altres licitadors no podran reclamar cap compensació econòmica o indemnització.  </w:t>
      </w:r>
    </w:p>
    <w:p w14:paraId="2EA07353" w14:textId="77777777" w:rsidR="006A273F" w:rsidRDefault="006A273F">
      <w:pPr>
        <w:spacing w:after="0" w:line="240" w:lineRule="auto"/>
        <w:jc w:val="both"/>
        <w:rPr>
          <w:rFonts w:ascii="Arial" w:hAnsi="Arial" w:cs="Arial"/>
          <w:color w:val="000000"/>
          <w:sz w:val="24"/>
          <w:szCs w:val="24"/>
        </w:rPr>
      </w:pPr>
    </w:p>
    <w:p w14:paraId="5C7505D3" w14:textId="77777777" w:rsidR="006A273F" w:rsidRDefault="006A273F">
      <w:pPr>
        <w:spacing w:after="0" w:line="240" w:lineRule="auto"/>
        <w:jc w:val="both"/>
        <w:rPr>
          <w:rFonts w:ascii="Arial" w:hAnsi="Arial" w:cs="Arial"/>
          <w:color w:val="000000"/>
          <w:sz w:val="24"/>
          <w:szCs w:val="24"/>
          <w:highlight w:val="yellow"/>
        </w:rPr>
      </w:pPr>
    </w:p>
    <w:p w14:paraId="106D6538" w14:textId="77777777" w:rsidR="006A273F" w:rsidRDefault="00000000">
      <w:pPr>
        <w:spacing w:after="0" w:line="240" w:lineRule="auto"/>
        <w:jc w:val="both"/>
      </w:pPr>
      <w:r>
        <w:rPr>
          <w:rFonts w:ascii="Arial" w:hAnsi="Arial" w:cs="Arial"/>
          <w:b/>
          <w:sz w:val="24"/>
          <w:szCs w:val="24"/>
        </w:rPr>
        <w:t>DILIGENCIA: Aprovat per Decret d’Alcaldia de 29 d’agost de 2025</w:t>
      </w:r>
    </w:p>
    <w:p w14:paraId="4FD0C898" w14:textId="77777777" w:rsidR="006A273F" w:rsidRDefault="00000000">
      <w:pPr>
        <w:spacing w:after="0" w:line="240" w:lineRule="auto"/>
        <w:jc w:val="both"/>
      </w:pPr>
      <w:r>
        <w:rPr>
          <w:rFonts w:ascii="Arial" w:hAnsi="Arial" w:cs="Arial"/>
          <w:b/>
          <w:sz w:val="24"/>
          <w:szCs w:val="24"/>
        </w:rPr>
        <w:t>El secretari interventor</w:t>
      </w:r>
    </w:p>
    <w:p w14:paraId="17AC525A" w14:textId="77777777" w:rsidR="006A273F" w:rsidRDefault="006A273F">
      <w:pPr>
        <w:spacing w:after="0" w:line="240" w:lineRule="auto"/>
        <w:jc w:val="both"/>
        <w:rPr>
          <w:rFonts w:ascii="Arial" w:hAnsi="Arial" w:cs="Arial"/>
          <w:color w:val="000000"/>
          <w:sz w:val="24"/>
          <w:szCs w:val="24"/>
          <w:highlight w:val="yellow"/>
        </w:rPr>
      </w:pPr>
    </w:p>
    <w:p w14:paraId="48E00616" w14:textId="77777777" w:rsidR="006A273F" w:rsidRDefault="006A273F">
      <w:pPr>
        <w:spacing w:after="0" w:line="240" w:lineRule="auto"/>
        <w:jc w:val="both"/>
        <w:rPr>
          <w:rFonts w:ascii="Arial" w:hAnsi="Arial" w:cs="Arial"/>
          <w:color w:val="000000"/>
          <w:sz w:val="24"/>
          <w:szCs w:val="24"/>
          <w:highlight w:val="yellow"/>
        </w:rPr>
      </w:pPr>
    </w:p>
    <w:p w14:paraId="55564718" w14:textId="77777777" w:rsidR="006A273F" w:rsidRDefault="006A273F">
      <w:pPr>
        <w:spacing w:after="0" w:line="240" w:lineRule="auto"/>
        <w:jc w:val="both"/>
        <w:rPr>
          <w:rFonts w:ascii="Arial" w:hAnsi="Arial" w:cs="Arial"/>
          <w:color w:val="000000"/>
          <w:sz w:val="24"/>
          <w:szCs w:val="24"/>
          <w:highlight w:val="yellow"/>
        </w:rPr>
      </w:pPr>
    </w:p>
    <w:p w14:paraId="69F23A09" w14:textId="77777777" w:rsidR="006A273F" w:rsidRDefault="006A273F">
      <w:pPr>
        <w:spacing w:after="0" w:line="240" w:lineRule="auto"/>
        <w:jc w:val="both"/>
        <w:rPr>
          <w:rFonts w:ascii="Arial" w:hAnsi="Arial" w:cs="Arial"/>
          <w:b/>
          <w:bCs/>
          <w:color w:val="000000"/>
          <w:sz w:val="24"/>
          <w:szCs w:val="24"/>
        </w:rPr>
      </w:pPr>
    </w:p>
    <w:p w14:paraId="0CA94EB4" w14:textId="77777777" w:rsidR="006A273F" w:rsidRDefault="006A273F">
      <w:pPr>
        <w:spacing w:after="0" w:line="240" w:lineRule="auto"/>
        <w:jc w:val="both"/>
        <w:rPr>
          <w:rFonts w:ascii="Arial" w:hAnsi="Arial" w:cs="Arial"/>
          <w:b/>
          <w:bCs/>
          <w:color w:val="000000"/>
          <w:sz w:val="24"/>
          <w:szCs w:val="24"/>
        </w:rPr>
      </w:pPr>
    </w:p>
    <w:p w14:paraId="563D044A" w14:textId="77777777" w:rsidR="006A273F" w:rsidRDefault="006A273F">
      <w:pPr>
        <w:spacing w:after="0" w:line="240" w:lineRule="auto"/>
        <w:jc w:val="both"/>
        <w:rPr>
          <w:rFonts w:ascii="Arial" w:hAnsi="Arial" w:cs="Arial"/>
          <w:b/>
          <w:bCs/>
          <w:color w:val="000000"/>
          <w:sz w:val="24"/>
          <w:szCs w:val="24"/>
        </w:rPr>
      </w:pPr>
    </w:p>
    <w:p w14:paraId="7DDA6DDC"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ANNEX 1</w:t>
      </w:r>
    </w:p>
    <w:p w14:paraId="3FB58F1A" w14:textId="77777777" w:rsidR="006A273F" w:rsidRDefault="006A273F">
      <w:pPr>
        <w:spacing w:after="0" w:line="240" w:lineRule="auto"/>
        <w:jc w:val="both"/>
        <w:rPr>
          <w:rFonts w:ascii="Arial" w:hAnsi="Arial" w:cs="Arial"/>
          <w:b/>
          <w:bCs/>
          <w:color w:val="000000"/>
          <w:sz w:val="24"/>
          <w:szCs w:val="24"/>
        </w:rPr>
      </w:pPr>
    </w:p>
    <w:p w14:paraId="333FADCA"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MODEL DE DECLARACIÓ RESPONSABLE</w:t>
      </w:r>
    </w:p>
    <w:p w14:paraId="2CFAF3F4"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Dades del declarant</w:t>
      </w:r>
    </w:p>
    <w:p w14:paraId="326D9BC0"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Nom i cognoms:</w:t>
      </w:r>
    </w:p>
    <w:p w14:paraId="31FCF2DC"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DNI/NIF:</w:t>
      </w:r>
    </w:p>
    <w:p w14:paraId="4FFDC12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Domicili:</w:t>
      </w:r>
    </w:p>
    <w:p w14:paraId="54E7F033"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Població:</w:t>
      </w:r>
    </w:p>
    <w:p w14:paraId="60F6B81B"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Codi postal</w:t>
      </w:r>
    </w:p>
    <w:p w14:paraId="7401CD01"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Telèfon</w:t>
      </w:r>
    </w:p>
    <w:p w14:paraId="0422A07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Actuant en nom propi</w:t>
      </w:r>
    </w:p>
    <w:p w14:paraId="3F72CDDF"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Actuant en representació</w:t>
      </w:r>
    </w:p>
    <w:p w14:paraId="3250B94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Dades de l’empresa (si s’actua en la seva representació)</w:t>
      </w:r>
    </w:p>
    <w:p w14:paraId="5DE0CDC1"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Nom:</w:t>
      </w:r>
    </w:p>
    <w:p w14:paraId="144253B6"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NIF:</w:t>
      </w:r>
    </w:p>
    <w:p w14:paraId="4F92247D"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Domicili social:</w:t>
      </w:r>
    </w:p>
    <w:p w14:paraId="348EB22B"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Població:</w:t>
      </w:r>
    </w:p>
    <w:p w14:paraId="6155DE88"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Codi postal:</w:t>
      </w:r>
    </w:p>
    <w:p w14:paraId="3646E91D"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Telèfon:</w:t>
      </w:r>
    </w:p>
    <w:p w14:paraId="5969D1FA" w14:textId="77777777" w:rsidR="006A273F" w:rsidRDefault="00000000">
      <w:pPr>
        <w:spacing w:after="0" w:line="240" w:lineRule="auto"/>
        <w:jc w:val="both"/>
        <w:rPr>
          <w:rFonts w:ascii="Arial" w:hAnsi="Arial" w:cs="Arial"/>
          <w:b/>
          <w:bCs/>
          <w:color w:val="000000"/>
          <w:sz w:val="24"/>
          <w:szCs w:val="24"/>
        </w:rPr>
      </w:pPr>
      <w:r>
        <w:rPr>
          <w:rFonts w:ascii="Arial" w:hAnsi="Arial" w:cs="Arial"/>
          <w:b/>
          <w:bCs/>
          <w:color w:val="000000"/>
          <w:sz w:val="24"/>
          <w:szCs w:val="24"/>
        </w:rPr>
        <w:t xml:space="preserve">Licitació: </w:t>
      </w:r>
      <w:r>
        <w:rPr>
          <w:rFonts w:ascii="Arial" w:hAnsi="Arial" w:cs="Arial"/>
          <w:color w:val="000000"/>
          <w:sz w:val="24"/>
          <w:szCs w:val="24"/>
        </w:rPr>
        <w:t>Execució del Projecte executiu (excepte capítols 7 i 8) de Museïtzació de la Casa de Poblet com a centre de visitants de la Vall de Vinaixa</w:t>
      </w:r>
      <w:r>
        <w:rPr>
          <w:rFonts w:ascii="Arial" w:hAnsi="Arial" w:cs="Arial"/>
          <w:b/>
          <w:bCs/>
          <w:color w:val="000000"/>
          <w:sz w:val="24"/>
          <w:szCs w:val="24"/>
        </w:rPr>
        <w:t xml:space="preserve"> </w:t>
      </w:r>
      <w:r>
        <w:rPr>
          <w:rFonts w:ascii="Arial" w:hAnsi="Arial" w:cs="Arial"/>
          <w:color w:val="000000"/>
          <w:sz w:val="24"/>
          <w:szCs w:val="24"/>
          <w:lang w:eastAsia="zh-CN" w:bidi="hi-IN"/>
        </w:rPr>
        <w:t xml:space="preserve">de pressupost 36.969,02 euros més 7.763,49 euros d’IVA (total 44.732,51 euros) </w:t>
      </w:r>
    </w:p>
    <w:p w14:paraId="4BA958DC" w14:textId="77777777" w:rsidR="006A273F" w:rsidRDefault="006A273F">
      <w:pPr>
        <w:spacing w:after="0" w:line="240" w:lineRule="auto"/>
        <w:jc w:val="both"/>
        <w:rPr>
          <w:rFonts w:ascii="Arial" w:hAnsi="Arial" w:cs="Arial"/>
          <w:color w:val="000000"/>
          <w:sz w:val="24"/>
          <w:szCs w:val="24"/>
        </w:rPr>
      </w:pPr>
    </w:p>
    <w:p w14:paraId="3AC2BF1F" w14:textId="77777777" w:rsidR="006A273F" w:rsidRDefault="006A273F">
      <w:pPr>
        <w:spacing w:after="0" w:line="240" w:lineRule="auto"/>
        <w:jc w:val="both"/>
        <w:rPr>
          <w:rFonts w:ascii="Arial" w:hAnsi="Arial" w:cs="Arial"/>
          <w:color w:val="000000"/>
          <w:sz w:val="24"/>
          <w:szCs w:val="24"/>
          <w:highlight w:val="yellow"/>
        </w:rPr>
      </w:pPr>
    </w:p>
    <w:p w14:paraId="5C2AE1E0" w14:textId="77777777" w:rsidR="006A273F" w:rsidRDefault="00000000">
      <w:pPr>
        <w:spacing w:after="0" w:line="240" w:lineRule="auto"/>
        <w:jc w:val="both"/>
        <w:rPr>
          <w:rFonts w:ascii="Arial" w:hAnsi="Arial" w:cs="Arial"/>
          <w:color w:val="000000"/>
          <w:sz w:val="24"/>
          <w:szCs w:val="24"/>
        </w:rPr>
      </w:pPr>
      <w:r>
        <w:rPr>
          <w:rFonts w:ascii="Arial" w:hAnsi="Arial" w:cs="Arial"/>
          <w:b/>
          <w:bCs/>
          <w:color w:val="000000"/>
          <w:sz w:val="24"/>
          <w:szCs w:val="24"/>
        </w:rPr>
        <w:t xml:space="preserve">DECLARO SOTA LA MEVA RESPONSABILITAT </w:t>
      </w:r>
      <w:r>
        <w:rPr>
          <w:rFonts w:ascii="Arial" w:hAnsi="Arial" w:cs="Arial"/>
          <w:color w:val="000000"/>
          <w:sz w:val="24"/>
          <w:szCs w:val="24"/>
        </w:rPr>
        <w:t>que l’empresa que represento o, si és el cas, l’empresari declarant:</w:t>
      </w:r>
    </w:p>
    <w:p w14:paraId="74283181"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a)Està facultada per a contractar amb l'Administració, ja que té personalitat jurídica i plena capacitat d’obrar d’acord amb el que s’estableix a l’article 65 de la LCSP.</w:t>
      </w:r>
    </w:p>
    <w:p w14:paraId="4500079E"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b) La finalitat o activitat de l’empresa té relació directa amb l’objecte del contracte, segons resulta dels seus estatuts o regles funcionals.</w:t>
      </w:r>
    </w:p>
    <w:p w14:paraId="2D3105A7"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lastRenderedPageBreak/>
        <w:t>c) Disposa de la corresponent habilitació empresarial i professional que es pugui exigir en el plec de clàusules particulars de la referida contractació.</w:t>
      </w:r>
    </w:p>
    <w:p w14:paraId="4CB2958F"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d) La persona que compareix i signa les proposicions té poder bastant per representar l’empresa i que aquest poder ha estat atorgat davant fedatari públic, inscrit en el registre oficial corresponent, es troba vigent i no ha estat revocat.</w:t>
      </w:r>
    </w:p>
    <w:p w14:paraId="7A206A22"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e) Disposa de la classificació empresarial o, segons el cas, dels requisits de solvència econòmica, financera i tècnica o professional exigits per a aquesta contractació.</w:t>
      </w:r>
    </w:p>
    <w:p w14:paraId="48949CBA"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f) No es troba compresa en cap de les circumstàncies assenyalades en l’article 71 de la LCSP i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els requisits i obligacions exigits per la normativa vigent en matèria laboral, règim d’obertura, instal·lació i funcionament legal i en particular tota normativa de prevenció de riscos laborals.</w:t>
      </w:r>
    </w:p>
    <w:p w14:paraId="084D6783"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g) No forma part dels òrgans de govern o administració d’aquesta societat cap persona d’aquelles a les que fa referència (la Llei 5/2006, de 10 d’abril, de regulació de conflictes d’interessos dels membres del Govern i dels alts càrrec de l’Administració General de l’Estat, així com la Llei 12/1987, de 26 de novembre, d’incompatibilitats del personal al servei de l’Administració de la Generalitat; la Llei 13/2005, de règim d’incompatibilitats dels alts càrrecs de la Generalitat; la Llei 53/1984, de 26 de desembre, d’incompatibilitats del personal al servei de les administracions públiques i la Llei orgànica 5/1985, de 19 de juny, de règim electoral general.</w:t>
      </w:r>
    </w:p>
    <w:p w14:paraId="1C88BB33"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h) (Si s’escau) com a empresa estrangera, i en cas que el contracte s’executi a Espanya, aquesta es sotmetrà a la jurisdicció dels jutjats i tribunals espanyols de qualsevol ordre, per totes les incidències que de manera directa o indirecta poguessin sorgir del contracte, amb renúncia, en el seu cas, al fur jurisdiccional estranger que pogués correspondre-li.</w:t>
      </w:r>
    </w:p>
    <w:p w14:paraId="44824641"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i) La </w:t>
      </w:r>
      <w:r>
        <w:rPr>
          <w:rFonts w:ascii="Arial" w:hAnsi="Arial" w:cs="Arial"/>
          <w:b/>
          <w:bCs/>
          <w:color w:val="000000"/>
          <w:sz w:val="24"/>
          <w:szCs w:val="24"/>
        </w:rPr>
        <w:t xml:space="preserve">bústia electrònica </w:t>
      </w:r>
      <w:r>
        <w:rPr>
          <w:rFonts w:ascii="Arial" w:hAnsi="Arial" w:cs="Arial"/>
          <w:color w:val="000000"/>
          <w:sz w:val="24"/>
          <w:szCs w:val="24"/>
        </w:rPr>
        <w:t xml:space="preserve">on realitzar, a tots els efectes legals oportuns, les comunicacions i </w:t>
      </w:r>
      <w:r>
        <w:rPr>
          <w:rFonts w:ascii="Arial" w:hAnsi="Arial" w:cs="Arial"/>
          <w:b/>
          <w:color w:val="000000"/>
          <w:sz w:val="24"/>
          <w:szCs w:val="24"/>
        </w:rPr>
        <w:t>NOTIFICACIONS</w:t>
      </w:r>
      <w:r>
        <w:rPr>
          <w:rFonts w:ascii="Arial" w:hAnsi="Arial" w:cs="Arial"/>
          <w:color w:val="000000"/>
          <w:sz w:val="24"/>
          <w:szCs w:val="24"/>
        </w:rPr>
        <w:t xml:space="preserve"> en el procés de licitació i, si s’escau, els posteriors tràmits d’adjudicació, formalització, modificació, negociació i extinció normal o anormal del contracte és a:</w:t>
      </w:r>
    </w:p>
    <w:p w14:paraId="54CE0454"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Adreça de correu electrònic: ................................................</w:t>
      </w:r>
    </w:p>
    <w:p w14:paraId="7E88E6C0"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Telèfon mòbil: ......................................................................</w:t>
      </w:r>
    </w:p>
    <w:p w14:paraId="65094497"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j) </w:t>
      </w:r>
      <w:r>
        <w:rPr>
          <w:rFonts w:ascii="Arial" w:hAnsi="Arial" w:cs="Arial"/>
          <w:b/>
          <w:bCs/>
          <w:color w:val="000000"/>
          <w:sz w:val="24"/>
          <w:szCs w:val="24"/>
        </w:rPr>
        <w:t xml:space="preserve">Autoritzo </w:t>
      </w:r>
      <w:r>
        <w:rPr>
          <w:rFonts w:ascii="Arial" w:hAnsi="Arial" w:cs="Arial"/>
          <w:color w:val="000000"/>
          <w:sz w:val="24"/>
          <w:szCs w:val="24"/>
        </w:rPr>
        <w:t>a l’òrgan de contractació a obtenir directament dels òrgans administratius competents les dades o documents registrals, així com les dades fiscals i de la seguretat social necessàries existents a bases de dades i altres fons consultables, que es requereixin per procedir, en el seu cas a l’adjudicació del contracte.</w:t>
      </w:r>
    </w:p>
    <w:p w14:paraId="2F9943FA" w14:textId="77777777" w:rsidR="006A273F" w:rsidRDefault="00000000">
      <w:pPr>
        <w:spacing w:after="0" w:line="240" w:lineRule="auto"/>
        <w:jc w:val="both"/>
        <w:rPr>
          <w:rFonts w:ascii="Arial" w:hAnsi="Arial" w:cs="Arial"/>
          <w:color w:val="000000"/>
          <w:sz w:val="24"/>
          <w:szCs w:val="24"/>
        </w:rPr>
      </w:pPr>
      <w:r>
        <w:rPr>
          <w:rFonts w:ascii="Arial" w:hAnsi="Arial" w:cs="Arial"/>
          <w:color w:val="000000"/>
          <w:sz w:val="24"/>
          <w:szCs w:val="24"/>
        </w:rPr>
        <w:t xml:space="preserve">k) </w:t>
      </w:r>
      <w:r>
        <w:rPr>
          <w:rFonts w:ascii="Arial" w:hAnsi="Arial" w:cs="Arial"/>
          <w:b/>
          <w:bCs/>
          <w:color w:val="000000"/>
          <w:sz w:val="24"/>
          <w:szCs w:val="24"/>
        </w:rPr>
        <w:t xml:space="preserve">Es compromet </w:t>
      </w:r>
      <w:r>
        <w:rPr>
          <w:rFonts w:ascii="Arial" w:hAnsi="Arial" w:cs="Arial"/>
          <w:color w:val="000000"/>
          <w:sz w:val="24"/>
          <w:szCs w:val="24"/>
        </w:rPr>
        <w:t>a, en el cas de ser proposada com a adjudicatària del contracte o en qualsevol moment que se la requereixi, acreditar la possessió i validesa dels documents justificatius de les condicions d’aptitud, capacitat i solvència exigits en aquest contracte, que reuneix en la data de finalització del termini de presentació de proposicions per a aquesta contractació.</w:t>
      </w:r>
    </w:p>
    <w:p w14:paraId="25D18F9C" w14:textId="77777777" w:rsidR="006A273F" w:rsidRDefault="006A273F">
      <w:pPr>
        <w:spacing w:after="0" w:line="240" w:lineRule="auto"/>
        <w:jc w:val="both"/>
        <w:rPr>
          <w:rFonts w:ascii="Arial" w:hAnsi="Arial" w:cs="Arial"/>
          <w:color w:val="000000"/>
          <w:sz w:val="24"/>
          <w:szCs w:val="24"/>
        </w:rPr>
      </w:pPr>
    </w:p>
    <w:p w14:paraId="737F1994" w14:textId="77777777" w:rsidR="006A273F" w:rsidRDefault="00000000">
      <w:pPr>
        <w:spacing w:after="0" w:line="240" w:lineRule="auto"/>
        <w:jc w:val="both"/>
        <w:rPr>
          <w:sz w:val="24"/>
          <w:szCs w:val="24"/>
        </w:rPr>
      </w:pPr>
      <w:r>
        <w:rPr>
          <w:rFonts w:ascii="Arial" w:hAnsi="Arial" w:cs="Arial"/>
          <w:color w:val="000000"/>
          <w:sz w:val="24"/>
          <w:szCs w:val="24"/>
        </w:rPr>
        <w:t>I per a que consti signo aquesta declaració responsable.</w:t>
      </w:r>
    </w:p>
    <w:p w14:paraId="6E052EA9" w14:textId="77777777" w:rsidR="006A273F" w:rsidRDefault="00000000">
      <w:pPr>
        <w:spacing w:after="0" w:line="240" w:lineRule="auto"/>
        <w:jc w:val="both"/>
        <w:rPr>
          <w:sz w:val="24"/>
          <w:szCs w:val="24"/>
        </w:rPr>
      </w:pPr>
      <w:r>
        <w:rPr>
          <w:rFonts w:ascii="Arial" w:hAnsi="Arial" w:cs="Arial"/>
          <w:color w:val="000000"/>
          <w:sz w:val="24"/>
          <w:szCs w:val="24"/>
        </w:rPr>
        <w:t>(lloc i data)</w:t>
      </w:r>
    </w:p>
    <w:p w14:paraId="57DBF8D0" w14:textId="77777777" w:rsidR="006A273F" w:rsidRDefault="00000000">
      <w:pPr>
        <w:spacing w:after="0" w:line="240" w:lineRule="auto"/>
        <w:jc w:val="both"/>
        <w:rPr>
          <w:sz w:val="24"/>
          <w:szCs w:val="24"/>
        </w:rPr>
      </w:pPr>
      <w:r>
        <w:rPr>
          <w:rFonts w:ascii="Arial" w:hAnsi="Arial" w:cs="Arial"/>
          <w:color w:val="000000"/>
          <w:sz w:val="24"/>
          <w:szCs w:val="24"/>
        </w:rPr>
        <w:lastRenderedPageBreak/>
        <w:t>Signatura del declarant</w:t>
      </w:r>
    </w:p>
    <w:p w14:paraId="2CE5214D" w14:textId="77777777" w:rsidR="006A273F" w:rsidRDefault="00000000">
      <w:pPr>
        <w:spacing w:after="0" w:line="240" w:lineRule="auto"/>
        <w:jc w:val="both"/>
        <w:rPr>
          <w:rFonts w:ascii="Arial" w:hAnsi="Arial"/>
          <w:sz w:val="24"/>
          <w:szCs w:val="24"/>
        </w:rPr>
      </w:pPr>
      <w:r>
        <w:rPr>
          <w:rFonts w:ascii="Arial" w:hAnsi="Arial" w:cs="Arial"/>
          <w:color w:val="000000"/>
          <w:sz w:val="24"/>
          <w:szCs w:val="24"/>
        </w:rPr>
        <w:t>Avís important:</w:t>
      </w:r>
    </w:p>
    <w:p w14:paraId="6D3B435D" w14:textId="77777777" w:rsidR="006A273F" w:rsidRDefault="00000000">
      <w:pPr>
        <w:spacing w:after="0" w:line="240" w:lineRule="auto"/>
        <w:jc w:val="both"/>
        <w:rPr>
          <w:rFonts w:ascii="Arial" w:hAnsi="Arial"/>
          <w:sz w:val="24"/>
          <w:szCs w:val="24"/>
        </w:rPr>
      </w:pPr>
      <w:r>
        <w:rPr>
          <w:rFonts w:ascii="Arial" w:hAnsi="Arial"/>
          <w:color w:val="000000"/>
          <w:sz w:val="24"/>
          <w:szCs w:val="24"/>
        </w:rPr>
        <w:t>La inexactitud, la falsedat o l’omissió de qualsevol de les dades i manifestacions que s’incorporin a la declaració responsable determinarà l’exclusió automàtica del licitador des del moment en què es tingui constància d’aquests fets, sense perjudici de les responsabilitats penals, civils o administratives que poguessin correspondre.</w:t>
      </w:r>
    </w:p>
    <w:p w14:paraId="15943010" w14:textId="77777777" w:rsidR="006A273F" w:rsidRDefault="006A273F">
      <w:pPr>
        <w:spacing w:after="0"/>
        <w:jc w:val="both"/>
        <w:rPr>
          <w:rFonts w:ascii="Arial" w:hAnsi="Arial" w:cs="Arial"/>
          <w:b/>
          <w:bCs/>
          <w:sz w:val="24"/>
          <w:szCs w:val="24"/>
        </w:rPr>
      </w:pPr>
    </w:p>
    <w:p w14:paraId="7104913A" w14:textId="77777777" w:rsidR="006A273F" w:rsidRDefault="006A273F">
      <w:pPr>
        <w:spacing w:after="0"/>
        <w:jc w:val="both"/>
        <w:rPr>
          <w:rFonts w:ascii="Arial" w:hAnsi="Arial" w:cs="Arial"/>
          <w:b/>
          <w:bCs/>
          <w:sz w:val="24"/>
          <w:szCs w:val="24"/>
        </w:rPr>
      </w:pPr>
    </w:p>
    <w:p w14:paraId="57445FD8" w14:textId="77777777" w:rsidR="006A273F" w:rsidRDefault="006A273F">
      <w:pPr>
        <w:spacing w:after="0"/>
        <w:jc w:val="both"/>
        <w:rPr>
          <w:rFonts w:ascii="Arial" w:hAnsi="Arial" w:cs="Arial"/>
          <w:b/>
          <w:bCs/>
          <w:sz w:val="24"/>
          <w:szCs w:val="24"/>
        </w:rPr>
      </w:pPr>
    </w:p>
    <w:p w14:paraId="751DD262" w14:textId="77777777" w:rsidR="006A273F" w:rsidRDefault="00000000">
      <w:pPr>
        <w:spacing w:after="0"/>
        <w:jc w:val="both"/>
        <w:rPr>
          <w:b/>
          <w:bCs/>
        </w:rPr>
      </w:pPr>
      <w:r>
        <w:rPr>
          <w:rFonts w:ascii="Arial" w:hAnsi="Arial" w:cs="Arial"/>
          <w:b/>
          <w:bCs/>
          <w:sz w:val="24"/>
          <w:szCs w:val="24"/>
        </w:rPr>
        <w:t>ANNEX 2</w:t>
      </w:r>
    </w:p>
    <w:p w14:paraId="141CEF8B" w14:textId="77777777" w:rsidR="006A273F" w:rsidRDefault="00000000">
      <w:pPr>
        <w:spacing w:after="0"/>
        <w:jc w:val="both"/>
        <w:rPr>
          <w:b/>
          <w:bCs/>
        </w:rPr>
      </w:pPr>
      <w:r>
        <w:rPr>
          <w:rFonts w:ascii="Arial" w:hAnsi="Arial" w:cs="Arial"/>
          <w:b/>
          <w:bCs/>
          <w:sz w:val="24"/>
          <w:szCs w:val="24"/>
        </w:rPr>
        <w:t>OFERTA ECONÒMICA</w:t>
      </w:r>
    </w:p>
    <w:p w14:paraId="351E5760" w14:textId="77777777" w:rsidR="006A273F" w:rsidRDefault="006A273F">
      <w:pPr>
        <w:spacing w:after="0"/>
        <w:jc w:val="both"/>
        <w:rPr>
          <w:b/>
          <w:bCs/>
        </w:rPr>
      </w:pPr>
    </w:p>
    <w:p w14:paraId="680ADA56" w14:textId="77777777" w:rsidR="006A273F" w:rsidRDefault="00000000">
      <w:pPr>
        <w:spacing w:after="0" w:line="240" w:lineRule="auto"/>
        <w:jc w:val="both"/>
        <w:rPr>
          <w:rFonts w:ascii="Arial" w:hAnsi="Arial" w:cs="Arial"/>
          <w:i/>
          <w:sz w:val="24"/>
          <w:szCs w:val="24"/>
        </w:rPr>
      </w:pPr>
      <w:r>
        <w:rPr>
          <w:rFonts w:ascii="Arial" w:hAnsi="Arial" w:cs="Arial"/>
          <w:i/>
          <w:sz w:val="24"/>
          <w:szCs w:val="24"/>
        </w:rPr>
        <w:t>“En/Na ........................................, amb NIF núm. ............................. i domicili a</w:t>
      </w:r>
    </w:p>
    <w:p w14:paraId="0366F4A1" w14:textId="77777777" w:rsidR="006A273F" w:rsidRDefault="00000000">
      <w:pPr>
        <w:spacing w:after="0" w:line="240" w:lineRule="auto"/>
        <w:jc w:val="both"/>
        <w:rPr>
          <w:rFonts w:ascii="Arial" w:hAnsi="Arial" w:cs="Arial"/>
          <w:i/>
          <w:sz w:val="24"/>
          <w:szCs w:val="24"/>
        </w:rPr>
      </w:pPr>
      <w:r>
        <w:rPr>
          <w:rFonts w:ascii="Arial" w:hAnsi="Arial" w:cs="Arial"/>
          <w:i/>
          <w:sz w:val="24"/>
          <w:szCs w:val="24"/>
        </w:rPr>
        <w:t>........................, en nom propi (o en representació de l’empresa ............................, amb CIF núm. .................. i domicili a ..........................),</w:t>
      </w:r>
    </w:p>
    <w:p w14:paraId="1FC380BC" w14:textId="77777777" w:rsidR="006A273F" w:rsidRDefault="00000000">
      <w:pPr>
        <w:spacing w:after="0" w:line="240" w:lineRule="auto"/>
        <w:jc w:val="both"/>
        <w:rPr>
          <w:rFonts w:ascii="Arial" w:hAnsi="Arial" w:cs="Arial"/>
          <w:i/>
          <w:sz w:val="24"/>
          <w:szCs w:val="24"/>
        </w:rPr>
      </w:pPr>
      <w:r>
        <w:rPr>
          <w:rFonts w:ascii="Arial" w:hAnsi="Arial" w:cs="Arial"/>
          <w:i/>
          <w:sz w:val="24"/>
          <w:szCs w:val="24"/>
        </w:rPr>
        <w:t>Manifesto:</w:t>
      </w:r>
    </w:p>
    <w:p w14:paraId="2A2E6146" w14:textId="77777777" w:rsidR="006A273F" w:rsidRDefault="00000000">
      <w:pPr>
        <w:spacing w:after="0" w:line="240" w:lineRule="auto"/>
        <w:jc w:val="both"/>
        <w:rPr>
          <w:rFonts w:ascii="Arial" w:hAnsi="Arial" w:cs="Arial"/>
          <w:i/>
          <w:sz w:val="24"/>
          <w:szCs w:val="24"/>
        </w:rPr>
      </w:pPr>
      <w:r>
        <w:rPr>
          <w:rFonts w:ascii="Arial" w:hAnsi="Arial" w:cs="Arial"/>
          <w:b/>
          <w:i/>
          <w:sz w:val="24"/>
          <w:szCs w:val="24"/>
        </w:rPr>
        <w:t>1</w:t>
      </w:r>
      <w:r>
        <w:rPr>
          <w:rFonts w:ascii="Arial" w:hAnsi="Arial" w:cs="Arial"/>
          <w:i/>
          <w:sz w:val="24"/>
          <w:szCs w:val="24"/>
        </w:rPr>
        <w:t>.Que estic assabentat/</w:t>
      </w:r>
      <w:proofErr w:type="spellStart"/>
      <w:r>
        <w:rPr>
          <w:rFonts w:ascii="Arial" w:hAnsi="Arial" w:cs="Arial"/>
          <w:i/>
          <w:sz w:val="24"/>
          <w:szCs w:val="24"/>
        </w:rPr>
        <w:t>ada</w:t>
      </w:r>
      <w:proofErr w:type="spellEnd"/>
      <w:r>
        <w:rPr>
          <w:rFonts w:ascii="Arial" w:hAnsi="Arial" w:cs="Arial"/>
          <w:i/>
          <w:sz w:val="24"/>
          <w:szCs w:val="24"/>
        </w:rPr>
        <w:t xml:space="preserve"> de l’expedient de contractació, mitjançant procediment obert simplificat de l’actuació</w:t>
      </w:r>
      <w:r>
        <w:rPr>
          <w:rFonts w:ascii="Arial" w:hAnsi="Arial" w:cs="Arial"/>
          <w:i/>
          <w:sz w:val="24"/>
          <w:szCs w:val="24"/>
          <w:lang w:eastAsia="zh-CN" w:bidi="hi-IN"/>
        </w:rPr>
        <w:t xml:space="preserve"> “Execució del Projecte executiu (excepte capítol 7 i 8) de Museïtzació de la Casa de Poblet com a centre de visitants de la Vall de Vinaixa”, </w:t>
      </w:r>
      <w:r>
        <w:rPr>
          <w:rFonts w:ascii="Arial" w:hAnsi="Arial" w:cs="Arial"/>
          <w:i/>
          <w:sz w:val="24"/>
          <w:szCs w:val="24"/>
        </w:rPr>
        <w:t>de les clàusules administratives particulars que regeixen aquesta contractació i del contingut del seu projecte tècnic.</w:t>
      </w:r>
    </w:p>
    <w:p w14:paraId="50567E04" w14:textId="77777777" w:rsidR="006A273F" w:rsidRDefault="006A273F">
      <w:pPr>
        <w:spacing w:after="0" w:line="240" w:lineRule="auto"/>
        <w:jc w:val="both"/>
        <w:rPr>
          <w:rFonts w:ascii="Arial" w:hAnsi="Arial" w:cs="Arial"/>
          <w:i/>
          <w:sz w:val="24"/>
          <w:szCs w:val="24"/>
        </w:rPr>
      </w:pPr>
    </w:p>
    <w:p w14:paraId="212D3326" w14:textId="77777777" w:rsidR="006A273F" w:rsidRDefault="00000000">
      <w:pPr>
        <w:jc w:val="both"/>
        <w:rPr>
          <w:rFonts w:ascii="Arial" w:hAnsi="Arial" w:cs="Arial"/>
          <w:bCs/>
          <w:i/>
          <w:iCs/>
          <w:sz w:val="24"/>
          <w:szCs w:val="24"/>
        </w:rPr>
      </w:pPr>
      <w:r>
        <w:rPr>
          <w:rFonts w:ascii="Arial" w:hAnsi="Arial" w:cs="Arial"/>
          <w:b/>
          <w:i/>
          <w:iCs/>
          <w:sz w:val="24"/>
          <w:szCs w:val="24"/>
        </w:rPr>
        <w:t>2.</w:t>
      </w:r>
      <w:r>
        <w:rPr>
          <w:rFonts w:ascii="Arial" w:hAnsi="Arial" w:cs="Arial"/>
          <w:bCs/>
          <w:i/>
          <w:iCs/>
          <w:sz w:val="24"/>
          <w:szCs w:val="24"/>
        </w:rPr>
        <w:t>Que ofereixo l’execució del Projecte executiu(excepte capítol 7 i 8) de Museïtzació de la Casa de Poblet com a centre de visitants de la Vall de Vinaixa per l’import de 36.969,02 euros més 7.763,49 euros d’IVA. Total PEC 44.732,51 euros.</w:t>
      </w:r>
    </w:p>
    <w:p w14:paraId="5E100E85" w14:textId="77777777" w:rsidR="006A273F" w:rsidRDefault="006A273F">
      <w:pPr>
        <w:jc w:val="both"/>
        <w:rPr>
          <w:rFonts w:ascii="Arial" w:hAnsi="Arial" w:cs="Arial"/>
          <w:bCs/>
          <w:i/>
          <w:iCs/>
          <w:sz w:val="24"/>
          <w:szCs w:val="24"/>
          <w:highlight w:val="yellow"/>
        </w:rPr>
      </w:pPr>
    </w:p>
    <w:p w14:paraId="2909FCBA" w14:textId="77777777" w:rsidR="006A273F" w:rsidRDefault="00000000">
      <w:pPr>
        <w:jc w:val="both"/>
      </w:pPr>
      <w:r>
        <w:rPr>
          <w:rFonts w:ascii="Arial" w:hAnsi="Arial" w:cs="Arial"/>
          <w:b/>
          <w:bCs/>
          <w:i/>
          <w:iCs/>
          <w:sz w:val="24"/>
          <w:szCs w:val="24"/>
        </w:rPr>
        <w:t>3.</w:t>
      </w:r>
      <w:r>
        <w:rPr>
          <w:rFonts w:ascii="Arial" w:hAnsi="Arial" w:cs="Arial"/>
          <w:bCs/>
          <w:i/>
          <w:iCs/>
          <w:sz w:val="24"/>
          <w:szCs w:val="24"/>
        </w:rPr>
        <w:t>Així mateix ofereixo les següents millores:</w:t>
      </w:r>
    </w:p>
    <w:p w14:paraId="7F31416F" w14:textId="77777777" w:rsidR="006A273F" w:rsidRDefault="00000000">
      <w:pPr>
        <w:jc w:val="both"/>
      </w:pPr>
      <w:r>
        <w:rPr>
          <w:rFonts w:ascii="Arial" w:hAnsi="Arial" w:cs="Arial"/>
          <w:sz w:val="24"/>
          <w:szCs w:val="24"/>
        </w:rPr>
        <w:t xml:space="preserve">-Millora 1 d’ajudes per </w:t>
      </w:r>
      <w:proofErr w:type="spellStart"/>
      <w:r>
        <w:rPr>
          <w:rFonts w:ascii="Arial" w:hAnsi="Arial" w:cs="Arial"/>
          <w:sz w:val="24"/>
          <w:szCs w:val="24"/>
        </w:rPr>
        <w:t>paleteria</w:t>
      </w:r>
      <w:proofErr w:type="spellEnd"/>
      <w:r>
        <w:rPr>
          <w:rFonts w:ascii="Arial" w:hAnsi="Arial" w:cs="Arial"/>
          <w:sz w:val="24"/>
          <w:szCs w:val="24"/>
        </w:rPr>
        <w:t xml:space="preserve"> per a millorar la integració.</w:t>
      </w:r>
    </w:p>
    <w:p w14:paraId="1FA845AC" w14:textId="77777777" w:rsidR="006A273F" w:rsidRDefault="00000000">
      <w:pPr>
        <w:jc w:val="both"/>
      </w:pPr>
      <w:r>
        <w:rPr>
          <w:rFonts w:ascii="Arial" w:hAnsi="Arial" w:cs="Arial"/>
          <w:sz w:val="24"/>
          <w:szCs w:val="24"/>
        </w:rPr>
        <w:t xml:space="preserve"> .................hores de </w:t>
      </w:r>
      <w:proofErr w:type="spellStart"/>
      <w:r>
        <w:rPr>
          <w:rFonts w:ascii="Arial" w:hAnsi="Arial" w:cs="Arial"/>
          <w:sz w:val="24"/>
          <w:szCs w:val="24"/>
        </w:rPr>
        <w:t>paleteria</w:t>
      </w:r>
      <w:proofErr w:type="spellEnd"/>
      <w:r>
        <w:rPr>
          <w:rFonts w:ascii="Arial" w:hAnsi="Arial" w:cs="Arial"/>
          <w:sz w:val="24"/>
          <w:szCs w:val="24"/>
        </w:rPr>
        <w:t xml:space="preserve"> X 40€/h. =................... euros</w:t>
      </w:r>
    </w:p>
    <w:p w14:paraId="1585A530" w14:textId="77777777" w:rsidR="006A273F" w:rsidRDefault="006A273F">
      <w:pPr>
        <w:jc w:val="both"/>
        <w:rPr>
          <w:rFonts w:ascii="Arial" w:hAnsi="Arial" w:cs="Arial"/>
          <w:sz w:val="24"/>
          <w:szCs w:val="24"/>
        </w:rPr>
      </w:pPr>
    </w:p>
    <w:p w14:paraId="431EE3C6" w14:textId="77777777" w:rsidR="006A273F" w:rsidRDefault="00000000">
      <w:pPr>
        <w:jc w:val="both"/>
      </w:pPr>
      <w:r>
        <w:rPr>
          <w:rFonts w:ascii="Arial" w:hAnsi="Arial" w:cs="Arial"/>
          <w:i/>
          <w:iCs/>
          <w:sz w:val="24"/>
          <w:szCs w:val="24"/>
        </w:rPr>
        <w:t>-Millora 2 d’assumpció del cost de la D.O. fins a un màxim de 3.000 euros.</w:t>
      </w:r>
    </w:p>
    <w:p w14:paraId="13150BC2" w14:textId="77777777" w:rsidR="006A273F" w:rsidRDefault="00000000">
      <w:pPr>
        <w:jc w:val="both"/>
      </w:pPr>
      <w:r>
        <w:rPr>
          <w:rFonts w:ascii="Arial" w:hAnsi="Arial" w:cs="Arial"/>
          <w:i/>
          <w:iCs/>
          <w:sz w:val="24"/>
          <w:szCs w:val="24"/>
        </w:rPr>
        <w:t>Assumeixo un cost de D.O. fins a ............................ euros.</w:t>
      </w:r>
    </w:p>
    <w:p w14:paraId="2970C960" w14:textId="77777777" w:rsidR="006A273F" w:rsidRDefault="006A273F">
      <w:pPr>
        <w:jc w:val="both"/>
        <w:rPr>
          <w:rFonts w:ascii="Arial" w:hAnsi="Arial" w:cs="Arial"/>
          <w:i/>
          <w:iCs/>
          <w:sz w:val="24"/>
          <w:szCs w:val="24"/>
        </w:rPr>
      </w:pPr>
    </w:p>
    <w:p w14:paraId="66EA2EAE" w14:textId="77777777" w:rsidR="006A273F" w:rsidRDefault="00000000">
      <w:pPr>
        <w:jc w:val="both"/>
        <w:rPr>
          <w:rFonts w:ascii="Arial" w:hAnsi="Arial" w:cs="Arial"/>
          <w:i/>
          <w:iCs/>
          <w:sz w:val="24"/>
          <w:szCs w:val="24"/>
        </w:rPr>
      </w:pPr>
      <w:r>
        <w:rPr>
          <w:rFonts w:ascii="Arial" w:hAnsi="Arial" w:cs="Arial"/>
          <w:i/>
          <w:iCs/>
          <w:sz w:val="24"/>
          <w:szCs w:val="24"/>
        </w:rPr>
        <w:t>(cas que no es vulgui oferir la millora es deixen els espais en blanc)</w:t>
      </w:r>
    </w:p>
    <w:p w14:paraId="410DBC00" w14:textId="77777777" w:rsidR="006A273F" w:rsidRDefault="006A273F">
      <w:pPr>
        <w:jc w:val="both"/>
        <w:rPr>
          <w:rFonts w:ascii="Arial" w:hAnsi="Arial" w:cs="Arial"/>
          <w:bCs/>
          <w:i/>
          <w:iCs/>
          <w:sz w:val="24"/>
          <w:szCs w:val="24"/>
        </w:rPr>
      </w:pPr>
    </w:p>
    <w:p w14:paraId="46F23054" w14:textId="77777777" w:rsidR="006A273F" w:rsidRDefault="00000000">
      <w:pPr>
        <w:jc w:val="both"/>
        <w:rPr>
          <w:i/>
          <w:iCs/>
        </w:rPr>
      </w:pPr>
      <w:r>
        <w:rPr>
          <w:rFonts w:ascii="Arial" w:hAnsi="Arial" w:cs="Arial"/>
          <w:b/>
          <w:i/>
          <w:sz w:val="24"/>
          <w:szCs w:val="24"/>
        </w:rPr>
        <w:t>4</w:t>
      </w:r>
      <w:r>
        <w:rPr>
          <w:rFonts w:ascii="Arial" w:hAnsi="Arial" w:cs="Arial"/>
          <w:i/>
          <w:sz w:val="24"/>
          <w:szCs w:val="24"/>
        </w:rPr>
        <w:t>.Que l’oferta econòmica presentada  i el seu compliment no suposarà cap perjudici en el salari i altres condicions laborals dels treballadors de l’empresa.</w:t>
      </w:r>
    </w:p>
    <w:p w14:paraId="5434E8AC" w14:textId="77777777" w:rsidR="006A273F" w:rsidRDefault="006A273F">
      <w:pPr>
        <w:spacing w:after="0" w:line="240" w:lineRule="auto"/>
        <w:jc w:val="both"/>
        <w:rPr>
          <w:rFonts w:ascii="Arial" w:hAnsi="Arial" w:cs="Arial"/>
          <w:i/>
          <w:sz w:val="24"/>
          <w:szCs w:val="24"/>
        </w:rPr>
      </w:pPr>
    </w:p>
    <w:p w14:paraId="0CCEE661" w14:textId="77777777" w:rsidR="006A273F" w:rsidRDefault="00000000">
      <w:pPr>
        <w:spacing w:after="0" w:line="240" w:lineRule="auto"/>
        <w:jc w:val="both"/>
        <w:rPr>
          <w:rFonts w:ascii="Arial" w:hAnsi="Arial" w:cs="Arial"/>
          <w:i/>
          <w:sz w:val="24"/>
          <w:szCs w:val="24"/>
        </w:rPr>
      </w:pPr>
      <w:r>
        <w:rPr>
          <w:i/>
          <w:color w:val="000000"/>
        </w:rPr>
        <w:t>Lloc/data/nom/Signatura”.</w:t>
      </w:r>
    </w:p>
    <w:p w14:paraId="7868CD2F" w14:textId="77777777" w:rsidR="006A273F" w:rsidRDefault="006A273F">
      <w:pPr>
        <w:spacing w:after="0" w:line="240" w:lineRule="auto"/>
        <w:jc w:val="both"/>
        <w:rPr>
          <w:rFonts w:ascii="Arial" w:hAnsi="Arial" w:cs="Arial"/>
          <w:sz w:val="24"/>
          <w:szCs w:val="24"/>
        </w:rPr>
      </w:pPr>
    </w:p>
    <w:p w14:paraId="67947BE2" w14:textId="77777777" w:rsidR="006A273F" w:rsidRDefault="006A273F">
      <w:pPr>
        <w:jc w:val="both"/>
        <w:rPr>
          <w:rFonts w:ascii="Arial" w:hAnsi="Arial" w:cs="Arial"/>
          <w:b/>
          <w:bCs/>
          <w:sz w:val="24"/>
          <w:szCs w:val="24"/>
        </w:rPr>
      </w:pPr>
    </w:p>
    <w:p w14:paraId="46617806" w14:textId="77777777" w:rsidR="006A273F" w:rsidRDefault="006A273F">
      <w:pPr>
        <w:spacing w:after="0" w:line="240" w:lineRule="auto"/>
        <w:jc w:val="both"/>
      </w:pPr>
    </w:p>
    <w:p w14:paraId="24465FBD" w14:textId="77777777" w:rsidR="006A273F" w:rsidRDefault="006A273F">
      <w:pPr>
        <w:spacing w:after="0" w:line="240" w:lineRule="auto"/>
        <w:jc w:val="both"/>
        <w:rPr>
          <w:rFonts w:ascii="Arial" w:hAnsi="Arial" w:cs="Arial"/>
          <w:sz w:val="24"/>
          <w:szCs w:val="24"/>
        </w:rPr>
      </w:pPr>
    </w:p>
    <w:p w14:paraId="3AD39C2B" w14:textId="77777777" w:rsidR="006A273F" w:rsidRDefault="006A273F">
      <w:pPr>
        <w:spacing w:after="0" w:line="240" w:lineRule="auto"/>
        <w:jc w:val="both"/>
        <w:rPr>
          <w:rFonts w:ascii="Arial" w:hAnsi="Arial" w:cs="Arial"/>
          <w:i/>
          <w:color w:val="000000"/>
          <w:sz w:val="24"/>
          <w:szCs w:val="24"/>
        </w:rPr>
      </w:pPr>
    </w:p>
    <w:sectPr w:rsidR="006A273F">
      <w:pgSz w:w="11906" w:h="16838"/>
      <w:pgMar w:top="1417" w:right="1701" w:bottom="1417" w:left="1701"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G Times">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doNotBreakWrappedTables/>
    <w:useFELayout/>
    <w:compatSetting w:name="compatibilityMode" w:uri="http://schemas.microsoft.com/office/word" w:val="12"/>
    <w:compatSetting w:name="useWord2013TrackBottomHyphenation" w:uri="http://schemas.microsoft.com/office/word" w:val="1"/>
  </w:compat>
  <w:rsids>
    <w:rsidRoot w:val="006A273F"/>
    <w:rsid w:val="00116882"/>
    <w:rsid w:val="001C29BD"/>
    <w:rsid w:val="006A273F"/>
    <w:rsid w:val="007415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08FF"/>
  <w15:docId w15:val="{75BF25F7-60CF-4595-B66F-AA370308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E5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3FB2"/>
    <w:rPr>
      <w:color w:val="0000FF" w:themeColor="hyperlink"/>
      <w:u w:val="single"/>
    </w:rPr>
  </w:style>
  <w:style w:type="character" w:styleId="Hipervnculovisitado">
    <w:name w:val="FollowedHyperlink"/>
    <w:basedOn w:val="Fuentedeprrafopredeter"/>
    <w:uiPriority w:val="99"/>
    <w:semiHidden/>
    <w:unhideWhenUsed/>
    <w:rsid w:val="00E07D63"/>
    <w:rPr>
      <w:color w:val="800080" w:themeColor="followedHyperlink"/>
      <w:u w:val="single"/>
    </w:rPr>
  </w:style>
  <w:style w:type="character" w:customStyle="1" w:styleId="Textoindependiente3Car">
    <w:name w:val="Texto independiente 3 Car"/>
    <w:basedOn w:val="Fuentedeprrafopredeter"/>
    <w:link w:val="Textoindependiente3"/>
    <w:qFormat/>
    <w:rsid w:val="00320357"/>
    <w:rPr>
      <w:rFonts w:ascii="Arial" w:eastAsia="Times New Roman" w:hAnsi="Arial" w:cs="Arial"/>
      <w:b/>
      <w:bCs/>
      <w:sz w:val="24"/>
      <w:szCs w:val="24"/>
      <w:lang w:eastAsia="es-ES"/>
    </w:rPr>
  </w:style>
  <w:style w:type="character" w:styleId="Mencinsinresolver">
    <w:name w:val="Unresolved Mention"/>
    <w:basedOn w:val="Fuentedeprrafopredeter"/>
    <w:uiPriority w:val="99"/>
    <w:semiHidden/>
    <w:unhideWhenUsed/>
    <w:qFormat/>
    <w:rsid w:val="00FF0F8E"/>
    <w:rPr>
      <w:color w:val="605E5C"/>
      <w:shd w:val="clear" w:color="auto" w:fill="E1DFDD"/>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styleId="Prrafodelista">
    <w:name w:val="List Paragraph"/>
    <w:basedOn w:val="Normal"/>
    <w:uiPriority w:val="34"/>
    <w:qFormat/>
    <w:rsid w:val="00AF5E7E"/>
    <w:pPr>
      <w:ind w:left="720"/>
      <w:contextualSpacing/>
    </w:pPr>
    <w:rPr>
      <w:rFonts w:eastAsiaTheme="minorHAnsi"/>
      <w:lang w:eastAsia="en-US"/>
    </w:rPr>
  </w:style>
  <w:style w:type="paragraph" w:styleId="Textoindependiente3">
    <w:name w:val="Body Text 3"/>
    <w:basedOn w:val="Normal"/>
    <w:link w:val="Textoindependiente3Car"/>
    <w:qFormat/>
    <w:rsid w:val="00320357"/>
    <w:pPr>
      <w:spacing w:after="0" w:line="240" w:lineRule="auto"/>
      <w:jc w:val="both"/>
    </w:pPr>
    <w:rPr>
      <w:rFonts w:ascii="Arial" w:eastAsia="Times New Roman" w:hAnsi="Arial" w:cs="Arial"/>
      <w:b/>
      <w:bCs/>
      <w:sz w:val="24"/>
      <w:szCs w:val="24"/>
      <w:lang w:eastAsia="es-ES"/>
    </w:rPr>
  </w:style>
  <w:style w:type="paragraph" w:customStyle="1" w:styleId="ComissiGov">
    <w:name w:val="Comissió Gov"/>
    <w:qFormat/>
    <w:rsid w:val="00320357"/>
    <w:pPr>
      <w:widowControl w:val="0"/>
      <w:tabs>
        <w:tab w:val="left" w:pos="-1008"/>
        <w:tab w:val="left" w:pos="864"/>
      </w:tabs>
      <w:jc w:val="both"/>
    </w:pPr>
    <w:rPr>
      <w:rFonts w:ascii="CG Times" w:eastAsia="Times New Roman" w:hAnsi="CG Times" w:cs="Times New Roman"/>
      <w:spacing w:val="-3"/>
      <w:sz w:val="24"/>
      <w:szCs w:val="20"/>
      <w:lang w:eastAsia="es-ES"/>
    </w:rPr>
  </w:style>
  <w:style w:type="paragraph" w:styleId="Sinespaciado">
    <w:name w:val="No Spacing"/>
    <w:uiPriority w:val="1"/>
    <w:qFormat/>
    <w:rsid w:val="007044A9"/>
  </w:style>
  <w:style w:type="paragraph" w:customStyle="1" w:styleId="Tablanormal1">
    <w:name w:val="Tabla normal1"/>
    <w:qFormat/>
    <w:pPr>
      <w:spacing w:after="200" w:line="276" w:lineRule="auto"/>
    </w:pPr>
    <w:rPr>
      <w:rFonts w:eastAsia="Cambria Math" w:cs="Times New Roman"/>
      <w:lang w:eastAsia="en-US"/>
    </w:rPr>
  </w:style>
  <w:style w:type="paragraph" w:customStyle="1" w:styleId="Contingutdelataula">
    <w:name w:val="Contingut de la taula"/>
    <w:basedOn w:val="Normal"/>
    <w:qFormat/>
    <w:pPr>
      <w:widowControl w:val="0"/>
      <w:suppressLineNumbers/>
    </w:pPr>
  </w:style>
  <w:style w:type="paragraph" w:customStyle="1" w:styleId="Default">
    <w:name w:val="Default"/>
    <w:qFormat/>
    <w:rPr>
      <w:rFonts w:ascii="Liberation Sans" w:hAnsi="Liberation Sans"/>
      <w:color w:val="000000"/>
      <w:sz w:val="24"/>
    </w:rPr>
  </w:style>
  <w:style w:type="table" w:styleId="Tablaconcuadrcula">
    <w:name w:val="Table Grid"/>
    <w:basedOn w:val="Tablanormal"/>
    <w:rsid w:val="00320357"/>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tractaciopublica.gencat.cat/ecofin_pscp/AppJava/cap.pscp?ambit=5&amp;keyword=Ajuntament+de+Vinaixa&amp;reqCode=viewDetail&amp;idCap=1005298&am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ntractaciopublica.gencat.cat/ecofin_sobre/AppJava/views/ajuda/empreses/index.xhtml" TargetMode="External"/><Relationship Id="rId5" Type="http://schemas.openxmlformats.org/officeDocument/2006/relationships/hyperlink" Target="https://contractaciopublica.gencat.cat/ecofin_pscp/AppJava/cap.pscp?ambit=5&amp;keyword=Ajuntament+de+Vinaixa&amp;reqCode=viewDetail&amp;idCap=1005298&am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7BC9D-3730-47FB-A248-8035635A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3521</TotalTime>
  <Pages>19</Pages>
  <Words>8028</Words>
  <Characters>45762</Characters>
  <Application>Microsoft Office Word</Application>
  <DocSecurity>0</DocSecurity>
  <Lines>381</Lines>
  <Paragraphs>107</Paragraphs>
  <ScaleCrop>false</ScaleCrop>
  <Company/>
  <LinksUpToDate>false</LinksUpToDate>
  <CharactersWithSpaces>53683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dc:description/>
  <cp:lastModifiedBy>AJUNTAMENT  VINAIXA</cp:lastModifiedBy>
  <cp:revision>150</cp:revision>
  <cp:lastPrinted>2025-03-27T11:20:00Z</cp:lastPrinted>
  <dcterms:created xsi:type="dcterms:W3CDTF">2025-03-27T13:30:00Z</dcterms:created>
  <dcterms:modified xsi:type="dcterms:W3CDTF">2025-08-29T11:19:00Z</dcterms:modified>
  <dc:language>ca-ES</dc:language>
</cp:coreProperties>
</file>