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9F5F" w14:textId="33F71F17" w:rsidR="0056300C" w:rsidRPr="0056300C" w:rsidRDefault="0056300C" w:rsidP="00611142">
      <w:pPr>
        <w:pStyle w:val="TDC21"/>
        <w:spacing w:before="0" w:line="276" w:lineRule="auto"/>
        <w:ind w:left="0"/>
        <w:jc w:val="center"/>
        <w:rPr>
          <w:sz w:val="20"/>
          <w:szCs w:val="20"/>
        </w:rPr>
      </w:pPr>
      <w:r w:rsidRPr="0056300C">
        <w:rPr>
          <w:sz w:val="20"/>
          <w:szCs w:val="20"/>
        </w:rPr>
        <w:t>ANNEX 7</w:t>
      </w:r>
      <w:r w:rsidR="00E83DD6">
        <w:rPr>
          <w:sz w:val="20"/>
          <w:szCs w:val="20"/>
        </w:rPr>
        <w:t xml:space="preserve"> - </w:t>
      </w:r>
      <w:r w:rsidRPr="0056300C">
        <w:rPr>
          <w:sz w:val="20"/>
          <w:szCs w:val="20"/>
        </w:rPr>
        <w:t>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2D1F4E62" w14:textId="77777777" w:rsidR="00DC310A" w:rsidRDefault="00DC310A" w:rsidP="00DC310A">
      <w:pPr>
        <w:spacing w:after="0" w:line="276" w:lineRule="auto"/>
        <w:jc w:val="both"/>
        <w:rPr>
          <w:rFonts w:ascii="Arial" w:hAnsi="Arial" w:cs="Arial"/>
          <w:b/>
          <w:sz w:val="20"/>
          <w:szCs w:val="20"/>
        </w:rPr>
      </w:pPr>
      <w:r w:rsidRPr="009A4A8B">
        <w:rPr>
          <w:rFonts w:ascii="Arial" w:hAnsi="Arial" w:cs="Arial"/>
          <w:b/>
          <w:sz w:val="20"/>
          <w:szCs w:val="20"/>
        </w:rPr>
        <w:t>Expedient:</w:t>
      </w:r>
      <w:r>
        <w:rPr>
          <w:rFonts w:ascii="Arial" w:hAnsi="Arial" w:cs="Arial"/>
          <w:b/>
          <w:sz w:val="20"/>
          <w:szCs w:val="20"/>
        </w:rPr>
        <w:t xml:space="preserve"> 2025/119</w:t>
      </w:r>
    </w:p>
    <w:p w14:paraId="250ECCDC" w14:textId="77777777" w:rsidR="00DC310A" w:rsidRPr="009A4A8B" w:rsidRDefault="00DC310A" w:rsidP="00DC310A">
      <w:pPr>
        <w:spacing w:after="0" w:line="276" w:lineRule="auto"/>
        <w:jc w:val="both"/>
        <w:rPr>
          <w:rFonts w:ascii="Arial" w:hAnsi="Arial" w:cs="Arial"/>
          <w:b/>
          <w:sz w:val="20"/>
          <w:szCs w:val="20"/>
        </w:rPr>
      </w:pPr>
    </w:p>
    <w:p w14:paraId="43D5E3CC" w14:textId="77777777" w:rsidR="00DC310A" w:rsidRDefault="00DC310A" w:rsidP="00DC310A">
      <w:pPr>
        <w:spacing w:after="0" w:line="276" w:lineRule="auto"/>
        <w:jc w:val="both"/>
        <w:rPr>
          <w:rFonts w:ascii="Arial" w:hAnsi="Arial" w:cs="Arial"/>
          <w:sz w:val="20"/>
          <w:szCs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Contracte de </w:t>
      </w:r>
      <w:r w:rsidRPr="00E51DEE">
        <w:rPr>
          <w:rFonts w:ascii="Arial" w:hAnsi="Arial" w:cs="Arial"/>
          <w:sz w:val="20"/>
          <w:szCs w:val="20"/>
        </w:rPr>
        <w:t xml:space="preserve">subministrament i instal·lació de la senyalística interpretativa intel·ligent a Calella en el marc del PSTD Calella (PRTR – </w:t>
      </w:r>
      <w:proofErr w:type="spellStart"/>
      <w:r w:rsidRPr="00E51DEE">
        <w:rPr>
          <w:rFonts w:ascii="Arial" w:hAnsi="Arial" w:cs="Arial"/>
          <w:sz w:val="20"/>
          <w:szCs w:val="20"/>
        </w:rPr>
        <w:t>Next</w:t>
      </w:r>
      <w:proofErr w:type="spellEnd"/>
      <w:r w:rsidRPr="00E51DEE">
        <w:rPr>
          <w:rFonts w:ascii="Arial" w:hAnsi="Arial" w:cs="Arial"/>
          <w:sz w:val="20"/>
          <w:szCs w:val="20"/>
        </w:rPr>
        <w:t xml:space="preserve"> </w:t>
      </w:r>
      <w:proofErr w:type="spellStart"/>
      <w:r w:rsidRPr="00E51DEE">
        <w:rPr>
          <w:rFonts w:ascii="Arial" w:hAnsi="Arial" w:cs="Arial"/>
          <w:sz w:val="20"/>
          <w:szCs w:val="20"/>
        </w:rPr>
        <w:t>Generation</w:t>
      </w:r>
      <w:proofErr w:type="spellEnd"/>
      <w:r w:rsidRPr="00E51DEE">
        <w:rPr>
          <w:rFonts w:ascii="Arial" w:hAnsi="Arial" w:cs="Arial"/>
          <w:sz w:val="20"/>
          <w:szCs w:val="20"/>
        </w:rPr>
        <w:t>)</w:t>
      </w:r>
    </w:p>
    <w:p w14:paraId="17F0AD3C" w14:textId="77777777" w:rsidR="00611142" w:rsidRPr="0056300C" w:rsidRDefault="00611142" w:rsidP="0056300C">
      <w:pPr>
        <w:spacing w:after="0"/>
        <w:jc w:val="both"/>
        <w:rPr>
          <w:rFonts w:ascii="Arial" w:hAnsi="Arial" w:cs="Arial"/>
          <w:sz w:val="20"/>
        </w:rPr>
      </w:pPr>
    </w:p>
    <w:p w14:paraId="6B254956"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02C8E3E3" w14:textId="42D366F4" w:rsidR="00E83DD6" w:rsidRDefault="0056300C" w:rsidP="0056300C">
      <w:pPr>
        <w:spacing w:after="0"/>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 xml:space="preserve">è pertany </w:t>
      </w:r>
      <w:r w:rsidR="00E46FB0">
        <w:rPr>
          <w:rFonts w:ascii="Arial" w:hAnsi="Arial" w:cs="Arial"/>
          <w:sz w:val="20"/>
        </w:rPr>
        <w:t xml:space="preserve">l’activitat indicant: actuació </w:t>
      </w:r>
      <w:r w:rsidR="00DC310A">
        <w:rPr>
          <w:rFonts w:ascii="Arial" w:hAnsi="Arial" w:cs="Arial"/>
          <w:sz w:val="20"/>
        </w:rPr>
        <w:t>3</w:t>
      </w:r>
      <w:r w:rsidR="00E46FB0">
        <w:rPr>
          <w:rFonts w:ascii="Arial" w:hAnsi="Arial" w:cs="Arial"/>
          <w:sz w:val="20"/>
        </w:rPr>
        <w:t xml:space="preserve"> – eix </w:t>
      </w:r>
      <w:r w:rsidR="00DC310A">
        <w:rPr>
          <w:rFonts w:ascii="Arial" w:hAnsi="Arial" w:cs="Arial"/>
          <w:sz w:val="20"/>
        </w:rPr>
        <w:t>3</w:t>
      </w:r>
      <w:r w:rsidR="004A4703">
        <w:rPr>
          <w:rFonts w:ascii="Arial" w:hAnsi="Arial" w:cs="Arial"/>
          <w:sz w:val="20"/>
        </w:rPr>
        <w:t xml:space="preserve">: </w:t>
      </w:r>
      <w:r w:rsidR="00E83DD6">
        <w:rPr>
          <w:rFonts w:ascii="Arial" w:hAnsi="Arial" w:cs="Arial"/>
          <w:sz w:val="20"/>
        </w:rPr>
        <w:t xml:space="preserve">transició </w:t>
      </w:r>
      <w:r w:rsidR="00DC310A">
        <w:rPr>
          <w:rFonts w:ascii="Arial" w:hAnsi="Arial" w:cs="Arial"/>
          <w:sz w:val="20"/>
        </w:rPr>
        <w:t>digital</w:t>
      </w:r>
    </w:p>
    <w:p w14:paraId="107B61A1" w14:textId="6FDB27E5" w:rsidR="0056300C" w:rsidRDefault="0056300C" w:rsidP="0056300C">
      <w:pPr>
        <w:spacing w:after="0"/>
        <w:jc w:val="both"/>
        <w:rPr>
          <w:rFonts w:ascii="Arial" w:hAnsi="Arial" w:cs="Arial"/>
          <w:sz w:val="20"/>
        </w:rPr>
      </w:pPr>
    </w:p>
    <w:p w14:paraId="685D1ADA" w14:textId="77777777" w:rsidR="004A4703" w:rsidRPr="0056300C" w:rsidRDefault="004A4703" w:rsidP="0056300C">
      <w:pPr>
        <w:spacing w:after="0"/>
        <w:jc w:val="both"/>
        <w:rPr>
          <w:rFonts w:ascii="Arial" w:hAnsi="Arial" w:cs="Arial"/>
          <w:sz w:val="20"/>
        </w:rPr>
      </w:pPr>
    </w:p>
    <w:p w14:paraId="56DC1455" w14:textId="0ABFD544" w:rsidR="0056300C" w:rsidRPr="0056300C" w:rsidRDefault="0056300C" w:rsidP="0056300C">
      <w:pPr>
        <w:spacing w:after="0"/>
        <w:jc w:val="both"/>
        <w:rPr>
          <w:rFonts w:ascii="Arial" w:hAnsi="Arial" w:cs="Arial"/>
          <w:sz w:val="20"/>
        </w:rPr>
      </w:pPr>
      <w:r w:rsidRPr="0056300C">
        <w:rPr>
          <w:rFonts w:ascii="Arial" w:hAnsi="Arial" w:cs="Arial"/>
          <w:sz w:val="20"/>
        </w:rPr>
        <w:t>Jo, el sotasignat, ______________________________ amb DNI ___________________, en nom propi / en representació de l’e</w:t>
      </w:r>
      <w:r w:rsidR="00E83DD6">
        <w:rPr>
          <w:rFonts w:ascii="Arial" w:hAnsi="Arial" w:cs="Arial"/>
          <w:sz w:val="20"/>
        </w:rPr>
        <w:t>mpresa</w:t>
      </w:r>
      <w:r w:rsidRPr="0056300C">
        <w:rPr>
          <w:rFonts w:ascii="Arial" w:hAnsi="Arial" w:cs="Arial"/>
          <w:sz w:val="20"/>
        </w:rPr>
        <w:t xml:space="preserve"> _______________________________________, amb </w:t>
      </w:r>
      <w:r w:rsidR="00E83DD6">
        <w:rPr>
          <w:rFonts w:ascii="Arial" w:hAnsi="Arial" w:cs="Arial"/>
          <w:sz w:val="20"/>
        </w:rPr>
        <w:t>C</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w:t>
      </w:r>
      <w:r w:rsidRPr="0056300C">
        <w:rPr>
          <w:rFonts w:ascii="Arial" w:hAnsi="Arial" w:cs="Arial"/>
          <w:sz w:val="20"/>
          <w:lang w:val="ca-ES"/>
        </w:rPr>
        <w:lastRenderedPageBreak/>
        <w:t>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9F0470">
      <w:headerReference w:type="default" r:id="rId7"/>
      <w:footerReference w:type="default" r:id="rId8"/>
      <w:pgSz w:w="11906" w:h="16838"/>
      <w:pgMar w:top="2835" w:right="849" w:bottom="2268"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094BE245" w:rsidR="003325F8" w:rsidRDefault="00C436ED" w:rsidP="00C632C8">
    <w:pPr>
      <w:pStyle w:val="Encabezado"/>
      <w:tabs>
        <w:tab w:val="clear" w:pos="4252"/>
        <w:tab w:val="clear" w:pos="8504"/>
      </w:tabs>
    </w:pPr>
    <w:r>
      <w:rPr>
        <w:noProof/>
      </w:rPr>
      <w:drawing>
        <wp:anchor distT="0" distB="0" distL="114300" distR="114300" simplePos="0" relativeHeight="251658240" behindDoc="1" locked="0" layoutInCell="1" allowOverlap="1" wp14:anchorId="3F3433C1" wp14:editId="326BDFFA">
          <wp:simplePos x="0" y="0"/>
          <wp:positionH relativeFrom="page">
            <wp:posOffset>-1</wp:posOffset>
          </wp:positionH>
          <wp:positionV relativeFrom="paragraph">
            <wp:posOffset>-449581</wp:posOffset>
          </wp:positionV>
          <wp:extent cx="7496175" cy="1071062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84" cy="107144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E07FC"/>
    <w:rsid w:val="002452B2"/>
    <w:rsid w:val="00246FF6"/>
    <w:rsid w:val="002D5A21"/>
    <w:rsid w:val="003325F8"/>
    <w:rsid w:val="00391736"/>
    <w:rsid w:val="004552AD"/>
    <w:rsid w:val="004A4703"/>
    <w:rsid w:val="00507716"/>
    <w:rsid w:val="00525293"/>
    <w:rsid w:val="0056300C"/>
    <w:rsid w:val="00611142"/>
    <w:rsid w:val="0064741E"/>
    <w:rsid w:val="006D4285"/>
    <w:rsid w:val="00722434"/>
    <w:rsid w:val="00761618"/>
    <w:rsid w:val="00765855"/>
    <w:rsid w:val="0078587B"/>
    <w:rsid w:val="009F0470"/>
    <w:rsid w:val="00A04176"/>
    <w:rsid w:val="00B915B7"/>
    <w:rsid w:val="00BD7981"/>
    <w:rsid w:val="00C436ED"/>
    <w:rsid w:val="00C632C8"/>
    <w:rsid w:val="00DC310A"/>
    <w:rsid w:val="00E04D2B"/>
    <w:rsid w:val="00E46FB0"/>
    <w:rsid w:val="00E83DD6"/>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743</Words>
  <Characters>4240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18</cp:revision>
  <cp:lastPrinted>2025-05-06T15:38:00Z</cp:lastPrinted>
  <dcterms:created xsi:type="dcterms:W3CDTF">2024-03-06T07:41:00Z</dcterms:created>
  <dcterms:modified xsi:type="dcterms:W3CDTF">2025-08-11T08:28:00Z</dcterms:modified>
</cp:coreProperties>
</file>