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00BE2" w14:textId="189EE290" w:rsidR="00E826DE" w:rsidRPr="00E826DE" w:rsidRDefault="00E826DE" w:rsidP="00E826DE">
      <w:pPr>
        <w:spacing w:line="276" w:lineRule="auto"/>
        <w:jc w:val="center"/>
        <w:rPr>
          <w:b/>
          <w:bCs/>
          <w:caps/>
        </w:rPr>
      </w:pPr>
      <w:r w:rsidRPr="00E826DE">
        <w:rPr>
          <w:b/>
          <w:bCs/>
          <w:caps/>
        </w:rPr>
        <w:t>Annex I. Acord de NDA</w:t>
      </w:r>
    </w:p>
    <w:p w14:paraId="4404D3B7" w14:textId="70E83DFC" w:rsidR="00E826DE" w:rsidRPr="00E826DE" w:rsidRDefault="00E826DE" w:rsidP="00E826DE">
      <w:pPr>
        <w:spacing w:line="276" w:lineRule="auto"/>
        <w:jc w:val="center"/>
        <w:rPr>
          <w:b/>
          <w:bCs/>
          <w:caps/>
        </w:rPr>
      </w:pPr>
      <w:r w:rsidRPr="00E826DE">
        <w:rPr>
          <w:b/>
          <w:bCs/>
          <w:caps/>
        </w:rPr>
        <w:t>ACORD DE CONFIDENCIALITAT I NO DIVULGACIÓ DE LA INFORMACIÓ</w:t>
      </w:r>
    </w:p>
    <w:p w14:paraId="083ADBA4" w14:textId="172F74F5" w:rsidR="00E826DE" w:rsidRPr="00E826DE" w:rsidRDefault="00E826DE" w:rsidP="00E826DE">
      <w:pPr>
        <w:spacing w:line="276" w:lineRule="auto"/>
        <w:jc w:val="both"/>
      </w:pPr>
      <w:r w:rsidRPr="00E826DE">
        <w:drawing>
          <wp:inline distT="0" distB="0" distL="0" distR="0" wp14:anchorId="5E802A6D" wp14:editId="345AB71C">
            <wp:extent cx="5400040" cy="19050"/>
            <wp:effectExtent l="0" t="0" r="0" b="0"/>
            <wp:docPr id="596145939" name="Imatge 2" descr="Picture 1155718431, Imat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1155718431, Imat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6DE">
        <w:t> </w:t>
      </w:r>
    </w:p>
    <w:p w14:paraId="5508D2FB" w14:textId="77777777" w:rsidR="00E826DE" w:rsidRPr="00E826DE" w:rsidRDefault="00E826DE" w:rsidP="00E826DE">
      <w:pPr>
        <w:spacing w:line="276" w:lineRule="auto"/>
        <w:jc w:val="both"/>
      </w:pPr>
      <w:r w:rsidRPr="00E826DE">
        <w:t>A ______________________ en data _________de 2025 </w:t>
      </w:r>
    </w:p>
    <w:p w14:paraId="1D1F8D18" w14:textId="7784540A" w:rsidR="00E826DE" w:rsidRPr="00E826DE" w:rsidRDefault="00E826DE" w:rsidP="00E826DE">
      <w:pPr>
        <w:spacing w:line="276" w:lineRule="auto"/>
        <w:jc w:val="both"/>
      </w:pPr>
      <w:r w:rsidRPr="00E826DE">
        <w:t> Sr/Sra. ____________________en nom i representació de la mercantil __________ amb CIF________, amb domicili a efectes de notificacions en relació amb aquest acte a ___________________________________, en endavant l'EXPERT, mitjançant la present manifesta la seva capacitat legal per obligar-se i a aquest efecte subscriu el present acord de confidencialitat i no divulgació d'informació sobre la base de les següents, </w:t>
      </w:r>
    </w:p>
    <w:p w14:paraId="5E74844B" w14:textId="77777777" w:rsidR="00E826DE" w:rsidRPr="00E826DE" w:rsidRDefault="00E826DE" w:rsidP="00E826DE">
      <w:pPr>
        <w:spacing w:line="276" w:lineRule="auto"/>
        <w:jc w:val="both"/>
      </w:pPr>
      <w:r w:rsidRPr="00E826DE">
        <w:t> </w:t>
      </w:r>
    </w:p>
    <w:p w14:paraId="37042264" w14:textId="77777777" w:rsidR="00E826DE" w:rsidRPr="00E826DE" w:rsidRDefault="00E826DE" w:rsidP="00E826DE">
      <w:pPr>
        <w:spacing w:line="276" w:lineRule="auto"/>
        <w:jc w:val="both"/>
      </w:pPr>
      <w:r w:rsidRPr="00E826DE">
        <w:rPr>
          <w:b/>
          <w:bCs/>
        </w:rPr>
        <w:t>ESTIPULACIONS</w:t>
      </w:r>
      <w:r w:rsidRPr="00E826DE">
        <w:t> </w:t>
      </w:r>
    </w:p>
    <w:p w14:paraId="34A81472" w14:textId="77777777" w:rsidR="00E826DE" w:rsidRPr="00E826DE" w:rsidRDefault="00E826DE" w:rsidP="00E826DE">
      <w:pPr>
        <w:spacing w:line="276" w:lineRule="auto"/>
        <w:jc w:val="both"/>
      </w:pPr>
      <w:r w:rsidRPr="00E826DE">
        <w:rPr>
          <w:b/>
          <w:bCs/>
        </w:rPr>
        <w:t>PRIMERA.- Objecte.</w:t>
      </w:r>
      <w:r w:rsidRPr="00E826DE">
        <w:t> </w:t>
      </w:r>
    </w:p>
    <w:p w14:paraId="2F252325" w14:textId="46BEB360" w:rsidR="00E826DE" w:rsidRDefault="00E826DE" w:rsidP="00E826DE">
      <w:pPr>
        <w:spacing w:line="276" w:lineRule="auto"/>
        <w:jc w:val="both"/>
      </w:pPr>
      <w:r w:rsidRPr="00E826DE">
        <w:t xml:space="preserve">Aquest Acord fa referència a la informació tant oral com escrita que la Universitat de Lleida proporcioni a l'EXPERT, per poder </w:t>
      </w:r>
      <w:r w:rsidR="00D76701">
        <w:t xml:space="preserve">participar a la licitació relativa al </w:t>
      </w:r>
      <w:r w:rsidR="00D76701" w:rsidRPr="00D76701">
        <w:t>subministrament, servei de suport i manteniment de la infraestructura encarregada de sustentar de manera íntegra el sistema de virtualització i emmagatzemament dels serveis TIC de la unitat SIC de la Universitat de Lleida</w:t>
      </w:r>
      <w:r w:rsidR="00D76701">
        <w:t>, expedient número 2025SUB66</w:t>
      </w:r>
      <w:r w:rsidRPr="00E826DE">
        <w:t>. </w:t>
      </w:r>
    </w:p>
    <w:p w14:paraId="79D89B7A" w14:textId="77777777" w:rsidR="009C1120" w:rsidRPr="00E826DE" w:rsidRDefault="009C1120" w:rsidP="00E826DE">
      <w:pPr>
        <w:spacing w:line="276" w:lineRule="auto"/>
        <w:jc w:val="both"/>
      </w:pPr>
    </w:p>
    <w:p w14:paraId="3EC21217" w14:textId="77777777" w:rsidR="00E826DE" w:rsidRPr="00E826DE" w:rsidRDefault="00E826DE" w:rsidP="00E826DE">
      <w:pPr>
        <w:spacing w:line="276" w:lineRule="auto"/>
        <w:jc w:val="both"/>
      </w:pPr>
      <w:r w:rsidRPr="00E826DE">
        <w:rPr>
          <w:b/>
          <w:bCs/>
        </w:rPr>
        <w:t>SEGONA.- Informació</w:t>
      </w:r>
      <w:r w:rsidRPr="00E826DE">
        <w:t> </w:t>
      </w:r>
    </w:p>
    <w:p w14:paraId="363CD96B" w14:textId="77777777" w:rsidR="00E826DE" w:rsidRPr="00E826DE" w:rsidRDefault="00E826DE" w:rsidP="00E826DE">
      <w:pPr>
        <w:numPr>
          <w:ilvl w:val="0"/>
          <w:numId w:val="1"/>
        </w:numPr>
        <w:tabs>
          <w:tab w:val="clear" w:pos="360"/>
          <w:tab w:val="num" w:pos="720"/>
        </w:tabs>
        <w:spacing w:line="276" w:lineRule="auto"/>
        <w:jc w:val="both"/>
      </w:pPr>
      <w:r w:rsidRPr="00E826DE">
        <w:t>L'EXPERT únicament utilitzarà la informació facilitada per la Universitat per a la finalitat esmentada a l'estipulació anterior, comprometent-se a mantenir la més estricta confidencialitat respecte d'aquesta informació, advertint de aquest deure de confidencialitat i secret als seus empleats, associats i a qualsevol persona que, per la seva relació amb l’expert, hagi de tenir accés a aquesta informació per al correcte compliment de les obligacions de l’expert envers la Universitat de Lleida. </w:t>
      </w:r>
    </w:p>
    <w:p w14:paraId="576DA846" w14:textId="77777777" w:rsidR="00E826DE" w:rsidRPr="00E826DE" w:rsidRDefault="00E826DE" w:rsidP="00E826DE">
      <w:pPr>
        <w:spacing w:line="276" w:lineRule="auto"/>
        <w:jc w:val="both"/>
      </w:pPr>
      <w:r w:rsidRPr="00E826DE">
        <w:t> </w:t>
      </w:r>
    </w:p>
    <w:p w14:paraId="1F474AFC" w14:textId="77777777" w:rsidR="00D76701" w:rsidRDefault="00E826DE" w:rsidP="00D76701">
      <w:pPr>
        <w:numPr>
          <w:ilvl w:val="0"/>
          <w:numId w:val="2"/>
        </w:numPr>
        <w:tabs>
          <w:tab w:val="clear" w:pos="360"/>
          <w:tab w:val="num" w:pos="720"/>
        </w:tabs>
        <w:spacing w:line="276" w:lineRule="auto"/>
        <w:jc w:val="both"/>
      </w:pPr>
      <w:r w:rsidRPr="00E826DE">
        <w:t>L'EXPERT o les persones esmentades al paràgraf anterior no podran reproduir, modificar, fer pública o divulgar a tercers la informació objecte del present Acord sense prèvia autorització escrita i expressa de la Universitat de Lleida. </w:t>
      </w:r>
    </w:p>
    <w:p w14:paraId="32243646" w14:textId="4B3ED1D1" w:rsidR="00E826DE" w:rsidRDefault="00E826DE" w:rsidP="00D76701">
      <w:pPr>
        <w:pStyle w:val="Pargrafdellista"/>
        <w:numPr>
          <w:ilvl w:val="1"/>
          <w:numId w:val="2"/>
        </w:numPr>
        <w:spacing w:line="276" w:lineRule="auto"/>
        <w:jc w:val="both"/>
      </w:pPr>
      <w:r w:rsidRPr="00E826DE">
        <w:lastRenderedPageBreak/>
        <w:t>De la mateixa manera, L'EXPERT adoptarà respecte de la informació objecte d'aquest Acord les mateixes mesures de seguretat que adoptaria normalment respecte a la informació confidencial de la seva pròpia empresa, evitant en la mesura del possible la seva pèrdua, robatori o sostracció. </w:t>
      </w:r>
    </w:p>
    <w:p w14:paraId="65B3FF2A" w14:textId="77777777" w:rsidR="009C1120" w:rsidRPr="00E826DE" w:rsidRDefault="009C1120" w:rsidP="009C1120">
      <w:pPr>
        <w:pStyle w:val="Senseespaiat"/>
      </w:pPr>
    </w:p>
    <w:p w14:paraId="3242D9C5" w14:textId="77777777" w:rsidR="00E826DE" w:rsidRPr="00E826DE" w:rsidRDefault="00E826DE" w:rsidP="00E826DE">
      <w:pPr>
        <w:spacing w:line="276" w:lineRule="auto"/>
        <w:jc w:val="both"/>
      </w:pPr>
      <w:r w:rsidRPr="00E826DE">
        <w:rPr>
          <w:b/>
          <w:bCs/>
        </w:rPr>
        <w:t>TERCERA.- Excepcions de confidencialitat</w:t>
      </w:r>
      <w:r w:rsidRPr="00E826DE">
        <w:t> </w:t>
      </w:r>
    </w:p>
    <w:p w14:paraId="49A93933" w14:textId="77777777" w:rsidR="00E826DE" w:rsidRPr="00E826DE" w:rsidRDefault="00E826DE" w:rsidP="00E826DE">
      <w:pPr>
        <w:spacing w:line="276" w:lineRule="auto"/>
        <w:jc w:val="both"/>
      </w:pPr>
      <w:r w:rsidRPr="00E826DE">
        <w:t>Sense perjudici del que estipula aquest Acord, ambdues parts accepten que l'obligació de confidencialitat no s'aplicarà en els casos següents: </w:t>
      </w:r>
    </w:p>
    <w:p w14:paraId="7C04432C" w14:textId="77777777" w:rsidR="00E826DE" w:rsidRPr="00E826DE" w:rsidRDefault="00E826DE" w:rsidP="00E826DE">
      <w:pPr>
        <w:spacing w:line="276" w:lineRule="auto"/>
        <w:jc w:val="both"/>
      </w:pPr>
      <w:r w:rsidRPr="00E826DE">
        <w:t> </w:t>
      </w:r>
    </w:p>
    <w:p w14:paraId="4A91F388" w14:textId="77777777" w:rsidR="00E826DE" w:rsidRPr="00E826DE" w:rsidRDefault="00E826DE" w:rsidP="00D76701">
      <w:pPr>
        <w:numPr>
          <w:ilvl w:val="0"/>
          <w:numId w:val="4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 w:rsidRPr="00E826DE">
        <w:t>Quan la informació es trobés al domini públic en el moment de la seva subministrament a l'EXPERT o, una vegada subministrada la informació, aquesta accedeixi al domini públic sense infracció de cap de les Estipulacions del present Acord. </w:t>
      </w:r>
    </w:p>
    <w:p w14:paraId="5C388EAF" w14:textId="77777777" w:rsidR="00E826DE" w:rsidRPr="00E826DE" w:rsidRDefault="00E826DE" w:rsidP="00D76701">
      <w:pPr>
        <w:numPr>
          <w:ilvl w:val="0"/>
          <w:numId w:val="5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 w:rsidRPr="00E826DE">
        <w:t>Quan la informació ja estigués en el coneixement de l'EXPERT amb anterioritat a la signatura del present Acord i sense obligació de guarda confidencialitat. </w:t>
      </w:r>
    </w:p>
    <w:p w14:paraId="00C6A718" w14:textId="77777777" w:rsidR="00E826DE" w:rsidRPr="00E826DE" w:rsidRDefault="00E826DE" w:rsidP="00D76701">
      <w:pPr>
        <w:numPr>
          <w:ilvl w:val="0"/>
          <w:numId w:val="6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 w:rsidRPr="00E826DE">
        <w:t>Quan la legislació vigent o un mandat judicial n'exigeixi la divulgació. En aquest cas, L'EXPERT notificarà al DIVULGANT aquesta eventualitat i farà tot el possible per garantir que es doni un tractament confidencial a la informació. </w:t>
      </w:r>
    </w:p>
    <w:p w14:paraId="6004FD30" w14:textId="77777777" w:rsidR="00E826DE" w:rsidRPr="00E826DE" w:rsidRDefault="00E826DE" w:rsidP="00D76701">
      <w:pPr>
        <w:numPr>
          <w:ilvl w:val="0"/>
          <w:numId w:val="7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 w:rsidRPr="00E826DE">
        <w:t>En cas que L'EXPERT pugui provar que la informació va ser desenvolupada o rebuda legítimament de tercers, de manera totalment independent a la seva relació amb la Universitat de Lleida. </w:t>
      </w:r>
    </w:p>
    <w:p w14:paraId="5F8B4BF1" w14:textId="77777777" w:rsidR="009C1120" w:rsidRDefault="009C1120" w:rsidP="00E826DE">
      <w:pPr>
        <w:spacing w:line="276" w:lineRule="auto"/>
        <w:jc w:val="both"/>
        <w:rPr>
          <w:b/>
          <w:bCs/>
        </w:rPr>
      </w:pPr>
    </w:p>
    <w:p w14:paraId="3A72007E" w14:textId="3B023A81" w:rsidR="00E826DE" w:rsidRPr="00E826DE" w:rsidRDefault="00E826DE" w:rsidP="00E826DE">
      <w:pPr>
        <w:spacing w:line="276" w:lineRule="auto"/>
        <w:jc w:val="both"/>
      </w:pPr>
      <w:r w:rsidRPr="00E826DE">
        <w:rPr>
          <w:b/>
          <w:bCs/>
        </w:rPr>
        <w:t>QUARTA.- Els drets de propietat intel·lectual</w:t>
      </w:r>
      <w:r w:rsidRPr="00E826DE">
        <w:t> </w:t>
      </w:r>
    </w:p>
    <w:p w14:paraId="4289AFD9" w14:textId="77777777" w:rsidR="00E826DE" w:rsidRPr="00E826DE" w:rsidRDefault="00E826DE" w:rsidP="00E826DE">
      <w:pPr>
        <w:spacing w:line="276" w:lineRule="auto"/>
        <w:jc w:val="both"/>
      </w:pPr>
      <w:r w:rsidRPr="00E826DE">
        <w:t>Els drets de propietat intel·lectual de la informació objecte d'aquest Acord pertanyen a la Universitat de Lleida i el fet de revelar-la a l'EXPERT per a la fi esmentat a l'Estipulació Primera no canviarà aquesta situació. </w:t>
      </w:r>
    </w:p>
    <w:p w14:paraId="372BFC03" w14:textId="77777777" w:rsidR="00E826DE" w:rsidRDefault="00E826DE" w:rsidP="00E826DE">
      <w:pPr>
        <w:spacing w:line="276" w:lineRule="auto"/>
        <w:jc w:val="both"/>
      </w:pPr>
      <w:r w:rsidRPr="00E826DE">
        <w:t>En cas que la informació resulti revelada o divulgada o utilitzada per L'EXPERT de qualsevol forma diferent a fi d'aquest Acord, ja sigui de forma dolosa o per simple negligència, haurà d'indemnitzar a la Universitat de Lleida els danys i perjudicis ocasionats, sense perjudici de les accions civils o penals que puguin correspondre a aquest darrer. </w:t>
      </w:r>
    </w:p>
    <w:p w14:paraId="15AB9687" w14:textId="77777777" w:rsidR="00D76701" w:rsidRPr="00E826DE" w:rsidRDefault="00D76701" w:rsidP="00E826DE">
      <w:pPr>
        <w:spacing w:line="276" w:lineRule="auto"/>
        <w:jc w:val="both"/>
      </w:pPr>
    </w:p>
    <w:p w14:paraId="2D6FD350" w14:textId="77777777" w:rsidR="00E826DE" w:rsidRPr="00E826DE" w:rsidRDefault="00E826DE" w:rsidP="00E826DE">
      <w:pPr>
        <w:spacing w:line="276" w:lineRule="auto"/>
        <w:jc w:val="both"/>
      </w:pPr>
      <w:r w:rsidRPr="00E826DE">
        <w:rPr>
          <w:b/>
          <w:bCs/>
        </w:rPr>
        <w:lastRenderedPageBreak/>
        <w:t>CINQUENA.- Vigència</w:t>
      </w:r>
      <w:r w:rsidRPr="00E826DE">
        <w:t> </w:t>
      </w:r>
    </w:p>
    <w:p w14:paraId="360A5DD5" w14:textId="77777777" w:rsidR="00E826DE" w:rsidRDefault="00E826DE" w:rsidP="00E826DE">
      <w:pPr>
        <w:spacing w:line="276" w:lineRule="auto"/>
        <w:jc w:val="both"/>
      </w:pPr>
      <w:r w:rsidRPr="00E826DE">
        <w:t>El present Acord entrarà en vigor en el moment de la signatura del mateix per ambdues parts, estenent-se la seva vigència per un termini de 5 anys després de finalitzada la relació entre les parts o, si escau, la prestació del servei. </w:t>
      </w:r>
    </w:p>
    <w:p w14:paraId="759FB373" w14:textId="77777777" w:rsidR="00D76701" w:rsidRPr="00E826DE" w:rsidRDefault="00D76701" w:rsidP="00E826DE">
      <w:pPr>
        <w:spacing w:line="276" w:lineRule="auto"/>
        <w:jc w:val="both"/>
      </w:pPr>
    </w:p>
    <w:p w14:paraId="46BE8FF1" w14:textId="77777777" w:rsidR="00E826DE" w:rsidRPr="00E826DE" w:rsidRDefault="00E826DE" w:rsidP="00E826DE">
      <w:pPr>
        <w:spacing w:line="276" w:lineRule="auto"/>
        <w:jc w:val="both"/>
      </w:pPr>
      <w:r w:rsidRPr="00E826DE">
        <w:rPr>
          <w:b/>
          <w:bCs/>
        </w:rPr>
        <w:t>SISENA.- Conflicte o discrepància</w:t>
      </w:r>
      <w:r w:rsidRPr="00E826DE">
        <w:t> </w:t>
      </w:r>
    </w:p>
    <w:p w14:paraId="17A4E90B" w14:textId="77777777" w:rsidR="00E826DE" w:rsidRPr="00E826DE" w:rsidRDefault="00E826DE" w:rsidP="00E826DE">
      <w:pPr>
        <w:spacing w:line="276" w:lineRule="auto"/>
        <w:jc w:val="both"/>
      </w:pPr>
      <w:r w:rsidRPr="00E826DE">
        <w:t>En cas de qualsevol conflicte o discrepància que pugui sorgir en relació amb la interpretació i/o compliment del present Acord, les parts se sotmeten expressament als Jutjats i Tribunals de Lleida, amb renúncia al seu fur propi, aplicant-se la legislació espanyola vigent. </w:t>
      </w:r>
    </w:p>
    <w:p w14:paraId="2C8D1254" w14:textId="77777777" w:rsidR="00E826DE" w:rsidRDefault="00E826DE" w:rsidP="00E826DE">
      <w:pPr>
        <w:spacing w:line="276" w:lineRule="auto"/>
        <w:jc w:val="both"/>
      </w:pPr>
      <w:r w:rsidRPr="00E826DE">
        <w:t>I en senyal de conformitat expressa i acceptació dels termes recollits en el present Acord, el signen les parts per exemplar duplicat i a un sol efecte en el lloc i la data al començament indicats. </w:t>
      </w:r>
    </w:p>
    <w:p w14:paraId="3FE4EFA8" w14:textId="77777777" w:rsidR="00D76701" w:rsidRDefault="00D76701" w:rsidP="00E826DE">
      <w:pPr>
        <w:spacing w:line="276" w:lineRule="auto"/>
        <w:jc w:val="both"/>
      </w:pPr>
    </w:p>
    <w:p w14:paraId="1BADC1DA" w14:textId="77777777" w:rsidR="00D76701" w:rsidRDefault="00D76701" w:rsidP="00E826DE">
      <w:pPr>
        <w:spacing w:line="276" w:lineRule="auto"/>
        <w:jc w:val="both"/>
      </w:pPr>
    </w:p>
    <w:p w14:paraId="3AE38B9C" w14:textId="6C651FB2" w:rsidR="00D76701" w:rsidRPr="00E826DE" w:rsidRDefault="00D76701" w:rsidP="00E826DE">
      <w:pPr>
        <w:spacing w:line="276" w:lineRule="auto"/>
        <w:jc w:val="both"/>
      </w:pPr>
      <w:r>
        <w:t>En data de la signatura electrònica</w:t>
      </w:r>
    </w:p>
    <w:p w14:paraId="71B40762" w14:textId="77777777" w:rsidR="00703CF5" w:rsidRDefault="00703CF5"/>
    <w:sectPr w:rsidR="00703CF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3F443" w14:textId="77777777" w:rsidR="00657F67" w:rsidRDefault="00657F67" w:rsidP="009C1120">
      <w:pPr>
        <w:spacing w:after="0" w:line="240" w:lineRule="auto"/>
      </w:pPr>
      <w:r>
        <w:separator/>
      </w:r>
    </w:p>
  </w:endnote>
  <w:endnote w:type="continuationSeparator" w:id="0">
    <w:p w14:paraId="7AFC7EB6" w14:textId="77777777" w:rsidR="00657F67" w:rsidRDefault="00657F67" w:rsidP="009C1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939D4" w14:textId="77777777" w:rsidR="00657F67" w:rsidRDefault="00657F67" w:rsidP="009C1120">
      <w:pPr>
        <w:spacing w:after="0" w:line="240" w:lineRule="auto"/>
      </w:pPr>
      <w:r>
        <w:separator/>
      </w:r>
    </w:p>
  </w:footnote>
  <w:footnote w:type="continuationSeparator" w:id="0">
    <w:p w14:paraId="2623A2EB" w14:textId="77777777" w:rsidR="00657F67" w:rsidRDefault="00657F67" w:rsidP="009C1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64BBB" w14:textId="77777777" w:rsidR="009C1120" w:rsidRDefault="009C1120">
    <w:pPr>
      <w:pStyle w:val="Capalera"/>
    </w:pPr>
  </w:p>
  <w:p w14:paraId="1B8B7657" w14:textId="77777777" w:rsidR="009C1120" w:rsidRDefault="009C1120">
    <w:pPr>
      <w:pStyle w:val="Capalera"/>
    </w:pPr>
  </w:p>
  <w:p w14:paraId="68542C6F" w14:textId="77777777" w:rsidR="009C1120" w:rsidRDefault="009C1120">
    <w:pPr>
      <w:pStyle w:val="Capalera"/>
    </w:pPr>
  </w:p>
  <w:p w14:paraId="3AA95390" w14:textId="77777777" w:rsidR="009C1120" w:rsidRDefault="009C1120">
    <w:pPr>
      <w:pStyle w:val="Capalera"/>
    </w:pPr>
  </w:p>
  <w:p w14:paraId="099854BC" w14:textId="00398B80" w:rsidR="009C1120" w:rsidRDefault="009C1120">
    <w:pPr>
      <w:pStyle w:val="Capaler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D00735F" wp14:editId="4556E6CB">
          <wp:simplePos x="0" y="0"/>
          <wp:positionH relativeFrom="margin">
            <wp:posOffset>0</wp:posOffset>
          </wp:positionH>
          <wp:positionV relativeFrom="topMargin">
            <wp:posOffset>639445</wp:posOffset>
          </wp:positionV>
          <wp:extent cx="1374140" cy="478155"/>
          <wp:effectExtent l="0" t="0" r="0" b="0"/>
          <wp:wrapSquare wrapText="bothSides"/>
          <wp:docPr id="2130674107" name="Imatge 1" descr="Tècnics de supo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ècnics de supo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414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9673D"/>
    <w:multiLevelType w:val="multilevel"/>
    <w:tmpl w:val="BAD4E986"/>
    <w:lvl w:ilvl="0">
      <w:start w:val="9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90C44C2"/>
    <w:multiLevelType w:val="multilevel"/>
    <w:tmpl w:val="25F8E50E"/>
    <w:lvl w:ilvl="0">
      <w:start w:val="6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A675BB6"/>
    <w:multiLevelType w:val="multilevel"/>
    <w:tmpl w:val="3FC608B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F7161D"/>
    <w:multiLevelType w:val="multilevel"/>
    <w:tmpl w:val="38CA20A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DA67C4"/>
    <w:multiLevelType w:val="multilevel"/>
    <w:tmpl w:val="991AFEA0"/>
    <w:lvl w:ilvl="0">
      <w:start w:val="35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upperRoman"/>
      <w:lvlText w:val="%2."/>
      <w:lvlJc w:val="left"/>
      <w:pPr>
        <w:ind w:left="720" w:hanging="720"/>
      </w:pPr>
      <w:rPr>
        <w:rFonts w:hint="default"/>
      </w:rPr>
    </w:lvl>
    <w:lvl w:ilvl="2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6B7124B5"/>
    <w:multiLevelType w:val="multilevel"/>
    <w:tmpl w:val="FE188F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850E01"/>
    <w:multiLevelType w:val="multilevel"/>
    <w:tmpl w:val="DEE82A0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6863586">
    <w:abstractNumId w:val="0"/>
  </w:num>
  <w:num w:numId="2" w16cid:durableId="1078871151">
    <w:abstractNumId w:val="4"/>
  </w:num>
  <w:num w:numId="3" w16cid:durableId="1695883372">
    <w:abstractNumId w:val="1"/>
  </w:num>
  <w:num w:numId="4" w16cid:durableId="1856456789">
    <w:abstractNumId w:val="5"/>
  </w:num>
  <w:num w:numId="5" w16cid:durableId="973604030">
    <w:abstractNumId w:val="2"/>
  </w:num>
  <w:num w:numId="6" w16cid:durableId="1163158939">
    <w:abstractNumId w:val="6"/>
  </w:num>
  <w:num w:numId="7" w16cid:durableId="19208637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6DE"/>
    <w:rsid w:val="00195FC8"/>
    <w:rsid w:val="00657F67"/>
    <w:rsid w:val="00703CF5"/>
    <w:rsid w:val="009C1120"/>
    <w:rsid w:val="00D73A7F"/>
    <w:rsid w:val="00D76701"/>
    <w:rsid w:val="00E8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556E7"/>
  <w15:chartTrackingRefBased/>
  <w15:docId w15:val="{2C83DCE9-DE0B-483E-8C60-FD3893DC4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E826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E826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826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E826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E826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E826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E826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E826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E826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E826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E826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E826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E826DE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E826DE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E826DE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E826DE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E826DE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E826DE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E826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E826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E826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E826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826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E826DE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E826DE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E826DE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E826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E826DE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E826DE"/>
    <w:rPr>
      <w:b/>
      <w:bCs/>
      <w:smallCaps/>
      <w:color w:val="0F4761" w:themeColor="accent1" w:themeShade="BF"/>
      <w:spacing w:val="5"/>
    </w:rPr>
  </w:style>
  <w:style w:type="paragraph" w:styleId="Senseespaiat">
    <w:name w:val="No Spacing"/>
    <w:uiPriority w:val="1"/>
    <w:qFormat/>
    <w:rsid w:val="009C1120"/>
    <w:pPr>
      <w:spacing w:after="0" w:line="240" w:lineRule="auto"/>
    </w:pPr>
  </w:style>
  <w:style w:type="paragraph" w:styleId="Capalera">
    <w:name w:val="header"/>
    <w:basedOn w:val="Normal"/>
    <w:link w:val="CapaleraCar"/>
    <w:uiPriority w:val="99"/>
    <w:unhideWhenUsed/>
    <w:rsid w:val="009C11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9C1120"/>
  </w:style>
  <w:style w:type="paragraph" w:styleId="Peu">
    <w:name w:val="footer"/>
    <w:basedOn w:val="Normal"/>
    <w:link w:val="PeuCar"/>
    <w:uiPriority w:val="99"/>
    <w:unhideWhenUsed/>
    <w:rsid w:val="009C11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9C1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4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0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4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2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1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9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7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27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12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0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80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1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2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9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1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2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6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0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5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9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77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47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6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2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2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9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9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1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7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7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6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4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79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8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7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7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24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1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1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0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7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99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75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11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2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1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1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06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42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1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23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7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1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8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Ariadna  Tudela  Pi</dc:creator>
  <cp:keywords/>
  <dc:description/>
  <cp:lastModifiedBy>Ariadna  Tudela  Pi</cp:lastModifiedBy>
  <cp:revision>1</cp:revision>
  <dcterms:created xsi:type="dcterms:W3CDTF">2025-07-08T07:51:00Z</dcterms:created>
  <dcterms:modified xsi:type="dcterms:W3CDTF">2025-07-08T08:18:00Z</dcterms:modified>
</cp:coreProperties>
</file>