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6BB28A" w14:textId="3EDA3BDA" w:rsidR="00A669B3" w:rsidRPr="00070615" w:rsidRDefault="00A669B3">
      <w:pPr>
        <w:jc w:val="left"/>
        <w:rPr>
          <w:rFonts w:ascii="Arial" w:hAnsi="Arial" w:cs="Arial"/>
          <w:sz w:val="20"/>
          <w:szCs w:val="20"/>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1"/>
        <w:gridCol w:w="2315"/>
        <w:gridCol w:w="583"/>
        <w:gridCol w:w="3505"/>
        <w:gridCol w:w="52"/>
      </w:tblGrid>
      <w:tr w:rsidR="003D1E93" w:rsidRPr="00070615" w14:paraId="46A1DFD6" w14:textId="77777777" w:rsidTr="003D1E93">
        <w:trPr>
          <w:gridAfter w:val="1"/>
          <w:wAfter w:w="56" w:type="dxa"/>
          <w:cantSplit/>
          <w:trHeight w:val="274"/>
        </w:trPr>
        <w:tc>
          <w:tcPr>
            <w:tcW w:w="5613" w:type="dxa"/>
            <w:gridSpan w:val="2"/>
            <w:shd w:val="clear" w:color="auto" w:fill="F2F2F2"/>
            <w:vAlign w:val="center"/>
          </w:tcPr>
          <w:p w14:paraId="1CAD623A" w14:textId="77777777" w:rsidR="00093ED6" w:rsidRPr="00070615" w:rsidRDefault="003D1E93" w:rsidP="00093ED6">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ind w:left="113" w:right="113"/>
              <w:rPr>
                <w:rFonts w:eastAsia="Times New Roman" w:cs="Arial"/>
                <w:sz w:val="20"/>
                <w:lang w:val="es-ES"/>
              </w:rPr>
            </w:pPr>
            <w:r w:rsidRPr="00070615">
              <w:rPr>
                <w:rFonts w:eastAsia="Times New Roman" w:cs="Arial"/>
                <w:sz w:val="20"/>
              </w:rPr>
              <w:t>Expediente</w:t>
            </w:r>
          </w:p>
        </w:tc>
        <w:tc>
          <w:tcPr>
            <w:tcW w:w="4395" w:type="dxa"/>
            <w:gridSpan w:val="2"/>
            <w:shd w:val="clear" w:color="auto" w:fill="F2F2F2"/>
            <w:vAlign w:val="center"/>
          </w:tcPr>
          <w:p w14:paraId="429E1BEB" w14:textId="77777777" w:rsidR="00093ED6" w:rsidRPr="00070615" w:rsidRDefault="003D1E93" w:rsidP="00DD415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rPr>
                <w:rFonts w:eastAsia="Times New Roman" w:cs="Arial"/>
                <w:i/>
                <w:iCs/>
                <w:color w:val="FF0000"/>
                <w:sz w:val="20"/>
                <w:lang w:val="es-ES"/>
              </w:rPr>
            </w:pPr>
            <w:r w:rsidRPr="00070615">
              <w:rPr>
                <w:rFonts w:eastAsia="Times New Roman" w:cs="Arial"/>
                <w:sz w:val="20"/>
              </w:rPr>
              <w:t>Asunto</w:t>
            </w:r>
          </w:p>
        </w:tc>
      </w:tr>
      <w:tr w:rsidR="003D1E93" w:rsidRPr="00070615" w14:paraId="22BD5696" w14:textId="77777777" w:rsidTr="003D1E93">
        <w:trPr>
          <w:gridAfter w:val="1"/>
          <w:wAfter w:w="56" w:type="dxa"/>
          <w:cantSplit/>
          <w:trHeight w:val="1134"/>
        </w:trPr>
        <w:tc>
          <w:tcPr>
            <w:tcW w:w="5613" w:type="dxa"/>
            <w:gridSpan w:val="2"/>
            <w:vAlign w:val="center"/>
          </w:tcPr>
          <w:p w14:paraId="4B14E9EF" w14:textId="15602437" w:rsidR="004B5C54" w:rsidRPr="00070615" w:rsidRDefault="003D1E93" w:rsidP="00DD415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Arial"/>
                <w:sz w:val="20"/>
                <w:lang w:val="es-ES"/>
              </w:rPr>
            </w:pPr>
            <w:r w:rsidRPr="00070615">
              <w:rPr>
                <w:rFonts w:cs="Arial"/>
                <w:sz w:val="20"/>
              </w:rPr>
              <w:t>2025/</w:t>
            </w:r>
            <w:r w:rsidR="008B33B9">
              <w:rPr>
                <w:rFonts w:cs="Arial"/>
                <w:sz w:val="20"/>
              </w:rPr>
              <w:t>620</w:t>
            </w:r>
            <w:r w:rsidRPr="00070615">
              <w:rPr>
                <w:rFonts w:cs="Arial"/>
                <w:sz w:val="20"/>
              </w:rPr>
              <w:t xml:space="preserve">-G626  </w:t>
            </w:r>
          </w:p>
          <w:p w14:paraId="7C5F63D1" w14:textId="77777777" w:rsidR="004B5C54" w:rsidRPr="00070615" w:rsidRDefault="003D1E93" w:rsidP="00DD415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rPr>
                <w:rFonts w:cs="Arial"/>
                <w:sz w:val="20"/>
                <w:lang w:val="es-ES"/>
              </w:rPr>
            </w:pPr>
            <w:r w:rsidRPr="00070615">
              <w:rPr>
                <w:rFonts w:cs="Arial"/>
                <w:sz w:val="20"/>
              </w:rPr>
              <w:t>G626_P1 Contratos, previo de necesidad</w:t>
            </w:r>
          </w:p>
          <w:p w14:paraId="72853BA3" w14:textId="77777777" w:rsidR="004B5C54" w:rsidRPr="00070615" w:rsidRDefault="003D1E93" w:rsidP="00DD415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rPr>
                <w:rFonts w:cs="Arial"/>
                <w:sz w:val="20"/>
                <w:lang w:val="es-ES"/>
              </w:rPr>
            </w:pPr>
            <w:r w:rsidRPr="00070615">
              <w:rPr>
                <w:rFonts w:cs="Arial"/>
                <w:sz w:val="20"/>
              </w:rPr>
              <w:t>Emisor : Tecnologías de la Información y las Comunicaciones</w:t>
            </w:r>
          </w:p>
          <w:p w14:paraId="7C4DE003" w14:textId="77777777" w:rsidR="004B5C54" w:rsidRPr="00070615" w:rsidRDefault="003D1E93" w:rsidP="004B5C5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rPr>
                <w:rFonts w:cs="Arial"/>
                <w:sz w:val="12"/>
                <w:szCs w:val="12"/>
                <w:lang w:val="es-ES"/>
              </w:rPr>
            </w:pPr>
            <w:r w:rsidRPr="00070615">
              <w:rPr>
                <w:rFonts w:eastAsia="Times New Roman" w:cs="Arial"/>
                <w:sz w:val="20"/>
              </w:rPr>
              <w:t xml:space="preserve">Código :  </w:t>
            </w:r>
            <w:r w:rsidRPr="00070615">
              <w:rPr>
                <w:rFonts w:cs="Arial"/>
                <w:sz w:val="20"/>
              </w:rPr>
              <w:t xml:space="preserve">15704506124212213777 </w:t>
            </w:r>
          </w:p>
        </w:tc>
        <w:tc>
          <w:tcPr>
            <w:tcW w:w="4395" w:type="dxa"/>
            <w:gridSpan w:val="2"/>
            <w:vAlign w:val="center"/>
          </w:tcPr>
          <w:p w14:paraId="5297C069" w14:textId="77777777" w:rsidR="004B5C54" w:rsidRPr="00070615" w:rsidRDefault="003D1E93" w:rsidP="00DD415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 w:lineRule="atLeast"/>
              <w:rPr>
                <w:rFonts w:eastAsia="Times New Roman" w:cs="Arial"/>
                <w:color w:val="FF0000"/>
                <w:sz w:val="20"/>
                <w:lang w:val="es-ES"/>
              </w:rPr>
            </w:pPr>
            <w:r w:rsidRPr="00070615">
              <w:rPr>
                <w:rFonts w:cs="Arial"/>
                <w:sz w:val="20"/>
              </w:rPr>
              <w:t>Servicio de impresión y digitalización.</w:t>
            </w:r>
          </w:p>
        </w:tc>
      </w:tr>
      <w:tr w:rsidR="003D1E93" w:rsidRPr="00070615" w14:paraId="3D06A062" w14:textId="77777777" w:rsidTr="006150A0">
        <w:tblPrEx>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
        </w:trPr>
        <w:tc>
          <w:tcPr>
            <w:tcW w:w="3119" w:type="dxa"/>
          </w:tcPr>
          <w:p w14:paraId="54AF752F" w14:textId="77777777" w:rsidR="0042024D" w:rsidRPr="00070615" w:rsidRDefault="0042024D" w:rsidP="00880507">
            <w:pPr>
              <w:pStyle w:val="Contenidodelatabla"/>
              <w:snapToGrid w:val="0"/>
              <w:jc w:val="left"/>
              <w:rPr>
                <w:rFonts w:ascii="Arial" w:hAnsi="Arial" w:cs="Arial"/>
                <w:sz w:val="20"/>
                <w:szCs w:val="20"/>
              </w:rPr>
            </w:pPr>
            <w:r w:rsidRPr="00070615">
              <w:rPr>
                <w:rFonts w:ascii="Arial" w:hAnsi="Arial" w:cs="Arial"/>
                <w:sz w:val="20"/>
                <w:szCs w:val="20"/>
              </w:rPr>
              <w:t>Firmado por:</w:t>
            </w:r>
          </w:p>
        </w:tc>
        <w:tc>
          <w:tcPr>
            <w:tcW w:w="3119" w:type="dxa"/>
            <w:gridSpan w:val="2"/>
          </w:tcPr>
          <w:p w14:paraId="6A2F6ADB" w14:textId="77777777" w:rsidR="0042024D" w:rsidRPr="00070615" w:rsidRDefault="0042024D" w:rsidP="00880507">
            <w:pPr>
              <w:pStyle w:val="Contenidodelatabla"/>
              <w:tabs>
                <w:tab w:val="left" w:pos="180"/>
              </w:tabs>
              <w:snapToGrid w:val="0"/>
              <w:rPr>
                <w:rFonts w:ascii="Arial" w:hAnsi="Arial" w:cs="Arial"/>
                <w:sz w:val="20"/>
                <w:szCs w:val="20"/>
              </w:rPr>
            </w:pPr>
          </w:p>
        </w:tc>
        <w:tc>
          <w:tcPr>
            <w:tcW w:w="3119" w:type="dxa"/>
            <w:gridSpan w:val="2"/>
          </w:tcPr>
          <w:p w14:paraId="38234B25" w14:textId="77777777" w:rsidR="0042024D" w:rsidRPr="00070615" w:rsidRDefault="0042024D" w:rsidP="00880507">
            <w:pPr>
              <w:pStyle w:val="Contenidodelatabla"/>
              <w:snapToGrid w:val="0"/>
              <w:jc w:val="left"/>
              <w:rPr>
                <w:rFonts w:ascii="Arial" w:hAnsi="Arial" w:cs="Arial"/>
                <w:sz w:val="20"/>
                <w:szCs w:val="20"/>
              </w:rPr>
            </w:pPr>
          </w:p>
        </w:tc>
      </w:tr>
      <w:tr w:rsidR="003D1E93" w:rsidRPr="00070615" w14:paraId="332DA64B" w14:textId="77777777" w:rsidTr="006150A0">
        <w:tblPrEx>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37"/>
        </w:trPr>
        <w:tc>
          <w:tcPr>
            <w:tcW w:w="3119" w:type="dxa"/>
            <w:hideMark/>
          </w:tcPr>
          <w:p w14:paraId="4243B68E" w14:textId="65079AA3" w:rsidR="0042024D" w:rsidRPr="00070615" w:rsidRDefault="005E13B7" w:rsidP="00880507">
            <w:pPr>
              <w:pStyle w:val="Contenidodelatabla"/>
              <w:snapToGrid w:val="0"/>
              <w:jc w:val="left"/>
              <w:rPr>
                <w:rFonts w:ascii="Arial" w:hAnsi="Arial" w:cs="Arial"/>
                <w:sz w:val="20"/>
                <w:szCs w:val="20"/>
              </w:rPr>
            </w:pPr>
            <w:r>
              <w:rPr>
                <w:noProof/>
              </w:rPr>
              <mc:AlternateContent>
                <mc:Choice Requires="wps">
                  <w:drawing>
                    <wp:inline distT="0" distB="0" distL="0" distR="0" wp14:anchorId="075B9B8A" wp14:editId="322232E7">
                      <wp:extent cx="1800225" cy="483235"/>
                      <wp:effectExtent l="8255" t="10795" r="10795" b="10795"/>
                      <wp:docPr id="2073287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83235"/>
                              </a:xfrm>
                              <a:prstGeom prst="rect">
                                <a:avLst/>
                              </a:prstGeom>
                              <a:solidFill>
                                <a:srgbClr val="FFFFFF"/>
                              </a:solidFill>
                              <a:ln w="6350">
                                <a:solidFill>
                                  <a:srgbClr val="000000"/>
                                </a:solidFill>
                                <a:miter lim="800000"/>
                                <a:headEnd/>
                                <a:tailEnd/>
                              </a:ln>
                            </wps:spPr>
                            <wps:txbx>
                              <w:txbxContent>
                                <w:p w14:paraId="45077481" w14:textId="77777777" w:rsidR="0042024D" w:rsidRDefault="0042024D" w:rsidP="0042024D">
                                  <w:r>
                                    <w:rPr>
                                      <w:rFonts w:ascii="Arial" w:hAnsi="Arial" w:cs="Arial"/>
                                      <w:sz w:val="18"/>
                                      <w:szCs w:val="18"/>
                                    </w:rPr>
                                    <w:t>CRIPTOLIB_CF_Firma</w:t>
                                  </w:r>
                                </w:p>
                              </w:txbxContent>
                            </wps:txbx>
                            <wps:bodyPr rot="0" vert="horz" wrap="square" lIns="94615" tIns="48895" rIns="94615" bIns="48895" anchor="t" anchorCtr="0" upright="1">
                              <a:noAutofit/>
                            </wps:bodyPr>
                          </wps:wsp>
                        </a:graphicData>
                      </a:graphic>
                    </wp:inline>
                  </w:drawing>
                </mc:Choice>
                <mc:Fallback>
                  <w:pict>
                    <v:shapetype w14:anchorId="075B9B8A" id="_x0000_t202" coordsize="21600,21600" o:spt="202" path="m,l,21600r21600,l21600,xe">
                      <v:stroke joinstyle="miter"/>
                      <v:path gradientshapeok="t" o:connecttype="rect"/>
                    </v:shapetype>
                    <v:shape id="Text Box 2" o:spid="_x0000_s1026" type="#_x0000_t202" style="width:141.75pt;height:3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" strokeweight=".5pt">
                      <v:textbox inset="7.45pt,3.85pt,7.45pt,3.85pt">
                        <w:txbxContent>
                          <w:p w14:paraId="45077481" w14:textId="77777777" w:rsidR="0042024D" w:rsidRDefault="0042024D" w:rsidP="0042024D">
                            <w:r>
                              <w:rPr>
                                <w:rFonts w:ascii="Arial" w:hAnsi="Arial" w:cs="Arial"/>
                                <w:sz w:val="18"/>
                                <w:szCs w:val="18"/>
                              </w:rPr>
                              <w:t>CRIPTOLIB_CF_Firma</w:t>
                            </w:r>
                          </w:p>
                        </w:txbxContent>
                      </v:textbox>
                      <w10:anchorlock/>
                    </v:shape>
                  </w:pict>
                </mc:Fallback>
              </mc:AlternateContent>
            </w:r>
          </w:p>
        </w:tc>
        <w:tc>
          <w:tcPr>
            <w:tcW w:w="3119" w:type="dxa"/>
            <w:gridSpan w:val="2"/>
            <w:hideMark/>
          </w:tcPr>
          <w:p w14:paraId="3ABF2F17" w14:textId="77777777" w:rsidR="0042024D" w:rsidRPr="00070615" w:rsidRDefault="0042024D" w:rsidP="00880507">
            <w:pPr>
              <w:pStyle w:val="Contenidodelatabla"/>
              <w:tabs>
                <w:tab w:val="left" w:pos="180"/>
              </w:tabs>
              <w:snapToGrid w:val="0"/>
              <w:rPr>
                <w:rFonts w:ascii="Arial" w:hAnsi="Arial" w:cs="Arial"/>
                <w:sz w:val="20"/>
                <w:szCs w:val="20"/>
              </w:rPr>
            </w:pPr>
          </w:p>
        </w:tc>
        <w:tc>
          <w:tcPr>
            <w:tcW w:w="3119" w:type="dxa"/>
            <w:gridSpan w:val="2"/>
          </w:tcPr>
          <w:p w14:paraId="537E6676" w14:textId="77777777" w:rsidR="0042024D" w:rsidRPr="00070615" w:rsidRDefault="0042024D" w:rsidP="00880507">
            <w:pPr>
              <w:pStyle w:val="Contenidodelatabla"/>
              <w:snapToGrid w:val="0"/>
              <w:jc w:val="left"/>
              <w:rPr>
                <w:rFonts w:ascii="Arial" w:hAnsi="Arial" w:cs="Arial"/>
                <w:sz w:val="20"/>
                <w:szCs w:val="20"/>
              </w:rPr>
            </w:pPr>
          </w:p>
        </w:tc>
      </w:tr>
    </w:tbl>
    <w:p w14:paraId="79515486" w14:textId="77777777" w:rsidR="0042024D" w:rsidRPr="00070615" w:rsidRDefault="0042024D">
      <w:pPr>
        <w:jc w:val="left"/>
        <w:rPr>
          <w:rFonts w:ascii="Arial" w:hAnsi="Arial" w:cs="Arial"/>
          <w:b/>
          <w:sz w:val="20"/>
          <w:szCs w:val="20"/>
        </w:rPr>
      </w:pPr>
    </w:p>
    <w:p w14:paraId="40248B3F" w14:textId="77777777" w:rsidR="00814C11" w:rsidRPr="00070615" w:rsidRDefault="008F487C" w:rsidP="00FE6AA5">
      <w:pPr>
        <w:suppressAutoHyphens w:val="0"/>
        <w:spacing w:line="276" w:lineRule="auto"/>
        <w:jc w:val="center"/>
        <w:rPr>
          <w:rFonts w:ascii="Arial" w:hAnsi="Arial" w:cs="Arial"/>
          <w:b/>
          <w:sz w:val="22"/>
          <w:szCs w:val="22"/>
          <w:lang w:eastAsia="es-ES_tradnl"/>
        </w:rPr>
      </w:pPr>
      <w:r w:rsidRPr="00070615">
        <w:rPr>
          <w:rFonts w:ascii="Arial" w:hAnsi="Arial" w:cs="Arial"/>
          <w:b/>
          <w:sz w:val="22"/>
          <w:szCs w:val="22"/>
          <w:lang w:eastAsia="es-ES_tradnl"/>
        </w:rPr>
        <w:t>PLIEGO DE PRESCRIPCIONES TÉCNICAS</w:t>
      </w:r>
    </w:p>
    <w:p w14:paraId="54FEBF62" w14:textId="77777777" w:rsidR="00FE6AA5" w:rsidRPr="00070615" w:rsidRDefault="00FE6AA5" w:rsidP="00814C11">
      <w:pPr>
        <w:suppressAutoHyphens w:val="0"/>
        <w:spacing w:line="276" w:lineRule="auto"/>
        <w:jc w:val="left"/>
        <w:rPr>
          <w:rFonts w:ascii="Arial" w:hAnsi="Arial" w:cs="Arial"/>
          <w:b/>
          <w:sz w:val="22"/>
          <w:szCs w:val="22"/>
          <w:lang w:eastAsia="es-ES_tradnl"/>
        </w:rPr>
      </w:pPr>
    </w:p>
    <w:p w14:paraId="4C010817" w14:textId="77777777" w:rsidR="00BD2D12" w:rsidRPr="00070615" w:rsidRDefault="00BD2D12" w:rsidP="00BD2D12">
      <w:pPr>
        <w:widowControl w:val="0"/>
        <w:tabs>
          <w:tab w:val="left" w:pos="1574"/>
        </w:tabs>
        <w:suppressAutoHyphens w:val="0"/>
        <w:autoSpaceDE w:val="0"/>
        <w:autoSpaceDN w:val="0"/>
        <w:adjustRightInd w:val="0"/>
        <w:spacing w:after="0" w:line="360" w:lineRule="auto"/>
        <w:jc w:val="left"/>
        <w:rPr>
          <w:rFonts w:ascii="Arial" w:hAnsi="Arial" w:cs="Arial"/>
          <w:b/>
          <w:color w:val="000000"/>
          <w:sz w:val="28"/>
          <w:szCs w:val="28"/>
          <w:u w:val="single"/>
          <w:lang w:eastAsia="es-ES"/>
        </w:rPr>
      </w:pPr>
      <w:r w:rsidRPr="00070615">
        <w:rPr>
          <w:rFonts w:ascii="Arial" w:hAnsi="Arial" w:cs="Arial"/>
          <w:b/>
          <w:color w:val="000000"/>
          <w:sz w:val="28"/>
          <w:szCs w:val="28"/>
          <w:u w:val="single"/>
          <w:lang w:eastAsia="es-ES"/>
        </w:rPr>
        <w:t xml:space="preserve">Índice </w:t>
      </w:r>
    </w:p>
    <w:p w14:paraId="5EA02D00" w14:textId="77777777" w:rsidR="00BD2D12" w:rsidRPr="00070615" w:rsidRDefault="00BD2D12" w:rsidP="00BD2D12">
      <w:pPr>
        <w:widowControl w:val="0"/>
        <w:tabs>
          <w:tab w:val="left" w:pos="1574"/>
        </w:tabs>
        <w:suppressAutoHyphens w:val="0"/>
        <w:autoSpaceDE w:val="0"/>
        <w:autoSpaceDN w:val="0"/>
        <w:adjustRightInd w:val="0"/>
        <w:spacing w:after="0" w:line="360" w:lineRule="auto"/>
        <w:jc w:val="left"/>
        <w:rPr>
          <w:rFonts w:ascii="Arial" w:hAnsi="Arial" w:cs="Arial"/>
          <w:b/>
          <w:color w:val="000000"/>
          <w:sz w:val="28"/>
          <w:szCs w:val="28"/>
          <w:u w:val="single"/>
          <w:lang w:eastAsia="es-ES"/>
        </w:rPr>
      </w:pPr>
    </w:p>
    <w:p w14:paraId="41EB4040" w14:textId="77777777" w:rsidR="00BD2D12" w:rsidRPr="00070615" w:rsidRDefault="00BD2D12" w:rsidP="00BD2D12">
      <w:pPr>
        <w:tabs>
          <w:tab w:val="left" w:pos="440"/>
          <w:tab w:val="right" w:leader="dot" w:pos="9055"/>
        </w:tabs>
        <w:suppressAutoHyphens w:val="0"/>
        <w:spacing w:after="100" w:line="276" w:lineRule="auto"/>
        <w:rPr>
          <w:rFonts w:ascii="Cambria" w:hAnsi="Cambria" w:cs="Times New Roman"/>
          <w:noProof/>
          <w:kern w:val="2"/>
          <w:lang w:eastAsia="ca-ES"/>
        </w:rPr>
      </w:pPr>
      <w:r w:rsidRPr="00070615">
        <w:rPr>
          <w:rFonts w:ascii="Calibri" w:hAnsi="Calibri" w:cs="Times New Roman"/>
          <w:sz w:val="22"/>
          <w:szCs w:val="22"/>
          <w:lang w:eastAsia="es-ES"/>
        </w:rPr>
        <w:fldChar w:fldCharType="begin"/>
      </w:r>
      <w:r w:rsidRPr="00070615">
        <w:rPr>
          <w:rFonts w:ascii="Calibri" w:hAnsi="Calibri" w:cs="Times New Roman"/>
          <w:sz w:val="22"/>
          <w:szCs w:val="22"/>
          <w:lang w:eastAsia="es-ES"/>
        </w:rPr>
        <w:instrText xml:space="preserve"> TOC \o "1-3" \h \z \u </w:instrText>
      </w:r>
      <w:r w:rsidRPr="00070615">
        <w:rPr>
          <w:rFonts w:ascii="Calibri" w:hAnsi="Calibri" w:cs="Times New Roman"/>
          <w:sz w:val="22"/>
          <w:szCs w:val="22"/>
          <w:lang w:eastAsia="es-ES"/>
        </w:rPr>
        <w:fldChar w:fldCharType="separate"/>
      </w:r>
      <w:hyperlink w:anchor="_Toc188449910" w:history="1">
        <w:r w:rsidRPr="00070615">
          <w:rPr>
            <w:rFonts w:ascii="Arial" w:hAnsi="Arial" w:cs="Arial"/>
            <w:noProof/>
            <w:color w:val="0000FF"/>
            <w:sz w:val="22"/>
            <w:szCs w:val="22"/>
            <w:u w:val="single"/>
            <w:lang w:eastAsia="es-ES"/>
          </w:rPr>
          <w:t>1.</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INTRODUCCIÓN</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_Toc188449910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3</w:t>
        </w:r>
        <w:r w:rsidRPr="00070615">
          <w:rPr>
            <w:rFonts w:ascii="Calibri" w:hAnsi="Calibri" w:cs="Times New Roman"/>
            <w:noProof/>
            <w:webHidden/>
            <w:sz w:val="22"/>
            <w:szCs w:val="22"/>
            <w:lang w:eastAsia="es-ES"/>
          </w:rPr>
          <w:fldChar w:fldCharType="end"/>
        </w:r>
      </w:hyperlink>
    </w:p>
    <w:p w14:paraId="790CBCA0" w14:textId="77777777" w:rsidR="00BD2D12" w:rsidRPr="00070615" w:rsidRDefault="00BD2D12" w:rsidP="00BD2D12">
      <w:pPr>
        <w:tabs>
          <w:tab w:val="left" w:pos="440"/>
          <w:tab w:val="right" w:leader="dot" w:pos="9055"/>
        </w:tabs>
        <w:suppressAutoHyphens w:val="0"/>
        <w:spacing w:after="100" w:line="276" w:lineRule="auto"/>
        <w:rPr>
          <w:rFonts w:ascii="Cambria" w:hAnsi="Cambria" w:cs="Times New Roman"/>
          <w:noProof/>
          <w:kern w:val="2"/>
          <w:lang w:eastAsia="ca-ES"/>
        </w:rPr>
      </w:pPr>
      <w:hyperlink w:anchor="_Toc188449911" w:history="1">
        <w:r w:rsidRPr="00070615">
          <w:rPr>
            <w:rFonts w:ascii="Arial" w:hAnsi="Arial" w:cs="Arial"/>
            <w:noProof/>
            <w:color w:val="0000FF"/>
            <w:sz w:val="22"/>
            <w:szCs w:val="22"/>
            <w:u w:val="single"/>
            <w:lang w:eastAsia="es-ES"/>
          </w:rPr>
          <w:t>2.</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OBJETO DEL CONTRATO</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_Toc188449911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3</w:t>
        </w:r>
        <w:r w:rsidRPr="00070615">
          <w:rPr>
            <w:rFonts w:ascii="Calibri" w:hAnsi="Calibri" w:cs="Times New Roman"/>
            <w:noProof/>
            <w:webHidden/>
            <w:sz w:val="22"/>
            <w:szCs w:val="22"/>
            <w:lang w:eastAsia="es-ES"/>
          </w:rPr>
          <w:fldChar w:fldCharType="end"/>
        </w:r>
      </w:hyperlink>
    </w:p>
    <w:p w14:paraId="78AD3D1C" w14:textId="77777777" w:rsidR="00BD2D12" w:rsidRPr="00070615" w:rsidRDefault="00BD2D12" w:rsidP="00BD2D12">
      <w:pPr>
        <w:tabs>
          <w:tab w:val="left" w:pos="440"/>
          <w:tab w:val="right" w:leader="dot" w:pos="9055"/>
        </w:tabs>
        <w:suppressAutoHyphens w:val="0"/>
        <w:spacing w:after="100" w:line="276" w:lineRule="auto"/>
        <w:rPr>
          <w:rFonts w:ascii="Cambria" w:hAnsi="Cambria" w:cs="Times New Roman"/>
          <w:noProof/>
          <w:kern w:val="2"/>
          <w:lang w:eastAsia="ca-ES"/>
        </w:rPr>
      </w:pPr>
      <w:hyperlink w:anchor="_Toc188449912" w:history="1">
        <w:r w:rsidRPr="00070615">
          <w:rPr>
            <w:rFonts w:ascii="Arial" w:eastAsia="Cambria" w:hAnsi="Arial" w:cs="Arial"/>
            <w:noProof/>
            <w:color w:val="0000FF"/>
            <w:sz w:val="22"/>
            <w:szCs w:val="22"/>
            <w:u w:val="single"/>
            <w:lang w:eastAsia="es-ES"/>
          </w:rPr>
          <w:t>3.</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ALCANCE DEL SERVICIO</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_Toc188449912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4</w:t>
        </w:r>
        <w:r w:rsidRPr="00070615">
          <w:rPr>
            <w:rFonts w:ascii="Calibri" w:hAnsi="Calibri" w:cs="Times New Roman"/>
            <w:noProof/>
            <w:webHidden/>
            <w:sz w:val="22"/>
            <w:szCs w:val="22"/>
            <w:lang w:eastAsia="es-ES"/>
          </w:rPr>
          <w:fldChar w:fldCharType="end"/>
        </w:r>
      </w:hyperlink>
    </w:p>
    <w:p w14:paraId="290E4619" w14:textId="77777777" w:rsidR="00BD2D12" w:rsidRPr="00070615" w:rsidRDefault="00BD2D12" w:rsidP="00BD2D12">
      <w:pPr>
        <w:tabs>
          <w:tab w:val="left" w:pos="440"/>
          <w:tab w:val="right" w:leader="dot" w:pos="9055"/>
        </w:tabs>
        <w:suppressAutoHyphens w:val="0"/>
        <w:spacing w:after="100" w:line="276" w:lineRule="auto"/>
        <w:rPr>
          <w:rFonts w:ascii="Cambria" w:hAnsi="Cambria" w:cs="Times New Roman"/>
          <w:noProof/>
          <w:kern w:val="2"/>
          <w:lang w:eastAsia="ca-ES"/>
        </w:rPr>
      </w:pPr>
      <w:hyperlink w:anchor="_Toc188449913" w:history="1">
        <w:r w:rsidRPr="00070615">
          <w:rPr>
            <w:rFonts w:ascii="Arial" w:eastAsia="Cambria" w:hAnsi="Arial" w:cs="Arial"/>
            <w:noProof/>
            <w:color w:val="0000FF"/>
            <w:sz w:val="22"/>
            <w:szCs w:val="22"/>
            <w:u w:val="single"/>
            <w:lang w:eastAsia="es-ES"/>
          </w:rPr>
          <w:t>4.</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VOLUMEN DE PÁGINAS PREVISTO</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_Toc188449913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4</w:t>
        </w:r>
        <w:r w:rsidRPr="00070615">
          <w:rPr>
            <w:rFonts w:ascii="Calibri" w:hAnsi="Calibri" w:cs="Times New Roman"/>
            <w:noProof/>
            <w:webHidden/>
            <w:sz w:val="22"/>
            <w:szCs w:val="22"/>
            <w:lang w:eastAsia="es-ES"/>
          </w:rPr>
          <w:fldChar w:fldCharType="end"/>
        </w:r>
      </w:hyperlink>
    </w:p>
    <w:p w14:paraId="23A3E85A" w14:textId="77777777" w:rsidR="00BD2D12" w:rsidRPr="00070615" w:rsidRDefault="00BD2D12" w:rsidP="00BD2D12">
      <w:pPr>
        <w:tabs>
          <w:tab w:val="left" w:pos="440"/>
          <w:tab w:val="right" w:leader="dot" w:pos="9055"/>
        </w:tabs>
        <w:suppressAutoHyphens w:val="0"/>
        <w:spacing w:after="100" w:line="276" w:lineRule="auto"/>
        <w:rPr>
          <w:rFonts w:ascii="Cambria" w:hAnsi="Cambria" w:cs="Times New Roman"/>
          <w:noProof/>
          <w:kern w:val="2"/>
          <w:lang w:eastAsia="ca-ES"/>
        </w:rPr>
      </w:pPr>
      <w:hyperlink w:anchor="_Toc188449914" w:history="1">
        <w:r w:rsidRPr="00070615">
          <w:rPr>
            <w:rFonts w:ascii="Arial" w:eastAsia="Cambria" w:hAnsi="Arial" w:cs="Arial"/>
            <w:noProof/>
            <w:color w:val="0000FF"/>
            <w:sz w:val="22"/>
            <w:szCs w:val="22"/>
            <w:u w:val="single"/>
            <w:lang w:eastAsia="es-ES"/>
          </w:rPr>
          <w:t>5.</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OBJETIVOS Y REQUERIMIENTOS GENERALES</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_Toc188449914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5</w:t>
        </w:r>
        <w:r w:rsidRPr="00070615">
          <w:rPr>
            <w:rFonts w:ascii="Calibri" w:hAnsi="Calibri" w:cs="Times New Roman"/>
            <w:noProof/>
            <w:webHidden/>
            <w:sz w:val="22"/>
            <w:szCs w:val="22"/>
            <w:lang w:eastAsia="es-ES"/>
          </w:rPr>
          <w:fldChar w:fldCharType="end"/>
        </w:r>
      </w:hyperlink>
    </w:p>
    <w:p w14:paraId="6215922B" w14:textId="77777777" w:rsidR="00BD2D12" w:rsidRPr="00070615" w:rsidRDefault="00BD2D12" w:rsidP="00BD2D12">
      <w:pPr>
        <w:tabs>
          <w:tab w:val="left" w:pos="880"/>
          <w:tab w:val="right" w:leader="dot" w:pos="9055"/>
        </w:tabs>
        <w:suppressAutoHyphens w:val="0"/>
        <w:spacing w:after="100" w:line="276" w:lineRule="auto"/>
        <w:ind w:left="220"/>
        <w:rPr>
          <w:rFonts w:ascii="Cambria" w:hAnsi="Cambria" w:cs="Times New Roman"/>
          <w:noProof/>
          <w:kern w:val="2"/>
          <w:lang w:eastAsia="ca-ES"/>
        </w:rPr>
      </w:pPr>
      <w:hyperlink w:anchor="_Toc188449915" w:history="1">
        <w:r w:rsidRPr="00070615">
          <w:rPr>
            <w:rFonts w:ascii="Calibri" w:eastAsia="Cambria" w:hAnsi="Calibri" w:cs="Times New Roman"/>
            <w:noProof/>
            <w:color w:val="0000FF"/>
            <w:sz w:val="22"/>
            <w:szCs w:val="22"/>
            <w:u w:val="single"/>
            <w:lang w:eastAsia="es-ES"/>
          </w:rPr>
          <w:t>5.1.</w:t>
        </w:r>
        <w:r w:rsidRPr="00070615">
          <w:rPr>
            <w:rFonts w:ascii="Cambria" w:hAnsi="Cambria" w:cs="Times New Roman"/>
            <w:noProof/>
            <w:kern w:val="2"/>
            <w:lang w:eastAsia="ca-ES"/>
          </w:rPr>
          <w:tab/>
        </w:r>
        <w:r w:rsidRPr="00070615">
          <w:rPr>
            <w:rFonts w:ascii="Calibri" w:eastAsia="Cambria" w:hAnsi="Calibri" w:cs="Times New Roman"/>
            <w:noProof/>
            <w:color w:val="0000FF"/>
            <w:sz w:val="22"/>
            <w:szCs w:val="22"/>
            <w:u w:val="single"/>
            <w:lang w:eastAsia="es-ES"/>
          </w:rPr>
          <w:t>Renovación del parque</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_Toc188449915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5</w:t>
        </w:r>
        <w:r w:rsidRPr="00070615">
          <w:rPr>
            <w:rFonts w:ascii="Calibri" w:hAnsi="Calibri" w:cs="Times New Roman"/>
            <w:noProof/>
            <w:webHidden/>
            <w:sz w:val="22"/>
            <w:szCs w:val="22"/>
            <w:lang w:eastAsia="es-ES"/>
          </w:rPr>
          <w:fldChar w:fldCharType="end"/>
        </w:r>
      </w:hyperlink>
    </w:p>
    <w:p w14:paraId="709574C7" w14:textId="77777777" w:rsidR="00BD2D12" w:rsidRPr="00070615" w:rsidRDefault="00BD2D12" w:rsidP="00BD2D12">
      <w:pPr>
        <w:tabs>
          <w:tab w:val="left" w:pos="880"/>
          <w:tab w:val="right" w:leader="dot" w:pos="9055"/>
        </w:tabs>
        <w:suppressAutoHyphens w:val="0"/>
        <w:spacing w:after="100" w:line="276" w:lineRule="auto"/>
        <w:ind w:left="220"/>
        <w:rPr>
          <w:rFonts w:ascii="Cambria" w:hAnsi="Cambria" w:cs="Times New Roman"/>
          <w:noProof/>
          <w:kern w:val="2"/>
          <w:lang w:eastAsia="ca-ES"/>
        </w:rPr>
      </w:pPr>
      <w:hyperlink w:anchor="_Toc188449916" w:history="1">
        <w:r w:rsidRPr="00070615">
          <w:rPr>
            <w:rFonts w:ascii="Calibri" w:eastAsia="Cambria" w:hAnsi="Calibri" w:cs="Times New Roman"/>
            <w:noProof/>
            <w:color w:val="0000FF"/>
            <w:sz w:val="22"/>
            <w:szCs w:val="22"/>
            <w:u w:val="single"/>
            <w:lang w:eastAsia="es-ES"/>
          </w:rPr>
          <w:t>5.2.</w:t>
        </w:r>
        <w:r w:rsidRPr="00070615">
          <w:rPr>
            <w:rFonts w:ascii="Cambria" w:hAnsi="Cambria" w:cs="Times New Roman"/>
            <w:noProof/>
            <w:kern w:val="2"/>
            <w:lang w:eastAsia="ca-ES"/>
          </w:rPr>
          <w:tab/>
        </w:r>
        <w:r w:rsidRPr="00070615">
          <w:rPr>
            <w:rFonts w:ascii="Calibri" w:eastAsia="Cambria" w:hAnsi="Calibri" w:cs="Times New Roman"/>
            <w:noProof/>
            <w:color w:val="0000FF"/>
            <w:sz w:val="22"/>
            <w:szCs w:val="22"/>
            <w:u w:val="single"/>
            <w:lang w:eastAsia="es-ES"/>
          </w:rPr>
          <w:t>Requerimientos del servicio</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_Toc188449916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5</w:t>
        </w:r>
        <w:r w:rsidRPr="00070615">
          <w:rPr>
            <w:rFonts w:ascii="Calibri" w:hAnsi="Calibri" w:cs="Times New Roman"/>
            <w:noProof/>
            <w:webHidden/>
            <w:sz w:val="22"/>
            <w:szCs w:val="22"/>
            <w:lang w:eastAsia="es-ES"/>
          </w:rPr>
          <w:fldChar w:fldCharType="end"/>
        </w:r>
      </w:hyperlink>
    </w:p>
    <w:p w14:paraId="30ADEB7B" w14:textId="77777777" w:rsidR="00BD2D12" w:rsidRPr="00070615" w:rsidRDefault="00BD2D12" w:rsidP="00BD2D12">
      <w:pPr>
        <w:tabs>
          <w:tab w:val="left" w:pos="880"/>
          <w:tab w:val="right" w:leader="dot" w:pos="9055"/>
        </w:tabs>
        <w:suppressAutoHyphens w:val="0"/>
        <w:spacing w:after="100" w:line="276" w:lineRule="auto"/>
        <w:ind w:left="220"/>
        <w:rPr>
          <w:rFonts w:ascii="Cambria" w:hAnsi="Cambria" w:cs="Times New Roman"/>
          <w:noProof/>
          <w:kern w:val="2"/>
          <w:lang w:eastAsia="ca-ES"/>
        </w:rPr>
      </w:pPr>
      <w:hyperlink w:anchor="_Toc188449917" w:history="1">
        <w:r w:rsidRPr="00070615">
          <w:rPr>
            <w:rFonts w:ascii="Calibri" w:eastAsia="Cambria" w:hAnsi="Calibri" w:cs="Times New Roman"/>
            <w:noProof/>
            <w:color w:val="0000FF"/>
            <w:sz w:val="22"/>
            <w:szCs w:val="22"/>
            <w:u w:val="single"/>
            <w:lang w:eastAsia="es-ES"/>
          </w:rPr>
          <w:t>5.3.</w:t>
        </w:r>
        <w:r w:rsidRPr="00070615">
          <w:rPr>
            <w:rFonts w:ascii="Cambria" w:hAnsi="Cambria" w:cs="Times New Roman"/>
            <w:noProof/>
            <w:kern w:val="2"/>
            <w:lang w:eastAsia="ca-ES"/>
          </w:rPr>
          <w:tab/>
        </w:r>
        <w:r w:rsidRPr="00070615">
          <w:rPr>
            <w:rFonts w:ascii="Calibri" w:eastAsia="Cambria" w:hAnsi="Calibri" w:cs="Times New Roman"/>
            <w:noProof/>
            <w:color w:val="0000FF"/>
            <w:sz w:val="22"/>
            <w:szCs w:val="22"/>
            <w:u w:val="single"/>
            <w:lang w:eastAsia="es-ES"/>
          </w:rPr>
          <w:t>Comunicación de incidencias</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_Toc188449917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6</w:t>
        </w:r>
        <w:r w:rsidRPr="00070615">
          <w:rPr>
            <w:rFonts w:ascii="Calibri" w:hAnsi="Calibri" w:cs="Times New Roman"/>
            <w:noProof/>
            <w:webHidden/>
            <w:sz w:val="22"/>
            <w:szCs w:val="22"/>
            <w:lang w:eastAsia="es-ES"/>
          </w:rPr>
          <w:fldChar w:fldCharType="end"/>
        </w:r>
      </w:hyperlink>
    </w:p>
    <w:p w14:paraId="1B2FAAD2" w14:textId="77777777" w:rsidR="00BD2D12" w:rsidRPr="00070615" w:rsidRDefault="00BD2D12" w:rsidP="00BD2D12">
      <w:pPr>
        <w:tabs>
          <w:tab w:val="left" w:pos="880"/>
          <w:tab w:val="right" w:leader="dot" w:pos="9055"/>
        </w:tabs>
        <w:suppressAutoHyphens w:val="0"/>
        <w:spacing w:after="100" w:line="276" w:lineRule="auto"/>
        <w:ind w:left="220"/>
        <w:rPr>
          <w:rFonts w:ascii="Cambria" w:hAnsi="Cambria" w:cs="Times New Roman"/>
          <w:noProof/>
          <w:kern w:val="2"/>
          <w:lang w:eastAsia="ca-ES"/>
        </w:rPr>
      </w:pPr>
      <w:hyperlink w:anchor="_Toc188449918" w:history="1">
        <w:r w:rsidRPr="00070615">
          <w:rPr>
            <w:rFonts w:ascii="Calibri" w:eastAsia="Cambria" w:hAnsi="Calibri" w:cs="Times New Roman"/>
            <w:noProof/>
            <w:color w:val="0000FF"/>
            <w:sz w:val="22"/>
            <w:szCs w:val="22"/>
            <w:u w:val="single"/>
            <w:lang w:eastAsia="es-ES"/>
          </w:rPr>
          <w:t>5.4.</w:t>
        </w:r>
        <w:r w:rsidRPr="00070615">
          <w:rPr>
            <w:rFonts w:ascii="Cambria" w:hAnsi="Cambria" w:cs="Times New Roman"/>
            <w:noProof/>
            <w:kern w:val="2"/>
            <w:lang w:eastAsia="ca-ES"/>
          </w:rPr>
          <w:tab/>
        </w:r>
        <w:r w:rsidRPr="00070615">
          <w:rPr>
            <w:rFonts w:ascii="Calibri" w:eastAsia="Cambria" w:hAnsi="Calibri" w:cs="Times New Roman"/>
            <w:noProof/>
            <w:color w:val="0000FF"/>
            <w:sz w:val="22"/>
            <w:szCs w:val="22"/>
            <w:u w:val="single"/>
            <w:lang w:eastAsia="es-ES"/>
          </w:rPr>
          <w:t>Mantenimiento de los equipos</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_Toc188449918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7</w:t>
        </w:r>
        <w:r w:rsidRPr="00070615">
          <w:rPr>
            <w:rFonts w:ascii="Calibri" w:hAnsi="Calibri" w:cs="Times New Roman"/>
            <w:noProof/>
            <w:webHidden/>
            <w:sz w:val="22"/>
            <w:szCs w:val="22"/>
            <w:lang w:eastAsia="es-ES"/>
          </w:rPr>
          <w:fldChar w:fldCharType="end"/>
        </w:r>
      </w:hyperlink>
    </w:p>
    <w:p w14:paraId="0EB90BAA" w14:textId="77777777" w:rsidR="00BD2D12" w:rsidRPr="00070615" w:rsidRDefault="00BD2D12" w:rsidP="00BD2D12">
      <w:pPr>
        <w:tabs>
          <w:tab w:val="left" w:pos="880"/>
          <w:tab w:val="right" w:leader="dot" w:pos="9055"/>
        </w:tabs>
        <w:suppressAutoHyphens w:val="0"/>
        <w:spacing w:after="100" w:line="276" w:lineRule="auto"/>
        <w:ind w:left="220"/>
        <w:rPr>
          <w:rFonts w:ascii="Cambria" w:hAnsi="Cambria" w:cs="Times New Roman"/>
          <w:noProof/>
          <w:kern w:val="2"/>
          <w:lang w:eastAsia="ca-ES"/>
        </w:rPr>
      </w:pPr>
      <w:hyperlink w:anchor="_Toc188449919" w:history="1">
        <w:r w:rsidRPr="00070615">
          <w:rPr>
            <w:rFonts w:ascii="Calibri" w:eastAsia="Cambria" w:hAnsi="Calibri" w:cs="Times New Roman"/>
            <w:noProof/>
            <w:color w:val="0000FF"/>
            <w:sz w:val="22"/>
            <w:szCs w:val="22"/>
            <w:u w:val="single"/>
            <w:lang w:eastAsia="es-ES"/>
          </w:rPr>
          <w:t>5.5.</w:t>
        </w:r>
        <w:r w:rsidRPr="00070615">
          <w:rPr>
            <w:rFonts w:ascii="Cambria" w:hAnsi="Cambria" w:cs="Times New Roman"/>
            <w:noProof/>
            <w:kern w:val="2"/>
            <w:lang w:eastAsia="ca-ES"/>
          </w:rPr>
          <w:tab/>
        </w:r>
        <w:r w:rsidRPr="00070615">
          <w:rPr>
            <w:rFonts w:ascii="Calibri" w:eastAsia="Cambria" w:hAnsi="Calibri" w:cs="Times New Roman"/>
            <w:noProof/>
            <w:color w:val="0000FF"/>
            <w:sz w:val="22"/>
            <w:szCs w:val="22"/>
            <w:u w:val="single"/>
            <w:lang w:eastAsia="es-ES"/>
          </w:rPr>
          <w:t>Provisión de consumibles</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_Toc188449919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7</w:t>
        </w:r>
        <w:r w:rsidRPr="00070615">
          <w:rPr>
            <w:rFonts w:ascii="Calibri" w:hAnsi="Calibri" w:cs="Times New Roman"/>
            <w:noProof/>
            <w:webHidden/>
            <w:sz w:val="22"/>
            <w:szCs w:val="22"/>
            <w:lang w:eastAsia="es-ES"/>
          </w:rPr>
          <w:fldChar w:fldCharType="end"/>
        </w:r>
      </w:hyperlink>
    </w:p>
    <w:p w14:paraId="6C013646" w14:textId="77777777" w:rsidR="00BD2D12" w:rsidRPr="00070615" w:rsidRDefault="00BD2D12" w:rsidP="00BD2D12">
      <w:pPr>
        <w:tabs>
          <w:tab w:val="left" w:pos="880"/>
          <w:tab w:val="right" w:leader="dot" w:pos="9055"/>
        </w:tabs>
        <w:suppressAutoHyphens w:val="0"/>
        <w:spacing w:after="100" w:line="276" w:lineRule="auto"/>
        <w:ind w:left="220"/>
        <w:rPr>
          <w:rFonts w:ascii="Cambria" w:hAnsi="Cambria" w:cs="Times New Roman"/>
          <w:noProof/>
          <w:kern w:val="2"/>
          <w:lang w:eastAsia="ca-ES"/>
        </w:rPr>
      </w:pPr>
      <w:hyperlink w:anchor="_Toc188449920" w:history="1">
        <w:r w:rsidRPr="00070615">
          <w:rPr>
            <w:rFonts w:ascii="Calibri" w:eastAsia="Cambria" w:hAnsi="Calibri" w:cs="Times New Roman"/>
            <w:noProof/>
            <w:color w:val="0000FF"/>
            <w:sz w:val="22"/>
            <w:szCs w:val="22"/>
            <w:u w:val="single"/>
            <w:lang w:eastAsia="es-ES"/>
          </w:rPr>
          <w:t>5.6.</w:t>
        </w:r>
        <w:r w:rsidRPr="00070615">
          <w:rPr>
            <w:rFonts w:ascii="Cambria" w:hAnsi="Cambria" w:cs="Times New Roman"/>
            <w:noProof/>
            <w:kern w:val="2"/>
            <w:lang w:eastAsia="ca-ES"/>
          </w:rPr>
          <w:tab/>
        </w:r>
        <w:r w:rsidRPr="00070615">
          <w:rPr>
            <w:rFonts w:ascii="Calibri" w:eastAsia="Cambria" w:hAnsi="Calibri" w:cs="Times New Roman"/>
            <w:noProof/>
            <w:color w:val="0000FF"/>
            <w:sz w:val="22"/>
            <w:szCs w:val="22"/>
            <w:u w:val="single"/>
            <w:lang w:eastAsia="es-ES"/>
          </w:rPr>
          <w:t>Reciclaje de tóneres y tintas</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_Toc188449920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7</w:t>
        </w:r>
        <w:r w:rsidRPr="00070615">
          <w:rPr>
            <w:rFonts w:ascii="Calibri" w:hAnsi="Calibri" w:cs="Times New Roman"/>
            <w:noProof/>
            <w:webHidden/>
            <w:sz w:val="22"/>
            <w:szCs w:val="22"/>
            <w:lang w:eastAsia="es-ES"/>
          </w:rPr>
          <w:fldChar w:fldCharType="end"/>
        </w:r>
      </w:hyperlink>
    </w:p>
    <w:p w14:paraId="058BFA25" w14:textId="77777777" w:rsidR="00BD2D12" w:rsidRPr="00070615" w:rsidRDefault="00BD2D12" w:rsidP="00BD2D12">
      <w:pPr>
        <w:tabs>
          <w:tab w:val="left" w:pos="880"/>
          <w:tab w:val="right" w:leader="dot" w:pos="9055"/>
        </w:tabs>
        <w:suppressAutoHyphens w:val="0"/>
        <w:spacing w:after="100" w:line="276" w:lineRule="auto"/>
        <w:ind w:left="220"/>
        <w:rPr>
          <w:rFonts w:ascii="Cambria" w:hAnsi="Cambria" w:cs="Times New Roman"/>
          <w:noProof/>
          <w:kern w:val="2"/>
          <w:lang w:eastAsia="ca-ES"/>
        </w:rPr>
      </w:pPr>
      <w:hyperlink w:anchor="_Toc188449921" w:history="1">
        <w:r w:rsidRPr="00070615">
          <w:rPr>
            <w:rFonts w:ascii="Calibri" w:eastAsia="Cambria" w:hAnsi="Calibri" w:cs="Times New Roman"/>
            <w:noProof/>
            <w:color w:val="0000FF"/>
            <w:sz w:val="22"/>
            <w:szCs w:val="22"/>
            <w:u w:val="single"/>
            <w:lang w:eastAsia="es-ES"/>
          </w:rPr>
          <w:t>5.7.</w:t>
        </w:r>
        <w:r w:rsidRPr="00070615">
          <w:rPr>
            <w:rFonts w:ascii="Cambria" w:hAnsi="Cambria" w:cs="Times New Roman"/>
            <w:noProof/>
            <w:kern w:val="2"/>
            <w:lang w:eastAsia="ca-ES"/>
          </w:rPr>
          <w:tab/>
        </w:r>
        <w:r w:rsidRPr="00070615">
          <w:rPr>
            <w:rFonts w:ascii="Calibri" w:eastAsia="Cambria" w:hAnsi="Calibri" w:cs="Times New Roman"/>
            <w:noProof/>
            <w:color w:val="0000FF"/>
            <w:sz w:val="22"/>
            <w:szCs w:val="22"/>
            <w:u w:val="single"/>
            <w:lang w:eastAsia="es-ES"/>
          </w:rPr>
          <w:t>Informes periódicos</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_Toc188449921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8</w:t>
        </w:r>
        <w:r w:rsidRPr="00070615">
          <w:rPr>
            <w:rFonts w:ascii="Calibri" w:hAnsi="Calibri" w:cs="Times New Roman"/>
            <w:noProof/>
            <w:webHidden/>
            <w:sz w:val="22"/>
            <w:szCs w:val="22"/>
            <w:lang w:eastAsia="es-ES"/>
          </w:rPr>
          <w:fldChar w:fldCharType="end"/>
        </w:r>
      </w:hyperlink>
    </w:p>
    <w:p w14:paraId="66080154" w14:textId="77777777" w:rsidR="00BD2D12" w:rsidRPr="00070615" w:rsidRDefault="00BD2D12" w:rsidP="00BD2D12">
      <w:pPr>
        <w:tabs>
          <w:tab w:val="left" w:pos="440"/>
          <w:tab w:val="right" w:leader="dot" w:pos="9055"/>
        </w:tabs>
        <w:suppressAutoHyphens w:val="0"/>
        <w:spacing w:after="100" w:line="276" w:lineRule="auto"/>
        <w:rPr>
          <w:rFonts w:ascii="Cambria" w:hAnsi="Cambria" w:cs="Times New Roman"/>
          <w:noProof/>
          <w:kern w:val="2"/>
          <w:lang w:eastAsia="ca-ES"/>
        </w:rPr>
      </w:pPr>
      <w:hyperlink w:anchor="_Toc188449922" w:history="1">
        <w:r w:rsidRPr="00070615">
          <w:rPr>
            <w:rFonts w:ascii="Arial" w:eastAsia="Cambria" w:hAnsi="Arial" w:cs="Arial"/>
            <w:noProof/>
            <w:color w:val="0000FF"/>
            <w:sz w:val="22"/>
            <w:szCs w:val="22"/>
            <w:u w:val="single"/>
            <w:lang w:eastAsia="es-ES"/>
          </w:rPr>
          <w:t>6.</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REQUERIMIENTOS TÉCNICOS</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_Toc188449922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8</w:t>
        </w:r>
        <w:r w:rsidRPr="00070615">
          <w:rPr>
            <w:rFonts w:ascii="Calibri" w:hAnsi="Calibri" w:cs="Times New Roman"/>
            <w:noProof/>
            <w:webHidden/>
            <w:sz w:val="22"/>
            <w:szCs w:val="22"/>
            <w:lang w:eastAsia="es-ES"/>
          </w:rPr>
          <w:fldChar w:fldCharType="end"/>
        </w:r>
      </w:hyperlink>
    </w:p>
    <w:p w14:paraId="5C27F3F1" w14:textId="77777777" w:rsidR="00BD2D12" w:rsidRPr="00070615" w:rsidRDefault="00BD2D12" w:rsidP="00BD2D12">
      <w:pPr>
        <w:tabs>
          <w:tab w:val="left" w:pos="440"/>
          <w:tab w:val="right" w:leader="dot" w:pos="9055"/>
        </w:tabs>
        <w:suppressAutoHyphens w:val="0"/>
        <w:spacing w:after="100" w:line="276" w:lineRule="auto"/>
        <w:rPr>
          <w:rFonts w:ascii="Cambria" w:hAnsi="Cambria" w:cs="Times New Roman"/>
          <w:noProof/>
          <w:kern w:val="2"/>
          <w:lang w:eastAsia="ca-ES"/>
        </w:rPr>
      </w:pPr>
      <w:hyperlink w:anchor="_Toc188449923" w:history="1">
        <w:r w:rsidRPr="00070615">
          <w:rPr>
            <w:rFonts w:ascii="Arial" w:eastAsia="Cambria" w:hAnsi="Arial" w:cs="Arial"/>
            <w:noProof/>
            <w:color w:val="0000FF"/>
            <w:sz w:val="22"/>
            <w:szCs w:val="22"/>
            <w:u w:val="single"/>
            <w:lang w:eastAsia="es-ES"/>
          </w:rPr>
          <w:t>7.</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EQUIPOS HOMOLOGADOS A MANTENER</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_Toc188449923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9</w:t>
        </w:r>
        <w:r w:rsidRPr="00070615">
          <w:rPr>
            <w:rFonts w:ascii="Calibri" w:hAnsi="Calibri" w:cs="Times New Roman"/>
            <w:noProof/>
            <w:webHidden/>
            <w:sz w:val="22"/>
            <w:szCs w:val="22"/>
            <w:lang w:eastAsia="es-ES"/>
          </w:rPr>
          <w:fldChar w:fldCharType="end"/>
        </w:r>
      </w:hyperlink>
    </w:p>
    <w:p w14:paraId="03C64B22" w14:textId="77777777" w:rsidR="00BD2D12" w:rsidRPr="00070615" w:rsidRDefault="00BD2D12" w:rsidP="00BD2D12">
      <w:pPr>
        <w:tabs>
          <w:tab w:val="left" w:pos="440"/>
          <w:tab w:val="right" w:leader="dot" w:pos="9055"/>
        </w:tabs>
        <w:suppressAutoHyphens w:val="0"/>
        <w:spacing w:after="100" w:line="276" w:lineRule="auto"/>
        <w:rPr>
          <w:rFonts w:ascii="Cambria" w:hAnsi="Cambria" w:cs="Times New Roman"/>
          <w:noProof/>
          <w:kern w:val="2"/>
          <w:lang w:eastAsia="ca-ES"/>
        </w:rPr>
      </w:pPr>
      <w:hyperlink w:anchor="_Toc188449924" w:history="1">
        <w:r w:rsidRPr="00070615">
          <w:rPr>
            <w:rFonts w:ascii="Arial" w:eastAsia="Cambria" w:hAnsi="Arial" w:cs="Arial"/>
            <w:noProof/>
            <w:color w:val="0000FF"/>
            <w:sz w:val="22"/>
            <w:szCs w:val="22"/>
            <w:u w:val="single"/>
            <w:lang w:eastAsia="es-ES"/>
          </w:rPr>
          <w:t>8.</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EQUIPOS HOMOLOGADOS A SUMINISTRAR</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_Toc188449924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10</w:t>
        </w:r>
        <w:r w:rsidRPr="00070615">
          <w:rPr>
            <w:rFonts w:ascii="Calibri" w:hAnsi="Calibri" w:cs="Times New Roman"/>
            <w:noProof/>
            <w:webHidden/>
            <w:sz w:val="22"/>
            <w:szCs w:val="22"/>
            <w:lang w:eastAsia="es-ES"/>
          </w:rPr>
          <w:fldChar w:fldCharType="end"/>
        </w:r>
      </w:hyperlink>
    </w:p>
    <w:p w14:paraId="693CFE03" w14:textId="77777777" w:rsidR="00BD2D12" w:rsidRPr="00070615" w:rsidRDefault="00BD2D12" w:rsidP="00BD2D12">
      <w:pPr>
        <w:tabs>
          <w:tab w:val="left" w:pos="880"/>
          <w:tab w:val="right" w:leader="dot" w:pos="9055"/>
        </w:tabs>
        <w:suppressAutoHyphens w:val="0"/>
        <w:spacing w:after="100" w:line="276" w:lineRule="auto"/>
        <w:ind w:left="220"/>
        <w:rPr>
          <w:rFonts w:ascii="Cambria" w:hAnsi="Cambria" w:cs="Times New Roman"/>
          <w:noProof/>
          <w:kern w:val="2"/>
          <w:lang w:eastAsia="ca-ES"/>
        </w:rPr>
      </w:pPr>
      <w:hyperlink w:anchor="_Toc188449925" w:history="1">
        <w:r w:rsidRPr="00070615">
          <w:rPr>
            <w:rFonts w:ascii="Calibri" w:eastAsia="Cambria" w:hAnsi="Calibri" w:cs="Times New Roman"/>
            <w:noProof/>
            <w:color w:val="0000FF"/>
            <w:sz w:val="22"/>
            <w:szCs w:val="22"/>
            <w:u w:val="single"/>
            <w:lang w:eastAsia="es-ES"/>
          </w:rPr>
          <w:t>8.1.</w:t>
        </w:r>
        <w:r w:rsidRPr="00070615">
          <w:rPr>
            <w:rFonts w:ascii="Cambria" w:hAnsi="Cambria" w:cs="Times New Roman"/>
            <w:noProof/>
            <w:kern w:val="2"/>
            <w:lang w:eastAsia="ca-ES"/>
          </w:rPr>
          <w:tab/>
        </w:r>
        <w:r w:rsidRPr="00070615">
          <w:rPr>
            <w:rFonts w:ascii="Calibri" w:eastAsia="Cambria" w:hAnsi="Calibri" w:cs="Times New Roman"/>
            <w:noProof/>
            <w:color w:val="0000FF"/>
            <w:sz w:val="22"/>
            <w:szCs w:val="22"/>
            <w:u w:val="single"/>
            <w:lang w:eastAsia="es-ES"/>
          </w:rPr>
          <w:t>Características técnicas por tipo de equipo</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_Toc188449925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10</w:t>
        </w:r>
        <w:r w:rsidRPr="00070615">
          <w:rPr>
            <w:rFonts w:ascii="Calibri" w:hAnsi="Calibri" w:cs="Times New Roman"/>
            <w:noProof/>
            <w:webHidden/>
            <w:sz w:val="22"/>
            <w:szCs w:val="22"/>
            <w:lang w:eastAsia="es-ES"/>
          </w:rPr>
          <w:fldChar w:fldCharType="end"/>
        </w:r>
      </w:hyperlink>
    </w:p>
    <w:p w14:paraId="63E9AECD" w14:textId="77777777" w:rsidR="00BD2D12" w:rsidRPr="00070615" w:rsidRDefault="00BD2D12" w:rsidP="00BD2D12">
      <w:pPr>
        <w:tabs>
          <w:tab w:val="left" w:pos="440"/>
          <w:tab w:val="right" w:leader="dot" w:pos="9055"/>
        </w:tabs>
        <w:suppressAutoHyphens w:val="0"/>
        <w:spacing w:after="100" w:line="276" w:lineRule="auto"/>
        <w:rPr>
          <w:rFonts w:ascii="Cambria" w:hAnsi="Cambria" w:cs="Times New Roman"/>
          <w:noProof/>
          <w:kern w:val="2"/>
          <w:lang w:eastAsia="ca-ES"/>
        </w:rPr>
      </w:pPr>
      <w:hyperlink w:anchor="_Toc188449926" w:history="1">
        <w:r w:rsidRPr="00070615">
          <w:rPr>
            <w:rFonts w:ascii="Arial" w:eastAsia="Cambria" w:hAnsi="Arial" w:cs="Arial"/>
            <w:noProof/>
            <w:color w:val="0000FF"/>
            <w:sz w:val="22"/>
            <w:szCs w:val="22"/>
            <w:u w:val="single"/>
            <w:lang w:eastAsia="es-ES"/>
          </w:rPr>
          <w:t>9.</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SOFTWARE DE GESTIÓN</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_Toc188449926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13</w:t>
        </w:r>
        <w:r w:rsidRPr="00070615">
          <w:rPr>
            <w:rFonts w:ascii="Calibri" w:hAnsi="Calibri" w:cs="Times New Roman"/>
            <w:noProof/>
            <w:webHidden/>
            <w:sz w:val="22"/>
            <w:szCs w:val="22"/>
            <w:lang w:eastAsia="es-ES"/>
          </w:rPr>
          <w:fldChar w:fldCharType="end"/>
        </w:r>
      </w:hyperlink>
    </w:p>
    <w:p w14:paraId="16E3D607" w14:textId="77777777" w:rsidR="00BD2D12" w:rsidRPr="00070615" w:rsidRDefault="00BD2D12" w:rsidP="00BD2D12">
      <w:pPr>
        <w:tabs>
          <w:tab w:val="left" w:pos="660"/>
          <w:tab w:val="right" w:leader="dot" w:pos="9055"/>
        </w:tabs>
        <w:suppressAutoHyphens w:val="0"/>
        <w:spacing w:after="100" w:line="276" w:lineRule="auto"/>
        <w:rPr>
          <w:rFonts w:ascii="Cambria" w:hAnsi="Cambria" w:cs="Times New Roman"/>
          <w:noProof/>
          <w:kern w:val="2"/>
          <w:lang w:eastAsia="ca-ES"/>
        </w:rPr>
      </w:pPr>
      <w:hyperlink w:anchor="_Toc188449927" w:history="1">
        <w:r w:rsidRPr="00070615">
          <w:rPr>
            <w:rFonts w:ascii="Arial" w:eastAsia="Cambria" w:hAnsi="Arial" w:cs="Arial"/>
            <w:noProof/>
            <w:color w:val="0000FF"/>
            <w:sz w:val="22"/>
            <w:szCs w:val="22"/>
            <w:u w:val="single"/>
            <w:lang w:eastAsia="es-ES"/>
          </w:rPr>
          <w:t>10.</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ACUERDOS DE NIVEL DE SERVICIO (SLAs)</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_Toc188449927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13</w:t>
        </w:r>
        <w:r w:rsidRPr="00070615">
          <w:rPr>
            <w:rFonts w:ascii="Calibri" w:hAnsi="Calibri" w:cs="Times New Roman"/>
            <w:noProof/>
            <w:webHidden/>
            <w:sz w:val="22"/>
            <w:szCs w:val="22"/>
            <w:lang w:eastAsia="es-ES"/>
          </w:rPr>
          <w:fldChar w:fldCharType="end"/>
        </w:r>
      </w:hyperlink>
    </w:p>
    <w:p w14:paraId="3D967F11" w14:textId="77777777" w:rsidR="00BD2D12" w:rsidRPr="00070615" w:rsidRDefault="00BD2D12" w:rsidP="00BD2D12">
      <w:pPr>
        <w:tabs>
          <w:tab w:val="left" w:pos="660"/>
          <w:tab w:val="right" w:leader="dot" w:pos="9055"/>
        </w:tabs>
        <w:suppressAutoHyphens w:val="0"/>
        <w:spacing w:after="100" w:line="276" w:lineRule="auto"/>
        <w:rPr>
          <w:rFonts w:ascii="Cambria" w:hAnsi="Cambria" w:cs="Times New Roman"/>
          <w:noProof/>
          <w:kern w:val="2"/>
          <w:lang w:eastAsia="ca-ES"/>
        </w:rPr>
      </w:pPr>
      <w:hyperlink w:anchor="_Toc188449928" w:history="1">
        <w:r w:rsidRPr="00070615">
          <w:rPr>
            <w:rFonts w:ascii="Arial" w:eastAsia="Cambria" w:hAnsi="Arial" w:cs="Arial"/>
            <w:noProof/>
            <w:color w:val="0000FF"/>
            <w:sz w:val="22"/>
            <w:szCs w:val="22"/>
            <w:u w:val="single"/>
            <w:lang w:eastAsia="es-ES"/>
          </w:rPr>
          <w:t>11.</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DESARROLLO</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_Toc188449928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14</w:t>
        </w:r>
        <w:r w:rsidRPr="00070615">
          <w:rPr>
            <w:rFonts w:ascii="Calibri" w:hAnsi="Calibri" w:cs="Times New Roman"/>
            <w:noProof/>
            <w:webHidden/>
            <w:sz w:val="22"/>
            <w:szCs w:val="22"/>
            <w:lang w:eastAsia="es-ES"/>
          </w:rPr>
          <w:fldChar w:fldCharType="end"/>
        </w:r>
      </w:hyperlink>
    </w:p>
    <w:p w14:paraId="519595AD" w14:textId="77777777" w:rsidR="00BD2D12" w:rsidRPr="00070615" w:rsidRDefault="00BD2D12" w:rsidP="00BD2D12">
      <w:pPr>
        <w:tabs>
          <w:tab w:val="left" w:pos="660"/>
          <w:tab w:val="right" w:leader="dot" w:pos="9055"/>
        </w:tabs>
        <w:suppressAutoHyphens w:val="0"/>
        <w:spacing w:after="100" w:line="276" w:lineRule="auto"/>
        <w:rPr>
          <w:rFonts w:ascii="Cambria" w:hAnsi="Cambria" w:cs="Times New Roman"/>
          <w:noProof/>
          <w:kern w:val="2"/>
          <w:lang w:eastAsia="ca-ES"/>
        </w:rPr>
      </w:pPr>
      <w:hyperlink w:anchor="_Toc188449929" w:history="1">
        <w:r w:rsidRPr="00070615">
          <w:rPr>
            <w:rFonts w:ascii="Arial" w:eastAsia="Cambria" w:hAnsi="Arial" w:cs="Arial"/>
            <w:noProof/>
            <w:color w:val="0000FF"/>
            <w:sz w:val="22"/>
            <w:szCs w:val="22"/>
            <w:u w:val="single"/>
            <w:lang w:eastAsia="es-ES"/>
          </w:rPr>
          <w:t>12.</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CONFIDENCIALIDAD</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_Toc188449929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15</w:t>
        </w:r>
        <w:r w:rsidRPr="00070615">
          <w:rPr>
            <w:rFonts w:ascii="Calibri" w:hAnsi="Calibri" w:cs="Times New Roman"/>
            <w:noProof/>
            <w:webHidden/>
            <w:sz w:val="22"/>
            <w:szCs w:val="22"/>
            <w:lang w:eastAsia="es-ES"/>
          </w:rPr>
          <w:fldChar w:fldCharType="end"/>
        </w:r>
      </w:hyperlink>
    </w:p>
    <w:p w14:paraId="729BFA44" w14:textId="77777777" w:rsidR="00BD2D12" w:rsidRPr="00070615" w:rsidRDefault="00BD2D12" w:rsidP="00BD2D12">
      <w:pPr>
        <w:tabs>
          <w:tab w:val="right" w:leader="dot" w:pos="9055"/>
        </w:tabs>
        <w:suppressAutoHyphens w:val="0"/>
        <w:spacing w:after="100" w:line="276" w:lineRule="auto"/>
        <w:rPr>
          <w:rFonts w:ascii="Cambria" w:hAnsi="Cambria" w:cs="Times New Roman"/>
          <w:noProof/>
          <w:kern w:val="2"/>
          <w:lang w:eastAsia="ca-ES"/>
        </w:rPr>
      </w:pPr>
      <w:hyperlink w:anchor="_Toc188449930" w:history="1">
        <w:r w:rsidRPr="00070615">
          <w:rPr>
            <w:rFonts w:ascii="Arial" w:eastAsia="Cambria" w:hAnsi="Arial" w:cs="Arial"/>
            <w:noProof/>
            <w:color w:val="0000FF"/>
            <w:sz w:val="22"/>
            <w:szCs w:val="22"/>
            <w:u w:val="single"/>
            <w:lang w:eastAsia="es-ES"/>
          </w:rPr>
          <w:t>ANEXO</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_Toc188449930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16</w:t>
        </w:r>
        <w:r w:rsidRPr="00070615">
          <w:rPr>
            <w:rFonts w:ascii="Calibri" w:hAnsi="Calibri" w:cs="Times New Roman"/>
            <w:noProof/>
            <w:webHidden/>
            <w:sz w:val="22"/>
            <w:szCs w:val="22"/>
            <w:lang w:eastAsia="es-ES"/>
          </w:rPr>
          <w:fldChar w:fldCharType="end"/>
        </w:r>
      </w:hyperlink>
    </w:p>
    <w:p w14:paraId="64DCFC89" w14:textId="77777777" w:rsidR="00BD2D12" w:rsidRPr="00070615" w:rsidRDefault="00BD2D12" w:rsidP="00BD2D12">
      <w:pPr>
        <w:tabs>
          <w:tab w:val="left" w:pos="440"/>
          <w:tab w:val="right" w:leader="dot" w:pos="9055"/>
        </w:tabs>
        <w:suppressAutoHyphens w:val="0"/>
        <w:spacing w:after="100" w:line="276" w:lineRule="auto"/>
        <w:rPr>
          <w:rFonts w:ascii="Cambria" w:hAnsi="Cambria" w:cs="Times New Roman"/>
          <w:noProof/>
          <w:kern w:val="2"/>
          <w:lang w:eastAsia="ca-ES"/>
        </w:rPr>
      </w:pPr>
      <w:hyperlink w:anchor="_Toc188449931" w:history="1">
        <w:r w:rsidRPr="00070615">
          <w:rPr>
            <w:rFonts w:ascii="Arial" w:hAnsi="Arial" w:cs="Arial"/>
            <w:noProof/>
            <w:color w:val="0000FF"/>
            <w:sz w:val="22"/>
            <w:szCs w:val="22"/>
            <w:u w:val="single"/>
            <w:lang w:eastAsia="es-ES"/>
          </w:rPr>
          <w:t>1-</w:t>
        </w:r>
        <w:r w:rsidRPr="00070615">
          <w:rPr>
            <w:rFonts w:ascii="Cambria" w:hAnsi="Cambria" w:cs="Times New Roman"/>
            <w:noProof/>
            <w:kern w:val="2"/>
            <w:lang w:eastAsia="ca-ES"/>
          </w:rPr>
          <w:tab/>
        </w:r>
        <w:r w:rsidRPr="00070615">
          <w:rPr>
            <w:rFonts w:ascii="Arial" w:hAnsi="Arial" w:cs="Arial"/>
            <w:noProof/>
            <w:color w:val="0000FF"/>
            <w:sz w:val="22"/>
            <w:szCs w:val="22"/>
            <w:u w:val="single"/>
            <w:lang w:eastAsia="es-ES"/>
          </w:rPr>
          <w:t>UBICACIÓN DE LOS CENTROS DE TRABAJO</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_Toc188449931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16</w:t>
        </w:r>
        <w:r w:rsidRPr="00070615">
          <w:rPr>
            <w:rFonts w:ascii="Calibri" w:hAnsi="Calibri" w:cs="Times New Roman"/>
            <w:noProof/>
            <w:webHidden/>
            <w:sz w:val="22"/>
            <w:szCs w:val="22"/>
            <w:lang w:eastAsia="es-ES"/>
          </w:rPr>
          <w:fldChar w:fldCharType="end"/>
        </w:r>
      </w:hyperlink>
    </w:p>
    <w:p w14:paraId="0CD0FB19" w14:textId="77777777" w:rsidR="00BD2D12" w:rsidRPr="00070615" w:rsidRDefault="00BD2D12" w:rsidP="00BD2D12">
      <w:pPr>
        <w:tabs>
          <w:tab w:val="left" w:pos="440"/>
          <w:tab w:val="right" w:leader="dot" w:pos="9055"/>
        </w:tabs>
        <w:suppressAutoHyphens w:val="0"/>
        <w:spacing w:after="100" w:line="276" w:lineRule="auto"/>
        <w:rPr>
          <w:rFonts w:ascii="Cambria" w:hAnsi="Cambria" w:cs="Times New Roman"/>
          <w:noProof/>
          <w:kern w:val="2"/>
          <w:lang w:eastAsia="ca-ES"/>
        </w:rPr>
      </w:pPr>
      <w:hyperlink w:anchor="_Toc188449932" w:history="1">
        <w:r w:rsidRPr="00070615">
          <w:rPr>
            <w:rFonts w:ascii="Arial" w:eastAsia="Cambria" w:hAnsi="Arial" w:cs="Arial"/>
            <w:noProof/>
            <w:color w:val="0000FF"/>
            <w:sz w:val="22"/>
            <w:szCs w:val="22"/>
            <w:u w:val="single"/>
            <w:lang w:eastAsia="en-US"/>
          </w:rPr>
          <w:t>2-</w:t>
        </w:r>
        <w:r w:rsidRPr="00070615">
          <w:rPr>
            <w:rFonts w:ascii="Cambria" w:hAnsi="Cambria" w:cs="Times New Roman"/>
            <w:noProof/>
            <w:kern w:val="2"/>
            <w:lang w:eastAsia="ca-ES"/>
          </w:rPr>
          <w:tab/>
        </w:r>
        <w:r w:rsidRPr="00070615">
          <w:rPr>
            <w:rFonts w:ascii="Arial" w:eastAsia="Cambria" w:hAnsi="Arial" w:cs="Arial"/>
            <w:noProof/>
            <w:color w:val="0000FF"/>
            <w:sz w:val="22"/>
            <w:szCs w:val="22"/>
            <w:u w:val="single"/>
            <w:lang w:eastAsia="es-ES"/>
          </w:rPr>
          <w:t>INVENTARIO</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_Toc188449932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18</w:t>
        </w:r>
        <w:r w:rsidRPr="00070615">
          <w:rPr>
            <w:rFonts w:ascii="Calibri" w:hAnsi="Calibri" w:cs="Times New Roman"/>
            <w:noProof/>
            <w:webHidden/>
            <w:sz w:val="22"/>
            <w:szCs w:val="22"/>
            <w:lang w:eastAsia="es-ES"/>
          </w:rPr>
          <w:fldChar w:fldCharType="end"/>
        </w:r>
      </w:hyperlink>
    </w:p>
    <w:p w14:paraId="483DB411" w14:textId="77777777" w:rsidR="00BD2D12" w:rsidRPr="00070615" w:rsidRDefault="00BD2D12" w:rsidP="00BD2D12">
      <w:pPr>
        <w:tabs>
          <w:tab w:val="right" w:leader="dot" w:pos="9055"/>
        </w:tabs>
        <w:suppressAutoHyphens w:val="0"/>
        <w:spacing w:after="100" w:line="276" w:lineRule="auto"/>
        <w:ind w:left="220"/>
        <w:rPr>
          <w:rFonts w:ascii="Cambria" w:hAnsi="Cambria" w:cs="Times New Roman"/>
          <w:noProof/>
          <w:kern w:val="2"/>
          <w:lang w:eastAsia="ca-ES"/>
        </w:rPr>
      </w:pPr>
      <w:hyperlink w:anchor="_Toc188449933" w:history="1">
        <w:r w:rsidRPr="00070615">
          <w:rPr>
            <w:rFonts w:ascii="Calibri" w:hAnsi="Calibri" w:cs="Times New Roman"/>
            <w:noProof/>
            <w:color w:val="0000FF"/>
            <w:sz w:val="22"/>
            <w:szCs w:val="22"/>
            <w:u w:val="single"/>
            <w:lang w:eastAsia="es-ES"/>
          </w:rPr>
          <w:t>Ayuntamiento de Tarragona</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_Toc188449933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18</w:t>
        </w:r>
        <w:r w:rsidRPr="00070615">
          <w:rPr>
            <w:rFonts w:ascii="Calibri" w:hAnsi="Calibri" w:cs="Times New Roman"/>
            <w:noProof/>
            <w:webHidden/>
            <w:sz w:val="22"/>
            <w:szCs w:val="22"/>
            <w:lang w:eastAsia="es-ES"/>
          </w:rPr>
          <w:fldChar w:fldCharType="end"/>
        </w:r>
      </w:hyperlink>
    </w:p>
    <w:p w14:paraId="0231BCAF" w14:textId="77777777" w:rsidR="00BD2D12" w:rsidRPr="00070615" w:rsidRDefault="00BD2D12" w:rsidP="00BD2D12">
      <w:pPr>
        <w:tabs>
          <w:tab w:val="right" w:leader="dot" w:pos="9055"/>
        </w:tabs>
        <w:suppressAutoHyphens w:val="0"/>
        <w:spacing w:after="100" w:line="276" w:lineRule="auto"/>
        <w:ind w:left="220"/>
        <w:rPr>
          <w:rFonts w:ascii="Cambria" w:hAnsi="Cambria" w:cs="Times New Roman"/>
          <w:noProof/>
          <w:kern w:val="2"/>
          <w:lang w:eastAsia="ca-ES"/>
        </w:rPr>
      </w:pPr>
      <w:hyperlink w:anchor="_Toc188449934" w:history="1">
        <w:r w:rsidRPr="00070615">
          <w:rPr>
            <w:rFonts w:ascii="Calibri" w:hAnsi="Calibri" w:cs="Times New Roman"/>
            <w:noProof/>
            <w:color w:val="0000FF"/>
            <w:sz w:val="22"/>
            <w:szCs w:val="22"/>
            <w:u w:val="single"/>
            <w:lang w:eastAsia="es-ES"/>
          </w:rPr>
          <w:t>Plotters Ayuntamiento</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_Toc188449934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26</w:t>
        </w:r>
        <w:r w:rsidRPr="00070615">
          <w:rPr>
            <w:rFonts w:ascii="Calibri" w:hAnsi="Calibri" w:cs="Times New Roman"/>
            <w:noProof/>
            <w:webHidden/>
            <w:sz w:val="22"/>
            <w:szCs w:val="22"/>
            <w:lang w:eastAsia="es-ES"/>
          </w:rPr>
          <w:fldChar w:fldCharType="end"/>
        </w:r>
      </w:hyperlink>
    </w:p>
    <w:p w14:paraId="49202425" w14:textId="77777777" w:rsidR="00BD2D12" w:rsidRPr="00070615" w:rsidRDefault="00BD2D12" w:rsidP="00BD2D12">
      <w:pPr>
        <w:tabs>
          <w:tab w:val="right" w:leader="dot" w:pos="9055"/>
        </w:tabs>
        <w:suppressAutoHyphens w:val="0"/>
        <w:spacing w:after="100" w:line="276" w:lineRule="auto"/>
        <w:ind w:left="220"/>
        <w:rPr>
          <w:rFonts w:ascii="Cambria" w:hAnsi="Cambria" w:cs="Times New Roman"/>
          <w:noProof/>
          <w:kern w:val="2"/>
          <w:lang w:eastAsia="ca-ES"/>
        </w:rPr>
      </w:pPr>
      <w:hyperlink w:anchor="_Toc188449935" w:history="1">
        <w:r w:rsidRPr="00070615">
          <w:rPr>
            <w:rFonts w:ascii="Calibri" w:hAnsi="Calibri" w:cs="Times New Roman"/>
            <w:noProof/>
            <w:color w:val="0000FF"/>
            <w:sz w:val="22"/>
            <w:szCs w:val="22"/>
            <w:u w:val="single"/>
            <w:lang w:eastAsia="es-ES"/>
          </w:rPr>
          <w:t>Instituto Municipal de Servicios Sociales (IMSS)</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_Toc188449935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26</w:t>
        </w:r>
        <w:r w:rsidRPr="00070615">
          <w:rPr>
            <w:rFonts w:ascii="Calibri" w:hAnsi="Calibri" w:cs="Times New Roman"/>
            <w:noProof/>
            <w:webHidden/>
            <w:sz w:val="22"/>
            <w:szCs w:val="22"/>
            <w:lang w:eastAsia="es-ES"/>
          </w:rPr>
          <w:fldChar w:fldCharType="end"/>
        </w:r>
      </w:hyperlink>
    </w:p>
    <w:p w14:paraId="71177D7A" w14:textId="77777777" w:rsidR="00BD2D12" w:rsidRPr="00070615" w:rsidRDefault="00BD2D12" w:rsidP="00BD2D12">
      <w:pPr>
        <w:tabs>
          <w:tab w:val="right" w:leader="dot" w:pos="9055"/>
        </w:tabs>
        <w:suppressAutoHyphens w:val="0"/>
        <w:spacing w:after="100" w:line="276" w:lineRule="auto"/>
        <w:ind w:left="220"/>
        <w:rPr>
          <w:rFonts w:ascii="Cambria" w:hAnsi="Cambria" w:cs="Times New Roman"/>
          <w:noProof/>
          <w:kern w:val="2"/>
          <w:lang w:eastAsia="ca-ES"/>
        </w:rPr>
      </w:pPr>
      <w:hyperlink w:anchor="_Toc188449936" w:history="1">
        <w:r w:rsidRPr="00070615">
          <w:rPr>
            <w:rFonts w:ascii="Calibri" w:hAnsi="Calibri" w:cs="Times New Roman"/>
            <w:noProof/>
            <w:color w:val="0000FF"/>
            <w:sz w:val="22"/>
            <w:szCs w:val="22"/>
            <w:u w:val="single"/>
            <w:lang w:eastAsia="es-ES"/>
          </w:rPr>
          <w:t>Patronato Municipal de Deportes de Tarragona</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_Toc188449936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27</w:t>
        </w:r>
        <w:r w:rsidRPr="00070615">
          <w:rPr>
            <w:rFonts w:ascii="Calibri" w:hAnsi="Calibri" w:cs="Times New Roman"/>
            <w:noProof/>
            <w:webHidden/>
            <w:sz w:val="22"/>
            <w:szCs w:val="22"/>
            <w:lang w:eastAsia="es-ES"/>
          </w:rPr>
          <w:fldChar w:fldCharType="end"/>
        </w:r>
      </w:hyperlink>
    </w:p>
    <w:p w14:paraId="2D35A097" w14:textId="77777777" w:rsidR="00BD2D12" w:rsidRPr="00070615" w:rsidRDefault="00BD2D12" w:rsidP="00BD2D12">
      <w:pPr>
        <w:tabs>
          <w:tab w:val="right" w:leader="dot" w:pos="9055"/>
        </w:tabs>
        <w:suppressAutoHyphens w:val="0"/>
        <w:spacing w:after="100" w:line="276" w:lineRule="auto"/>
        <w:ind w:left="220"/>
        <w:rPr>
          <w:rFonts w:ascii="Cambria" w:hAnsi="Cambria" w:cs="Times New Roman"/>
          <w:noProof/>
          <w:kern w:val="2"/>
          <w:lang w:eastAsia="ca-ES"/>
        </w:rPr>
      </w:pPr>
      <w:hyperlink w:anchor="_Toc188449937" w:history="1">
        <w:r w:rsidRPr="00070615">
          <w:rPr>
            <w:rFonts w:ascii="Calibri" w:hAnsi="Calibri" w:cs="Times New Roman"/>
            <w:noProof/>
            <w:color w:val="0000FF"/>
            <w:sz w:val="22"/>
            <w:szCs w:val="22"/>
            <w:u w:val="single"/>
            <w:lang w:eastAsia="es-ES"/>
          </w:rPr>
          <w:t>Patronato de Turismo</w:t>
        </w:r>
        <w:r w:rsidRPr="00070615">
          <w:rPr>
            <w:rFonts w:ascii="Calibri" w:hAnsi="Calibri" w:cs="Times New Roman"/>
            <w:noProof/>
            <w:webHidden/>
            <w:sz w:val="22"/>
            <w:szCs w:val="22"/>
            <w:lang w:eastAsia="es-ES"/>
          </w:rPr>
          <w:tab/>
        </w:r>
        <w:r w:rsidRPr="00070615">
          <w:rPr>
            <w:rFonts w:ascii="Calibri" w:hAnsi="Calibri" w:cs="Times New Roman"/>
            <w:noProof/>
            <w:webHidden/>
            <w:sz w:val="22"/>
            <w:szCs w:val="22"/>
            <w:lang w:eastAsia="es-ES"/>
          </w:rPr>
          <w:fldChar w:fldCharType="begin"/>
        </w:r>
        <w:r w:rsidRPr="00070615">
          <w:rPr>
            <w:rFonts w:ascii="Calibri" w:hAnsi="Calibri" w:cs="Times New Roman"/>
            <w:noProof/>
            <w:webHidden/>
            <w:sz w:val="22"/>
            <w:szCs w:val="22"/>
            <w:lang w:eastAsia="es-ES"/>
          </w:rPr>
          <w:instrText xml:space="preserve"> PAGEREF _Toc188449937 \h </w:instrText>
        </w:r>
        <w:r w:rsidRPr="00070615">
          <w:rPr>
            <w:rFonts w:ascii="Calibri" w:hAnsi="Calibri" w:cs="Times New Roman"/>
            <w:noProof/>
            <w:webHidden/>
            <w:sz w:val="22"/>
            <w:szCs w:val="22"/>
            <w:lang w:eastAsia="es-ES"/>
          </w:rPr>
        </w:r>
        <w:r w:rsidRPr="00070615">
          <w:rPr>
            <w:rFonts w:ascii="Calibri" w:hAnsi="Calibri" w:cs="Times New Roman"/>
            <w:noProof/>
            <w:webHidden/>
            <w:sz w:val="22"/>
            <w:szCs w:val="22"/>
            <w:lang w:eastAsia="es-ES"/>
          </w:rPr>
          <w:fldChar w:fldCharType="separate"/>
        </w:r>
        <w:r w:rsidRPr="00070615">
          <w:rPr>
            <w:rFonts w:ascii="Calibri" w:hAnsi="Calibri" w:cs="Times New Roman"/>
            <w:noProof/>
            <w:webHidden/>
            <w:sz w:val="22"/>
            <w:szCs w:val="22"/>
            <w:lang w:eastAsia="es-ES"/>
          </w:rPr>
          <w:t>28</w:t>
        </w:r>
        <w:r w:rsidRPr="00070615">
          <w:rPr>
            <w:rFonts w:ascii="Calibri" w:hAnsi="Calibri" w:cs="Times New Roman"/>
            <w:noProof/>
            <w:webHidden/>
            <w:sz w:val="22"/>
            <w:szCs w:val="22"/>
            <w:lang w:eastAsia="es-ES"/>
          </w:rPr>
          <w:fldChar w:fldCharType="end"/>
        </w:r>
      </w:hyperlink>
    </w:p>
    <w:p w14:paraId="7D5E90A7" w14:textId="77777777" w:rsidR="00BD2D12" w:rsidRPr="00070615" w:rsidRDefault="00BD2D12" w:rsidP="00BD2D12">
      <w:pPr>
        <w:suppressAutoHyphens w:val="0"/>
        <w:jc w:val="left"/>
        <w:rPr>
          <w:rFonts w:ascii="Cambria" w:eastAsia="Cambria" w:hAnsi="Cambria" w:cs="Times New Roman"/>
          <w:sz w:val="22"/>
          <w:szCs w:val="22"/>
          <w:lang w:eastAsia="en-US"/>
        </w:rPr>
      </w:pPr>
      <w:r w:rsidRPr="00070615">
        <w:rPr>
          <w:rFonts w:ascii="Cambria" w:eastAsia="Cambria" w:hAnsi="Cambria" w:cs="Times New Roman"/>
          <w:b/>
          <w:bCs/>
          <w:lang w:eastAsia="en-US"/>
        </w:rPr>
        <w:fldChar w:fldCharType="end"/>
      </w:r>
    </w:p>
    <w:p w14:paraId="2FE041AB" w14:textId="77777777" w:rsidR="00BD2D12" w:rsidRPr="00070615" w:rsidRDefault="00BD2D12" w:rsidP="00BD2D12">
      <w:pPr>
        <w:keepNext/>
        <w:numPr>
          <w:ilvl w:val="0"/>
          <w:numId w:val="19"/>
        </w:numPr>
        <w:suppressAutoHyphens w:val="0"/>
        <w:spacing w:before="240" w:after="60" w:line="360" w:lineRule="auto"/>
        <w:jc w:val="left"/>
        <w:outlineLvl w:val="0"/>
        <w:rPr>
          <w:rFonts w:ascii="Arial" w:hAnsi="Arial" w:cs="Arial"/>
          <w:b/>
          <w:bCs/>
          <w:color w:val="000000"/>
          <w:kern w:val="32"/>
          <w:szCs w:val="22"/>
          <w:u w:val="single"/>
          <w:lang w:eastAsia="x-none"/>
        </w:rPr>
      </w:pPr>
      <w:bookmarkStart w:id="0" w:name="_Toc188449910"/>
      <w:r w:rsidRPr="00070615">
        <w:rPr>
          <w:rFonts w:ascii="Arial" w:eastAsia="Cambria" w:hAnsi="Arial" w:cs="Arial"/>
          <w:b/>
          <w:bCs/>
          <w:kern w:val="32"/>
          <w:lang w:eastAsia="x-none"/>
        </w:rPr>
        <w:t>INTRODUCCIÓN</w:t>
      </w:r>
      <w:bookmarkEnd w:id="0"/>
    </w:p>
    <w:p w14:paraId="4943FF48"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 xml:space="preserve">Actualmente, el Ayuntamiento de Tarragona y sus organismos autónomos tienen aproximadamente 1.200 usuarios y 300 impresoras conectadas a la red corporativa municipal. Estas impresoras son del fabricante Ricoh, de diferentes modelos y funcionalidades. </w:t>
      </w:r>
    </w:p>
    <w:p w14:paraId="50A555E8" w14:textId="77777777" w:rsidR="00BD2D12" w:rsidRPr="00070615" w:rsidRDefault="00BD2D12" w:rsidP="00BD2D12">
      <w:pPr>
        <w:suppressAutoHyphens w:val="0"/>
        <w:spacing w:after="0" w:line="360" w:lineRule="auto"/>
        <w:rPr>
          <w:rFonts w:ascii="Arial" w:eastAsia="Cambria" w:hAnsi="Arial" w:cs="Arial"/>
          <w:bCs/>
          <w:color w:val="000000"/>
          <w:lang w:eastAsia="en-US"/>
        </w:rPr>
      </w:pPr>
      <w:r w:rsidRPr="00070615">
        <w:rPr>
          <w:rFonts w:ascii="Arial" w:eastAsia="Cambria" w:hAnsi="Arial" w:cs="Arial"/>
          <w:sz w:val="22"/>
          <w:szCs w:val="22"/>
          <w:lang w:eastAsia="en-US"/>
        </w:rPr>
        <w:t>Este proyecto pretende dar continuidad al modelo actual, que ya tiene un dimensionado adecuado a las necesidades del Ayuntamiento y de los organismos autónomos municipales. El proyecto debe garantizar la renovación tecnológica de algunos equipos del parque de equipos de la corporación y los ente incluidos en el contrato, y mantener la correcta prestación de los servicios de impresión, que hasta el momento actual ya están en funcionamiento bajo un modelo de coste por copia.</w:t>
      </w:r>
      <w:r w:rsidRPr="00070615">
        <w:rPr>
          <w:rFonts w:ascii="Arial" w:eastAsia="Cambria" w:hAnsi="Arial" w:cs="Arial"/>
          <w:bCs/>
          <w:color w:val="000000"/>
          <w:sz w:val="22"/>
          <w:szCs w:val="22"/>
          <w:lang w:eastAsia="en-US"/>
        </w:rPr>
        <w:tab/>
      </w:r>
      <w:r w:rsidRPr="00070615">
        <w:rPr>
          <w:rFonts w:ascii="Arial" w:eastAsia="Cambria" w:hAnsi="Arial" w:cs="Arial"/>
          <w:bCs/>
          <w:color w:val="000000"/>
          <w:lang w:eastAsia="en-US"/>
        </w:rPr>
        <w:tab/>
        <w:t xml:space="preserve">        </w:t>
      </w:r>
    </w:p>
    <w:p w14:paraId="71DD7C92" w14:textId="77777777" w:rsidR="00BD2D12" w:rsidRPr="00070615" w:rsidRDefault="00BD2D12" w:rsidP="00BD2D12">
      <w:pPr>
        <w:keepNext/>
        <w:numPr>
          <w:ilvl w:val="0"/>
          <w:numId w:val="19"/>
        </w:numPr>
        <w:suppressAutoHyphens w:val="0"/>
        <w:spacing w:before="240" w:after="0" w:line="360" w:lineRule="auto"/>
        <w:jc w:val="left"/>
        <w:outlineLvl w:val="0"/>
        <w:rPr>
          <w:rFonts w:ascii="Arial" w:hAnsi="Arial" w:cs="Arial"/>
          <w:b/>
          <w:bCs/>
          <w:color w:val="000000"/>
          <w:kern w:val="32"/>
          <w:szCs w:val="22"/>
          <w:lang w:eastAsia="x-none"/>
        </w:rPr>
      </w:pPr>
      <w:bookmarkStart w:id="1" w:name="_Toc188449911"/>
      <w:r w:rsidRPr="00070615">
        <w:rPr>
          <w:rFonts w:ascii="Arial" w:eastAsia="Cambria" w:hAnsi="Arial" w:cs="Arial"/>
          <w:b/>
          <w:bCs/>
          <w:kern w:val="32"/>
          <w:lang w:eastAsia="x-none"/>
        </w:rPr>
        <w:t>OBJETO DEL CONTRATO</w:t>
      </w:r>
      <w:bookmarkEnd w:id="1"/>
    </w:p>
    <w:p w14:paraId="5900DE54"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 xml:space="preserve">El objeto del contrato será el mantenimiento integral de los equipos y servicios de impresión, digitalización, reprografía y plotters de todos los departamentos del Ayuntamiento y de sus organismos autónomos. Este contrato debe cubrir las posibles averías, consumibles y servicios asociados a la impresión. Debido al auge del teletrabajo y el periodo de tiempo que durante la pandemia los empleados municipales trabajaron desde casa, el uso real del parque de impresión ha sido inferior al que se previó. Por este motivo, la mayor parte del parque de impresoras actual se aprovechará y únicamente se sustituirán las impresoras que hayan </w:t>
      </w:r>
      <w:r w:rsidRPr="00070615">
        <w:rPr>
          <w:rFonts w:ascii="Arial" w:eastAsia="Cambria" w:hAnsi="Arial" w:cs="Arial"/>
          <w:sz w:val="22"/>
          <w:szCs w:val="22"/>
          <w:lang w:eastAsia="en-US"/>
        </w:rPr>
        <w:lastRenderedPageBreak/>
        <w:t xml:space="preserve">sufrido un uso más intensivo. En el Anexo se indica el detalle de los equipos a mantener y los que deben sustituirse por nuevos. </w:t>
      </w:r>
    </w:p>
    <w:p w14:paraId="115E2EEF"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 xml:space="preserve">Este servicio deberá cubrir y garantizar todas las necesidades en el entorno de impresión y digitalización, la provisión de los equipos indicados y su instalación, configuración, integración y mantenimiento, incluidos los accesorios, tóneres, fusores y recambios. También se deberá/n proporcionar las licencias necesarias del software de gestión del entorno de impresión, y realizar su mantenimiento, tal como actualizaciones de versiones o resolución de incidencias. </w:t>
      </w:r>
    </w:p>
    <w:p w14:paraId="653B484F" w14:textId="77777777" w:rsidR="00BD2D12" w:rsidRPr="00070615" w:rsidRDefault="00BD2D12" w:rsidP="00BD2D12">
      <w:pPr>
        <w:suppressAutoHyphens w:val="0"/>
        <w:spacing w:after="0" w:line="360" w:lineRule="auto"/>
        <w:rPr>
          <w:rFonts w:ascii="Arial" w:eastAsia="Cambria" w:hAnsi="Arial" w:cs="Arial"/>
          <w:sz w:val="22"/>
          <w:szCs w:val="22"/>
          <w:lang w:eastAsia="en-US"/>
        </w:rPr>
      </w:pPr>
    </w:p>
    <w:p w14:paraId="2E51F576"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No se incluyen dentro del objeto de este servicio:</w:t>
      </w:r>
    </w:p>
    <w:p w14:paraId="194285E3" w14:textId="77777777" w:rsidR="00BD2D12" w:rsidRPr="00070615" w:rsidRDefault="00BD2D12" w:rsidP="00BD2D12">
      <w:pPr>
        <w:numPr>
          <w:ilvl w:val="0"/>
          <w:numId w:val="47"/>
        </w:numPr>
        <w:suppressAutoHyphens w:val="0"/>
        <w:spacing w:before="200" w:after="0" w:line="276" w:lineRule="auto"/>
        <w:contextualSpacing/>
        <w:jc w:val="left"/>
        <w:rPr>
          <w:rFonts w:ascii="Arial" w:eastAsia="Calibri" w:hAnsi="Arial" w:cs="Arial"/>
          <w:sz w:val="22"/>
          <w:szCs w:val="22"/>
          <w:lang w:eastAsia="en-US"/>
        </w:rPr>
      </w:pPr>
      <w:r w:rsidRPr="00070615">
        <w:rPr>
          <w:rFonts w:ascii="Arial" w:eastAsia="Calibri" w:hAnsi="Arial" w:cs="Arial"/>
          <w:sz w:val="22"/>
          <w:szCs w:val="22"/>
          <w:lang w:eastAsia="en-US"/>
        </w:rPr>
        <w:t>El suministro de papel para las impresoras.</w:t>
      </w:r>
    </w:p>
    <w:p w14:paraId="28171D06" w14:textId="77777777" w:rsidR="00BD2D12" w:rsidRPr="00070615" w:rsidRDefault="00BD2D12" w:rsidP="00BD2D12">
      <w:pPr>
        <w:numPr>
          <w:ilvl w:val="0"/>
          <w:numId w:val="47"/>
        </w:numPr>
        <w:suppressAutoHyphens w:val="0"/>
        <w:spacing w:before="200" w:after="0" w:line="276" w:lineRule="auto"/>
        <w:contextualSpacing/>
        <w:jc w:val="left"/>
        <w:rPr>
          <w:rFonts w:ascii="Arial" w:eastAsia="Calibri" w:hAnsi="Arial" w:cs="Arial"/>
          <w:sz w:val="22"/>
          <w:szCs w:val="22"/>
          <w:lang w:eastAsia="en-US"/>
        </w:rPr>
      </w:pPr>
      <w:r w:rsidRPr="00070615">
        <w:rPr>
          <w:rFonts w:ascii="Arial" w:eastAsia="Calibri" w:hAnsi="Arial" w:cs="Arial"/>
          <w:sz w:val="22"/>
          <w:szCs w:val="22"/>
          <w:lang w:eastAsia="en-US"/>
        </w:rPr>
        <w:t>La infraestructura de red de comunicaciones sobre la que se encuentren conectados los diferentes elementos que componen el servicio de impresión.</w:t>
      </w:r>
    </w:p>
    <w:p w14:paraId="19C13491" w14:textId="77777777" w:rsidR="00BD2D12" w:rsidRPr="00070615" w:rsidRDefault="00BD2D12" w:rsidP="00BD2D12">
      <w:pPr>
        <w:numPr>
          <w:ilvl w:val="0"/>
          <w:numId w:val="47"/>
        </w:numPr>
        <w:suppressAutoHyphens w:val="0"/>
        <w:spacing w:before="200" w:after="0" w:line="276" w:lineRule="auto"/>
        <w:contextualSpacing/>
        <w:jc w:val="left"/>
        <w:rPr>
          <w:rFonts w:ascii="Arial" w:eastAsia="Calibri" w:hAnsi="Arial" w:cs="Arial"/>
          <w:sz w:val="22"/>
          <w:szCs w:val="22"/>
          <w:lang w:eastAsia="en-US"/>
        </w:rPr>
      </w:pPr>
      <w:r w:rsidRPr="00070615">
        <w:rPr>
          <w:rFonts w:ascii="Arial" w:eastAsia="Calibri" w:hAnsi="Arial" w:cs="Arial"/>
          <w:sz w:val="22"/>
          <w:szCs w:val="22"/>
          <w:lang w:eastAsia="en-US"/>
        </w:rPr>
        <w:t>La dotación de red eléctrica y el consumo eléctrico que requieran las impresoras.</w:t>
      </w:r>
    </w:p>
    <w:p w14:paraId="240A59CC"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 xml:space="preserve">El adjudicatario debe cumplir la normativa medioambiental vigente y se comprometerá a reciclar los cartuchos de impresión vacíos y proporcionar contenedores para depositarlos. </w:t>
      </w:r>
    </w:p>
    <w:p w14:paraId="3C23A6A6" w14:textId="77777777" w:rsidR="00BD2D12" w:rsidRPr="00070615" w:rsidRDefault="00BD2D12" w:rsidP="00BD2D12">
      <w:pPr>
        <w:keepNext/>
        <w:numPr>
          <w:ilvl w:val="0"/>
          <w:numId w:val="19"/>
        </w:numPr>
        <w:suppressAutoHyphens w:val="0"/>
        <w:spacing w:before="240" w:after="0" w:line="360" w:lineRule="auto"/>
        <w:jc w:val="left"/>
        <w:outlineLvl w:val="0"/>
        <w:rPr>
          <w:rFonts w:ascii="Arial" w:eastAsia="Cambria" w:hAnsi="Arial" w:cs="Arial"/>
          <w:b/>
          <w:bCs/>
          <w:kern w:val="32"/>
          <w:lang w:eastAsia="x-none"/>
        </w:rPr>
      </w:pPr>
      <w:bookmarkStart w:id="2" w:name="_Toc188449912"/>
      <w:r w:rsidRPr="00070615">
        <w:rPr>
          <w:rFonts w:ascii="Arial" w:eastAsia="Cambria" w:hAnsi="Arial" w:cs="Arial"/>
          <w:b/>
          <w:bCs/>
          <w:kern w:val="32"/>
          <w:lang w:eastAsia="x-none"/>
        </w:rPr>
        <w:t>ALCANCE DEL SERVICIO</w:t>
      </w:r>
      <w:bookmarkEnd w:id="2"/>
    </w:p>
    <w:p w14:paraId="3EBD0958"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El alcance del contrato incluye el equipamiento y los servicios destinados al Ayuntamiento de Tarragona así como sus organismos autónomos.</w:t>
      </w:r>
    </w:p>
    <w:p w14:paraId="751C430B"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 xml:space="preserve">El adjudicatario se compromete a mantener las condiciones ofrecidas durante la duración del contrato por las solicitudes que puedan efectuar los siguientes organismos municipales: </w:t>
      </w:r>
    </w:p>
    <w:p w14:paraId="5844E12D" w14:textId="77777777" w:rsidR="00BD2D12" w:rsidRPr="00070615" w:rsidRDefault="00BD2D12" w:rsidP="00BD2D12">
      <w:pPr>
        <w:suppressAutoHyphens w:val="0"/>
        <w:spacing w:after="0" w:line="360" w:lineRule="auto"/>
        <w:ind w:firstLine="360"/>
        <w:rPr>
          <w:rFonts w:ascii="Arial" w:eastAsia="Cambria" w:hAnsi="Arial" w:cs="Arial"/>
          <w:b/>
          <w:sz w:val="22"/>
          <w:szCs w:val="22"/>
          <w:lang w:eastAsia="en-US"/>
        </w:rPr>
      </w:pPr>
      <w:r w:rsidRPr="00070615">
        <w:rPr>
          <w:rFonts w:ascii="Arial" w:eastAsia="Cambria" w:hAnsi="Arial" w:cs="Arial"/>
          <w:b/>
          <w:sz w:val="22"/>
          <w:szCs w:val="22"/>
          <w:lang w:eastAsia="en-US"/>
        </w:rPr>
        <w:t>Organismo</w:t>
      </w:r>
      <w:r w:rsidRPr="00070615">
        <w:rPr>
          <w:rFonts w:ascii="Arial" w:eastAsia="Cambria" w:hAnsi="Arial" w:cs="Arial"/>
          <w:b/>
          <w:sz w:val="22"/>
          <w:szCs w:val="22"/>
          <w:lang w:eastAsia="en-US"/>
        </w:rPr>
        <w:tab/>
      </w:r>
      <w:r w:rsidRPr="00070615">
        <w:rPr>
          <w:rFonts w:ascii="Arial" w:eastAsia="Cambria" w:hAnsi="Arial" w:cs="Arial"/>
          <w:b/>
          <w:sz w:val="22"/>
          <w:szCs w:val="22"/>
          <w:lang w:eastAsia="en-US"/>
        </w:rPr>
        <w:tab/>
      </w:r>
      <w:r w:rsidRPr="00070615">
        <w:rPr>
          <w:rFonts w:ascii="Arial" w:eastAsia="Cambria" w:hAnsi="Arial" w:cs="Arial"/>
          <w:b/>
          <w:sz w:val="22"/>
          <w:szCs w:val="22"/>
          <w:lang w:eastAsia="en-US"/>
        </w:rPr>
        <w:tab/>
      </w:r>
      <w:r w:rsidRPr="00070615">
        <w:rPr>
          <w:rFonts w:ascii="Arial" w:eastAsia="Cambria" w:hAnsi="Arial" w:cs="Arial"/>
          <w:b/>
          <w:sz w:val="22"/>
          <w:szCs w:val="22"/>
          <w:lang w:eastAsia="en-US"/>
        </w:rPr>
        <w:tab/>
      </w:r>
      <w:r w:rsidRPr="00070615">
        <w:rPr>
          <w:rFonts w:ascii="Arial" w:eastAsia="Cambria" w:hAnsi="Arial" w:cs="Arial"/>
          <w:b/>
          <w:sz w:val="22"/>
          <w:szCs w:val="22"/>
          <w:lang w:eastAsia="en-US"/>
        </w:rPr>
        <w:tab/>
        <w:t>NIF</w:t>
      </w:r>
    </w:p>
    <w:p w14:paraId="657F4FA4" w14:textId="566CF1D5" w:rsidR="00BD2D12" w:rsidRPr="00070615" w:rsidRDefault="00BD2D12" w:rsidP="00BD2D12">
      <w:pPr>
        <w:suppressAutoHyphens w:val="0"/>
        <w:spacing w:after="0" w:line="360" w:lineRule="auto"/>
        <w:ind w:left="360"/>
        <w:rPr>
          <w:rFonts w:ascii="Arial" w:eastAsia="Cambria" w:hAnsi="Arial" w:cs="Arial"/>
          <w:sz w:val="22"/>
          <w:szCs w:val="22"/>
          <w:lang w:eastAsia="en-US"/>
        </w:rPr>
      </w:pPr>
      <w:r w:rsidRPr="00070615">
        <w:rPr>
          <w:rFonts w:ascii="Arial" w:eastAsia="Cambria" w:hAnsi="Arial" w:cs="Arial"/>
          <w:sz w:val="22"/>
          <w:szCs w:val="22"/>
          <w:lang w:eastAsia="en-US"/>
        </w:rPr>
        <w:t>A</w:t>
      </w:r>
      <w:r w:rsidR="005F2807">
        <w:rPr>
          <w:rFonts w:ascii="Arial" w:eastAsia="Cambria" w:hAnsi="Arial" w:cs="Arial"/>
          <w:sz w:val="22"/>
          <w:szCs w:val="22"/>
          <w:lang w:eastAsia="en-US"/>
        </w:rPr>
        <w:t>ju</w:t>
      </w:r>
      <w:r w:rsidRPr="00070615">
        <w:rPr>
          <w:rFonts w:ascii="Arial" w:eastAsia="Cambria" w:hAnsi="Arial" w:cs="Arial"/>
          <w:sz w:val="22"/>
          <w:szCs w:val="22"/>
          <w:lang w:eastAsia="en-US"/>
        </w:rPr>
        <w:t>ntamen</w:t>
      </w:r>
      <w:r w:rsidR="005F2807">
        <w:rPr>
          <w:rFonts w:ascii="Arial" w:eastAsia="Cambria" w:hAnsi="Arial" w:cs="Arial"/>
          <w:sz w:val="22"/>
          <w:szCs w:val="22"/>
          <w:lang w:eastAsia="en-US"/>
        </w:rPr>
        <w:t>t</w:t>
      </w:r>
      <w:r w:rsidRPr="00070615">
        <w:rPr>
          <w:rFonts w:ascii="Arial" w:eastAsia="Cambria" w:hAnsi="Arial" w:cs="Arial"/>
          <w:sz w:val="22"/>
          <w:szCs w:val="22"/>
          <w:lang w:eastAsia="en-US"/>
        </w:rPr>
        <w:t xml:space="preserve"> de Tarragona </w:t>
      </w:r>
      <w:r w:rsidRPr="00070615">
        <w:rPr>
          <w:rFonts w:ascii="Arial" w:eastAsia="Cambria" w:hAnsi="Arial" w:cs="Arial"/>
          <w:sz w:val="22"/>
          <w:szCs w:val="22"/>
          <w:lang w:eastAsia="en-US"/>
        </w:rPr>
        <w:tab/>
      </w:r>
      <w:r w:rsidRPr="00070615">
        <w:rPr>
          <w:rFonts w:ascii="Arial" w:eastAsia="Cambria" w:hAnsi="Arial" w:cs="Arial"/>
          <w:sz w:val="22"/>
          <w:szCs w:val="22"/>
          <w:lang w:eastAsia="en-US"/>
        </w:rPr>
        <w:tab/>
      </w:r>
      <w:r w:rsidRPr="00070615">
        <w:rPr>
          <w:rFonts w:ascii="Arial" w:eastAsia="Cambria" w:hAnsi="Arial" w:cs="Arial"/>
          <w:sz w:val="22"/>
          <w:szCs w:val="22"/>
          <w:lang w:eastAsia="en-US"/>
        </w:rPr>
        <w:tab/>
        <w:t>P4315000B</w:t>
      </w:r>
    </w:p>
    <w:p w14:paraId="601F2DAE" w14:textId="08438D37" w:rsidR="00BD2D12" w:rsidRPr="00070615" w:rsidRDefault="00BD2D12" w:rsidP="005F2807">
      <w:pPr>
        <w:suppressAutoHyphens w:val="0"/>
        <w:spacing w:after="0" w:line="360" w:lineRule="auto"/>
        <w:ind w:left="360"/>
        <w:rPr>
          <w:rFonts w:ascii="Arial" w:eastAsia="Cambria" w:hAnsi="Arial" w:cs="Arial"/>
          <w:sz w:val="22"/>
          <w:szCs w:val="22"/>
          <w:lang w:eastAsia="en-US"/>
        </w:rPr>
      </w:pPr>
      <w:r w:rsidRPr="00070615">
        <w:rPr>
          <w:rFonts w:ascii="Arial" w:eastAsia="Cambria" w:hAnsi="Arial" w:cs="Arial"/>
          <w:sz w:val="22"/>
          <w:szCs w:val="22"/>
          <w:lang w:eastAsia="en-US"/>
        </w:rPr>
        <w:t>Patronat Municipal d</w:t>
      </w:r>
      <w:r w:rsidR="005F2807">
        <w:rPr>
          <w:rFonts w:ascii="Arial" w:eastAsia="Cambria" w:hAnsi="Arial" w:cs="Arial"/>
          <w:sz w:val="22"/>
          <w:szCs w:val="22"/>
          <w:lang w:eastAsia="en-US"/>
        </w:rPr>
        <w:t>’Esport</w:t>
      </w:r>
      <w:r w:rsidRPr="00070615">
        <w:rPr>
          <w:rFonts w:ascii="Arial" w:eastAsia="Cambria" w:hAnsi="Arial" w:cs="Arial"/>
          <w:sz w:val="22"/>
          <w:szCs w:val="22"/>
          <w:lang w:eastAsia="en-US"/>
        </w:rPr>
        <w:t xml:space="preserve">s de Tarragona </w:t>
      </w:r>
      <w:r w:rsidRPr="00070615">
        <w:rPr>
          <w:rFonts w:ascii="Arial" w:eastAsia="Cambria" w:hAnsi="Arial" w:cs="Arial"/>
          <w:sz w:val="22"/>
          <w:szCs w:val="22"/>
          <w:lang w:eastAsia="en-US"/>
        </w:rPr>
        <w:tab/>
        <w:t xml:space="preserve">P9313102G </w:t>
      </w:r>
    </w:p>
    <w:p w14:paraId="272843A7" w14:textId="00781E7A" w:rsidR="00BD2D12" w:rsidRPr="00070615" w:rsidRDefault="00BD2D12" w:rsidP="00BD2D12">
      <w:pPr>
        <w:suppressAutoHyphens w:val="0"/>
        <w:spacing w:after="0" w:line="360" w:lineRule="auto"/>
        <w:ind w:left="360"/>
        <w:rPr>
          <w:rFonts w:ascii="Arial" w:eastAsia="Cambria" w:hAnsi="Arial" w:cs="Arial"/>
          <w:sz w:val="22"/>
          <w:szCs w:val="22"/>
          <w:lang w:eastAsia="en-US"/>
        </w:rPr>
      </w:pPr>
      <w:r w:rsidRPr="00070615">
        <w:rPr>
          <w:rFonts w:ascii="Arial" w:eastAsia="Cambria" w:hAnsi="Arial" w:cs="Arial"/>
          <w:sz w:val="22"/>
          <w:szCs w:val="22"/>
          <w:lang w:eastAsia="en-US"/>
        </w:rPr>
        <w:t>Institut Municipal de Serv</w:t>
      </w:r>
      <w:r w:rsidR="005F2807">
        <w:rPr>
          <w:rFonts w:ascii="Arial" w:eastAsia="Cambria" w:hAnsi="Arial" w:cs="Arial"/>
          <w:sz w:val="22"/>
          <w:szCs w:val="22"/>
          <w:lang w:eastAsia="en-US"/>
        </w:rPr>
        <w:t>ei</w:t>
      </w:r>
      <w:r w:rsidRPr="00070615">
        <w:rPr>
          <w:rFonts w:ascii="Arial" w:eastAsia="Cambria" w:hAnsi="Arial" w:cs="Arial"/>
          <w:sz w:val="22"/>
          <w:szCs w:val="22"/>
          <w:lang w:eastAsia="en-US"/>
        </w:rPr>
        <w:t xml:space="preserve">s Socials </w:t>
      </w:r>
      <w:r w:rsidRPr="00070615">
        <w:rPr>
          <w:rFonts w:ascii="Arial" w:eastAsia="Cambria" w:hAnsi="Arial" w:cs="Arial"/>
          <w:sz w:val="22"/>
          <w:szCs w:val="22"/>
          <w:lang w:eastAsia="en-US"/>
        </w:rPr>
        <w:tab/>
      </w:r>
      <w:r w:rsidRPr="00070615">
        <w:rPr>
          <w:rFonts w:ascii="Arial" w:eastAsia="Cambria" w:hAnsi="Arial" w:cs="Arial"/>
          <w:sz w:val="22"/>
          <w:szCs w:val="22"/>
          <w:lang w:eastAsia="en-US"/>
        </w:rPr>
        <w:tab/>
        <w:t>P9315002G</w:t>
      </w:r>
    </w:p>
    <w:p w14:paraId="4EB83688" w14:textId="42DCA3F7" w:rsidR="00BD2D12" w:rsidRPr="00070615" w:rsidRDefault="00BD2D12" w:rsidP="00BD2D12">
      <w:pPr>
        <w:suppressAutoHyphens w:val="0"/>
        <w:spacing w:after="0" w:line="360" w:lineRule="auto"/>
        <w:ind w:left="360"/>
        <w:rPr>
          <w:rFonts w:ascii="Arial" w:eastAsia="Cambria" w:hAnsi="Arial" w:cs="Arial"/>
          <w:sz w:val="22"/>
          <w:szCs w:val="22"/>
          <w:lang w:eastAsia="en-US"/>
        </w:rPr>
      </w:pPr>
      <w:r w:rsidRPr="00070615">
        <w:rPr>
          <w:rFonts w:ascii="Arial" w:eastAsia="Cambria" w:hAnsi="Arial" w:cs="Arial"/>
          <w:sz w:val="22"/>
          <w:szCs w:val="22"/>
          <w:lang w:eastAsia="en-US"/>
        </w:rPr>
        <w:t>Patronat Municipal de Turism</w:t>
      </w:r>
      <w:r w:rsidR="005F2807">
        <w:rPr>
          <w:rFonts w:ascii="Arial" w:eastAsia="Cambria" w:hAnsi="Arial" w:cs="Arial"/>
          <w:sz w:val="22"/>
          <w:szCs w:val="22"/>
          <w:lang w:eastAsia="en-US"/>
        </w:rPr>
        <w:t>e</w:t>
      </w:r>
      <w:r w:rsidRPr="00070615">
        <w:rPr>
          <w:rFonts w:ascii="Arial" w:eastAsia="Cambria" w:hAnsi="Arial" w:cs="Arial"/>
          <w:sz w:val="22"/>
          <w:szCs w:val="22"/>
          <w:lang w:eastAsia="en-US"/>
        </w:rPr>
        <w:t xml:space="preserve"> </w:t>
      </w:r>
      <w:r w:rsidRPr="00070615">
        <w:rPr>
          <w:rFonts w:ascii="Arial" w:eastAsia="Cambria" w:hAnsi="Arial" w:cs="Arial"/>
          <w:sz w:val="22"/>
          <w:szCs w:val="22"/>
          <w:lang w:eastAsia="en-US"/>
        </w:rPr>
        <w:tab/>
      </w:r>
      <w:r w:rsidRPr="00070615">
        <w:rPr>
          <w:rFonts w:ascii="Arial" w:eastAsia="Cambria" w:hAnsi="Arial" w:cs="Arial"/>
          <w:sz w:val="22"/>
          <w:szCs w:val="22"/>
          <w:lang w:eastAsia="en-US"/>
        </w:rPr>
        <w:tab/>
      </w:r>
      <w:r w:rsidRPr="00070615">
        <w:rPr>
          <w:rFonts w:ascii="Arial" w:eastAsia="Cambria" w:hAnsi="Arial" w:cs="Arial"/>
          <w:sz w:val="22"/>
          <w:szCs w:val="22"/>
          <w:lang w:eastAsia="en-US"/>
        </w:rPr>
        <w:tab/>
        <w:t xml:space="preserve">P9315004C </w:t>
      </w:r>
    </w:p>
    <w:p w14:paraId="0C10E995" w14:textId="77777777" w:rsidR="00BD2D12" w:rsidRPr="00070615" w:rsidRDefault="00BD2D12" w:rsidP="00BD2D12">
      <w:pPr>
        <w:suppressAutoHyphens w:val="0"/>
        <w:spacing w:after="0" w:line="360" w:lineRule="auto"/>
        <w:rPr>
          <w:rFonts w:ascii="Arial" w:eastAsia="Cambria" w:hAnsi="Arial" w:cs="Arial"/>
          <w:sz w:val="22"/>
          <w:szCs w:val="22"/>
          <w:lang w:eastAsia="en-US"/>
        </w:rPr>
      </w:pPr>
    </w:p>
    <w:p w14:paraId="7FDDBB5D"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 xml:space="preserve">Se incluirán todos los edificios de dichos organismos, relación que se detalla en el </w:t>
      </w:r>
      <w:r w:rsidRPr="00070615">
        <w:rPr>
          <w:rFonts w:ascii="Arial" w:eastAsia="Cambria" w:hAnsi="Arial" w:cs="Arial"/>
          <w:b/>
          <w:sz w:val="22"/>
          <w:szCs w:val="22"/>
          <w:lang w:eastAsia="en-US"/>
        </w:rPr>
        <w:t>anexo I</w:t>
      </w:r>
      <w:r w:rsidRPr="00070615">
        <w:rPr>
          <w:rFonts w:ascii="Arial" w:eastAsia="Cambria" w:hAnsi="Arial" w:cs="Arial"/>
          <w:sz w:val="22"/>
          <w:szCs w:val="22"/>
          <w:lang w:eastAsia="en-US"/>
        </w:rPr>
        <w:t xml:space="preserve">. En caso de que durante la duración del contrato alguno de estos organismos incorporase algún nuevo edificio, el adjudicatario también habría darle servicio dentro de los límites previstos en este contrato. </w:t>
      </w:r>
    </w:p>
    <w:p w14:paraId="7869CE80" w14:textId="2B37DC2B" w:rsidR="009A4196" w:rsidRPr="00070615" w:rsidRDefault="00BD2D12" w:rsidP="009A4196">
      <w:pPr>
        <w:suppressAutoHyphens w:val="0"/>
        <w:spacing w:after="0" w:line="360" w:lineRule="auto"/>
        <w:rPr>
          <w:rFonts w:ascii="Arial" w:eastAsia="Cambria" w:hAnsi="Arial" w:cs="Arial"/>
          <w:b/>
          <w:bCs/>
          <w:color w:val="FF0000"/>
          <w:sz w:val="22"/>
          <w:szCs w:val="22"/>
          <w:lang w:eastAsia="en-US"/>
        </w:rPr>
      </w:pPr>
      <w:r w:rsidRPr="00070615">
        <w:rPr>
          <w:rFonts w:ascii="Arial" w:eastAsia="Cambria" w:hAnsi="Arial" w:cs="Arial"/>
          <w:sz w:val="22"/>
          <w:szCs w:val="22"/>
          <w:lang w:eastAsia="en-US"/>
        </w:rPr>
        <w:t>El adjudicatario deberá facturar directamente y por separado a cada organismo los servicios prestados</w:t>
      </w:r>
      <w:r w:rsidR="00B23E57">
        <w:rPr>
          <w:rFonts w:ascii="Arial" w:eastAsia="Cambria" w:hAnsi="Arial" w:cs="Arial"/>
          <w:sz w:val="22"/>
          <w:szCs w:val="22"/>
          <w:lang w:eastAsia="en-US"/>
        </w:rPr>
        <w:t xml:space="preserve"> </w:t>
      </w:r>
      <w:r w:rsidR="009A4196" w:rsidRPr="00B23E57">
        <w:rPr>
          <w:rFonts w:ascii="Arial" w:eastAsia="Cambria" w:hAnsi="Arial" w:cs="Arial"/>
          <w:sz w:val="22"/>
          <w:szCs w:val="22"/>
          <w:lang w:eastAsia="en-US"/>
        </w:rPr>
        <w:t>con los que formalizará el correspondiente contrato independiente tal como se indica en el pliego de cláusulas administrativas</w:t>
      </w:r>
      <w:r w:rsidR="00B23E57">
        <w:rPr>
          <w:rFonts w:ascii="Arial" w:eastAsia="Cambria" w:hAnsi="Arial" w:cs="Arial"/>
          <w:sz w:val="22"/>
          <w:szCs w:val="22"/>
          <w:lang w:eastAsia="en-US"/>
        </w:rPr>
        <w:t>.</w:t>
      </w:r>
      <w:r w:rsidR="009A4196" w:rsidRPr="00070615">
        <w:rPr>
          <w:rFonts w:ascii="Arial" w:eastAsia="Cambria" w:hAnsi="Arial" w:cs="Arial"/>
          <w:b/>
          <w:bCs/>
          <w:color w:val="FF0000"/>
          <w:sz w:val="22"/>
          <w:szCs w:val="22"/>
          <w:lang w:eastAsia="en-US"/>
        </w:rPr>
        <w:t xml:space="preserve"> </w:t>
      </w:r>
      <w:bookmarkStart w:id="3" w:name="_Toc188449913"/>
    </w:p>
    <w:p w14:paraId="0E23FE1D" w14:textId="77777777" w:rsidR="00BD2D12" w:rsidRPr="00070615" w:rsidRDefault="00BD2D12" w:rsidP="009A4196">
      <w:pPr>
        <w:numPr>
          <w:ilvl w:val="0"/>
          <w:numId w:val="19"/>
        </w:numPr>
        <w:suppressAutoHyphens w:val="0"/>
        <w:spacing w:after="0" w:line="360" w:lineRule="auto"/>
        <w:rPr>
          <w:rFonts w:ascii="Arial" w:eastAsia="Cambria" w:hAnsi="Arial" w:cs="Arial"/>
          <w:b/>
          <w:bCs/>
          <w:kern w:val="32"/>
          <w:lang w:eastAsia="x-none"/>
        </w:rPr>
      </w:pPr>
      <w:r w:rsidRPr="00070615">
        <w:rPr>
          <w:rFonts w:ascii="Arial" w:eastAsia="Cambria" w:hAnsi="Arial" w:cs="Arial"/>
          <w:b/>
          <w:bCs/>
          <w:kern w:val="32"/>
          <w:lang w:eastAsia="x-none"/>
        </w:rPr>
        <w:lastRenderedPageBreak/>
        <w:t>VOLUMEN DE PÁGINAS PREVISTO</w:t>
      </w:r>
      <w:bookmarkEnd w:id="3"/>
    </w:p>
    <w:p w14:paraId="15D84A85" w14:textId="04C01FAA"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 xml:space="preserve">El servicio debe cubrir todos los gastos asociados (especificados en el apartado 2) para el siguiente volumen de copias anuales previstas </w:t>
      </w:r>
      <w:r w:rsidR="009A4196" w:rsidRPr="00ED1DF8">
        <w:rPr>
          <w:rFonts w:ascii="Arial" w:eastAsia="Cambria" w:hAnsi="Arial" w:cs="Arial"/>
          <w:sz w:val="22"/>
          <w:szCs w:val="22"/>
          <w:lang w:eastAsia="en-US"/>
        </w:rPr>
        <w:t>por cada entidad</w:t>
      </w:r>
      <w:r w:rsidRPr="00070615">
        <w:rPr>
          <w:rFonts w:ascii="Arial" w:eastAsia="Cambria" w:hAnsi="Arial" w:cs="Arial"/>
          <w:sz w:val="22"/>
          <w:szCs w:val="22"/>
          <w:lang w:eastAsia="en-US"/>
        </w:rPr>
        <w:t xml:space="preserve">: </w:t>
      </w:r>
    </w:p>
    <w:p w14:paraId="25AF9BB2" w14:textId="77777777" w:rsidR="00BD2D12" w:rsidRPr="00070615" w:rsidRDefault="00BD2D12" w:rsidP="00BD2D12">
      <w:pPr>
        <w:suppressAutoHyphens w:val="0"/>
        <w:spacing w:after="0" w:line="360" w:lineRule="auto"/>
        <w:rPr>
          <w:rFonts w:ascii="Arial" w:eastAsia="Cambria" w:hAnsi="Arial" w:cs="Arial"/>
          <w:sz w:val="22"/>
          <w:szCs w:val="22"/>
          <w:lang w:eastAsia="en-US"/>
        </w:rPr>
      </w:pPr>
    </w:p>
    <w:tbl>
      <w:tblPr>
        <w:tblW w:w="8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2178"/>
        <w:gridCol w:w="2126"/>
      </w:tblGrid>
      <w:tr w:rsidR="00BD2D12" w:rsidRPr="00070615" w14:paraId="2BF1F324" w14:textId="77777777" w:rsidTr="003D1E93">
        <w:trPr>
          <w:jc w:val="center"/>
        </w:trPr>
        <w:tc>
          <w:tcPr>
            <w:tcW w:w="4503" w:type="dxa"/>
            <w:shd w:val="clear" w:color="auto" w:fill="auto"/>
          </w:tcPr>
          <w:p w14:paraId="5CF4CB29" w14:textId="77777777" w:rsidR="00BD2D12" w:rsidRPr="00070615" w:rsidRDefault="00BD2D12" w:rsidP="00BD2D12">
            <w:pPr>
              <w:suppressAutoHyphens w:val="0"/>
              <w:spacing w:line="360" w:lineRule="auto"/>
              <w:rPr>
                <w:rFonts w:ascii="Arial" w:eastAsia="Cambria" w:hAnsi="Arial" w:cs="Arial"/>
                <w:b/>
                <w:sz w:val="22"/>
                <w:szCs w:val="22"/>
                <w:lang w:eastAsia="en-US"/>
              </w:rPr>
            </w:pPr>
            <w:r w:rsidRPr="00070615">
              <w:rPr>
                <w:rFonts w:ascii="Arial" w:eastAsia="Cambria" w:hAnsi="Arial" w:cs="Arial"/>
                <w:b/>
                <w:sz w:val="22"/>
                <w:szCs w:val="22"/>
                <w:lang w:eastAsia="en-US"/>
              </w:rPr>
              <w:t>Organismo</w:t>
            </w:r>
          </w:p>
        </w:tc>
        <w:tc>
          <w:tcPr>
            <w:tcW w:w="2178" w:type="dxa"/>
            <w:shd w:val="clear" w:color="auto" w:fill="auto"/>
          </w:tcPr>
          <w:p w14:paraId="3622D962" w14:textId="77777777" w:rsidR="00BD2D12" w:rsidRPr="00070615" w:rsidRDefault="00BD2D12" w:rsidP="00BD2D12">
            <w:pPr>
              <w:suppressAutoHyphens w:val="0"/>
              <w:spacing w:line="360" w:lineRule="auto"/>
              <w:rPr>
                <w:rFonts w:ascii="Arial" w:eastAsia="Cambria" w:hAnsi="Arial" w:cs="Arial"/>
                <w:b/>
                <w:sz w:val="22"/>
                <w:szCs w:val="22"/>
                <w:lang w:eastAsia="en-US"/>
              </w:rPr>
            </w:pPr>
            <w:r w:rsidRPr="00070615">
              <w:rPr>
                <w:rFonts w:ascii="Arial" w:eastAsia="Cambria" w:hAnsi="Arial" w:cs="Arial"/>
                <w:b/>
                <w:sz w:val="22"/>
                <w:szCs w:val="22"/>
                <w:lang w:eastAsia="en-US"/>
              </w:rPr>
              <w:t>Impresiones B/N</w:t>
            </w:r>
          </w:p>
        </w:tc>
        <w:tc>
          <w:tcPr>
            <w:tcW w:w="2126" w:type="dxa"/>
            <w:shd w:val="clear" w:color="auto" w:fill="auto"/>
          </w:tcPr>
          <w:p w14:paraId="71FA573F" w14:textId="77777777" w:rsidR="00BD2D12" w:rsidRPr="00070615" w:rsidRDefault="00BD2D12" w:rsidP="00BD2D12">
            <w:pPr>
              <w:suppressAutoHyphens w:val="0"/>
              <w:spacing w:line="360" w:lineRule="auto"/>
              <w:rPr>
                <w:rFonts w:ascii="Arial" w:eastAsia="Cambria" w:hAnsi="Arial" w:cs="Arial"/>
                <w:b/>
                <w:sz w:val="22"/>
                <w:szCs w:val="22"/>
                <w:lang w:eastAsia="en-US"/>
              </w:rPr>
            </w:pPr>
            <w:r w:rsidRPr="00070615">
              <w:rPr>
                <w:rFonts w:ascii="Arial" w:eastAsia="Cambria" w:hAnsi="Arial" w:cs="Arial"/>
                <w:b/>
                <w:sz w:val="22"/>
                <w:szCs w:val="22"/>
                <w:lang w:eastAsia="en-US"/>
              </w:rPr>
              <w:t>Color de las impresiones</w:t>
            </w:r>
          </w:p>
        </w:tc>
      </w:tr>
      <w:tr w:rsidR="00BD2D12" w:rsidRPr="00070615" w14:paraId="0193A8C0" w14:textId="77777777" w:rsidTr="003D1E93">
        <w:trPr>
          <w:jc w:val="center"/>
        </w:trPr>
        <w:tc>
          <w:tcPr>
            <w:tcW w:w="4503" w:type="dxa"/>
            <w:shd w:val="clear" w:color="auto" w:fill="auto"/>
          </w:tcPr>
          <w:p w14:paraId="7C096B3D"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Ayuntamiento de Tarragona</w:t>
            </w:r>
          </w:p>
        </w:tc>
        <w:tc>
          <w:tcPr>
            <w:tcW w:w="2178" w:type="dxa"/>
            <w:shd w:val="clear" w:color="auto" w:fill="auto"/>
          </w:tcPr>
          <w:p w14:paraId="10640816"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2.200.000</w:t>
            </w:r>
          </w:p>
        </w:tc>
        <w:tc>
          <w:tcPr>
            <w:tcW w:w="2126" w:type="dxa"/>
            <w:shd w:val="clear" w:color="auto" w:fill="auto"/>
          </w:tcPr>
          <w:p w14:paraId="6896F075"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900.000</w:t>
            </w:r>
          </w:p>
        </w:tc>
      </w:tr>
      <w:tr w:rsidR="00BD2D12" w:rsidRPr="00070615" w14:paraId="4044F80F" w14:textId="77777777" w:rsidTr="003D1E93">
        <w:trPr>
          <w:jc w:val="center"/>
        </w:trPr>
        <w:tc>
          <w:tcPr>
            <w:tcW w:w="4503" w:type="dxa"/>
            <w:shd w:val="clear" w:color="auto" w:fill="auto"/>
          </w:tcPr>
          <w:p w14:paraId="18BD84FA"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Patronato Municipal de Deportes de Tarragona</w:t>
            </w:r>
          </w:p>
        </w:tc>
        <w:tc>
          <w:tcPr>
            <w:tcW w:w="2178" w:type="dxa"/>
            <w:shd w:val="clear" w:color="auto" w:fill="auto"/>
          </w:tcPr>
          <w:p w14:paraId="39A31947"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130.000</w:t>
            </w:r>
          </w:p>
        </w:tc>
        <w:tc>
          <w:tcPr>
            <w:tcW w:w="2126" w:type="dxa"/>
            <w:shd w:val="clear" w:color="auto" w:fill="auto"/>
          </w:tcPr>
          <w:p w14:paraId="410D8F73"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15.000</w:t>
            </w:r>
          </w:p>
        </w:tc>
      </w:tr>
      <w:tr w:rsidR="00BD2D12" w:rsidRPr="00070615" w14:paraId="590DFD24" w14:textId="77777777" w:rsidTr="003D1E93">
        <w:trPr>
          <w:jc w:val="center"/>
        </w:trPr>
        <w:tc>
          <w:tcPr>
            <w:tcW w:w="4503" w:type="dxa"/>
            <w:shd w:val="clear" w:color="auto" w:fill="auto"/>
          </w:tcPr>
          <w:p w14:paraId="30ED23A7"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Instituto Municipal de Servicios Sociales</w:t>
            </w:r>
          </w:p>
        </w:tc>
        <w:tc>
          <w:tcPr>
            <w:tcW w:w="2178" w:type="dxa"/>
            <w:shd w:val="clear" w:color="auto" w:fill="auto"/>
          </w:tcPr>
          <w:p w14:paraId="147D8D18"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300.000</w:t>
            </w:r>
          </w:p>
        </w:tc>
        <w:tc>
          <w:tcPr>
            <w:tcW w:w="2126" w:type="dxa"/>
            <w:shd w:val="clear" w:color="auto" w:fill="auto"/>
          </w:tcPr>
          <w:p w14:paraId="2F9A99E0"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100.000</w:t>
            </w:r>
          </w:p>
        </w:tc>
      </w:tr>
      <w:tr w:rsidR="00BD2D12" w:rsidRPr="00070615" w14:paraId="31761E79" w14:textId="77777777" w:rsidTr="003D1E93">
        <w:trPr>
          <w:jc w:val="center"/>
        </w:trPr>
        <w:tc>
          <w:tcPr>
            <w:tcW w:w="4503" w:type="dxa"/>
            <w:shd w:val="clear" w:color="auto" w:fill="auto"/>
          </w:tcPr>
          <w:p w14:paraId="08B534F5"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Patronato Municipal de Turismo</w:t>
            </w:r>
          </w:p>
        </w:tc>
        <w:tc>
          <w:tcPr>
            <w:tcW w:w="2178" w:type="dxa"/>
            <w:shd w:val="clear" w:color="auto" w:fill="auto"/>
          </w:tcPr>
          <w:p w14:paraId="2ABD5D8B"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30.000</w:t>
            </w:r>
          </w:p>
        </w:tc>
        <w:tc>
          <w:tcPr>
            <w:tcW w:w="2126" w:type="dxa"/>
            <w:shd w:val="clear" w:color="auto" w:fill="auto"/>
          </w:tcPr>
          <w:p w14:paraId="3DBA5C5D" w14:textId="77777777" w:rsidR="00BD2D12" w:rsidRPr="00070615" w:rsidRDefault="00BD2D12" w:rsidP="00BD2D12">
            <w:pPr>
              <w:suppressAutoHyphens w:val="0"/>
              <w:spacing w:line="360" w:lineRule="auto"/>
              <w:rPr>
                <w:rFonts w:ascii="Arial" w:eastAsia="Cambria" w:hAnsi="Arial" w:cs="Arial"/>
                <w:sz w:val="22"/>
                <w:szCs w:val="22"/>
                <w:lang w:eastAsia="en-US"/>
              </w:rPr>
            </w:pPr>
            <w:r w:rsidRPr="00070615">
              <w:rPr>
                <w:rFonts w:ascii="Arial" w:eastAsia="Cambria" w:hAnsi="Arial" w:cs="Arial"/>
                <w:sz w:val="22"/>
                <w:szCs w:val="22"/>
                <w:lang w:eastAsia="en-US"/>
              </w:rPr>
              <w:t>20.000</w:t>
            </w:r>
          </w:p>
        </w:tc>
      </w:tr>
    </w:tbl>
    <w:p w14:paraId="1B7BD4C3" w14:textId="77777777" w:rsidR="009A4196" w:rsidRPr="00070615" w:rsidRDefault="009A4196" w:rsidP="00BD2D12">
      <w:pPr>
        <w:suppressAutoHyphens w:val="0"/>
        <w:spacing w:after="0" w:line="360" w:lineRule="auto"/>
        <w:rPr>
          <w:rFonts w:ascii="Arial" w:eastAsia="Cambria" w:hAnsi="Arial" w:cs="Arial"/>
          <w:sz w:val="22"/>
          <w:szCs w:val="22"/>
          <w:lang w:eastAsia="en-US"/>
        </w:rPr>
      </w:pPr>
    </w:p>
    <w:p w14:paraId="789DF748" w14:textId="382E8B47" w:rsidR="00BD2D12" w:rsidRPr="00070615" w:rsidRDefault="00ED1DF8" w:rsidP="00BD2D12">
      <w:pPr>
        <w:suppressAutoHyphens w:val="0"/>
        <w:spacing w:after="0" w:line="360" w:lineRule="auto"/>
        <w:rPr>
          <w:rFonts w:ascii="Arial" w:eastAsia="Cambria" w:hAnsi="Arial" w:cs="Arial"/>
          <w:sz w:val="22"/>
          <w:szCs w:val="22"/>
          <w:lang w:eastAsia="en-US"/>
        </w:rPr>
      </w:pPr>
      <w:r w:rsidRPr="00ED1DF8">
        <w:rPr>
          <w:rFonts w:ascii="Arial" w:eastAsia="Cambria" w:hAnsi="Arial" w:cs="Arial"/>
          <w:sz w:val="22"/>
          <w:szCs w:val="22"/>
          <w:lang w:eastAsia="en-US"/>
        </w:rPr>
        <w:t>Dado</w:t>
      </w:r>
      <w:r w:rsidR="009A4196" w:rsidRPr="00ED1DF8">
        <w:rPr>
          <w:rFonts w:ascii="Arial" w:eastAsia="Cambria" w:hAnsi="Arial" w:cs="Arial"/>
          <w:sz w:val="22"/>
          <w:szCs w:val="22"/>
          <w:lang w:eastAsia="en-US"/>
        </w:rPr>
        <w:t xml:space="preserve"> que nos encontramos ante una licitación conjunta, una vez adjudicado se formalizará el correspondiente contrato con cada organismo autónomo, en consecuencia, la facturación se efectuará por cada uno de los contratos que se suscriban con cada organism</w:t>
      </w:r>
      <w:r>
        <w:rPr>
          <w:rFonts w:ascii="Arial" w:eastAsia="Cambria" w:hAnsi="Arial" w:cs="Arial"/>
          <w:sz w:val="22"/>
          <w:szCs w:val="22"/>
          <w:lang w:eastAsia="en-US"/>
        </w:rPr>
        <w:t>o.</w:t>
      </w:r>
    </w:p>
    <w:p w14:paraId="5F247912"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El importe incluirá todos los costes derivados de la puesta en marcha y utilización de las impresoras (hardware, software y mano de obra) así como los derivados de su utilización, (recambios, consumibles, mantenimiento y logística). En general, todos los costes asociados a la impresión excepto el papel y el consumo eléctrico.</w:t>
      </w:r>
    </w:p>
    <w:p w14:paraId="15458162" w14:textId="77777777" w:rsidR="00BD2D12" w:rsidRPr="00070615" w:rsidRDefault="00BD2D12" w:rsidP="00BD2D12">
      <w:pPr>
        <w:keepNext/>
        <w:numPr>
          <w:ilvl w:val="0"/>
          <w:numId w:val="19"/>
        </w:numPr>
        <w:suppressAutoHyphens w:val="0"/>
        <w:spacing w:before="240" w:after="60" w:line="360" w:lineRule="auto"/>
        <w:jc w:val="left"/>
        <w:outlineLvl w:val="0"/>
        <w:rPr>
          <w:rFonts w:ascii="Arial" w:eastAsia="Cambria" w:hAnsi="Arial" w:cs="Arial"/>
          <w:b/>
          <w:bCs/>
          <w:kern w:val="32"/>
          <w:lang w:eastAsia="x-none"/>
        </w:rPr>
      </w:pPr>
      <w:bookmarkStart w:id="4" w:name="_Toc188449914"/>
      <w:r w:rsidRPr="00070615">
        <w:rPr>
          <w:rFonts w:ascii="Arial" w:eastAsia="Cambria" w:hAnsi="Arial" w:cs="Arial"/>
          <w:b/>
          <w:bCs/>
          <w:kern w:val="32"/>
          <w:lang w:eastAsia="x-none"/>
        </w:rPr>
        <w:t>OBJETIVOS Y REQUERIMIENTOS GENERALES</w:t>
      </w:r>
      <w:bookmarkEnd w:id="4"/>
    </w:p>
    <w:p w14:paraId="268137E9" w14:textId="77777777" w:rsidR="00BD2D12" w:rsidRPr="00070615" w:rsidRDefault="00BD2D12" w:rsidP="00BD2D12">
      <w:pPr>
        <w:keepNext/>
        <w:keepLines/>
        <w:numPr>
          <w:ilvl w:val="1"/>
          <w:numId w:val="19"/>
        </w:numPr>
        <w:suppressAutoHyphens w:val="0"/>
        <w:spacing w:before="40" w:after="0" w:line="360" w:lineRule="auto"/>
        <w:jc w:val="left"/>
        <w:outlineLvl w:val="1"/>
        <w:rPr>
          <w:rFonts w:ascii="Arial" w:eastAsia="Cambria" w:hAnsi="Arial" w:cs="Times New Roman"/>
          <w:b/>
          <w:lang w:eastAsia="en-US"/>
        </w:rPr>
      </w:pPr>
      <w:bookmarkStart w:id="5" w:name="_Toc188449915"/>
      <w:r w:rsidRPr="00070615">
        <w:rPr>
          <w:rFonts w:ascii="Arial" w:eastAsia="Cambria" w:hAnsi="Arial" w:cs="Times New Roman"/>
          <w:b/>
          <w:lang w:eastAsia="en-US"/>
        </w:rPr>
        <w:t>Renovación del parque</w:t>
      </w:r>
      <w:bookmarkEnd w:id="5"/>
    </w:p>
    <w:p w14:paraId="464ABF09"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El Ayuntamiento tiene en propiedad un parque de impresión cuyo mantenimiento el adjudicatario deberá asumir desde el inicio del contrato y hasta el fin del mismo. Habrá que sustituir desde el inicio las impresoras especificadas en el anexo, que ya han llegado al fin de su vida útil.</w:t>
      </w:r>
    </w:p>
    <w:p w14:paraId="3C8F8A7F" w14:textId="77777777" w:rsidR="00BD2D12" w:rsidRPr="00070615" w:rsidRDefault="00BD2D12" w:rsidP="00BD2D12">
      <w:pPr>
        <w:keepNext/>
        <w:keepLines/>
        <w:numPr>
          <w:ilvl w:val="1"/>
          <w:numId w:val="19"/>
        </w:numPr>
        <w:suppressAutoHyphens w:val="0"/>
        <w:spacing w:after="0" w:line="360" w:lineRule="auto"/>
        <w:ind w:left="788" w:hanging="431"/>
        <w:jc w:val="left"/>
        <w:outlineLvl w:val="1"/>
        <w:rPr>
          <w:rFonts w:ascii="Arial" w:eastAsia="Cambria" w:hAnsi="Arial" w:cs="Times New Roman"/>
          <w:b/>
          <w:lang w:eastAsia="en-US"/>
        </w:rPr>
      </w:pPr>
      <w:bookmarkStart w:id="6" w:name="_Toc188449916"/>
      <w:r w:rsidRPr="00070615">
        <w:rPr>
          <w:rFonts w:ascii="Arial" w:eastAsia="Cambria" w:hAnsi="Arial" w:cs="Times New Roman"/>
          <w:b/>
          <w:lang w:eastAsia="en-US"/>
        </w:rPr>
        <w:t>Requerimientos del servicio</w:t>
      </w:r>
      <w:bookmarkEnd w:id="6"/>
    </w:p>
    <w:p w14:paraId="69C0F5E3" w14:textId="6AC4D84C" w:rsidR="00BD2D12" w:rsidRPr="00070615" w:rsidRDefault="00BD2D12" w:rsidP="009A4196">
      <w:pPr>
        <w:suppressAutoHyphens w:val="0"/>
        <w:spacing w:after="0" w:line="276" w:lineRule="auto"/>
        <w:ind w:firstLine="360"/>
        <w:rPr>
          <w:rFonts w:ascii="Arial" w:eastAsia="Cambria" w:hAnsi="Arial" w:cs="Arial"/>
          <w:b/>
          <w:sz w:val="22"/>
          <w:szCs w:val="22"/>
          <w:u w:val="single"/>
          <w:lang w:eastAsia="en-US"/>
        </w:rPr>
      </w:pPr>
      <w:r w:rsidRPr="00070615">
        <w:rPr>
          <w:rFonts w:ascii="Arial" w:eastAsia="Cambria" w:hAnsi="Arial" w:cs="Arial"/>
          <w:sz w:val="22"/>
          <w:szCs w:val="22"/>
          <w:lang w:eastAsia="en-US"/>
        </w:rPr>
        <w:t>Además de lo descrito anteriormente</w:t>
      </w:r>
      <w:r w:rsidR="00E96C7A">
        <w:rPr>
          <w:rFonts w:ascii="Arial" w:eastAsia="Cambria" w:hAnsi="Arial" w:cs="Arial"/>
          <w:sz w:val="22"/>
          <w:szCs w:val="22"/>
          <w:lang w:eastAsia="en-US"/>
        </w:rPr>
        <w:t>, el licitador deberá:</w:t>
      </w:r>
    </w:p>
    <w:p w14:paraId="4510B95D" w14:textId="77777777" w:rsidR="00230EF3" w:rsidRPr="00070615" w:rsidRDefault="00230EF3" w:rsidP="00230EF3">
      <w:pPr>
        <w:suppressAutoHyphens w:val="0"/>
        <w:spacing w:after="0"/>
        <w:ind w:left="357"/>
        <w:jc w:val="left"/>
        <w:rPr>
          <w:rFonts w:ascii="Arial" w:eastAsia="Cambria" w:hAnsi="Arial" w:cs="Arial"/>
          <w:b/>
          <w:bCs/>
          <w:color w:val="FF0000"/>
          <w:sz w:val="22"/>
          <w:szCs w:val="22"/>
          <w:lang w:eastAsia="en-US"/>
        </w:rPr>
      </w:pPr>
    </w:p>
    <w:p w14:paraId="2DA3FA6E" w14:textId="77777777" w:rsidR="00BD2D12" w:rsidRPr="00070615" w:rsidRDefault="00BD2D12" w:rsidP="00BD2D12">
      <w:pPr>
        <w:numPr>
          <w:ilvl w:val="0"/>
          <w:numId w:val="10"/>
        </w:numPr>
        <w:suppressAutoHyphens w:val="0"/>
        <w:spacing w:after="0" w:line="360" w:lineRule="auto"/>
        <w:ind w:left="714" w:hanging="357"/>
        <w:jc w:val="left"/>
        <w:rPr>
          <w:rFonts w:ascii="Arial" w:eastAsia="Cambria" w:hAnsi="Arial" w:cs="Arial"/>
          <w:sz w:val="22"/>
          <w:szCs w:val="22"/>
          <w:lang w:eastAsia="en-US"/>
        </w:rPr>
      </w:pPr>
      <w:r w:rsidRPr="00070615">
        <w:rPr>
          <w:rFonts w:ascii="Arial" w:eastAsia="Cambria" w:hAnsi="Arial" w:cs="Arial"/>
          <w:sz w:val="22"/>
          <w:szCs w:val="22"/>
          <w:lang w:eastAsia="en-US"/>
        </w:rPr>
        <w:t>Implantar el sistema de impresión a nivel de hardware y software en coordinación con el Servicio TIC municipal.</w:t>
      </w:r>
    </w:p>
    <w:p w14:paraId="06CB190B" w14:textId="77777777" w:rsidR="00BD2D12" w:rsidRPr="00070615" w:rsidRDefault="00BD2D12" w:rsidP="00BD2D12">
      <w:pPr>
        <w:numPr>
          <w:ilvl w:val="0"/>
          <w:numId w:val="10"/>
        </w:numPr>
        <w:suppressAutoHyphens w:val="0"/>
        <w:spacing w:after="0" w:line="360" w:lineRule="auto"/>
        <w:ind w:left="714" w:hanging="357"/>
        <w:jc w:val="left"/>
        <w:rPr>
          <w:rFonts w:ascii="Arial" w:eastAsia="Cambria" w:hAnsi="Arial" w:cs="Arial"/>
          <w:sz w:val="22"/>
          <w:szCs w:val="22"/>
          <w:lang w:eastAsia="en-US"/>
        </w:rPr>
      </w:pPr>
      <w:r w:rsidRPr="00070615">
        <w:rPr>
          <w:rFonts w:ascii="Arial" w:eastAsia="Cambria" w:hAnsi="Arial" w:cs="Arial"/>
          <w:sz w:val="22"/>
          <w:szCs w:val="22"/>
          <w:lang w:eastAsia="en-US"/>
        </w:rPr>
        <w:lastRenderedPageBreak/>
        <w:t>Una vez ejecutado el despliegue, acordado con el servicio TIC, entregar la documentación del parque definitivo implantado.</w:t>
      </w:r>
    </w:p>
    <w:p w14:paraId="388C6E9F" w14:textId="77777777" w:rsidR="00BD2D12" w:rsidRPr="00070615" w:rsidRDefault="00BD2D12" w:rsidP="00BD2D12">
      <w:pPr>
        <w:numPr>
          <w:ilvl w:val="0"/>
          <w:numId w:val="10"/>
        </w:numPr>
        <w:suppressAutoHyphens w:val="0"/>
        <w:spacing w:after="0" w:line="360" w:lineRule="auto"/>
        <w:ind w:left="714" w:hanging="357"/>
        <w:jc w:val="left"/>
        <w:rPr>
          <w:rFonts w:ascii="Arial" w:eastAsia="Cambria" w:hAnsi="Arial" w:cs="Arial"/>
          <w:sz w:val="22"/>
          <w:szCs w:val="22"/>
          <w:lang w:eastAsia="en-US"/>
        </w:rPr>
      </w:pPr>
      <w:r w:rsidRPr="00070615">
        <w:rPr>
          <w:rFonts w:ascii="Arial" w:eastAsia="Cambria" w:hAnsi="Arial" w:cs="Arial"/>
          <w:sz w:val="22"/>
          <w:szCs w:val="22"/>
          <w:lang w:eastAsia="en-US"/>
        </w:rPr>
        <w:t>Instalar el hardware nuevo y retirar el actual.</w:t>
      </w:r>
    </w:p>
    <w:p w14:paraId="7E7CA95E" w14:textId="77777777" w:rsidR="00BD2D12" w:rsidRPr="00070615" w:rsidRDefault="00BD2D12" w:rsidP="00BD2D12">
      <w:pPr>
        <w:numPr>
          <w:ilvl w:val="0"/>
          <w:numId w:val="10"/>
        </w:numPr>
        <w:suppressAutoHyphens w:val="0"/>
        <w:spacing w:after="0" w:line="360" w:lineRule="auto"/>
        <w:ind w:left="714" w:hanging="357"/>
        <w:jc w:val="left"/>
        <w:rPr>
          <w:rFonts w:ascii="Arial" w:eastAsia="Cambria" w:hAnsi="Arial" w:cs="Arial"/>
          <w:sz w:val="22"/>
          <w:szCs w:val="22"/>
          <w:lang w:eastAsia="en-US"/>
        </w:rPr>
      </w:pPr>
      <w:r w:rsidRPr="00070615">
        <w:rPr>
          <w:rFonts w:ascii="Arial" w:eastAsia="Cambria" w:hAnsi="Arial" w:cs="Arial"/>
          <w:sz w:val="22"/>
          <w:szCs w:val="22"/>
          <w:lang w:eastAsia="en-US"/>
        </w:rPr>
        <w:t>Instalar, mantener, actualizar y apoyar el software relacionado con la prestación del servicio (servidores de impresión, de explotación del servicio, políticas, cuotas, copia auténtica, etc).</w:t>
      </w:r>
    </w:p>
    <w:p w14:paraId="0F7A72AA" w14:textId="77777777" w:rsidR="00BD2D12" w:rsidRPr="00070615" w:rsidRDefault="00BD2D12" w:rsidP="00BD2D12">
      <w:pPr>
        <w:numPr>
          <w:ilvl w:val="0"/>
          <w:numId w:val="10"/>
        </w:numPr>
        <w:suppressAutoHyphens w:val="0"/>
        <w:spacing w:after="0" w:line="360" w:lineRule="auto"/>
        <w:ind w:left="714" w:hanging="357"/>
        <w:jc w:val="left"/>
        <w:rPr>
          <w:rFonts w:ascii="Arial" w:eastAsia="Cambria" w:hAnsi="Arial" w:cs="Arial"/>
          <w:sz w:val="22"/>
          <w:szCs w:val="22"/>
          <w:lang w:eastAsia="en-US"/>
        </w:rPr>
      </w:pPr>
      <w:r w:rsidRPr="00070615">
        <w:rPr>
          <w:rFonts w:ascii="Arial" w:eastAsia="Cambria" w:hAnsi="Arial" w:cs="Arial"/>
          <w:sz w:val="22"/>
          <w:szCs w:val="22"/>
          <w:lang w:eastAsia="en-US"/>
        </w:rPr>
        <w:t>Entregar las herramientas software y formar a los técnicos correspondientes del servicio de informática para que puedan gestionar el sistema implantado.</w:t>
      </w:r>
    </w:p>
    <w:p w14:paraId="678D8C71" w14:textId="77777777" w:rsidR="00BD2D12" w:rsidRPr="00070615" w:rsidRDefault="00BD2D12" w:rsidP="00BD2D12">
      <w:pPr>
        <w:numPr>
          <w:ilvl w:val="0"/>
          <w:numId w:val="10"/>
        </w:numPr>
        <w:suppressAutoHyphens w:val="0"/>
        <w:spacing w:after="0" w:line="360" w:lineRule="auto"/>
        <w:ind w:left="714" w:hanging="357"/>
        <w:jc w:val="left"/>
        <w:rPr>
          <w:rFonts w:ascii="Arial" w:eastAsia="Cambria" w:hAnsi="Arial" w:cs="Arial"/>
          <w:sz w:val="22"/>
          <w:szCs w:val="22"/>
          <w:lang w:eastAsia="en-US"/>
        </w:rPr>
      </w:pPr>
      <w:r w:rsidRPr="00070615">
        <w:rPr>
          <w:rFonts w:ascii="Arial" w:eastAsia="Cambria" w:hAnsi="Arial" w:cs="Arial"/>
          <w:sz w:val="22"/>
          <w:szCs w:val="22"/>
          <w:lang w:eastAsia="en-US"/>
        </w:rPr>
        <w:t>Presentar plan de formación de las funcionalidades instaladas (en cuanto al equipamiento y el software) al equipo técnico que el Servicio TIC decida.</w:t>
      </w:r>
    </w:p>
    <w:p w14:paraId="3C51BD18" w14:textId="77777777" w:rsidR="00BD2D12" w:rsidRPr="00070615" w:rsidRDefault="00BD2D12" w:rsidP="00BD2D12">
      <w:pPr>
        <w:numPr>
          <w:ilvl w:val="0"/>
          <w:numId w:val="10"/>
        </w:numPr>
        <w:suppressAutoHyphens w:val="0"/>
        <w:spacing w:after="0" w:line="360" w:lineRule="auto"/>
        <w:jc w:val="left"/>
        <w:rPr>
          <w:rFonts w:ascii="Arial" w:eastAsia="Cambria" w:hAnsi="Arial" w:cs="Arial"/>
          <w:sz w:val="22"/>
          <w:szCs w:val="22"/>
          <w:lang w:eastAsia="en-US"/>
        </w:rPr>
      </w:pPr>
      <w:r w:rsidRPr="00070615">
        <w:rPr>
          <w:rFonts w:ascii="Arial" w:eastAsia="Cambria" w:hAnsi="Arial" w:cs="Arial"/>
          <w:sz w:val="22"/>
          <w:szCs w:val="22"/>
          <w:lang w:eastAsia="en-US"/>
        </w:rPr>
        <w:t>Dar un servicio de asistencia técnica in-situ y resolver las incidencias relacionadas con las impresoras según los DATOS acordados.</w:t>
      </w:r>
    </w:p>
    <w:p w14:paraId="26D006BB" w14:textId="77777777" w:rsidR="00BD2D12" w:rsidRPr="00070615" w:rsidRDefault="00BD2D12" w:rsidP="00BD2D12">
      <w:pPr>
        <w:numPr>
          <w:ilvl w:val="0"/>
          <w:numId w:val="10"/>
        </w:numPr>
        <w:suppressAutoHyphens w:val="0"/>
        <w:spacing w:after="0" w:line="360" w:lineRule="auto"/>
        <w:jc w:val="left"/>
        <w:rPr>
          <w:rFonts w:ascii="Arial" w:eastAsia="Cambria" w:hAnsi="Arial" w:cs="Arial"/>
          <w:sz w:val="22"/>
          <w:szCs w:val="22"/>
          <w:lang w:eastAsia="en-US"/>
        </w:rPr>
      </w:pPr>
      <w:r w:rsidRPr="00070615">
        <w:rPr>
          <w:rFonts w:ascii="Arial" w:eastAsia="Cambria" w:hAnsi="Arial" w:cs="Arial"/>
          <w:sz w:val="22"/>
          <w:szCs w:val="22"/>
          <w:lang w:eastAsia="en-US"/>
        </w:rPr>
        <w:t>Ser proveedor y servicio técnico autorizado del fabricante de las impresoras ofrecidas.</w:t>
      </w:r>
    </w:p>
    <w:p w14:paraId="159EF294" w14:textId="77777777" w:rsidR="00BD2D12" w:rsidRPr="00070615" w:rsidRDefault="00BD2D12" w:rsidP="00BD2D12">
      <w:pPr>
        <w:numPr>
          <w:ilvl w:val="0"/>
          <w:numId w:val="10"/>
        </w:numPr>
        <w:suppressAutoHyphens w:val="0"/>
        <w:spacing w:after="0" w:line="360" w:lineRule="auto"/>
        <w:jc w:val="left"/>
        <w:rPr>
          <w:rFonts w:ascii="Arial" w:eastAsia="Cambria" w:hAnsi="Arial" w:cs="Arial"/>
          <w:sz w:val="22"/>
          <w:szCs w:val="22"/>
          <w:lang w:eastAsia="en-US"/>
        </w:rPr>
      </w:pPr>
      <w:r w:rsidRPr="00070615">
        <w:rPr>
          <w:rFonts w:ascii="Arial" w:eastAsia="Cambria" w:hAnsi="Arial" w:cs="Arial"/>
          <w:sz w:val="22"/>
          <w:szCs w:val="22"/>
          <w:lang w:eastAsia="en-US"/>
        </w:rPr>
        <w:t>Gestión del servicio en general y de los equipos integrados en él (datos estadísticos del uso de los recursos, volumen de copias por recursos y usuarios, etc.)</w:t>
      </w:r>
    </w:p>
    <w:p w14:paraId="0DCCC58D" w14:textId="77777777" w:rsidR="00BD2D12" w:rsidRPr="00070615" w:rsidRDefault="00BD2D12" w:rsidP="00BD2D12">
      <w:pPr>
        <w:numPr>
          <w:ilvl w:val="0"/>
          <w:numId w:val="10"/>
        </w:numPr>
        <w:suppressAutoHyphens w:val="0"/>
        <w:spacing w:after="0" w:line="360" w:lineRule="auto"/>
        <w:jc w:val="left"/>
        <w:rPr>
          <w:rFonts w:ascii="Arial" w:eastAsia="Cambria" w:hAnsi="Arial" w:cs="Arial"/>
          <w:sz w:val="22"/>
          <w:szCs w:val="22"/>
          <w:lang w:eastAsia="en-US"/>
        </w:rPr>
      </w:pPr>
      <w:r w:rsidRPr="00070615">
        <w:rPr>
          <w:rFonts w:ascii="Arial" w:eastAsia="Cambria" w:hAnsi="Arial" w:cs="Arial"/>
          <w:sz w:val="22"/>
          <w:szCs w:val="22"/>
          <w:lang w:eastAsia="en-US"/>
        </w:rPr>
        <w:t>Gestionar la impresión y reproducción de documentación en formato papel de acuerdo con los parámetros de ahorro definidos por el Ayuntamiento, complementado con las herramientas de gestión de centros de coste, usuarios, dispositivos, cuotas necesarias.</w:t>
      </w:r>
    </w:p>
    <w:p w14:paraId="03C36507" w14:textId="77777777" w:rsidR="00BD2D12" w:rsidRPr="00070615" w:rsidRDefault="00BD2D12" w:rsidP="00BD2D12">
      <w:pPr>
        <w:numPr>
          <w:ilvl w:val="0"/>
          <w:numId w:val="10"/>
        </w:numPr>
        <w:suppressAutoHyphens w:val="0"/>
        <w:spacing w:after="0" w:line="360" w:lineRule="auto"/>
        <w:jc w:val="left"/>
        <w:rPr>
          <w:rFonts w:ascii="Arial" w:eastAsia="Cambria" w:hAnsi="Arial" w:cs="Arial"/>
          <w:sz w:val="22"/>
          <w:szCs w:val="22"/>
          <w:lang w:eastAsia="en-US"/>
        </w:rPr>
      </w:pPr>
      <w:r w:rsidRPr="00070615">
        <w:rPr>
          <w:rFonts w:ascii="Arial" w:eastAsia="Cambria" w:hAnsi="Arial" w:cs="Arial"/>
          <w:sz w:val="22"/>
          <w:szCs w:val="22"/>
          <w:lang w:eastAsia="en-US"/>
        </w:rPr>
        <w:t>Asegurar la calidad y homogeneidad del nivel del servicio de captura y reproducción de documentos.</w:t>
      </w:r>
    </w:p>
    <w:p w14:paraId="294C3E46" w14:textId="77777777" w:rsidR="00230EF3" w:rsidRPr="00070615" w:rsidRDefault="00230EF3" w:rsidP="00230EF3">
      <w:pPr>
        <w:suppressAutoHyphens w:val="0"/>
        <w:spacing w:after="0"/>
        <w:ind w:left="720"/>
        <w:jc w:val="left"/>
        <w:rPr>
          <w:rFonts w:ascii="Arial" w:eastAsia="Cambria" w:hAnsi="Arial" w:cs="Arial"/>
          <w:b/>
          <w:bCs/>
          <w:color w:val="FF0000"/>
          <w:sz w:val="22"/>
          <w:szCs w:val="22"/>
          <w:lang w:eastAsia="en-US"/>
        </w:rPr>
      </w:pPr>
    </w:p>
    <w:p w14:paraId="6CFDC883" w14:textId="77777777" w:rsidR="00BD2D12" w:rsidRPr="00070615" w:rsidRDefault="00BD2D12" w:rsidP="00BD2D12">
      <w:pPr>
        <w:numPr>
          <w:ilvl w:val="0"/>
          <w:numId w:val="10"/>
        </w:numPr>
        <w:suppressAutoHyphens w:val="0"/>
        <w:spacing w:after="0" w:line="360" w:lineRule="auto"/>
        <w:jc w:val="left"/>
        <w:rPr>
          <w:rFonts w:ascii="Arial" w:eastAsia="Cambria" w:hAnsi="Arial" w:cs="Arial"/>
          <w:sz w:val="22"/>
          <w:szCs w:val="22"/>
          <w:lang w:eastAsia="en-US"/>
        </w:rPr>
      </w:pPr>
      <w:r w:rsidRPr="00070615">
        <w:rPr>
          <w:rFonts w:ascii="Arial" w:eastAsia="Cambria" w:hAnsi="Arial" w:cs="Arial"/>
          <w:sz w:val="22"/>
          <w:szCs w:val="22"/>
          <w:lang w:eastAsia="en-US"/>
        </w:rPr>
        <w:t>Proporcionar un software multimarca que permita la aplicación de cuotas y control del consumo que se pueda integrar con el directorio activo de Microsoft del Ayuntamiento.</w:t>
      </w:r>
    </w:p>
    <w:p w14:paraId="5F02358F" w14:textId="77777777" w:rsidR="00BD2D12" w:rsidRPr="00070615" w:rsidRDefault="00BD2D12" w:rsidP="00BD2D12">
      <w:pPr>
        <w:suppressAutoHyphens w:val="0"/>
        <w:spacing w:after="0" w:line="360" w:lineRule="auto"/>
        <w:ind w:left="720"/>
        <w:rPr>
          <w:rFonts w:ascii="Arial" w:eastAsia="Cambria" w:hAnsi="Arial" w:cs="Arial"/>
          <w:sz w:val="22"/>
          <w:szCs w:val="22"/>
          <w:lang w:eastAsia="en-US"/>
        </w:rPr>
      </w:pPr>
    </w:p>
    <w:p w14:paraId="72CDA568"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b/>
          <w:sz w:val="22"/>
          <w:szCs w:val="22"/>
          <w:lang w:eastAsia="en-US"/>
        </w:rPr>
        <w:t>El Ayuntamiento, por su parte, se compromete a</w:t>
      </w:r>
      <w:r w:rsidRPr="00070615">
        <w:rPr>
          <w:rFonts w:ascii="Arial" w:eastAsia="Cambria" w:hAnsi="Arial" w:cs="Arial"/>
          <w:sz w:val="22"/>
          <w:szCs w:val="22"/>
          <w:lang w:eastAsia="en-US"/>
        </w:rPr>
        <w:t>:</w:t>
      </w:r>
    </w:p>
    <w:p w14:paraId="564F8DA7" w14:textId="77777777" w:rsidR="00BD2D12" w:rsidRPr="00070615" w:rsidRDefault="00BD2D12" w:rsidP="00BD2D12">
      <w:pPr>
        <w:numPr>
          <w:ilvl w:val="0"/>
          <w:numId w:val="11"/>
        </w:numPr>
        <w:suppressAutoHyphens w:val="0"/>
        <w:spacing w:after="0" w:line="360" w:lineRule="auto"/>
        <w:jc w:val="left"/>
        <w:rPr>
          <w:rFonts w:ascii="Arial" w:eastAsia="Cambria" w:hAnsi="Arial" w:cs="Arial"/>
          <w:sz w:val="22"/>
          <w:szCs w:val="22"/>
          <w:lang w:eastAsia="en-US"/>
        </w:rPr>
      </w:pPr>
      <w:r w:rsidRPr="00070615">
        <w:rPr>
          <w:rFonts w:ascii="Arial" w:eastAsia="Cambria" w:hAnsi="Arial" w:cs="Arial"/>
          <w:sz w:val="22"/>
          <w:szCs w:val="22"/>
          <w:lang w:eastAsia="en-US"/>
        </w:rPr>
        <w:t>Proporcionar el espacio físico y las conexiones de red necesarias a las ubicaciones donde tengan que ir situadas las impresoras.</w:t>
      </w:r>
    </w:p>
    <w:p w14:paraId="44FA17B5" w14:textId="77777777" w:rsidR="00BD2D12" w:rsidRPr="00070615" w:rsidRDefault="00BD2D12" w:rsidP="00BD2D12">
      <w:pPr>
        <w:numPr>
          <w:ilvl w:val="0"/>
          <w:numId w:val="11"/>
        </w:numPr>
        <w:suppressAutoHyphens w:val="0"/>
        <w:spacing w:after="0" w:line="360" w:lineRule="auto"/>
        <w:jc w:val="left"/>
        <w:rPr>
          <w:rFonts w:ascii="Arial" w:eastAsia="Cambria" w:hAnsi="Arial" w:cs="Arial"/>
          <w:sz w:val="22"/>
          <w:szCs w:val="22"/>
          <w:lang w:eastAsia="en-US"/>
        </w:rPr>
      </w:pPr>
      <w:r w:rsidRPr="00070615">
        <w:rPr>
          <w:rFonts w:ascii="Arial" w:eastAsia="Cambria" w:hAnsi="Arial" w:cs="Arial"/>
          <w:sz w:val="22"/>
          <w:szCs w:val="22"/>
          <w:lang w:eastAsia="en-US"/>
        </w:rPr>
        <w:t>Indicar interlocutores para tratar con la empresa cuestiones técnicas, logísticas y de suministro de consumibles.</w:t>
      </w:r>
    </w:p>
    <w:p w14:paraId="496C6501" w14:textId="77777777" w:rsidR="00BD2D12" w:rsidRPr="00070615" w:rsidRDefault="00BD2D12" w:rsidP="00BD2D12">
      <w:pPr>
        <w:numPr>
          <w:ilvl w:val="0"/>
          <w:numId w:val="11"/>
        </w:numPr>
        <w:suppressAutoHyphens w:val="0"/>
        <w:spacing w:after="0" w:line="360" w:lineRule="auto"/>
        <w:jc w:val="left"/>
        <w:rPr>
          <w:rFonts w:ascii="Arial" w:eastAsia="Cambria" w:hAnsi="Arial" w:cs="Arial"/>
          <w:sz w:val="22"/>
          <w:szCs w:val="22"/>
          <w:lang w:eastAsia="en-US"/>
        </w:rPr>
      </w:pPr>
      <w:r w:rsidRPr="00070615">
        <w:rPr>
          <w:rFonts w:ascii="Arial" w:eastAsia="Cambria" w:hAnsi="Arial" w:cs="Arial"/>
          <w:sz w:val="22"/>
          <w:szCs w:val="22"/>
          <w:lang w:eastAsia="en-US"/>
        </w:rPr>
        <w:lastRenderedPageBreak/>
        <w:t>Comunicar al adjudicatario cualquier movimiento de las máquinas por necesidades del servicio.</w:t>
      </w:r>
    </w:p>
    <w:p w14:paraId="5E6BA091" w14:textId="77777777" w:rsidR="00BD2D12" w:rsidRPr="00070615" w:rsidRDefault="00BD2D12" w:rsidP="00BD2D12">
      <w:pPr>
        <w:numPr>
          <w:ilvl w:val="0"/>
          <w:numId w:val="11"/>
        </w:numPr>
        <w:suppressAutoHyphens w:val="0"/>
        <w:spacing w:after="0" w:line="360" w:lineRule="auto"/>
        <w:ind w:left="357" w:hanging="357"/>
        <w:jc w:val="left"/>
        <w:rPr>
          <w:rFonts w:ascii="Arial" w:eastAsia="Cambria" w:hAnsi="Arial" w:cs="Arial"/>
          <w:sz w:val="22"/>
          <w:szCs w:val="22"/>
          <w:lang w:eastAsia="en-US"/>
        </w:rPr>
      </w:pPr>
      <w:r w:rsidRPr="00070615">
        <w:rPr>
          <w:rFonts w:ascii="Arial" w:eastAsia="Cambria" w:hAnsi="Arial" w:cs="Arial"/>
          <w:sz w:val="22"/>
          <w:szCs w:val="22"/>
          <w:lang w:eastAsia="en-US"/>
        </w:rPr>
        <w:t>Cuidar y tratar adecuadamente el equipamiento instalado objeto del concurso.</w:t>
      </w:r>
    </w:p>
    <w:p w14:paraId="61FBC645" w14:textId="77777777" w:rsidR="00BD2D12" w:rsidRPr="00070615" w:rsidRDefault="00BD2D12" w:rsidP="00BD2D12">
      <w:pPr>
        <w:keepNext/>
        <w:keepLines/>
        <w:numPr>
          <w:ilvl w:val="1"/>
          <w:numId w:val="19"/>
        </w:numPr>
        <w:suppressAutoHyphens w:val="0"/>
        <w:spacing w:after="0" w:line="360" w:lineRule="auto"/>
        <w:ind w:left="788" w:hanging="431"/>
        <w:jc w:val="left"/>
        <w:outlineLvl w:val="1"/>
        <w:rPr>
          <w:rFonts w:ascii="Arial" w:eastAsia="Cambria" w:hAnsi="Arial" w:cs="Times New Roman"/>
          <w:b/>
          <w:lang w:eastAsia="en-US"/>
        </w:rPr>
      </w:pPr>
      <w:bookmarkStart w:id="7" w:name="_Toc188449917"/>
      <w:r w:rsidRPr="00070615">
        <w:rPr>
          <w:rFonts w:ascii="Arial" w:eastAsia="Cambria" w:hAnsi="Arial" w:cs="Times New Roman"/>
          <w:b/>
          <w:lang w:eastAsia="en-US"/>
        </w:rPr>
        <w:t>Comunicación de incidencias</w:t>
      </w:r>
      <w:bookmarkEnd w:id="7"/>
    </w:p>
    <w:p w14:paraId="12F23EFA"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Será necesario que el adjudicatario especifique el/los canal/s para que los usuarios (ya sean técnicos o no) puedan notificar incidencias. Estos pueden ser vía telefónica, por correo electrónico o vía aplicación de gestión de incidencias, etc.</w:t>
      </w:r>
    </w:p>
    <w:p w14:paraId="7266C499"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 xml:space="preserve">En el caso del hardware, habrá que indicar: núm. de avería, estado de la avería, fecha y hora del aviso, fecha y hora de la finalización de la reparación, tiempo de respuesta y solución, diagnóstico de la avería, acciones aplicadas y material sustituido. </w:t>
      </w:r>
    </w:p>
    <w:p w14:paraId="6B91223B"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El adjudicatario resolverá las incidencias escaladas desde el servicio de apoyo del Ayuntamiento, o identificadas de forma proactiva (monitorización) y proporcionará atención in-situ cuando sea necesario.</w:t>
      </w:r>
    </w:p>
    <w:p w14:paraId="39DB2CFE"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Si no es posible reparar la avería el adjudicatario deberá sustituir al equipo averiado por un equipo con prestaciones iguales o superiores, previamente comunicado, autorizado y validado por el/los interlocutor/s del Servicio TIC del Ayuntamiento. Para la correcta prestación del mantenimiento correctivo, el Ayuntamiento facilitará acceso físico al personal técnico del adjudicatario a todas las ubicaciones objeto del servicio.</w:t>
      </w:r>
    </w:p>
    <w:p w14:paraId="2859D3FB" w14:textId="77777777" w:rsidR="00BD2D12" w:rsidRPr="00070615" w:rsidRDefault="00BD2D12" w:rsidP="00BD2D12">
      <w:pPr>
        <w:suppressAutoHyphens w:val="0"/>
        <w:spacing w:after="0" w:line="360" w:lineRule="auto"/>
        <w:rPr>
          <w:rFonts w:ascii="Arial" w:eastAsia="Cambria" w:hAnsi="Arial" w:cs="Arial"/>
          <w:sz w:val="22"/>
          <w:szCs w:val="22"/>
          <w:lang w:eastAsia="en-US"/>
        </w:rPr>
      </w:pPr>
      <w:r w:rsidRPr="00070615">
        <w:rPr>
          <w:rFonts w:ascii="Arial" w:eastAsia="Cambria" w:hAnsi="Arial" w:cs="Arial"/>
          <w:sz w:val="22"/>
          <w:szCs w:val="22"/>
          <w:lang w:eastAsia="en-US"/>
        </w:rPr>
        <w:t>El adjudicatario debe dar servicio remoto o presencial como mínimo de 8 a 15h de lunes a viernes, de acuerdo con los SLAs o acuerdo de servicio especificados en este pliego. La entrega y configuración de nuevas impresoras o impresoras reparadas deberá hacerse directamente sobre la ubicación final de la misma a no ser que el Servicio TIC indique lo contrario.</w:t>
      </w:r>
    </w:p>
    <w:p w14:paraId="19261782" w14:textId="77777777" w:rsidR="00BD2D12" w:rsidRPr="00070615" w:rsidRDefault="00BD2D12" w:rsidP="00BD2D12">
      <w:pPr>
        <w:keepNext/>
        <w:keepLines/>
        <w:numPr>
          <w:ilvl w:val="1"/>
          <w:numId w:val="19"/>
        </w:numPr>
        <w:suppressAutoHyphens w:val="0"/>
        <w:spacing w:before="40" w:after="0" w:line="360" w:lineRule="auto"/>
        <w:jc w:val="left"/>
        <w:outlineLvl w:val="1"/>
        <w:rPr>
          <w:rFonts w:ascii="Arial" w:eastAsia="Cambria" w:hAnsi="Arial" w:cs="Times New Roman"/>
          <w:b/>
          <w:lang w:eastAsia="en-US"/>
        </w:rPr>
      </w:pPr>
      <w:bookmarkStart w:id="8" w:name="_Toc188449918"/>
      <w:r w:rsidRPr="00070615">
        <w:rPr>
          <w:rFonts w:ascii="Arial" w:eastAsia="Cambria" w:hAnsi="Arial" w:cs="Times New Roman"/>
          <w:b/>
          <w:lang w:eastAsia="en-US"/>
        </w:rPr>
        <w:t xml:space="preserve">Mantenimiento de los equipos </w:t>
      </w:r>
      <w:bookmarkEnd w:id="8"/>
    </w:p>
    <w:p w14:paraId="6560891A"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El adjudicatario deberá realizar el mantenimiento preventivo y correctivo de los equipos. Esto incluye fusores, kits de transferencia, incluyendo la mano de obra del técnico que la realice.</w:t>
      </w:r>
    </w:p>
    <w:p w14:paraId="43789119"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Asimismo, en el caso de los plotters habrá que tener presentes las características específicas de este tipo de equipos, incluyendo los consumibles, mantenimiento periódico y recambios propios de este tipo de máquinas necesarios para que funcionen adecuadamente.</w:t>
      </w:r>
    </w:p>
    <w:p w14:paraId="03634015"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 xml:space="preserve">Los equipos correspondientes al parque actual también deberán ser mantenidos de forma integral mientras no sean sustituidos por equipos nuevos, incluyendo la reparación o </w:t>
      </w:r>
      <w:r w:rsidRPr="00070615">
        <w:rPr>
          <w:rFonts w:ascii="Arial" w:eastAsia="Cambria" w:hAnsi="Arial" w:cs="Arial"/>
          <w:sz w:val="22"/>
          <w:szCs w:val="22"/>
          <w:lang w:eastAsia="en-US"/>
        </w:rPr>
        <w:lastRenderedPageBreak/>
        <w:t xml:space="preserve">sustitución de cualquier componente averiado o la sustitución por un equipo nuevo. El material correrá a cargo del adjudicatario. </w:t>
      </w:r>
    </w:p>
    <w:p w14:paraId="119E0A7F"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 xml:space="preserve">También habrá que realizar todas las tareas necesarias para el mantenimiento de los productos de software, tales como actualizaciones o resolución de incidencias asociadas al software de gestión. </w:t>
      </w:r>
    </w:p>
    <w:p w14:paraId="77056BB2" w14:textId="77777777" w:rsidR="00BD2D12" w:rsidRPr="00070615" w:rsidRDefault="00BD2D12" w:rsidP="00BD2D12">
      <w:pPr>
        <w:keepNext/>
        <w:keepLines/>
        <w:numPr>
          <w:ilvl w:val="1"/>
          <w:numId w:val="19"/>
        </w:numPr>
        <w:suppressAutoHyphens w:val="0"/>
        <w:spacing w:before="40" w:after="0" w:line="360" w:lineRule="auto"/>
        <w:jc w:val="left"/>
        <w:outlineLvl w:val="1"/>
        <w:rPr>
          <w:rFonts w:ascii="Arial" w:eastAsia="Cambria" w:hAnsi="Arial" w:cs="Times New Roman"/>
          <w:b/>
          <w:lang w:eastAsia="en-US"/>
        </w:rPr>
      </w:pPr>
      <w:bookmarkStart w:id="9" w:name="_Toc188449919"/>
      <w:r w:rsidRPr="00070615">
        <w:rPr>
          <w:rFonts w:ascii="Arial" w:eastAsia="Cambria" w:hAnsi="Arial" w:cs="Times New Roman"/>
          <w:b/>
          <w:lang w:eastAsia="en-US"/>
        </w:rPr>
        <w:t>Provisión de consumibles</w:t>
      </w:r>
      <w:bookmarkEnd w:id="9"/>
    </w:p>
    <w:p w14:paraId="26018965" w14:textId="0E6DB5B3"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 xml:space="preserve">El adjudicatario gestionará de forma eficiente y proactiva el suministro de tóneres, tintas y cualquier consumible. </w:t>
      </w:r>
      <w:r w:rsidR="00E96C7A">
        <w:rPr>
          <w:rFonts w:ascii="Arial" w:eastAsia="Cambria" w:hAnsi="Arial" w:cs="Arial"/>
          <w:sz w:val="22"/>
          <w:szCs w:val="22"/>
          <w:lang w:eastAsia="en-US"/>
        </w:rPr>
        <w:t>Se deberá coordinar</w:t>
      </w:r>
      <w:r w:rsidR="00723CF9" w:rsidRPr="00070615">
        <w:rPr>
          <w:rFonts w:ascii="Arial" w:eastAsia="Cambria" w:hAnsi="Arial" w:cs="Arial"/>
          <w:b/>
          <w:bCs/>
          <w:color w:val="FF0000"/>
          <w:sz w:val="22"/>
          <w:szCs w:val="22"/>
          <w:lang w:eastAsia="en-US"/>
        </w:rPr>
        <w:t xml:space="preserve"> </w:t>
      </w:r>
      <w:r w:rsidRPr="00070615">
        <w:rPr>
          <w:rFonts w:ascii="Arial" w:eastAsia="Cambria" w:hAnsi="Arial" w:cs="Arial"/>
          <w:sz w:val="22"/>
          <w:szCs w:val="22"/>
          <w:lang w:eastAsia="en-US"/>
        </w:rPr>
        <w:t>con los diferentes responsables que se definan en cada edificio u oficina en cuanto a la logística y entrega de los consumibles. Esto incluye tóneres, cartuchos de impresión, fusores, etc.</w:t>
      </w:r>
    </w:p>
    <w:p w14:paraId="2400B9BD"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 xml:space="preserve">Para el eficaz cumplimiento de esta obligación, el adjudicatario monitorizará por red el nivel del consumible de los dispositivos de impresión y enviará proactivamente los cartuchos de tóner cuando se detecte su próximo agotamiento. La reposición de los consumibles será realizada por el adjudicatario. Asimismo se considerará consumible o fungible los elementos asociados a los accesorios, como puede ser las grapas. </w:t>
      </w:r>
    </w:p>
    <w:p w14:paraId="4AE25D87" w14:textId="77777777" w:rsidR="00BD2D12" w:rsidRPr="00070615" w:rsidRDefault="00BD2D12" w:rsidP="00BD2D12">
      <w:pPr>
        <w:keepNext/>
        <w:keepLines/>
        <w:numPr>
          <w:ilvl w:val="1"/>
          <w:numId w:val="19"/>
        </w:numPr>
        <w:suppressAutoHyphens w:val="0"/>
        <w:spacing w:before="40" w:after="0" w:line="360" w:lineRule="auto"/>
        <w:jc w:val="left"/>
        <w:outlineLvl w:val="1"/>
        <w:rPr>
          <w:rFonts w:ascii="Arial" w:eastAsia="Cambria" w:hAnsi="Arial" w:cs="Times New Roman"/>
          <w:b/>
          <w:lang w:eastAsia="en-US"/>
        </w:rPr>
      </w:pPr>
      <w:bookmarkStart w:id="10" w:name="_Toc188449920"/>
      <w:r w:rsidRPr="00070615">
        <w:rPr>
          <w:rFonts w:ascii="Arial" w:eastAsia="Cambria" w:hAnsi="Arial" w:cs="Times New Roman"/>
          <w:b/>
          <w:lang w:eastAsia="en-US"/>
        </w:rPr>
        <w:t>Reciclaje de tóneres y tintas</w:t>
      </w:r>
      <w:bookmarkEnd w:id="10"/>
    </w:p>
    <w:p w14:paraId="692AE406"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El adjudicatario se responsabilizará de la gestión total de la devolución y reciclaje de cartuchos de impresión vacíos, y será responsabilidad suya el almacenamiento y transporte de los mismos, así como los gastos generados por esta actuación. Para facilitar su tarea, ubicará en las dependencias donde se soliciten, cajas para la recogida de residuos y consumibles agotados, que vaciará de forma periódica.</w:t>
      </w:r>
    </w:p>
    <w:p w14:paraId="2D7AAE2C" w14:textId="3731CE5C"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Se exige al adjudicatario el estricto cumplimiento de la normativa medioambiental vigente en cada momento</w:t>
      </w:r>
      <w:r w:rsidR="00E96C7A">
        <w:rPr>
          <w:rFonts w:ascii="Arial" w:eastAsia="Cambria" w:hAnsi="Arial" w:cs="Arial"/>
          <w:sz w:val="22"/>
          <w:szCs w:val="22"/>
          <w:lang w:eastAsia="en-US"/>
        </w:rPr>
        <w:t>.</w:t>
      </w:r>
    </w:p>
    <w:p w14:paraId="5678885A" w14:textId="77777777" w:rsidR="00BD2D12" w:rsidRPr="00070615" w:rsidRDefault="00BD2D12" w:rsidP="00BD2D12">
      <w:pPr>
        <w:keepNext/>
        <w:keepLines/>
        <w:numPr>
          <w:ilvl w:val="1"/>
          <w:numId w:val="19"/>
        </w:numPr>
        <w:suppressAutoHyphens w:val="0"/>
        <w:spacing w:before="40" w:after="0" w:line="360" w:lineRule="auto"/>
        <w:jc w:val="left"/>
        <w:outlineLvl w:val="1"/>
        <w:rPr>
          <w:rFonts w:ascii="Arial" w:eastAsia="Cambria" w:hAnsi="Arial" w:cs="Times New Roman"/>
          <w:b/>
          <w:lang w:eastAsia="en-US"/>
        </w:rPr>
      </w:pPr>
      <w:bookmarkStart w:id="11" w:name="_Toc188449921"/>
      <w:r w:rsidRPr="00070615">
        <w:rPr>
          <w:rFonts w:ascii="Arial" w:eastAsia="Cambria" w:hAnsi="Arial" w:cs="Times New Roman"/>
          <w:b/>
          <w:lang w:eastAsia="en-US"/>
        </w:rPr>
        <w:t>Informes periódicos</w:t>
      </w:r>
      <w:bookmarkEnd w:id="11"/>
    </w:p>
    <w:p w14:paraId="6913D1A4"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La información relativa a las incidencias producidas durante un cierto periodo podrá ser solicitada por el servicio TIC en formato PDF o similar, y tendrá que ser presentada a las reuniones periódicas que se realicen.</w:t>
      </w:r>
    </w:p>
    <w:p w14:paraId="385E5E77"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El adjudicatario también deberá proporcionar informes anuales con el detalle de uso de cada impresora, indicando al menos, número de impresiones monocromo, color, nº inventario, nº de serie, marca, modelo y ubicación.</w:t>
      </w:r>
    </w:p>
    <w:p w14:paraId="175AC590" w14:textId="77777777" w:rsidR="00BD2D12" w:rsidRPr="00070615" w:rsidRDefault="00BD2D12" w:rsidP="00BD2D12">
      <w:pPr>
        <w:suppressAutoHyphens w:val="0"/>
        <w:spacing w:after="0" w:line="360" w:lineRule="auto"/>
        <w:ind w:left="357"/>
        <w:rPr>
          <w:rFonts w:ascii="Arial" w:eastAsia="Cambria" w:hAnsi="Arial" w:cs="Arial"/>
          <w:sz w:val="22"/>
          <w:szCs w:val="22"/>
          <w:lang w:eastAsia="en-US"/>
        </w:rPr>
      </w:pPr>
      <w:r w:rsidRPr="00070615">
        <w:rPr>
          <w:rFonts w:ascii="Arial" w:eastAsia="Cambria" w:hAnsi="Arial" w:cs="Arial"/>
          <w:sz w:val="22"/>
          <w:szCs w:val="22"/>
          <w:lang w:eastAsia="en-US"/>
        </w:rPr>
        <w:t>Asimismo, se harán reuniones de seguimiento del contrato de forma anual a no ser que por necesidades del servicio se considere hacerlo con más frecuencia.</w:t>
      </w:r>
    </w:p>
    <w:p w14:paraId="1059DFFC" w14:textId="77777777" w:rsidR="00BD2D12" w:rsidRPr="00BD2D12" w:rsidRDefault="00BD2D12" w:rsidP="00BD2D12">
      <w:pPr>
        <w:keepNext/>
        <w:numPr>
          <w:ilvl w:val="0"/>
          <w:numId w:val="19"/>
        </w:numPr>
        <w:suppressAutoHyphens w:val="0"/>
        <w:spacing w:before="240" w:after="60" w:line="360" w:lineRule="auto"/>
        <w:jc w:val="left"/>
        <w:outlineLvl w:val="0"/>
        <w:rPr>
          <w:rFonts w:ascii="Arial" w:eastAsia="Cambria" w:hAnsi="Arial" w:cs="Arial"/>
          <w:b/>
          <w:bCs/>
          <w:kern w:val="32"/>
          <w:lang w:val="ca-ES" w:eastAsia="x-none"/>
        </w:rPr>
      </w:pPr>
      <w:bookmarkStart w:id="12" w:name="_Toc188449922"/>
      <w:r w:rsidRPr="00BD2D12">
        <w:rPr>
          <w:rFonts w:ascii="Arial" w:eastAsia="Cambria" w:hAnsi="Arial" w:cs="Arial"/>
          <w:b/>
          <w:bCs/>
          <w:kern w:val="32"/>
          <w:lang w:eastAsia="x-none"/>
        </w:rPr>
        <w:lastRenderedPageBreak/>
        <w:t>REQUERIMIENTOS TÉCNICOS</w:t>
      </w:r>
      <w:bookmarkEnd w:id="12"/>
    </w:p>
    <w:p w14:paraId="62F282A3"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Los requisitos técnicos tienen por objetivo definir los servicios y funcionalidades requeridos por el Ayuntamiento, dejando al adjudicatario la libertad de proponer la solución tecnológica más adecuada siempre que se integre correctamente en la infraestructura del Ayuntamiento.</w:t>
      </w:r>
    </w:p>
    <w:p w14:paraId="0C8A9AFC"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 xml:space="preserve">La empresa adjudicataria deberá proponer un sistema que cumpla como mínimo las siguientes prestaciones y servicios y que se adecue a las condiciones indicadas: </w:t>
      </w:r>
    </w:p>
    <w:p w14:paraId="3C685B03" w14:textId="77777777" w:rsidR="00BD2D12" w:rsidRPr="00BD2D12" w:rsidRDefault="00BD2D12" w:rsidP="00BD2D12">
      <w:pPr>
        <w:numPr>
          <w:ilvl w:val="0"/>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Todas las impresoras deben disponer de conexión a la red LAN e integrarse con el directorio activo de la empresa basado en el Active Directory 2016 de Microsoft (LDAP). Todas las impresiones y fotocopias que se realicen en cualquier máquina deben quedar vinculadas a un usuario del directorio activo.</w:t>
      </w:r>
    </w:p>
    <w:p w14:paraId="0A78550A" w14:textId="77777777" w:rsidR="00BD2D12" w:rsidRPr="00BD2D12" w:rsidRDefault="00BD2D12" w:rsidP="00BD2D12">
      <w:pPr>
        <w:numPr>
          <w:ilvl w:val="0"/>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Los clientes que harán uso de las impresoras trabajan con Sistemas operativos Microsoft Windows 10 y Windows 11.</w:t>
      </w:r>
    </w:p>
    <w:p w14:paraId="45631708" w14:textId="77777777" w:rsidR="00BD2D12" w:rsidRPr="00BD2D12" w:rsidRDefault="00BD2D12" w:rsidP="00BD2D12">
      <w:pPr>
        <w:numPr>
          <w:ilvl w:val="0"/>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 xml:space="preserve">El sistema debe permitir la impresión segura a través de las credenciales del directorio activo de la corporación para garantizar la confidencialidad en la impresión de documentos mediante un número </w:t>
      </w:r>
      <w:r w:rsidRPr="00BD2D12">
        <w:rPr>
          <w:rFonts w:ascii="Arial" w:eastAsia="Cambria" w:hAnsi="Arial" w:cs="Arial"/>
          <w:b/>
          <w:sz w:val="22"/>
          <w:szCs w:val="22"/>
          <w:lang w:eastAsia="en-US"/>
        </w:rPr>
        <w:t xml:space="preserve">PIN </w:t>
      </w:r>
      <w:r w:rsidRPr="00BD2D12">
        <w:rPr>
          <w:rFonts w:ascii="Arial" w:eastAsia="Cambria" w:hAnsi="Arial" w:cs="Arial"/>
          <w:sz w:val="22"/>
          <w:szCs w:val="22"/>
          <w:lang w:eastAsia="en-US"/>
        </w:rPr>
        <w:t xml:space="preserve">o tarjetas de proximidad o NFC. Por lo tanto, hay que securizar tanto el acceso/envío lógico de los trabajos como el acceso físico a la impresión del documento en el mismo dispositivo. </w:t>
      </w:r>
    </w:p>
    <w:p w14:paraId="057762CE" w14:textId="77777777" w:rsidR="00BD2D12" w:rsidRPr="00BD2D12" w:rsidRDefault="00BD2D12" w:rsidP="00BD2D12">
      <w:pPr>
        <w:numPr>
          <w:ilvl w:val="0"/>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Los sistemas de escaneo deben permitir enviar el documento escaneado (como mínimo) a:</w:t>
      </w:r>
    </w:p>
    <w:p w14:paraId="50162498" w14:textId="77777777" w:rsidR="00BD2D12" w:rsidRPr="00BD2D12" w:rsidRDefault="00BD2D12" w:rsidP="00BD2D12">
      <w:pPr>
        <w:numPr>
          <w:ilvl w:val="1"/>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Una carpeta de red.</w:t>
      </w:r>
    </w:p>
    <w:p w14:paraId="7C86B80D" w14:textId="77777777" w:rsidR="00BD2D12" w:rsidRPr="00BD2D12" w:rsidRDefault="00BD2D12" w:rsidP="00BD2D12">
      <w:pPr>
        <w:numPr>
          <w:ilvl w:val="1"/>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Por correo electrónico. Y deberán integrarse con el servidor de correo corporativo basado en Microsoft 365.</w:t>
      </w:r>
    </w:p>
    <w:p w14:paraId="574FCCF2" w14:textId="77777777" w:rsidR="00BD2D12" w:rsidRPr="00BD2D12" w:rsidRDefault="00BD2D12" w:rsidP="00BD2D12">
      <w:pPr>
        <w:numPr>
          <w:ilvl w:val="0"/>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Los documentos digitalizados deben poder crearse, al menos, en formatos PDF y JPG.</w:t>
      </w:r>
    </w:p>
    <w:p w14:paraId="2B76546E" w14:textId="77777777" w:rsidR="00BD2D12" w:rsidRPr="00BD2D12" w:rsidRDefault="00BD2D12" w:rsidP="00BD2D12">
      <w:pPr>
        <w:numPr>
          <w:ilvl w:val="0"/>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El sistema de impresión debe soportar, como mínimo los formatos PCL5, PCL6 y PostScript 3.</w:t>
      </w:r>
    </w:p>
    <w:p w14:paraId="7591C4BE" w14:textId="77777777" w:rsidR="00BD2D12" w:rsidRPr="00BD2D12" w:rsidRDefault="00BD2D12" w:rsidP="00BD2D12">
      <w:pPr>
        <w:numPr>
          <w:ilvl w:val="0"/>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El mantenimiento del software de gestión, nuevas configuraciones, actualizaciones de software, etc. será llevado a cabo por el adjudicatario, no obstante se dará formación sobre el entorno al personal que se determine del servicio TIC por si fuera necesaria alguna intervención por parte del propio Ayuntamiento.</w:t>
      </w:r>
    </w:p>
    <w:p w14:paraId="7435A37B" w14:textId="77777777" w:rsidR="00BD2D12" w:rsidRPr="00BD2D12" w:rsidRDefault="00BD2D12" w:rsidP="00BD2D12">
      <w:pPr>
        <w:numPr>
          <w:ilvl w:val="0"/>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El adjudicatario dispondrá de una conexión remota por VPN para estas tareas. En caso de que necesite hacer intervenciones que requieran su presencia física se les dará permiso para acceder a las sedes municipales.</w:t>
      </w:r>
    </w:p>
    <w:p w14:paraId="48CDACA1" w14:textId="77777777" w:rsidR="00BD2D12" w:rsidRPr="00BD2D12" w:rsidRDefault="00BD2D12" w:rsidP="00BD2D12">
      <w:pPr>
        <w:numPr>
          <w:ilvl w:val="0"/>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lastRenderedPageBreak/>
        <w:t>El sistema debe permitir la monitorización remota automática y proactiva por parte del adjudicatario y de los técnicos del Ayuntamiento, del número de copias impresas por las máquinas, el estado del tóner en tiempo real, etc. No debe ser necesaria la intervención del usuario o el servicio TIC para estas tareas excepto en casos excepcionales.</w:t>
      </w:r>
    </w:p>
    <w:p w14:paraId="15647B93" w14:textId="77777777" w:rsidR="00BD2D12" w:rsidRPr="00BD2D12" w:rsidRDefault="00BD2D12" w:rsidP="00BD2D12">
      <w:pPr>
        <w:numPr>
          <w:ilvl w:val="0"/>
          <w:numId w:val="1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Los costes de licencia de todo el software del servidor de impresión, así como el software para gestionar las cuotas de uso, extraer la facturación, drivers, copia auténtica, etc. irán a cargo del adjudicatario. El coste de licencia del sistema operativo del/los servidor/s corren a cargo del Ayuntamiento.</w:t>
      </w:r>
    </w:p>
    <w:p w14:paraId="4AE57D22" w14:textId="77777777" w:rsidR="00BD2D12" w:rsidRPr="00BD2D12" w:rsidRDefault="00BD2D12" w:rsidP="00BD2D12">
      <w:pPr>
        <w:keepNext/>
        <w:numPr>
          <w:ilvl w:val="0"/>
          <w:numId w:val="19"/>
        </w:numPr>
        <w:suppressAutoHyphens w:val="0"/>
        <w:spacing w:before="240" w:after="60" w:line="360" w:lineRule="auto"/>
        <w:jc w:val="left"/>
        <w:outlineLvl w:val="0"/>
        <w:rPr>
          <w:rFonts w:ascii="Arial" w:eastAsia="Cambria" w:hAnsi="Arial" w:cs="Arial"/>
          <w:b/>
          <w:bCs/>
          <w:kern w:val="32"/>
          <w:lang w:val="ca-ES" w:eastAsia="x-none"/>
        </w:rPr>
      </w:pPr>
      <w:bookmarkStart w:id="13" w:name="_Toc188449923"/>
      <w:r w:rsidRPr="00BD2D12">
        <w:rPr>
          <w:rFonts w:ascii="Arial" w:eastAsia="Cambria" w:hAnsi="Arial" w:cs="Arial"/>
          <w:b/>
          <w:bCs/>
          <w:kern w:val="32"/>
          <w:lang w:eastAsia="x-none"/>
        </w:rPr>
        <w:t>EQUIPOS HOMOLOGADOS A MANTENER</w:t>
      </w:r>
      <w:bookmarkEnd w:id="13"/>
    </w:p>
    <w:p w14:paraId="60FE6D2C"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 xml:space="preserve">El Ayuntamiento de Tarragona ya dispone de un parque de equipos de impresión que consta de diferentes tipos de equipos de impresión, que el adjudicatario </w:t>
      </w:r>
      <w:r w:rsidRPr="00BD2D12">
        <w:rPr>
          <w:rFonts w:ascii="Arial" w:eastAsia="Cambria" w:hAnsi="Arial" w:cs="Arial"/>
          <w:sz w:val="22"/>
          <w:szCs w:val="22"/>
          <w:u w:val="single"/>
          <w:lang w:eastAsia="en-US"/>
        </w:rPr>
        <w:t>deberá mantener</w:t>
      </w:r>
      <w:r w:rsidRPr="00BD2D12">
        <w:rPr>
          <w:rFonts w:ascii="Arial" w:eastAsia="Cambria" w:hAnsi="Arial" w:cs="Arial"/>
          <w:sz w:val="22"/>
          <w:szCs w:val="22"/>
          <w:lang w:eastAsia="en-US"/>
        </w:rPr>
        <w:t xml:space="preserve"> y apoyar a lo largo de la duración del contrato. En caso de que haya que sustituir alguno de ellos por avería o cualquier motivo técnico, habrá que hacerlo por un modelo de características técnicas iguales o superiores. En el anexo se detalla el listado de máquinas clasificadas por tipología, con su ubicación y datos identificativos. Los diferentes tipos presentes son:</w:t>
      </w:r>
    </w:p>
    <w:p w14:paraId="1BAF1970" w14:textId="77777777" w:rsidR="00BD2D12" w:rsidRPr="00BD2D12" w:rsidRDefault="00BD2D12" w:rsidP="00BD2D12">
      <w:pPr>
        <w:numPr>
          <w:ilvl w:val="0"/>
          <w:numId w:val="16"/>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b/>
          <w:sz w:val="22"/>
          <w:szCs w:val="22"/>
          <w:lang w:eastAsia="en-US"/>
        </w:rPr>
        <w:t>Tipo IM-A4</w:t>
      </w:r>
      <w:r w:rsidRPr="00BD2D12">
        <w:rPr>
          <w:rFonts w:ascii="Arial" w:eastAsia="Cambria" w:hAnsi="Arial" w:cs="Arial"/>
          <w:sz w:val="22"/>
          <w:szCs w:val="22"/>
          <w:lang w:eastAsia="en-US"/>
        </w:rPr>
        <w:t xml:space="preserve">: Impresora A4 monocromo individual o departamento pequeño (40 páginas por minuto). Actualmente este tipo está cubierto por impresoras del modelo Ricoh P501. </w:t>
      </w:r>
    </w:p>
    <w:p w14:paraId="276F991C" w14:textId="77777777" w:rsidR="00BD2D12" w:rsidRPr="00BD2D12" w:rsidRDefault="00BD2D12" w:rsidP="00BD2D12">
      <w:pPr>
        <w:numPr>
          <w:ilvl w:val="0"/>
          <w:numId w:val="16"/>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b/>
          <w:sz w:val="22"/>
          <w:szCs w:val="22"/>
          <w:lang w:eastAsia="en-US"/>
        </w:rPr>
        <w:t>Tipo IC-A4</w:t>
      </w:r>
      <w:r w:rsidRPr="00BD2D12">
        <w:rPr>
          <w:rFonts w:ascii="Arial" w:eastAsia="Cambria" w:hAnsi="Arial" w:cs="Arial"/>
          <w:sz w:val="22"/>
          <w:szCs w:val="22"/>
          <w:lang w:eastAsia="en-US"/>
        </w:rPr>
        <w:t xml:space="preserve">: Impresora A4 color individual (30 páginas por minuto). Actualmente este tipo está cubierto por impresoras del modelo Ricoh SPC352DN. </w:t>
      </w:r>
    </w:p>
    <w:p w14:paraId="7F517C38" w14:textId="77777777" w:rsidR="00BD2D12" w:rsidRPr="00BD2D12" w:rsidRDefault="00BD2D12" w:rsidP="00BD2D12">
      <w:pPr>
        <w:numPr>
          <w:ilvl w:val="0"/>
          <w:numId w:val="16"/>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b/>
          <w:sz w:val="22"/>
          <w:szCs w:val="22"/>
          <w:lang w:eastAsia="en-US"/>
        </w:rPr>
        <w:t>Tipo DM-A4</w:t>
      </w:r>
      <w:r w:rsidRPr="00BD2D12">
        <w:rPr>
          <w:rFonts w:ascii="Arial" w:eastAsia="Cambria" w:hAnsi="Arial" w:cs="Arial"/>
          <w:sz w:val="22"/>
          <w:szCs w:val="22"/>
          <w:lang w:eastAsia="en-US"/>
        </w:rPr>
        <w:t xml:space="preserve">: Impresora A4 monocromo departamento pequeño-medio (60 páginas por minuto). Actualmente este tipo está cubierto por impresoras del modelo Ricoh P801. </w:t>
      </w:r>
    </w:p>
    <w:p w14:paraId="74176142" w14:textId="77777777" w:rsidR="00BD2D12" w:rsidRPr="00BD2D12" w:rsidRDefault="00BD2D12" w:rsidP="00BD2D12">
      <w:pPr>
        <w:numPr>
          <w:ilvl w:val="0"/>
          <w:numId w:val="16"/>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b/>
          <w:sz w:val="22"/>
          <w:szCs w:val="22"/>
          <w:lang w:eastAsia="en-US"/>
        </w:rPr>
        <w:t>Tipo MC-A4</w:t>
      </w:r>
      <w:r w:rsidRPr="00BD2D12">
        <w:rPr>
          <w:rFonts w:ascii="Arial" w:eastAsia="Cambria" w:hAnsi="Arial" w:cs="Arial"/>
          <w:sz w:val="22"/>
          <w:szCs w:val="22"/>
          <w:lang w:eastAsia="en-US"/>
        </w:rPr>
        <w:t xml:space="preserve">: Multifunción A4 color departamento pequeño-medio (40 páginas por minuto). Actualmente este tipo está cubierto por impresoras del modelo Ricoh IMC400F. </w:t>
      </w:r>
    </w:p>
    <w:p w14:paraId="3FFB16FD" w14:textId="77777777" w:rsidR="00BD2D12" w:rsidRPr="00BD2D12" w:rsidRDefault="00BD2D12" w:rsidP="00BD2D12">
      <w:pPr>
        <w:numPr>
          <w:ilvl w:val="0"/>
          <w:numId w:val="16"/>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b/>
          <w:sz w:val="22"/>
          <w:szCs w:val="22"/>
          <w:lang w:eastAsia="en-US"/>
        </w:rPr>
        <w:t>Tipo MM-A4</w:t>
      </w:r>
      <w:r w:rsidRPr="00BD2D12">
        <w:rPr>
          <w:rFonts w:ascii="Arial" w:eastAsia="Cambria" w:hAnsi="Arial" w:cs="Arial"/>
          <w:sz w:val="22"/>
          <w:szCs w:val="22"/>
          <w:lang w:eastAsia="en-US"/>
        </w:rPr>
        <w:t xml:space="preserve">: Multifunción A4 monocromo gran volumen (60 páginas por minuto). Actualmente este tipo está cubierto por impresoras del modelo Ricoh IM600F. </w:t>
      </w:r>
    </w:p>
    <w:p w14:paraId="1EADC50C" w14:textId="77777777" w:rsidR="00BD2D12" w:rsidRPr="00BD2D12" w:rsidRDefault="00BD2D12" w:rsidP="00BD2D12">
      <w:pPr>
        <w:numPr>
          <w:ilvl w:val="0"/>
          <w:numId w:val="16"/>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b/>
          <w:sz w:val="22"/>
          <w:szCs w:val="22"/>
          <w:lang w:eastAsia="en-US"/>
        </w:rPr>
        <w:t>Tipo MC-A3</w:t>
      </w:r>
      <w:r w:rsidRPr="00BD2D12">
        <w:rPr>
          <w:rFonts w:ascii="Arial" w:eastAsia="Cambria" w:hAnsi="Arial" w:cs="Arial"/>
          <w:sz w:val="22"/>
          <w:szCs w:val="22"/>
          <w:lang w:eastAsia="en-US"/>
        </w:rPr>
        <w:t xml:space="preserve">: Multifunción A3 color (30 páginas por minuto). Actualmente este tipo está cubierto por impresoras del modelo Ricoh IMC3000A. </w:t>
      </w:r>
    </w:p>
    <w:p w14:paraId="0B6D2EBC" w14:textId="77777777" w:rsidR="00BD2D12" w:rsidRPr="00BD2D12" w:rsidRDefault="00BD2D12" w:rsidP="00BD2D12">
      <w:pPr>
        <w:numPr>
          <w:ilvl w:val="0"/>
          <w:numId w:val="16"/>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b/>
          <w:sz w:val="22"/>
          <w:szCs w:val="22"/>
          <w:lang w:eastAsia="en-US"/>
        </w:rPr>
        <w:t>Tipo PL-A0</w:t>
      </w:r>
      <w:r w:rsidRPr="00BD2D12">
        <w:rPr>
          <w:rFonts w:ascii="Arial" w:eastAsia="Cambria" w:hAnsi="Arial" w:cs="Arial"/>
          <w:sz w:val="22"/>
          <w:szCs w:val="22"/>
          <w:lang w:eastAsia="en-US"/>
        </w:rPr>
        <w:t>: Plotter A0 color. Actualmente hay varios equipos de este tipo. Ver anexo.</w:t>
      </w:r>
    </w:p>
    <w:p w14:paraId="76A69FCF" w14:textId="77777777" w:rsidR="00BD2D12" w:rsidRPr="00BD2D12" w:rsidRDefault="00BD2D12" w:rsidP="00BD2D12">
      <w:pPr>
        <w:numPr>
          <w:ilvl w:val="0"/>
          <w:numId w:val="16"/>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b/>
          <w:sz w:val="22"/>
          <w:szCs w:val="22"/>
          <w:lang w:eastAsia="en-US"/>
        </w:rPr>
        <w:t xml:space="preserve">Procedimentaldor: </w:t>
      </w:r>
      <w:r w:rsidRPr="00BD2D12">
        <w:rPr>
          <w:rFonts w:ascii="Arial" w:eastAsia="Cambria" w:hAnsi="Arial" w:cs="Arial"/>
          <w:sz w:val="22"/>
          <w:szCs w:val="22"/>
          <w:lang w:eastAsia="en-US"/>
        </w:rPr>
        <w:t>Por reprografía, MPBes neumático en C y Z. Actualmente está cubierto con un equipo Uchida AeroFold Plus con las siguientes características:</w:t>
      </w:r>
    </w:p>
    <w:tbl>
      <w:tblPr>
        <w:tblW w:w="9714" w:type="dxa"/>
        <w:tblInd w:w="-108" w:type="dxa"/>
        <w:tblCellMar>
          <w:left w:w="0" w:type="dxa"/>
          <w:right w:w="0" w:type="dxa"/>
        </w:tblCellMar>
        <w:tblLook w:val="04A0" w:firstRow="1" w:lastRow="0" w:firstColumn="1" w:lastColumn="0" w:noHBand="0" w:noVBand="1"/>
      </w:tblPr>
      <w:tblGrid>
        <w:gridCol w:w="4185"/>
        <w:gridCol w:w="5529"/>
      </w:tblGrid>
      <w:tr w:rsidR="00BD2D12" w:rsidRPr="00BD2D12" w14:paraId="4094D3B7" w14:textId="77777777" w:rsidTr="003D1E93">
        <w:trPr>
          <w:trHeight w:val="184"/>
        </w:trPr>
        <w:tc>
          <w:tcPr>
            <w:tcW w:w="4185" w:type="dxa"/>
            <w:tcMar>
              <w:top w:w="0" w:type="dxa"/>
              <w:left w:w="108" w:type="dxa"/>
              <w:bottom w:w="0" w:type="dxa"/>
              <w:right w:w="108" w:type="dxa"/>
            </w:tcMar>
            <w:hideMark/>
          </w:tcPr>
          <w:p w14:paraId="714DCD45" w14:textId="77777777" w:rsidR="00BD2D12" w:rsidRPr="00BD2D12" w:rsidRDefault="00BD2D12" w:rsidP="00BD2D12">
            <w:pPr>
              <w:numPr>
                <w:ilvl w:val="0"/>
                <w:numId w:val="3"/>
              </w:numPr>
              <w:suppressAutoHyphens w:val="0"/>
              <w:autoSpaceDE w:val="0"/>
              <w:autoSpaceDN w:val="0"/>
              <w:spacing w:after="0" w:line="360" w:lineRule="auto"/>
              <w:ind w:right="314"/>
              <w:jc w:val="left"/>
              <w:rPr>
                <w:rFonts w:ascii="Arial" w:eastAsia="Calibri" w:hAnsi="Arial" w:cs="Arial"/>
                <w:sz w:val="20"/>
                <w:szCs w:val="20"/>
                <w:lang w:val="ca-ES" w:eastAsia="ca-ES"/>
              </w:rPr>
            </w:pPr>
            <w:r w:rsidRPr="00BD2D12">
              <w:rPr>
                <w:rFonts w:ascii="Arial" w:eastAsia="Calibri" w:hAnsi="Arial" w:cs="Arial"/>
                <w:b/>
                <w:bCs/>
                <w:color w:val="000000"/>
                <w:sz w:val="20"/>
                <w:szCs w:val="20"/>
              </w:rPr>
              <w:t xml:space="preserve">Tamaño máximo papel </w:t>
            </w:r>
          </w:p>
        </w:tc>
        <w:tc>
          <w:tcPr>
            <w:tcW w:w="5529" w:type="dxa"/>
            <w:tcMar>
              <w:top w:w="0" w:type="dxa"/>
              <w:left w:w="108" w:type="dxa"/>
              <w:bottom w:w="0" w:type="dxa"/>
              <w:right w:w="108" w:type="dxa"/>
            </w:tcMar>
            <w:hideMark/>
          </w:tcPr>
          <w:p w14:paraId="50C8C0AF" w14:textId="77777777" w:rsidR="00BD2D12" w:rsidRPr="00BD2D12" w:rsidRDefault="00BD2D12" w:rsidP="00BD2D12">
            <w:pPr>
              <w:suppressAutoHyphens w:val="0"/>
              <w:autoSpaceDE w:val="0"/>
              <w:autoSpaceDN w:val="0"/>
              <w:spacing w:after="0" w:line="360" w:lineRule="auto"/>
              <w:ind w:left="-95"/>
              <w:rPr>
                <w:rFonts w:ascii="Arial" w:eastAsia="Calibri" w:hAnsi="Arial" w:cs="Arial"/>
                <w:sz w:val="20"/>
                <w:szCs w:val="20"/>
                <w:lang w:val="ca-ES" w:eastAsia="ca-ES"/>
              </w:rPr>
            </w:pPr>
            <w:r w:rsidRPr="00BD2D12">
              <w:rPr>
                <w:rFonts w:ascii="Arial" w:eastAsia="Calibri" w:hAnsi="Arial" w:cs="Arial"/>
                <w:color w:val="000000"/>
                <w:sz w:val="20"/>
                <w:szCs w:val="20"/>
                <w:lang w:eastAsia="ca-ES"/>
              </w:rPr>
              <w:t xml:space="preserve">330 mm x 488 mm (13,00" x 19,20") </w:t>
            </w:r>
          </w:p>
        </w:tc>
      </w:tr>
      <w:tr w:rsidR="00BD2D12" w:rsidRPr="00BD2D12" w14:paraId="23CF6D7C" w14:textId="77777777" w:rsidTr="003D1E93">
        <w:trPr>
          <w:trHeight w:val="184"/>
        </w:trPr>
        <w:tc>
          <w:tcPr>
            <w:tcW w:w="4185" w:type="dxa"/>
            <w:tcMar>
              <w:top w:w="0" w:type="dxa"/>
              <w:left w:w="108" w:type="dxa"/>
              <w:bottom w:w="0" w:type="dxa"/>
              <w:right w:w="108" w:type="dxa"/>
            </w:tcMar>
            <w:hideMark/>
          </w:tcPr>
          <w:p w14:paraId="288ADAAA" w14:textId="77777777" w:rsidR="00BD2D12" w:rsidRPr="00BD2D12" w:rsidRDefault="00BD2D12" w:rsidP="00BD2D12">
            <w:pPr>
              <w:numPr>
                <w:ilvl w:val="0"/>
                <w:numId w:val="3"/>
              </w:numPr>
              <w:suppressAutoHyphens w:val="0"/>
              <w:autoSpaceDE w:val="0"/>
              <w:autoSpaceDN w:val="0"/>
              <w:spacing w:after="0" w:line="360" w:lineRule="auto"/>
              <w:jc w:val="left"/>
              <w:rPr>
                <w:rFonts w:ascii="Arial" w:eastAsia="Calibri" w:hAnsi="Arial" w:cs="Arial"/>
                <w:sz w:val="20"/>
                <w:szCs w:val="20"/>
                <w:lang w:val="ca-ES" w:eastAsia="ca-ES"/>
              </w:rPr>
            </w:pPr>
            <w:r w:rsidRPr="00BD2D12">
              <w:rPr>
                <w:rFonts w:ascii="Arial" w:eastAsia="Calibri" w:hAnsi="Arial" w:cs="Arial"/>
                <w:b/>
                <w:bCs/>
                <w:color w:val="000000"/>
                <w:sz w:val="20"/>
                <w:szCs w:val="20"/>
              </w:rPr>
              <w:t xml:space="preserve">Tamaño mínimo papel </w:t>
            </w:r>
          </w:p>
        </w:tc>
        <w:tc>
          <w:tcPr>
            <w:tcW w:w="5529" w:type="dxa"/>
            <w:tcMar>
              <w:top w:w="0" w:type="dxa"/>
              <w:left w:w="108" w:type="dxa"/>
              <w:bottom w:w="0" w:type="dxa"/>
              <w:right w:w="108" w:type="dxa"/>
            </w:tcMar>
            <w:hideMark/>
          </w:tcPr>
          <w:p w14:paraId="71F374A9" w14:textId="77777777" w:rsidR="00BD2D12" w:rsidRPr="00BD2D12" w:rsidRDefault="00BD2D12" w:rsidP="00BD2D12">
            <w:pPr>
              <w:suppressAutoHyphens w:val="0"/>
              <w:autoSpaceDE w:val="0"/>
              <w:autoSpaceDN w:val="0"/>
              <w:spacing w:after="0" w:line="360" w:lineRule="auto"/>
              <w:ind w:left="-95"/>
              <w:rPr>
                <w:rFonts w:ascii="Arial" w:eastAsia="Calibri" w:hAnsi="Arial" w:cs="Arial"/>
                <w:sz w:val="20"/>
                <w:szCs w:val="20"/>
                <w:lang w:val="ca-ES" w:eastAsia="ca-ES"/>
              </w:rPr>
            </w:pPr>
            <w:r w:rsidRPr="00BD2D12">
              <w:rPr>
                <w:rFonts w:ascii="Arial" w:eastAsia="Calibri" w:hAnsi="Arial" w:cs="Arial"/>
                <w:color w:val="000000"/>
                <w:sz w:val="20"/>
                <w:szCs w:val="20"/>
                <w:lang w:eastAsia="ca-ES"/>
              </w:rPr>
              <w:t xml:space="preserve">120 mm x 210 mm (4,72" x 8,27") </w:t>
            </w:r>
          </w:p>
        </w:tc>
      </w:tr>
      <w:tr w:rsidR="00BD2D12" w:rsidRPr="00BD2D12" w14:paraId="2086CE38" w14:textId="77777777" w:rsidTr="003D1E93">
        <w:trPr>
          <w:trHeight w:val="260"/>
        </w:trPr>
        <w:tc>
          <w:tcPr>
            <w:tcW w:w="4185" w:type="dxa"/>
            <w:tcMar>
              <w:top w:w="0" w:type="dxa"/>
              <w:left w:w="108" w:type="dxa"/>
              <w:bottom w:w="0" w:type="dxa"/>
              <w:right w:w="108" w:type="dxa"/>
            </w:tcMar>
            <w:hideMark/>
          </w:tcPr>
          <w:p w14:paraId="67A7EBB6" w14:textId="77777777" w:rsidR="00BD2D12" w:rsidRPr="00BD2D12" w:rsidRDefault="00BD2D12" w:rsidP="00BD2D12">
            <w:pPr>
              <w:numPr>
                <w:ilvl w:val="0"/>
                <w:numId w:val="3"/>
              </w:numPr>
              <w:suppressAutoHyphens w:val="0"/>
              <w:autoSpaceDE w:val="0"/>
              <w:autoSpaceDN w:val="0"/>
              <w:spacing w:after="0" w:line="360" w:lineRule="auto"/>
              <w:jc w:val="left"/>
              <w:rPr>
                <w:rFonts w:ascii="Arial" w:eastAsia="Calibri" w:hAnsi="Arial" w:cs="Arial"/>
                <w:sz w:val="20"/>
                <w:szCs w:val="20"/>
                <w:lang w:val="ca-ES" w:eastAsia="ca-ES"/>
              </w:rPr>
            </w:pPr>
            <w:r w:rsidRPr="00BD2D12">
              <w:rPr>
                <w:rFonts w:ascii="Arial" w:eastAsia="Calibri" w:hAnsi="Arial" w:cs="Arial"/>
                <w:b/>
                <w:bCs/>
                <w:color w:val="000000"/>
                <w:sz w:val="20"/>
                <w:szCs w:val="20"/>
                <w:lang w:eastAsia="ca-ES"/>
              </w:rPr>
              <w:lastRenderedPageBreak/>
              <w:t xml:space="preserve">Peso máximo papel </w:t>
            </w:r>
          </w:p>
        </w:tc>
        <w:tc>
          <w:tcPr>
            <w:tcW w:w="5529" w:type="dxa"/>
            <w:tcMar>
              <w:top w:w="0" w:type="dxa"/>
              <w:left w:w="108" w:type="dxa"/>
              <w:bottom w:w="0" w:type="dxa"/>
              <w:right w:w="108" w:type="dxa"/>
            </w:tcMar>
            <w:hideMark/>
          </w:tcPr>
          <w:p w14:paraId="300A91C4" w14:textId="77777777" w:rsidR="00BD2D12" w:rsidRPr="00BD2D12" w:rsidRDefault="00BD2D12" w:rsidP="00BD2D12">
            <w:pPr>
              <w:suppressAutoHyphens w:val="0"/>
              <w:autoSpaceDE w:val="0"/>
              <w:autoSpaceDN w:val="0"/>
              <w:spacing w:after="0" w:line="360" w:lineRule="auto"/>
              <w:ind w:left="-95"/>
              <w:rPr>
                <w:rFonts w:ascii="Arial" w:eastAsia="Calibri" w:hAnsi="Arial" w:cs="Arial"/>
                <w:sz w:val="20"/>
                <w:szCs w:val="20"/>
                <w:lang w:val="ca-ES" w:eastAsia="ca-ES"/>
              </w:rPr>
            </w:pPr>
            <w:r w:rsidRPr="00BD2D12">
              <w:rPr>
                <w:rFonts w:ascii="Arial" w:eastAsia="Calibri" w:hAnsi="Arial" w:cs="Arial"/>
                <w:color w:val="000000"/>
                <w:sz w:val="20"/>
                <w:szCs w:val="20"/>
                <w:lang w:eastAsia="ca-ES"/>
              </w:rPr>
              <w:t xml:space="preserve">160g/m2 (hasta 230g/m2 por plegado simple) </w:t>
            </w:r>
          </w:p>
        </w:tc>
      </w:tr>
      <w:tr w:rsidR="00BD2D12" w:rsidRPr="00BD2D12" w14:paraId="62CDB169" w14:textId="77777777" w:rsidTr="003D1E93">
        <w:trPr>
          <w:trHeight w:val="184"/>
        </w:trPr>
        <w:tc>
          <w:tcPr>
            <w:tcW w:w="4185" w:type="dxa"/>
            <w:tcMar>
              <w:top w:w="0" w:type="dxa"/>
              <w:left w:w="108" w:type="dxa"/>
              <w:bottom w:w="0" w:type="dxa"/>
              <w:right w:w="108" w:type="dxa"/>
            </w:tcMar>
            <w:hideMark/>
          </w:tcPr>
          <w:p w14:paraId="6EA1EECB" w14:textId="77777777" w:rsidR="00BD2D12" w:rsidRPr="00BD2D12" w:rsidRDefault="00BD2D12" w:rsidP="00BD2D12">
            <w:pPr>
              <w:numPr>
                <w:ilvl w:val="0"/>
                <w:numId w:val="3"/>
              </w:numPr>
              <w:suppressAutoHyphens w:val="0"/>
              <w:autoSpaceDE w:val="0"/>
              <w:autoSpaceDN w:val="0"/>
              <w:spacing w:after="0" w:line="360" w:lineRule="auto"/>
              <w:jc w:val="left"/>
              <w:rPr>
                <w:rFonts w:ascii="Arial" w:eastAsia="Calibri" w:hAnsi="Arial" w:cs="Arial"/>
                <w:sz w:val="20"/>
                <w:szCs w:val="20"/>
                <w:lang w:val="ca-ES" w:eastAsia="ca-ES"/>
              </w:rPr>
            </w:pPr>
            <w:r w:rsidRPr="00BD2D12">
              <w:rPr>
                <w:rFonts w:ascii="Arial" w:eastAsia="Calibri" w:hAnsi="Arial" w:cs="Arial"/>
                <w:b/>
                <w:bCs/>
                <w:color w:val="000000"/>
                <w:sz w:val="20"/>
                <w:szCs w:val="20"/>
                <w:lang w:eastAsia="ca-ES"/>
              </w:rPr>
              <w:t xml:space="preserve">Peso mínimo papel </w:t>
            </w:r>
          </w:p>
        </w:tc>
        <w:tc>
          <w:tcPr>
            <w:tcW w:w="5529" w:type="dxa"/>
            <w:tcMar>
              <w:top w:w="0" w:type="dxa"/>
              <w:left w:w="108" w:type="dxa"/>
              <w:bottom w:w="0" w:type="dxa"/>
              <w:right w:w="108" w:type="dxa"/>
            </w:tcMar>
            <w:hideMark/>
          </w:tcPr>
          <w:p w14:paraId="5552C147" w14:textId="77777777" w:rsidR="00BD2D12" w:rsidRPr="00BD2D12" w:rsidRDefault="00BD2D12" w:rsidP="00BD2D12">
            <w:pPr>
              <w:suppressAutoHyphens w:val="0"/>
              <w:autoSpaceDE w:val="0"/>
              <w:autoSpaceDN w:val="0"/>
              <w:spacing w:after="0" w:line="360" w:lineRule="auto"/>
              <w:ind w:left="-95"/>
              <w:rPr>
                <w:rFonts w:ascii="Arial" w:eastAsia="Calibri" w:hAnsi="Arial" w:cs="Arial"/>
                <w:sz w:val="20"/>
                <w:szCs w:val="20"/>
                <w:lang w:val="ca-ES" w:eastAsia="ca-ES"/>
              </w:rPr>
            </w:pPr>
            <w:r w:rsidRPr="00BD2D12">
              <w:rPr>
                <w:rFonts w:ascii="Arial" w:eastAsia="Calibri" w:hAnsi="Arial" w:cs="Arial"/>
                <w:color w:val="000000"/>
                <w:sz w:val="20"/>
                <w:szCs w:val="20"/>
                <w:lang w:eastAsia="ca-ES"/>
              </w:rPr>
              <w:t xml:space="preserve">52.3g/m2 </w:t>
            </w:r>
          </w:p>
        </w:tc>
      </w:tr>
      <w:tr w:rsidR="00BD2D12" w:rsidRPr="00BD2D12" w14:paraId="5B250E67" w14:textId="77777777" w:rsidTr="003D1E93">
        <w:trPr>
          <w:trHeight w:val="184"/>
        </w:trPr>
        <w:tc>
          <w:tcPr>
            <w:tcW w:w="4185" w:type="dxa"/>
            <w:tcMar>
              <w:top w:w="0" w:type="dxa"/>
              <w:left w:w="108" w:type="dxa"/>
              <w:bottom w:w="0" w:type="dxa"/>
              <w:right w:w="108" w:type="dxa"/>
            </w:tcMar>
            <w:hideMark/>
          </w:tcPr>
          <w:p w14:paraId="081BE336" w14:textId="77777777" w:rsidR="00BD2D12" w:rsidRPr="00BD2D12" w:rsidRDefault="00BD2D12" w:rsidP="00BD2D12">
            <w:pPr>
              <w:numPr>
                <w:ilvl w:val="0"/>
                <w:numId w:val="3"/>
              </w:numPr>
              <w:suppressAutoHyphens w:val="0"/>
              <w:autoSpaceDE w:val="0"/>
              <w:autoSpaceDN w:val="0"/>
              <w:spacing w:after="0" w:line="360" w:lineRule="auto"/>
              <w:jc w:val="left"/>
              <w:rPr>
                <w:rFonts w:ascii="Arial" w:eastAsia="Calibri" w:hAnsi="Arial" w:cs="Arial"/>
                <w:sz w:val="20"/>
                <w:szCs w:val="20"/>
                <w:lang w:val="ca-ES" w:eastAsia="ca-ES"/>
              </w:rPr>
            </w:pPr>
            <w:r w:rsidRPr="00BD2D12">
              <w:rPr>
                <w:rFonts w:ascii="Arial" w:eastAsia="Calibri" w:hAnsi="Arial" w:cs="Arial"/>
                <w:b/>
                <w:bCs/>
                <w:color w:val="000000"/>
                <w:sz w:val="20"/>
                <w:szCs w:val="20"/>
                <w:lang w:eastAsia="ca-ES"/>
              </w:rPr>
              <w:t xml:space="preserve">Capacidad máxima apilamiento </w:t>
            </w:r>
          </w:p>
        </w:tc>
        <w:tc>
          <w:tcPr>
            <w:tcW w:w="5529" w:type="dxa"/>
            <w:tcMar>
              <w:top w:w="0" w:type="dxa"/>
              <w:left w:w="108" w:type="dxa"/>
              <w:bottom w:w="0" w:type="dxa"/>
              <w:right w:w="108" w:type="dxa"/>
            </w:tcMar>
            <w:hideMark/>
          </w:tcPr>
          <w:p w14:paraId="30E84ED5" w14:textId="77777777" w:rsidR="00BD2D12" w:rsidRPr="00BD2D12" w:rsidRDefault="00BD2D12" w:rsidP="00BD2D12">
            <w:pPr>
              <w:suppressAutoHyphens w:val="0"/>
              <w:autoSpaceDE w:val="0"/>
              <w:autoSpaceDN w:val="0"/>
              <w:spacing w:after="0" w:line="360" w:lineRule="auto"/>
              <w:ind w:left="-95"/>
              <w:rPr>
                <w:rFonts w:ascii="Arial" w:eastAsia="Calibri" w:hAnsi="Arial" w:cs="Arial"/>
                <w:sz w:val="20"/>
                <w:szCs w:val="20"/>
                <w:lang w:val="ca-ES" w:eastAsia="ca-ES"/>
              </w:rPr>
            </w:pPr>
            <w:r w:rsidRPr="00BD2D12">
              <w:rPr>
                <w:rFonts w:ascii="Arial" w:eastAsia="Calibri" w:hAnsi="Arial" w:cs="Arial"/>
                <w:color w:val="000000"/>
                <w:sz w:val="20"/>
                <w:szCs w:val="20"/>
                <w:lang w:eastAsia="ca-ES"/>
              </w:rPr>
              <w:t xml:space="preserve">500 hojas </w:t>
            </w:r>
          </w:p>
        </w:tc>
      </w:tr>
      <w:tr w:rsidR="00BD2D12" w:rsidRPr="00BD2D12" w14:paraId="7658F105" w14:textId="77777777" w:rsidTr="003D1E93">
        <w:trPr>
          <w:trHeight w:val="260"/>
        </w:trPr>
        <w:tc>
          <w:tcPr>
            <w:tcW w:w="4185" w:type="dxa"/>
            <w:tcMar>
              <w:top w:w="0" w:type="dxa"/>
              <w:left w:w="108" w:type="dxa"/>
              <w:bottom w:w="0" w:type="dxa"/>
              <w:right w:w="108" w:type="dxa"/>
            </w:tcMar>
            <w:hideMark/>
          </w:tcPr>
          <w:p w14:paraId="37A67B22" w14:textId="77777777" w:rsidR="00BD2D12" w:rsidRPr="00BD2D12" w:rsidRDefault="00BD2D12" w:rsidP="00BD2D12">
            <w:pPr>
              <w:numPr>
                <w:ilvl w:val="0"/>
                <w:numId w:val="3"/>
              </w:numPr>
              <w:suppressAutoHyphens w:val="0"/>
              <w:autoSpaceDE w:val="0"/>
              <w:autoSpaceDN w:val="0"/>
              <w:spacing w:after="0" w:line="360" w:lineRule="auto"/>
              <w:jc w:val="left"/>
              <w:rPr>
                <w:rFonts w:ascii="Arial" w:eastAsia="Calibri" w:hAnsi="Arial" w:cs="Arial"/>
                <w:sz w:val="20"/>
                <w:szCs w:val="20"/>
                <w:lang w:val="ca-ES" w:eastAsia="ca-ES"/>
              </w:rPr>
            </w:pPr>
            <w:r w:rsidRPr="00BD2D12">
              <w:rPr>
                <w:rFonts w:ascii="Arial" w:eastAsia="Calibri" w:hAnsi="Arial" w:cs="Arial"/>
                <w:b/>
                <w:bCs/>
                <w:color w:val="000000"/>
                <w:sz w:val="20"/>
                <w:szCs w:val="20"/>
                <w:lang w:eastAsia="ca-ES"/>
              </w:rPr>
              <w:t xml:space="preserve">Calidad papel </w:t>
            </w:r>
          </w:p>
        </w:tc>
        <w:tc>
          <w:tcPr>
            <w:tcW w:w="5529" w:type="dxa"/>
            <w:tcMar>
              <w:top w:w="0" w:type="dxa"/>
              <w:left w:w="108" w:type="dxa"/>
              <w:bottom w:w="0" w:type="dxa"/>
              <w:right w:w="108" w:type="dxa"/>
            </w:tcMar>
            <w:hideMark/>
          </w:tcPr>
          <w:p w14:paraId="08CE888B" w14:textId="77777777" w:rsidR="00BD2D12" w:rsidRPr="00BD2D12" w:rsidRDefault="00BD2D12" w:rsidP="00BD2D12">
            <w:pPr>
              <w:suppressAutoHyphens w:val="0"/>
              <w:autoSpaceDE w:val="0"/>
              <w:autoSpaceDN w:val="0"/>
              <w:spacing w:after="0" w:line="360" w:lineRule="auto"/>
              <w:ind w:left="-95"/>
              <w:rPr>
                <w:rFonts w:ascii="Arial" w:eastAsia="Calibri" w:hAnsi="Arial" w:cs="Arial"/>
                <w:sz w:val="20"/>
                <w:szCs w:val="20"/>
                <w:lang w:val="ca-ES" w:eastAsia="ca-ES"/>
              </w:rPr>
            </w:pPr>
            <w:r w:rsidRPr="00BD2D12">
              <w:rPr>
                <w:rFonts w:ascii="Arial" w:eastAsia="Calibri" w:hAnsi="Arial" w:cs="Arial"/>
                <w:color w:val="000000"/>
                <w:sz w:val="20"/>
                <w:szCs w:val="20"/>
                <w:lang w:eastAsia="ca-ES"/>
              </w:rPr>
              <w:t xml:space="preserve">Offset, papel copia, reciclado, artístico, estucado </w:t>
            </w:r>
          </w:p>
        </w:tc>
      </w:tr>
      <w:tr w:rsidR="00BD2D12" w:rsidRPr="00BD2D12" w14:paraId="45CBD64D" w14:textId="77777777" w:rsidTr="003D1E93">
        <w:trPr>
          <w:trHeight w:val="260"/>
        </w:trPr>
        <w:tc>
          <w:tcPr>
            <w:tcW w:w="4185" w:type="dxa"/>
            <w:tcMar>
              <w:top w:w="0" w:type="dxa"/>
              <w:left w:w="108" w:type="dxa"/>
              <w:bottom w:w="0" w:type="dxa"/>
              <w:right w:w="108" w:type="dxa"/>
            </w:tcMar>
            <w:hideMark/>
          </w:tcPr>
          <w:p w14:paraId="4D233351" w14:textId="77777777" w:rsidR="00BD2D12" w:rsidRPr="00BD2D12" w:rsidRDefault="00BD2D12" w:rsidP="00BD2D12">
            <w:pPr>
              <w:numPr>
                <w:ilvl w:val="0"/>
                <w:numId w:val="3"/>
              </w:numPr>
              <w:suppressAutoHyphens w:val="0"/>
              <w:autoSpaceDE w:val="0"/>
              <w:autoSpaceDN w:val="0"/>
              <w:spacing w:after="0" w:line="360" w:lineRule="auto"/>
              <w:jc w:val="left"/>
              <w:rPr>
                <w:rFonts w:ascii="Arial" w:eastAsia="Calibri" w:hAnsi="Arial" w:cs="Arial"/>
                <w:sz w:val="20"/>
                <w:szCs w:val="20"/>
                <w:lang w:val="ca-ES" w:eastAsia="ca-ES"/>
              </w:rPr>
            </w:pPr>
            <w:r w:rsidRPr="00BD2D12">
              <w:rPr>
                <w:rFonts w:ascii="Arial" w:eastAsia="Calibri" w:hAnsi="Arial" w:cs="Arial"/>
                <w:b/>
                <w:bCs/>
                <w:color w:val="000000"/>
                <w:sz w:val="20"/>
                <w:szCs w:val="20"/>
                <w:lang w:eastAsia="ca-ES"/>
              </w:rPr>
              <w:t xml:space="preserve">Tipos de plegado </w:t>
            </w:r>
          </w:p>
        </w:tc>
        <w:tc>
          <w:tcPr>
            <w:tcW w:w="5529" w:type="dxa"/>
            <w:tcMar>
              <w:top w:w="0" w:type="dxa"/>
              <w:left w:w="108" w:type="dxa"/>
              <w:bottom w:w="0" w:type="dxa"/>
              <w:right w:w="108" w:type="dxa"/>
            </w:tcMar>
            <w:hideMark/>
          </w:tcPr>
          <w:p w14:paraId="5A7496D9" w14:textId="77777777" w:rsidR="00BD2D12" w:rsidRPr="00BD2D12" w:rsidRDefault="00BD2D12" w:rsidP="00BD2D12">
            <w:pPr>
              <w:suppressAutoHyphens w:val="0"/>
              <w:autoSpaceDE w:val="0"/>
              <w:autoSpaceDN w:val="0"/>
              <w:spacing w:after="0" w:line="360" w:lineRule="auto"/>
              <w:ind w:left="-95"/>
              <w:rPr>
                <w:rFonts w:ascii="Arial" w:eastAsia="Calibri" w:hAnsi="Arial" w:cs="Arial"/>
                <w:sz w:val="20"/>
                <w:szCs w:val="20"/>
                <w:lang w:val="ca-ES" w:eastAsia="ca-ES"/>
              </w:rPr>
            </w:pPr>
            <w:r w:rsidRPr="00BD2D12">
              <w:rPr>
                <w:rFonts w:ascii="Arial" w:eastAsia="Calibri" w:hAnsi="Arial" w:cs="Arial"/>
                <w:color w:val="000000"/>
                <w:sz w:val="20"/>
                <w:szCs w:val="20"/>
                <w:lang w:eastAsia="ca-ES"/>
              </w:rPr>
              <w:t xml:space="preserve">Simple, carta, acordeón, doble paralelo, desplegable, ventana </w:t>
            </w:r>
          </w:p>
        </w:tc>
      </w:tr>
      <w:tr w:rsidR="00BD2D12" w:rsidRPr="00BD2D12" w14:paraId="50FC49B9" w14:textId="77777777" w:rsidTr="003D1E93">
        <w:trPr>
          <w:trHeight w:val="260"/>
        </w:trPr>
        <w:tc>
          <w:tcPr>
            <w:tcW w:w="4185" w:type="dxa"/>
            <w:tcMar>
              <w:top w:w="0" w:type="dxa"/>
              <w:left w:w="108" w:type="dxa"/>
              <w:bottom w:w="0" w:type="dxa"/>
              <w:right w:w="108" w:type="dxa"/>
            </w:tcMar>
            <w:hideMark/>
          </w:tcPr>
          <w:p w14:paraId="37E92F26" w14:textId="77777777" w:rsidR="00BD2D12" w:rsidRPr="00BD2D12" w:rsidRDefault="00BD2D12" w:rsidP="00BD2D12">
            <w:pPr>
              <w:numPr>
                <w:ilvl w:val="0"/>
                <w:numId w:val="3"/>
              </w:numPr>
              <w:suppressAutoHyphens w:val="0"/>
              <w:autoSpaceDE w:val="0"/>
              <w:autoSpaceDN w:val="0"/>
              <w:spacing w:after="0" w:line="360" w:lineRule="auto"/>
              <w:jc w:val="left"/>
              <w:rPr>
                <w:rFonts w:ascii="Arial" w:eastAsia="Calibri" w:hAnsi="Arial" w:cs="Arial"/>
                <w:b/>
                <w:bCs/>
                <w:color w:val="000000"/>
                <w:sz w:val="20"/>
                <w:szCs w:val="20"/>
                <w:lang w:val="ca-ES" w:eastAsia="ca-ES"/>
              </w:rPr>
            </w:pPr>
            <w:r w:rsidRPr="00BD2D12">
              <w:rPr>
                <w:rFonts w:ascii="Arial" w:eastAsia="Calibri" w:hAnsi="Arial" w:cs="Arial"/>
                <w:b/>
                <w:bCs/>
                <w:color w:val="000000"/>
                <w:sz w:val="20"/>
                <w:szCs w:val="20"/>
                <w:lang w:eastAsia="ca-ES"/>
              </w:rPr>
              <w:t xml:space="preserve">Sistema alimentación </w:t>
            </w:r>
          </w:p>
        </w:tc>
        <w:tc>
          <w:tcPr>
            <w:tcW w:w="5529" w:type="dxa"/>
            <w:tcMar>
              <w:top w:w="0" w:type="dxa"/>
              <w:left w:w="108" w:type="dxa"/>
              <w:bottom w:w="0" w:type="dxa"/>
              <w:right w:w="108" w:type="dxa"/>
            </w:tcMar>
            <w:hideMark/>
          </w:tcPr>
          <w:p w14:paraId="07C2A338" w14:textId="77777777" w:rsidR="00BD2D12" w:rsidRPr="00BD2D12" w:rsidRDefault="00BD2D12" w:rsidP="00BD2D12">
            <w:pPr>
              <w:suppressAutoHyphens w:val="0"/>
              <w:autoSpaceDE w:val="0"/>
              <w:autoSpaceDN w:val="0"/>
              <w:spacing w:after="0" w:line="360" w:lineRule="auto"/>
              <w:ind w:left="-95"/>
              <w:rPr>
                <w:rFonts w:ascii="Arial" w:eastAsia="Calibri" w:hAnsi="Arial" w:cs="Arial"/>
                <w:color w:val="000000"/>
                <w:sz w:val="20"/>
                <w:szCs w:val="20"/>
                <w:lang w:val="ca-ES" w:eastAsia="ca-ES"/>
              </w:rPr>
            </w:pPr>
            <w:r w:rsidRPr="00BD2D12">
              <w:rPr>
                <w:rFonts w:ascii="Arial" w:eastAsia="Calibri" w:hAnsi="Arial" w:cs="Arial"/>
                <w:color w:val="000000"/>
                <w:sz w:val="20"/>
                <w:szCs w:val="20"/>
                <w:lang w:eastAsia="ca-ES"/>
              </w:rPr>
              <w:t xml:space="preserve">Sistema de succión por cinta superior </w:t>
            </w:r>
          </w:p>
        </w:tc>
      </w:tr>
      <w:tr w:rsidR="00BD2D12" w:rsidRPr="00BD2D12" w14:paraId="777F87FC" w14:textId="77777777" w:rsidTr="003D1E93">
        <w:trPr>
          <w:trHeight w:val="260"/>
        </w:trPr>
        <w:tc>
          <w:tcPr>
            <w:tcW w:w="4185" w:type="dxa"/>
            <w:tcMar>
              <w:top w:w="0" w:type="dxa"/>
              <w:left w:w="108" w:type="dxa"/>
              <w:bottom w:w="0" w:type="dxa"/>
              <w:right w:w="108" w:type="dxa"/>
            </w:tcMar>
            <w:hideMark/>
          </w:tcPr>
          <w:p w14:paraId="79A528C0" w14:textId="77777777" w:rsidR="00BD2D12" w:rsidRPr="00BD2D12" w:rsidRDefault="00BD2D12" w:rsidP="00BD2D12">
            <w:pPr>
              <w:numPr>
                <w:ilvl w:val="0"/>
                <w:numId w:val="3"/>
              </w:numPr>
              <w:suppressAutoHyphens w:val="0"/>
              <w:autoSpaceDE w:val="0"/>
              <w:autoSpaceDN w:val="0"/>
              <w:spacing w:after="0" w:line="360" w:lineRule="auto"/>
              <w:jc w:val="left"/>
              <w:rPr>
                <w:rFonts w:ascii="Arial" w:eastAsia="Calibri" w:hAnsi="Arial" w:cs="Arial"/>
                <w:b/>
                <w:bCs/>
                <w:color w:val="000000"/>
                <w:sz w:val="20"/>
                <w:szCs w:val="20"/>
                <w:lang w:val="ca-ES" w:eastAsia="ca-ES"/>
              </w:rPr>
            </w:pPr>
            <w:r w:rsidRPr="00BD2D12">
              <w:rPr>
                <w:rFonts w:ascii="Arial" w:eastAsia="Calibri" w:hAnsi="Arial" w:cs="Arial"/>
                <w:b/>
                <w:bCs/>
                <w:color w:val="000000"/>
                <w:sz w:val="20"/>
                <w:szCs w:val="20"/>
                <w:lang w:eastAsia="ca-ES"/>
              </w:rPr>
              <w:t xml:space="preserve">Detección automática tamaño papel </w:t>
            </w:r>
          </w:p>
        </w:tc>
        <w:tc>
          <w:tcPr>
            <w:tcW w:w="5529" w:type="dxa"/>
            <w:tcMar>
              <w:top w:w="0" w:type="dxa"/>
              <w:left w:w="108" w:type="dxa"/>
              <w:bottom w:w="0" w:type="dxa"/>
              <w:right w:w="108" w:type="dxa"/>
            </w:tcMar>
            <w:hideMark/>
          </w:tcPr>
          <w:p w14:paraId="50195931" w14:textId="77777777" w:rsidR="00BD2D12" w:rsidRPr="00BD2D12" w:rsidRDefault="00BD2D12" w:rsidP="00BD2D12">
            <w:pPr>
              <w:suppressAutoHyphens w:val="0"/>
              <w:autoSpaceDE w:val="0"/>
              <w:autoSpaceDN w:val="0"/>
              <w:spacing w:after="0" w:line="360" w:lineRule="auto"/>
              <w:ind w:left="-95"/>
              <w:rPr>
                <w:rFonts w:ascii="Arial" w:eastAsia="Calibri" w:hAnsi="Arial" w:cs="Arial"/>
                <w:color w:val="000000"/>
                <w:sz w:val="20"/>
                <w:szCs w:val="20"/>
                <w:lang w:val="ca-ES" w:eastAsia="ca-ES"/>
              </w:rPr>
            </w:pPr>
            <w:r w:rsidRPr="00BD2D12">
              <w:rPr>
                <w:rFonts w:ascii="Arial" w:eastAsia="Calibri" w:hAnsi="Arial" w:cs="Arial"/>
                <w:color w:val="000000"/>
                <w:sz w:val="20"/>
                <w:szCs w:val="20"/>
                <w:lang w:eastAsia="ca-ES"/>
              </w:rPr>
              <w:t xml:space="preserve">A3, A4, A5, B4 y B5 </w:t>
            </w:r>
          </w:p>
        </w:tc>
      </w:tr>
    </w:tbl>
    <w:p w14:paraId="7290D0EB" w14:textId="77777777" w:rsidR="00BD2D12" w:rsidRPr="00BD2D12" w:rsidRDefault="00BD2D12" w:rsidP="00BD2D12">
      <w:pPr>
        <w:keepNext/>
        <w:numPr>
          <w:ilvl w:val="0"/>
          <w:numId w:val="19"/>
        </w:numPr>
        <w:suppressAutoHyphens w:val="0"/>
        <w:spacing w:before="240" w:after="60" w:line="360" w:lineRule="auto"/>
        <w:jc w:val="left"/>
        <w:outlineLvl w:val="0"/>
        <w:rPr>
          <w:rFonts w:ascii="Arial" w:eastAsia="Cambria" w:hAnsi="Arial" w:cs="Arial"/>
          <w:b/>
          <w:bCs/>
          <w:kern w:val="32"/>
          <w:lang w:val="ca-ES" w:eastAsia="x-none"/>
        </w:rPr>
      </w:pPr>
      <w:bookmarkStart w:id="14" w:name="_Toc188449924"/>
      <w:r w:rsidRPr="00BD2D12">
        <w:rPr>
          <w:rFonts w:ascii="Arial" w:eastAsia="Cambria" w:hAnsi="Arial" w:cs="Arial"/>
          <w:b/>
          <w:bCs/>
          <w:kern w:val="32"/>
          <w:lang w:eastAsia="x-none"/>
        </w:rPr>
        <w:t>EQUIPOS HOMOLOGADOS A SUMINISTRAR</w:t>
      </w:r>
      <w:bookmarkEnd w:id="14"/>
    </w:p>
    <w:p w14:paraId="38ABC9AC" w14:textId="77777777" w:rsidR="00BD2D12" w:rsidRPr="00BD2D12" w:rsidRDefault="00BD2D12" w:rsidP="00BD2D12">
      <w:pPr>
        <w:suppressAutoHyphens w:val="0"/>
        <w:spacing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Aunque de manera general se quiere conservar el parque actual, algunos equipos hay que sustituirlos para no adecuarse al uso que están sometidos actualmente o haber realizado ya un volumen importante de copias y estar cerca de llegar al fin de su vida útil. En el anexo se detalla las unidades concretas de cada tipo a sustituir.</w:t>
      </w:r>
    </w:p>
    <w:p w14:paraId="3164A087" w14:textId="77777777" w:rsidR="00BD2D12" w:rsidRPr="00BD2D12" w:rsidRDefault="00BD2D12" w:rsidP="00BD2D12">
      <w:pPr>
        <w:keepNext/>
        <w:keepLines/>
        <w:numPr>
          <w:ilvl w:val="1"/>
          <w:numId w:val="19"/>
        </w:numPr>
        <w:suppressAutoHyphens w:val="0"/>
        <w:spacing w:after="0" w:line="360" w:lineRule="auto"/>
        <w:jc w:val="left"/>
        <w:outlineLvl w:val="1"/>
        <w:rPr>
          <w:rFonts w:ascii="Arial" w:eastAsia="Cambria" w:hAnsi="Arial" w:cs="Times New Roman"/>
          <w:b/>
          <w:lang w:val="ca-ES" w:eastAsia="en-US"/>
        </w:rPr>
      </w:pPr>
      <w:bookmarkStart w:id="15" w:name="_Toc188449925"/>
      <w:r w:rsidRPr="00BD2D12">
        <w:rPr>
          <w:rFonts w:ascii="Arial" w:eastAsia="Cambria" w:hAnsi="Arial" w:cs="Times New Roman"/>
          <w:b/>
          <w:lang w:eastAsia="en-US"/>
        </w:rPr>
        <w:t>Características técnicas por tipo de equipo</w:t>
      </w:r>
      <w:bookmarkEnd w:id="15"/>
    </w:p>
    <w:p w14:paraId="7C6F3B19" w14:textId="77777777" w:rsidR="00BD2D12" w:rsidRPr="00BD2D12" w:rsidRDefault="00BD2D12" w:rsidP="00BD2D12">
      <w:pPr>
        <w:numPr>
          <w:ilvl w:val="0"/>
          <w:numId w:val="15"/>
        </w:numPr>
        <w:suppressAutoHyphens w:val="0"/>
        <w:spacing w:after="0" w:line="360" w:lineRule="auto"/>
        <w:jc w:val="left"/>
        <w:rPr>
          <w:rFonts w:ascii="Arial" w:eastAsia="Cambria" w:hAnsi="Arial" w:cs="Arial"/>
          <w:b/>
          <w:lang w:val="ca-ES" w:eastAsia="en-US"/>
        </w:rPr>
      </w:pPr>
      <w:r w:rsidRPr="00BD2D12">
        <w:rPr>
          <w:rFonts w:ascii="Arial" w:eastAsia="Cambria" w:hAnsi="Arial" w:cs="Arial"/>
          <w:b/>
          <w:lang w:eastAsia="en-US"/>
        </w:rPr>
        <w:t>Tipo MM-A4</w:t>
      </w:r>
    </w:p>
    <w:p w14:paraId="523B290A"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Multifunción con escáner, y escáner con carga automática de 50 hojas.</w:t>
      </w:r>
    </w:p>
    <w:p w14:paraId="42A24152"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FAX incorporado</w:t>
      </w:r>
    </w:p>
    <w:p w14:paraId="65B0B4B6"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 xml:space="preserve">Monocromo </w:t>
      </w:r>
    </w:p>
    <w:p w14:paraId="4711A6B9"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Formato papel: A4,A5</w:t>
      </w:r>
    </w:p>
    <w:p w14:paraId="0B35E3AC"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 xml:space="preserve">Velocidad impresión negro: 37 ppm  </w:t>
      </w:r>
    </w:p>
    <w:p w14:paraId="2D6BF682"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Resolución impresión: 1200 x 1200 ppp</w:t>
      </w:r>
    </w:p>
    <w:p w14:paraId="21DC9579"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Resolución escaneada: 1200 ppp</w:t>
      </w:r>
    </w:p>
    <w:p w14:paraId="265EF7EF"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Carga de trabajo mensual recomendada: : ≥10000 páginas</w:t>
      </w:r>
    </w:p>
    <w:p w14:paraId="245A4F69"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Entrada papel mínima: dos bandejas de 500 hojas</w:t>
      </w:r>
    </w:p>
    <w:p w14:paraId="37A542D7"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Dúplex automático</w:t>
      </w:r>
    </w:p>
    <w:p w14:paraId="5A0207D2"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Tecnología impresión: láser.</w:t>
      </w:r>
    </w:p>
    <w:p w14:paraId="1AF2FBB4"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Equipo de cuerpo entero con mueble para situarla en cualquier lugar sin necesidad de mesa</w:t>
      </w:r>
    </w:p>
    <w:p w14:paraId="76AED7E4"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Impresión : Con seguridad, con retención, bloqueo, muestra y almacenada en el mismo disco duro del equipo. Asimismo impresión desde PenDrive.</w:t>
      </w:r>
    </w:p>
    <w:p w14:paraId="2C9D4C2D"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 xml:space="preserve">Escáner : A4, A5. Formatos de salida Tiff, Jpeg, PDF alta compresión. Escaneo a color directamente a una carpeta, vía correo electrónico, servidor FTP o URL, </w:t>
      </w:r>
      <w:r w:rsidRPr="00BD2D12">
        <w:rPr>
          <w:rFonts w:ascii="Arial" w:eastAsia="Cambria" w:hAnsi="Arial" w:cs="Arial"/>
          <w:sz w:val="22"/>
          <w:szCs w:val="20"/>
          <w:lang w:eastAsia="en-US"/>
        </w:rPr>
        <w:lastRenderedPageBreak/>
        <w:t>memoria USB, en el mismo disco duro del dispositivo. Asimismo, en PDF o PDF/A con opción de búsqueda (OCR).</w:t>
      </w:r>
    </w:p>
    <w:p w14:paraId="2980280D"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Twain : por digitalización desde aplicaciones web y ERP corporativo, es necesario que dispongan de compatibilidad con Driver Twain.</w:t>
      </w:r>
    </w:p>
    <w:p w14:paraId="348D3C10"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 xml:space="preserve">Memoria RAM: 4 GB o superior. </w:t>
      </w:r>
    </w:p>
    <w:p w14:paraId="2945F447" w14:textId="77777777" w:rsidR="00BD2D12" w:rsidRPr="00BD2D12" w:rsidRDefault="00BD2D12" w:rsidP="00BD2D12">
      <w:pPr>
        <w:numPr>
          <w:ilvl w:val="0"/>
          <w:numId w:val="15"/>
        </w:numPr>
        <w:suppressAutoHyphens w:val="0"/>
        <w:spacing w:before="240" w:after="0" w:line="360" w:lineRule="auto"/>
        <w:jc w:val="left"/>
        <w:rPr>
          <w:rFonts w:ascii="Arial" w:eastAsia="Cambria" w:hAnsi="Arial" w:cs="Arial"/>
          <w:b/>
          <w:lang w:val="ca-ES" w:eastAsia="en-US"/>
        </w:rPr>
      </w:pPr>
      <w:r w:rsidRPr="00BD2D12">
        <w:rPr>
          <w:rFonts w:ascii="Arial" w:eastAsia="Cambria" w:hAnsi="Arial" w:cs="Arial"/>
          <w:b/>
          <w:lang w:eastAsia="en-US"/>
        </w:rPr>
        <w:t>Tipo MC-A3</w:t>
      </w:r>
    </w:p>
    <w:p w14:paraId="7BB8FFB0"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Formato papel: A3, A4, A5</w:t>
      </w:r>
    </w:p>
    <w:p w14:paraId="0335F01D"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 xml:space="preserve">Velocidad impresión negro: 30 ppm </w:t>
      </w:r>
    </w:p>
    <w:p w14:paraId="47492EAC"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Velocidad impresión color: 30 ppm</w:t>
      </w:r>
    </w:p>
    <w:p w14:paraId="5D9067C8"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4GB de memoria RAM o superior</w:t>
      </w:r>
    </w:p>
    <w:p w14:paraId="07EA58B3"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Fax incorporado</w:t>
      </w:r>
    </w:p>
    <w:p w14:paraId="445973DD"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Conexión Ethernet 1Gbps.</w:t>
      </w:r>
    </w:p>
    <w:p w14:paraId="36BEBEE6"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Resolución impresión: 1200 x 1200 dpi o superior</w:t>
      </w:r>
    </w:p>
    <w:p w14:paraId="4EAE60AF"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Resolución: 1200 dpi</w:t>
      </w:r>
    </w:p>
    <w:p w14:paraId="12BFFF54"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Carga de trabajo mensual recomendada: mínimo 7500 páginas</w:t>
      </w:r>
    </w:p>
    <w:p w14:paraId="6AB3069D"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Entrada papel mínima: dos bandejas de 500 hojas</w:t>
      </w:r>
    </w:p>
    <w:p w14:paraId="7111B1B7"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Dúplex automático en A3</w:t>
      </w:r>
    </w:p>
    <w:p w14:paraId="4EDB9CE9"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Tecnología impresión: láser.</w:t>
      </w:r>
    </w:p>
    <w:p w14:paraId="5A1F71FB"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Equipo de cuerpo entero con mueble para situarla en cualquier lugar sin necesidad de mesa</w:t>
      </w:r>
    </w:p>
    <w:p w14:paraId="03649423"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Impresión con seguridad, con retención, bloqueo, muestra y almacenada en el mismo disco duro del equipo. Asimismo impresión desde PenDrive. Identificación con código o con integración con directorio activo (LDAP).</w:t>
      </w:r>
    </w:p>
    <w:p w14:paraId="4493B00C"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sz w:val="22"/>
          <w:szCs w:val="20"/>
          <w:lang w:eastAsia="en-US"/>
        </w:rPr>
        <w:t>Escáner : A4, A5. Formatos de salida tiff, jpeg, PDF. Escaneo a color directamente a una carpeta, vía correo electrónico, servidor FTP o URL, memoria USB, en el mismo disco duro del dispositivo. Asimismo, en PDF o PDF/A con opción de búsqueda (OCR).</w:t>
      </w:r>
    </w:p>
    <w:p w14:paraId="70D59213" w14:textId="77777777" w:rsidR="00BD2D12" w:rsidRPr="00BD2D12" w:rsidRDefault="00BD2D12" w:rsidP="00BD2D12">
      <w:pPr>
        <w:numPr>
          <w:ilvl w:val="2"/>
          <w:numId w:val="2"/>
        </w:numPr>
        <w:suppressAutoHyphens w:val="0"/>
        <w:spacing w:after="0" w:line="360" w:lineRule="auto"/>
        <w:ind w:left="1074" w:hanging="357"/>
        <w:jc w:val="left"/>
        <w:rPr>
          <w:rFonts w:ascii="Arial" w:eastAsia="Cambria" w:hAnsi="Arial" w:cs="Arial"/>
          <w:sz w:val="22"/>
          <w:szCs w:val="20"/>
          <w:lang w:val="ca-ES" w:eastAsia="en-US"/>
        </w:rPr>
      </w:pPr>
      <w:r w:rsidRPr="00BD2D12">
        <w:rPr>
          <w:rFonts w:ascii="Arial" w:eastAsia="Cambria" w:hAnsi="Arial" w:cs="Arial"/>
          <w:b/>
          <w:sz w:val="22"/>
          <w:szCs w:val="22"/>
          <w:lang w:eastAsia="en-US"/>
        </w:rPr>
        <w:t>Driver Twain</w:t>
      </w:r>
      <w:r w:rsidRPr="00BD2D12">
        <w:rPr>
          <w:rFonts w:ascii="Arial" w:eastAsia="Cambria" w:hAnsi="Arial" w:cs="Arial"/>
          <w:sz w:val="22"/>
          <w:szCs w:val="22"/>
          <w:lang w:eastAsia="en-US"/>
        </w:rPr>
        <w:t>: para la digitalización directa desde aplicaciones de gestión municipales, es necesario que dispongan de Driver Twain.</w:t>
      </w:r>
    </w:p>
    <w:p w14:paraId="4C51DB50" w14:textId="77777777" w:rsidR="00BD2D12" w:rsidRPr="00BD2D12" w:rsidRDefault="00BD2D12" w:rsidP="00BD2D12">
      <w:pPr>
        <w:numPr>
          <w:ilvl w:val="0"/>
          <w:numId w:val="15"/>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b/>
          <w:lang w:eastAsia="en-US"/>
        </w:rPr>
        <w:t>Tipo RC-A3+:</w:t>
      </w:r>
      <w:r w:rsidRPr="00BD2D12">
        <w:rPr>
          <w:rFonts w:ascii="Arial" w:eastAsia="Cambria" w:hAnsi="Arial" w:cs="Arial"/>
          <w:sz w:val="22"/>
          <w:szCs w:val="22"/>
          <w:lang w:eastAsia="en-US"/>
        </w:rPr>
        <w:t xml:space="preserve"> Impresora multifunción color </w:t>
      </w:r>
      <w:r w:rsidRPr="00BD2D12">
        <w:rPr>
          <w:rFonts w:ascii="Arial" w:eastAsia="Cambria" w:hAnsi="Arial" w:cs="Arial"/>
          <w:sz w:val="22"/>
          <w:szCs w:val="22"/>
          <w:u w:val="single"/>
          <w:lang w:eastAsia="en-US"/>
        </w:rPr>
        <w:t>de alta producción</w:t>
      </w:r>
      <w:r w:rsidRPr="00BD2D12">
        <w:rPr>
          <w:rFonts w:ascii="Arial" w:eastAsia="Cambria" w:hAnsi="Arial" w:cs="Arial"/>
          <w:sz w:val="22"/>
          <w:szCs w:val="22"/>
          <w:lang w:eastAsia="en-US"/>
        </w:rPr>
        <w:t xml:space="preserve"> para reprografía. Este tipo debe cumplir todos los requisitos siguientes:</w:t>
      </w:r>
    </w:p>
    <w:p w14:paraId="7B576201"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0"/>
          <w:lang w:val="ca-ES" w:eastAsia="en-US"/>
        </w:rPr>
      </w:pPr>
      <w:r w:rsidRPr="00BD2D12">
        <w:rPr>
          <w:rFonts w:ascii="Arial" w:eastAsia="Cambria" w:hAnsi="Arial" w:cs="Arial"/>
          <w:sz w:val="22"/>
          <w:szCs w:val="20"/>
          <w:lang w:eastAsia="en-US"/>
        </w:rPr>
        <w:t>Formato papel: SRA3+, A3, A4, A5</w:t>
      </w:r>
    </w:p>
    <w:p w14:paraId="6257A750"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0"/>
          <w:lang w:val="ca-ES" w:eastAsia="en-US"/>
        </w:rPr>
      </w:pPr>
      <w:r w:rsidRPr="00BD2D12">
        <w:rPr>
          <w:rFonts w:ascii="Arial" w:eastAsia="Cambria" w:hAnsi="Arial" w:cs="Arial"/>
          <w:sz w:val="22"/>
          <w:szCs w:val="20"/>
          <w:lang w:eastAsia="en-US"/>
        </w:rPr>
        <w:t>Velocidad impresión negro: 65 ppm en A4</w:t>
      </w:r>
    </w:p>
    <w:p w14:paraId="57BA9814"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0"/>
          <w:lang w:val="ca-ES" w:eastAsia="en-US"/>
        </w:rPr>
      </w:pPr>
      <w:r w:rsidRPr="00BD2D12">
        <w:rPr>
          <w:rFonts w:ascii="Arial" w:eastAsia="Cambria" w:hAnsi="Arial" w:cs="Arial"/>
          <w:sz w:val="22"/>
          <w:szCs w:val="20"/>
          <w:lang w:eastAsia="en-US"/>
        </w:rPr>
        <w:lastRenderedPageBreak/>
        <w:t>Velocidad impresión color: 65 ppm en A4</w:t>
      </w:r>
    </w:p>
    <w:p w14:paraId="2C692650"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0"/>
          <w:lang w:val="ca-ES" w:eastAsia="en-US"/>
        </w:rPr>
      </w:pPr>
      <w:r w:rsidRPr="00BD2D12">
        <w:rPr>
          <w:rFonts w:ascii="Arial" w:eastAsia="Cambria" w:hAnsi="Arial" w:cs="Arial"/>
          <w:sz w:val="22"/>
          <w:szCs w:val="20"/>
          <w:lang w:eastAsia="en-US"/>
        </w:rPr>
        <w:t>Resolución impresión máxima 1200*4800 ppp</w:t>
      </w:r>
    </w:p>
    <w:p w14:paraId="58EF85E1"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0"/>
          <w:lang w:val="ca-ES" w:eastAsia="en-US"/>
        </w:rPr>
      </w:pPr>
      <w:r w:rsidRPr="00BD2D12">
        <w:rPr>
          <w:rFonts w:ascii="Arial" w:eastAsia="Cambria" w:hAnsi="Arial" w:cs="Arial"/>
          <w:sz w:val="22"/>
          <w:szCs w:val="20"/>
          <w:lang w:eastAsia="en-US"/>
        </w:rPr>
        <w:t>Resolución escaneada: 1200 ppp</w:t>
      </w:r>
    </w:p>
    <w:p w14:paraId="77EFF921"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Tecnología impresión: láser.</w:t>
      </w:r>
    </w:p>
    <w:p w14:paraId="4C355283"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0"/>
          <w:lang w:val="ca-ES" w:eastAsia="en-US"/>
        </w:rPr>
      </w:pPr>
      <w:r w:rsidRPr="00BD2D12">
        <w:rPr>
          <w:rFonts w:ascii="Arial" w:eastAsia="Cambria" w:hAnsi="Arial" w:cs="Arial"/>
          <w:sz w:val="22"/>
          <w:szCs w:val="20"/>
          <w:lang w:eastAsia="en-US"/>
        </w:rPr>
        <w:t>Carga de trabajo mensual recomendada: mínimo 20.000 páginas</w:t>
      </w:r>
    </w:p>
    <w:p w14:paraId="34AB383E"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0"/>
          <w:lang w:val="ca-ES" w:eastAsia="en-US"/>
        </w:rPr>
      </w:pPr>
      <w:r w:rsidRPr="00BD2D12">
        <w:rPr>
          <w:rFonts w:ascii="Arial" w:eastAsia="Cambria" w:hAnsi="Arial" w:cs="Arial"/>
          <w:sz w:val="22"/>
          <w:szCs w:val="20"/>
          <w:lang w:eastAsia="en-US"/>
        </w:rPr>
        <w:t>Entrada papel mínima: 3500 hojas</w:t>
      </w:r>
    </w:p>
    <w:p w14:paraId="27997565"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0"/>
          <w:lang w:val="ca-ES" w:eastAsia="en-US"/>
        </w:rPr>
      </w:pPr>
      <w:r w:rsidRPr="00BD2D12">
        <w:rPr>
          <w:rFonts w:ascii="Arial" w:eastAsia="Cambria" w:hAnsi="Arial" w:cs="Arial"/>
          <w:sz w:val="22"/>
          <w:szCs w:val="20"/>
          <w:lang w:eastAsia="en-US"/>
        </w:rPr>
        <w:t>2 bandejas adicionales múltiples A4 y A3 de 500 hojas</w:t>
      </w:r>
    </w:p>
    <w:p w14:paraId="4539797C"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0"/>
          <w:lang w:val="ca-ES" w:eastAsia="en-US"/>
        </w:rPr>
      </w:pPr>
      <w:r w:rsidRPr="00BD2D12">
        <w:rPr>
          <w:rFonts w:ascii="Arial" w:eastAsia="Cambria" w:hAnsi="Arial" w:cs="Arial"/>
          <w:sz w:val="22"/>
          <w:szCs w:val="20"/>
          <w:lang w:eastAsia="en-US"/>
        </w:rPr>
        <w:t>Dúplex automático en A3</w:t>
      </w:r>
    </w:p>
    <w:p w14:paraId="48F66310"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 xml:space="preserve">Medidas de Papel: </w:t>
      </w:r>
    </w:p>
    <w:p w14:paraId="2F432E90" w14:textId="77777777" w:rsidR="00BD2D12" w:rsidRPr="00BD2D12" w:rsidRDefault="00BD2D12" w:rsidP="00BD2D12">
      <w:pPr>
        <w:numPr>
          <w:ilvl w:val="1"/>
          <w:numId w:val="2"/>
        </w:numPr>
        <w:suppressAutoHyphens w:val="0"/>
        <w:spacing w:after="0"/>
        <w:jc w:val="left"/>
        <w:rPr>
          <w:rFonts w:ascii="Arial" w:hAnsi="Arial" w:cs="Arial"/>
          <w:sz w:val="22"/>
          <w:szCs w:val="22"/>
          <w:lang w:val="ca-ES" w:eastAsia="en-US"/>
        </w:rPr>
      </w:pPr>
      <w:r w:rsidRPr="00BD2D12">
        <w:rPr>
          <w:rFonts w:ascii="Arial" w:hAnsi="Arial" w:cs="Arial"/>
          <w:sz w:val="22"/>
          <w:szCs w:val="22"/>
          <w:lang w:eastAsia="en-US"/>
        </w:rPr>
        <w:t xml:space="preserve">Mínimo: 100 mm x 140 mm </w:t>
      </w:r>
    </w:p>
    <w:p w14:paraId="3F5E044F" w14:textId="77777777" w:rsidR="00BD2D12" w:rsidRPr="00BD2D12" w:rsidRDefault="00BD2D12" w:rsidP="00BD2D12">
      <w:pPr>
        <w:numPr>
          <w:ilvl w:val="1"/>
          <w:numId w:val="2"/>
        </w:numPr>
        <w:suppressAutoHyphens w:val="0"/>
        <w:spacing w:after="0"/>
        <w:jc w:val="left"/>
        <w:rPr>
          <w:rFonts w:ascii="Arial" w:hAnsi="Arial" w:cs="Arial"/>
          <w:sz w:val="22"/>
          <w:szCs w:val="22"/>
          <w:lang w:val="ca-ES" w:eastAsia="en-US"/>
        </w:rPr>
      </w:pPr>
      <w:r w:rsidRPr="00BD2D12">
        <w:rPr>
          <w:rFonts w:ascii="Arial" w:hAnsi="Arial" w:cs="Arial"/>
          <w:sz w:val="22"/>
          <w:szCs w:val="22"/>
          <w:lang w:eastAsia="en-US"/>
        </w:rPr>
        <w:t>Máximo: 330 mm x 487 mm</w:t>
      </w:r>
    </w:p>
    <w:p w14:paraId="14D814CE" w14:textId="77777777" w:rsidR="00BD2D12" w:rsidRPr="00BD2D12" w:rsidRDefault="00BD2D12" w:rsidP="00BD2D12">
      <w:pPr>
        <w:numPr>
          <w:ilvl w:val="1"/>
          <w:numId w:val="2"/>
        </w:numPr>
        <w:suppressAutoHyphens w:val="0"/>
        <w:spacing w:after="0" w:line="360" w:lineRule="auto"/>
        <w:ind w:left="1797" w:hanging="357"/>
        <w:jc w:val="left"/>
        <w:rPr>
          <w:rFonts w:ascii="Arial" w:hAnsi="Arial" w:cs="Arial"/>
          <w:sz w:val="22"/>
          <w:szCs w:val="22"/>
          <w:lang w:val="ca-ES" w:eastAsia="en-US"/>
        </w:rPr>
      </w:pPr>
      <w:r w:rsidRPr="00BD2D12">
        <w:rPr>
          <w:rFonts w:ascii="Arial" w:hAnsi="Arial" w:cs="Arial"/>
          <w:sz w:val="22"/>
          <w:szCs w:val="22"/>
          <w:lang w:eastAsia="en-US"/>
        </w:rPr>
        <w:t>Estandarte: 330 mm x 1.200 mm</w:t>
      </w:r>
    </w:p>
    <w:p w14:paraId="40A2EEF7"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0"/>
          <w:lang w:val="ca-ES" w:eastAsia="en-US"/>
        </w:rPr>
      </w:pPr>
      <w:r w:rsidRPr="00BD2D12">
        <w:rPr>
          <w:rFonts w:ascii="Arial" w:eastAsia="Cambria" w:hAnsi="Arial" w:cs="Arial"/>
          <w:sz w:val="22"/>
          <w:szCs w:val="20"/>
          <w:lang w:eastAsia="en-US"/>
        </w:rPr>
        <w:t>Soportes Especiales: Sobres, verjurado, estucado, sintético y etiquetas</w:t>
      </w:r>
    </w:p>
    <w:p w14:paraId="45B64230"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0"/>
          <w:lang w:val="ca-ES" w:eastAsia="en-US"/>
        </w:rPr>
      </w:pPr>
      <w:r w:rsidRPr="00BD2D12">
        <w:rPr>
          <w:rFonts w:ascii="Arial" w:eastAsia="Cambria" w:hAnsi="Arial" w:cs="Arial"/>
          <w:sz w:val="22"/>
          <w:szCs w:val="20"/>
          <w:lang w:eastAsia="en-US"/>
        </w:rPr>
        <w:t>Módulo Impresora:</w:t>
      </w:r>
    </w:p>
    <w:p w14:paraId="7C15F7B6" w14:textId="77777777" w:rsidR="00BD2D12" w:rsidRPr="00BD2D12" w:rsidRDefault="00BD2D12" w:rsidP="00BD2D12">
      <w:pPr>
        <w:numPr>
          <w:ilvl w:val="1"/>
          <w:numId w:val="2"/>
        </w:numPr>
        <w:suppressAutoHyphens w:val="0"/>
        <w:spacing w:after="0" w:line="360" w:lineRule="auto"/>
        <w:ind w:left="1797" w:hanging="357"/>
        <w:jc w:val="left"/>
        <w:rPr>
          <w:rFonts w:ascii="Arial" w:hAnsi="Arial" w:cs="Arial"/>
          <w:sz w:val="22"/>
          <w:szCs w:val="22"/>
          <w:lang w:val="ca-ES" w:eastAsia="en-US"/>
        </w:rPr>
      </w:pPr>
      <w:r w:rsidRPr="00BD2D12">
        <w:rPr>
          <w:rFonts w:ascii="Arial" w:hAnsi="Arial" w:cs="Arial"/>
          <w:sz w:val="22"/>
          <w:szCs w:val="22"/>
          <w:lang w:eastAsia="en-US"/>
        </w:rPr>
        <w:t>Lenguajes Impresión: PCL5, PCL6, Emulación Adobe PostScript 3 y PDF</w:t>
      </w:r>
    </w:p>
    <w:p w14:paraId="71CCFDDF"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0"/>
          <w:lang w:eastAsia="en-US"/>
        </w:rPr>
        <w:t xml:space="preserve">Finalizador con grapadora y MPBesto </w:t>
      </w:r>
      <w:r w:rsidRPr="00BD2D12">
        <w:rPr>
          <w:rFonts w:ascii="Arial" w:eastAsia="Cambria" w:hAnsi="Arial" w:cs="Arial"/>
          <w:sz w:val="22"/>
          <w:szCs w:val="22"/>
          <w:lang w:eastAsia="en-US"/>
        </w:rPr>
        <w:t>(fuletones).</w:t>
      </w:r>
    </w:p>
    <w:p w14:paraId="60343E7C" w14:textId="77777777" w:rsidR="00BD2D12" w:rsidRPr="00BD2D12" w:rsidRDefault="00BD2D12" w:rsidP="00BD2D12">
      <w:pPr>
        <w:numPr>
          <w:ilvl w:val="0"/>
          <w:numId w:val="2"/>
        </w:numPr>
        <w:suppressAutoHyphens w:val="0"/>
        <w:spacing w:after="0" w:line="360" w:lineRule="auto"/>
        <w:jc w:val="left"/>
        <w:rPr>
          <w:rFonts w:ascii="Arial" w:eastAsia="Cambria" w:hAnsi="Arial" w:cs="Arial"/>
          <w:sz w:val="22"/>
          <w:szCs w:val="22"/>
          <w:lang w:val="ca-ES" w:eastAsia="en-US"/>
        </w:rPr>
      </w:pPr>
      <w:r w:rsidRPr="00BD2D12">
        <w:rPr>
          <w:rFonts w:ascii="Arial" w:eastAsia="Cambria" w:hAnsi="Arial" w:cs="Arial"/>
          <w:sz w:val="22"/>
          <w:szCs w:val="22"/>
          <w:lang w:eastAsia="en-US"/>
        </w:rPr>
        <w:t>Memoria RAM: 4GB o superior.</w:t>
      </w:r>
    </w:p>
    <w:p w14:paraId="4F4DF93B"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p>
    <w:p w14:paraId="482667C3" w14:textId="77777777" w:rsidR="00BD2D12" w:rsidRPr="00BD2D12" w:rsidRDefault="00BD2D12" w:rsidP="00BD2D12">
      <w:pPr>
        <w:numPr>
          <w:ilvl w:val="0"/>
          <w:numId w:val="49"/>
        </w:numPr>
        <w:suppressAutoHyphens w:val="0"/>
        <w:spacing w:after="0" w:line="360" w:lineRule="auto"/>
        <w:contextualSpacing/>
        <w:jc w:val="left"/>
        <w:rPr>
          <w:rFonts w:ascii="Arial" w:eastAsia="Calibri" w:hAnsi="Arial" w:cs="Arial"/>
          <w:sz w:val="22"/>
          <w:szCs w:val="22"/>
          <w:lang w:val="ca-ES" w:eastAsia="en-US"/>
        </w:rPr>
      </w:pPr>
      <w:r w:rsidRPr="00BD2D12">
        <w:rPr>
          <w:rFonts w:ascii="Arial" w:eastAsia="Calibri" w:hAnsi="Arial" w:cs="Arial"/>
          <w:sz w:val="22"/>
          <w:szCs w:val="22"/>
          <w:lang w:eastAsia="en-US"/>
        </w:rPr>
        <w:t>Una vez finalizado el contrato, las impresoras suministradas quedarán en propiedad del Ayuntamiento sin generar ningún gasto adicional.</w:t>
      </w:r>
    </w:p>
    <w:p w14:paraId="046787E0" w14:textId="77777777" w:rsidR="00BD2D12" w:rsidRPr="00BD2D12" w:rsidRDefault="00BD2D12" w:rsidP="00BD2D12">
      <w:pPr>
        <w:keepNext/>
        <w:numPr>
          <w:ilvl w:val="0"/>
          <w:numId w:val="19"/>
        </w:numPr>
        <w:suppressAutoHyphens w:val="0"/>
        <w:spacing w:before="240" w:after="60" w:line="360" w:lineRule="auto"/>
        <w:jc w:val="left"/>
        <w:outlineLvl w:val="0"/>
        <w:rPr>
          <w:rFonts w:ascii="Arial" w:eastAsia="Cambria" w:hAnsi="Arial" w:cs="Arial"/>
          <w:b/>
          <w:bCs/>
          <w:kern w:val="32"/>
          <w:lang w:val="ca-ES" w:eastAsia="x-none"/>
        </w:rPr>
      </w:pPr>
      <w:bookmarkStart w:id="16" w:name="_Toc188449926"/>
      <w:r w:rsidRPr="00BD2D12">
        <w:rPr>
          <w:rFonts w:ascii="Arial" w:eastAsia="Cambria" w:hAnsi="Arial" w:cs="Arial"/>
          <w:b/>
          <w:bCs/>
          <w:kern w:val="32"/>
          <w:lang w:eastAsia="x-none"/>
        </w:rPr>
        <w:t>SOFTWARE DE GESTIÓN</w:t>
      </w:r>
      <w:bookmarkEnd w:id="16"/>
    </w:p>
    <w:p w14:paraId="12D43C4C"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El adjudicatario deberá renueve y mantenga las 105 licencias del software Papercut que actualmente proporciona las funciones de control de uso de los equipos.</w:t>
      </w:r>
    </w:p>
    <w:p w14:paraId="7319F19E"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Este software permite la aplicación de cuotas de uso para poder limitar el mismo en función del usuario, grupo o departamento, así como por equipos. Es necesario que disponga de interfaz basada en web para poder ser administrado desde cualquier ubicación.</w:t>
      </w:r>
    </w:p>
    <w:p w14:paraId="45573B93"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También debe dispone de un espacio web personal para el usuario final, donde se pueda consultar el propio historial de impresión así como cambiar el código PIN de autenticación en equipos, sin la intervención del servicio TIC.</w:t>
      </w:r>
    </w:p>
    <w:p w14:paraId="3E9555F0"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 xml:space="preserve">El sistema permite la explotación mediante informes detallados sobre el uso del servicio y equipos, tanto a nivel de usuario, grupo, departamento o equipo de impresión en formato PDF o Excel. Asimismo, estos informes deben ser programados para que se generen </w:t>
      </w:r>
      <w:r w:rsidRPr="00BD2D12">
        <w:rPr>
          <w:rFonts w:ascii="Arial" w:eastAsia="Cambria" w:hAnsi="Arial" w:cs="Arial"/>
          <w:sz w:val="22"/>
          <w:szCs w:val="22"/>
          <w:lang w:eastAsia="en-US"/>
        </w:rPr>
        <w:lastRenderedPageBreak/>
        <w:t>automáticamente y puedan enviarse por correo electrónico al/a los destinatarios especificados.</w:t>
      </w:r>
    </w:p>
    <w:p w14:paraId="020EA25F"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El servidor de impresión permite la confidencialidad y retención de los documentos enviados a las colas de impresión. Es decir, el envío de impresiones contra colas de impresión que permitan la retención de impresiones de documentos al servidor y que a posteriori el usuario pueda obtener la impresión desde cualquier dispositivo multifunción vinculado a la cola lógica, una vez autenticado en el panel del equipo.</w:t>
      </w:r>
    </w:p>
    <w:p w14:paraId="0677C33F"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 xml:space="preserve">Se deberá configurar que la impresión por defecto para </w:t>
      </w:r>
      <w:r w:rsidRPr="00BD2D12">
        <w:rPr>
          <w:rFonts w:ascii="Arial" w:eastAsia="Cambria" w:hAnsi="Arial" w:cs="Arial"/>
          <w:b/>
          <w:sz w:val="22"/>
          <w:szCs w:val="22"/>
          <w:lang w:eastAsia="en-US"/>
        </w:rPr>
        <w:t>todos</w:t>
      </w:r>
      <w:r w:rsidRPr="00BD2D12">
        <w:rPr>
          <w:rFonts w:ascii="Arial" w:eastAsia="Cambria" w:hAnsi="Arial" w:cs="Arial"/>
          <w:sz w:val="22"/>
          <w:szCs w:val="22"/>
          <w:lang w:eastAsia="en-US"/>
        </w:rPr>
        <w:t xml:space="preserve"> los usuarios debe ser en blanco y negro y calidad borrador y a doble cara. Si desean hacerlo de otra manera será necesario que lo defina cada usuario de forma explícita.</w:t>
      </w:r>
    </w:p>
    <w:p w14:paraId="3B8A0C39" w14:textId="77777777" w:rsidR="00BD2D12" w:rsidRPr="00BD2D12" w:rsidRDefault="00BD2D12" w:rsidP="00BD2D12">
      <w:pPr>
        <w:keepNext/>
        <w:numPr>
          <w:ilvl w:val="0"/>
          <w:numId w:val="19"/>
        </w:numPr>
        <w:suppressAutoHyphens w:val="0"/>
        <w:spacing w:before="240" w:after="60" w:line="360" w:lineRule="auto"/>
        <w:jc w:val="left"/>
        <w:outlineLvl w:val="0"/>
        <w:rPr>
          <w:rFonts w:ascii="Arial" w:eastAsia="Cambria" w:hAnsi="Arial" w:cs="Arial"/>
          <w:b/>
          <w:bCs/>
          <w:kern w:val="32"/>
          <w:lang w:val="ca-ES" w:eastAsia="x-none"/>
        </w:rPr>
      </w:pPr>
      <w:bookmarkStart w:id="17" w:name="_Toc188449927"/>
      <w:r w:rsidRPr="00BD2D12">
        <w:rPr>
          <w:rFonts w:ascii="Arial" w:eastAsia="Cambria" w:hAnsi="Arial" w:cs="Arial"/>
          <w:b/>
          <w:bCs/>
          <w:kern w:val="32"/>
          <w:lang w:eastAsia="x-none"/>
        </w:rPr>
        <w:t>ACUERDOS DE NIVEL DE SERVICIO (SLAs)</w:t>
      </w:r>
      <w:bookmarkEnd w:id="17"/>
    </w:p>
    <w:p w14:paraId="3A03CA5A" w14:textId="75C27869"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Los acuerdos de servicio aquí indicados deberán ser de obligado cumplimiento para el adjudicatario</w:t>
      </w:r>
      <w:r w:rsidR="003B35A9">
        <w:rPr>
          <w:rFonts w:ascii="Arial" w:eastAsia="Cambria" w:hAnsi="Arial" w:cs="Arial"/>
          <w:sz w:val="22"/>
          <w:szCs w:val="22"/>
          <w:lang w:eastAsia="en-US"/>
        </w:rPr>
        <w:t>.</w:t>
      </w:r>
    </w:p>
    <w:p w14:paraId="3E76BF94"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 xml:space="preserve">Se revisará mensualmente el cumplimiento de los acuerdos de servicios, aplicando las penalizaciones correspondientes en caso de incumplimiento. </w:t>
      </w:r>
    </w:p>
    <w:p w14:paraId="6CA06548"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p>
    <w:tbl>
      <w:tblPr>
        <w:tblW w:w="8795" w:type="dxa"/>
        <w:jc w:val="center"/>
        <w:tblBorders>
          <w:top w:val="single" w:sz="6" w:space="0" w:color="000000"/>
          <w:left w:val="single" w:sz="6" w:space="0" w:color="000000"/>
          <w:bottom w:val="single" w:sz="6" w:space="0" w:color="000000"/>
          <w:right w:val="single" w:sz="6" w:space="0" w:color="000000"/>
          <w:insideH w:val="single" w:sz="6" w:space="0" w:color="000000"/>
        </w:tblBorders>
        <w:tblLook w:val="04A0" w:firstRow="1" w:lastRow="0" w:firstColumn="1" w:lastColumn="0" w:noHBand="0" w:noVBand="1"/>
      </w:tblPr>
      <w:tblGrid>
        <w:gridCol w:w="3975"/>
        <w:gridCol w:w="4820"/>
      </w:tblGrid>
      <w:tr w:rsidR="00BD2D12" w:rsidRPr="00BD2D12" w14:paraId="00320A1B" w14:textId="77777777" w:rsidTr="003D1E93">
        <w:trPr>
          <w:trHeight w:val="300"/>
          <w:jc w:val="center"/>
        </w:trPr>
        <w:tc>
          <w:tcPr>
            <w:tcW w:w="3975" w:type="dxa"/>
            <w:tcBorders>
              <w:bottom w:val="single" w:sz="12" w:space="0" w:color="000000"/>
            </w:tcBorders>
            <w:shd w:val="clear" w:color="auto" w:fill="auto"/>
            <w:noWrap/>
            <w:vAlign w:val="center"/>
            <w:hideMark/>
          </w:tcPr>
          <w:p w14:paraId="605A7729" w14:textId="77777777" w:rsidR="00BD2D12" w:rsidRPr="00BD2D12" w:rsidRDefault="00BD2D12" w:rsidP="00BD2D12">
            <w:pPr>
              <w:suppressAutoHyphens w:val="0"/>
              <w:jc w:val="left"/>
              <w:rPr>
                <w:rFonts w:ascii="Arial" w:eastAsia="Cambria" w:hAnsi="Arial" w:cs="Arial"/>
                <w:b/>
                <w:bCs/>
                <w:color w:val="000000"/>
                <w:sz w:val="22"/>
                <w:szCs w:val="22"/>
                <w:lang w:val="ca-ES" w:eastAsia="en-US"/>
              </w:rPr>
            </w:pPr>
            <w:r w:rsidRPr="00BD2D12">
              <w:rPr>
                <w:rFonts w:ascii="Arial" w:eastAsia="Cambria" w:hAnsi="Arial" w:cs="Arial"/>
                <w:b/>
                <w:bCs/>
                <w:color w:val="000000"/>
                <w:sz w:val="22"/>
                <w:szCs w:val="22"/>
                <w:lang w:eastAsia="en-US"/>
              </w:rPr>
              <w:t>Concepto</w:t>
            </w:r>
          </w:p>
        </w:tc>
        <w:tc>
          <w:tcPr>
            <w:tcW w:w="4820" w:type="dxa"/>
            <w:tcBorders>
              <w:bottom w:val="single" w:sz="12" w:space="0" w:color="000000"/>
            </w:tcBorders>
            <w:shd w:val="clear" w:color="auto" w:fill="auto"/>
            <w:noWrap/>
            <w:vAlign w:val="center"/>
            <w:hideMark/>
          </w:tcPr>
          <w:p w14:paraId="099A516A" w14:textId="77777777" w:rsidR="00BD2D12" w:rsidRPr="00BD2D12" w:rsidRDefault="00BD2D12" w:rsidP="00BD2D12">
            <w:pPr>
              <w:suppressAutoHyphens w:val="0"/>
              <w:jc w:val="left"/>
              <w:rPr>
                <w:rFonts w:ascii="Arial" w:eastAsia="Cambria" w:hAnsi="Arial" w:cs="Arial"/>
                <w:b/>
                <w:bCs/>
                <w:color w:val="000000"/>
                <w:sz w:val="22"/>
                <w:szCs w:val="22"/>
                <w:lang w:val="ca-ES" w:eastAsia="en-US"/>
              </w:rPr>
            </w:pPr>
            <w:r w:rsidRPr="00BD2D12">
              <w:rPr>
                <w:rFonts w:ascii="Arial" w:eastAsia="Cambria" w:hAnsi="Arial" w:cs="Arial"/>
                <w:b/>
                <w:bCs/>
                <w:color w:val="000000"/>
                <w:sz w:val="22"/>
                <w:szCs w:val="22"/>
                <w:lang w:eastAsia="en-US"/>
              </w:rPr>
              <w:t>SLA demanat</w:t>
            </w:r>
          </w:p>
        </w:tc>
      </w:tr>
      <w:tr w:rsidR="00BD2D12" w:rsidRPr="00BD2D12" w14:paraId="6881FC2B" w14:textId="77777777" w:rsidTr="003D1E93">
        <w:trPr>
          <w:trHeight w:val="945"/>
          <w:jc w:val="center"/>
        </w:trPr>
        <w:tc>
          <w:tcPr>
            <w:tcW w:w="3975" w:type="dxa"/>
            <w:shd w:val="clear" w:color="auto" w:fill="auto"/>
            <w:vAlign w:val="center"/>
            <w:hideMark/>
          </w:tcPr>
          <w:p w14:paraId="1ABA62EF" w14:textId="77777777" w:rsidR="00BD2D12" w:rsidRPr="00BD2D12" w:rsidRDefault="00BD2D12" w:rsidP="00BD2D12">
            <w:pPr>
              <w:suppressAutoHyphens w:val="0"/>
              <w:jc w:val="left"/>
              <w:rPr>
                <w:rFonts w:ascii="Arial" w:eastAsia="Cambria" w:hAnsi="Arial" w:cs="Arial"/>
                <w:b/>
                <w:bCs/>
                <w:color w:val="000000"/>
                <w:sz w:val="22"/>
                <w:szCs w:val="22"/>
                <w:lang w:val="ca-ES" w:eastAsia="en-US"/>
              </w:rPr>
            </w:pPr>
            <w:r w:rsidRPr="00BD2D12">
              <w:rPr>
                <w:rFonts w:ascii="Arial" w:eastAsia="Cambria" w:hAnsi="Arial" w:cs="Arial"/>
                <w:b/>
                <w:bCs/>
                <w:color w:val="000000"/>
                <w:sz w:val="22"/>
                <w:szCs w:val="22"/>
                <w:lang w:eastAsia="en-US"/>
              </w:rPr>
              <w:t>Incidencias normales</w:t>
            </w:r>
            <w:r w:rsidRPr="00BD2D12">
              <w:rPr>
                <w:rFonts w:ascii="Arial" w:eastAsia="Cambria" w:hAnsi="Arial" w:cs="Arial"/>
                <w:b/>
                <w:bCs/>
                <w:color w:val="000000"/>
                <w:sz w:val="22"/>
                <w:szCs w:val="22"/>
                <w:lang w:eastAsia="en-US"/>
              </w:rPr>
              <w:br/>
            </w:r>
            <w:r w:rsidRPr="009A4196">
              <w:rPr>
                <w:rFonts w:ascii="Arial" w:eastAsia="Cambria" w:hAnsi="Arial" w:cs="Arial"/>
                <w:b/>
                <w:bCs/>
                <w:color w:val="000000"/>
                <w:sz w:val="22"/>
                <w:szCs w:val="22"/>
                <w:lang w:eastAsia="en-US"/>
              </w:rPr>
              <w:t>ex: fusor a punto de fallar</w:t>
            </w:r>
          </w:p>
        </w:tc>
        <w:tc>
          <w:tcPr>
            <w:tcW w:w="4820" w:type="dxa"/>
            <w:shd w:val="clear" w:color="auto" w:fill="auto"/>
            <w:vAlign w:val="center"/>
            <w:hideMark/>
          </w:tcPr>
          <w:p w14:paraId="7B723C58" w14:textId="77777777" w:rsidR="00BD2D12" w:rsidRPr="00BD2D12" w:rsidRDefault="00BD2D12" w:rsidP="00BD2D12">
            <w:pPr>
              <w:suppressAutoHyphens w:val="0"/>
              <w:jc w:val="left"/>
              <w:rPr>
                <w:rFonts w:ascii="Arial" w:eastAsia="Cambria" w:hAnsi="Arial" w:cs="Arial"/>
                <w:color w:val="000000"/>
                <w:sz w:val="22"/>
                <w:szCs w:val="22"/>
                <w:lang w:val="ca-ES" w:eastAsia="en-US"/>
              </w:rPr>
            </w:pPr>
            <w:r w:rsidRPr="00BD2D12">
              <w:rPr>
                <w:rFonts w:ascii="Arial" w:eastAsia="Cambria" w:hAnsi="Arial" w:cs="Arial"/>
                <w:color w:val="000000"/>
                <w:sz w:val="22"/>
                <w:szCs w:val="22"/>
                <w:lang w:eastAsia="en-US"/>
              </w:rPr>
              <w:t>Respuesta en un día laborable, Resolución en dos días laborables</w:t>
            </w:r>
          </w:p>
        </w:tc>
      </w:tr>
      <w:tr w:rsidR="00BD2D12" w:rsidRPr="00BD2D12" w14:paraId="4443F25A" w14:textId="77777777" w:rsidTr="003D1E93">
        <w:trPr>
          <w:trHeight w:val="945"/>
          <w:jc w:val="center"/>
        </w:trPr>
        <w:tc>
          <w:tcPr>
            <w:tcW w:w="3975" w:type="dxa"/>
            <w:shd w:val="clear" w:color="auto" w:fill="auto"/>
            <w:vAlign w:val="center"/>
            <w:hideMark/>
          </w:tcPr>
          <w:p w14:paraId="5DB3F5BB" w14:textId="77777777" w:rsidR="00BD2D12" w:rsidRPr="00BD2D12" w:rsidRDefault="00BD2D12" w:rsidP="00BD2D12">
            <w:pPr>
              <w:suppressAutoHyphens w:val="0"/>
              <w:jc w:val="left"/>
              <w:rPr>
                <w:rFonts w:ascii="Arial" w:eastAsia="Cambria" w:hAnsi="Arial" w:cs="Arial"/>
                <w:b/>
                <w:bCs/>
                <w:color w:val="000000"/>
                <w:sz w:val="22"/>
                <w:szCs w:val="22"/>
                <w:lang w:val="ca-ES" w:eastAsia="en-US"/>
              </w:rPr>
            </w:pPr>
            <w:r w:rsidRPr="00BD2D12">
              <w:rPr>
                <w:rFonts w:ascii="Arial" w:eastAsia="Cambria" w:hAnsi="Arial" w:cs="Arial"/>
                <w:b/>
                <w:bCs/>
                <w:color w:val="000000"/>
                <w:sz w:val="22"/>
                <w:szCs w:val="22"/>
                <w:lang w:eastAsia="en-US"/>
              </w:rPr>
              <w:t>Incidencias graves</w:t>
            </w:r>
            <w:r w:rsidRPr="00BD2D12">
              <w:rPr>
                <w:rFonts w:ascii="Arial" w:eastAsia="Cambria" w:hAnsi="Arial" w:cs="Arial"/>
                <w:b/>
                <w:bCs/>
                <w:color w:val="000000"/>
                <w:sz w:val="22"/>
                <w:szCs w:val="22"/>
                <w:lang w:eastAsia="en-US"/>
              </w:rPr>
              <w:br/>
            </w:r>
            <w:r w:rsidRPr="009A4196">
              <w:rPr>
                <w:rFonts w:ascii="Arial" w:eastAsia="Cambria" w:hAnsi="Arial" w:cs="Arial"/>
                <w:b/>
                <w:bCs/>
                <w:color w:val="000000"/>
                <w:sz w:val="22"/>
                <w:szCs w:val="22"/>
                <w:lang w:eastAsia="en-US"/>
              </w:rPr>
              <w:t>ex: impresoras no operativas</w:t>
            </w:r>
          </w:p>
        </w:tc>
        <w:tc>
          <w:tcPr>
            <w:tcW w:w="4820" w:type="dxa"/>
            <w:shd w:val="clear" w:color="auto" w:fill="auto"/>
            <w:vAlign w:val="center"/>
            <w:hideMark/>
          </w:tcPr>
          <w:p w14:paraId="5BE6E74A" w14:textId="77777777" w:rsidR="00BD2D12" w:rsidRPr="00BD2D12" w:rsidRDefault="00BD2D12" w:rsidP="00BD2D12">
            <w:pPr>
              <w:suppressAutoHyphens w:val="0"/>
              <w:jc w:val="left"/>
              <w:rPr>
                <w:rFonts w:ascii="Arial" w:eastAsia="Cambria" w:hAnsi="Arial" w:cs="Arial"/>
                <w:color w:val="000000"/>
                <w:sz w:val="22"/>
                <w:szCs w:val="22"/>
                <w:lang w:val="ca-ES" w:eastAsia="en-US"/>
              </w:rPr>
            </w:pPr>
            <w:r w:rsidRPr="00BD2D12">
              <w:rPr>
                <w:rFonts w:ascii="Arial" w:eastAsia="Cambria" w:hAnsi="Arial" w:cs="Arial"/>
                <w:color w:val="000000"/>
                <w:sz w:val="22"/>
                <w:szCs w:val="22"/>
                <w:lang w:eastAsia="en-US"/>
              </w:rPr>
              <w:t>Respuesta en 4 horas laborales, Resolución en un día laborable</w:t>
            </w:r>
          </w:p>
        </w:tc>
      </w:tr>
      <w:tr w:rsidR="00BD2D12" w:rsidRPr="00BD2D12" w14:paraId="58AAAB86" w14:textId="77777777" w:rsidTr="003D1E93">
        <w:trPr>
          <w:trHeight w:val="1200"/>
          <w:jc w:val="center"/>
        </w:trPr>
        <w:tc>
          <w:tcPr>
            <w:tcW w:w="3975" w:type="dxa"/>
            <w:shd w:val="clear" w:color="auto" w:fill="auto"/>
            <w:vAlign w:val="center"/>
            <w:hideMark/>
          </w:tcPr>
          <w:p w14:paraId="7DB532D2" w14:textId="77777777" w:rsidR="00BD2D12" w:rsidRPr="00BD2D12" w:rsidRDefault="00BD2D12" w:rsidP="00BD2D12">
            <w:pPr>
              <w:suppressAutoHyphens w:val="0"/>
              <w:jc w:val="left"/>
              <w:rPr>
                <w:rFonts w:ascii="Arial" w:eastAsia="Cambria" w:hAnsi="Arial" w:cs="Arial"/>
                <w:b/>
                <w:bCs/>
                <w:color w:val="000000"/>
                <w:sz w:val="22"/>
                <w:szCs w:val="22"/>
                <w:lang w:val="ca-ES" w:eastAsia="en-US"/>
              </w:rPr>
            </w:pPr>
            <w:r w:rsidRPr="00BD2D12">
              <w:rPr>
                <w:rFonts w:ascii="Arial" w:eastAsia="Cambria" w:hAnsi="Arial" w:cs="Arial"/>
                <w:b/>
                <w:bCs/>
                <w:color w:val="000000"/>
                <w:sz w:val="22"/>
                <w:szCs w:val="22"/>
                <w:lang w:eastAsia="en-US"/>
              </w:rPr>
              <w:t>Incidencia muy grave.</w:t>
            </w:r>
            <w:r w:rsidRPr="00BD2D12">
              <w:rPr>
                <w:rFonts w:ascii="Arial" w:eastAsia="Cambria" w:hAnsi="Arial" w:cs="Arial"/>
                <w:b/>
                <w:bCs/>
                <w:color w:val="000000"/>
                <w:sz w:val="22"/>
                <w:szCs w:val="22"/>
                <w:lang w:eastAsia="en-US"/>
              </w:rPr>
              <w:br/>
            </w:r>
            <w:r w:rsidRPr="009A4196">
              <w:rPr>
                <w:rFonts w:ascii="Arial" w:eastAsia="Cambria" w:hAnsi="Arial" w:cs="Arial"/>
                <w:b/>
                <w:bCs/>
                <w:color w:val="000000"/>
                <w:sz w:val="22"/>
                <w:szCs w:val="22"/>
                <w:lang w:eastAsia="en-US"/>
              </w:rPr>
              <w:t>Ej: No disponibilidad del servidor</w:t>
            </w:r>
          </w:p>
        </w:tc>
        <w:tc>
          <w:tcPr>
            <w:tcW w:w="4820" w:type="dxa"/>
            <w:shd w:val="clear" w:color="auto" w:fill="auto"/>
            <w:vAlign w:val="center"/>
            <w:hideMark/>
          </w:tcPr>
          <w:p w14:paraId="2B6B911C" w14:textId="77777777" w:rsidR="00BD2D12" w:rsidRPr="00BD2D12" w:rsidRDefault="00BD2D12" w:rsidP="00BD2D12">
            <w:pPr>
              <w:suppressAutoHyphens w:val="0"/>
              <w:jc w:val="left"/>
              <w:rPr>
                <w:rFonts w:ascii="Arial" w:eastAsia="Cambria" w:hAnsi="Arial" w:cs="Arial"/>
                <w:color w:val="000000"/>
                <w:sz w:val="22"/>
                <w:szCs w:val="22"/>
                <w:lang w:val="ca-ES" w:eastAsia="en-US"/>
              </w:rPr>
            </w:pPr>
            <w:r w:rsidRPr="00BD2D12">
              <w:rPr>
                <w:rFonts w:ascii="Arial" w:eastAsia="Cambria" w:hAnsi="Arial" w:cs="Arial"/>
                <w:color w:val="000000"/>
                <w:sz w:val="22"/>
                <w:szCs w:val="22"/>
                <w:lang w:eastAsia="en-US"/>
              </w:rPr>
              <w:t>Respuesta en 2 horas laborables, Resolución en 4 horas laborables</w:t>
            </w:r>
          </w:p>
        </w:tc>
      </w:tr>
      <w:tr w:rsidR="00BD2D12" w:rsidRPr="00BD2D12" w14:paraId="74EE20BA" w14:textId="77777777" w:rsidTr="003D1E93">
        <w:trPr>
          <w:trHeight w:val="1200"/>
          <w:jc w:val="center"/>
        </w:trPr>
        <w:tc>
          <w:tcPr>
            <w:tcW w:w="3975" w:type="dxa"/>
            <w:shd w:val="clear" w:color="auto" w:fill="auto"/>
            <w:vAlign w:val="center"/>
          </w:tcPr>
          <w:p w14:paraId="2683110B" w14:textId="77777777" w:rsidR="00BD2D12" w:rsidRPr="00BD2D12" w:rsidRDefault="00BD2D12" w:rsidP="00BD2D12">
            <w:pPr>
              <w:suppressAutoHyphens w:val="0"/>
              <w:spacing w:after="0"/>
              <w:jc w:val="left"/>
              <w:rPr>
                <w:rFonts w:ascii="Arial" w:eastAsia="Cambria" w:hAnsi="Arial" w:cs="Arial"/>
                <w:b/>
                <w:bCs/>
                <w:color w:val="000000"/>
                <w:sz w:val="22"/>
                <w:szCs w:val="22"/>
                <w:lang w:val="ca-ES" w:eastAsia="en-US"/>
              </w:rPr>
            </w:pPr>
            <w:r w:rsidRPr="00BD2D12">
              <w:rPr>
                <w:rFonts w:ascii="Arial" w:eastAsia="Cambria" w:hAnsi="Arial" w:cs="Arial"/>
                <w:b/>
                <w:bCs/>
                <w:color w:val="000000"/>
                <w:sz w:val="22"/>
                <w:szCs w:val="22"/>
                <w:lang w:eastAsia="en-US"/>
              </w:rPr>
              <w:t>Incumplimiento de cualquiera de las condiciones y plazos</w:t>
            </w:r>
          </w:p>
          <w:p w14:paraId="0D3192EA" w14:textId="77777777" w:rsidR="00BD2D12" w:rsidRPr="00BD2D12" w:rsidRDefault="00BD2D12" w:rsidP="00BD2D12">
            <w:pPr>
              <w:suppressAutoHyphens w:val="0"/>
              <w:spacing w:after="0"/>
              <w:jc w:val="left"/>
              <w:rPr>
                <w:rFonts w:ascii="Arial" w:eastAsia="Cambria" w:hAnsi="Arial" w:cs="Arial"/>
                <w:b/>
                <w:bCs/>
                <w:color w:val="000000"/>
                <w:sz w:val="22"/>
                <w:szCs w:val="22"/>
                <w:lang w:val="ca-ES" w:eastAsia="en-US"/>
              </w:rPr>
            </w:pPr>
            <w:r w:rsidRPr="00BD2D12">
              <w:rPr>
                <w:rFonts w:ascii="Arial" w:eastAsia="Cambria" w:hAnsi="Arial" w:cs="Arial"/>
                <w:b/>
                <w:bCs/>
                <w:color w:val="000000"/>
                <w:sz w:val="22"/>
                <w:szCs w:val="22"/>
                <w:lang w:eastAsia="en-US"/>
              </w:rPr>
              <w:t>establecidos en el presente pliego, siempre que cause al interés municipal un daño directo y de importancia, u ocasione deterioro del servicio de por falta de actuación adecuada</w:t>
            </w:r>
          </w:p>
        </w:tc>
        <w:tc>
          <w:tcPr>
            <w:tcW w:w="4820" w:type="dxa"/>
            <w:shd w:val="clear" w:color="auto" w:fill="auto"/>
            <w:vAlign w:val="center"/>
          </w:tcPr>
          <w:p w14:paraId="41DDCC29" w14:textId="77777777" w:rsidR="00BD2D12" w:rsidRPr="00BD2D12" w:rsidRDefault="00BD2D12" w:rsidP="00BD2D12">
            <w:pPr>
              <w:suppressAutoHyphens w:val="0"/>
              <w:jc w:val="left"/>
              <w:rPr>
                <w:rFonts w:ascii="Arial" w:eastAsia="Cambria" w:hAnsi="Arial" w:cs="Arial"/>
                <w:color w:val="000000"/>
                <w:sz w:val="22"/>
                <w:szCs w:val="22"/>
                <w:lang w:val="ca-ES" w:eastAsia="en-US"/>
              </w:rPr>
            </w:pPr>
            <w:r w:rsidRPr="00A666F0">
              <w:rPr>
                <w:rFonts w:ascii="Arial" w:eastAsia="Cambria" w:hAnsi="Arial" w:cs="Arial"/>
                <w:color w:val="000000"/>
                <w:sz w:val="22"/>
                <w:szCs w:val="22"/>
                <w:lang w:eastAsia="en-US"/>
              </w:rPr>
              <w:t xml:space="preserve">Cualquier caso </w:t>
            </w:r>
          </w:p>
        </w:tc>
      </w:tr>
      <w:tr w:rsidR="00BD2D12" w:rsidRPr="00BD2D12" w14:paraId="04897150" w14:textId="77777777" w:rsidTr="003D1E93">
        <w:trPr>
          <w:trHeight w:val="717"/>
          <w:jc w:val="center"/>
        </w:trPr>
        <w:tc>
          <w:tcPr>
            <w:tcW w:w="3975" w:type="dxa"/>
            <w:shd w:val="clear" w:color="auto" w:fill="auto"/>
            <w:vAlign w:val="center"/>
          </w:tcPr>
          <w:p w14:paraId="6E6A659F" w14:textId="77777777" w:rsidR="00BD2D12" w:rsidRPr="00BD2D12" w:rsidRDefault="00BD2D12" w:rsidP="00BD2D12">
            <w:pPr>
              <w:suppressAutoHyphens w:val="0"/>
              <w:jc w:val="left"/>
              <w:rPr>
                <w:rFonts w:ascii="Arial" w:eastAsia="Cambria" w:hAnsi="Arial" w:cs="Arial"/>
                <w:b/>
                <w:bCs/>
                <w:color w:val="000000"/>
                <w:sz w:val="22"/>
                <w:szCs w:val="22"/>
                <w:lang w:val="ca-ES" w:eastAsia="en-US"/>
              </w:rPr>
            </w:pPr>
            <w:r w:rsidRPr="003A1516">
              <w:rPr>
                <w:rFonts w:ascii="Arial" w:eastAsia="Cambria" w:hAnsi="Arial" w:cs="Arial"/>
                <w:b/>
                <w:bCs/>
                <w:color w:val="000000"/>
                <w:sz w:val="22"/>
                <w:szCs w:val="22"/>
                <w:lang w:eastAsia="en-US"/>
              </w:rPr>
              <w:lastRenderedPageBreak/>
              <w:t>El incumplimiento de los plazos de entrega de consumibles</w:t>
            </w:r>
          </w:p>
        </w:tc>
        <w:tc>
          <w:tcPr>
            <w:tcW w:w="4820" w:type="dxa"/>
            <w:shd w:val="clear" w:color="auto" w:fill="auto"/>
            <w:vAlign w:val="center"/>
          </w:tcPr>
          <w:p w14:paraId="02C96DE4" w14:textId="77777777" w:rsidR="00BD2D12" w:rsidRPr="00BD2D12" w:rsidRDefault="00BD2D12" w:rsidP="00BD2D12">
            <w:pPr>
              <w:suppressAutoHyphens w:val="0"/>
              <w:jc w:val="left"/>
              <w:rPr>
                <w:rFonts w:ascii="Arial" w:eastAsia="Cambria" w:hAnsi="Arial" w:cs="Arial"/>
                <w:color w:val="000000"/>
                <w:sz w:val="22"/>
                <w:szCs w:val="22"/>
                <w:lang w:val="ca-ES" w:eastAsia="en-US"/>
              </w:rPr>
            </w:pPr>
            <w:r w:rsidRPr="003A1516">
              <w:rPr>
                <w:rFonts w:ascii="Arial" w:eastAsia="Cambria" w:hAnsi="Arial" w:cs="Arial"/>
                <w:color w:val="000000"/>
                <w:sz w:val="22"/>
                <w:szCs w:val="22"/>
                <w:lang w:eastAsia="en-US"/>
              </w:rPr>
              <w:t xml:space="preserve">5 días laborables </w:t>
            </w:r>
          </w:p>
        </w:tc>
      </w:tr>
      <w:tr w:rsidR="00BD2D12" w:rsidRPr="00BD2D12" w14:paraId="4AF48C39" w14:textId="77777777" w:rsidTr="003D1E93">
        <w:trPr>
          <w:trHeight w:val="600"/>
          <w:jc w:val="center"/>
        </w:trPr>
        <w:tc>
          <w:tcPr>
            <w:tcW w:w="3975" w:type="dxa"/>
            <w:shd w:val="clear" w:color="auto" w:fill="auto"/>
            <w:noWrap/>
            <w:vAlign w:val="center"/>
            <w:hideMark/>
          </w:tcPr>
          <w:p w14:paraId="27CCC75C" w14:textId="77777777" w:rsidR="00BD2D12" w:rsidRPr="00BD2D12" w:rsidRDefault="00BD2D12" w:rsidP="00BD2D12">
            <w:pPr>
              <w:suppressAutoHyphens w:val="0"/>
              <w:jc w:val="left"/>
              <w:rPr>
                <w:rFonts w:ascii="Arial" w:eastAsia="Cambria" w:hAnsi="Arial" w:cs="Arial"/>
                <w:b/>
                <w:bCs/>
                <w:color w:val="000000"/>
                <w:sz w:val="22"/>
                <w:szCs w:val="22"/>
                <w:lang w:val="ca-ES" w:eastAsia="en-US"/>
              </w:rPr>
            </w:pPr>
            <w:r w:rsidRPr="00BD2D12">
              <w:rPr>
                <w:rFonts w:ascii="Arial" w:eastAsia="Cambria" w:hAnsi="Arial" w:cs="Arial"/>
                <w:b/>
                <w:bCs/>
                <w:color w:val="000000"/>
                <w:sz w:val="22"/>
                <w:szCs w:val="22"/>
                <w:lang w:eastAsia="en-US"/>
              </w:rPr>
              <w:t>Aprovisionamiento y traslado de equipos</w:t>
            </w:r>
          </w:p>
        </w:tc>
        <w:tc>
          <w:tcPr>
            <w:tcW w:w="4820" w:type="dxa"/>
            <w:shd w:val="clear" w:color="auto" w:fill="auto"/>
            <w:vAlign w:val="center"/>
            <w:hideMark/>
          </w:tcPr>
          <w:p w14:paraId="7608CEDB" w14:textId="77777777" w:rsidR="00BD2D12" w:rsidRPr="00BD2D12" w:rsidRDefault="00BD2D12" w:rsidP="00BD2D12">
            <w:pPr>
              <w:suppressAutoHyphens w:val="0"/>
              <w:jc w:val="left"/>
              <w:rPr>
                <w:rFonts w:ascii="Arial" w:eastAsia="Cambria" w:hAnsi="Arial" w:cs="Arial"/>
                <w:color w:val="000000"/>
                <w:sz w:val="22"/>
                <w:szCs w:val="22"/>
                <w:lang w:val="ca-ES" w:eastAsia="en-US"/>
              </w:rPr>
            </w:pPr>
            <w:r w:rsidRPr="00BD2D12">
              <w:rPr>
                <w:rFonts w:ascii="Arial" w:eastAsia="Cambria" w:hAnsi="Arial" w:cs="Arial"/>
                <w:color w:val="000000"/>
                <w:sz w:val="22"/>
                <w:szCs w:val="22"/>
                <w:lang w:eastAsia="en-US"/>
              </w:rPr>
              <w:t>1 semana natural</w:t>
            </w:r>
          </w:p>
        </w:tc>
      </w:tr>
      <w:tr w:rsidR="00BD2D12" w:rsidRPr="00BD2D12" w14:paraId="14D3ECD7" w14:textId="77777777" w:rsidTr="003D1E93">
        <w:trPr>
          <w:trHeight w:val="600"/>
          <w:jc w:val="center"/>
        </w:trPr>
        <w:tc>
          <w:tcPr>
            <w:tcW w:w="3975" w:type="dxa"/>
            <w:shd w:val="clear" w:color="auto" w:fill="auto"/>
            <w:vAlign w:val="center"/>
            <w:hideMark/>
          </w:tcPr>
          <w:p w14:paraId="22B45514" w14:textId="77777777" w:rsidR="00BD2D12" w:rsidRPr="00BD2D12" w:rsidRDefault="00BD2D12" w:rsidP="00BD2D12">
            <w:pPr>
              <w:suppressAutoHyphens w:val="0"/>
              <w:jc w:val="left"/>
              <w:rPr>
                <w:rFonts w:ascii="Arial" w:eastAsia="Cambria" w:hAnsi="Arial" w:cs="Arial"/>
                <w:b/>
                <w:bCs/>
                <w:color w:val="000000"/>
                <w:sz w:val="22"/>
                <w:szCs w:val="22"/>
                <w:lang w:val="ca-ES" w:eastAsia="en-US"/>
              </w:rPr>
            </w:pPr>
            <w:r w:rsidRPr="00BD2D12">
              <w:rPr>
                <w:rFonts w:ascii="Arial" w:eastAsia="Cambria" w:hAnsi="Arial" w:cs="Arial"/>
                <w:b/>
                <w:bCs/>
                <w:color w:val="000000"/>
                <w:sz w:val="22"/>
                <w:szCs w:val="22"/>
                <w:lang w:eastAsia="en-US"/>
              </w:rPr>
              <w:t>Revisión de impresoras y actualización de software</w:t>
            </w:r>
          </w:p>
        </w:tc>
        <w:tc>
          <w:tcPr>
            <w:tcW w:w="4820" w:type="dxa"/>
            <w:shd w:val="clear" w:color="auto" w:fill="auto"/>
            <w:vAlign w:val="center"/>
            <w:hideMark/>
          </w:tcPr>
          <w:p w14:paraId="7B30A918" w14:textId="77777777" w:rsidR="00BD2D12" w:rsidRPr="00BD2D12" w:rsidRDefault="00BD2D12" w:rsidP="00BD2D12">
            <w:pPr>
              <w:suppressAutoHyphens w:val="0"/>
              <w:jc w:val="left"/>
              <w:rPr>
                <w:rFonts w:ascii="Arial" w:eastAsia="Cambria" w:hAnsi="Arial" w:cs="Arial"/>
                <w:color w:val="000000"/>
                <w:sz w:val="22"/>
                <w:szCs w:val="22"/>
                <w:lang w:val="ca-ES" w:eastAsia="en-US"/>
              </w:rPr>
            </w:pPr>
            <w:r w:rsidRPr="00BD2D12">
              <w:rPr>
                <w:rFonts w:ascii="Arial" w:eastAsia="Cambria" w:hAnsi="Arial" w:cs="Arial"/>
                <w:color w:val="000000"/>
                <w:sz w:val="22"/>
                <w:szCs w:val="22"/>
                <w:lang w:eastAsia="en-US"/>
              </w:rPr>
              <w:t>Anual</w:t>
            </w:r>
          </w:p>
        </w:tc>
      </w:tr>
    </w:tbl>
    <w:p w14:paraId="2131B5F8" w14:textId="77777777" w:rsidR="00A666F0" w:rsidRDefault="00A666F0" w:rsidP="00BD2D12">
      <w:pPr>
        <w:suppressAutoHyphens w:val="0"/>
        <w:spacing w:after="0" w:line="360" w:lineRule="auto"/>
        <w:rPr>
          <w:rFonts w:ascii="Arial" w:eastAsia="Cambria" w:hAnsi="Arial" w:cs="Arial"/>
          <w:sz w:val="22"/>
          <w:szCs w:val="22"/>
          <w:lang w:val="ca-ES" w:eastAsia="en-US"/>
        </w:rPr>
      </w:pPr>
    </w:p>
    <w:p w14:paraId="0B1EB7F9"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El Ayuntamiento de Tarragona considera prioritarios los servicios de atención al ciudadano de las AODC y TMV. Todas las incidencias originadas en estos servicios tendrán el tratamiento como mínimo de graves.</w:t>
      </w:r>
    </w:p>
    <w:p w14:paraId="34848CDF" w14:textId="77777777" w:rsidR="00BD2D12" w:rsidRPr="00BD2D12" w:rsidRDefault="00BD2D12" w:rsidP="00BD2D12">
      <w:pPr>
        <w:keepNext/>
        <w:numPr>
          <w:ilvl w:val="0"/>
          <w:numId w:val="19"/>
        </w:numPr>
        <w:suppressAutoHyphens w:val="0"/>
        <w:spacing w:before="240" w:after="60" w:line="360" w:lineRule="auto"/>
        <w:jc w:val="left"/>
        <w:outlineLvl w:val="0"/>
        <w:rPr>
          <w:rFonts w:ascii="Arial" w:eastAsia="Cambria" w:hAnsi="Arial" w:cs="Arial"/>
          <w:b/>
          <w:bCs/>
          <w:kern w:val="32"/>
          <w:lang w:val="ca-ES" w:eastAsia="x-none"/>
        </w:rPr>
      </w:pPr>
      <w:bookmarkStart w:id="18" w:name="_Toc188449928"/>
      <w:r w:rsidRPr="00BD2D12">
        <w:rPr>
          <w:rFonts w:ascii="Arial" w:eastAsia="Cambria" w:hAnsi="Arial" w:cs="Arial"/>
          <w:b/>
          <w:bCs/>
          <w:kern w:val="32"/>
          <w:lang w:eastAsia="x-none"/>
        </w:rPr>
        <w:t>DESARROLLO</w:t>
      </w:r>
      <w:bookmarkEnd w:id="18"/>
    </w:p>
    <w:p w14:paraId="5C1D1071"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 xml:space="preserve">Aunque la mayor parte del parque de impresión se mantiene, el adjudicatario presentará una propuesta de despliegue del equipamiento nuevo. Una vez hecha la puesta en producción de los nuevos equipos, se iniciará la facturación. </w:t>
      </w:r>
    </w:p>
    <w:p w14:paraId="620C9930"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El adjudicatario deberá proveer todo el software y hardware necesarios para el servicio, realizar el transporte, instalación física y lógica de los equipos, retirada equipo viejo, migración de configuraciones, conexión a la red LAN y tomas eléctricas, instalación y configuración de accesorios (tablas, unidades dúplex, dispositivos e/s papeles, servidores de impresión, códigos de identificación, aplicaciones adicionales controles de cuota,  sistemas OCR, escaneo a correo-e y red, etc). También deberá colocar etiquetas proporcionadas por el Ayuntamiento con el número de inventario y una propia donde aparezca debidamente identificado el nombre de la empresa adjudicataria con teléfono y dirección electrónica de contacto para que los usuarios puedan abrir incidencias directamente al adjudicatario. Una vez realizado el despliegue habrá que proporcionar al servicio TIC del Ayuntamiento el listado con el inventario desplegado de forma efectiva.</w:t>
      </w:r>
    </w:p>
    <w:p w14:paraId="185DB3FC"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 xml:space="preserve">El adjudicatario deberá hacer la retirada del hardware actual propiedad de la corporación (a excepción de los casos indicados). Esta retirada implicará la desconexión del equipo, retirada física de las dependencias, así como reciclaje del equipo según normativa vigente, el cual deberá certificarse y justificarse debidamente. </w:t>
      </w:r>
    </w:p>
    <w:p w14:paraId="5DCE9373"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Asimismo, en el caso de impresoras nuevas, deberá dar una formación , tanto usuarios finales como administradores del servicio TIC "in situ" , sobre el uso de los equipos y accesorios.</w:t>
      </w:r>
    </w:p>
    <w:p w14:paraId="58FB98DD"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lastRenderedPageBreak/>
        <w:t xml:space="preserve">La entrega e instalación física será in-situ en el lugar previsto en el pliego en horario de lunes a viernes de 08.00h a las 15.00h a excepción de los casos previstos y consensuados entre el adjudicatario y el servicio TIC del Ayuntamiento. </w:t>
      </w:r>
    </w:p>
    <w:p w14:paraId="47243A50" w14:textId="77777777" w:rsidR="00BD2D12" w:rsidRPr="00BD2D12" w:rsidRDefault="00BD2D12" w:rsidP="00BD2D12">
      <w:pPr>
        <w:suppressAutoHyphens w:val="0"/>
        <w:spacing w:before="240" w:line="360" w:lineRule="auto"/>
        <w:rPr>
          <w:rFonts w:ascii="Arial" w:eastAsia="Cambria" w:hAnsi="Arial" w:cs="Arial"/>
          <w:lang w:val="ca-ES" w:eastAsia="en-US"/>
        </w:rPr>
      </w:pPr>
      <w:r w:rsidRPr="00BD2D12">
        <w:rPr>
          <w:rFonts w:ascii="Arial" w:eastAsia="Cambria" w:hAnsi="Arial" w:cs="Arial"/>
          <w:sz w:val="22"/>
          <w:szCs w:val="22"/>
          <w:lang w:eastAsia="en-US"/>
        </w:rPr>
        <w:t>La entrega e instalación final del equipo se justificará mediante entrega de albarán para que contendrá datos del técnico del adjudicatario que realiza la tarea, fecha de entrega e instalación, ubicación así como modelo y numero de serie de los elementos que lo componen.</w:t>
      </w:r>
    </w:p>
    <w:p w14:paraId="53DDFBB5" w14:textId="77777777" w:rsidR="00BD2D12" w:rsidRPr="00BD2D12" w:rsidRDefault="00BD2D12" w:rsidP="00BD2D12">
      <w:pPr>
        <w:keepNext/>
        <w:numPr>
          <w:ilvl w:val="0"/>
          <w:numId w:val="19"/>
        </w:numPr>
        <w:suppressAutoHyphens w:val="0"/>
        <w:spacing w:before="240" w:after="60" w:line="360" w:lineRule="auto"/>
        <w:jc w:val="left"/>
        <w:outlineLvl w:val="0"/>
        <w:rPr>
          <w:rFonts w:ascii="Arial" w:eastAsia="Cambria" w:hAnsi="Arial" w:cs="Arial"/>
          <w:b/>
          <w:bCs/>
          <w:kern w:val="32"/>
          <w:lang w:val="ca-ES" w:eastAsia="x-none"/>
        </w:rPr>
      </w:pPr>
      <w:bookmarkStart w:id="19" w:name="_Toc188449929"/>
      <w:r w:rsidRPr="00BD2D12">
        <w:rPr>
          <w:rFonts w:ascii="Arial" w:eastAsia="Cambria" w:hAnsi="Arial" w:cs="Arial"/>
          <w:b/>
          <w:bCs/>
          <w:kern w:val="32"/>
          <w:lang w:eastAsia="x-none"/>
        </w:rPr>
        <w:t>CONFIDENCIALIDAD</w:t>
      </w:r>
      <w:bookmarkEnd w:id="19"/>
    </w:p>
    <w:p w14:paraId="060E3722"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La empresa adjudicataria queda expresamente obligada a mantener absoluta confidencialidad y reserva sobre cualquier dato que pudiera conocer con ocasión del cumplimiento del contrato, especialmente las de carácter personal, que no podrá copiar o utilizar con una finalidad distinta a la que figura en este pliego, ni tampoco ceder a otros ni siquiera a efectos de conservación.</w:t>
      </w:r>
    </w:p>
    <w:p w14:paraId="6A65C7CD" w14:textId="77777777" w:rsidR="00BD2D12" w:rsidRPr="00BD2D12" w:rsidRDefault="00BD2D12" w:rsidP="00BD2D12">
      <w:pPr>
        <w:suppressAutoHyphens w:val="0"/>
        <w:spacing w:after="0"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La empresa adjudicataria quedará obligada a la no difusión de ningún tipo de código de acceso o cualquier otro tipo de información que pueda facilitar la entrada a los sistemas del Ayuntamiento, así como a no hacer un uso incorrecto de los permisos y privilegios que se concedan a su personal para la ejecución de este contrato.</w:t>
      </w:r>
    </w:p>
    <w:p w14:paraId="5DAEE301" w14:textId="77777777" w:rsidR="00BD2D12" w:rsidRPr="00BD2D12" w:rsidRDefault="00BD2D12" w:rsidP="00BD2D12">
      <w:pPr>
        <w:keepNext/>
        <w:numPr>
          <w:ilvl w:val="0"/>
          <w:numId w:val="2"/>
        </w:numPr>
        <w:suppressAutoHyphens w:val="0"/>
        <w:spacing w:before="240" w:after="60" w:line="360" w:lineRule="auto"/>
        <w:jc w:val="left"/>
        <w:outlineLvl w:val="0"/>
        <w:rPr>
          <w:rFonts w:ascii="Arial" w:eastAsia="Cambria" w:hAnsi="Arial" w:cs="Arial"/>
          <w:b/>
          <w:bCs/>
          <w:kern w:val="32"/>
          <w:sz w:val="32"/>
          <w:szCs w:val="32"/>
          <w:lang w:val="ca-ES" w:eastAsia="x-none"/>
        </w:rPr>
      </w:pPr>
      <w:r w:rsidRPr="00BD2D12">
        <w:rPr>
          <w:rFonts w:ascii="Arial" w:eastAsia="Cambria" w:hAnsi="Arial" w:cs="Arial"/>
          <w:b/>
          <w:bCs/>
          <w:kern w:val="32"/>
          <w:sz w:val="32"/>
          <w:szCs w:val="32"/>
          <w:lang w:eastAsia="x-none"/>
        </w:rPr>
        <w:br w:type="page"/>
      </w:r>
      <w:bookmarkStart w:id="20" w:name="_Toc188449930"/>
      <w:r w:rsidRPr="00BD2D12">
        <w:rPr>
          <w:rFonts w:ascii="Arial" w:eastAsia="Cambria" w:hAnsi="Arial" w:cs="Arial"/>
          <w:b/>
          <w:bCs/>
          <w:kern w:val="32"/>
          <w:lang w:eastAsia="x-none"/>
        </w:rPr>
        <w:lastRenderedPageBreak/>
        <w:t xml:space="preserve">ANEXO </w:t>
      </w:r>
      <w:bookmarkEnd w:id="20"/>
    </w:p>
    <w:p w14:paraId="19478DE9" w14:textId="77777777" w:rsidR="00BD2D12" w:rsidRPr="00BD2D12" w:rsidRDefault="00BD2D12" w:rsidP="00BD2D12">
      <w:pPr>
        <w:keepNext/>
        <w:numPr>
          <w:ilvl w:val="0"/>
          <w:numId w:val="48"/>
        </w:numPr>
        <w:suppressAutoHyphens w:val="0"/>
        <w:spacing w:before="240" w:after="60" w:line="360" w:lineRule="auto"/>
        <w:jc w:val="left"/>
        <w:outlineLvl w:val="0"/>
        <w:rPr>
          <w:rFonts w:ascii="Arial" w:hAnsi="Arial" w:cs="Arial"/>
          <w:bCs/>
          <w:kern w:val="32"/>
          <w:lang w:val="ca-ES" w:eastAsia="x-none"/>
        </w:rPr>
      </w:pPr>
      <w:bookmarkStart w:id="21" w:name="_Toc188449931"/>
      <w:r w:rsidRPr="00BD2D12">
        <w:rPr>
          <w:rFonts w:ascii="Arial" w:hAnsi="Arial" w:cs="Arial"/>
          <w:b/>
          <w:bCs/>
          <w:kern w:val="32"/>
          <w:lang w:eastAsia="x-none"/>
        </w:rPr>
        <w:t xml:space="preserve">UBICACIÓN DE LOS CENTROS DE TRABAJO </w:t>
      </w:r>
      <w:bookmarkEnd w:id="21"/>
    </w:p>
    <w:p w14:paraId="691BD060" w14:textId="77777777" w:rsidR="00BD2D12" w:rsidRPr="00BD2D12" w:rsidRDefault="00BD2D12" w:rsidP="00BD2D12">
      <w:pPr>
        <w:suppressAutoHyphens w:val="0"/>
        <w:spacing w:line="360" w:lineRule="auto"/>
        <w:rPr>
          <w:rFonts w:ascii="Arial" w:eastAsia="Cambria" w:hAnsi="Arial" w:cs="Arial"/>
          <w:lang w:val="ca-ES" w:eastAsia="en-US"/>
        </w:rPr>
      </w:pPr>
      <w:r w:rsidRPr="00BD2D12">
        <w:rPr>
          <w:rFonts w:ascii="Arial" w:eastAsia="Cambria" w:hAnsi="Arial" w:cs="Arial"/>
          <w:lang w:eastAsia="en-US"/>
        </w:rPr>
        <w:t>El inventario hace referencia a las siguientes ubicaciones, al que el licitador deberá dar el mantenimiento y el soporte, y en su caso hacer el desplazamiento: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3"/>
        <w:gridCol w:w="3996"/>
      </w:tblGrid>
      <w:tr w:rsidR="003B35A9" w:rsidRPr="00BD2D12" w14:paraId="2E421AD5" w14:textId="77777777" w:rsidTr="00255A10">
        <w:trPr>
          <w:trHeight w:val="113"/>
          <w:jc w:val="center"/>
        </w:trPr>
        <w:tc>
          <w:tcPr>
            <w:tcW w:w="0" w:type="auto"/>
            <w:shd w:val="clear" w:color="auto" w:fill="auto"/>
            <w:vAlign w:val="center"/>
          </w:tcPr>
          <w:p w14:paraId="357973AD"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bookmarkStart w:id="22" w:name="_Hlk531345590"/>
            <w:r w:rsidRPr="00BD2D12">
              <w:rPr>
                <w:rFonts w:ascii="Arial" w:hAnsi="Arial" w:cs="Arial"/>
                <w:b/>
                <w:sz w:val="20"/>
                <w:szCs w:val="20"/>
                <w:lang w:val="ca-ES" w:eastAsia="ca-ES"/>
              </w:rPr>
              <w:t>Biblioteca</w:t>
            </w:r>
          </w:p>
        </w:tc>
        <w:tc>
          <w:tcPr>
            <w:tcW w:w="0" w:type="auto"/>
            <w:shd w:val="clear" w:color="auto" w:fill="auto"/>
            <w:vAlign w:val="center"/>
          </w:tcPr>
          <w:p w14:paraId="0F5796D5"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sz w:val="20"/>
                <w:szCs w:val="20"/>
                <w:lang w:val="ca-ES" w:eastAsia="ca-ES"/>
              </w:rPr>
              <w:t>C/Major 39</w:t>
            </w:r>
          </w:p>
        </w:tc>
      </w:tr>
      <w:tr w:rsidR="003B35A9" w:rsidRPr="00F15C39" w14:paraId="17776E68" w14:textId="77777777" w:rsidTr="00255A10">
        <w:trPr>
          <w:trHeight w:val="113"/>
          <w:jc w:val="center"/>
        </w:trPr>
        <w:tc>
          <w:tcPr>
            <w:tcW w:w="0" w:type="auto"/>
            <w:shd w:val="clear" w:color="auto" w:fill="auto"/>
            <w:vAlign w:val="center"/>
          </w:tcPr>
          <w:p w14:paraId="390C32B9"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b/>
                <w:sz w:val="20"/>
                <w:szCs w:val="20"/>
                <w:lang w:val="ca-ES" w:eastAsia="ca-ES"/>
              </w:rPr>
              <w:t>Brigada Municipal</w:t>
            </w:r>
          </w:p>
        </w:tc>
        <w:tc>
          <w:tcPr>
            <w:tcW w:w="0" w:type="auto"/>
            <w:shd w:val="clear" w:color="auto" w:fill="auto"/>
            <w:vAlign w:val="center"/>
          </w:tcPr>
          <w:p w14:paraId="2402B8C7"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sz w:val="20"/>
                <w:szCs w:val="20"/>
                <w:lang w:val="ca-ES" w:eastAsia="ca-ES"/>
              </w:rPr>
              <w:t>Pol. Ind. Francolí s/n</w:t>
            </w:r>
          </w:p>
        </w:tc>
      </w:tr>
      <w:tr w:rsidR="003B35A9" w:rsidRPr="00BD2D12" w14:paraId="6E508576" w14:textId="77777777" w:rsidTr="00255A10">
        <w:trPr>
          <w:trHeight w:val="113"/>
          <w:jc w:val="center"/>
        </w:trPr>
        <w:tc>
          <w:tcPr>
            <w:tcW w:w="0" w:type="auto"/>
            <w:shd w:val="clear" w:color="auto" w:fill="auto"/>
            <w:vAlign w:val="center"/>
          </w:tcPr>
          <w:p w14:paraId="5BD34387"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b/>
                <w:sz w:val="20"/>
                <w:szCs w:val="20"/>
                <w:lang w:val="ca-ES" w:eastAsia="ca-ES"/>
              </w:rPr>
              <w:t>Casa Castellarnau</w:t>
            </w:r>
          </w:p>
        </w:tc>
        <w:tc>
          <w:tcPr>
            <w:tcW w:w="0" w:type="auto"/>
            <w:shd w:val="clear" w:color="auto" w:fill="auto"/>
            <w:vAlign w:val="center"/>
          </w:tcPr>
          <w:p w14:paraId="52D27147"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sz w:val="20"/>
                <w:szCs w:val="20"/>
                <w:lang w:val="ca-ES" w:eastAsia="ca-ES"/>
              </w:rPr>
              <w:t>C/ Cavallers 14</w:t>
            </w:r>
          </w:p>
        </w:tc>
      </w:tr>
      <w:tr w:rsidR="003B35A9" w:rsidRPr="00BD2D12" w14:paraId="6205C2A4" w14:textId="77777777" w:rsidTr="00255A10">
        <w:trPr>
          <w:trHeight w:val="113"/>
          <w:jc w:val="center"/>
        </w:trPr>
        <w:tc>
          <w:tcPr>
            <w:tcW w:w="0" w:type="auto"/>
            <w:shd w:val="clear" w:color="auto" w:fill="auto"/>
            <w:vAlign w:val="center"/>
          </w:tcPr>
          <w:p w14:paraId="221CE373"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b/>
                <w:sz w:val="20"/>
                <w:szCs w:val="20"/>
                <w:lang w:val="ca-ES" w:eastAsia="ca-ES"/>
              </w:rPr>
              <w:t>Centre Cívic BONAVISTA</w:t>
            </w:r>
          </w:p>
        </w:tc>
        <w:tc>
          <w:tcPr>
            <w:tcW w:w="0" w:type="auto"/>
            <w:shd w:val="clear" w:color="auto" w:fill="auto"/>
            <w:vAlign w:val="center"/>
          </w:tcPr>
          <w:p w14:paraId="494E75B0"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sz w:val="20"/>
                <w:szCs w:val="20"/>
                <w:lang w:val="ca-ES" w:eastAsia="ca-ES"/>
              </w:rPr>
              <w:t>C/ 11 nº13</w:t>
            </w:r>
          </w:p>
        </w:tc>
      </w:tr>
      <w:tr w:rsidR="003B35A9" w:rsidRPr="00BD2D12" w14:paraId="5A873EC7" w14:textId="77777777" w:rsidTr="00255A10">
        <w:trPr>
          <w:trHeight w:val="113"/>
          <w:jc w:val="center"/>
        </w:trPr>
        <w:tc>
          <w:tcPr>
            <w:tcW w:w="0" w:type="auto"/>
            <w:shd w:val="clear" w:color="auto" w:fill="auto"/>
            <w:vAlign w:val="center"/>
          </w:tcPr>
          <w:p w14:paraId="12090864"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b/>
                <w:sz w:val="20"/>
                <w:szCs w:val="20"/>
                <w:lang w:val="ca-ES" w:eastAsia="ca-ES"/>
              </w:rPr>
              <w:t>Centre Cívic SANT PERE I SANT PAU</w:t>
            </w:r>
          </w:p>
        </w:tc>
        <w:tc>
          <w:tcPr>
            <w:tcW w:w="0" w:type="auto"/>
            <w:shd w:val="clear" w:color="auto" w:fill="auto"/>
            <w:vAlign w:val="center"/>
          </w:tcPr>
          <w:p w14:paraId="7F938CA3"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sz w:val="20"/>
                <w:szCs w:val="20"/>
                <w:lang w:val="ca-ES" w:eastAsia="ca-ES"/>
              </w:rPr>
              <w:t>C/ de l’Institut s/n</w:t>
            </w:r>
          </w:p>
        </w:tc>
      </w:tr>
      <w:tr w:rsidR="003B35A9" w:rsidRPr="00F15C39" w14:paraId="6D502FC9" w14:textId="77777777" w:rsidTr="00255A10">
        <w:trPr>
          <w:trHeight w:val="113"/>
          <w:jc w:val="center"/>
        </w:trPr>
        <w:tc>
          <w:tcPr>
            <w:tcW w:w="0" w:type="auto"/>
            <w:shd w:val="clear" w:color="auto" w:fill="auto"/>
            <w:vAlign w:val="center"/>
          </w:tcPr>
          <w:p w14:paraId="118031FC"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b/>
                <w:sz w:val="20"/>
                <w:szCs w:val="20"/>
                <w:lang w:val="ca-ES" w:eastAsia="ca-ES"/>
              </w:rPr>
              <w:t>Centre Cívic SANT SALVADOR</w:t>
            </w:r>
          </w:p>
        </w:tc>
        <w:tc>
          <w:tcPr>
            <w:tcW w:w="0" w:type="auto"/>
            <w:shd w:val="clear" w:color="auto" w:fill="auto"/>
            <w:vAlign w:val="center"/>
          </w:tcPr>
          <w:p w14:paraId="7E0A5447"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sz w:val="20"/>
                <w:szCs w:val="20"/>
                <w:lang w:val="ca-ES" w:eastAsia="ca-ES"/>
              </w:rPr>
              <w:t>Av. dels Pins s/n</w:t>
            </w:r>
          </w:p>
        </w:tc>
      </w:tr>
      <w:tr w:rsidR="003B35A9" w:rsidRPr="00BD2D12" w14:paraId="48741A6E" w14:textId="77777777" w:rsidTr="00255A10">
        <w:trPr>
          <w:trHeight w:val="113"/>
          <w:jc w:val="center"/>
        </w:trPr>
        <w:tc>
          <w:tcPr>
            <w:tcW w:w="0" w:type="auto"/>
            <w:shd w:val="clear" w:color="auto" w:fill="auto"/>
            <w:vAlign w:val="center"/>
          </w:tcPr>
          <w:p w14:paraId="384625EF"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b/>
                <w:sz w:val="20"/>
                <w:szCs w:val="20"/>
                <w:lang w:val="ca-ES" w:eastAsia="ca-ES"/>
              </w:rPr>
              <w:t>Centre Cívic TORREFORTA</w:t>
            </w:r>
          </w:p>
        </w:tc>
        <w:tc>
          <w:tcPr>
            <w:tcW w:w="0" w:type="auto"/>
            <w:shd w:val="clear" w:color="auto" w:fill="auto"/>
            <w:vAlign w:val="center"/>
          </w:tcPr>
          <w:p w14:paraId="762A1BA9"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sz w:val="20"/>
                <w:szCs w:val="20"/>
                <w:lang w:val="ca-ES" w:eastAsia="ca-ES"/>
              </w:rPr>
              <w:t>Plaça Tarragonès s/n</w:t>
            </w:r>
          </w:p>
        </w:tc>
      </w:tr>
      <w:tr w:rsidR="003B35A9" w:rsidRPr="00BD2D12" w14:paraId="20A31E45" w14:textId="77777777" w:rsidTr="00255A10">
        <w:trPr>
          <w:trHeight w:val="113"/>
          <w:jc w:val="center"/>
        </w:trPr>
        <w:tc>
          <w:tcPr>
            <w:tcW w:w="0" w:type="auto"/>
            <w:shd w:val="clear" w:color="auto" w:fill="auto"/>
            <w:vAlign w:val="center"/>
          </w:tcPr>
          <w:p w14:paraId="2926C781"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color w:val="000000"/>
                <w:sz w:val="20"/>
                <w:szCs w:val="20"/>
                <w:lang w:val="ca-ES" w:eastAsia="es-ES"/>
              </w:rPr>
            </w:pPr>
            <w:r w:rsidRPr="00BD2D12">
              <w:rPr>
                <w:rFonts w:ascii="Arial" w:hAnsi="Arial" w:cs="Arial"/>
                <w:b/>
                <w:sz w:val="20"/>
                <w:szCs w:val="20"/>
                <w:lang w:val="ca-ES" w:eastAsia="ca-ES"/>
              </w:rPr>
              <w:t>Centre Cívic PART ALTA</w:t>
            </w:r>
          </w:p>
        </w:tc>
        <w:tc>
          <w:tcPr>
            <w:tcW w:w="0" w:type="auto"/>
            <w:shd w:val="clear" w:color="auto" w:fill="auto"/>
            <w:vAlign w:val="center"/>
          </w:tcPr>
          <w:p w14:paraId="4FC055A9" w14:textId="77777777" w:rsidR="003B35A9" w:rsidRPr="00BD2D12" w:rsidRDefault="003B35A9" w:rsidP="00255A10">
            <w:pPr>
              <w:suppressAutoHyphens w:val="0"/>
              <w:jc w:val="left"/>
              <w:rPr>
                <w:rFonts w:ascii="Arial" w:eastAsia="Cambria" w:hAnsi="Arial" w:cs="Arial"/>
                <w:color w:val="000000"/>
                <w:sz w:val="20"/>
                <w:szCs w:val="20"/>
                <w:lang w:val="ca-ES" w:eastAsia="en-US"/>
              </w:rPr>
            </w:pPr>
            <w:r w:rsidRPr="00BD2D12">
              <w:rPr>
                <w:rFonts w:ascii="Arial" w:eastAsia="Cambria" w:hAnsi="Arial" w:cs="Arial"/>
                <w:sz w:val="20"/>
                <w:szCs w:val="20"/>
                <w:lang w:val="ca-ES" w:eastAsia="ca-ES"/>
              </w:rPr>
              <w:t>C/ Puig d’en Pallars, 0</w:t>
            </w:r>
          </w:p>
        </w:tc>
      </w:tr>
      <w:tr w:rsidR="003B35A9" w:rsidRPr="00F15C39" w14:paraId="29BA6E2A" w14:textId="77777777" w:rsidTr="00255A10">
        <w:trPr>
          <w:trHeight w:val="113"/>
          <w:jc w:val="center"/>
        </w:trPr>
        <w:tc>
          <w:tcPr>
            <w:tcW w:w="0" w:type="auto"/>
            <w:shd w:val="clear" w:color="auto" w:fill="auto"/>
            <w:vAlign w:val="center"/>
          </w:tcPr>
          <w:p w14:paraId="2CCD09CB"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CSS Camp Clar</w:t>
            </w:r>
          </w:p>
        </w:tc>
        <w:tc>
          <w:tcPr>
            <w:tcW w:w="0" w:type="auto"/>
            <w:shd w:val="clear" w:color="auto" w:fill="auto"/>
            <w:vAlign w:val="center"/>
          </w:tcPr>
          <w:p w14:paraId="50FD8A96" w14:textId="77777777" w:rsidR="003B35A9" w:rsidRPr="00BD2D12" w:rsidRDefault="003B35A9" w:rsidP="00255A10">
            <w:pPr>
              <w:suppressAutoHyphens w:val="0"/>
              <w:jc w:val="left"/>
              <w:rPr>
                <w:rFonts w:ascii="Arial" w:eastAsia="Cambria" w:hAnsi="Arial" w:cs="Arial"/>
                <w:sz w:val="20"/>
                <w:szCs w:val="20"/>
                <w:lang w:val="ca-ES" w:eastAsia="ca-ES"/>
              </w:rPr>
            </w:pPr>
            <w:r w:rsidRPr="00BD2D12">
              <w:rPr>
                <w:rFonts w:ascii="Arial" w:eastAsia="Cambria" w:hAnsi="Arial" w:cs="Arial"/>
                <w:sz w:val="20"/>
                <w:szCs w:val="20"/>
                <w:lang w:val="ca-ES" w:eastAsia="ca-ES"/>
              </w:rPr>
              <w:t>C/ Riu Onyar blocs 5 i 6</w:t>
            </w:r>
          </w:p>
        </w:tc>
      </w:tr>
      <w:tr w:rsidR="003B35A9" w:rsidRPr="00BD2D12" w14:paraId="6FD4CD28" w14:textId="77777777" w:rsidTr="00255A10">
        <w:trPr>
          <w:trHeight w:val="113"/>
          <w:jc w:val="center"/>
        </w:trPr>
        <w:tc>
          <w:tcPr>
            <w:tcW w:w="0" w:type="auto"/>
            <w:shd w:val="clear" w:color="auto" w:fill="auto"/>
            <w:vAlign w:val="center"/>
          </w:tcPr>
          <w:p w14:paraId="70211AA5"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CSS Part Baixa</w:t>
            </w:r>
          </w:p>
        </w:tc>
        <w:tc>
          <w:tcPr>
            <w:tcW w:w="0" w:type="auto"/>
            <w:shd w:val="clear" w:color="auto" w:fill="auto"/>
            <w:vAlign w:val="center"/>
          </w:tcPr>
          <w:p w14:paraId="41082088"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color w:val="000000"/>
                <w:sz w:val="20"/>
                <w:szCs w:val="20"/>
                <w:lang w:val="ca-ES" w:eastAsia="es-ES"/>
              </w:rPr>
              <w:t>C/ Nou Santa Tecla, 9</w:t>
            </w:r>
          </w:p>
        </w:tc>
      </w:tr>
      <w:tr w:rsidR="003B35A9" w:rsidRPr="00BD2D12" w14:paraId="0D869575" w14:textId="77777777" w:rsidTr="00255A10">
        <w:trPr>
          <w:trHeight w:val="113"/>
          <w:jc w:val="center"/>
        </w:trPr>
        <w:tc>
          <w:tcPr>
            <w:tcW w:w="0" w:type="auto"/>
            <w:shd w:val="clear" w:color="auto" w:fill="auto"/>
            <w:vAlign w:val="center"/>
          </w:tcPr>
          <w:p w14:paraId="51CF69DF"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CSS Ponent</w:t>
            </w:r>
            <w:r w:rsidRPr="00BD2D12">
              <w:rPr>
                <w:rFonts w:ascii="Arial" w:hAnsi="Arial" w:cs="Arial"/>
                <w:b/>
                <w:sz w:val="20"/>
                <w:szCs w:val="20"/>
                <w:lang w:val="ca-ES" w:eastAsia="ca-ES"/>
              </w:rPr>
              <w:tab/>
            </w:r>
          </w:p>
        </w:tc>
        <w:tc>
          <w:tcPr>
            <w:tcW w:w="0" w:type="auto"/>
            <w:shd w:val="clear" w:color="auto" w:fill="auto"/>
            <w:vAlign w:val="center"/>
          </w:tcPr>
          <w:p w14:paraId="1D1D710C"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 Gaia, 21-23</w:t>
            </w:r>
          </w:p>
        </w:tc>
      </w:tr>
      <w:tr w:rsidR="003B35A9" w:rsidRPr="00BD2D12" w14:paraId="4F7F3319" w14:textId="77777777" w:rsidTr="00255A10">
        <w:trPr>
          <w:trHeight w:val="113"/>
          <w:jc w:val="center"/>
        </w:trPr>
        <w:tc>
          <w:tcPr>
            <w:tcW w:w="0" w:type="auto"/>
            <w:shd w:val="clear" w:color="auto" w:fill="auto"/>
            <w:vAlign w:val="center"/>
          </w:tcPr>
          <w:p w14:paraId="7F20508A"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Cultura</w:t>
            </w:r>
          </w:p>
        </w:tc>
        <w:tc>
          <w:tcPr>
            <w:tcW w:w="0" w:type="auto"/>
            <w:shd w:val="clear" w:color="auto" w:fill="auto"/>
            <w:vAlign w:val="center"/>
          </w:tcPr>
          <w:p w14:paraId="15BEB054"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Plaça Pallol, 3</w:t>
            </w:r>
          </w:p>
        </w:tc>
      </w:tr>
      <w:tr w:rsidR="003B35A9" w:rsidRPr="00BD2D12" w14:paraId="4DE4FAE8" w14:textId="77777777" w:rsidTr="00255A10">
        <w:trPr>
          <w:trHeight w:val="113"/>
          <w:jc w:val="center"/>
        </w:trPr>
        <w:tc>
          <w:tcPr>
            <w:tcW w:w="0" w:type="auto"/>
            <w:shd w:val="clear" w:color="auto" w:fill="auto"/>
            <w:vAlign w:val="center"/>
          </w:tcPr>
          <w:p w14:paraId="5DD822D7"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CSS Sant Pere i Sant Pau</w:t>
            </w:r>
          </w:p>
        </w:tc>
        <w:tc>
          <w:tcPr>
            <w:tcW w:w="0" w:type="auto"/>
            <w:shd w:val="clear" w:color="auto" w:fill="auto"/>
            <w:vAlign w:val="center"/>
          </w:tcPr>
          <w:p w14:paraId="47BD8D5D"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 Pont del Diable, 3</w:t>
            </w:r>
          </w:p>
        </w:tc>
      </w:tr>
      <w:tr w:rsidR="003B35A9" w:rsidRPr="00F15C39" w14:paraId="1BDF03D8" w14:textId="77777777" w:rsidTr="00255A10">
        <w:trPr>
          <w:trHeight w:val="113"/>
          <w:jc w:val="center"/>
        </w:trPr>
        <w:tc>
          <w:tcPr>
            <w:tcW w:w="0" w:type="auto"/>
            <w:shd w:val="clear" w:color="auto" w:fill="auto"/>
            <w:vAlign w:val="center"/>
          </w:tcPr>
          <w:p w14:paraId="647A731E"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EAIA-Llar d’infants la Taronja</w:t>
            </w:r>
          </w:p>
        </w:tc>
        <w:tc>
          <w:tcPr>
            <w:tcW w:w="0" w:type="auto"/>
            <w:shd w:val="clear" w:color="auto" w:fill="auto"/>
            <w:vAlign w:val="center"/>
          </w:tcPr>
          <w:p w14:paraId="489F21C3"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 Riu Llobregat s/n</w:t>
            </w:r>
          </w:p>
        </w:tc>
      </w:tr>
      <w:tr w:rsidR="003B35A9" w:rsidRPr="00BD2D12" w14:paraId="3118F9F6" w14:textId="77777777" w:rsidTr="00255A10">
        <w:trPr>
          <w:trHeight w:val="113"/>
          <w:jc w:val="center"/>
        </w:trPr>
        <w:tc>
          <w:tcPr>
            <w:tcW w:w="0" w:type="auto"/>
            <w:shd w:val="clear" w:color="auto" w:fill="auto"/>
            <w:vAlign w:val="center"/>
          </w:tcPr>
          <w:p w14:paraId="55A32C51"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Escola de Música</w:t>
            </w:r>
          </w:p>
        </w:tc>
        <w:tc>
          <w:tcPr>
            <w:tcW w:w="0" w:type="auto"/>
            <w:shd w:val="clear" w:color="auto" w:fill="auto"/>
            <w:vAlign w:val="center"/>
          </w:tcPr>
          <w:p w14:paraId="6FE7F7C3"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 Armanyà 14</w:t>
            </w:r>
          </w:p>
        </w:tc>
      </w:tr>
      <w:tr w:rsidR="003B35A9" w:rsidRPr="00F15C39" w14:paraId="547D2B9D" w14:textId="77777777" w:rsidTr="00255A10">
        <w:trPr>
          <w:trHeight w:val="113"/>
          <w:jc w:val="center"/>
        </w:trPr>
        <w:tc>
          <w:tcPr>
            <w:tcW w:w="0" w:type="auto"/>
            <w:shd w:val="clear" w:color="auto" w:fill="auto"/>
            <w:vAlign w:val="center"/>
          </w:tcPr>
          <w:p w14:paraId="263A319A"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Guàrdia Urbana</w:t>
            </w:r>
          </w:p>
        </w:tc>
        <w:tc>
          <w:tcPr>
            <w:tcW w:w="0" w:type="auto"/>
            <w:shd w:val="clear" w:color="auto" w:fill="auto"/>
            <w:vAlign w:val="center"/>
          </w:tcPr>
          <w:p w14:paraId="218DB59E"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 Arquebisbe Pont i Gol s/n</w:t>
            </w:r>
          </w:p>
        </w:tc>
      </w:tr>
      <w:tr w:rsidR="003B35A9" w:rsidRPr="00BD2D12" w14:paraId="57769F55" w14:textId="77777777" w:rsidTr="00255A10">
        <w:trPr>
          <w:trHeight w:val="113"/>
          <w:jc w:val="center"/>
        </w:trPr>
        <w:tc>
          <w:tcPr>
            <w:tcW w:w="0" w:type="auto"/>
            <w:shd w:val="clear" w:color="auto" w:fill="auto"/>
            <w:vAlign w:val="center"/>
          </w:tcPr>
          <w:p w14:paraId="60FF0F3C"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CSS Zona Centre</w:t>
            </w:r>
          </w:p>
        </w:tc>
        <w:tc>
          <w:tcPr>
            <w:tcW w:w="0" w:type="auto"/>
            <w:shd w:val="clear" w:color="auto" w:fill="auto"/>
            <w:vAlign w:val="center"/>
          </w:tcPr>
          <w:p w14:paraId="33F84B89"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Plaça General Prim, 6</w:t>
            </w:r>
          </w:p>
        </w:tc>
      </w:tr>
      <w:tr w:rsidR="003B35A9" w:rsidRPr="00BD2D12" w14:paraId="317AEB34" w14:textId="77777777" w:rsidTr="00255A10">
        <w:trPr>
          <w:trHeight w:val="113"/>
          <w:jc w:val="center"/>
        </w:trPr>
        <w:tc>
          <w:tcPr>
            <w:tcW w:w="0" w:type="auto"/>
            <w:shd w:val="clear" w:color="auto" w:fill="auto"/>
            <w:vAlign w:val="center"/>
          </w:tcPr>
          <w:p w14:paraId="7CCB748A"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lastRenderedPageBreak/>
              <w:t>IMET</w:t>
            </w:r>
          </w:p>
        </w:tc>
        <w:tc>
          <w:tcPr>
            <w:tcW w:w="0" w:type="auto"/>
            <w:shd w:val="clear" w:color="auto" w:fill="auto"/>
            <w:vAlign w:val="center"/>
          </w:tcPr>
          <w:p w14:paraId="2442CB38"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C/Ramón y Cajal, 70</w:t>
            </w:r>
          </w:p>
        </w:tc>
      </w:tr>
      <w:tr w:rsidR="003B35A9" w:rsidRPr="00BD2D12" w14:paraId="2D92B4DB" w14:textId="77777777" w:rsidTr="00255A10">
        <w:trPr>
          <w:trHeight w:val="113"/>
          <w:jc w:val="center"/>
        </w:trPr>
        <w:tc>
          <w:tcPr>
            <w:tcW w:w="0" w:type="auto"/>
            <w:shd w:val="clear" w:color="auto" w:fill="auto"/>
            <w:vAlign w:val="center"/>
          </w:tcPr>
          <w:p w14:paraId="539DE4C9"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 xml:space="preserve">IMSS Tarragona </w:t>
            </w:r>
          </w:p>
        </w:tc>
        <w:tc>
          <w:tcPr>
            <w:tcW w:w="0" w:type="auto"/>
            <w:shd w:val="clear" w:color="auto" w:fill="auto"/>
            <w:vAlign w:val="center"/>
          </w:tcPr>
          <w:p w14:paraId="6B5EC404"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Comte de Rius, 2-8</w:t>
            </w:r>
          </w:p>
        </w:tc>
      </w:tr>
      <w:tr w:rsidR="003B35A9" w:rsidRPr="00F15C39" w14:paraId="0882CCEB" w14:textId="77777777" w:rsidTr="00255A10">
        <w:trPr>
          <w:trHeight w:val="113"/>
          <w:jc w:val="center"/>
        </w:trPr>
        <w:tc>
          <w:tcPr>
            <w:tcW w:w="0" w:type="auto"/>
            <w:shd w:val="clear" w:color="auto" w:fill="auto"/>
            <w:vAlign w:val="center"/>
          </w:tcPr>
          <w:p w14:paraId="70310282"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Laboratori Municipal</w:t>
            </w:r>
          </w:p>
        </w:tc>
        <w:tc>
          <w:tcPr>
            <w:tcW w:w="0" w:type="auto"/>
            <w:shd w:val="clear" w:color="auto" w:fill="auto"/>
            <w:vAlign w:val="center"/>
          </w:tcPr>
          <w:p w14:paraId="233A23F9"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Camí Sant Pere, Sant Pere i Sant Pau, s/n</w:t>
            </w:r>
          </w:p>
        </w:tc>
      </w:tr>
      <w:tr w:rsidR="003B35A9" w:rsidRPr="00BD2D12" w14:paraId="014DCAF0" w14:textId="77777777" w:rsidTr="00255A10">
        <w:trPr>
          <w:trHeight w:val="113"/>
          <w:jc w:val="center"/>
        </w:trPr>
        <w:tc>
          <w:tcPr>
            <w:tcW w:w="0" w:type="auto"/>
            <w:shd w:val="clear" w:color="auto" w:fill="auto"/>
            <w:vAlign w:val="center"/>
          </w:tcPr>
          <w:p w14:paraId="1CFC1576"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Llar Infants Miracle</w:t>
            </w:r>
          </w:p>
        </w:tc>
        <w:tc>
          <w:tcPr>
            <w:tcW w:w="0" w:type="auto"/>
            <w:shd w:val="clear" w:color="auto" w:fill="auto"/>
            <w:vAlign w:val="center"/>
          </w:tcPr>
          <w:p w14:paraId="0DD00B4A"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Pl. Cardenal Arche Ochotorena, 11</w:t>
            </w:r>
          </w:p>
        </w:tc>
      </w:tr>
      <w:tr w:rsidR="003B35A9" w:rsidRPr="00F15C39" w14:paraId="2E18AA28" w14:textId="77777777" w:rsidTr="00255A10">
        <w:trPr>
          <w:trHeight w:val="113"/>
          <w:jc w:val="center"/>
        </w:trPr>
        <w:tc>
          <w:tcPr>
            <w:tcW w:w="0" w:type="auto"/>
            <w:shd w:val="clear" w:color="auto" w:fill="auto"/>
            <w:vAlign w:val="center"/>
          </w:tcPr>
          <w:p w14:paraId="206EFD61"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Llar Infants SPSP</w:t>
            </w:r>
          </w:p>
        </w:tc>
        <w:tc>
          <w:tcPr>
            <w:tcW w:w="0" w:type="auto"/>
            <w:shd w:val="clear" w:color="auto" w:fill="auto"/>
            <w:vAlign w:val="bottom"/>
          </w:tcPr>
          <w:p w14:paraId="5CFB41D0"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Rambla Sant Pere i Sant Pau s/n</w:t>
            </w:r>
          </w:p>
        </w:tc>
      </w:tr>
      <w:tr w:rsidR="003B35A9" w:rsidRPr="00BD2D12" w14:paraId="76EB818B" w14:textId="77777777" w:rsidTr="00255A10">
        <w:trPr>
          <w:trHeight w:val="113"/>
          <w:jc w:val="center"/>
        </w:trPr>
        <w:tc>
          <w:tcPr>
            <w:tcW w:w="0" w:type="auto"/>
            <w:shd w:val="clear" w:color="auto" w:fill="auto"/>
            <w:vAlign w:val="center"/>
          </w:tcPr>
          <w:p w14:paraId="03449DBF"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Llar Infants Sant Salvador</w:t>
            </w:r>
          </w:p>
        </w:tc>
        <w:tc>
          <w:tcPr>
            <w:tcW w:w="0" w:type="auto"/>
            <w:shd w:val="clear" w:color="auto" w:fill="auto"/>
            <w:vAlign w:val="bottom"/>
          </w:tcPr>
          <w:p w14:paraId="7A645A5C"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Av/ Sant Salvador, 13</w:t>
            </w:r>
          </w:p>
        </w:tc>
      </w:tr>
      <w:tr w:rsidR="003B35A9" w:rsidRPr="00BD2D12" w14:paraId="3782ABF0" w14:textId="77777777" w:rsidTr="00255A10">
        <w:trPr>
          <w:trHeight w:val="113"/>
          <w:jc w:val="center"/>
        </w:trPr>
        <w:tc>
          <w:tcPr>
            <w:tcW w:w="0" w:type="auto"/>
            <w:shd w:val="clear" w:color="auto" w:fill="auto"/>
            <w:vAlign w:val="center"/>
          </w:tcPr>
          <w:p w14:paraId="43D5A7A8"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Omac Ponent</w:t>
            </w:r>
          </w:p>
        </w:tc>
        <w:tc>
          <w:tcPr>
            <w:tcW w:w="0" w:type="auto"/>
            <w:shd w:val="clear" w:color="auto" w:fill="auto"/>
            <w:vAlign w:val="center"/>
          </w:tcPr>
          <w:p w14:paraId="768DC31A"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 Tortosa, 39</w:t>
            </w:r>
          </w:p>
        </w:tc>
      </w:tr>
      <w:tr w:rsidR="003B35A9" w:rsidRPr="00BD2D12" w14:paraId="7474BD9F" w14:textId="77777777" w:rsidTr="00255A10">
        <w:trPr>
          <w:trHeight w:val="113"/>
          <w:jc w:val="center"/>
        </w:trPr>
        <w:tc>
          <w:tcPr>
            <w:tcW w:w="0" w:type="auto"/>
            <w:shd w:val="clear" w:color="auto" w:fill="auto"/>
            <w:vAlign w:val="center"/>
          </w:tcPr>
          <w:p w14:paraId="2B0AFAD1"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Omac Sant Pere i Sant Pau</w:t>
            </w:r>
          </w:p>
        </w:tc>
        <w:tc>
          <w:tcPr>
            <w:tcW w:w="0" w:type="auto"/>
            <w:shd w:val="clear" w:color="auto" w:fill="auto"/>
            <w:vAlign w:val="center"/>
          </w:tcPr>
          <w:p w14:paraId="5F44FB97"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hyperlink r:id="rId7" w:history="1">
              <w:r w:rsidRPr="00BD2D12">
                <w:rPr>
                  <w:rFonts w:ascii="Arial" w:hAnsi="Arial" w:cs="Times New Roman"/>
                  <w:sz w:val="20"/>
                  <w:szCs w:val="20"/>
                  <w:lang w:val="ca-ES" w:eastAsia="ca-ES"/>
                </w:rPr>
                <w:t>Bloc Sant Pau, 43007</w:t>
              </w:r>
            </w:hyperlink>
          </w:p>
        </w:tc>
      </w:tr>
      <w:tr w:rsidR="003B35A9" w:rsidRPr="00BD2D12" w14:paraId="6408F203" w14:textId="77777777" w:rsidTr="00255A10">
        <w:trPr>
          <w:trHeight w:val="113"/>
          <w:jc w:val="center"/>
        </w:trPr>
        <w:tc>
          <w:tcPr>
            <w:tcW w:w="0" w:type="auto"/>
            <w:shd w:val="clear" w:color="auto" w:fill="auto"/>
            <w:vAlign w:val="center"/>
          </w:tcPr>
          <w:p w14:paraId="3D9B80F0"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Palau Municipal</w:t>
            </w:r>
          </w:p>
        </w:tc>
        <w:tc>
          <w:tcPr>
            <w:tcW w:w="0" w:type="auto"/>
            <w:shd w:val="clear" w:color="auto" w:fill="auto"/>
            <w:vAlign w:val="center"/>
          </w:tcPr>
          <w:p w14:paraId="11AE3A8D"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Pl. de la Font 1</w:t>
            </w:r>
          </w:p>
        </w:tc>
      </w:tr>
      <w:tr w:rsidR="003B35A9" w:rsidRPr="00BD2D12" w14:paraId="3A21E3B7" w14:textId="77777777" w:rsidTr="00255A10">
        <w:trPr>
          <w:trHeight w:val="113"/>
          <w:jc w:val="center"/>
        </w:trPr>
        <w:tc>
          <w:tcPr>
            <w:tcW w:w="0" w:type="auto"/>
            <w:shd w:val="clear" w:color="auto" w:fill="auto"/>
            <w:vAlign w:val="center"/>
          </w:tcPr>
          <w:p w14:paraId="46393F2C"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Palau de Congressos</w:t>
            </w:r>
            <w:r w:rsidRPr="00BD2D12">
              <w:rPr>
                <w:rFonts w:ascii="Arial" w:hAnsi="Arial" w:cs="Arial"/>
                <w:sz w:val="20"/>
                <w:szCs w:val="20"/>
                <w:lang w:val="ca-ES" w:eastAsia="ca-ES"/>
              </w:rPr>
              <w:t xml:space="preserve">  </w:t>
            </w:r>
          </w:p>
        </w:tc>
        <w:tc>
          <w:tcPr>
            <w:tcW w:w="0" w:type="auto"/>
            <w:shd w:val="clear" w:color="auto" w:fill="auto"/>
            <w:vAlign w:val="center"/>
          </w:tcPr>
          <w:p w14:paraId="1D394BE9"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 Pons d’Icart</w:t>
            </w:r>
          </w:p>
        </w:tc>
      </w:tr>
      <w:tr w:rsidR="003B35A9" w:rsidRPr="00BD2D12" w14:paraId="445F570D" w14:textId="77777777" w:rsidTr="00255A10">
        <w:trPr>
          <w:trHeight w:val="113"/>
          <w:jc w:val="center"/>
        </w:trPr>
        <w:tc>
          <w:tcPr>
            <w:tcW w:w="0" w:type="auto"/>
            <w:shd w:val="clear" w:color="auto" w:fill="auto"/>
            <w:vAlign w:val="center"/>
          </w:tcPr>
          <w:p w14:paraId="4129B48E"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Patronat d’Esports</w:t>
            </w:r>
          </w:p>
        </w:tc>
        <w:tc>
          <w:tcPr>
            <w:tcW w:w="0" w:type="auto"/>
            <w:shd w:val="clear" w:color="auto" w:fill="auto"/>
            <w:vAlign w:val="center"/>
          </w:tcPr>
          <w:p w14:paraId="78007397"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C/Riu Siurana S/N</w:t>
            </w:r>
          </w:p>
        </w:tc>
      </w:tr>
      <w:tr w:rsidR="003B35A9" w:rsidRPr="00BD2D12" w14:paraId="4107DDDE" w14:textId="77777777" w:rsidTr="00255A10">
        <w:trPr>
          <w:trHeight w:val="113"/>
          <w:jc w:val="center"/>
        </w:trPr>
        <w:tc>
          <w:tcPr>
            <w:tcW w:w="0" w:type="auto"/>
            <w:shd w:val="clear" w:color="auto" w:fill="auto"/>
            <w:vAlign w:val="center"/>
          </w:tcPr>
          <w:p w14:paraId="189B567B"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Patronat de Turisme</w:t>
            </w:r>
          </w:p>
        </w:tc>
        <w:tc>
          <w:tcPr>
            <w:tcW w:w="0" w:type="auto"/>
            <w:shd w:val="clear" w:color="auto" w:fill="auto"/>
            <w:vAlign w:val="center"/>
          </w:tcPr>
          <w:p w14:paraId="1A516E79"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C/Major 39</w:t>
            </w:r>
          </w:p>
        </w:tc>
      </w:tr>
      <w:tr w:rsidR="003B35A9" w:rsidRPr="00BD2D12" w14:paraId="3E14FEA6" w14:textId="77777777" w:rsidTr="00255A10">
        <w:trPr>
          <w:trHeight w:val="113"/>
          <w:jc w:val="center"/>
        </w:trPr>
        <w:tc>
          <w:tcPr>
            <w:tcW w:w="0" w:type="auto"/>
            <w:shd w:val="clear" w:color="auto" w:fill="auto"/>
            <w:vAlign w:val="center"/>
          </w:tcPr>
          <w:p w14:paraId="65D7532E"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PASS</w:t>
            </w:r>
          </w:p>
        </w:tc>
        <w:tc>
          <w:tcPr>
            <w:tcW w:w="0" w:type="auto"/>
            <w:shd w:val="clear" w:color="auto" w:fill="auto"/>
            <w:vAlign w:val="center"/>
          </w:tcPr>
          <w:p w14:paraId="109EFB22"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C/Smith, 6</w:t>
            </w:r>
          </w:p>
        </w:tc>
      </w:tr>
      <w:tr w:rsidR="003B35A9" w:rsidRPr="00BD2D12" w14:paraId="457BBC15" w14:textId="77777777" w:rsidTr="00255A10">
        <w:trPr>
          <w:trHeight w:val="113"/>
          <w:jc w:val="center"/>
        </w:trPr>
        <w:tc>
          <w:tcPr>
            <w:tcW w:w="0" w:type="auto"/>
            <w:shd w:val="clear" w:color="auto" w:fill="auto"/>
            <w:vAlign w:val="center"/>
          </w:tcPr>
          <w:p w14:paraId="467A0217"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SEST Nit</w:t>
            </w:r>
          </w:p>
        </w:tc>
        <w:tc>
          <w:tcPr>
            <w:tcW w:w="0" w:type="auto"/>
            <w:shd w:val="clear" w:color="auto" w:fill="auto"/>
            <w:vAlign w:val="center"/>
          </w:tcPr>
          <w:p w14:paraId="51AF19C0"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AV. Prat de la Riba 37</w:t>
            </w:r>
          </w:p>
        </w:tc>
      </w:tr>
      <w:tr w:rsidR="003B35A9" w:rsidRPr="00BD2D12" w14:paraId="0CF20ED4" w14:textId="77777777" w:rsidTr="00255A10">
        <w:trPr>
          <w:trHeight w:val="113"/>
          <w:jc w:val="center"/>
        </w:trPr>
        <w:tc>
          <w:tcPr>
            <w:tcW w:w="0" w:type="auto"/>
            <w:shd w:val="clear" w:color="auto" w:fill="auto"/>
            <w:vAlign w:val="center"/>
          </w:tcPr>
          <w:p w14:paraId="36EB4998"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Rambla Nova</w:t>
            </w:r>
          </w:p>
        </w:tc>
        <w:tc>
          <w:tcPr>
            <w:tcW w:w="0" w:type="auto"/>
            <w:shd w:val="clear" w:color="auto" w:fill="auto"/>
            <w:vAlign w:val="center"/>
          </w:tcPr>
          <w:p w14:paraId="7B732F7F"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Rambla Nova, 59</w:t>
            </w:r>
          </w:p>
        </w:tc>
      </w:tr>
      <w:tr w:rsidR="003B35A9" w:rsidRPr="00BD2D12" w14:paraId="32306A70" w14:textId="77777777" w:rsidTr="00255A10">
        <w:trPr>
          <w:trHeight w:val="113"/>
          <w:jc w:val="center"/>
        </w:trPr>
        <w:tc>
          <w:tcPr>
            <w:tcW w:w="0" w:type="auto"/>
            <w:shd w:val="clear" w:color="auto" w:fill="auto"/>
            <w:vAlign w:val="center"/>
          </w:tcPr>
          <w:p w14:paraId="3D2F9FE0"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Seu Imperial Tàrraco</w:t>
            </w:r>
          </w:p>
        </w:tc>
        <w:tc>
          <w:tcPr>
            <w:tcW w:w="0" w:type="auto"/>
            <w:shd w:val="clear" w:color="auto" w:fill="auto"/>
            <w:vAlign w:val="center"/>
          </w:tcPr>
          <w:p w14:paraId="67152B71"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Plaça Imperial Tàrraco, 1</w:t>
            </w:r>
          </w:p>
        </w:tc>
      </w:tr>
      <w:tr w:rsidR="003B35A9" w:rsidRPr="00F15C39" w14:paraId="635809F2" w14:textId="77777777" w:rsidTr="00255A10">
        <w:trPr>
          <w:trHeight w:val="113"/>
          <w:jc w:val="center"/>
        </w:trPr>
        <w:tc>
          <w:tcPr>
            <w:tcW w:w="0" w:type="auto"/>
            <w:shd w:val="clear" w:color="auto" w:fill="auto"/>
            <w:vAlign w:val="center"/>
          </w:tcPr>
          <w:p w14:paraId="0670231B"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Servei Municipal d’Ocupació</w:t>
            </w:r>
          </w:p>
        </w:tc>
        <w:tc>
          <w:tcPr>
            <w:tcW w:w="0" w:type="auto"/>
            <w:shd w:val="clear" w:color="auto" w:fill="auto"/>
            <w:vAlign w:val="center"/>
          </w:tcPr>
          <w:p w14:paraId="16FF832D"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 xml:space="preserve">Av/Vidal i Barraquer s/n </w:t>
            </w:r>
          </w:p>
        </w:tc>
      </w:tr>
      <w:tr w:rsidR="003B35A9" w:rsidRPr="00BD2D12" w14:paraId="692BF2C3" w14:textId="77777777" w:rsidTr="00255A10">
        <w:trPr>
          <w:trHeight w:val="113"/>
          <w:jc w:val="center"/>
        </w:trPr>
        <w:tc>
          <w:tcPr>
            <w:tcW w:w="0" w:type="auto"/>
            <w:shd w:val="clear" w:color="auto" w:fill="auto"/>
            <w:vAlign w:val="center"/>
          </w:tcPr>
          <w:p w14:paraId="43827662"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SIAD</w:t>
            </w:r>
          </w:p>
        </w:tc>
        <w:tc>
          <w:tcPr>
            <w:tcW w:w="0" w:type="auto"/>
            <w:shd w:val="clear" w:color="auto" w:fill="auto"/>
            <w:vAlign w:val="center"/>
          </w:tcPr>
          <w:p w14:paraId="7F0475E6"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C/Francolí, 65-67</w:t>
            </w:r>
          </w:p>
        </w:tc>
      </w:tr>
      <w:tr w:rsidR="003B35A9" w:rsidRPr="00BD2D12" w14:paraId="44B4010F" w14:textId="77777777" w:rsidTr="00255A10">
        <w:trPr>
          <w:trHeight w:val="113"/>
          <w:jc w:val="center"/>
        </w:trPr>
        <w:tc>
          <w:tcPr>
            <w:tcW w:w="0" w:type="auto"/>
            <w:shd w:val="clear" w:color="auto" w:fill="auto"/>
            <w:vAlign w:val="center"/>
          </w:tcPr>
          <w:p w14:paraId="560D0692"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Teatre Metropol</w:t>
            </w:r>
          </w:p>
        </w:tc>
        <w:tc>
          <w:tcPr>
            <w:tcW w:w="0" w:type="auto"/>
            <w:shd w:val="clear" w:color="auto" w:fill="auto"/>
            <w:vAlign w:val="center"/>
          </w:tcPr>
          <w:p w14:paraId="4CC1DFD0"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Rambla nova, 46</w:t>
            </w:r>
          </w:p>
        </w:tc>
      </w:tr>
      <w:tr w:rsidR="003B35A9" w:rsidRPr="00BD2D12" w14:paraId="51F029BD" w14:textId="77777777" w:rsidTr="00255A10">
        <w:trPr>
          <w:trHeight w:val="113"/>
          <w:jc w:val="center"/>
        </w:trPr>
        <w:tc>
          <w:tcPr>
            <w:tcW w:w="0" w:type="auto"/>
            <w:shd w:val="clear" w:color="auto" w:fill="auto"/>
            <w:vAlign w:val="center"/>
          </w:tcPr>
          <w:p w14:paraId="489975C3"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UGGA</w:t>
            </w:r>
            <w:r w:rsidRPr="00BD2D12">
              <w:rPr>
                <w:rFonts w:ascii="Arial" w:hAnsi="Arial" w:cs="Arial"/>
                <w:b/>
                <w:sz w:val="20"/>
                <w:szCs w:val="20"/>
                <w:lang w:val="ca-ES" w:eastAsia="ca-ES"/>
              </w:rPr>
              <w:tab/>
            </w:r>
          </w:p>
        </w:tc>
        <w:tc>
          <w:tcPr>
            <w:tcW w:w="0" w:type="auto"/>
            <w:shd w:val="clear" w:color="auto" w:fill="auto"/>
            <w:vAlign w:val="center"/>
          </w:tcPr>
          <w:p w14:paraId="4247A776"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Plaça Imperial Tarraco 1</w:t>
            </w:r>
          </w:p>
        </w:tc>
      </w:tr>
      <w:tr w:rsidR="003B35A9" w:rsidRPr="00BD2D12" w14:paraId="7BCCFB2A" w14:textId="77777777" w:rsidTr="00255A10">
        <w:trPr>
          <w:trHeight w:val="113"/>
          <w:jc w:val="center"/>
        </w:trPr>
        <w:tc>
          <w:tcPr>
            <w:tcW w:w="0" w:type="auto"/>
            <w:shd w:val="clear" w:color="auto" w:fill="auto"/>
            <w:vAlign w:val="center"/>
          </w:tcPr>
          <w:p w14:paraId="057E29A1"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b/>
                <w:sz w:val="20"/>
                <w:szCs w:val="20"/>
                <w:lang w:val="ca-ES" w:eastAsia="ca-ES"/>
              </w:rPr>
            </w:pPr>
            <w:r w:rsidRPr="00BD2D12">
              <w:rPr>
                <w:rFonts w:ascii="Arial" w:hAnsi="Arial" w:cs="Arial"/>
                <w:b/>
                <w:sz w:val="20"/>
                <w:szCs w:val="20"/>
                <w:lang w:val="ca-ES" w:eastAsia="ca-ES"/>
              </w:rPr>
              <w:t>UTIC</w:t>
            </w:r>
          </w:p>
        </w:tc>
        <w:tc>
          <w:tcPr>
            <w:tcW w:w="0" w:type="auto"/>
            <w:shd w:val="clear" w:color="auto" w:fill="auto"/>
            <w:vAlign w:val="center"/>
          </w:tcPr>
          <w:p w14:paraId="540FC387" w14:textId="77777777" w:rsidR="003B35A9" w:rsidRPr="00BD2D12" w:rsidRDefault="003B35A9" w:rsidP="00255A10">
            <w:pPr>
              <w:widowControl w:val="0"/>
              <w:suppressAutoHyphens w:val="0"/>
              <w:autoSpaceDE w:val="0"/>
              <w:autoSpaceDN w:val="0"/>
              <w:adjustRightInd w:val="0"/>
              <w:spacing w:before="240" w:after="0" w:line="360" w:lineRule="auto"/>
              <w:jc w:val="left"/>
              <w:rPr>
                <w:rFonts w:ascii="Arial" w:hAnsi="Arial" w:cs="Arial"/>
                <w:sz w:val="20"/>
                <w:szCs w:val="20"/>
                <w:lang w:val="ca-ES" w:eastAsia="ca-ES"/>
              </w:rPr>
            </w:pPr>
            <w:r w:rsidRPr="00BD2D12">
              <w:rPr>
                <w:rFonts w:ascii="Arial" w:hAnsi="Arial" w:cs="Arial"/>
                <w:sz w:val="20"/>
                <w:szCs w:val="20"/>
                <w:lang w:val="ca-ES" w:eastAsia="ca-ES"/>
              </w:rPr>
              <w:t>C/Riu Onyar bloc 5</w:t>
            </w:r>
          </w:p>
        </w:tc>
      </w:tr>
      <w:bookmarkEnd w:id="22"/>
    </w:tbl>
    <w:p w14:paraId="37F6E5F2" w14:textId="77777777" w:rsidR="00BD2D12" w:rsidRPr="00BD2D12" w:rsidRDefault="00BD2D12" w:rsidP="00BD2D12">
      <w:pPr>
        <w:suppressAutoHyphens w:val="0"/>
        <w:rPr>
          <w:rFonts w:ascii="Arial" w:eastAsia="Cambria" w:hAnsi="Arial" w:cs="Arial"/>
          <w:lang w:val="ca-ES" w:eastAsia="x-none"/>
        </w:rPr>
        <w:sectPr w:rsidR="00BD2D12" w:rsidRPr="00BD2D12" w:rsidSect="00BD2D12">
          <w:headerReference w:type="default" r:id="rId8"/>
          <w:pgSz w:w="11900" w:h="16840"/>
          <w:pgMar w:top="2694" w:right="1701" w:bottom="1417" w:left="1134" w:header="426" w:footer="708" w:gutter="0"/>
          <w:cols w:space="708"/>
        </w:sectPr>
      </w:pPr>
    </w:p>
    <w:p w14:paraId="15E04923" w14:textId="77777777" w:rsidR="00BD2D12" w:rsidRPr="00BD2D12" w:rsidRDefault="00BD2D12" w:rsidP="00BD2D12">
      <w:pPr>
        <w:keepNext/>
        <w:numPr>
          <w:ilvl w:val="0"/>
          <w:numId w:val="48"/>
        </w:numPr>
        <w:suppressAutoHyphens w:val="0"/>
        <w:spacing w:before="240" w:after="60" w:line="360" w:lineRule="auto"/>
        <w:jc w:val="left"/>
        <w:outlineLvl w:val="0"/>
        <w:rPr>
          <w:rFonts w:ascii="Arial" w:eastAsia="Cambria" w:hAnsi="Arial" w:cs="Arial"/>
          <w:b/>
          <w:bCs/>
          <w:kern w:val="32"/>
          <w:sz w:val="18"/>
          <w:szCs w:val="18"/>
          <w:lang w:val="ca-ES" w:eastAsia="en-US"/>
        </w:rPr>
      </w:pPr>
      <w:bookmarkStart w:id="23" w:name="_Toc188449932"/>
      <w:r w:rsidRPr="00BD2D12">
        <w:rPr>
          <w:rFonts w:ascii="Arial" w:eastAsia="Cambria" w:hAnsi="Arial" w:cs="Arial"/>
          <w:b/>
          <w:bCs/>
          <w:kern w:val="32"/>
          <w:lang w:eastAsia="x-none"/>
        </w:rPr>
        <w:lastRenderedPageBreak/>
        <w:t>INVENTARIO</w:t>
      </w:r>
      <w:bookmarkEnd w:id="23"/>
    </w:p>
    <w:p w14:paraId="58627D7C" w14:textId="77777777" w:rsidR="00BD2D12" w:rsidRPr="00BD2D12" w:rsidRDefault="00BD2D12" w:rsidP="00BD2D12">
      <w:pPr>
        <w:suppressAutoHyphens w:val="0"/>
        <w:spacing w:line="360" w:lineRule="auto"/>
        <w:rPr>
          <w:rFonts w:ascii="Arial" w:eastAsia="Cambria" w:hAnsi="Arial" w:cs="Arial"/>
          <w:sz w:val="22"/>
          <w:szCs w:val="22"/>
          <w:lang w:val="ca-ES" w:eastAsia="en-US"/>
        </w:rPr>
      </w:pPr>
      <w:r w:rsidRPr="00BD2D12">
        <w:rPr>
          <w:rFonts w:ascii="Arial" w:eastAsia="Cambria" w:hAnsi="Arial" w:cs="Arial"/>
          <w:sz w:val="22"/>
          <w:szCs w:val="22"/>
          <w:lang w:eastAsia="en-US"/>
        </w:rPr>
        <w:t>A continuación se anexa el inventario del Ayuntamiento así como de los organismos autónomos, se indica el equipo actual con sus datos y ubicación, así como una columna con el tipo de equipo por el que se debe sustituir. En los casos que se desea mantener el equipo actual, se incluye el término "</w:t>
      </w:r>
      <w:r w:rsidRPr="00BD2D12">
        <w:rPr>
          <w:rFonts w:ascii="Arial" w:eastAsia="Cambria" w:hAnsi="Arial" w:cs="Arial"/>
          <w:sz w:val="22"/>
          <w:szCs w:val="22"/>
          <w:highlight w:val="green"/>
          <w:shd w:val="clear" w:color="auto" w:fill="00B050"/>
          <w:lang w:eastAsia="en-US"/>
        </w:rPr>
        <w:t>MANTENER</w:t>
      </w:r>
      <w:r w:rsidRPr="00BD2D12">
        <w:rPr>
          <w:rFonts w:ascii="Arial" w:eastAsia="Cambria" w:hAnsi="Arial" w:cs="Arial"/>
          <w:sz w:val="22"/>
          <w:szCs w:val="22"/>
          <w:lang w:eastAsia="en-US"/>
        </w:rPr>
        <w:t>" en la columna "Estado". En los casos en que hay que sustituir al equipo desde el inicio del contrato con un equipo de la tipología indicada se indica con el valor "</w:t>
      </w:r>
      <w:r w:rsidRPr="00BD2D12">
        <w:rPr>
          <w:rFonts w:ascii="Arial" w:eastAsia="Cambria" w:hAnsi="Arial" w:cs="Arial"/>
          <w:color w:val="FFFFFF"/>
          <w:sz w:val="22"/>
          <w:szCs w:val="22"/>
          <w:highlight w:val="red"/>
          <w:lang w:eastAsia="en-US"/>
        </w:rPr>
        <w:t>SUBSTITUIR</w:t>
      </w:r>
      <w:r w:rsidRPr="00BD2D12">
        <w:rPr>
          <w:rFonts w:ascii="Arial" w:eastAsia="Cambria" w:hAnsi="Arial" w:cs="Arial"/>
          <w:sz w:val="22"/>
          <w:szCs w:val="22"/>
          <w:lang w:eastAsia="en-US"/>
        </w:rPr>
        <w:t>".</w:t>
      </w:r>
    </w:p>
    <w:p w14:paraId="5574D99C" w14:textId="77777777" w:rsidR="00BD2D12" w:rsidRPr="00BD2D12" w:rsidRDefault="00BD2D12" w:rsidP="00BD2D12">
      <w:pPr>
        <w:keepNext/>
        <w:keepLines/>
        <w:numPr>
          <w:ilvl w:val="0"/>
          <w:numId w:val="2"/>
        </w:numPr>
        <w:suppressAutoHyphens w:val="0"/>
        <w:spacing w:before="40" w:after="0" w:line="360" w:lineRule="auto"/>
        <w:ind w:left="142"/>
        <w:jc w:val="left"/>
        <w:outlineLvl w:val="1"/>
        <w:rPr>
          <w:rFonts w:ascii="Arial" w:hAnsi="Arial" w:cs="Times New Roman"/>
          <w:b/>
          <w:sz w:val="28"/>
          <w:szCs w:val="26"/>
          <w:lang w:val="ca-ES" w:eastAsia="en-US"/>
        </w:rPr>
      </w:pPr>
      <w:bookmarkStart w:id="24" w:name="_Toc188449933"/>
      <w:r w:rsidRPr="00BD2D12">
        <w:rPr>
          <w:rFonts w:ascii="Arial" w:hAnsi="Arial" w:cs="Times New Roman"/>
          <w:b/>
          <w:sz w:val="28"/>
          <w:szCs w:val="26"/>
          <w:lang w:eastAsia="en-US"/>
        </w:rPr>
        <w:t>Ayuntamiento de Tarragona</w:t>
      </w:r>
      <w:bookmarkEnd w:id="24"/>
    </w:p>
    <w:tbl>
      <w:tblPr>
        <w:tblW w:w="12186" w:type="dxa"/>
        <w:tblInd w:w="212" w:type="dxa"/>
        <w:tblCellMar>
          <w:left w:w="70" w:type="dxa"/>
          <w:right w:w="70" w:type="dxa"/>
        </w:tblCellMar>
        <w:tblLook w:val="04A0" w:firstRow="1" w:lastRow="0" w:firstColumn="1" w:lastColumn="0" w:noHBand="0" w:noVBand="1"/>
      </w:tblPr>
      <w:tblGrid>
        <w:gridCol w:w="1020"/>
        <w:gridCol w:w="1660"/>
        <w:gridCol w:w="1300"/>
        <w:gridCol w:w="3953"/>
        <w:gridCol w:w="1843"/>
        <w:gridCol w:w="2410"/>
      </w:tblGrid>
      <w:tr w:rsidR="00BD2D12" w:rsidRPr="00BD2D12" w14:paraId="760D7941" w14:textId="77777777" w:rsidTr="003D1E93">
        <w:trPr>
          <w:trHeight w:val="225"/>
        </w:trPr>
        <w:tc>
          <w:tcPr>
            <w:tcW w:w="102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7ECD0E29"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Inventario</w:t>
            </w:r>
          </w:p>
        </w:tc>
        <w:tc>
          <w:tcPr>
            <w:tcW w:w="166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1BA52898"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Número Serie</w:t>
            </w:r>
          </w:p>
        </w:tc>
        <w:tc>
          <w:tcPr>
            <w:tcW w:w="130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2A12FFB3"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Modelo</w:t>
            </w:r>
          </w:p>
        </w:tc>
        <w:tc>
          <w:tcPr>
            <w:tcW w:w="3953"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35E83D83"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Ubicación</w:t>
            </w:r>
          </w:p>
        </w:tc>
        <w:tc>
          <w:tcPr>
            <w:tcW w:w="1843"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298C8902"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Tipología</w:t>
            </w:r>
          </w:p>
        </w:tc>
        <w:tc>
          <w:tcPr>
            <w:tcW w:w="241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0F70D0F8"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Estado</w:t>
            </w:r>
          </w:p>
        </w:tc>
      </w:tr>
      <w:tr w:rsidR="00BD2D12" w:rsidRPr="00BD2D12" w14:paraId="2DD7D57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F1B78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AJT7405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1AE59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5219PA00546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E70EE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33721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AD6CD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236729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BE1301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2412D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AJT7407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F2895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5219PA00538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8B5E9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B7AE9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B2202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B89ADE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7A528D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FEAC8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AJT7408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2DD6D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3919PC00604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98C6F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167E3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Riu Llobregat, 10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43D6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3E447D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DF88E9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1CDE9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AJT7411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93B41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3219X801646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71F9B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8647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63D92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78E023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16C3B6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2115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AJT7413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E0071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3919PC00718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7C674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91EC0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19747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79670A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441DDC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2F2FE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AJT7414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4CF90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5219PA00544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FA21B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EB33E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3406E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AF8C24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1BF7A3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E620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AJT7415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6BE0C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5219PA00534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9B8BC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4F69A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950EB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162AE2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D923F3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C143D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AJT7418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5536A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5219PA00545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1D5A9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290AC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8E54E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B5CAE2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BC7160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904FD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sz w:val="16"/>
                <w:szCs w:val="16"/>
                <w:lang w:eastAsia="ca-ES"/>
              </w:rPr>
              <w:t>AJT7419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54A92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sz w:val="16"/>
                <w:szCs w:val="16"/>
                <w:lang w:eastAsia="ca-ES"/>
              </w:rPr>
              <w:t>3219X801679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EAFFA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5EC7D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256DF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tcPr>
          <w:p w14:paraId="5EF8043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1BEF9A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A63A5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AJT7421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19871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3919PC00598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60ECA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6488D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E2210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319041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ADC778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7CCCA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AJT7423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C3A04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3919PC00596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8581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88998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Plaça de la Font,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77108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8C2239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167BB6B"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E252C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AJT7424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F7DB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C499P800173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D7410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MPC407SPF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E792E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FC439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4BA129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51D9F5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8DB0E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AJT7425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C7FD7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3219X801525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5266A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394B5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C42A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E66497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27D226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77BA7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AJT7426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39D8A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3919PC00564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393B9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AFB6D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055B2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C8697D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D4AB2F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9D7B7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AJT7427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96915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5319X901893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51D1D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EB801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DD6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441D9B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502BCD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C0E4B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AJT7428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12BCF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5319X901890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E7EEA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BC3D5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8ADC7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737DC1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DC1601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143CB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AJT7429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69BE1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5219PA00528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AEB6D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A88C2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15834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15AA6E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DEE23F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8FC4C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AJT7432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7D7E4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5219PA00532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63590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AD0C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07884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E04EC6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142C01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E7119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AJT7433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9BFED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3109RB33121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8D591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9FF4B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CF3A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59BB38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2560E5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D03D3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lastRenderedPageBreak/>
              <w:t>AJT7434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C8974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5219PA00530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5F8EA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EF6D4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Bloque Sant Tomàs, 25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3F74B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E6D4DF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64CC55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71369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AJT7435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47F2A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5319X901888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33F80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BF3A2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27A01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934B69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7B2F9C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3AC32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AJT7436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5DFD1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5219PB01330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C27B1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F8521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1C2B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6481DF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B8BF74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26229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AJT7437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09AAA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X039RB10246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4EAE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13E9F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03B15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FB69C0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FE42EA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9A56F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AJT7438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079C2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3219X801644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FE23C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AFC8E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BA716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E9D341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53E602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DD628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AJT7439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1A9E6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5219PB03600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3CA85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121AC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11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99CE4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98A99E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2F7C87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FA6A1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AJT7440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C5C71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X039R710415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74383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9D74E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B142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761835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2AE226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D34C3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AJT7441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20780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X039RB10256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AA9E4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86166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1651B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14AEE8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3BD489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6A0C4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AJT7442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65D13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3219XA02077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19130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FB2B9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C4F17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9711EF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B5FCF9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977DE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AJT7443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C71DE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5319X901885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D400B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Pág. 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2C2A6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259B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318040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30F007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AAE90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AJT7444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B9CAD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3919PC00685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A68CB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712BA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A5C54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48EBDA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6CD3CF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92C48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AJT7445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A585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X039RB10247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6AFD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7DD5C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7FC1C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D3A0B3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93A723B"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A8662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AJT7446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630C1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3219X801638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D4350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0464B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98289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A5991C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2248757"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3D33B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AJT7447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F5340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3919PC00854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D95D1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D3FFF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0F4F5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863A7A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E0157D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68F93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AJT7448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2E4A7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5319X901886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EB7EA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6111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ADCC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EE478F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D31365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93073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AJT7449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882FA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3919PC00609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990AB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3DABC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F4F20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7F6ABF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E0E632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FFA11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AJT7450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D3F3C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X039RB10250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3B0B6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30610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072CC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74C881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AA882D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FEA5D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AJT7451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2DC8D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X039RB10254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7E5A0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50F01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18C1D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5D0E9D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B35F56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AFB3B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AJT7452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8D5B6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X039RB10257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F7560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D2B4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632F7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621012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6B3BA1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137DA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AJT7454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C758D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3919PC00620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A7F15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E3850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7259B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9E9BAE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B2ECE0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F7929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AJT7455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C0BE6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X039RB10253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5F4F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A4CAA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FF57B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6D4C24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55008B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A1C18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AJT7456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89FE4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3919PC00763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EBF5E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4492A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BAE95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29550F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2F93E8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6A5CE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AJT7457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7A9AE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3219X801517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9658D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DB8C7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A8B94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1D9936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048B15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E1500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AJT7458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C9401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X039RB10255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ABA65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18389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40819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8B7DA9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9788FD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0C3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AJT7459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2CCF7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5319X901884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1FA12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774E3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0021B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019665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52C1DA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3322B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AJT7460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C6B63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5319X901881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4A4F7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Pág. 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D7C4D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A6CAC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9BD7B3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2B40E4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799BF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AJT7461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1B4A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3219X801527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5BC3D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757EF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41A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4D035F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CF29A6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941AF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AJT7463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DC8FB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3219X801660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831D1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00475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BC8BD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A4ED29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BE73C8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19C18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AJT7464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2116F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X039RB10229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7A651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85AE2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77C75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82844E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285A6A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09401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AJT7465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EC654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3219X801583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F74EF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9CDCE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D26F7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70C00C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3ADC67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56695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AJT7466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15372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3919PC00545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F1C49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106EA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72291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B9EBC6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7B2867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A33BA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AJT7467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34B55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3919PC00587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1D702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64156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96FC9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3643E30"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E60265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DE351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lastRenderedPageBreak/>
              <w:t>AJT7468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A7785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3219X801520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C16CC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77558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Vella,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18F54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486B1D0"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BC38A1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ABD7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AJT7469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69130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3109RB33226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C186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1058D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Vella, 4,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2C355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608697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F18DF4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94AE1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AJT7470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E7116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3109R430462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946C7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122AA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FC556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765952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E4D136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39767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AJT7471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8363E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3109RB33012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BEA6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7D7E8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6C424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737AF4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FCEA51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EF69D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AJT7472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BBE86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5319X902282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03B1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78DD7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D509D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CE6DD90"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928722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A0640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AJT7473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2975D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3919PC00557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9AC67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BDC69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792BA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88CB5D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B45709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AF86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AJT7474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CE6C2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3919PC00665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17A45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08F38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734BE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F347A5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796EF8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FDDBD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AJT7475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E70E9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X039RB10249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28524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EA802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del Pallol,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43681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DFDAB0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91B9EE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6EF80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AJT7476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2E58C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3219X801580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6B4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9479F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Vella, 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17980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E3101B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5AAB37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ABBA1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AJT7477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0EEAC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5319X901882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1E01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0F69C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Vella,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5944B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EAE096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45D768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B3C54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AJT7478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A427F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3919PC00621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9DC2D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477E9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D1357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7FC47D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2DC581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99B87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AJT7479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46A4B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5319X901883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2ADBF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6B0D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Vella, 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FBBEF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6DACC4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303D83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2CA4C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AJT7482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BA3D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3219XA02085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C82F3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C775F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Plaça de la Font,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04842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tcPr>
          <w:p w14:paraId="214EB1B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66DB7E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8AE56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AJT7483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8EE94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5319X901887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97E1E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C1E24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11F6B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B318950"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A85A1C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35CE4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AJT7484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38133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3919PC00860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4654D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317B7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Bloque Sant Tomàs, 25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5B843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6ECEE7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E30C5E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9B1E0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AJT7486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DB3C1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5319X902032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9C565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A9B66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C762F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22D480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2BE67C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25F45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AJT7487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1B358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5219PB01975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E21F9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E2B4B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3B36D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4B444C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6160BC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9EEDB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AJT7488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13665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3219X801676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492F8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B142C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5BCC5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1BB361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7BB0E1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CFD1C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AJT7489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AE8C8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5219PB01983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516EA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0F009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7823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46B697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540119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188A3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AJT7490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7AE4C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5319XA03118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A771B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C382D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7FD68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757255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2A7C15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F05E7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AJT7491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640DE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3109RB33214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767CF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A4B0A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18BA0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EA45D9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03C713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B15C7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AJT7492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34C84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3919PC00861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F4021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0206D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CCA2E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F9207A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65A4A9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CFA21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AJT7492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895FA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3109RB33112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26B4A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EC31C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3D3B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91283E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DA7D8B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EC8CB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AJT7493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DF777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5219PB01986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F5E28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00ED0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92DD8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74A04D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627F96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31919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AJT7494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AB0EA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5219PB01984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5E949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7DA0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F3D83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CBBA7F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69F75B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98180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AJT7495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DE60B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5219PB01985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3131B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4CD5C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B30CA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8F8AA0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79A9B6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7460B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AJT7496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AE7DB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5219PB01990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1A4C7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F37F4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6622F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A58B16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C367A8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498AB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AJT7497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5BCB2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5219PB01982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8D58E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97950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3D90A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8E31F5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438D05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06E3F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AJT7499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64FFB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5219PB01987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B28F5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317BC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6681A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E88768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27B90A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9E9B7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AJT7500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FCF1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5219PB01981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79A16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315DF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EE57A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5A628E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E7BF81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68A6E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AJT7501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D92A5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5219PB01989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3A2DD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FD499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FD712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6EA1D8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886265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E99D1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AJT7502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3B61A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5319XA03173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1F152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7B0A7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4DC29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22ECD4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D0D8E9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7A842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lastRenderedPageBreak/>
              <w:t>AJT7503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2C486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3109RB33199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E32DE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5BD0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10BC6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617E08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E46B2E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23C79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AJT7504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ABCC8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3109RB33236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D35D5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B0D92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8875E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C1F0D1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438CC4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49350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AJT7505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8559B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3109RB32886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CE9B9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33C3D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ED4D6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5C0102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75FDC5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00F83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AJT7506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40041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3919PC00608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E9CE9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6F70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5EC9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757338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7752D9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95C95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AJT7507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598AC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5219PB01980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2E10B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452D0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DE385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425568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0462B9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1FA2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AJT7508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C77CC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3109RB33119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0A651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D5D15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7</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CBEAB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5F8439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B4B251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03D02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AJT7509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54F86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5319XA03179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CB577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E789A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7</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99E6C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D38135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544231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B6C9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AJT7510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E22A1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X039RB10242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75553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54482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5FBF3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337F87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8344DC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02B07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AJT7511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38F59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X039RB10241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3351D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D77BB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B2412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57A199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ECA38F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97E33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AJT7512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F4A9B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5219PB01988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1FD18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B6388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A28E7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E416B9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FAE558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F8D1F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AJT7513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9B05F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5319X902063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40680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E5026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9A2C7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2A8C58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9D6291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152B6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AJT7515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2F3A8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5319X902061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E52FA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1CEA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41538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A2E35E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29B506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F4541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AJT7516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49E6D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5219PB03603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2AB28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10DE9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38C52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8F0A29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4937F0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67701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AJT7517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439D1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3219X801649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EF1FF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A992E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74A74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041BA4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4CF864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7CC53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AJT7518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A5FBF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3109RB33134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BFDC5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73E20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B1D3E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01BC7D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B8A89D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5E806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AJT7519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717F0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5319XA03177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2340E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7DC67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32C5C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2DB20E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18A4CE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D81A3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AJT7520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7165B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5319XA03175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59471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0872F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2EC66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27DDCB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BA0D927"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3FDC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AJT7521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1B6AF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5319X901889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E2B3D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19DE2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6B531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26018B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787C3A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B7A19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AJT7522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BF9B7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3109RB33109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BCDEA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B5A6A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C5FD6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D97118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F6EA3D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68C6D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AJT7523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A0E74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3109RB33133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D603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4315D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Pallol,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AA389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14AD8D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97A2C5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8FB40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AJT7524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FB9E8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5319XA03174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FE983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22154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9801F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A90362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C9B743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03EC0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AJT7525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82D45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X039RB10244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19A50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DC4AE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7</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31EEC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0A171E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724872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C594B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AJT7526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E7995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3919PC00774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F3269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1BD28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68924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2C0BD2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26CA96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62FB0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AJT7527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44228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5319XA03176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EDE56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87192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DDEC5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DC10F1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59D73F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AB387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AJT7528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A236F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5319X901879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22DC9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74B43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32807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67730F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B0AFFB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77234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AJT7529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910C0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3919PC00856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87029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7C495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Imperial Tarraco,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1604D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8C57AF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468808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FFF85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AJT7530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E7605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3919PC00569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6907E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604E1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Imperial Tarraco,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A135F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C9FAAC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EA4509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17466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AJT7532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F5DB2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5219PA00565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E638C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1DAFB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Pallol,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EAF5D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5E71F30"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35EB5D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B4E77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AJT7533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20404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3219X801582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4FD12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1745F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E4FB0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67F795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A390A4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725AD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AJT7534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138EE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5319XA03172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5DC82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D4354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59, planta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D4FC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BBA040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965CE9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4C5D8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AJT7535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ACB0B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3919PC00582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03A6C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21315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Imperial Tarraco,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6E169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A6680B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4EEDF9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B3615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AJT7537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A9B1A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5319X901878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10265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9C6C1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Imperial Tarraco,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EB921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35026D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4BC1C8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03B93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lastRenderedPageBreak/>
              <w:t>AJT7539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E5FA8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3919PC00858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C7FA3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D5B65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Imperial Tarraco,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C001B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D0E9D7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740A6E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A00EC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AJT7540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640C6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3919PC00558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3C03D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6CFD3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Av de Los Pinos,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3B0F3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CC3312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EEEE01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50366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AJT7543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42D2C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3919PC00605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9CBDD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2C892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2ª planta.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9643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6AF522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FFA1E6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17578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AJT7544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859DF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3219X801529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0A41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86A37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395AB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75982C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FEC4B4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6C10E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AJT7545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D076E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5219PB01952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F779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B50E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Tortosa, 39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6C0D6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04C086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CFDD88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111BF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AJT7546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69C00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3919PC00541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F866F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93FCA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Imperial Tarraco,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519A5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699FFF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A4BCB1B"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68DAE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AJT7547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A1E52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3919PC00859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E09C8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E0AF1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Imperial Tarraco,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AA085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E0E6BD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72654D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BBA6E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AJT7548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FE821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5219PA00566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D1C9E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3C88E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Pallol, 3,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DC17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AD2E19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A3A8E6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92CD2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AJT7549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D3FD7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5219PA00569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B0C5C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A1536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Pallol, 3,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09F2B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1B0E47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40F90F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764DC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AJT7550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92B0F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3109RB33039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9C069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B5A94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2C854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102D0C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EE5F567"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3A5D6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AJT7551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1E1F4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5319X901920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A3693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08759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94F3E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C5EE0E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DC56DD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0425D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AJT7552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2C967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3109RB32910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968DD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CBFC6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F2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9DC917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B0D5FD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13319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AJT7453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61291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3919PC00617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72580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A719D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975A7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E778A9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30D53C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21599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AJT7553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619E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3919PC00838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CD2B1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FA8EE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484E3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6EE67B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3298CE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5509D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AJT7554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6818D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X039R710127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8E84E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8CF7E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0FCB1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7EEE73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96C62D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0FB59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AJT7556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B7225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3919PC00562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AC9F4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67011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Imperial Tarraco,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A1C63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93D22C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B729DF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17D80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AJT7557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C8225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5219PA00461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D9751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6DA9E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1BE5C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F49C0B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A308E8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221DC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AJT7561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DC9B4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3219X801581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3ED48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6C2D0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Ramon i Cajal, 70,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08A4F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tcPr>
          <w:p w14:paraId="74AE34E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5D14C5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D9DB8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AJT7562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C823F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5219PA00567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1769C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40FA7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Ramon i Cajal, 70,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D5698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A3EC9D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EAE3D2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6A714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AJT7563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88C28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3919PC00780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9B9A0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71928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Ramon i Cajal, 70,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0E380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888443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9BB979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6E254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AJT7564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99736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5319X902006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ED295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587A7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Ramon i Cajal, 70,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5F5BC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D51E49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66F5CC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B3B68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AJT7565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6D384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3919PC00757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13AA8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17DC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Ramon i Cajal, 70,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C3A78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DFF4E6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639C53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47CB5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AJT7566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516CA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5319X901922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C3040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7EA95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Ramon i Cajal, 70,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33EAF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CC9D69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00637B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503DC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AJT7567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5ED0D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3109RB33275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7F726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546AC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Ramon i Cajal, 70,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9219B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EF10980"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6ACFB8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9319A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AJT7568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4BF6C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5219PA00561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472BB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64521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Ramon i Cajal, 70,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ADEAB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B1318D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90C578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3B050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AJT7569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3D795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3919PC00586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660D7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1EC9B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Ramon i Cajal, 70,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2E7D7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9908A0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C0ED9A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85F7B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AJT7571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7CC0A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X039R710126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F7C81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C3289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F9F33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FF4593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6E7540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C1040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AJT7572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C4865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3919PC00624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63875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4CABB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64566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653C63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7768B1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8EEDD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AJT7573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479A3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3919PB00168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F3F78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6C2E8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15F7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3F70B3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1B3334B"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C37F3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AJT7574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F5781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5319X901924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0BF86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451AD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Av. Vidal i Barraquer, s/n, planta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2EC3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9CCD27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8F1606B"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C374B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AJT7578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61CB0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5319X902026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B7AD8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880A6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2ª planta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03D16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585614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BA33347"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0CC63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AJT7579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1DABB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X039R710133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513CA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8FF2B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Ramon i Cajal, 70,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5E09A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3A4281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D7B32E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F30FB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lastRenderedPageBreak/>
              <w:t>AJT7581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EF96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5319X901921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A201E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2F40C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Cavallers, 14,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D4C79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EF8E52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1759AB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5D855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AJT7583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D0386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3109RB33076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0FFE3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984C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Cavallers, 14,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ADB18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681826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A65DAF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BE2A4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AJT7584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6831D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3919PC00836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4DF03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0503F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Cavallers, 14,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74CA2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87B39D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883D0A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8F3AD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AJT7585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D0E12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5319X902001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B9FD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0EE36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35BA9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544B94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245929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E8489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AJT7586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34E1D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5319X901910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C8653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E0021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BC0F2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B9E483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1F99FA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167E0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AJT7587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EEC3F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5319X902021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DFBAC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0C85E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790E0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D1C4E6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618DAD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6EFE2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AJT7588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19A76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5319X901998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3867A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D127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EB0E5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B91092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1CEC1B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900A1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AJT7589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E0506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5319X902003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7A3C4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67D9C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1B24B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95BCCD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7DCF5E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E9EF8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AJT7591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97FA4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5319X901926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69012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5F32E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31A50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29421A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EFA4B9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D1F1F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AJT7592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3C44C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X039R710125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2875E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3FA19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27F28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891085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E8BF5A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3208F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AJT7597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8DC46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5319X902027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B4FFA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BFBD9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DA597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9A65EB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AE467E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5B245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AJT7598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8CF07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3219X801558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F1280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99232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E6791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DC1479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28DC7C7"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74343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AJT7599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04B7B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5219PA00411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09B49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62B48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B4F33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0E4549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CCB1E4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35C34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AJT7600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917E8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5319X902005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AF8B3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7D4B3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BC908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002217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601077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54BB1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AJT7601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9B526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5319X901996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B41CF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C825B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5CC71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C4E618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F7BC30B"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71A6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AJT7602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0D66B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5319X901915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297CC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A3B38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B43D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AD599D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31F8F1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F6531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AJT7603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DE67E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5319X901917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440A5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4E73A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B73D1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5B02F9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2CD521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C09B1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AJT7604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0B0E0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5319X901909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27389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B26B9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D67A4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01E3B1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DAC436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D2544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AJT7605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F81C8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5319X901913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6B671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5EEDD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D64C8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843D76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75E19F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A2489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AJT7606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C7ACF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5319X901891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43269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2D5FA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BB64D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119019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57E809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1760C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AJT7607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E8FE7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5319X902000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7740A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F8F05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29C62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7A379A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FDA7D3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8E06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AJT7608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6683D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5319X902002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DC016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2EBEC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Bisbe Pont i Gol,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58F95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C6312F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DA33CC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01B23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AJT7609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1FCE8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5319X902004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42573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1810A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448BE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DB7C23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7683BC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609B4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AJT7610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32CB7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X039R710134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B45CB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54983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Bisbe Pont i Gol,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604C5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D5EC2E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C97001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CA716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AJT7611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6C442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X039R710124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800CB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74ECA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A7752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F46DCF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D56A91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B337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AJT7615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22569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3219X801648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60AA1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69CF8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Arquitecte Rovira, 2,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4C51F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CF0CF8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64A970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A0B30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AJT7616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01539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3919PC00845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F069D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1A7BA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Arquitecte Rovira, 2,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07C32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ED6ECE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BDD9E9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9010B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AJT7621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DD8F3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5319X901923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CC62A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F0D46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10DD9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412AF5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98EE1B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1A7FD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AJT7625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A74BA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3109RB33150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0DF26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191DC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Pol. Ind. Francolí, parque.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9741C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1C2CF1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81F387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7542A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AJT7626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8BDEF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5219PA00568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F53D5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3FE30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Pol. Ind. Francolí, parque.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5D0C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F57031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EE7CA1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10C516C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AJT7627</w:t>
            </w:r>
          </w:p>
        </w:tc>
        <w:tc>
          <w:tcPr>
            <w:tcW w:w="166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74078DF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G716M430115R</w:t>
            </w:r>
          </w:p>
        </w:tc>
        <w:tc>
          <w:tcPr>
            <w:tcW w:w="130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60DDDCA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MPC4504</w:t>
            </w:r>
          </w:p>
        </w:tc>
        <w:tc>
          <w:tcPr>
            <w:tcW w:w="3953"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3A66B4D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Bisbe Pont i Gol, 8, planta 0</w:t>
            </w:r>
          </w:p>
        </w:tc>
        <w:tc>
          <w:tcPr>
            <w:tcW w:w="1843"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113411C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159A637F"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REEMPLAZAR</w:t>
            </w:r>
          </w:p>
        </w:tc>
      </w:tr>
      <w:tr w:rsidR="00BD2D12" w:rsidRPr="00BD2D12" w14:paraId="69FC62F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3FBA3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AJT7634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D82AE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5319X902018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F3704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275E1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Tortosa, 39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523DD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C1B9A5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6FBBB4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6D0DB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lastRenderedPageBreak/>
              <w:t>AJT7635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B3447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5319X902020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55C10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D9F2F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Tortosa, 39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49EE8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B4F945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215B7F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4B960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AJT7636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C7C6E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5319X902025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26CB3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4EBD0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Tortosa, 39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B7347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C63F75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D8AB26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3EC73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AJT7637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6D259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3919PC00725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48849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14B56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Tortosa, 39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7F4BF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F91202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D86293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EB3BD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AJT7638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645F5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5219P900415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AA15B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11205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13AA3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175C15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316EF7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4EE95A8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AJT7641</w:t>
            </w:r>
          </w:p>
        </w:tc>
        <w:tc>
          <w:tcPr>
            <w:tcW w:w="166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69421A8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G746R730784R</w:t>
            </w:r>
          </w:p>
        </w:tc>
        <w:tc>
          <w:tcPr>
            <w:tcW w:w="130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2801473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MPC2004</w:t>
            </w:r>
          </w:p>
        </w:tc>
        <w:tc>
          <w:tcPr>
            <w:tcW w:w="3953"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541631C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Guardia Urbana. Multas. Bisbe Pont i Gol, 8, planta 1</w:t>
            </w:r>
          </w:p>
        </w:tc>
        <w:tc>
          <w:tcPr>
            <w:tcW w:w="1843"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72811BA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5E0EA684"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REEMPLAZAR</w:t>
            </w:r>
          </w:p>
        </w:tc>
      </w:tr>
      <w:tr w:rsidR="00BD2D12" w:rsidRPr="00BD2D12" w14:paraId="2BDF502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51EE90E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AJT7649</w:t>
            </w:r>
          </w:p>
        </w:tc>
        <w:tc>
          <w:tcPr>
            <w:tcW w:w="166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483B0AD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E165M830178R</w:t>
            </w:r>
          </w:p>
        </w:tc>
        <w:tc>
          <w:tcPr>
            <w:tcW w:w="130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1C1C017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MPC3503</w:t>
            </w:r>
          </w:p>
        </w:tc>
        <w:tc>
          <w:tcPr>
            <w:tcW w:w="3953"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797236B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Guardia Urbana. Atestados. Bisbe Pont i Gol, 8, planta 0</w:t>
            </w:r>
          </w:p>
        </w:tc>
        <w:tc>
          <w:tcPr>
            <w:tcW w:w="1843"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2DAA9CB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054B1132"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REEMPLAZAR</w:t>
            </w:r>
          </w:p>
        </w:tc>
      </w:tr>
      <w:tr w:rsidR="00BD2D12" w:rsidRPr="00BD2D12" w14:paraId="60A62EB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3113C43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AJT7650</w:t>
            </w:r>
          </w:p>
        </w:tc>
        <w:tc>
          <w:tcPr>
            <w:tcW w:w="166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5E5B1AB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G135PC00846R</w:t>
            </w:r>
          </w:p>
        </w:tc>
        <w:tc>
          <w:tcPr>
            <w:tcW w:w="130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681DBDA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MPC406SPF</w:t>
            </w:r>
          </w:p>
        </w:tc>
        <w:tc>
          <w:tcPr>
            <w:tcW w:w="3953"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5802305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Guardia Urbana. Multas. Bisbe Pont i Gol, 8, planta 0</w:t>
            </w:r>
          </w:p>
        </w:tc>
        <w:tc>
          <w:tcPr>
            <w:tcW w:w="1843"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670691E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0217A874"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REEMPLAZAR</w:t>
            </w:r>
          </w:p>
        </w:tc>
      </w:tr>
      <w:tr w:rsidR="00BD2D12" w:rsidRPr="00BD2D12" w14:paraId="544C9C1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625A6A9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AJT7651</w:t>
            </w:r>
          </w:p>
        </w:tc>
        <w:tc>
          <w:tcPr>
            <w:tcW w:w="166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41B7DA0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C498P400038R</w:t>
            </w:r>
          </w:p>
        </w:tc>
        <w:tc>
          <w:tcPr>
            <w:tcW w:w="130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4533263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MPC407SPF</w:t>
            </w:r>
          </w:p>
        </w:tc>
        <w:tc>
          <w:tcPr>
            <w:tcW w:w="3953"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564DDB4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Guardia Urbana. Atestados. Bisbe Pont i Gol, 8, planta 0</w:t>
            </w:r>
          </w:p>
        </w:tc>
        <w:tc>
          <w:tcPr>
            <w:tcW w:w="1843"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03E12D3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FF0000"/>
            <w:noWrap/>
            <w:vAlign w:val="bottom"/>
            <w:hideMark/>
          </w:tcPr>
          <w:p w14:paraId="708FB62C"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REEMPLAZAR</w:t>
            </w:r>
          </w:p>
        </w:tc>
      </w:tr>
      <w:tr w:rsidR="00BD2D12" w:rsidRPr="00BD2D12" w14:paraId="2A399E4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0DCE3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AJT7652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ABF67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E205R461073R</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1BADD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MPC2003</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E9E7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 xml:space="preserve">C/ Sant Antoni Maria Claret, 12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69C35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A78E01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50BEF2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7923E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AJT7653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62BA7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3919PC00594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9862F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1866C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Rambla Sant Pere i Sant Pau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2AE49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B902C9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2F8045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38C6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AJT7654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8D48D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3919PC00603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2F632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FA9D5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De. Sant Salvador, 13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3D15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73337F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00298D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CC054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AJT7656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F3560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3919PC00542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3901B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03D73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Escuela de Música. Sala profesores. C/ Armanyà, 14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6558D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10DF87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CF7689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AF651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AJT7657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651D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3919PC00847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3F66B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53AB9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Escuela de Música. Secretaría. C/ Armanyà, 14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EA42B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50DC97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791A2B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81AB9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AJT7664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A1886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3919PC00589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FB374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857B4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(Planta 3 – Centros Cívicos)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D7721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D40BCA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20EBC7B"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1C16B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AJT7665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A0CC0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5219PA00570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BF854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67D33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 xml:space="preserve">Guardia Urbana (Jefe de Turno). </w:t>
            </w:r>
            <w:r w:rsidRPr="005E13B7">
              <w:rPr>
                <w:rFonts w:ascii="Arial" w:hAnsi="Arial" w:cs="Arial"/>
                <w:color w:val="000000"/>
                <w:sz w:val="16"/>
                <w:szCs w:val="16"/>
                <w:lang w:val="en-GB" w:eastAsia="ca-ES"/>
              </w:rPr>
              <w:t>C/ Bisbe Pont i Gol, 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20006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ABCA4E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60459C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61ABF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AJT7666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0F61E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5219PA00496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2A8FD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DDE1A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CC Part Alta. Puig d'en Pallars,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27CC9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0E0AAC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2B59CA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F4034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AJT7667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2E7D4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3919PC00602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8804D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2FCC5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CC SPSP. Calle del Instituto,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BEB33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0EF2D9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AD75C5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478A7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AJT7668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9897E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5319X901936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0959F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CDC7D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CC SPSP. Calle del Instituto,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77DB1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31D01B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90A32F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FF2CF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AJT7671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6B9BC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3919PC00592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44CC2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59F03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CC Llevant. Mayor,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60DF8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36BC8F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EA1407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51987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AJT7672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525D8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3109RB33246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D9DCA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F2D4B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Centro Cívico de Solivella. Plaza del Tarragonés,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89AA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0B298E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4A3F517"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321D6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AJT7675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9F8C8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5319X902014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DEFE3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CB88D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Centro Cívico de Solivella. Plaza del Tarragonés,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4D08B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D54AE00"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D38FDB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FE4AF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AJT7676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8E0CB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3919PC00595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8AAA6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B8679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Guardería El Ninot. Calle Riu Onyar,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6A155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5C0B6F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85D9537"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69842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AJT7677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00D5D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3919PC00826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1880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F868D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Riu Llobregat, 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DA43A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261AE0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81E379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3216A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AJT7678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9BDCF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E214J900134R</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77959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MPC2503</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B38B3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 xml:space="preserve">Teatro Municipal. Rambla Nova, 11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BF19B5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EE1664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2472A6B"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478EB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AJT7679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3B14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3919PC00676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80871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CC3BE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Guardería Buenavista. Calle Vint-i-Un,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21E0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0A0576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3AA82F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3336B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AJT7680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C60CC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3919PC00573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4038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6853D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Guardería L'Arrabassada. C/ Internet, 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6469D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83D531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37A069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6EE1C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AJT7681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D82A9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3919PC00866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E5DB0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0FCFD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Guardería Alfés Alfés. Paseo Xavier Monsalvatge,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A63FF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4F0585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AFF5F2B"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5C2B9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AJT7682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1448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3919PC00591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AFC95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CCBD1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CC Sant Salvador. Av. de Los Pinos,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7F002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B34FDF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9B25B7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F2D32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AJT7683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9C6E6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5319X902016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43D4A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4130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CC Sant Salvador. Av. de Los Pinos,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F5574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622375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9C53E5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6D153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lastRenderedPageBreak/>
              <w:t>AJT7684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D4B9F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3919PC00673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EF661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2D4C8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Guardería César Augusto. Joan Baptista Plana, 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DD1F9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111FA8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D37544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F4C6F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AJT7685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83247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5219PA00571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1ABE9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0DE2F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Ramon i Cajal, 70,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C92E9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20C4EC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7382BE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A8164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AJT7686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6BABB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3919PC00581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A8347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F2C6E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 Cardenal Arche Ochotorena, 11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C457F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C6E86D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3FAF89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F99E3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AJT7687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37F85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3919PA00058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3E7F8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AEABF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CC Bonavista. Calle Onze, 13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08FC3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CC1057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661F7F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1FEE0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AJT7688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FB8AB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5319X902015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045D5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7E103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Camino San Pedro y San Pablo,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4236D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63E12B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ACA04C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736D2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AJT7689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2EDBD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X039R710113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39D5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715B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Camino San Pedro y San Pablo,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F855B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4FDE1B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C798C4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25F61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AJT7690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5EF29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5319X902013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8CD4F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D38A6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Camino San Pedro y San Pablo,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70AC5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B905E2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2D5B88F"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079F3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AJT7691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74D56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5319X902024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2ACB7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CD982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Camino San Pedro y San Pablo,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5237C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931B41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6D8E8D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160B4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AJT7692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BABD7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3919PC00776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044E6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41D31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Sant Antoni Maria Claret, 12-14, planta 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4AE56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34E888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E78884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69E16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AJT7694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F980C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3919PC00571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CDB03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ED7BE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Onze, 13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B8266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5A678E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A06115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1140F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AJT7695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F64BE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X039R710105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C9ABC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D02EF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CRAAMT. Sofre, 3. Pol. Ind Riu Clar</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A57CC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7B01AE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80CDDD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D46AF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AJT7700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181AD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5319X901982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CB4C4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3B12C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46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4BDF8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0CA9D9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1D4372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A719C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AJT7700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93F81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5319X901916R</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A1C20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9C81E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Rambla Nova, 46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31016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60F3E4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8BA64D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54B07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AJT7702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02317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5319X902012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2FE46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5A960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Carrer d'En Granada, 11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3AEE2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5D0077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CAADFF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BAC64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AJT7703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553A2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5319X901999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A5CCE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B1A93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baja</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61FF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7F427E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7D6AB2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5E0E6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AJT7704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5B1D9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5219PB01472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8C29F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31B97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A5364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61FAA5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A56041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704E5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AJT7705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79ECF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5219PA00533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83C02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6E7F0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Plaça de la Font,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0B8BC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4FF1F0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28913E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E6E6A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AJT7706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2C674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5219PA00564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2958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AF9B7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Bloque Sant Tomàs, 25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EB517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8A1641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E4FA95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CE61F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AJT7707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8FEAC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X039RB10243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2FF0F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3D52C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Imperial Tarraco,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9CBA8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7AC0BD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2D1FBB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209E8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AJT7708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6EDA7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3919PC00597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C0DCC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1BA4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Pallol,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3C0F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7FE536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BECB19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B38EC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AJT7709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7836B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5219PA00558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D7D19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904FD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 Lleida,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54D27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71AD86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F3338E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660D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AJT7711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27908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5219PA00560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E1178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4FCF7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Av. Cataluña, s/n junto al Portal del Roser</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D6B7A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650A76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A61D833"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1A633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AJT7712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5BF2B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5319X901877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7A4A5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B85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2ª planta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4494D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00DBEE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9CE466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AFD10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AJT7713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F3C63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X039RB10219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08652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1C767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Armanyà</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F964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5982B9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26AEB6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6EEC5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AJT7714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6E0ED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3919PC00607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3D09C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ACFAC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Kiosco. Rambla Nova, 78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1E465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B7D567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9B3E80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D6600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AJT7715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2FE06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G446P800420R</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C11F7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MPC306</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E20EA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Imperial Tarraco, 1, planta Baja</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58C30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MPC306</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A3EE3B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68E6A7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DA60D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AJT7642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C1E66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C768J400230R</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B0F68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MPC2004</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ED7AB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Av. Vidal i Barraquer, 21, 1ª planta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89C61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MPC2004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681A47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7A1F9C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96B11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AJT7645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14AE1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5319X901950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67E0E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2BE65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Onze, 13, Planta 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3185E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9EBD6F4"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D61F19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F8F8E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AJT7646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72729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C499P700565R</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A1EF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MPC407SPF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74B94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Font, 1, planta 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F5D00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MPC407SPF</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E3AB5E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F006367"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7EB41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AJT7720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D03FC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C768R520896R</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2AC81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MPC2004</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4C348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major, 39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876AF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MPC2004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C1F7CB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3543EA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F247F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AJT7721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C0085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3919PC00772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0C556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3651C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Ctra. València, 20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EBF99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0D2D57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A279CF2"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F543C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AJT7673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35BCF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5219PA00559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A07A1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77F2E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del Tarragonès,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AE9D8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9DEF9F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939CB5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BCB63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lastRenderedPageBreak/>
              <w:t>AJT7674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A6848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5219PA00557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377D0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C40F6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del Tarragonès, s/n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8F62B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FCAFC3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B66F4C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3B169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AJT7693</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E38A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3919PC00677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2F64E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3F121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Sant Antoni Maria Claret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A6C9B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E95298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35B3BE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C9AD9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AJT7658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1478C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W904P400178DR</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695F3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MP301SPR</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77091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Ctra. Pallaresos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A57D9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MP301SPR</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CD004F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CE7B59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16651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AJT7717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30D81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X039RB10259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DF58D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60834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Av. Vidal i Barraquer</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98293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871B2D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749205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2ED5A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AJT7416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803B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5319X901892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439AB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921AB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16E07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7AD880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E45433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6A2CE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AJT7515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49737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5319X902061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DF2BB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9DE28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07377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EE7D0E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2C3353A"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30A26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AJT7570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D1E6F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5319X902009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972E8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E1014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FAF3E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B6AFEF0"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D45389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DDA54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AJT7485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3E0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5319X901880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6E533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7C0ED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5168F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5342A3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74D715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987E7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AJT7582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38D9C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5319X901919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07576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B0AF3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3E653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DM-A4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5BDA41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C2849BC"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1955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AJT7405</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CAB45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5219PA00546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75855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8912C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A1B52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1B0869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F31980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A1AD4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AJT7406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82547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5219PA00537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F0205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1691A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DDEBB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6A97D1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C5CA70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A1298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AJT7409</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C28DE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5219PA00539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CAFF2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AA8CE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EB38D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CEFF37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3212767"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8170D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AJT7410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D1ECA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5219PA00499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6F82C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F8DF2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96240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DF1DFB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22FA24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F1A13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AJT7412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C28C2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5219PA00540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869CF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40747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BFDC2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706EB55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BFAC24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711EF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AJT7417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E954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5129PA00548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723FB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03A87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6304F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EC378B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23916E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FCB1D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AJT7420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3EF22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5219PA00529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DC775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DC29A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363FE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43EA47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65AD180"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300D9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AJT7422</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86D8E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5219PA00547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3C482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A99E8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341D2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85029A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F2192C5"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23C93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AJT7498</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C87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5219PA01538</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8C79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AD76D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B6176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CAC0AA8"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58BE49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084AD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AJT7531</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2BC13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5219PA01535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A0542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C8B7F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46D5E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889B25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A3F8B54"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CD29A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AJT9704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C4D43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5219PA00406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0E6AA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P501</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1E10E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7B93B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4DF6C0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35D7879"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D0DFF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AJT7580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2E023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X039R710137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18DEB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25C6C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48DE5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0986CC6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AABE488"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E36BA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AJT7590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A5101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X039R710120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677EA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SPC352DN</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7291E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541E7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221830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2DDB951"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6AF21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AJT7627</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D687D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3919PC00841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2720D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24E0F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D6D79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IC-A4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5B19ABB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5E4483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1B1B7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AJT7514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FA53B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3219X801555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69908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D9919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B2F07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3BC028A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158B9C16"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B32CA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AJT7404</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C44E1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3219X801677</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F3CEC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IM600F</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4F56C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C188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FA55A7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370BAFE"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EFB53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AJT7716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079B7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T743MA01736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E38BE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SP203S</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7A0F4D"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1. Stock</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A9F1A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IM-A4</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1FA7CD0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39AA70D" w14:textId="77777777" w:rsidTr="003D1E93">
        <w:trPr>
          <w:trHeight w:val="225"/>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C2600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AJT7716</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EA46B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T743MA01736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A74BA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SP203S</w:t>
            </w:r>
          </w:p>
        </w:tc>
        <w:tc>
          <w:tcPr>
            <w:tcW w:w="39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0DD42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Furgoneta Atestados Guardia Urbana. Puente y Gol</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8FD21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SP203S</w:t>
            </w:r>
          </w:p>
        </w:tc>
        <w:tc>
          <w:tcPr>
            <w:tcW w:w="2410"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6D7B05C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9F11458" w14:textId="77777777" w:rsidTr="003D1E93">
        <w:trPr>
          <w:trHeight w:val="225"/>
        </w:trPr>
        <w:tc>
          <w:tcPr>
            <w:tcW w:w="10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F0750E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AJT7430</w:t>
            </w:r>
          </w:p>
        </w:tc>
        <w:tc>
          <w:tcPr>
            <w:tcW w:w="166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6B763B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C069CA30102</w:t>
            </w:r>
          </w:p>
        </w:tc>
        <w:tc>
          <w:tcPr>
            <w:tcW w:w="130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4794D8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MPC6503</w:t>
            </w:r>
          </w:p>
        </w:tc>
        <w:tc>
          <w:tcPr>
            <w:tcW w:w="395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C9F288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Reprografía. Plaza de la Font, 1</w:t>
            </w:r>
          </w:p>
        </w:tc>
        <w:tc>
          <w:tcPr>
            <w:tcW w:w="184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0E294A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RC-A3+</w:t>
            </w:r>
          </w:p>
        </w:tc>
        <w:tc>
          <w:tcPr>
            <w:tcW w:w="241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F6D29FF"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REEMPLAZAR</w:t>
            </w:r>
          </w:p>
        </w:tc>
      </w:tr>
      <w:tr w:rsidR="00BD2D12" w:rsidRPr="00BD2D12" w14:paraId="621468F3" w14:textId="77777777" w:rsidTr="003D1E93">
        <w:trPr>
          <w:trHeight w:val="240"/>
        </w:trPr>
        <w:tc>
          <w:tcPr>
            <w:tcW w:w="10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0A665B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AJT7431</w:t>
            </w:r>
          </w:p>
        </w:tc>
        <w:tc>
          <w:tcPr>
            <w:tcW w:w="1660"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7A98C6C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C069CA30103</w:t>
            </w:r>
          </w:p>
        </w:tc>
        <w:tc>
          <w:tcPr>
            <w:tcW w:w="1300"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520E2A4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MPC6503</w:t>
            </w:r>
          </w:p>
        </w:tc>
        <w:tc>
          <w:tcPr>
            <w:tcW w:w="3953"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04783D4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Reprografía. Plaza de la Font, 1</w:t>
            </w:r>
          </w:p>
        </w:tc>
        <w:tc>
          <w:tcPr>
            <w:tcW w:w="1843"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13D2DC8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RC-A3+</w:t>
            </w:r>
          </w:p>
        </w:tc>
        <w:tc>
          <w:tcPr>
            <w:tcW w:w="241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B63E351"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REEMPLAZAR</w:t>
            </w:r>
          </w:p>
        </w:tc>
      </w:tr>
    </w:tbl>
    <w:p w14:paraId="440B19E7" w14:textId="77777777" w:rsidR="00BD2D12" w:rsidRPr="00BD2D12" w:rsidRDefault="00BD2D12" w:rsidP="00BD2D12">
      <w:pPr>
        <w:widowControl w:val="0"/>
        <w:suppressAutoHyphens w:val="0"/>
        <w:autoSpaceDE w:val="0"/>
        <w:autoSpaceDN w:val="0"/>
        <w:adjustRightInd w:val="0"/>
        <w:spacing w:after="0" w:line="360" w:lineRule="auto"/>
        <w:rPr>
          <w:rFonts w:ascii="Arial" w:hAnsi="Arial" w:cs="Arial"/>
          <w:color w:val="000000"/>
          <w:lang w:val="ca-ES" w:eastAsia="es-ES"/>
        </w:rPr>
      </w:pPr>
    </w:p>
    <w:p w14:paraId="78ED94C5" w14:textId="77777777" w:rsidR="00BD2D12" w:rsidRPr="00BD2D12" w:rsidRDefault="00BD2D12" w:rsidP="00BD2D12">
      <w:pPr>
        <w:keepNext/>
        <w:keepLines/>
        <w:numPr>
          <w:ilvl w:val="0"/>
          <w:numId w:val="2"/>
        </w:numPr>
        <w:suppressAutoHyphens w:val="0"/>
        <w:spacing w:before="40" w:after="0" w:line="360" w:lineRule="auto"/>
        <w:jc w:val="left"/>
        <w:outlineLvl w:val="1"/>
        <w:rPr>
          <w:rFonts w:ascii="Arial" w:hAnsi="Arial" w:cs="Times New Roman"/>
          <w:b/>
          <w:sz w:val="28"/>
          <w:szCs w:val="26"/>
          <w:lang w:val="ca-ES" w:eastAsia="en-US"/>
        </w:rPr>
      </w:pPr>
      <w:bookmarkStart w:id="25" w:name="_Toc188449934"/>
      <w:r w:rsidRPr="00BD2D12">
        <w:rPr>
          <w:rFonts w:ascii="Arial" w:hAnsi="Arial" w:cs="Times New Roman"/>
          <w:b/>
          <w:sz w:val="28"/>
          <w:szCs w:val="26"/>
          <w:lang w:eastAsia="en-US"/>
        </w:rPr>
        <w:lastRenderedPageBreak/>
        <w:t>Plotters Ayuntamiento</w:t>
      </w:r>
      <w:bookmarkEnd w:id="25"/>
    </w:p>
    <w:p w14:paraId="4D71524F" w14:textId="77777777" w:rsidR="00BD2D12" w:rsidRPr="00BD2D12" w:rsidRDefault="00BD2D12" w:rsidP="00BD2D12">
      <w:pPr>
        <w:widowControl w:val="0"/>
        <w:suppressAutoHyphens w:val="0"/>
        <w:autoSpaceDE w:val="0"/>
        <w:autoSpaceDN w:val="0"/>
        <w:adjustRightInd w:val="0"/>
        <w:spacing w:after="0"/>
        <w:rPr>
          <w:rFonts w:ascii="Arial" w:hAnsi="Arial" w:cs="Arial"/>
          <w:b/>
          <w:color w:val="000000"/>
          <w:lang w:val="ca-ES" w:eastAsia="es-ES"/>
        </w:rPr>
      </w:pPr>
    </w:p>
    <w:tbl>
      <w:tblPr>
        <w:tblW w:w="12328" w:type="dxa"/>
        <w:tblInd w:w="75" w:type="dxa"/>
        <w:tblCellMar>
          <w:left w:w="70" w:type="dxa"/>
          <w:right w:w="70" w:type="dxa"/>
        </w:tblCellMar>
        <w:tblLook w:val="04A0" w:firstRow="1" w:lastRow="0" w:firstColumn="1" w:lastColumn="0" w:noHBand="0" w:noVBand="1"/>
      </w:tblPr>
      <w:tblGrid>
        <w:gridCol w:w="960"/>
        <w:gridCol w:w="1600"/>
        <w:gridCol w:w="2740"/>
        <w:gridCol w:w="2917"/>
        <w:gridCol w:w="1701"/>
        <w:gridCol w:w="992"/>
        <w:gridCol w:w="1418"/>
      </w:tblGrid>
      <w:tr w:rsidR="00BD2D12" w:rsidRPr="00BD2D12" w14:paraId="0191A6D4" w14:textId="77777777" w:rsidTr="003D1E93">
        <w:trPr>
          <w:trHeight w:val="300"/>
        </w:trPr>
        <w:tc>
          <w:tcPr>
            <w:tcW w:w="96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0F6F8D93"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Inventario</w:t>
            </w:r>
          </w:p>
        </w:tc>
        <w:tc>
          <w:tcPr>
            <w:tcW w:w="1600" w:type="dxa"/>
            <w:tcBorders>
              <w:top w:val="single" w:sz="4" w:space="0" w:color="000000"/>
              <w:left w:val="nil"/>
              <w:bottom w:val="single" w:sz="8" w:space="0" w:color="000000"/>
              <w:right w:val="single" w:sz="4" w:space="0" w:color="000000"/>
            </w:tcBorders>
            <w:shd w:val="clear" w:color="000000" w:fill="000000"/>
            <w:noWrap/>
            <w:vAlign w:val="bottom"/>
            <w:hideMark/>
          </w:tcPr>
          <w:p w14:paraId="4596F0F5"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Número Serie</w:t>
            </w:r>
          </w:p>
        </w:tc>
        <w:tc>
          <w:tcPr>
            <w:tcW w:w="2740" w:type="dxa"/>
            <w:tcBorders>
              <w:top w:val="single" w:sz="4" w:space="0" w:color="000000"/>
              <w:left w:val="nil"/>
              <w:bottom w:val="single" w:sz="8" w:space="0" w:color="000000"/>
              <w:right w:val="single" w:sz="4" w:space="0" w:color="000000"/>
            </w:tcBorders>
            <w:shd w:val="clear" w:color="000000" w:fill="000000"/>
            <w:noWrap/>
            <w:vAlign w:val="bottom"/>
            <w:hideMark/>
          </w:tcPr>
          <w:p w14:paraId="4AA6B574"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Modelo</w:t>
            </w:r>
          </w:p>
        </w:tc>
        <w:tc>
          <w:tcPr>
            <w:tcW w:w="2917" w:type="dxa"/>
            <w:tcBorders>
              <w:top w:val="single" w:sz="4" w:space="0" w:color="000000"/>
              <w:left w:val="nil"/>
              <w:bottom w:val="single" w:sz="8" w:space="0" w:color="000000"/>
              <w:right w:val="single" w:sz="4" w:space="0" w:color="000000"/>
            </w:tcBorders>
            <w:shd w:val="clear" w:color="000000" w:fill="000000"/>
            <w:noWrap/>
            <w:vAlign w:val="bottom"/>
            <w:hideMark/>
          </w:tcPr>
          <w:p w14:paraId="788C03CC"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Ubicación</w:t>
            </w:r>
          </w:p>
        </w:tc>
        <w:tc>
          <w:tcPr>
            <w:tcW w:w="2693" w:type="dxa"/>
            <w:gridSpan w:val="2"/>
            <w:tcBorders>
              <w:top w:val="single" w:sz="4" w:space="0" w:color="000000"/>
              <w:left w:val="nil"/>
              <w:bottom w:val="single" w:sz="8" w:space="0" w:color="000000"/>
              <w:right w:val="single" w:sz="4" w:space="0" w:color="000000"/>
            </w:tcBorders>
            <w:shd w:val="clear" w:color="000000" w:fill="000000"/>
            <w:noWrap/>
            <w:vAlign w:val="bottom"/>
            <w:hideMark/>
          </w:tcPr>
          <w:p w14:paraId="2E7A8F17"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 xml:space="preserve"> Tipología</w:t>
            </w:r>
          </w:p>
        </w:tc>
        <w:tc>
          <w:tcPr>
            <w:tcW w:w="1418" w:type="dxa"/>
            <w:tcBorders>
              <w:top w:val="single" w:sz="4" w:space="0" w:color="000000"/>
              <w:left w:val="nil"/>
              <w:bottom w:val="single" w:sz="8" w:space="0" w:color="000000"/>
              <w:right w:val="single" w:sz="4" w:space="0" w:color="000000"/>
            </w:tcBorders>
            <w:shd w:val="clear" w:color="000000" w:fill="000000"/>
            <w:noWrap/>
            <w:vAlign w:val="bottom"/>
            <w:hideMark/>
          </w:tcPr>
          <w:p w14:paraId="2ED02113"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Estat</w:t>
            </w:r>
          </w:p>
        </w:tc>
      </w:tr>
      <w:tr w:rsidR="00BD2D12" w:rsidRPr="00BD2D12" w14:paraId="4EF68F99" w14:textId="77777777" w:rsidTr="003D1E93">
        <w:trPr>
          <w:trHeight w:val="300"/>
        </w:trPr>
        <w:tc>
          <w:tcPr>
            <w:tcW w:w="960" w:type="dxa"/>
            <w:tcBorders>
              <w:top w:val="single" w:sz="8" w:space="0" w:color="666666"/>
              <w:left w:val="single" w:sz="8" w:space="0" w:color="666666"/>
              <w:bottom w:val="single" w:sz="8" w:space="0" w:color="666666"/>
              <w:right w:val="single" w:sz="8" w:space="0" w:color="666666"/>
            </w:tcBorders>
            <w:shd w:val="clear" w:color="000000" w:fill="CCCCCC"/>
            <w:noWrap/>
            <w:vAlign w:val="center"/>
            <w:hideMark/>
          </w:tcPr>
          <w:p w14:paraId="4BB9CD16"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16"/>
                <w:lang w:eastAsia="ca-ES"/>
              </w:rPr>
              <w:t>AJT7614</w:t>
            </w:r>
          </w:p>
        </w:tc>
        <w:tc>
          <w:tcPr>
            <w:tcW w:w="1600" w:type="dxa"/>
            <w:tcBorders>
              <w:top w:val="single" w:sz="8" w:space="0" w:color="666666"/>
              <w:left w:val="nil"/>
              <w:bottom w:val="single" w:sz="8" w:space="0" w:color="666666"/>
              <w:right w:val="single" w:sz="8" w:space="0" w:color="666666"/>
            </w:tcBorders>
            <w:shd w:val="clear" w:color="000000" w:fill="CCCCCC"/>
            <w:noWrap/>
            <w:vAlign w:val="center"/>
            <w:hideMark/>
          </w:tcPr>
          <w:p w14:paraId="31FD9611"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16"/>
                <w:lang w:eastAsia="ca-ES"/>
              </w:rPr>
              <w:t>G939Q930071</w:t>
            </w:r>
          </w:p>
        </w:tc>
        <w:tc>
          <w:tcPr>
            <w:tcW w:w="2740" w:type="dxa"/>
            <w:tcBorders>
              <w:top w:val="single" w:sz="8" w:space="0" w:color="666666"/>
              <w:left w:val="nil"/>
              <w:bottom w:val="single" w:sz="8" w:space="0" w:color="666666"/>
              <w:right w:val="single" w:sz="8" w:space="0" w:color="666666"/>
            </w:tcBorders>
            <w:shd w:val="clear" w:color="000000" w:fill="CCCCCC"/>
            <w:noWrap/>
            <w:vAlign w:val="center"/>
            <w:hideMark/>
          </w:tcPr>
          <w:p w14:paraId="6872DDA5"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16"/>
                <w:lang w:eastAsia="ca-ES"/>
              </w:rPr>
              <w:t>Ricoh Mpcw2001</w:t>
            </w:r>
          </w:p>
        </w:tc>
        <w:tc>
          <w:tcPr>
            <w:tcW w:w="2917" w:type="dxa"/>
            <w:tcBorders>
              <w:top w:val="single" w:sz="8" w:space="0" w:color="666666"/>
              <w:left w:val="nil"/>
              <w:bottom w:val="single" w:sz="8" w:space="0" w:color="666666"/>
              <w:right w:val="single" w:sz="8" w:space="0" w:color="666666"/>
            </w:tcBorders>
            <w:shd w:val="clear" w:color="000000" w:fill="CCCCCC"/>
            <w:noWrap/>
            <w:vAlign w:val="center"/>
            <w:hideMark/>
          </w:tcPr>
          <w:p w14:paraId="19ADEA1F"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16"/>
                <w:lang w:eastAsia="ca-ES"/>
              </w:rPr>
              <w:t>Rambla Nova 59</w:t>
            </w:r>
          </w:p>
        </w:tc>
        <w:tc>
          <w:tcPr>
            <w:tcW w:w="1701" w:type="dxa"/>
            <w:tcBorders>
              <w:top w:val="single" w:sz="8" w:space="0" w:color="666666"/>
              <w:left w:val="nil"/>
              <w:bottom w:val="single" w:sz="8" w:space="0" w:color="666666"/>
              <w:right w:val="single" w:sz="8" w:space="0" w:color="666666"/>
            </w:tcBorders>
            <w:shd w:val="clear" w:color="000000" w:fill="CCCCCC"/>
            <w:noWrap/>
            <w:vAlign w:val="center"/>
            <w:hideMark/>
          </w:tcPr>
          <w:p w14:paraId="3FFB5F4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PL-A0</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9842E7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D32821D" w14:textId="77777777" w:rsidTr="003D1E93">
        <w:trPr>
          <w:trHeight w:val="300"/>
        </w:trPr>
        <w:tc>
          <w:tcPr>
            <w:tcW w:w="960" w:type="dxa"/>
            <w:tcBorders>
              <w:top w:val="nil"/>
              <w:left w:val="single" w:sz="8" w:space="0" w:color="666666"/>
              <w:bottom w:val="single" w:sz="8" w:space="0" w:color="666666"/>
              <w:right w:val="single" w:sz="8" w:space="0" w:color="666666"/>
            </w:tcBorders>
            <w:shd w:val="clear" w:color="auto" w:fill="auto"/>
            <w:noWrap/>
            <w:vAlign w:val="center"/>
            <w:hideMark/>
          </w:tcPr>
          <w:p w14:paraId="63EFC5A9"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AJT7670</w:t>
            </w:r>
          </w:p>
        </w:tc>
        <w:tc>
          <w:tcPr>
            <w:tcW w:w="1600" w:type="dxa"/>
            <w:tcBorders>
              <w:top w:val="nil"/>
              <w:left w:val="nil"/>
              <w:bottom w:val="single" w:sz="8" w:space="0" w:color="666666"/>
              <w:right w:val="single" w:sz="8" w:space="0" w:color="666666"/>
            </w:tcBorders>
            <w:shd w:val="clear" w:color="auto" w:fill="auto"/>
            <w:noWrap/>
            <w:vAlign w:val="center"/>
            <w:hideMark/>
          </w:tcPr>
          <w:p w14:paraId="007EBF83"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G939Q930076</w:t>
            </w:r>
          </w:p>
        </w:tc>
        <w:tc>
          <w:tcPr>
            <w:tcW w:w="2740" w:type="dxa"/>
            <w:tcBorders>
              <w:top w:val="nil"/>
              <w:left w:val="nil"/>
              <w:bottom w:val="single" w:sz="8" w:space="0" w:color="666666"/>
              <w:right w:val="single" w:sz="8" w:space="0" w:color="666666"/>
            </w:tcBorders>
            <w:shd w:val="clear" w:color="auto" w:fill="auto"/>
            <w:noWrap/>
            <w:vAlign w:val="center"/>
            <w:hideMark/>
          </w:tcPr>
          <w:p w14:paraId="1985B346"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Ricoh Mpcw2001</w:t>
            </w:r>
          </w:p>
        </w:tc>
        <w:tc>
          <w:tcPr>
            <w:tcW w:w="2917" w:type="dxa"/>
            <w:tcBorders>
              <w:top w:val="nil"/>
              <w:left w:val="nil"/>
              <w:bottom w:val="single" w:sz="8" w:space="0" w:color="666666"/>
              <w:right w:val="single" w:sz="8" w:space="0" w:color="666666"/>
            </w:tcBorders>
            <w:shd w:val="clear" w:color="auto" w:fill="auto"/>
            <w:noWrap/>
            <w:vAlign w:val="center"/>
            <w:hideMark/>
          </w:tcPr>
          <w:p w14:paraId="393B3E20"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Rambla Nova 59</w:t>
            </w:r>
          </w:p>
        </w:tc>
        <w:tc>
          <w:tcPr>
            <w:tcW w:w="1701" w:type="dxa"/>
            <w:tcBorders>
              <w:top w:val="nil"/>
              <w:left w:val="nil"/>
              <w:bottom w:val="single" w:sz="8" w:space="0" w:color="666666"/>
              <w:right w:val="single" w:sz="8" w:space="0" w:color="666666"/>
            </w:tcBorders>
            <w:shd w:val="clear" w:color="auto" w:fill="auto"/>
            <w:noWrap/>
            <w:hideMark/>
          </w:tcPr>
          <w:p w14:paraId="30CB31B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PL-A0</w:t>
            </w:r>
          </w:p>
        </w:tc>
        <w:tc>
          <w:tcPr>
            <w:tcW w:w="2410" w:type="dxa"/>
            <w:gridSpan w:val="2"/>
            <w:tcBorders>
              <w:top w:val="nil"/>
              <w:left w:val="single" w:sz="4" w:space="0" w:color="000000"/>
              <w:bottom w:val="single" w:sz="4" w:space="0" w:color="000000"/>
              <w:right w:val="single" w:sz="4" w:space="0" w:color="000000"/>
            </w:tcBorders>
            <w:shd w:val="clear" w:color="000000" w:fill="70AD47"/>
            <w:noWrap/>
            <w:vAlign w:val="bottom"/>
            <w:hideMark/>
          </w:tcPr>
          <w:p w14:paraId="7E3F4B2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3809979" w14:textId="77777777" w:rsidTr="003D1E93">
        <w:trPr>
          <w:trHeight w:val="300"/>
        </w:trPr>
        <w:tc>
          <w:tcPr>
            <w:tcW w:w="960" w:type="dxa"/>
            <w:tcBorders>
              <w:top w:val="nil"/>
              <w:left w:val="single" w:sz="8" w:space="0" w:color="666666"/>
              <w:bottom w:val="single" w:sz="8" w:space="0" w:color="666666"/>
              <w:right w:val="single" w:sz="8" w:space="0" w:color="666666"/>
            </w:tcBorders>
            <w:shd w:val="clear" w:color="000000" w:fill="CCCCCC"/>
            <w:noWrap/>
            <w:vAlign w:val="center"/>
            <w:hideMark/>
          </w:tcPr>
          <w:p w14:paraId="75B66ADF"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16"/>
                <w:lang w:eastAsia="ca-ES"/>
              </w:rPr>
              <w:t>AJT7643</w:t>
            </w:r>
          </w:p>
        </w:tc>
        <w:tc>
          <w:tcPr>
            <w:tcW w:w="1600" w:type="dxa"/>
            <w:tcBorders>
              <w:top w:val="nil"/>
              <w:left w:val="nil"/>
              <w:bottom w:val="single" w:sz="8" w:space="0" w:color="666666"/>
              <w:right w:val="single" w:sz="8" w:space="0" w:color="666666"/>
            </w:tcBorders>
            <w:shd w:val="clear" w:color="000000" w:fill="CCCCCC"/>
            <w:noWrap/>
            <w:vAlign w:val="center"/>
            <w:hideMark/>
          </w:tcPr>
          <w:p w14:paraId="722EF321"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Calibri"/>
                <w:color w:val="000000"/>
                <w:sz w:val="16"/>
                <w:szCs w:val="16"/>
                <w:lang w:eastAsia="ca-ES"/>
              </w:rPr>
              <w:t>G939Q930073</w:t>
            </w:r>
          </w:p>
        </w:tc>
        <w:tc>
          <w:tcPr>
            <w:tcW w:w="2740" w:type="dxa"/>
            <w:tcBorders>
              <w:top w:val="nil"/>
              <w:left w:val="nil"/>
              <w:bottom w:val="single" w:sz="8" w:space="0" w:color="666666"/>
              <w:right w:val="single" w:sz="8" w:space="0" w:color="666666"/>
            </w:tcBorders>
            <w:shd w:val="clear" w:color="000000" w:fill="CCCCCC"/>
            <w:noWrap/>
            <w:vAlign w:val="center"/>
            <w:hideMark/>
          </w:tcPr>
          <w:p w14:paraId="0E323E97"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16"/>
                <w:lang w:eastAsia="ca-ES"/>
              </w:rPr>
              <w:t>Ricoh Mpcw2001</w:t>
            </w:r>
          </w:p>
        </w:tc>
        <w:tc>
          <w:tcPr>
            <w:tcW w:w="2917" w:type="dxa"/>
            <w:tcBorders>
              <w:top w:val="nil"/>
              <w:left w:val="nil"/>
              <w:bottom w:val="single" w:sz="8" w:space="0" w:color="666666"/>
              <w:right w:val="single" w:sz="8" w:space="0" w:color="666666"/>
            </w:tcBorders>
            <w:shd w:val="clear" w:color="000000" w:fill="CCCCCC"/>
            <w:noWrap/>
            <w:vAlign w:val="center"/>
            <w:hideMark/>
          </w:tcPr>
          <w:p w14:paraId="3897D53D"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16"/>
                <w:lang w:eastAsia="ca-ES"/>
              </w:rPr>
              <w:t>Av/ Vidal i Barraquer</w:t>
            </w:r>
          </w:p>
        </w:tc>
        <w:tc>
          <w:tcPr>
            <w:tcW w:w="1701" w:type="dxa"/>
            <w:tcBorders>
              <w:top w:val="nil"/>
              <w:left w:val="nil"/>
              <w:bottom w:val="single" w:sz="8" w:space="0" w:color="666666"/>
              <w:right w:val="single" w:sz="8" w:space="0" w:color="666666"/>
            </w:tcBorders>
            <w:shd w:val="clear" w:color="000000" w:fill="CCCCCC"/>
            <w:noWrap/>
            <w:hideMark/>
          </w:tcPr>
          <w:p w14:paraId="33DC4959"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PL-A0</w:t>
            </w:r>
          </w:p>
        </w:tc>
        <w:tc>
          <w:tcPr>
            <w:tcW w:w="2410" w:type="dxa"/>
            <w:gridSpan w:val="2"/>
            <w:tcBorders>
              <w:top w:val="nil"/>
              <w:left w:val="single" w:sz="4" w:space="0" w:color="000000"/>
              <w:bottom w:val="single" w:sz="4" w:space="0" w:color="000000"/>
              <w:right w:val="single" w:sz="4" w:space="0" w:color="000000"/>
            </w:tcBorders>
            <w:shd w:val="clear" w:color="000000" w:fill="70AD47"/>
            <w:noWrap/>
            <w:vAlign w:val="bottom"/>
            <w:hideMark/>
          </w:tcPr>
          <w:p w14:paraId="24F69A0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2FEE249" w14:textId="77777777" w:rsidTr="003D1E93">
        <w:trPr>
          <w:trHeight w:val="300"/>
        </w:trPr>
        <w:tc>
          <w:tcPr>
            <w:tcW w:w="960" w:type="dxa"/>
            <w:tcBorders>
              <w:top w:val="nil"/>
              <w:left w:val="single" w:sz="8" w:space="0" w:color="666666"/>
              <w:bottom w:val="single" w:sz="8" w:space="0" w:color="666666"/>
              <w:right w:val="single" w:sz="8" w:space="0" w:color="666666"/>
            </w:tcBorders>
            <w:shd w:val="clear" w:color="000000" w:fill="CCCCCC"/>
            <w:noWrap/>
            <w:vAlign w:val="center"/>
            <w:hideMark/>
          </w:tcPr>
          <w:p w14:paraId="178C8C01"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16"/>
                <w:lang w:eastAsia="ca-ES"/>
              </w:rPr>
              <w:t>AJT3848</w:t>
            </w:r>
          </w:p>
        </w:tc>
        <w:tc>
          <w:tcPr>
            <w:tcW w:w="1600" w:type="dxa"/>
            <w:tcBorders>
              <w:top w:val="nil"/>
              <w:left w:val="nil"/>
              <w:bottom w:val="single" w:sz="8" w:space="0" w:color="666666"/>
              <w:right w:val="single" w:sz="8" w:space="0" w:color="666666"/>
            </w:tcBorders>
            <w:shd w:val="clear" w:color="000000" w:fill="CCCCCC"/>
            <w:noWrap/>
            <w:vAlign w:val="center"/>
            <w:hideMark/>
          </w:tcPr>
          <w:p w14:paraId="05E3BC10"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16"/>
                <w:lang w:eastAsia="ca-ES"/>
              </w:rPr>
              <w:t>CN0212H05W</w:t>
            </w:r>
          </w:p>
        </w:tc>
        <w:tc>
          <w:tcPr>
            <w:tcW w:w="2740" w:type="dxa"/>
            <w:tcBorders>
              <w:top w:val="nil"/>
              <w:left w:val="nil"/>
              <w:bottom w:val="single" w:sz="8" w:space="0" w:color="666666"/>
              <w:right w:val="single" w:sz="8" w:space="0" w:color="666666"/>
            </w:tcBorders>
            <w:shd w:val="clear" w:color="000000" w:fill="CCCCCC"/>
            <w:noWrap/>
            <w:vAlign w:val="center"/>
            <w:hideMark/>
          </w:tcPr>
          <w:p w14:paraId="0CB2600C"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16"/>
                <w:lang w:eastAsia="ca-ES"/>
              </w:rPr>
              <w:t>DESIGNJET T1200 HD-MFP</w:t>
            </w:r>
          </w:p>
        </w:tc>
        <w:tc>
          <w:tcPr>
            <w:tcW w:w="2917" w:type="dxa"/>
            <w:tcBorders>
              <w:top w:val="nil"/>
              <w:left w:val="nil"/>
              <w:bottom w:val="single" w:sz="8" w:space="0" w:color="666666"/>
              <w:right w:val="single" w:sz="8" w:space="0" w:color="666666"/>
            </w:tcBorders>
            <w:shd w:val="clear" w:color="000000" w:fill="CCCCCC"/>
            <w:noWrap/>
            <w:vAlign w:val="center"/>
            <w:hideMark/>
          </w:tcPr>
          <w:p w14:paraId="321B629C"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16"/>
                <w:lang w:eastAsia="ca-ES"/>
              </w:rPr>
              <w:t>Plaza de la Fuente nº1</w:t>
            </w:r>
          </w:p>
        </w:tc>
        <w:tc>
          <w:tcPr>
            <w:tcW w:w="1701" w:type="dxa"/>
            <w:tcBorders>
              <w:top w:val="nil"/>
              <w:left w:val="nil"/>
              <w:bottom w:val="single" w:sz="8" w:space="0" w:color="666666"/>
              <w:right w:val="single" w:sz="8" w:space="0" w:color="666666"/>
            </w:tcBorders>
            <w:shd w:val="clear" w:color="000000" w:fill="CCCCCC"/>
            <w:noWrap/>
            <w:hideMark/>
          </w:tcPr>
          <w:p w14:paraId="5FA2C1A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PL-A0</w:t>
            </w:r>
          </w:p>
        </w:tc>
        <w:tc>
          <w:tcPr>
            <w:tcW w:w="2410" w:type="dxa"/>
            <w:gridSpan w:val="2"/>
            <w:tcBorders>
              <w:top w:val="nil"/>
              <w:left w:val="single" w:sz="4" w:space="0" w:color="000000"/>
              <w:bottom w:val="single" w:sz="4" w:space="0" w:color="000000"/>
              <w:right w:val="single" w:sz="4" w:space="0" w:color="000000"/>
            </w:tcBorders>
            <w:shd w:val="clear" w:color="000000" w:fill="70AD47"/>
            <w:noWrap/>
            <w:vAlign w:val="bottom"/>
            <w:hideMark/>
          </w:tcPr>
          <w:p w14:paraId="01EB17DB"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2DC257A3" w14:textId="77777777" w:rsidTr="003D1E93">
        <w:trPr>
          <w:trHeight w:val="300"/>
        </w:trPr>
        <w:tc>
          <w:tcPr>
            <w:tcW w:w="960" w:type="dxa"/>
            <w:tcBorders>
              <w:top w:val="nil"/>
              <w:left w:val="single" w:sz="8" w:space="0" w:color="666666"/>
              <w:bottom w:val="single" w:sz="8" w:space="0" w:color="666666"/>
              <w:right w:val="single" w:sz="8" w:space="0" w:color="666666"/>
            </w:tcBorders>
            <w:shd w:val="clear" w:color="auto" w:fill="auto"/>
            <w:noWrap/>
            <w:vAlign w:val="center"/>
            <w:hideMark/>
          </w:tcPr>
          <w:p w14:paraId="773BC710"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AJT4132</w:t>
            </w:r>
          </w:p>
        </w:tc>
        <w:tc>
          <w:tcPr>
            <w:tcW w:w="1600" w:type="dxa"/>
            <w:tcBorders>
              <w:top w:val="nil"/>
              <w:left w:val="nil"/>
              <w:bottom w:val="single" w:sz="8" w:space="0" w:color="666666"/>
              <w:right w:val="single" w:sz="8" w:space="0" w:color="666666"/>
            </w:tcBorders>
            <w:shd w:val="clear" w:color="auto" w:fill="auto"/>
            <w:noWrap/>
            <w:vAlign w:val="center"/>
            <w:hideMark/>
          </w:tcPr>
          <w:p w14:paraId="4B5098AA"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DK0910B002</w:t>
            </w:r>
          </w:p>
        </w:tc>
        <w:tc>
          <w:tcPr>
            <w:tcW w:w="2740" w:type="dxa"/>
            <w:tcBorders>
              <w:top w:val="nil"/>
              <w:left w:val="nil"/>
              <w:bottom w:val="single" w:sz="8" w:space="0" w:color="666666"/>
              <w:right w:val="single" w:sz="8" w:space="0" w:color="666666"/>
            </w:tcBorders>
            <w:shd w:val="clear" w:color="auto" w:fill="auto"/>
            <w:noWrap/>
            <w:vAlign w:val="center"/>
            <w:hideMark/>
          </w:tcPr>
          <w:p w14:paraId="6DFD824E"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HP Designjet 4530 HD</w:t>
            </w:r>
          </w:p>
        </w:tc>
        <w:tc>
          <w:tcPr>
            <w:tcW w:w="2917" w:type="dxa"/>
            <w:tcBorders>
              <w:top w:val="nil"/>
              <w:left w:val="nil"/>
              <w:bottom w:val="single" w:sz="8" w:space="0" w:color="666666"/>
              <w:right w:val="single" w:sz="8" w:space="0" w:color="666666"/>
            </w:tcBorders>
            <w:shd w:val="clear" w:color="auto" w:fill="auto"/>
            <w:noWrap/>
            <w:vAlign w:val="center"/>
            <w:hideMark/>
          </w:tcPr>
          <w:p w14:paraId="317CCE4B"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Rambla Nova 59</w:t>
            </w:r>
          </w:p>
        </w:tc>
        <w:tc>
          <w:tcPr>
            <w:tcW w:w="1701" w:type="dxa"/>
            <w:tcBorders>
              <w:top w:val="nil"/>
              <w:left w:val="nil"/>
              <w:bottom w:val="single" w:sz="8" w:space="0" w:color="666666"/>
              <w:right w:val="single" w:sz="8" w:space="0" w:color="666666"/>
            </w:tcBorders>
            <w:shd w:val="clear" w:color="auto" w:fill="auto"/>
            <w:noWrap/>
            <w:hideMark/>
          </w:tcPr>
          <w:p w14:paraId="1C02D2B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PL-A0</w:t>
            </w:r>
          </w:p>
        </w:tc>
        <w:tc>
          <w:tcPr>
            <w:tcW w:w="2410" w:type="dxa"/>
            <w:gridSpan w:val="2"/>
            <w:tcBorders>
              <w:top w:val="nil"/>
              <w:left w:val="single" w:sz="4" w:space="0" w:color="000000"/>
              <w:bottom w:val="single" w:sz="4" w:space="0" w:color="000000"/>
              <w:right w:val="single" w:sz="4" w:space="0" w:color="000000"/>
            </w:tcBorders>
            <w:shd w:val="clear" w:color="000000" w:fill="70AD47"/>
            <w:noWrap/>
            <w:vAlign w:val="bottom"/>
            <w:hideMark/>
          </w:tcPr>
          <w:p w14:paraId="335A6430"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08A0113" w14:textId="77777777" w:rsidTr="003D1E93">
        <w:trPr>
          <w:trHeight w:val="300"/>
        </w:trPr>
        <w:tc>
          <w:tcPr>
            <w:tcW w:w="960" w:type="dxa"/>
            <w:tcBorders>
              <w:top w:val="nil"/>
              <w:left w:val="single" w:sz="8" w:space="0" w:color="666666"/>
              <w:bottom w:val="single" w:sz="8" w:space="0" w:color="666666"/>
              <w:right w:val="single" w:sz="8" w:space="0" w:color="666666"/>
            </w:tcBorders>
            <w:shd w:val="clear" w:color="auto" w:fill="auto"/>
            <w:noWrap/>
            <w:vAlign w:val="center"/>
            <w:hideMark/>
          </w:tcPr>
          <w:p w14:paraId="13A8C5A9"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w:t>
            </w:r>
          </w:p>
        </w:tc>
        <w:tc>
          <w:tcPr>
            <w:tcW w:w="1600" w:type="dxa"/>
            <w:tcBorders>
              <w:top w:val="nil"/>
              <w:left w:val="nil"/>
              <w:bottom w:val="single" w:sz="8" w:space="0" w:color="666666"/>
              <w:right w:val="single" w:sz="8" w:space="0" w:color="666666"/>
            </w:tcBorders>
            <w:shd w:val="clear" w:color="auto" w:fill="auto"/>
            <w:noWrap/>
            <w:vAlign w:val="center"/>
            <w:hideMark/>
          </w:tcPr>
          <w:p w14:paraId="4CB395C6"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CN71PRH02Y</w:t>
            </w:r>
          </w:p>
        </w:tc>
        <w:tc>
          <w:tcPr>
            <w:tcW w:w="2740" w:type="dxa"/>
            <w:tcBorders>
              <w:top w:val="nil"/>
              <w:left w:val="nil"/>
              <w:bottom w:val="single" w:sz="8" w:space="0" w:color="666666"/>
              <w:right w:val="single" w:sz="8" w:space="0" w:color="666666"/>
            </w:tcBorders>
            <w:shd w:val="clear" w:color="auto" w:fill="auto"/>
            <w:noWrap/>
            <w:vAlign w:val="center"/>
            <w:hideMark/>
          </w:tcPr>
          <w:p w14:paraId="20859B4F"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Impresora electrónica HP DESIGNJET T795 de 44"</w:t>
            </w:r>
          </w:p>
        </w:tc>
        <w:tc>
          <w:tcPr>
            <w:tcW w:w="2917" w:type="dxa"/>
            <w:tcBorders>
              <w:top w:val="nil"/>
              <w:left w:val="nil"/>
              <w:bottom w:val="single" w:sz="8" w:space="0" w:color="666666"/>
              <w:right w:val="single" w:sz="8" w:space="0" w:color="666666"/>
            </w:tcBorders>
            <w:shd w:val="clear" w:color="auto" w:fill="auto"/>
            <w:noWrap/>
            <w:vAlign w:val="center"/>
            <w:hideMark/>
          </w:tcPr>
          <w:p w14:paraId="40A3D906" w14:textId="77777777" w:rsidR="00BD2D12" w:rsidRPr="00BD2D12" w:rsidRDefault="00BD2D12" w:rsidP="00BD2D12">
            <w:pPr>
              <w:suppressAutoHyphens w:val="0"/>
              <w:spacing w:after="0"/>
              <w:rPr>
                <w:rFonts w:ascii="Arial" w:hAnsi="Arial" w:cs="Arial"/>
                <w:color w:val="000000"/>
                <w:sz w:val="16"/>
                <w:szCs w:val="16"/>
                <w:lang w:val="ca-ES" w:eastAsia="ca-ES"/>
              </w:rPr>
            </w:pPr>
            <w:r w:rsidRPr="00BD2D12">
              <w:rPr>
                <w:rFonts w:ascii="Arial" w:hAnsi="Arial" w:cs="Arial"/>
                <w:color w:val="000000"/>
                <w:sz w:val="16"/>
                <w:szCs w:val="20"/>
                <w:lang w:eastAsia="ca-ES"/>
              </w:rPr>
              <w:t>Rambla Nova 59</w:t>
            </w:r>
          </w:p>
        </w:tc>
        <w:tc>
          <w:tcPr>
            <w:tcW w:w="1701" w:type="dxa"/>
            <w:tcBorders>
              <w:top w:val="nil"/>
              <w:left w:val="nil"/>
              <w:bottom w:val="single" w:sz="8" w:space="0" w:color="666666"/>
              <w:right w:val="single" w:sz="8" w:space="0" w:color="666666"/>
            </w:tcBorders>
            <w:shd w:val="clear" w:color="auto" w:fill="auto"/>
            <w:noWrap/>
            <w:hideMark/>
          </w:tcPr>
          <w:p w14:paraId="68C9A54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PL-A0</w:t>
            </w:r>
          </w:p>
        </w:tc>
        <w:tc>
          <w:tcPr>
            <w:tcW w:w="2410" w:type="dxa"/>
            <w:gridSpan w:val="2"/>
            <w:tcBorders>
              <w:top w:val="nil"/>
              <w:left w:val="single" w:sz="4" w:space="0" w:color="000000"/>
              <w:bottom w:val="single" w:sz="4" w:space="0" w:color="000000"/>
              <w:right w:val="single" w:sz="4" w:space="0" w:color="000000"/>
            </w:tcBorders>
            <w:shd w:val="clear" w:color="000000" w:fill="70AD47"/>
            <w:noWrap/>
            <w:vAlign w:val="bottom"/>
            <w:hideMark/>
          </w:tcPr>
          <w:p w14:paraId="1AD6766D"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bl>
    <w:p w14:paraId="395808B3" w14:textId="77777777" w:rsidR="00BD2D12" w:rsidRPr="00BD2D12" w:rsidRDefault="00BD2D12" w:rsidP="00BD2D12">
      <w:pPr>
        <w:widowControl w:val="0"/>
        <w:suppressAutoHyphens w:val="0"/>
        <w:autoSpaceDE w:val="0"/>
        <w:autoSpaceDN w:val="0"/>
        <w:adjustRightInd w:val="0"/>
        <w:spacing w:after="0"/>
        <w:rPr>
          <w:rFonts w:ascii="Arial" w:hAnsi="Arial" w:cs="Arial"/>
          <w:b/>
          <w:color w:val="000000"/>
          <w:lang w:val="ca-ES" w:eastAsia="es-ES"/>
        </w:rPr>
      </w:pPr>
    </w:p>
    <w:p w14:paraId="015289DB" w14:textId="77777777" w:rsidR="00BD2D12" w:rsidRPr="00BD2D12" w:rsidRDefault="00BD2D12" w:rsidP="00BD2D12">
      <w:pPr>
        <w:widowControl w:val="0"/>
        <w:suppressAutoHyphens w:val="0"/>
        <w:autoSpaceDE w:val="0"/>
        <w:autoSpaceDN w:val="0"/>
        <w:adjustRightInd w:val="0"/>
        <w:spacing w:after="0"/>
        <w:rPr>
          <w:rFonts w:ascii="Arial" w:hAnsi="Arial" w:cs="Arial"/>
          <w:b/>
          <w:color w:val="000000"/>
          <w:lang w:val="ca-ES" w:eastAsia="es-ES"/>
        </w:rPr>
      </w:pPr>
    </w:p>
    <w:p w14:paraId="567F4D55" w14:textId="77777777" w:rsidR="00BD2D12" w:rsidRPr="00BD2D12" w:rsidRDefault="00BD2D12" w:rsidP="00BD2D12">
      <w:pPr>
        <w:keepNext/>
        <w:keepLines/>
        <w:numPr>
          <w:ilvl w:val="0"/>
          <w:numId w:val="2"/>
        </w:numPr>
        <w:suppressAutoHyphens w:val="0"/>
        <w:spacing w:before="40" w:after="0" w:line="360" w:lineRule="auto"/>
        <w:jc w:val="left"/>
        <w:outlineLvl w:val="1"/>
        <w:rPr>
          <w:rFonts w:ascii="Arial" w:hAnsi="Arial" w:cs="Times New Roman"/>
          <w:b/>
          <w:sz w:val="28"/>
          <w:szCs w:val="26"/>
          <w:lang w:val="ca-ES" w:eastAsia="en-US"/>
        </w:rPr>
      </w:pPr>
      <w:bookmarkStart w:id="26" w:name="_Toc188449935"/>
      <w:r w:rsidRPr="00BD2D12">
        <w:rPr>
          <w:rFonts w:ascii="Arial" w:hAnsi="Arial" w:cs="Times New Roman"/>
          <w:b/>
          <w:sz w:val="28"/>
          <w:szCs w:val="26"/>
          <w:lang w:eastAsia="en-US"/>
        </w:rPr>
        <w:t>Instituto Municipal de Servicios Sociales (IMSS)</w:t>
      </w:r>
      <w:bookmarkEnd w:id="26"/>
    </w:p>
    <w:tbl>
      <w:tblPr>
        <w:tblW w:w="13648" w:type="dxa"/>
        <w:tblInd w:w="75" w:type="dxa"/>
        <w:tblCellMar>
          <w:left w:w="70" w:type="dxa"/>
          <w:right w:w="70" w:type="dxa"/>
        </w:tblCellMar>
        <w:tblLook w:val="04A0" w:firstRow="1" w:lastRow="0" w:firstColumn="1" w:lastColumn="0" w:noHBand="0" w:noVBand="1"/>
      </w:tblPr>
      <w:tblGrid>
        <w:gridCol w:w="1040"/>
        <w:gridCol w:w="1720"/>
        <w:gridCol w:w="1340"/>
        <w:gridCol w:w="5480"/>
        <w:gridCol w:w="1740"/>
        <w:gridCol w:w="2328"/>
      </w:tblGrid>
      <w:tr w:rsidR="00BD2D12" w:rsidRPr="00BD2D12" w14:paraId="45583EF7" w14:textId="77777777" w:rsidTr="003D1E93">
        <w:trPr>
          <w:trHeight w:val="216"/>
        </w:trPr>
        <w:tc>
          <w:tcPr>
            <w:tcW w:w="104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6CC68740"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Inventario</w:t>
            </w:r>
          </w:p>
        </w:tc>
        <w:tc>
          <w:tcPr>
            <w:tcW w:w="172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173F9199"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Número Serie</w:t>
            </w:r>
          </w:p>
        </w:tc>
        <w:tc>
          <w:tcPr>
            <w:tcW w:w="134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7CC14B0F"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Modelo</w:t>
            </w:r>
          </w:p>
        </w:tc>
        <w:tc>
          <w:tcPr>
            <w:tcW w:w="548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1E696C4C"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Ubicación</w:t>
            </w:r>
          </w:p>
        </w:tc>
        <w:tc>
          <w:tcPr>
            <w:tcW w:w="174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4D6C5E2D"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Tipología</w:t>
            </w:r>
          </w:p>
        </w:tc>
        <w:tc>
          <w:tcPr>
            <w:tcW w:w="2328" w:type="dxa"/>
            <w:tcBorders>
              <w:top w:val="nil"/>
              <w:left w:val="nil"/>
              <w:bottom w:val="nil"/>
              <w:right w:val="nil"/>
            </w:tcBorders>
            <w:shd w:val="clear" w:color="000000" w:fill="000000"/>
            <w:noWrap/>
            <w:vAlign w:val="bottom"/>
            <w:hideMark/>
          </w:tcPr>
          <w:p w14:paraId="5165B186"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Estat</w:t>
            </w:r>
          </w:p>
        </w:tc>
      </w:tr>
      <w:tr w:rsidR="00BD2D12" w:rsidRPr="00BD2D12" w14:paraId="544EA513"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74690A"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AJT7538</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EE8045"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3919PC00857</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BBB687"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561C42"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UGGA. Plaza Imperial Tarraco, 1</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86C0D6"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MC-A4</w:t>
            </w:r>
          </w:p>
        </w:tc>
        <w:tc>
          <w:tcPr>
            <w:tcW w:w="2328"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7A08658"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hAnsi="Georgia" w:cs="Calibri"/>
                <w:color w:val="000000"/>
                <w:sz w:val="16"/>
                <w:szCs w:val="16"/>
                <w:lang w:eastAsia="ca-ES"/>
              </w:rPr>
              <w:t>MANTENER</w:t>
            </w:r>
          </w:p>
        </w:tc>
      </w:tr>
      <w:tr w:rsidR="00BD2D12" w:rsidRPr="00BD2D12" w14:paraId="3E988D60"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1FB233"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AJT7541</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0448BD"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3919PC00626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6737F3"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DA5571"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CSS Part Alta. Rambla Vella, 7</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0CCD1C"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1D2564CB"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hAnsi="Georgia" w:cs="Calibri"/>
                <w:color w:val="000000"/>
                <w:sz w:val="16"/>
                <w:szCs w:val="16"/>
                <w:lang w:eastAsia="ca-ES"/>
              </w:rPr>
              <w:t>MANTENER</w:t>
            </w:r>
          </w:p>
        </w:tc>
      </w:tr>
      <w:tr w:rsidR="00BD2D12" w:rsidRPr="00BD2D12" w14:paraId="3DAE8D3C"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746D3E"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AJT7542</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8FEDC3"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3919PC00623</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156FE"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92F935"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CSS Part Alta. Rambla Vella, 7</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6F432B"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7E708516"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hAnsi="Georgia" w:cs="Calibri"/>
                <w:color w:val="000000"/>
                <w:sz w:val="16"/>
                <w:szCs w:val="16"/>
                <w:lang w:eastAsia="ca-ES"/>
              </w:rPr>
              <w:t>MANTENER</w:t>
            </w:r>
          </w:p>
        </w:tc>
      </w:tr>
      <w:tr w:rsidR="00BD2D12" w:rsidRPr="00BD2D12" w14:paraId="52B2A2B7"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6D1488"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AJT7555</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B9882A"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3919PC00756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A97651"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2CF112"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C/Conde de Ríos 2-8</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290BE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43BA0730"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6DA08B76"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191E00"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AJT7558</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A09F79"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3109RB33216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12A4A5"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IMC3000A</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4336EA"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C/Conde de Ríos 2-8</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9E9B35"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MC-A3</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4FB4FED2"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7BA1B1C1"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13318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AJT7559</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5F7456"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3919PC00827</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FEE9D9"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5E052B"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C/Conde de Ríos 2-8</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F92C92"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772FB0E1"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1A1BAA53"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2D296F"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AJT7560</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9B4597"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3109RB32876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C98985"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IMC3000A</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ADA117"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C/Conde de Ríos 2-8</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09A6CD"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MC-A3</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7650F032"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6F1CD371"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61E4E1"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AJt7575</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966473"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3219X801531</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989260"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IM600F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345DCA"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Guardería La Naranja. Riu Llobregat, 20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FF0451"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MM-A4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75559407"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122DFC43"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E87C7A"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AJT7576</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FC39D9"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3919PC00834</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44186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689703"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Guardería La Naranja. Riu Llobregat, 20</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760A1B"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346E9A9B"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008CFE7E"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33428D"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AJT7593</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CD525"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3919PC00625</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D9AF9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319103"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CSS Ponent. Gea, 21-23</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0E88"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5A5B6DB7"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190284C1"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0BE8A9"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AJT7595</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E980C6"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3109RB33036</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FE0805"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IMC3000A</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86645C"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UTIC. Río Onyar, bloques 5 y 6</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C4EE4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MC-A3</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06F5A689"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4E535930"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AB8F52"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AJT7596</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A600E7"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3919PC00754</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7D55AB"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4C39FE"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CSS Camp Clar. Río Onyar, bloques 5 y 6</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5999F2"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55739621"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015CCFC6"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91612C"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AJT7612</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49D3E9"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3919PC00583</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538675"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5A1729"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SIS 2. C/ Smith, 6</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3765DF"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5F4BFE04"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28B8E219"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9B9D1E"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AJT7622</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E77EF6"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3919PC00588</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FE7A5B"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A8F0D8"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5E13B7">
              <w:rPr>
                <w:rFonts w:ascii="Georgia" w:eastAsia="Cambria" w:hAnsi="Georgia" w:cs="Calibri"/>
                <w:color w:val="000000"/>
                <w:sz w:val="16"/>
                <w:szCs w:val="16"/>
                <w:lang w:val="en-GB" w:eastAsia="en-US"/>
              </w:rPr>
              <w:t>Sest Nit. Bisbe Pol i Gil</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2C44A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61522DEE"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7CD6128A"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C69C5E"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lastRenderedPageBreak/>
              <w:t>AJT7623</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69A055"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3919PB00077</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38C31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A0CD2D"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CCS Parte Baja. Calle Nou de Santa Tecla, 9</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EC1B4D"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73E03ECC"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52723C82"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9230D8"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AJT7624</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6899EB"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3919PC00670</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E5C93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649B0B"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CSS Parte Baja. Verge Misericordia, 14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5F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20C8CD21"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32C42434"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8390C"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AJT7632</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013177"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3109RB33141</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D36D3B"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IMC3000A</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1269D1"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CSS Ponent. C/ Caputxins, 6</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725AA8"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MC-A3</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650CAFE0"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120278EF"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ADB416"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AJT7639</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E277A1"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3109RB33131</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14017B"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IMC3000A</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8982AF"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Servicio de autonomía y promoción de las personas mayores. Adrià, 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7337C"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MC-A3</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082F19EE"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7281B4F0"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E6288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AJT7640</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AD1291"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3919PC00825</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AE0A83"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D60228"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Servicio de autonomía y promoción de las personas mayores. Adrià, 4</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1D85B6"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589F4E0A"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17B952FF"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075D2F"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AJT7644</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8ED9F9"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C507P301104R</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4CEFB7"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MPC307</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94F32F"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Servicio de Vivienda. Calle Puig d'en Sitges, 17</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42124A"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MC-A3</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71C46DE8"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r w:rsidR="00BD2D12" w:rsidRPr="00BD2D12" w14:paraId="08804B80" w14:textId="77777777" w:rsidTr="003D1E93">
        <w:trPr>
          <w:trHeight w:val="204"/>
        </w:trPr>
        <w:tc>
          <w:tcPr>
            <w:tcW w:w="104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BB1C1E6"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AJT7647</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D68766A"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G746RA30236R</w:t>
            </w:r>
          </w:p>
        </w:tc>
        <w:tc>
          <w:tcPr>
            <w:tcW w:w="134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B937C87"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MPC2004</w:t>
            </w:r>
          </w:p>
        </w:tc>
        <w:tc>
          <w:tcPr>
            <w:tcW w:w="548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41D0D7B"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CCS Zona Norte. Camino del Pont del Diable, 2</w:t>
            </w:r>
          </w:p>
        </w:tc>
        <w:tc>
          <w:tcPr>
            <w:tcW w:w="174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99AD14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MC-A3</w:t>
            </w:r>
          </w:p>
        </w:tc>
        <w:tc>
          <w:tcPr>
            <w:tcW w:w="2328" w:type="dxa"/>
            <w:tcBorders>
              <w:top w:val="nil"/>
              <w:left w:val="nil"/>
              <w:bottom w:val="single" w:sz="4" w:space="0" w:color="auto"/>
              <w:right w:val="single" w:sz="4" w:space="0" w:color="auto"/>
            </w:tcBorders>
            <w:shd w:val="clear" w:color="000000" w:fill="FF0000"/>
            <w:noWrap/>
            <w:vAlign w:val="bottom"/>
            <w:hideMark/>
          </w:tcPr>
          <w:p w14:paraId="735B16A2" w14:textId="77777777" w:rsidR="00BD2D12" w:rsidRPr="00BD2D12" w:rsidRDefault="00BD2D12" w:rsidP="00BD2D12">
            <w:pPr>
              <w:suppressAutoHyphens w:val="0"/>
              <w:spacing w:after="0"/>
              <w:jc w:val="center"/>
              <w:rPr>
                <w:rFonts w:ascii="Georgia" w:hAnsi="Georgia" w:cs="Calibri"/>
                <w:b/>
                <w:bCs/>
                <w:color w:val="FFFFFF"/>
                <w:sz w:val="16"/>
                <w:szCs w:val="16"/>
                <w:lang w:val="ca-ES" w:eastAsia="ca-ES"/>
              </w:rPr>
            </w:pPr>
            <w:r w:rsidRPr="00BD2D12">
              <w:rPr>
                <w:rFonts w:ascii="Arial" w:hAnsi="Arial" w:cs="Arial"/>
                <w:b/>
                <w:bCs/>
                <w:color w:val="FFFFFF"/>
                <w:sz w:val="16"/>
                <w:szCs w:val="16"/>
                <w:lang w:eastAsia="ca-ES"/>
              </w:rPr>
              <w:t>REEMPLAZAR</w:t>
            </w:r>
          </w:p>
        </w:tc>
      </w:tr>
      <w:tr w:rsidR="00BD2D12" w:rsidRPr="00BD2D12" w14:paraId="191E0119"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DD30B6"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AJT7648</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A28D56"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3919PC00600</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14E03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E9FB10"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CCS Zona Norte. Camino del Pont del Diable, 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517C4A"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6219F6CD"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IMC400F</w:t>
            </w:r>
          </w:p>
        </w:tc>
      </w:tr>
      <w:tr w:rsidR="00BD2D12" w:rsidRPr="00BD2D12" w14:paraId="0AB5DF2E"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1CE1C4" w14:textId="77777777" w:rsidR="00BD2D12" w:rsidRPr="00BD2D12" w:rsidRDefault="00BD2D12" w:rsidP="00BD2D12">
            <w:pPr>
              <w:suppressAutoHyphens w:val="0"/>
              <w:spacing w:after="0"/>
              <w:jc w:val="left"/>
              <w:rPr>
                <w:rFonts w:ascii="Georgia" w:eastAsia="Cambria" w:hAnsi="Georgia" w:cs="Calibri"/>
                <w:color w:val="000000"/>
                <w:sz w:val="16"/>
                <w:szCs w:val="16"/>
                <w:lang w:val="ca-ES" w:eastAsia="en-US"/>
              </w:rPr>
            </w:pPr>
            <w:r w:rsidRPr="00BD2D12">
              <w:rPr>
                <w:rFonts w:ascii="Georgia" w:eastAsia="Cambria" w:hAnsi="Georgia" w:cs="Calibri"/>
                <w:color w:val="000000"/>
                <w:sz w:val="16"/>
                <w:szCs w:val="16"/>
                <w:lang w:eastAsia="en-US"/>
              </w:rPr>
              <w:t>AJT7481</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0DF333"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hAnsi="Georgia" w:cs="Calibri"/>
                <w:color w:val="000000"/>
                <w:sz w:val="16"/>
                <w:szCs w:val="16"/>
                <w:lang w:eastAsia="ca-ES"/>
              </w:rPr>
              <w:t>3109RB33105</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379A94"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IMC3000A</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3222AB"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C/Conde de Ríos 12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68D11E" w14:textId="77777777" w:rsidR="00BD2D12" w:rsidRPr="00BD2D12" w:rsidRDefault="00BD2D12" w:rsidP="00BD2D12">
            <w:pPr>
              <w:suppressAutoHyphens w:val="0"/>
              <w:spacing w:after="0"/>
              <w:jc w:val="left"/>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MC-A3</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422B1AF4" w14:textId="77777777" w:rsidR="00BD2D12" w:rsidRPr="00BD2D12" w:rsidRDefault="00BD2D12" w:rsidP="00BD2D12">
            <w:pPr>
              <w:suppressAutoHyphens w:val="0"/>
              <w:spacing w:after="0"/>
              <w:jc w:val="center"/>
              <w:rPr>
                <w:rFonts w:ascii="Georgia" w:hAnsi="Georgia" w:cs="Calibri"/>
                <w:color w:val="000000"/>
                <w:sz w:val="16"/>
                <w:szCs w:val="16"/>
                <w:lang w:val="ca-ES" w:eastAsia="ca-ES"/>
              </w:rPr>
            </w:pPr>
            <w:r w:rsidRPr="00BD2D12">
              <w:rPr>
                <w:rFonts w:ascii="Georgia" w:eastAsia="Cambria" w:hAnsi="Georgia" w:cs="Calibri"/>
                <w:color w:val="000000"/>
                <w:sz w:val="16"/>
                <w:szCs w:val="16"/>
                <w:lang w:eastAsia="en-US"/>
              </w:rPr>
              <w:t>MANTENER</w:t>
            </w:r>
          </w:p>
        </w:tc>
      </w:tr>
    </w:tbl>
    <w:p w14:paraId="7E3FA7B2" w14:textId="77777777" w:rsidR="00BD2D12" w:rsidRPr="00BD2D12" w:rsidRDefault="00BD2D12" w:rsidP="00BD2D12">
      <w:pPr>
        <w:widowControl w:val="0"/>
        <w:suppressAutoHyphens w:val="0"/>
        <w:autoSpaceDE w:val="0"/>
        <w:autoSpaceDN w:val="0"/>
        <w:adjustRightInd w:val="0"/>
        <w:spacing w:after="0"/>
        <w:rPr>
          <w:rFonts w:ascii="Arial" w:hAnsi="Arial" w:cs="Arial"/>
          <w:b/>
          <w:color w:val="000000"/>
          <w:lang w:val="ca-ES" w:eastAsia="es-ES"/>
        </w:rPr>
      </w:pPr>
    </w:p>
    <w:p w14:paraId="6B115C82" w14:textId="77777777" w:rsidR="00BD2D12" w:rsidRPr="00BD2D12" w:rsidRDefault="00BD2D12" w:rsidP="00BD2D12">
      <w:pPr>
        <w:suppressAutoHyphens w:val="0"/>
        <w:jc w:val="left"/>
        <w:rPr>
          <w:rFonts w:ascii="Cambria" w:eastAsia="Cambria" w:hAnsi="Cambria" w:cs="Times New Roman"/>
          <w:lang w:val="ca-ES" w:eastAsia="en-US"/>
        </w:rPr>
      </w:pPr>
    </w:p>
    <w:p w14:paraId="1416E961" w14:textId="77777777" w:rsidR="00BD2D12" w:rsidRPr="00BD2D12" w:rsidRDefault="00BD2D12" w:rsidP="00BD2D12">
      <w:pPr>
        <w:keepNext/>
        <w:keepLines/>
        <w:numPr>
          <w:ilvl w:val="0"/>
          <w:numId w:val="2"/>
        </w:numPr>
        <w:suppressAutoHyphens w:val="0"/>
        <w:spacing w:before="40" w:after="0" w:line="360" w:lineRule="auto"/>
        <w:jc w:val="left"/>
        <w:outlineLvl w:val="1"/>
        <w:rPr>
          <w:rFonts w:ascii="Arial" w:hAnsi="Arial" w:cs="Times New Roman"/>
          <w:b/>
          <w:sz w:val="28"/>
          <w:szCs w:val="26"/>
          <w:lang w:val="ca-ES" w:eastAsia="en-US"/>
        </w:rPr>
      </w:pPr>
      <w:bookmarkStart w:id="27" w:name="_Toc188449936"/>
      <w:r w:rsidRPr="00BD2D12">
        <w:rPr>
          <w:rFonts w:ascii="Arial" w:hAnsi="Arial" w:cs="Times New Roman"/>
          <w:b/>
          <w:sz w:val="28"/>
          <w:szCs w:val="26"/>
          <w:lang w:eastAsia="en-US"/>
        </w:rPr>
        <w:t>Patronato Municipal de Deportes de Tarragona</w:t>
      </w:r>
      <w:bookmarkEnd w:id="27"/>
    </w:p>
    <w:p w14:paraId="4E03F558" w14:textId="77777777" w:rsidR="00BD2D12" w:rsidRPr="00BD2D12" w:rsidRDefault="00BD2D12" w:rsidP="00BD2D12">
      <w:pPr>
        <w:widowControl w:val="0"/>
        <w:suppressAutoHyphens w:val="0"/>
        <w:autoSpaceDE w:val="0"/>
        <w:autoSpaceDN w:val="0"/>
        <w:adjustRightInd w:val="0"/>
        <w:spacing w:after="0"/>
        <w:rPr>
          <w:rFonts w:ascii="Arial" w:hAnsi="Arial" w:cs="Arial"/>
          <w:b/>
          <w:color w:val="000000"/>
          <w:lang w:val="ca-ES" w:eastAsia="es-ES"/>
        </w:rPr>
      </w:pPr>
    </w:p>
    <w:tbl>
      <w:tblPr>
        <w:tblW w:w="13648" w:type="dxa"/>
        <w:tblInd w:w="75" w:type="dxa"/>
        <w:tblCellMar>
          <w:left w:w="70" w:type="dxa"/>
          <w:right w:w="70" w:type="dxa"/>
        </w:tblCellMar>
        <w:tblLook w:val="04A0" w:firstRow="1" w:lastRow="0" w:firstColumn="1" w:lastColumn="0" w:noHBand="0" w:noVBand="1"/>
      </w:tblPr>
      <w:tblGrid>
        <w:gridCol w:w="1040"/>
        <w:gridCol w:w="1720"/>
        <w:gridCol w:w="1340"/>
        <w:gridCol w:w="5480"/>
        <w:gridCol w:w="1740"/>
        <w:gridCol w:w="2328"/>
      </w:tblGrid>
      <w:tr w:rsidR="00BD2D12" w:rsidRPr="00BD2D12" w14:paraId="6F742445" w14:textId="77777777" w:rsidTr="003D1E93">
        <w:trPr>
          <w:trHeight w:val="216"/>
        </w:trPr>
        <w:tc>
          <w:tcPr>
            <w:tcW w:w="104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08E81946"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Inventario</w:t>
            </w:r>
          </w:p>
        </w:tc>
        <w:tc>
          <w:tcPr>
            <w:tcW w:w="172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4B1E3FE9"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Número Serie</w:t>
            </w:r>
          </w:p>
        </w:tc>
        <w:tc>
          <w:tcPr>
            <w:tcW w:w="134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6286B14C"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Modelo</w:t>
            </w:r>
          </w:p>
        </w:tc>
        <w:tc>
          <w:tcPr>
            <w:tcW w:w="548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644CA0C6"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Ubicación</w:t>
            </w:r>
          </w:p>
        </w:tc>
        <w:tc>
          <w:tcPr>
            <w:tcW w:w="174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6AC0C8E8"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Avisos totales</w:t>
            </w:r>
          </w:p>
        </w:tc>
        <w:tc>
          <w:tcPr>
            <w:tcW w:w="2328" w:type="dxa"/>
            <w:tcBorders>
              <w:top w:val="nil"/>
              <w:left w:val="nil"/>
              <w:bottom w:val="nil"/>
              <w:right w:val="nil"/>
            </w:tcBorders>
            <w:shd w:val="clear" w:color="000000" w:fill="000000"/>
            <w:noWrap/>
            <w:vAlign w:val="bottom"/>
            <w:hideMark/>
          </w:tcPr>
          <w:p w14:paraId="00E86B97"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Estat</w:t>
            </w:r>
          </w:p>
        </w:tc>
      </w:tr>
      <w:tr w:rsidR="00BD2D12" w:rsidRPr="00BD2D12" w14:paraId="3E3F9AF6"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A04F8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AJT7559</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18833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3919PC00628</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6E377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526DF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Josep Català Rufà, s/n</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5204E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328"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4293E18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BBF23B4" w14:textId="77777777" w:rsidTr="003D1E93">
        <w:trPr>
          <w:trHeight w:val="402"/>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28A70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AJT7617</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9CCBA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3919PA00065</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3E89A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33DBC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Riu Siurana s/n (Anilla Olímpica)</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82605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17B6D2B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78CFDE1" w14:textId="77777777" w:rsidTr="003D1E93">
        <w:trPr>
          <w:trHeight w:val="402"/>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C98D1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AJT7628</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36063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3919PC00590</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985C0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0FEE7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Riu Siurana s/n (Anilla Olímpica)</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3BDDE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7DBC3011"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C3112FA"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F46466"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AJT7629</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BC77B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3919PC00753</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499F7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76847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Riu Siurana s/n (Anilla Olímpica)</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4E84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7610C3B6"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E8FDD0E"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B1F66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AJT7633</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45E74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5319X902017</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C6EBF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P801</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57F4D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Riu Siurana s/n (Anilla Olímpica)</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57E0B3"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1</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7C5406A5"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79E66AF9"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20385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AJT7660</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1DCAF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3919PC00671</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00B83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A7857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Vint-i-Un, s/n</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B9347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6C1EEFE7"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35B5A551"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A2CE9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AJT7661</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DD362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3919PC00775</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72425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67DFD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Parc Mèxic, 95</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032BF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2AB9D1E2"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588B74CA"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93E29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AJT7662</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680C8E"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3919PA00060</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B64D5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C1234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Stadium, s/n</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73F2A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2530B48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617A4CA"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0C54F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AJT7663</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24F4B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3919PC00601</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CD71C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IMC400F</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9333A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5E13B7">
              <w:rPr>
                <w:rFonts w:ascii="Arial" w:hAnsi="Arial" w:cs="Arial"/>
                <w:color w:val="000000"/>
                <w:sz w:val="16"/>
                <w:szCs w:val="16"/>
                <w:lang w:val="en-GB" w:eastAsia="ca-ES"/>
              </w:rPr>
              <w:t>Camino de Els Horts s/n</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30EB9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22CA4DC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6ADF4D4" w14:textId="77777777" w:rsidTr="003D1E93">
        <w:trPr>
          <w:trHeight w:val="216"/>
        </w:trPr>
        <w:tc>
          <w:tcPr>
            <w:tcW w:w="104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419A1C4"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AJT7669</w:t>
            </w:r>
          </w:p>
        </w:tc>
        <w:tc>
          <w:tcPr>
            <w:tcW w:w="1720"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365FA183"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E205R361706R</w:t>
            </w:r>
          </w:p>
        </w:tc>
        <w:tc>
          <w:tcPr>
            <w:tcW w:w="1340"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0DC3F91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MPC2003</w:t>
            </w:r>
          </w:p>
        </w:tc>
        <w:tc>
          <w:tcPr>
            <w:tcW w:w="5480"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3238447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Pabellón Camp Clar. Río Siurana s/n (anilla olimpica)</w:t>
            </w:r>
          </w:p>
        </w:tc>
        <w:tc>
          <w:tcPr>
            <w:tcW w:w="1740"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33A78A42"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328" w:type="dxa"/>
            <w:tcBorders>
              <w:top w:val="nil"/>
              <w:left w:val="nil"/>
              <w:bottom w:val="single" w:sz="4" w:space="0" w:color="auto"/>
              <w:right w:val="single" w:sz="4" w:space="0" w:color="auto"/>
            </w:tcBorders>
            <w:shd w:val="clear" w:color="000000" w:fill="FF0000"/>
            <w:noWrap/>
            <w:vAlign w:val="bottom"/>
            <w:hideMark/>
          </w:tcPr>
          <w:p w14:paraId="3D6FD793"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REEMPLAZAR</w:t>
            </w:r>
          </w:p>
        </w:tc>
      </w:tr>
      <w:tr w:rsidR="00BD2D12" w:rsidRPr="00BD2D12" w14:paraId="1D0000FB" w14:textId="77777777" w:rsidTr="003D1E93">
        <w:trPr>
          <w:trHeight w:val="228"/>
        </w:trPr>
        <w:tc>
          <w:tcPr>
            <w:tcW w:w="104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A9614F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AJT7719</w:t>
            </w:r>
          </w:p>
        </w:tc>
        <w:tc>
          <w:tcPr>
            <w:tcW w:w="1720"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4AB06C6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C498P900212R</w:t>
            </w:r>
          </w:p>
        </w:tc>
        <w:tc>
          <w:tcPr>
            <w:tcW w:w="1340"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6D3A94B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MPC407</w:t>
            </w:r>
          </w:p>
        </w:tc>
        <w:tc>
          <w:tcPr>
            <w:tcW w:w="5480"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7B68E5C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Pabellón Camp Clar. Río Siurana s/n (anilla olimpica)</w:t>
            </w:r>
          </w:p>
        </w:tc>
        <w:tc>
          <w:tcPr>
            <w:tcW w:w="1740" w:type="dxa"/>
            <w:tcBorders>
              <w:top w:val="single" w:sz="4" w:space="0" w:color="auto"/>
              <w:left w:val="single" w:sz="4" w:space="0" w:color="auto"/>
              <w:bottom w:val="double" w:sz="6" w:space="0" w:color="auto"/>
              <w:right w:val="single" w:sz="4" w:space="0" w:color="auto"/>
            </w:tcBorders>
            <w:shd w:val="clear" w:color="000000" w:fill="FF0000"/>
            <w:noWrap/>
            <w:vAlign w:val="bottom"/>
            <w:hideMark/>
          </w:tcPr>
          <w:p w14:paraId="024422A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328" w:type="dxa"/>
            <w:tcBorders>
              <w:top w:val="nil"/>
              <w:left w:val="nil"/>
              <w:bottom w:val="single" w:sz="4" w:space="0" w:color="auto"/>
              <w:right w:val="single" w:sz="4" w:space="0" w:color="auto"/>
            </w:tcBorders>
            <w:shd w:val="clear" w:color="000000" w:fill="FF0000"/>
            <w:noWrap/>
            <w:vAlign w:val="bottom"/>
            <w:hideMark/>
          </w:tcPr>
          <w:p w14:paraId="0AF2BB16"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REEMPLAZAR</w:t>
            </w:r>
          </w:p>
        </w:tc>
      </w:tr>
    </w:tbl>
    <w:p w14:paraId="24325A51" w14:textId="77777777" w:rsidR="00BD2D12" w:rsidRPr="00BD2D12" w:rsidRDefault="00BD2D12" w:rsidP="00BD2D12">
      <w:pPr>
        <w:widowControl w:val="0"/>
        <w:suppressAutoHyphens w:val="0"/>
        <w:autoSpaceDE w:val="0"/>
        <w:autoSpaceDN w:val="0"/>
        <w:adjustRightInd w:val="0"/>
        <w:spacing w:after="0"/>
        <w:rPr>
          <w:rFonts w:ascii="Arial" w:hAnsi="Arial" w:cs="Arial"/>
          <w:b/>
          <w:color w:val="000000"/>
          <w:lang w:val="ca-ES" w:eastAsia="es-ES"/>
        </w:rPr>
      </w:pPr>
    </w:p>
    <w:p w14:paraId="3ABFA869" w14:textId="77777777" w:rsidR="00BD2D12" w:rsidRPr="00BD2D12" w:rsidRDefault="00BD2D12" w:rsidP="00BD2D12">
      <w:pPr>
        <w:keepNext/>
        <w:keepLines/>
        <w:numPr>
          <w:ilvl w:val="0"/>
          <w:numId w:val="2"/>
        </w:numPr>
        <w:suppressAutoHyphens w:val="0"/>
        <w:spacing w:before="40" w:after="0" w:line="360" w:lineRule="auto"/>
        <w:jc w:val="left"/>
        <w:outlineLvl w:val="1"/>
        <w:rPr>
          <w:rFonts w:ascii="Arial" w:hAnsi="Arial" w:cs="Times New Roman"/>
          <w:b/>
          <w:sz w:val="28"/>
          <w:szCs w:val="26"/>
          <w:lang w:val="ca-ES" w:eastAsia="en-US"/>
        </w:rPr>
      </w:pPr>
      <w:bookmarkStart w:id="28" w:name="_Toc188449937"/>
      <w:r w:rsidRPr="00BD2D12">
        <w:rPr>
          <w:rFonts w:ascii="Arial" w:hAnsi="Arial" w:cs="Times New Roman"/>
          <w:b/>
          <w:sz w:val="28"/>
          <w:szCs w:val="26"/>
          <w:lang w:eastAsia="en-US"/>
        </w:rPr>
        <w:lastRenderedPageBreak/>
        <w:t>Patronato de Turismo</w:t>
      </w:r>
      <w:bookmarkEnd w:id="28"/>
    </w:p>
    <w:p w14:paraId="65AC9135" w14:textId="77777777" w:rsidR="00BD2D12" w:rsidRPr="00BD2D12" w:rsidRDefault="00BD2D12" w:rsidP="00BD2D12">
      <w:pPr>
        <w:widowControl w:val="0"/>
        <w:suppressAutoHyphens w:val="0"/>
        <w:autoSpaceDE w:val="0"/>
        <w:autoSpaceDN w:val="0"/>
        <w:adjustRightInd w:val="0"/>
        <w:spacing w:after="0"/>
        <w:rPr>
          <w:rFonts w:ascii="Arial" w:hAnsi="Arial" w:cs="Arial"/>
          <w:b/>
          <w:color w:val="000000"/>
          <w:lang w:val="ca-ES" w:eastAsia="es-ES"/>
        </w:rPr>
      </w:pPr>
    </w:p>
    <w:tbl>
      <w:tblPr>
        <w:tblW w:w="13648" w:type="dxa"/>
        <w:tblInd w:w="75" w:type="dxa"/>
        <w:tblCellMar>
          <w:left w:w="70" w:type="dxa"/>
          <w:right w:w="70" w:type="dxa"/>
        </w:tblCellMar>
        <w:tblLook w:val="04A0" w:firstRow="1" w:lastRow="0" w:firstColumn="1" w:lastColumn="0" w:noHBand="0" w:noVBand="1"/>
      </w:tblPr>
      <w:tblGrid>
        <w:gridCol w:w="1040"/>
        <w:gridCol w:w="1720"/>
        <w:gridCol w:w="1340"/>
        <w:gridCol w:w="5480"/>
        <w:gridCol w:w="1740"/>
        <w:gridCol w:w="2328"/>
      </w:tblGrid>
      <w:tr w:rsidR="00BD2D12" w:rsidRPr="00BD2D12" w14:paraId="3DBA05A8" w14:textId="77777777" w:rsidTr="003D1E93">
        <w:trPr>
          <w:trHeight w:val="216"/>
        </w:trPr>
        <w:tc>
          <w:tcPr>
            <w:tcW w:w="104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284B844F"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Inventario</w:t>
            </w:r>
          </w:p>
        </w:tc>
        <w:tc>
          <w:tcPr>
            <w:tcW w:w="172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741F8D4F"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Número Serie</w:t>
            </w:r>
          </w:p>
        </w:tc>
        <w:tc>
          <w:tcPr>
            <w:tcW w:w="134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797CFBE4"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Modelo</w:t>
            </w:r>
          </w:p>
        </w:tc>
        <w:tc>
          <w:tcPr>
            <w:tcW w:w="548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4AD8651F" w14:textId="77777777" w:rsidR="00BD2D12" w:rsidRPr="00BD2D12" w:rsidRDefault="00BD2D12" w:rsidP="00BD2D12">
            <w:pPr>
              <w:suppressAutoHyphens w:val="0"/>
              <w:spacing w:after="0"/>
              <w:jc w:val="left"/>
              <w:rPr>
                <w:rFonts w:ascii="Arial" w:hAnsi="Arial" w:cs="Arial"/>
                <w:b/>
                <w:bCs/>
                <w:color w:val="FFFFFF"/>
                <w:sz w:val="16"/>
                <w:szCs w:val="16"/>
                <w:lang w:val="ca-ES" w:eastAsia="ca-ES"/>
              </w:rPr>
            </w:pPr>
            <w:r w:rsidRPr="00BD2D12">
              <w:rPr>
                <w:rFonts w:ascii="Arial" w:hAnsi="Arial" w:cs="Arial"/>
                <w:b/>
                <w:bCs/>
                <w:color w:val="FFFFFF"/>
                <w:sz w:val="16"/>
                <w:szCs w:val="16"/>
                <w:lang w:eastAsia="ca-ES"/>
              </w:rPr>
              <w:t>Ubicación</w:t>
            </w:r>
          </w:p>
        </w:tc>
        <w:tc>
          <w:tcPr>
            <w:tcW w:w="1740" w:type="dxa"/>
            <w:tcBorders>
              <w:top w:val="single" w:sz="4" w:space="0" w:color="000000"/>
              <w:left w:val="single" w:sz="4" w:space="0" w:color="000000"/>
              <w:bottom w:val="single" w:sz="8" w:space="0" w:color="000000"/>
              <w:right w:val="single" w:sz="4" w:space="0" w:color="000000"/>
            </w:tcBorders>
            <w:shd w:val="clear" w:color="000000" w:fill="000000"/>
            <w:noWrap/>
            <w:vAlign w:val="bottom"/>
            <w:hideMark/>
          </w:tcPr>
          <w:p w14:paraId="6AAC2383"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Avisos totales</w:t>
            </w:r>
          </w:p>
        </w:tc>
        <w:tc>
          <w:tcPr>
            <w:tcW w:w="2328" w:type="dxa"/>
            <w:tcBorders>
              <w:top w:val="nil"/>
              <w:left w:val="nil"/>
              <w:bottom w:val="nil"/>
              <w:right w:val="nil"/>
            </w:tcBorders>
            <w:shd w:val="clear" w:color="000000" w:fill="000000"/>
            <w:noWrap/>
            <w:vAlign w:val="bottom"/>
            <w:hideMark/>
          </w:tcPr>
          <w:p w14:paraId="68DB3CD7" w14:textId="77777777" w:rsidR="00BD2D12" w:rsidRPr="00BD2D12" w:rsidRDefault="00BD2D12" w:rsidP="00BD2D12">
            <w:pPr>
              <w:suppressAutoHyphens w:val="0"/>
              <w:spacing w:after="0"/>
              <w:jc w:val="center"/>
              <w:rPr>
                <w:rFonts w:ascii="Arial" w:hAnsi="Arial" w:cs="Arial"/>
                <w:b/>
                <w:bCs/>
                <w:color w:val="FFFFFF"/>
                <w:sz w:val="16"/>
                <w:szCs w:val="16"/>
                <w:lang w:val="ca-ES" w:eastAsia="ca-ES"/>
              </w:rPr>
            </w:pPr>
            <w:r w:rsidRPr="00BD2D12">
              <w:rPr>
                <w:rFonts w:ascii="Arial" w:hAnsi="Arial" w:cs="Arial"/>
                <w:b/>
                <w:bCs/>
                <w:color w:val="FFFFFF"/>
                <w:sz w:val="16"/>
                <w:szCs w:val="16"/>
                <w:lang w:eastAsia="ca-ES"/>
              </w:rPr>
              <w:t>Estat</w:t>
            </w:r>
          </w:p>
        </w:tc>
      </w:tr>
      <w:tr w:rsidR="00BD2D12" w:rsidRPr="00BD2D12" w14:paraId="67211180"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77DA0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AJT7613</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F4B3E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3109RB33117</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A7ACC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9CC0D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Film Office. Palacio de Congresos. Arquietecte Rovira, 2</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EAA7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328" w:type="dxa"/>
            <w:tcBorders>
              <w:top w:val="single" w:sz="4" w:space="0" w:color="000000"/>
              <w:left w:val="single" w:sz="4" w:space="0" w:color="000000"/>
              <w:bottom w:val="single" w:sz="4" w:space="0" w:color="000000"/>
              <w:right w:val="single" w:sz="4" w:space="0" w:color="000000"/>
            </w:tcBorders>
            <w:shd w:val="clear" w:color="000000" w:fill="70AD47"/>
            <w:noWrap/>
            <w:vAlign w:val="bottom"/>
            <w:hideMark/>
          </w:tcPr>
          <w:p w14:paraId="2EFE26BE"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40BE994D"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A94A7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AJT7618</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9AB7C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3919PC00828</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8A4E5A"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EC977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Major, 39, planta baja</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7C19C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47F5EE2A"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06183EAD"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BE2DB"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AJT7619</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0ADB2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3919PC00843</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85464C"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IMC400</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E6AC1F"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Major, 39, planta superior</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660B49"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MC-A4</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55CBCA2F"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r w:rsidR="00BD2D12" w:rsidRPr="00BD2D12" w14:paraId="69419235" w14:textId="77777777" w:rsidTr="003D1E93">
        <w:trPr>
          <w:trHeight w:val="204"/>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291EE7"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AJT7630</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937CA1"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3109RB33107</w:t>
            </w:r>
          </w:p>
        </w:tc>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20F7F0"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IMC3000A</w:t>
            </w:r>
          </w:p>
        </w:tc>
        <w:tc>
          <w:tcPr>
            <w:tcW w:w="5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D4AF05"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Calle Major, 39, planta superior</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B1DF8" w14:textId="77777777" w:rsidR="00BD2D12" w:rsidRPr="00BD2D12" w:rsidRDefault="00BD2D12" w:rsidP="00BD2D12">
            <w:pPr>
              <w:suppressAutoHyphens w:val="0"/>
              <w:spacing w:after="0"/>
              <w:jc w:val="left"/>
              <w:rPr>
                <w:rFonts w:ascii="Arial" w:hAnsi="Arial" w:cs="Arial"/>
                <w:color w:val="000000"/>
                <w:sz w:val="16"/>
                <w:szCs w:val="16"/>
                <w:lang w:val="ca-ES" w:eastAsia="ca-ES"/>
              </w:rPr>
            </w:pPr>
            <w:r w:rsidRPr="00BD2D12">
              <w:rPr>
                <w:rFonts w:ascii="Arial" w:hAnsi="Arial" w:cs="Arial"/>
                <w:color w:val="000000"/>
                <w:sz w:val="16"/>
                <w:szCs w:val="16"/>
                <w:lang w:eastAsia="ca-ES"/>
              </w:rPr>
              <w:t>MC-A3</w:t>
            </w:r>
          </w:p>
        </w:tc>
        <w:tc>
          <w:tcPr>
            <w:tcW w:w="2328" w:type="dxa"/>
            <w:tcBorders>
              <w:top w:val="nil"/>
              <w:left w:val="single" w:sz="4" w:space="0" w:color="000000"/>
              <w:bottom w:val="single" w:sz="4" w:space="0" w:color="000000"/>
              <w:right w:val="single" w:sz="4" w:space="0" w:color="000000"/>
            </w:tcBorders>
            <w:shd w:val="clear" w:color="000000" w:fill="70AD47"/>
            <w:noWrap/>
            <w:vAlign w:val="bottom"/>
            <w:hideMark/>
          </w:tcPr>
          <w:p w14:paraId="6DC9940C" w14:textId="77777777" w:rsidR="00BD2D12" w:rsidRPr="00BD2D12" w:rsidRDefault="00BD2D12" w:rsidP="00BD2D12">
            <w:pPr>
              <w:suppressAutoHyphens w:val="0"/>
              <w:spacing w:after="0"/>
              <w:jc w:val="center"/>
              <w:rPr>
                <w:rFonts w:ascii="Arial" w:hAnsi="Arial" w:cs="Arial"/>
                <w:color w:val="000000"/>
                <w:sz w:val="16"/>
                <w:szCs w:val="16"/>
                <w:lang w:val="ca-ES" w:eastAsia="ca-ES"/>
              </w:rPr>
            </w:pPr>
            <w:r w:rsidRPr="00BD2D12">
              <w:rPr>
                <w:rFonts w:ascii="Arial" w:hAnsi="Arial" w:cs="Arial"/>
                <w:color w:val="000000"/>
                <w:sz w:val="16"/>
                <w:szCs w:val="16"/>
                <w:lang w:eastAsia="ca-ES"/>
              </w:rPr>
              <w:t>MANTENER</w:t>
            </w:r>
          </w:p>
        </w:tc>
      </w:tr>
    </w:tbl>
    <w:p w14:paraId="1392F338" w14:textId="77777777" w:rsidR="00BD2D12" w:rsidRPr="00BD2D12" w:rsidRDefault="00BD2D12" w:rsidP="00BD2D12">
      <w:pPr>
        <w:widowControl w:val="0"/>
        <w:suppressAutoHyphens w:val="0"/>
        <w:autoSpaceDE w:val="0"/>
        <w:autoSpaceDN w:val="0"/>
        <w:adjustRightInd w:val="0"/>
        <w:spacing w:after="0"/>
        <w:rPr>
          <w:rFonts w:ascii="Arial" w:hAnsi="Arial" w:cs="Arial"/>
          <w:b/>
          <w:color w:val="000000"/>
          <w:sz w:val="22"/>
          <w:lang w:val="ca-ES" w:eastAsia="es-ES"/>
        </w:rPr>
      </w:pPr>
    </w:p>
    <w:p w14:paraId="07895768" w14:textId="77777777" w:rsidR="00BD2D12" w:rsidRPr="00BD2D12" w:rsidRDefault="00BD2D12" w:rsidP="00BD2D12">
      <w:pPr>
        <w:widowControl w:val="0"/>
        <w:suppressAutoHyphens w:val="0"/>
        <w:autoSpaceDE w:val="0"/>
        <w:autoSpaceDN w:val="0"/>
        <w:adjustRightInd w:val="0"/>
        <w:spacing w:after="0"/>
        <w:rPr>
          <w:rFonts w:ascii="Arial" w:hAnsi="Arial" w:cs="Arial"/>
          <w:b/>
          <w:color w:val="000000"/>
          <w:sz w:val="22"/>
          <w:lang w:val="ca-ES" w:eastAsia="es-ES"/>
        </w:rPr>
      </w:pPr>
    </w:p>
    <w:p w14:paraId="3AEADCC4" w14:textId="77777777" w:rsidR="00814C11" w:rsidRPr="00FE6AA5" w:rsidRDefault="00814C11" w:rsidP="00814C11">
      <w:pPr>
        <w:suppressAutoHyphens w:val="0"/>
        <w:spacing w:line="276" w:lineRule="auto"/>
        <w:jc w:val="left"/>
        <w:rPr>
          <w:rFonts w:ascii="Arial" w:hAnsi="Arial" w:cs="Arial"/>
          <w:sz w:val="22"/>
          <w:szCs w:val="22"/>
          <w:lang w:val="es-ES_tradnl" w:eastAsia="es-ES_tradnl"/>
        </w:rPr>
      </w:pPr>
      <w:r w:rsidRPr="00FE6AA5">
        <w:rPr>
          <w:rFonts w:ascii="Arial" w:hAnsi="Arial" w:cs="Arial"/>
          <w:sz w:val="22"/>
          <w:szCs w:val="22"/>
          <w:lang w:eastAsia="es-ES_tradnl"/>
        </w:rPr>
        <w:t>A la fecha y las personas que figuran en la firma electrónica.</w:t>
      </w:r>
    </w:p>
    <w:p w14:paraId="5F241694" w14:textId="77777777" w:rsidR="00A669B3" w:rsidRPr="00814C11" w:rsidRDefault="00A669B3" w:rsidP="00814C11">
      <w:pPr>
        <w:jc w:val="center"/>
        <w:rPr>
          <w:rFonts w:ascii="Arial" w:hAnsi="Arial" w:cs="Arial"/>
          <w:sz w:val="20"/>
          <w:szCs w:val="20"/>
        </w:rPr>
      </w:pPr>
    </w:p>
    <w:p w14:paraId="068321A2" w14:textId="77777777" w:rsidR="00A669B3" w:rsidRPr="00814C11" w:rsidRDefault="00A669B3">
      <w:pPr>
        <w:pStyle w:val="Textindependent"/>
        <w:rPr>
          <w:rFonts w:ascii="Arial" w:hAnsi="Arial" w:cs="Arial"/>
        </w:rPr>
      </w:pPr>
    </w:p>
    <w:p w14:paraId="6FADEC9C" w14:textId="7DB90AA4" w:rsidR="00A669B3" w:rsidRPr="00814C11" w:rsidRDefault="00A669B3">
      <w:pPr>
        <w:rPr>
          <w:rFonts w:ascii="Arial" w:hAnsi="Arial" w:cs="Arial"/>
          <w:sz w:val="20"/>
          <w:szCs w:val="20"/>
        </w:rPr>
      </w:pPr>
    </w:p>
    <w:sectPr w:rsidR="00A669B3" w:rsidRPr="00814C11" w:rsidSect="00BD2D12">
      <w:headerReference w:type="default" r:id="rId9"/>
      <w:footerReference w:type="default" r:id="rId10"/>
      <w:pgSz w:w="16838" w:h="11906" w:orient="landscape"/>
      <w:pgMar w:top="1418" w:right="1134" w:bottom="1133" w:left="1418" w:header="709"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11ED" w14:textId="77777777" w:rsidR="00C660EA" w:rsidRDefault="00C660EA">
      <w:pPr>
        <w:spacing w:after="0"/>
      </w:pPr>
      <w:r>
        <w:separator/>
      </w:r>
    </w:p>
  </w:endnote>
  <w:endnote w:type="continuationSeparator" w:id="0">
    <w:p w14:paraId="5E10D0F2" w14:textId="77777777" w:rsidR="00C660EA" w:rsidRDefault="00C660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le-GroteskNor">
    <w:altName w:val="Times New Roman"/>
    <w:charset w:val="00"/>
    <w:family w:val="auto"/>
    <w:pitch w:val="variable"/>
    <w:sig w:usb0="00000001" w:usb1="1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CA4A" w14:textId="77777777" w:rsidR="00A669B3" w:rsidRDefault="00A669B3">
    <w:pPr>
      <w:pStyle w:val="Capalera"/>
      <w:jc w:val="left"/>
    </w:pPr>
  </w:p>
  <w:tbl>
    <w:tblPr>
      <w:tblW w:w="9782" w:type="dxa"/>
      <w:tblInd w:w="-426" w:type="dxa"/>
      <w:tblLayout w:type="fixed"/>
      <w:tblLook w:val="04A0" w:firstRow="1" w:lastRow="0" w:firstColumn="1" w:lastColumn="0" w:noHBand="0" w:noVBand="1"/>
    </w:tblPr>
    <w:tblGrid>
      <w:gridCol w:w="568"/>
      <w:gridCol w:w="888"/>
      <w:gridCol w:w="7050"/>
      <w:gridCol w:w="1276"/>
    </w:tblGrid>
    <w:tr w:rsidR="003D1E93" w14:paraId="78312A58" w14:textId="77777777" w:rsidTr="003D1E93">
      <w:trPr>
        <w:cantSplit/>
        <w:trHeight w:val="284"/>
      </w:trPr>
      <w:tc>
        <w:tcPr>
          <w:tcW w:w="9782" w:type="dxa"/>
          <w:gridSpan w:val="4"/>
          <w:tcBorders>
            <w:bottom w:val="single" w:sz="4" w:space="0" w:color="auto"/>
          </w:tcBorders>
        </w:tcPr>
        <w:p w14:paraId="3B4C4649" w14:textId="77777777" w:rsidR="009B7CBD" w:rsidRDefault="009B7CBD" w:rsidP="009B7CBD">
          <w:pPr>
            <w:pStyle w:val="Encabezado6"/>
            <w:jc w:val="center"/>
            <w:rPr>
              <w:sz w:val="16"/>
              <w:lang w:val="ca-ES"/>
            </w:rPr>
          </w:pPr>
        </w:p>
      </w:tc>
    </w:tr>
    <w:tr w:rsidR="003D1E93" w14:paraId="69547456" w14:textId="77777777" w:rsidTr="003D1E93">
      <w:trPr>
        <w:cantSplit/>
        <w:trHeight w:val="1267"/>
      </w:trPr>
      <w:tc>
        <w:tcPr>
          <w:tcW w:w="568" w:type="dxa"/>
          <w:tcBorders>
            <w:top w:val="single" w:sz="4" w:space="0" w:color="auto"/>
          </w:tcBorders>
          <w:shd w:val="clear" w:color="auto" w:fill="auto"/>
          <w:textDirection w:val="btLr"/>
        </w:tcPr>
        <w:p w14:paraId="11326B48" w14:textId="77777777" w:rsidR="0001725A" w:rsidRDefault="003D1E93" w:rsidP="00954D22">
          <w:pPr>
            <w:pStyle w:val="Piedepgina1"/>
            <w:tabs>
              <w:tab w:val="left" w:pos="8786"/>
              <w:tab w:val="left" w:pos="9025"/>
            </w:tabs>
            <w:ind w:left="113" w:right="113"/>
            <w:rPr>
              <w:rFonts w:ascii="Arial" w:eastAsia="Arial" w:hAnsi="Arial"/>
              <w:sz w:val="10"/>
              <w:szCs w:val="10"/>
              <w:lang w:val="ca-ES"/>
            </w:rPr>
          </w:pPr>
          <w:r>
            <w:rPr>
              <w:rFonts w:ascii="Arial" w:eastAsia="Arial" w:hAnsi="Arial"/>
              <w:sz w:val="10"/>
              <w:szCs w:val="10"/>
            </w:rPr>
            <w:t>CONT_P1_0021</w:t>
          </w:r>
        </w:p>
        <w:p w14:paraId="564A5FA1" w14:textId="77777777" w:rsidR="0001725A" w:rsidRDefault="0001725A" w:rsidP="00954D22">
          <w:pPr>
            <w:pStyle w:val="Piedepgina1"/>
            <w:tabs>
              <w:tab w:val="left" w:pos="8786"/>
              <w:tab w:val="left" w:pos="9025"/>
            </w:tabs>
            <w:ind w:left="-231" w:right="113" w:firstLine="344"/>
            <w:rPr>
              <w:rFonts w:ascii="Arial" w:eastAsia="Arial" w:hAnsi="Arial"/>
              <w:sz w:val="10"/>
              <w:szCs w:val="10"/>
              <w:lang w:val="ca-ES"/>
            </w:rPr>
          </w:pPr>
        </w:p>
      </w:tc>
      <w:tc>
        <w:tcPr>
          <w:tcW w:w="888" w:type="dxa"/>
          <w:tcBorders>
            <w:top w:val="single" w:sz="4" w:space="0" w:color="auto"/>
          </w:tcBorders>
          <w:shd w:val="clear" w:color="auto" w:fill="auto"/>
        </w:tcPr>
        <w:p w14:paraId="7E437F59" w14:textId="77777777" w:rsidR="0001725A" w:rsidRDefault="0001725A" w:rsidP="005316F3">
          <w:pPr>
            <w:pStyle w:val="Piedepgina1"/>
            <w:tabs>
              <w:tab w:val="left" w:pos="8786"/>
              <w:tab w:val="left" w:pos="9025"/>
            </w:tabs>
            <w:jc w:val="center"/>
            <w:rPr>
              <w:rFonts w:ascii="Arial" w:eastAsia="Arial" w:hAnsi="Arial"/>
              <w:sz w:val="16"/>
              <w:lang w:val="ca-ES"/>
            </w:rPr>
          </w:pPr>
        </w:p>
        <w:p w14:paraId="7E796DB1" w14:textId="329C7FF9" w:rsidR="0001725A" w:rsidRPr="00747837" w:rsidRDefault="005E13B7" w:rsidP="005316F3">
          <w:pPr>
            <w:pStyle w:val="Piedepgina1"/>
            <w:tabs>
              <w:tab w:val="left" w:pos="8786"/>
              <w:tab w:val="left" w:pos="9025"/>
            </w:tabs>
            <w:jc w:val="center"/>
            <w:rPr>
              <w:rFonts w:ascii="Arial" w:eastAsia="Arial" w:hAnsi="Arial"/>
              <w:sz w:val="16"/>
              <w:lang w:val="ca-ES"/>
            </w:rPr>
          </w:pPr>
          <w:r>
            <w:rPr>
              <w:rFonts w:ascii="Arial" w:eastAsia="Arial" w:hAnsi="Arial"/>
              <w:noProof/>
              <w:sz w:val="16"/>
            </w:rPr>
            <w:drawing>
              <wp:inline distT="0" distB="0" distL="0" distR="0" wp14:anchorId="50897065" wp14:editId="1D1E6885">
                <wp:extent cx="469900" cy="469900"/>
                <wp:effectExtent l="0" t="0" r="0" b="0"/>
                <wp:docPr id="3" name="Imatge 1" descr="Title: TAO-IMG;QR;157045061242122137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TAO-IMG;QR;1570450612421221377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7050" w:type="dxa"/>
          <w:tcBorders>
            <w:top w:val="single" w:sz="4" w:space="0" w:color="auto"/>
          </w:tcBorders>
          <w:shd w:val="clear" w:color="auto" w:fill="auto"/>
          <w:vAlign w:val="center"/>
        </w:tcPr>
        <w:p w14:paraId="137222F4" w14:textId="77777777" w:rsidR="00637138" w:rsidRDefault="003D1E93" w:rsidP="00F22E92">
          <w:pPr>
            <w:pStyle w:val="Piedepgina1"/>
            <w:tabs>
              <w:tab w:val="left" w:pos="8786"/>
              <w:tab w:val="left" w:pos="9025"/>
            </w:tabs>
            <w:spacing w:line="240" w:lineRule="auto"/>
            <w:jc w:val="center"/>
            <w:rPr>
              <w:rStyle w:val="normaltextrun"/>
              <w:rFonts w:ascii="Arial" w:hAnsi="Arial" w:cs="Arial"/>
              <w:color w:val="000000"/>
              <w:sz w:val="16"/>
              <w:szCs w:val="16"/>
              <w:lang w:val="ca-ES"/>
            </w:rPr>
          </w:pPr>
          <w:r w:rsidRPr="002A3675">
            <w:rPr>
              <w:rStyle w:val="normaltextrun"/>
              <w:rFonts w:ascii="Arial" w:hAnsi="Arial" w:cs="Arial"/>
              <w:color w:val="000000"/>
              <w:sz w:val="16"/>
              <w:szCs w:val="16"/>
            </w:rPr>
            <w:t xml:space="preserve">Documento electrónico garantizado con firma electrónica. Puede verificar su integridad mediante el código de verificación en </w:t>
          </w:r>
          <w:r w:rsidR="00637138" w:rsidRPr="00E87FBF">
            <w:rPr>
              <w:rStyle w:val="normaltextrun"/>
              <w:rFonts w:ascii="Arial" w:hAnsi="Arial" w:cs="Arial"/>
              <w:color w:val="808080"/>
              <w:sz w:val="16"/>
              <w:szCs w:val="16"/>
            </w:rPr>
            <w:t xml:space="preserve">https://seu.tarragona.cat/validador </w:t>
          </w:r>
        </w:p>
        <w:p w14:paraId="1CB3A3AA" w14:textId="77777777" w:rsidR="0001725A" w:rsidRPr="002A3675" w:rsidRDefault="003D1E93" w:rsidP="00F22E92">
          <w:pPr>
            <w:pStyle w:val="Piedepgina1"/>
            <w:tabs>
              <w:tab w:val="left" w:pos="8786"/>
              <w:tab w:val="left" w:pos="9025"/>
            </w:tabs>
            <w:spacing w:line="240" w:lineRule="auto"/>
            <w:jc w:val="center"/>
            <w:rPr>
              <w:rStyle w:val="normaltextrun"/>
              <w:rFonts w:ascii="Arial" w:hAnsi="Arial" w:cs="Arial"/>
              <w:color w:val="000000"/>
              <w:sz w:val="16"/>
              <w:szCs w:val="16"/>
              <w:lang w:val="ca-ES"/>
            </w:rPr>
          </w:pPr>
          <w:r>
            <w:rPr>
              <w:rStyle w:val="normaltextrun"/>
              <w:rFonts w:ascii="Arial" w:hAnsi="Arial" w:cs="Arial"/>
              <w:color w:val="000000"/>
              <w:sz w:val="16"/>
              <w:szCs w:val="16"/>
            </w:rPr>
            <w:t xml:space="preserve">Original electrónico / Copia electrónica auténtica – CVE  </w:t>
          </w:r>
          <w:r w:rsidR="0001725A">
            <w:rPr>
              <w:rStyle w:val="normaltextrun"/>
              <w:rFonts w:ascii="Arial" w:hAnsi="Arial" w:cs="Arial"/>
              <w:color w:val="808080"/>
              <w:sz w:val="16"/>
              <w:szCs w:val="10"/>
            </w:rPr>
            <w:t xml:space="preserve">15704506124212213777  </w:t>
          </w:r>
        </w:p>
      </w:tc>
      <w:tc>
        <w:tcPr>
          <w:tcW w:w="1276" w:type="dxa"/>
          <w:tcBorders>
            <w:top w:val="single" w:sz="4" w:space="0" w:color="auto"/>
          </w:tcBorders>
          <w:shd w:val="clear" w:color="auto" w:fill="auto"/>
          <w:vAlign w:val="center"/>
        </w:tcPr>
        <w:p w14:paraId="329A6D00" w14:textId="77777777" w:rsidR="0001725A" w:rsidRDefault="003D1E93" w:rsidP="009963D2">
          <w:pPr>
            <w:pStyle w:val="Piedepgina1"/>
            <w:tabs>
              <w:tab w:val="left" w:pos="8786"/>
              <w:tab w:val="left" w:pos="9025"/>
            </w:tabs>
            <w:ind w:right="-108"/>
            <w:jc w:val="center"/>
            <w:rPr>
              <w:rFonts w:ascii="Arial" w:eastAsia="Arial" w:hAnsi="Arial"/>
              <w:sz w:val="16"/>
              <w:lang w:val="ca-ES"/>
            </w:rPr>
          </w:pPr>
          <w:r>
            <w:rPr>
              <w:rFonts w:ascii="Arial" w:eastAsia="Arial" w:hAnsi="Arial"/>
              <w:sz w:val="16"/>
            </w:rPr>
            <w:t xml:space="preserve">Pàg </w:t>
          </w:r>
          <w:r w:rsidRPr="00D754A9">
            <w:rPr>
              <w:rFonts w:ascii="Arial" w:eastAsia="Arial" w:hAnsi="Arial"/>
              <w:b/>
              <w:bCs/>
              <w:sz w:val="16"/>
            </w:rPr>
            <w:fldChar w:fldCharType="begin"/>
          </w:r>
          <w:r w:rsidRPr="00D754A9">
            <w:rPr>
              <w:rFonts w:ascii="Arial" w:eastAsia="Arial" w:hAnsi="Arial"/>
              <w:b/>
              <w:bCs/>
              <w:sz w:val="16"/>
            </w:rPr>
            <w:instrText>PAGE  \* Arabic  \* MERGEFORMAT</w:instrText>
          </w:r>
          <w:r w:rsidRPr="00D754A9">
            <w:rPr>
              <w:rFonts w:ascii="Arial" w:eastAsia="Arial" w:hAnsi="Arial"/>
              <w:b/>
              <w:bCs/>
              <w:sz w:val="16"/>
            </w:rPr>
            <w:fldChar w:fldCharType="separate"/>
          </w:r>
          <w:r>
            <w:rPr>
              <w:rFonts w:ascii="Arial" w:eastAsia="Arial" w:hAnsi="Arial"/>
              <w:b/>
              <w:bCs/>
              <w:noProof/>
              <w:sz w:val="16"/>
            </w:rPr>
            <w:t>1</w:t>
          </w:r>
          <w:r w:rsidRPr="00D754A9">
            <w:rPr>
              <w:rFonts w:ascii="Arial" w:eastAsia="Arial" w:hAnsi="Arial"/>
              <w:b/>
              <w:bCs/>
              <w:sz w:val="16"/>
            </w:rPr>
            <w:fldChar w:fldCharType="end"/>
          </w:r>
          <w:r w:rsidRPr="00D754A9">
            <w:rPr>
              <w:rFonts w:ascii="Arial" w:eastAsia="Arial" w:hAnsi="Arial"/>
              <w:sz w:val="16"/>
            </w:rPr>
            <w:t xml:space="preserve"> / </w:t>
          </w:r>
          <w:r w:rsidRPr="00D754A9">
            <w:rPr>
              <w:rFonts w:ascii="Arial" w:eastAsia="Arial" w:hAnsi="Arial"/>
              <w:b/>
              <w:bCs/>
              <w:sz w:val="16"/>
            </w:rPr>
            <w:fldChar w:fldCharType="begin"/>
          </w:r>
          <w:r w:rsidRPr="00D754A9">
            <w:rPr>
              <w:rFonts w:ascii="Arial" w:eastAsia="Arial" w:hAnsi="Arial"/>
              <w:b/>
              <w:bCs/>
              <w:sz w:val="16"/>
            </w:rPr>
            <w:instrText>NUMPAGES  \* Arabic  \* MERGEFORMAT</w:instrText>
          </w:r>
          <w:r w:rsidRPr="00D754A9">
            <w:rPr>
              <w:rFonts w:ascii="Arial" w:eastAsia="Arial" w:hAnsi="Arial"/>
              <w:b/>
              <w:bCs/>
              <w:sz w:val="16"/>
            </w:rPr>
            <w:fldChar w:fldCharType="separate"/>
          </w:r>
          <w:r>
            <w:rPr>
              <w:rFonts w:ascii="Arial" w:eastAsia="Arial" w:hAnsi="Arial"/>
              <w:b/>
              <w:bCs/>
              <w:noProof/>
              <w:sz w:val="16"/>
            </w:rPr>
            <w:t>1</w:t>
          </w:r>
          <w:r w:rsidRPr="00D754A9">
            <w:rPr>
              <w:rFonts w:ascii="Arial" w:eastAsia="Arial" w:hAnsi="Arial"/>
              <w:b/>
              <w:bCs/>
              <w:sz w:val="16"/>
            </w:rPr>
            <w:fldChar w:fldCharType="end"/>
          </w:r>
          <w:r>
            <w:rPr>
              <w:rFonts w:ascii="Arial" w:eastAsia="Arial" w:hAnsi="Arial"/>
              <w:b/>
              <w:bCs/>
              <w:sz w:val="16"/>
            </w:rPr>
            <w:t xml:space="preserve"> </w:t>
          </w:r>
        </w:p>
      </w:tc>
    </w:tr>
  </w:tbl>
  <w:p w14:paraId="67FFF130" w14:textId="77777777" w:rsidR="00A669B3" w:rsidRDefault="00A669B3">
    <w:pPr>
      <w:pStyle w:val="Peu"/>
    </w:pPr>
  </w:p>
  <w:p w14:paraId="60D4B87E" w14:textId="77777777" w:rsidR="00A669B3" w:rsidRDefault="00A669B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5866" w14:textId="77777777" w:rsidR="00C660EA" w:rsidRDefault="00C660EA">
      <w:pPr>
        <w:spacing w:after="0"/>
      </w:pPr>
      <w:r>
        <w:separator/>
      </w:r>
    </w:p>
  </w:footnote>
  <w:footnote w:type="continuationSeparator" w:id="0">
    <w:p w14:paraId="2DAED731" w14:textId="77777777" w:rsidR="00C660EA" w:rsidRDefault="00C660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49CF" w14:textId="1366B73A" w:rsidR="00BD2D12" w:rsidRPr="00B90D5C" w:rsidRDefault="005E13B7" w:rsidP="003D1E93">
    <w:pPr>
      <w:pStyle w:val="Capalera"/>
      <w:ind w:left="-567"/>
    </w:pPr>
    <w:r>
      <w:rPr>
        <w:noProof/>
      </w:rPr>
      <w:drawing>
        <wp:anchor distT="0" distB="0" distL="114300" distR="114300" simplePos="0" relativeHeight="251658240" behindDoc="0" locked="0" layoutInCell="1" allowOverlap="1" wp14:anchorId="31FF642D" wp14:editId="3CB1FDE9">
          <wp:simplePos x="0" y="0"/>
          <wp:positionH relativeFrom="column">
            <wp:posOffset>-714375</wp:posOffset>
          </wp:positionH>
          <wp:positionV relativeFrom="paragraph">
            <wp:posOffset>-258445</wp:posOffset>
          </wp:positionV>
          <wp:extent cx="7577455" cy="10709910"/>
          <wp:effectExtent l="0" t="0" r="0" b="0"/>
          <wp:wrapNone/>
          <wp:docPr id="857248462" name="Imatge 3"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que contiene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7455" cy="107099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874C" w14:textId="77777777" w:rsidR="00A669B3" w:rsidRDefault="00A669B3">
    <w:pPr>
      <w:pStyle w:val="Capalera"/>
    </w:pPr>
  </w:p>
  <w:tbl>
    <w:tblPr>
      <w:tblW w:w="9631" w:type="dxa"/>
      <w:tblInd w:w="66" w:type="dxa"/>
      <w:tblLook w:val="04A0" w:firstRow="1" w:lastRow="0" w:firstColumn="1" w:lastColumn="0" w:noHBand="0" w:noVBand="1"/>
    </w:tblPr>
    <w:tblGrid>
      <w:gridCol w:w="2926"/>
      <w:gridCol w:w="6705"/>
    </w:tblGrid>
    <w:tr w:rsidR="003D1E93" w14:paraId="428DD665" w14:textId="77777777" w:rsidTr="003D1E93">
      <w:tc>
        <w:tcPr>
          <w:tcW w:w="2911" w:type="dxa"/>
          <w:shd w:val="clear" w:color="auto" w:fill="auto"/>
          <w:vAlign w:val="center"/>
        </w:tcPr>
        <w:p w14:paraId="6D30715B" w14:textId="3F12563F" w:rsidR="008979C0" w:rsidRDefault="005E13B7" w:rsidP="007A2C36">
          <w:pPr>
            <w:pStyle w:val="Encabezado6"/>
            <w:tabs>
              <w:tab w:val="clear" w:pos="4252"/>
              <w:tab w:val="clear" w:pos="8504"/>
            </w:tabs>
          </w:pPr>
          <w:r>
            <w:rPr>
              <w:noProof/>
              <w:lang w:val="es-ES" w:eastAsia="es-ES"/>
            </w:rPr>
            <w:drawing>
              <wp:inline distT="0" distB="0" distL="0" distR="0" wp14:anchorId="1AA53FB3" wp14:editId="31705FA7">
                <wp:extent cx="1720850" cy="450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850" cy="450850"/>
                        </a:xfrm>
                        <a:prstGeom prst="rect">
                          <a:avLst/>
                        </a:prstGeom>
                        <a:noFill/>
                        <a:ln>
                          <a:noFill/>
                        </a:ln>
                      </pic:spPr>
                    </pic:pic>
                  </a:graphicData>
                </a:graphic>
              </wp:inline>
            </w:drawing>
          </w:r>
        </w:p>
      </w:tc>
      <w:tc>
        <w:tcPr>
          <w:tcW w:w="6720" w:type="dxa"/>
          <w:shd w:val="clear" w:color="auto" w:fill="auto"/>
        </w:tcPr>
        <w:p w14:paraId="7679AEE9" w14:textId="77777777" w:rsidR="008979C0" w:rsidRPr="00066065" w:rsidRDefault="008979C0" w:rsidP="00FE5CF9">
          <w:pPr>
            <w:pStyle w:val="Encabezado6"/>
            <w:rPr>
              <w:i/>
              <w:iCs/>
              <w:color w:val="F4B083"/>
              <w:sz w:val="16"/>
              <w:szCs w:val="16"/>
            </w:rPr>
          </w:pPr>
        </w:p>
        <w:p w14:paraId="35380E6A" w14:textId="77777777" w:rsidR="008979C0" w:rsidRPr="008913B7" w:rsidRDefault="008979C0" w:rsidP="008E40CF">
          <w:pPr>
            <w:pStyle w:val="Encabezado6"/>
            <w:rPr>
              <w:sz w:val="18"/>
              <w:szCs w:val="18"/>
            </w:rPr>
          </w:pPr>
        </w:p>
      </w:tc>
    </w:tr>
  </w:tbl>
  <w:p w14:paraId="5666AB05" w14:textId="582029C9" w:rsidR="00634704" w:rsidRPr="008979C0" w:rsidRDefault="005E13B7" w:rsidP="008979C0">
    <w:pPr>
      <w:pStyle w:val="Normal0"/>
    </w:pPr>
    <w:r>
      <w:rPr>
        <w:noProof/>
        <w:lang w:val="es-ES" w:eastAsia="es-ES"/>
      </w:rPr>
      <w:drawing>
        <wp:anchor distT="0" distB="0" distL="114300" distR="114300" simplePos="0" relativeHeight="251657216" behindDoc="0" locked="0" layoutInCell="1" allowOverlap="1" wp14:anchorId="2DB2F255" wp14:editId="506BF198">
          <wp:simplePos x="0" y="0"/>
          <wp:positionH relativeFrom="column">
            <wp:posOffset>-462280</wp:posOffset>
          </wp:positionH>
          <wp:positionV relativeFrom="paragraph">
            <wp:posOffset>2354580</wp:posOffset>
          </wp:positionV>
          <wp:extent cx="172720" cy="3599815"/>
          <wp:effectExtent l="0" t="0" r="0" b="0"/>
          <wp:wrapThrough wrapText="bothSides">
            <wp:wrapPolygon edited="0">
              <wp:start x="0" y="0"/>
              <wp:lineTo x="0" y="21490"/>
              <wp:lineTo x="19059" y="21490"/>
              <wp:lineTo x="19059" y="0"/>
              <wp:lineTo x="0" y="0"/>
            </wp:wrapPolygon>
          </wp:wrapThrough>
          <wp:docPr id="13016992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720" cy="35998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tol1"/>
      <w:suff w:val="space"/>
      <w:lvlText w:val="%1"/>
      <w:lvlJc w:val="left"/>
      <w:pPr>
        <w:tabs>
          <w:tab w:val="num" w:pos="0"/>
        </w:tabs>
        <w:ind w:left="0" w:firstLine="0"/>
      </w:pPr>
      <w:rPr>
        <w:rFonts w:ascii="Tele-GroteskNor" w:hAnsi="Tele-GroteskNor" w:cs="Tele-GroteskNor" w:hint="default"/>
        <w:b/>
        <w:i w:val="0"/>
        <w:color w:val="999999"/>
        <w:sz w:val="44"/>
        <w:szCs w:val="44"/>
      </w:rPr>
    </w:lvl>
    <w:lvl w:ilvl="1">
      <w:start w:val="1"/>
      <w:numFmt w:val="decimal"/>
      <w:pStyle w:val="Ttol2"/>
      <w:suff w:val="space"/>
      <w:lvlText w:val="%1.%2"/>
      <w:lvlJc w:val="left"/>
      <w:pPr>
        <w:tabs>
          <w:tab w:val="num" w:pos="0"/>
        </w:tabs>
        <w:ind w:left="0" w:firstLine="0"/>
      </w:pPr>
      <w:rPr>
        <w:rFonts w:ascii="Tele-GroteskNor" w:hAnsi="Tele-GroteskNor" w:cs="Tele-GroteskNor" w:hint="default"/>
        <w:b/>
        <w:i w:val="0"/>
        <w:color w:val="999999"/>
        <w:sz w:val="40"/>
        <w:szCs w:val="40"/>
      </w:rPr>
    </w:lvl>
    <w:lvl w:ilvl="2">
      <w:start w:val="1"/>
      <w:numFmt w:val="decimal"/>
      <w:pStyle w:val="Ttol3"/>
      <w:suff w:val="space"/>
      <w:lvlText w:val="%1.%2.%3"/>
      <w:lvlJc w:val="left"/>
      <w:pPr>
        <w:tabs>
          <w:tab w:val="num" w:pos="0"/>
        </w:tabs>
        <w:ind w:left="0" w:firstLine="0"/>
      </w:pPr>
      <w:rPr>
        <w:rFonts w:ascii="Tele-GroteskNor" w:hAnsi="Tele-GroteskNor" w:cs="Tele-GroteskNor" w:hint="default"/>
        <w:b/>
        <w:i w:val="0"/>
        <w:color w:val="999999"/>
        <w:sz w:val="36"/>
        <w:szCs w:val="36"/>
      </w:rPr>
    </w:lvl>
    <w:lvl w:ilvl="3">
      <w:start w:val="1"/>
      <w:numFmt w:val="decimal"/>
      <w:pStyle w:val="Ttol4"/>
      <w:suff w:val="space"/>
      <w:lvlText w:val="%1.%2.%3.%4"/>
      <w:lvlJc w:val="left"/>
      <w:pPr>
        <w:tabs>
          <w:tab w:val="num" w:pos="0"/>
        </w:tabs>
        <w:ind w:left="0" w:firstLine="0"/>
      </w:pPr>
      <w:rPr>
        <w:rFonts w:ascii="Tele-GroteskNor" w:hAnsi="Tele-GroteskNor" w:cs="Tele-GroteskNor" w:hint="default"/>
        <w:b/>
        <w:i w:val="0"/>
        <w:color w:val="999999"/>
        <w:sz w:val="32"/>
        <w:szCs w:val="32"/>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710AC"/>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723C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D79D4"/>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7A673C"/>
    <w:multiLevelType w:val="hybridMultilevel"/>
    <w:tmpl w:val="54442F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D632756"/>
    <w:multiLevelType w:val="hybridMultilevel"/>
    <w:tmpl w:val="F85EE7BE"/>
    <w:lvl w:ilvl="0" w:tplc="34C840B0">
      <w:start w:val="435"/>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E0258FD"/>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74A1A"/>
    <w:multiLevelType w:val="hybridMultilevel"/>
    <w:tmpl w:val="2E58566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3BE5CD8"/>
    <w:multiLevelType w:val="multilevel"/>
    <w:tmpl w:val="0403001F"/>
    <w:lvl w:ilvl="0">
      <w:start w:val="1"/>
      <w:numFmt w:val="decimal"/>
      <w:lvlText w:val="%1."/>
      <w:lvlJc w:val="left"/>
      <w:pPr>
        <w:ind w:left="360" w:hanging="360"/>
      </w:pPr>
      <w:rPr>
        <w:rFonts w:hint="default"/>
        <w:b/>
        <w:color w:val="auto"/>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88123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75681"/>
    <w:multiLevelType w:val="hybridMultilevel"/>
    <w:tmpl w:val="D760176E"/>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2DF83D02"/>
    <w:multiLevelType w:val="multilevel"/>
    <w:tmpl w:val="04FED17E"/>
    <w:lvl w:ilvl="0">
      <w:start w:val="1"/>
      <w:numFmt w:val="decimal"/>
      <w:lvlText w:val="%1)"/>
      <w:lvlJc w:val="left"/>
      <w:pPr>
        <w:ind w:left="360" w:hanging="360"/>
      </w:pPr>
      <w:rPr>
        <w:b/>
        <w:sz w:val="32"/>
        <w:szCs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336E5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40A01"/>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993EC5"/>
    <w:multiLevelType w:val="hybridMultilevel"/>
    <w:tmpl w:val="B7E6A58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4863F48"/>
    <w:multiLevelType w:val="hybridMultilevel"/>
    <w:tmpl w:val="E126EBD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3557194E"/>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1304B6"/>
    <w:multiLevelType w:val="hybridMultilevel"/>
    <w:tmpl w:val="D98689D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393F5CF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936E19"/>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855B65"/>
    <w:multiLevelType w:val="hybridMultilevel"/>
    <w:tmpl w:val="F432E3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1A632D4"/>
    <w:multiLevelType w:val="hybridMultilevel"/>
    <w:tmpl w:val="3F6EAD80"/>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461B3562"/>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806C2D"/>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076B3F"/>
    <w:multiLevelType w:val="hybridMultilevel"/>
    <w:tmpl w:val="2ADED9E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497428FD"/>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680A6A"/>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916437"/>
    <w:multiLevelType w:val="hybridMultilevel"/>
    <w:tmpl w:val="D3B8EF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523331EA"/>
    <w:multiLevelType w:val="hybridMultilevel"/>
    <w:tmpl w:val="4582DDE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54E40572"/>
    <w:multiLevelType w:val="hybridMultilevel"/>
    <w:tmpl w:val="0B1A2B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719299E"/>
    <w:multiLevelType w:val="hybridMultilevel"/>
    <w:tmpl w:val="DB7CDB76"/>
    <w:lvl w:ilvl="0" w:tplc="E36E83AE">
      <w:start w:val="1"/>
      <w:numFmt w:val="lowerLetter"/>
      <w:lvlText w:val="%1)"/>
      <w:lvlJc w:val="left"/>
      <w:pPr>
        <w:ind w:left="927" w:hanging="360"/>
      </w:pPr>
      <w:rPr>
        <w:b/>
        <w:bCs/>
        <w:sz w:val="24"/>
        <w:szCs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99441A7"/>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2456C4"/>
    <w:multiLevelType w:val="multilevel"/>
    <w:tmpl w:val="FED6E452"/>
    <w:lvl w:ilvl="0">
      <w:start w:val="1"/>
      <w:numFmt w:val="decimal"/>
      <w:lvlText w:val="%1."/>
      <w:lvlJc w:val="left"/>
      <w:pPr>
        <w:ind w:left="360" w:hanging="360"/>
      </w:pPr>
      <w:rPr>
        <w:rFonts w:ascii="Arial" w:hAnsi="Arial" w:cs="Arial" w:hint="default"/>
        <w:color w:val="auto"/>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C37442"/>
    <w:multiLevelType w:val="hybridMultilevel"/>
    <w:tmpl w:val="80025140"/>
    <w:lvl w:ilvl="0" w:tplc="0750050C">
      <w:start w:val="1"/>
      <w:numFmt w:val="bullet"/>
      <w:lvlText w:val=""/>
      <w:lvlJc w:val="left"/>
      <w:pPr>
        <w:ind w:left="1080" w:hanging="360"/>
      </w:pPr>
      <w:rPr>
        <w:rFonts w:ascii="Wingdings" w:hAnsi="Wingdings" w:hint="default"/>
        <w:b/>
        <w:color w:val="auto"/>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1572"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6233798E"/>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DD76AB"/>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5B42C1"/>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820BF7"/>
    <w:multiLevelType w:val="hybridMultilevel"/>
    <w:tmpl w:val="4D36852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65A52AFA"/>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992854"/>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7329CD"/>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804A67"/>
    <w:multiLevelType w:val="hybridMultilevel"/>
    <w:tmpl w:val="3BC206B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2" w15:restartNumberingAfterBreak="0">
    <w:nsid w:val="714379FD"/>
    <w:multiLevelType w:val="hybridMultilevel"/>
    <w:tmpl w:val="72D61A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23F1C61"/>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4E019CA"/>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6875C64"/>
    <w:multiLevelType w:val="multilevel"/>
    <w:tmpl w:val="5A583F18"/>
    <w:lvl w:ilvl="0">
      <w:start w:val="1"/>
      <w:numFmt w:val="decimal"/>
      <w:lvlText w:val="%1."/>
      <w:lvlJc w:val="left"/>
      <w:pPr>
        <w:ind w:left="360" w:hanging="360"/>
      </w:pPr>
      <w:rPr>
        <w:rFonts w:hint="default"/>
        <w:b/>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C110C9"/>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F43DF0"/>
    <w:multiLevelType w:val="hybridMultilevel"/>
    <w:tmpl w:val="B6F8E4DC"/>
    <w:lvl w:ilvl="0" w:tplc="548E448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8" w15:restartNumberingAfterBreak="0">
    <w:nsid w:val="78E078CC"/>
    <w:multiLevelType w:val="hybridMultilevel"/>
    <w:tmpl w:val="BF6C4182"/>
    <w:lvl w:ilvl="0" w:tplc="88DA819A">
      <w:start w:val="1"/>
      <w:numFmt w:val="decimal"/>
      <w:lvlText w:val="%1-"/>
      <w:lvlJc w:val="left"/>
      <w:pPr>
        <w:ind w:left="720" w:hanging="360"/>
      </w:pPr>
      <w:rPr>
        <w:rFonts w:hint="default"/>
        <w:b/>
        <w:sz w:val="24"/>
        <w:szCs w:val="24"/>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B385610"/>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7155563">
    <w:abstractNumId w:val="0"/>
  </w:num>
  <w:num w:numId="2" w16cid:durableId="87582643">
    <w:abstractNumId w:val="33"/>
  </w:num>
  <w:num w:numId="3" w16cid:durableId="2036223089">
    <w:abstractNumId w:val="14"/>
  </w:num>
  <w:num w:numId="4" w16cid:durableId="1324550058">
    <w:abstractNumId w:val="8"/>
  </w:num>
  <w:num w:numId="5" w16cid:durableId="1103258618">
    <w:abstractNumId w:val="32"/>
  </w:num>
  <w:num w:numId="6" w16cid:durableId="1173647777">
    <w:abstractNumId w:val="27"/>
  </w:num>
  <w:num w:numId="7" w16cid:durableId="2080788403">
    <w:abstractNumId w:val="37"/>
  </w:num>
  <w:num w:numId="8" w16cid:durableId="1362196799">
    <w:abstractNumId w:val="24"/>
  </w:num>
  <w:num w:numId="9" w16cid:durableId="1068499753">
    <w:abstractNumId w:val="28"/>
  </w:num>
  <w:num w:numId="10" w16cid:durableId="1813867656">
    <w:abstractNumId w:val="29"/>
  </w:num>
  <w:num w:numId="11" w16cid:durableId="2122994949">
    <w:abstractNumId w:val="15"/>
  </w:num>
  <w:num w:numId="12" w16cid:durableId="1576620205">
    <w:abstractNumId w:val="21"/>
  </w:num>
  <w:num w:numId="13" w16cid:durableId="1160609647">
    <w:abstractNumId w:val="7"/>
  </w:num>
  <w:num w:numId="14" w16cid:durableId="695156183">
    <w:abstractNumId w:val="41"/>
  </w:num>
  <w:num w:numId="15" w16cid:durableId="635065483">
    <w:abstractNumId w:val="30"/>
  </w:num>
  <w:num w:numId="16" w16cid:durableId="528376612">
    <w:abstractNumId w:val="10"/>
  </w:num>
  <w:num w:numId="17" w16cid:durableId="785343739">
    <w:abstractNumId w:val="17"/>
  </w:num>
  <w:num w:numId="18" w16cid:durableId="1001851301">
    <w:abstractNumId w:val="20"/>
  </w:num>
  <w:num w:numId="19" w16cid:durableId="857501337">
    <w:abstractNumId w:val="36"/>
  </w:num>
  <w:num w:numId="20" w16cid:durableId="878854850">
    <w:abstractNumId w:val="26"/>
  </w:num>
  <w:num w:numId="21" w16cid:durableId="1234394241">
    <w:abstractNumId w:val="38"/>
  </w:num>
  <w:num w:numId="22" w16cid:durableId="86928911">
    <w:abstractNumId w:val="2"/>
  </w:num>
  <w:num w:numId="23" w16cid:durableId="10844839">
    <w:abstractNumId w:val="49"/>
  </w:num>
  <w:num w:numId="24" w16cid:durableId="535191878">
    <w:abstractNumId w:val="31"/>
  </w:num>
  <w:num w:numId="25" w16cid:durableId="413432694">
    <w:abstractNumId w:val="19"/>
  </w:num>
  <w:num w:numId="26" w16cid:durableId="1015768384">
    <w:abstractNumId w:val="46"/>
  </w:num>
  <w:num w:numId="27" w16cid:durableId="278267424">
    <w:abstractNumId w:val="35"/>
  </w:num>
  <w:num w:numId="28" w16cid:durableId="545289524">
    <w:abstractNumId w:val="40"/>
  </w:num>
  <w:num w:numId="29" w16cid:durableId="786629829">
    <w:abstractNumId w:val="9"/>
  </w:num>
  <w:num w:numId="30" w16cid:durableId="494344669">
    <w:abstractNumId w:val="1"/>
  </w:num>
  <w:num w:numId="31" w16cid:durableId="1566837969">
    <w:abstractNumId w:val="12"/>
  </w:num>
  <w:num w:numId="32" w16cid:durableId="1869488644">
    <w:abstractNumId w:val="6"/>
  </w:num>
  <w:num w:numId="33" w16cid:durableId="578171424">
    <w:abstractNumId w:val="25"/>
  </w:num>
  <w:num w:numId="34" w16cid:durableId="674647355">
    <w:abstractNumId w:val="23"/>
  </w:num>
  <w:num w:numId="35" w16cid:durableId="399641994">
    <w:abstractNumId w:val="45"/>
  </w:num>
  <w:num w:numId="36" w16cid:durableId="302001844">
    <w:abstractNumId w:val="18"/>
  </w:num>
  <w:num w:numId="37" w16cid:durableId="1650132785">
    <w:abstractNumId w:val="11"/>
  </w:num>
  <w:num w:numId="38" w16cid:durableId="415245941">
    <w:abstractNumId w:val="16"/>
  </w:num>
  <w:num w:numId="39" w16cid:durableId="590815307">
    <w:abstractNumId w:val="13"/>
  </w:num>
  <w:num w:numId="40" w16cid:durableId="226495184">
    <w:abstractNumId w:val="34"/>
  </w:num>
  <w:num w:numId="41" w16cid:durableId="2101639907">
    <w:abstractNumId w:val="22"/>
  </w:num>
  <w:num w:numId="42" w16cid:durableId="960501474">
    <w:abstractNumId w:val="39"/>
  </w:num>
  <w:num w:numId="43" w16cid:durableId="362754577">
    <w:abstractNumId w:val="44"/>
  </w:num>
  <w:num w:numId="44" w16cid:durableId="1963267426">
    <w:abstractNumId w:val="43"/>
  </w:num>
  <w:num w:numId="45" w16cid:durableId="369766824">
    <w:abstractNumId w:val="3"/>
  </w:num>
  <w:num w:numId="46" w16cid:durableId="813254790">
    <w:abstractNumId w:val="47"/>
  </w:num>
  <w:num w:numId="47" w16cid:durableId="254750578">
    <w:abstractNumId w:val="4"/>
  </w:num>
  <w:num w:numId="48" w16cid:durableId="1697609987">
    <w:abstractNumId w:val="48"/>
  </w:num>
  <w:num w:numId="49" w16cid:durableId="1047991636">
    <w:abstractNumId w:val="5"/>
  </w:num>
  <w:num w:numId="50" w16cid:durableId="172335976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C6"/>
    <w:rsid w:val="00005E53"/>
    <w:rsid w:val="000075BC"/>
    <w:rsid w:val="0001725A"/>
    <w:rsid w:val="000371D2"/>
    <w:rsid w:val="00066065"/>
    <w:rsid w:val="00070615"/>
    <w:rsid w:val="00093ED6"/>
    <w:rsid w:val="000C6CD4"/>
    <w:rsid w:val="00147C39"/>
    <w:rsid w:val="00164F32"/>
    <w:rsid w:val="00230EF3"/>
    <w:rsid w:val="002A3675"/>
    <w:rsid w:val="003757C8"/>
    <w:rsid w:val="003A1516"/>
    <w:rsid w:val="003B35A9"/>
    <w:rsid w:val="003D1E93"/>
    <w:rsid w:val="003D25A2"/>
    <w:rsid w:val="0042024D"/>
    <w:rsid w:val="00445D8D"/>
    <w:rsid w:val="004769FF"/>
    <w:rsid w:val="004941D8"/>
    <w:rsid w:val="00496764"/>
    <w:rsid w:val="004B5C54"/>
    <w:rsid w:val="005316F3"/>
    <w:rsid w:val="005C7933"/>
    <w:rsid w:val="005E13B7"/>
    <w:rsid w:val="005E28E1"/>
    <w:rsid w:val="005F2807"/>
    <w:rsid w:val="006150A0"/>
    <w:rsid w:val="00634704"/>
    <w:rsid w:val="00637138"/>
    <w:rsid w:val="00704070"/>
    <w:rsid w:val="00710450"/>
    <w:rsid w:val="0071657F"/>
    <w:rsid w:val="00723CF9"/>
    <w:rsid w:val="00747837"/>
    <w:rsid w:val="007A2C36"/>
    <w:rsid w:val="007A421C"/>
    <w:rsid w:val="00814C11"/>
    <w:rsid w:val="00880507"/>
    <w:rsid w:val="00881A10"/>
    <w:rsid w:val="008913B7"/>
    <w:rsid w:val="008979C0"/>
    <w:rsid w:val="008B33B9"/>
    <w:rsid w:val="008D39E6"/>
    <w:rsid w:val="008E40CF"/>
    <w:rsid w:val="008F487C"/>
    <w:rsid w:val="00903ADB"/>
    <w:rsid w:val="00922227"/>
    <w:rsid w:val="009228D7"/>
    <w:rsid w:val="00954D22"/>
    <w:rsid w:val="009963D2"/>
    <w:rsid w:val="009A4196"/>
    <w:rsid w:val="009B7CBD"/>
    <w:rsid w:val="00A666F0"/>
    <w:rsid w:val="00A669B3"/>
    <w:rsid w:val="00A9552D"/>
    <w:rsid w:val="00A96B07"/>
    <w:rsid w:val="00AB44C6"/>
    <w:rsid w:val="00AC4E8C"/>
    <w:rsid w:val="00B23E57"/>
    <w:rsid w:val="00B56A67"/>
    <w:rsid w:val="00B9611D"/>
    <w:rsid w:val="00BD2D12"/>
    <w:rsid w:val="00BE1D26"/>
    <w:rsid w:val="00C660EA"/>
    <w:rsid w:val="00C93912"/>
    <w:rsid w:val="00D3660A"/>
    <w:rsid w:val="00D754A9"/>
    <w:rsid w:val="00DD415A"/>
    <w:rsid w:val="00E87FBF"/>
    <w:rsid w:val="00E96C7A"/>
    <w:rsid w:val="00ED1DF8"/>
    <w:rsid w:val="00EE375A"/>
    <w:rsid w:val="00F15C39"/>
    <w:rsid w:val="00F22E92"/>
    <w:rsid w:val="00F546D4"/>
    <w:rsid w:val="00F61C4C"/>
    <w:rsid w:val="00FC59AE"/>
    <w:rsid w:val="00FE5CF9"/>
    <w:rsid w:val="00FE6AA5"/>
    <w:rsid w:val="00FF72A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4BD8"/>
  <w15:chartTrackingRefBased/>
  <w15:docId w15:val="{A27DDAC4-4F05-4D51-968F-1B710222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jc w:val="both"/>
    </w:pPr>
    <w:rPr>
      <w:rFonts w:ascii="Tele-GroteskNor" w:hAnsi="Tele-GroteskNor" w:cs="Tele-GroteskNor"/>
      <w:sz w:val="24"/>
      <w:szCs w:val="24"/>
      <w:lang w:val="es-ES" w:eastAsia="ar-SA"/>
    </w:rPr>
  </w:style>
  <w:style w:type="paragraph" w:styleId="Ttol1">
    <w:name w:val="heading 1"/>
    <w:next w:val="Normal"/>
    <w:qFormat/>
    <w:pPr>
      <w:keepNext/>
      <w:keepLines/>
      <w:pageBreakBefore/>
      <w:numPr>
        <w:numId w:val="1"/>
      </w:numPr>
      <w:suppressAutoHyphens/>
      <w:spacing w:before="600" w:after="360"/>
      <w:jc w:val="both"/>
      <w:outlineLvl w:val="0"/>
    </w:pPr>
    <w:rPr>
      <w:rFonts w:ascii="Tele-GroteskNor" w:hAnsi="Tele-GroteskNor" w:cs="Arial"/>
      <w:b/>
      <w:bCs/>
      <w:color w:val="E20074"/>
      <w:kern w:val="1"/>
      <w:sz w:val="44"/>
      <w:szCs w:val="44"/>
      <w:lang w:val="es-ES" w:eastAsia="ar-SA"/>
    </w:rPr>
  </w:style>
  <w:style w:type="paragraph" w:styleId="Ttol2">
    <w:name w:val="heading 2"/>
    <w:basedOn w:val="Ttol1"/>
    <w:next w:val="Normal"/>
    <w:uiPriority w:val="9"/>
    <w:qFormat/>
    <w:pPr>
      <w:pageBreakBefore w:val="0"/>
      <w:numPr>
        <w:ilvl w:val="1"/>
      </w:numPr>
      <w:spacing w:before="480" w:after="240"/>
      <w:outlineLvl w:val="1"/>
    </w:pPr>
    <w:rPr>
      <w:iCs/>
      <w:sz w:val="40"/>
      <w:szCs w:val="28"/>
    </w:rPr>
  </w:style>
  <w:style w:type="paragraph" w:styleId="Ttol3">
    <w:name w:val="heading 3"/>
    <w:basedOn w:val="Ttol2"/>
    <w:next w:val="Normal"/>
    <w:qFormat/>
    <w:pPr>
      <w:numPr>
        <w:ilvl w:val="2"/>
      </w:numPr>
      <w:outlineLvl w:val="2"/>
    </w:pPr>
    <w:rPr>
      <w:sz w:val="36"/>
      <w:szCs w:val="26"/>
    </w:rPr>
  </w:style>
  <w:style w:type="paragraph" w:styleId="Ttol4">
    <w:name w:val="heading 4"/>
    <w:basedOn w:val="Ttol3"/>
    <w:next w:val="Normal"/>
    <w:qFormat/>
    <w:pPr>
      <w:numPr>
        <w:ilvl w:val="3"/>
      </w:numPr>
      <w:outlineLvl w:val="3"/>
    </w:pPr>
    <w:rPr>
      <w:sz w:val="32"/>
      <w:szCs w:val="28"/>
    </w:rPr>
  </w:style>
  <w:style w:type="paragraph" w:styleId="Ttol5">
    <w:name w:val="heading 5"/>
    <w:basedOn w:val="Ttol4"/>
    <w:next w:val="Normal"/>
    <w:qFormat/>
    <w:pPr>
      <w:numPr>
        <w:ilvl w:val="0"/>
        <w:numId w:val="0"/>
      </w:numPr>
      <w:spacing w:after="200"/>
      <w:outlineLvl w:val="4"/>
    </w:pPr>
    <w:rPr>
      <w:sz w:val="28"/>
      <w:szCs w:val="26"/>
    </w:rPr>
  </w:style>
  <w:style w:type="paragraph" w:styleId="Ttol6">
    <w:name w:val="heading 6"/>
    <w:basedOn w:val="Ttol5"/>
    <w:next w:val="Normal"/>
    <w:qFormat/>
    <w:pPr>
      <w:spacing w:before="360" w:after="120"/>
      <w:outlineLvl w:val="5"/>
    </w:pPr>
    <w:rPr>
      <w:iCs w:val="0"/>
      <w:color w:val="auto"/>
      <w:sz w:val="24"/>
      <w:szCs w:val="22"/>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rPr>
      <w:rFonts w:ascii="Tele-GroteskNor" w:hAnsi="Tele-GroteskNor" w:cs="Tele-GroteskNor" w:hint="default"/>
      <w:b/>
      <w:i w:val="0"/>
      <w:color w:val="999999"/>
      <w:sz w:val="44"/>
      <w:szCs w:val="44"/>
    </w:rPr>
  </w:style>
  <w:style w:type="character" w:customStyle="1" w:styleId="WW8Num1z1">
    <w:name w:val="WW8Num1z1"/>
    <w:rPr>
      <w:rFonts w:ascii="Tele-GroteskNor" w:hAnsi="Tele-GroteskNor" w:cs="Tele-GroteskNor" w:hint="default"/>
      <w:b/>
      <w:i w:val="0"/>
      <w:color w:val="999999"/>
      <w:sz w:val="40"/>
      <w:szCs w:val="40"/>
    </w:rPr>
  </w:style>
  <w:style w:type="character" w:customStyle="1" w:styleId="WW8Num1z2">
    <w:name w:val="WW8Num1z2"/>
    <w:rPr>
      <w:rFonts w:ascii="Tele-GroteskNor" w:hAnsi="Tele-GroteskNor" w:cs="Tele-GroteskNor" w:hint="default"/>
      <w:b/>
      <w:i w:val="0"/>
      <w:color w:val="999999"/>
      <w:sz w:val="36"/>
      <w:szCs w:val="36"/>
    </w:rPr>
  </w:style>
  <w:style w:type="character" w:customStyle="1" w:styleId="WW8Num1z3">
    <w:name w:val="WW8Num1z3"/>
    <w:rPr>
      <w:rFonts w:ascii="Tele-GroteskNor" w:hAnsi="Tele-GroteskNor" w:cs="Tele-GroteskNor" w:hint="default"/>
      <w:b/>
      <w:i w:val="0"/>
      <w:color w:val="999999"/>
      <w:sz w:val="32"/>
      <w:szCs w:val="32"/>
    </w:rPr>
  </w:style>
  <w:style w:type="character" w:customStyle="1" w:styleId="WW8Num1z4">
    <w:name w:val="WW8Num1z4"/>
    <w:rPr>
      <w:rFonts w:hint="default"/>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Ttulo1Car">
    <w:name w:val="Título 1 Car"/>
    <w:rPr>
      <w:rFonts w:ascii="Tele-GroteskNor" w:hAnsi="Tele-GroteskNor" w:cs="Arial"/>
      <w:b/>
      <w:bCs/>
      <w:color w:val="E20074"/>
      <w:kern w:val="1"/>
      <w:sz w:val="44"/>
      <w:szCs w:val="44"/>
    </w:rPr>
  </w:style>
  <w:style w:type="character" w:customStyle="1" w:styleId="Ttulo1Car1">
    <w:name w:val="Título 1 Car1"/>
    <w:rPr>
      <w:rFonts w:ascii="Tele-GroteskNor" w:hAnsi="Tele-GroteskNor" w:cs="Arial"/>
      <w:b/>
      <w:bCs/>
      <w:color w:val="E20074"/>
      <w:kern w:val="1"/>
      <w:sz w:val="44"/>
      <w:szCs w:val="44"/>
      <w:lang w:val="es-ES" w:eastAsia="ar-SA" w:bidi="ar-SA"/>
    </w:rPr>
  </w:style>
  <w:style w:type="character" w:customStyle="1" w:styleId="Ttulo2Car">
    <w:name w:val="Título 2 Car"/>
    <w:uiPriority w:val="9"/>
    <w:rPr>
      <w:rFonts w:ascii="Tele-GroteskNor" w:hAnsi="Tele-GroteskNor" w:cs="Arial"/>
      <w:b/>
      <w:bCs/>
      <w:iCs/>
      <w:color w:val="E20074"/>
      <w:kern w:val="1"/>
      <w:sz w:val="40"/>
      <w:szCs w:val="28"/>
    </w:rPr>
  </w:style>
  <w:style w:type="character" w:customStyle="1" w:styleId="Ttulo2Car1">
    <w:name w:val="Título 2 Car1"/>
    <w:rPr>
      <w:rFonts w:ascii="Tele-GroteskNor" w:hAnsi="Tele-GroteskNor" w:cs="Arial"/>
      <w:b/>
      <w:bCs/>
      <w:iCs/>
      <w:color w:val="E20074"/>
      <w:kern w:val="1"/>
      <w:sz w:val="40"/>
      <w:szCs w:val="28"/>
      <w:lang w:val="es-ES" w:eastAsia="ar-SA" w:bidi="ar-SA"/>
    </w:rPr>
  </w:style>
  <w:style w:type="character" w:customStyle="1" w:styleId="Ttulo3Car">
    <w:name w:val="Título 3 Car"/>
    <w:rPr>
      <w:rFonts w:ascii="Tele-GroteskNor" w:hAnsi="Tele-GroteskNor" w:cs="Arial"/>
      <w:b/>
      <w:bCs/>
      <w:iCs/>
      <w:color w:val="E20074"/>
      <w:kern w:val="1"/>
      <w:sz w:val="36"/>
      <w:szCs w:val="26"/>
      <w:lang w:val="es-ES" w:eastAsia="ar-SA" w:bidi="ar-SA"/>
    </w:rPr>
  </w:style>
  <w:style w:type="character" w:customStyle="1" w:styleId="Ttulo4Car">
    <w:name w:val="Título 4 Car"/>
    <w:rPr>
      <w:rFonts w:ascii="Tele-GroteskNor" w:hAnsi="Tele-GroteskNor" w:cs="Arial"/>
      <w:b/>
      <w:bCs/>
      <w:iCs/>
      <w:color w:val="E20074"/>
      <w:kern w:val="1"/>
      <w:sz w:val="32"/>
      <w:szCs w:val="28"/>
    </w:rPr>
  </w:style>
  <w:style w:type="character" w:customStyle="1" w:styleId="Ttulo4Car1">
    <w:name w:val="Título 4 Car1"/>
    <w:rPr>
      <w:rFonts w:ascii="Tele-GroteskNor" w:hAnsi="Tele-GroteskNor" w:cs="Arial"/>
      <w:b w:val="0"/>
      <w:bCs w:val="0"/>
      <w:iCs w:val="0"/>
      <w:color w:val="E20074"/>
      <w:kern w:val="1"/>
      <w:sz w:val="32"/>
      <w:szCs w:val="28"/>
      <w:lang w:val="es-ES" w:eastAsia="ar-SA" w:bidi="ar-SA"/>
    </w:rPr>
  </w:style>
  <w:style w:type="character" w:customStyle="1" w:styleId="Ttulo5Car">
    <w:name w:val="Título 5 Car"/>
    <w:rPr>
      <w:rFonts w:ascii="Tele-GroteskNor" w:hAnsi="Tele-GroteskNor" w:cs="Arial"/>
      <w:b/>
      <w:color w:val="E20074"/>
      <w:kern w:val="1"/>
      <w:sz w:val="28"/>
      <w:szCs w:val="26"/>
    </w:rPr>
  </w:style>
  <w:style w:type="character" w:customStyle="1" w:styleId="Ttulo5Car1">
    <w:name w:val="Título 5 Car1"/>
    <w:rPr>
      <w:rFonts w:ascii="Tele-GroteskNor" w:hAnsi="Tele-GroteskNor" w:cs="Arial"/>
      <w:b w:val="0"/>
      <w:bCs w:val="0"/>
      <w:iCs w:val="0"/>
      <w:color w:val="E20074"/>
      <w:kern w:val="1"/>
      <w:sz w:val="28"/>
      <w:szCs w:val="26"/>
      <w:lang w:val="es-ES" w:eastAsia="ar-SA" w:bidi="ar-SA"/>
    </w:rPr>
  </w:style>
  <w:style w:type="character" w:customStyle="1" w:styleId="Ttulo6Car">
    <w:name w:val="Título 6 Car"/>
    <w:rPr>
      <w:rFonts w:ascii="Tele-GroteskNor" w:hAnsi="Tele-GroteskNor" w:cs="Arial"/>
      <w:b/>
      <w:bCs/>
      <w:kern w:val="1"/>
      <w:sz w:val="24"/>
      <w:szCs w:val="22"/>
      <w:u w:val="single"/>
    </w:rPr>
  </w:style>
  <w:style w:type="character" w:styleId="mfasi">
    <w:name w:val="Emphasis"/>
    <w:qFormat/>
    <w:rPr>
      <w:i/>
      <w:iCs/>
    </w:rPr>
  </w:style>
  <w:style w:type="character" w:customStyle="1" w:styleId="EncabezadoCar">
    <w:name w:val="Encabezado Car"/>
    <w:uiPriority w:val="99"/>
    <w:rPr>
      <w:rFonts w:ascii="Tele-GroteskNor" w:hAnsi="Tele-GroteskNor" w:cs="Tele-GroteskNor"/>
      <w:sz w:val="24"/>
      <w:szCs w:val="24"/>
    </w:rPr>
  </w:style>
  <w:style w:type="character" w:customStyle="1" w:styleId="PiedepginaCar">
    <w:name w:val="Pie de página Car"/>
    <w:uiPriority w:val="99"/>
    <w:rPr>
      <w:rFonts w:ascii="Tele-GroteskNor" w:hAnsi="Tele-GroteskNor" w:cs="Tele-GroteskNor"/>
      <w:sz w:val="24"/>
      <w:szCs w:val="24"/>
    </w:rPr>
  </w:style>
  <w:style w:type="character" w:customStyle="1" w:styleId="TextodegloboCar">
    <w:name w:val="Texto de globo Car"/>
    <w:rPr>
      <w:rFonts w:ascii="Tahoma" w:hAnsi="Tahoma" w:cs="Tahoma"/>
      <w:sz w:val="16"/>
      <w:szCs w:val="16"/>
    </w:rPr>
  </w:style>
  <w:style w:type="character" w:customStyle="1" w:styleId="HTMLconformatoprevioCar">
    <w:name w:val="HTML con formato previo Car"/>
    <w:rPr>
      <w:rFonts w:ascii="Courier New" w:hAnsi="Courier New" w:cs="Courier New"/>
    </w:rPr>
  </w:style>
  <w:style w:type="character" w:customStyle="1" w:styleId="TextoindependienteCar">
    <w:name w:val="Texto independiente Car"/>
    <w:rPr>
      <w:rFonts w:ascii="Book Antiqua" w:hAnsi="Book Antiqua" w:cs="Book Antiqua"/>
    </w:rPr>
  </w:style>
  <w:style w:type="character" w:customStyle="1" w:styleId="SangradetextonormalCar">
    <w:name w:val="Sangría de texto normal Car"/>
    <w:rPr>
      <w:rFonts w:ascii="Tele-GroteskNor" w:hAnsi="Tele-GroteskNor" w:cs="Tele-GroteskNor"/>
      <w:sz w:val="24"/>
      <w:szCs w:val="24"/>
    </w:rPr>
  </w:style>
  <w:style w:type="paragraph" w:customStyle="1" w:styleId="Encabezado1">
    <w:name w:val="Encabezado1"/>
    <w:basedOn w:val="Normal"/>
    <w:next w:val="Textindependent"/>
    <w:pPr>
      <w:keepNext/>
      <w:spacing w:before="240" w:after="120"/>
    </w:pPr>
    <w:rPr>
      <w:rFonts w:ascii="Arial" w:eastAsia="Microsoft YaHei" w:hAnsi="Arial" w:cs="Mangal"/>
      <w:sz w:val="28"/>
      <w:szCs w:val="28"/>
    </w:rPr>
  </w:style>
  <w:style w:type="paragraph" w:styleId="Textindependent">
    <w:name w:val="Body Text"/>
    <w:basedOn w:val="Normal"/>
    <w:pPr>
      <w:spacing w:after="0"/>
    </w:pPr>
    <w:rPr>
      <w:rFonts w:ascii="Book Antiqua" w:hAnsi="Book Antiqua" w:cs="Book Antiqua"/>
      <w:sz w:val="20"/>
      <w:szCs w:val="20"/>
    </w:rPr>
  </w:style>
  <w:style w:type="paragraph" w:styleId="Llista">
    <w:name w:val="List"/>
    <w:basedOn w:val="Textindependent"/>
    <w:rPr>
      <w:rFonts w:cs="Mangal"/>
    </w:rPr>
  </w:style>
  <w:style w:type="paragraph" w:customStyle="1" w:styleId="Etiqueta1">
    <w:name w:val="Etiqueta1"/>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argrafdellista">
    <w:name w:val="List Paragraph"/>
    <w:basedOn w:val="Normal"/>
    <w:uiPriority w:val="34"/>
    <w:qFormat/>
    <w:pPr>
      <w:ind w:left="720"/>
    </w:pPr>
  </w:style>
  <w:style w:type="paragraph" w:styleId="Capalera">
    <w:name w:val="header"/>
    <w:basedOn w:val="Normal"/>
    <w:uiPriority w:val="99"/>
    <w:pPr>
      <w:spacing w:after="0"/>
    </w:pPr>
  </w:style>
  <w:style w:type="paragraph" w:styleId="Peu">
    <w:name w:val="footer"/>
    <w:basedOn w:val="Normal"/>
    <w:uiPriority w:val="99"/>
    <w:pPr>
      <w:spacing w:after="0"/>
    </w:pPr>
  </w:style>
  <w:style w:type="paragraph" w:styleId="Textdeglobus">
    <w:name w:val="Balloon Text"/>
    <w:basedOn w:val="Normal"/>
    <w:pPr>
      <w:spacing w:after="0"/>
    </w:pPr>
    <w:rPr>
      <w:rFonts w:ascii="Tahoma" w:hAnsi="Tahoma" w:cs="Tahoma"/>
      <w:sz w:val="16"/>
      <w:szCs w:val="16"/>
    </w:rPr>
  </w:style>
  <w:style w:type="paragraph" w:styleId="HTMLambformatprev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paragraph" w:styleId="Sagniadetextindependent">
    <w:name w:val="Body Text Indent"/>
    <w:basedOn w:val="Normal"/>
    <w:pPr>
      <w:spacing w:after="120"/>
      <w:ind w:left="283"/>
    </w:pPr>
  </w:style>
  <w:style w:type="paragraph" w:customStyle="1" w:styleId="Contenidodelmarco">
    <w:name w:val="Contenido del marco"/>
    <w:basedOn w:val="Textindependent"/>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
    <w:name w:val="Texto independiente2"/>
    <w:basedOn w:val="Normal"/>
    <w:rsid w:val="00814C11"/>
    <w:pPr>
      <w:widowControl w:val="0"/>
      <w:suppressAutoHyphens w:val="0"/>
      <w:spacing w:after="176" w:line="240" w:lineRule="atLeast"/>
      <w:jc w:val="left"/>
    </w:pPr>
    <w:rPr>
      <w:rFonts w:ascii="Times New Roman" w:hAnsi="Times New Roman" w:cs="Times New Roman"/>
      <w:sz w:val="26"/>
      <w:szCs w:val="20"/>
      <w:lang w:val="es-ES_tradnl" w:eastAsia="es-ES_tradnl"/>
    </w:rPr>
  </w:style>
  <w:style w:type="paragraph" w:styleId="Senseespaiat">
    <w:name w:val="No Spacing"/>
    <w:basedOn w:val="Normal"/>
    <w:uiPriority w:val="1"/>
    <w:qFormat/>
    <w:rsid w:val="00814C11"/>
    <w:pPr>
      <w:suppressAutoHyphens w:val="0"/>
      <w:spacing w:after="0"/>
      <w:jc w:val="left"/>
    </w:pPr>
    <w:rPr>
      <w:rFonts w:ascii="Calibri" w:hAnsi="Calibri" w:cs="Times New Roman"/>
      <w:sz w:val="22"/>
      <w:szCs w:val="20"/>
      <w:lang w:val="es-ES_tradnl" w:eastAsia="es-ES_tradnl"/>
    </w:rPr>
  </w:style>
  <w:style w:type="paragraph" w:customStyle="1" w:styleId="Normal0">
    <w:name w:val="Normal_0"/>
    <w:qFormat/>
    <w:rPr>
      <w:rFonts w:ascii="Arial" w:eastAsia="Arial" w:hAnsi="Arial"/>
      <w:sz w:val="22"/>
      <w:lang w:val="es-ES_tradnl" w:eastAsia="es-ES_tradnl"/>
    </w:rPr>
  </w:style>
  <w:style w:type="paragraph" w:customStyle="1" w:styleId="Encabezado6">
    <w:name w:val="Encabezado6"/>
    <w:basedOn w:val="Normal"/>
    <w:rsid w:val="008979C0"/>
    <w:pPr>
      <w:tabs>
        <w:tab w:val="center" w:pos="4252"/>
        <w:tab w:val="right" w:pos="8504"/>
      </w:tabs>
      <w:suppressAutoHyphens w:val="0"/>
      <w:spacing w:after="0"/>
      <w:jc w:val="left"/>
    </w:pPr>
    <w:rPr>
      <w:rFonts w:ascii="Arial" w:eastAsia="Arial" w:hAnsi="Arial" w:cs="Times New Roman"/>
      <w:sz w:val="22"/>
      <w:szCs w:val="20"/>
      <w:lang w:val="es-ES_tradnl" w:eastAsia="es-ES_tradnl"/>
    </w:rPr>
  </w:style>
  <w:style w:type="paragraph" w:customStyle="1" w:styleId="Piedepgina1">
    <w:name w:val="Pie de página1"/>
    <w:basedOn w:val="Normal"/>
    <w:rsid w:val="001C2FBF"/>
    <w:pPr>
      <w:tabs>
        <w:tab w:val="center" w:pos="4252"/>
        <w:tab w:val="right" w:pos="8504"/>
      </w:tabs>
      <w:suppressAutoHyphens w:val="0"/>
      <w:spacing w:after="0" w:line="240" w:lineRule="atLeast"/>
      <w:jc w:val="left"/>
    </w:pPr>
    <w:rPr>
      <w:rFonts w:ascii="Calibri" w:eastAsia="Calibri" w:hAnsi="Calibri" w:cs="Times New Roman"/>
      <w:sz w:val="22"/>
      <w:szCs w:val="20"/>
      <w:lang w:val="es-ES_tradnl" w:eastAsia="es-ES_tradnl"/>
    </w:rPr>
  </w:style>
  <w:style w:type="character" w:customStyle="1" w:styleId="normaltextrun">
    <w:name w:val="normaltextrun"/>
    <w:rsid w:val="001C2FBF"/>
  </w:style>
  <w:style w:type="numbering" w:customStyle="1" w:styleId="Sinlista1">
    <w:name w:val="Sin lista1"/>
    <w:next w:val="Sensellista"/>
    <w:uiPriority w:val="99"/>
    <w:semiHidden/>
    <w:unhideWhenUsed/>
    <w:rsid w:val="00BD2D12"/>
  </w:style>
  <w:style w:type="paragraph" w:customStyle="1" w:styleId="Default">
    <w:name w:val="Default"/>
    <w:rsid w:val="00BD2D12"/>
    <w:pPr>
      <w:widowControl w:val="0"/>
      <w:autoSpaceDE w:val="0"/>
      <w:autoSpaceDN w:val="0"/>
      <w:adjustRightInd w:val="0"/>
    </w:pPr>
    <w:rPr>
      <w:rFonts w:ascii="Arial" w:hAnsi="Arial" w:cs="Arial"/>
      <w:color w:val="000000"/>
      <w:sz w:val="24"/>
      <w:szCs w:val="24"/>
      <w:lang w:val="es-ES" w:eastAsia="es-ES"/>
    </w:rPr>
  </w:style>
  <w:style w:type="paragraph" w:customStyle="1" w:styleId="CM1">
    <w:name w:val="CM1"/>
    <w:basedOn w:val="Default"/>
    <w:next w:val="Default"/>
    <w:rsid w:val="00BD2D12"/>
    <w:pPr>
      <w:spacing w:line="256" w:lineRule="atLeast"/>
    </w:pPr>
    <w:rPr>
      <w:rFonts w:cs="Times New Roman"/>
      <w:color w:val="auto"/>
    </w:rPr>
  </w:style>
  <w:style w:type="paragraph" w:customStyle="1" w:styleId="CM23">
    <w:name w:val="CM23"/>
    <w:basedOn w:val="Default"/>
    <w:next w:val="Default"/>
    <w:rsid w:val="00BD2D12"/>
    <w:pPr>
      <w:spacing w:after="490"/>
    </w:pPr>
    <w:rPr>
      <w:rFonts w:cs="Times New Roman"/>
      <w:color w:val="auto"/>
    </w:rPr>
  </w:style>
  <w:style w:type="paragraph" w:customStyle="1" w:styleId="CM2">
    <w:name w:val="CM2"/>
    <w:basedOn w:val="Default"/>
    <w:next w:val="Default"/>
    <w:rsid w:val="00BD2D12"/>
    <w:pPr>
      <w:spacing w:line="278" w:lineRule="atLeast"/>
    </w:pPr>
    <w:rPr>
      <w:rFonts w:cs="Times New Roman"/>
      <w:color w:val="auto"/>
    </w:rPr>
  </w:style>
  <w:style w:type="paragraph" w:customStyle="1" w:styleId="CM24">
    <w:name w:val="CM24"/>
    <w:basedOn w:val="Default"/>
    <w:next w:val="Default"/>
    <w:rsid w:val="00BD2D12"/>
    <w:pPr>
      <w:spacing w:after="2833"/>
    </w:pPr>
    <w:rPr>
      <w:rFonts w:cs="Times New Roman"/>
      <w:color w:val="auto"/>
    </w:rPr>
  </w:style>
  <w:style w:type="paragraph" w:customStyle="1" w:styleId="CM3">
    <w:name w:val="CM3"/>
    <w:basedOn w:val="Default"/>
    <w:next w:val="Default"/>
    <w:rsid w:val="00BD2D12"/>
    <w:rPr>
      <w:rFonts w:cs="Times New Roman"/>
      <w:color w:val="auto"/>
    </w:rPr>
  </w:style>
  <w:style w:type="paragraph" w:customStyle="1" w:styleId="CM25">
    <w:name w:val="CM25"/>
    <w:basedOn w:val="Default"/>
    <w:next w:val="Default"/>
    <w:rsid w:val="00BD2D12"/>
    <w:pPr>
      <w:spacing w:after="130"/>
    </w:pPr>
    <w:rPr>
      <w:rFonts w:cs="Times New Roman"/>
      <w:color w:val="auto"/>
    </w:rPr>
  </w:style>
  <w:style w:type="paragraph" w:customStyle="1" w:styleId="CM26">
    <w:name w:val="CM26"/>
    <w:basedOn w:val="Default"/>
    <w:next w:val="Default"/>
    <w:rsid w:val="00BD2D12"/>
    <w:pPr>
      <w:spacing w:after="368"/>
    </w:pPr>
    <w:rPr>
      <w:rFonts w:cs="Times New Roman"/>
      <w:color w:val="auto"/>
    </w:rPr>
  </w:style>
  <w:style w:type="paragraph" w:customStyle="1" w:styleId="CM4">
    <w:name w:val="CM4"/>
    <w:basedOn w:val="Default"/>
    <w:next w:val="Default"/>
    <w:rsid w:val="00BD2D12"/>
    <w:pPr>
      <w:spacing w:line="278" w:lineRule="atLeast"/>
    </w:pPr>
    <w:rPr>
      <w:rFonts w:cs="Times New Roman"/>
      <w:color w:val="auto"/>
    </w:rPr>
  </w:style>
  <w:style w:type="paragraph" w:customStyle="1" w:styleId="CM28">
    <w:name w:val="CM28"/>
    <w:basedOn w:val="Default"/>
    <w:next w:val="Default"/>
    <w:rsid w:val="00BD2D12"/>
    <w:pPr>
      <w:spacing w:after="613"/>
    </w:pPr>
    <w:rPr>
      <w:rFonts w:cs="Times New Roman"/>
      <w:color w:val="auto"/>
    </w:rPr>
  </w:style>
  <w:style w:type="paragraph" w:customStyle="1" w:styleId="CM29">
    <w:name w:val="CM29"/>
    <w:basedOn w:val="Default"/>
    <w:next w:val="Default"/>
    <w:rsid w:val="00BD2D12"/>
    <w:pPr>
      <w:spacing w:after="245"/>
    </w:pPr>
    <w:rPr>
      <w:rFonts w:cs="Times New Roman"/>
      <w:color w:val="auto"/>
    </w:rPr>
  </w:style>
  <w:style w:type="paragraph" w:customStyle="1" w:styleId="CM8">
    <w:name w:val="CM8"/>
    <w:basedOn w:val="Default"/>
    <w:next w:val="Default"/>
    <w:rsid w:val="00BD2D12"/>
    <w:pPr>
      <w:spacing w:line="253" w:lineRule="atLeast"/>
    </w:pPr>
    <w:rPr>
      <w:rFonts w:cs="Times New Roman"/>
      <w:color w:val="auto"/>
    </w:rPr>
  </w:style>
  <w:style w:type="paragraph" w:customStyle="1" w:styleId="CM9">
    <w:name w:val="CM9"/>
    <w:basedOn w:val="Default"/>
    <w:next w:val="Default"/>
    <w:rsid w:val="00BD2D12"/>
    <w:pPr>
      <w:spacing w:line="253" w:lineRule="atLeast"/>
    </w:pPr>
    <w:rPr>
      <w:rFonts w:cs="Times New Roman"/>
      <w:color w:val="auto"/>
    </w:rPr>
  </w:style>
  <w:style w:type="paragraph" w:customStyle="1" w:styleId="CM30">
    <w:name w:val="CM30"/>
    <w:basedOn w:val="Default"/>
    <w:next w:val="Default"/>
    <w:rsid w:val="00BD2D12"/>
    <w:pPr>
      <w:spacing w:after="415"/>
    </w:pPr>
    <w:rPr>
      <w:rFonts w:cs="Times New Roman"/>
      <w:color w:val="auto"/>
    </w:rPr>
  </w:style>
  <w:style w:type="paragraph" w:customStyle="1" w:styleId="CM10">
    <w:name w:val="CM10"/>
    <w:basedOn w:val="Default"/>
    <w:next w:val="Default"/>
    <w:rsid w:val="00BD2D12"/>
    <w:pPr>
      <w:spacing w:line="253" w:lineRule="atLeast"/>
    </w:pPr>
    <w:rPr>
      <w:rFonts w:cs="Times New Roman"/>
      <w:color w:val="auto"/>
    </w:rPr>
  </w:style>
  <w:style w:type="paragraph" w:customStyle="1" w:styleId="CM14">
    <w:name w:val="CM14"/>
    <w:basedOn w:val="Default"/>
    <w:next w:val="Default"/>
    <w:rsid w:val="00BD2D12"/>
    <w:pPr>
      <w:spacing w:line="256" w:lineRule="atLeast"/>
    </w:pPr>
    <w:rPr>
      <w:rFonts w:cs="Times New Roman"/>
      <w:color w:val="auto"/>
    </w:rPr>
  </w:style>
  <w:style w:type="paragraph" w:customStyle="1" w:styleId="CM32">
    <w:name w:val="CM32"/>
    <w:basedOn w:val="Default"/>
    <w:next w:val="Default"/>
    <w:rsid w:val="00BD2D12"/>
    <w:pPr>
      <w:spacing w:after="750"/>
    </w:pPr>
    <w:rPr>
      <w:rFonts w:cs="Times New Roman"/>
      <w:color w:val="auto"/>
    </w:rPr>
  </w:style>
  <w:style w:type="paragraph" w:customStyle="1" w:styleId="CM15">
    <w:name w:val="CM15"/>
    <w:basedOn w:val="Default"/>
    <w:next w:val="Default"/>
    <w:rsid w:val="00BD2D12"/>
    <w:pPr>
      <w:spacing w:line="253" w:lineRule="atLeast"/>
    </w:pPr>
    <w:rPr>
      <w:rFonts w:cs="Times New Roman"/>
      <w:color w:val="auto"/>
    </w:rPr>
  </w:style>
  <w:style w:type="paragraph" w:customStyle="1" w:styleId="CM16">
    <w:name w:val="CM16"/>
    <w:basedOn w:val="Default"/>
    <w:next w:val="Default"/>
    <w:rsid w:val="00BD2D12"/>
    <w:pPr>
      <w:spacing w:line="256" w:lineRule="atLeast"/>
    </w:pPr>
    <w:rPr>
      <w:rFonts w:cs="Times New Roman"/>
      <w:color w:val="auto"/>
    </w:rPr>
  </w:style>
  <w:style w:type="paragraph" w:customStyle="1" w:styleId="CM17">
    <w:name w:val="CM17"/>
    <w:basedOn w:val="Default"/>
    <w:next w:val="Default"/>
    <w:rsid w:val="00BD2D12"/>
    <w:pPr>
      <w:spacing w:line="256" w:lineRule="atLeast"/>
    </w:pPr>
    <w:rPr>
      <w:rFonts w:cs="Times New Roman"/>
      <w:color w:val="auto"/>
    </w:rPr>
  </w:style>
  <w:style w:type="paragraph" w:customStyle="1" w:styleId="CM7">
    <w:name w:val="CM7"/>
    <w:basedOn w:val="Default"/>
    <w:next w:val="Default"/>
    <w:rsid w:val="00BD2D12"/>
    <w:pPr>
      <w:spacing w:line="373" w:lineRule="atLeast"/>
    </w:pPr>
    <w:rPr>
      <w:rFonts w:cs="Times New Roman"/>
      <w:color w:val="auto"/>
    </w:rPr>
  </w:style>
  <w:style w:type="paragraph" w:customStyle="1" w:styleId="CM18">
    <w:name w:val="CM18"/>
    <w:basedOn w:val="Default"/>
    <w:next w:val="Default"/>
    <w:rsid w:val="00BD2D12"/>
    <w:rPr>
      <w:rFonts w:cs="Times New Roman"/>
      <w:color w:val="auto"/>
    </w:rPr>
  </w:style>
  <w:style w:type="paragraph" w:customStyle="1" w:styleId="CM19">
    <w:name w:val="CM19"/>
    <w:basedOn w:val="Default"/>
    <w:next w:val="Default"/>
    <w:rsid w:val="00BD2D12"/>
    <w:pPr>
      <w:spacing w:line="253" w:lineRule="atLeast"/>
    </w:pPr>
    <w:rPr>
      <w:rFonts w:cs="Times New Roman"/>
      <w:color w:val="auto"/>
    </w:rPr>
  </w:style>
  <w:style w:type="paragraph" w:customStyle="1" w:styleId="CM20">
    <w:name w:val="CM20"/>
    <w:basedOn w:val="Default"/>
    <w:next w:val="Default"/>
    <w:rsid w:val="00BD2D12"/>
    <w:pPr>
      <w:spacing w:line="253" w:lineRule="atLeast"/>
    </w:pPr>
    <w:rPr>
      <w:rFonts w:cs="Times New Roman"/>
      <w:color w:val="auto"/>
    </w:rPr>
  </w:style>
  <w:style w:type="paragraph" w:customStyle="1" w:styleId="CM21">
    <w:name w:val="CM21"/>
    <w:basedOn w:val="Default"/>
    <w:next w:val="Default"/>
    <w:rsid w:val="00BD2D12"/>
    <w:pPr>
      <w:spacing w:line="228" w:lineRule="atLeast"/>
    </w:pPr>
    <w:rPr>
      <w:rFonts w:cs="Times New Roman"/>
      <w:color w:val="auto"/>
    </w:rPr>
  </w:style>
  <w:style w:type="paragraph" w:customStyle="1" w:styleId="CM5">
    <w:name w:val="CM5"/>
    <w:basedOn w:val="Default"/>
    <w:next w:val="Default"/>
    <w:rsid w:val="00BD2D12"/>
    <w:rPr>
      <w:rFonts w:cs="Times New Roman"/>
      <w:color w:val="auto"/>
    </w:rPr>
  </w:style>
  <w:style w:type="paragraph" w:customStyle="1" w:styleId="CM33">
    <w:name w:val="CM33"/>
    <w:basedOn w:val="Default"/>
    <w:next w:val="Default"/>
    <w:rsid w:val="00BD2D12"/>
    <w:pPr>
      <w:spacing w:after="55"/>
    </w:pPr>
    <w:rPr>
      <w:rFonts w:cs="Times New Roman"/>
      <w:color w:val="auto"/>
    </w:rPr>
  </w:style>
  <w:style w:type="paragraph" w:customStyle="1" w:styleId="CM22">
    <w:name w:val="CM22"/>
    <w:basedOn w:val="Default"/>
    <w:next w:val="Default"/>
    <w:rsid w:val="00BD2D12"/>
    <w:pPr>
      <w:spacing w:line="296" w:lineRule="atLeast"/>
    </w:pPr>
    <w:rPr>
      <w:rFonts w:cs="Times New Roman"/>
      <w:color w:val="auto"/>
    </w:rPr>
  </w:style>
  <w:style w:type="paragraph" w:customStyle="1" w:styleId="CM31">
    <w:name w:val="CM31"/>
    <w:basedOn w:val="Default"/>
    <w:next w:val="Default"/>
    <w:rsid w:val="00BD2D12"/>
    <w:pPr>
      <w:spacing w:after="548"/>
    </w:pPr>
    <w:rPr>
      <w:rFonts w:cs="Times New Roman"/>
      <w:color w:val="auto"/>
    </w:rPr>
  </w:style>
  <w:style w:type="table" w:styleId="Taulaambquadrcula">
    <w:name w:val="Table Grid"/>
    <w:basedOn w:val="Taulanormal"/>
    <w:rsid w:val="00BD2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mbrejatsuau">
    <w:name w:val="Light Shading"/>
    <w:basedOn w:val="Taulanormal"/>
    <w:uiPriority w:val="60"/>
    <w:rsid w:val="00BD2D1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nlla">
    <w:name w:val="Hyperlink"/>
    <w:uiPriority w:val="99"/>
    <w:unhideWhenUsed/>
    <w:rsid w:val="00BD2D12"/>
    <w:rPr>
      <w:color w:val="0000FF"/>
      <w:u w:val="single"/>
    </w:rPr>
  </w:style>
  <w:style w:type="character" w:styleId="Enllavisitat">
    <w:name w:val="FollowedHyperlink"/>
    <w:uiPriority w:val="99"/>
    <w:unhideWhenUsed/>
    <w:rsid w:val="00BD2D12"/>
    <w:rPr>
      <w:color w:val="800080"/>
      <w:u w:val="single"/>
    </w:rPr>
  </w:style>
  <w:style w:type="table" w:styleId="Taulaambllista5">
    <w:name w:val="Table List 5"/>
    <w:basedOn w:val="Taulanormal"/>
    <w:rsid w:val="00BD2D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TtoldelIDC">
    <w:name w:val="TOC Heading"/>
    <w:aliases w:val="Título de TDC"/>
    <w:basedOn w:val="Ttol1"/>
    <w:next w:val="Normal"/>
    <w:uiPriority w:val="39"/>
    <w:unhideWhenUsed/>
    <w:qFormat/>
    <w:rsid w:val="00BD2D12"/>
    <w:pPr>
      <w:pageBreakBefore w:val="0"/>
      <w:numPr>
        <w:numId w:val="0"/>
      </w:numPr>
      <w:suppressAutoHyphens w:val="0"/>
      <w:spacing w:before="480" w:after="0" w:line="276" w:lineRule="auto"/>
      <w:outlineLvl w:val="9"/>
    </w:pPr>
    <w:rPr>
      <w:rFonts w:ascii="Cambria" w:hAnsi="Cambria" w:cs="Times New Roman"/>
      <w:color w:val="365F91"/>
      <w:kern w:val="0"/>
      <w:sz w:val="28"/>
      <w:szCs w:val="28"/>
      <w:lang w:eastAsia="x-none"/>
    </w:rPr>
  </w:style>
  <w:style w:type="paragraph" w:styleId="IDC2">
    <w:name w:val="toc 2"/>
    <w:basedOn w:val="Normal"/>
    <w:next w:val="Normal"/>
    <w:autoRedefine/>
    <w:uiPriority w:val="39"/>
    <w:unhideWhenUsed/>
    <w:qFormat/>
    <w:rsid w:val="00BD2D12"/>
    <w:pPr>
      <w:suppressAutoHyphens w:val="0"/>
      <w:spacing w:after="100" w:line="276" w:lineRule="auto"/>
      <w:ind w:left="220"/>
    </w:pPr>
    <w:rPr>
      <w:rFonts w:ascii="Calibri" w:hAnsi="Calibri" w:cs="Times New Roman"/>
      <w:sz w:val="22"/>
      <w:szCs w:val="22"/>
      <w:lang w:eastAsia="es-ES"/>
    </w:rPr>
  </w:style>
  <w:style w:type="paragraph" w:styleId="IDC1">
    <w:name w:val="toc 1"/>
    <w:basedOn w:val="Normal"/>
    <w:next w:val="Normal"/>
    <w:autoRedefine/>
    <w:uiPriority w:val="39"/>
    <w:unhideWhenUsed/>
    <w:qFormat/>
    <w:rsid w:val="00BD2D12"/>
    <w:pPr>
      <w:suppressAutoHyphens w:val="0"/>
      <w:spacing w:after="100" w:line="276" w:lineRule="auto"/>
    </w:pPr>
    <w:rPr>
      <w:rFonts w:ascii="Calibri" w:hAnsi="Calibri" w:cs="Times New Roman"/>
      <w:sz w:val="22"/>
      <w:szCs w:val="22"/>
      <w:lang w:eastAsia="es-ES"/>
    </w:rPr>
  </w:style>
  <w:style w:type="paragraph" w:styleId="IDC3">
    <w:name w:val="toc 3"/>
    <w:basedOn w:val="Normal"/>
    <w:next w:val="Normal"/>
    <w:autoRedefine/>
    <w:uiPriority w:val="39"/>
    <w:unhideWhenUsed/>
    <w:qFormat/>
    <w:rsid w:val="00BD2D12"/>
    <w:pPr>
      <w:suppressAutoHyphens w:val="0"/>
      <w:spacing w:after="100" w:line="276" w:lineRule="auto"/>
      <w:ind w:left="440"/>
    </w:pPr>
    <w:rPr>
      <w:rFonts w:ascii="Calibri" w:hAnsi="Calibri" w:cs="Times New Roman"/>
      <w:sz w:val="22"/>
      <w:szCs w:val="22"/>
      <w:lang w:eastAsia="es-ES"/>
    </w:rPr>
  </w:style>
  <w:style w:type="paragraph" w:customStyle="1" w:styleId="xl65">
    <w:name w:val="xl65"/>
    <w:basedOn w:val="Normal"/>
    <w:rsid w:val="00BD2D12"/>
    <w:pPr>
      <w:suppressAutoHyphens w:val="0"/>
      <w:spacing w:before="100" w:beforeAutospacing="1" w:after="100" w:afterAutospacing="1" w:line="360" w:lineRule="auto"/>
    </w:pPr>
    <w:rPr>
      <w:rFonts w:ascii="Arial" w:hAnsi="Arial" w:cs="Times New Roman"/>
      <w:sz w:val="22"/>
      <w:lang w:eastAsia="es-ES"/>
    </w:rPr>
  </w:style>
  <w:style w:type="paragraph" w:customStyle="1" w:styleId="xl66">
    <w:name w:val="xl66"/>
    <w:basedOn w:val="Normal"/>
    <w:rsid w:val="00BD2D12"/>
    <w:pPr>
      <w:suppressAutoHyphens w:val="0"/>
      <w:spacing w:before="100" w:beforeAutospacing="1" w:after="100" w:afterAutospacing="1" w:line="360" w:lineRule="auto"/>
      <w:jc w:val="center"/>
      <w:textAlignment w:val="center"/>
    </w:pPr>
    <w:rPr>
      <w:rFonts w:ascii="Arial" w:hAnsi="Arial" w:cs="Times New Roman"/>
      <w:b/>
      <w:bCs/>
      <w:sz w:val="22"/>
      <w:lang w:eastAsia="es-ES"/>
    </w:rPr>
  </w:style>
  <w:style w:type="paragraph" w:customStyle="1" w:styleId="xl63">
    <w:name w:val="xl63"/>
    <w:basedOn w:val="Normal"/>
    <w:rsid w:val="00BD2D12"/>
    <w:pPr>
      <w:suppressAutoHyphens w:val="0"/>
      <w:spacing w:before="100" w:beforeAutospacing="1" w:after="100" w:afterAutospacing="1" w:line="360" w:lineRule="auto"/>
      <w:jc w:val="center"/>
    </w:pPr>
    <w:rPr>
      <w:rFonts w:ascii="Arial" w:hAnsi="Arial" w:cs="Arial"/>
      <w:b/>
      <w:bCs/>
      <w:sz w:val="22"/>
      <w:lang w:val="ca-ES" w:eastAsia="ca-ES"/>
    </w:rPr>
  </w:style>
  <w:style w:type="paragraph" w:customStyle="1" w:styleId="xl64">
    <w:name w:val="xl64"/>
    <w:basedOn w:val="Normal"/>
    <w:rsid w:val="00BD2D12"/>
    <w:pPr>
      <w:suppressAutoHyphens w:val="0"/>
      <w:spacing w:before="100" w:beforeAutospacing="1" w:after="100" w:afterAutospacing="1" w:line="360" w:lineRule="auto"/>
    </w:pPr>
    <w:rPr>
      <w:rFonts w:ascii="Arial" w:hAnsi="Arial" w:cs="Arial"/>
      <w:sz w:val="22"/>
      <w:lang w:val="ca-ES" w:eastAsia="ca-ES"/>
    </w:rPr>
  </w:style>
  <w:style w:type="paragraph" w:customStyle="1" w:styleId="xl67">
    <w:name w:val="xl67"/>
    <w:basedOn w:val="Normal"/>
    <w:rsid w:val="00BD2D12"/>
    <w:pPr>
      <w:suppressAutoHyphens w:val="0"/>
      <w:spacing w:before="100" w:beforeAutospacing="1" w:after="100" w:afterAutospacing="1" w:line="360" w:lineRule="auto"/>
    </w:pPr>
    <w:rPr>
      <w:rFonts w:ascii="Arial" w:hAnsi="Arial" w:cs="Arial"/>
      <w:color w:val="FF0000"/>
      <w:sz w:val="22"/>
      <w:lang w:val="ca-ES" w:eastAsia="ca-ES"/>
    </w:rPr>
  </w:style>
  <w:style w:type="paragraph" w:customStyle="1" w:styleId="xl68">
    <w:name w:val="xl68"/>
    <w:basedOn w:val="Normal"/>
    <w:rsid w:val="00BD2D12"/>
    <w:pPr>
      <w:suppressAutoHyphens w:val="0"/>
      <w:spacing w:before="100" w:beforeAutospacing="1" w:after="100" w:afterAutospacing="1" w:line="360" w:lineRule="auto"/>
      <w:jc w:val="center"/>
    </w:pPr>
    <w:rPr>
      <w:rFonts w:ascii="Arial" w:hAnsi="Arial" w:cs="Arial"/>
      <w:sz w:val="22"/>
      <w:lang w:val="ca-ES" w:eastAsia="ca-ES"/>
    </w:rPr>
  </w:style>
  <w:style w:type="paragraph" w:customStyle="1" w:styleId="xl69">
    <w:name w:val="xl69"/>
    <w:basedOn w:val="Normal"/>
    <w:rsid w:val="00BD2D12"/>
    <w:pPr>
      <w:suppressAutoHyphens w:val="0"/>
      <w:spacing w:before="100" w:beforeAutospacing="1" w:after="100" w:afterAutospacing="1" w:line="360" w:lineRule="auto"/>
      <w:jc w:val="center"/>
    </w:pPr>
    <w:rPr>
      <w:rFonts w:ascii="Arial" w:hAnsi="Arial" w:cs="Arial"/>
      <w:sz w:val="22"/>
      <w:lang w:val="ca-ES" w:eastAsia="ca-ES"/>
    </w:rPr>
  </w:style>
  <w:style w:type="table" w:styleId="Llistamitjana1">
    <w:name w:val="Medium List 1"/>
    <w:basedOn w:val="Taulanormal"/>
    <w:uiPriority w:val="65"/>
    <w:rsid w:val="00BD2D12"/>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msonormal0">
    <w:name w:val="msonormal"/>
    <w:basedOn w:val="Normal"/>
    <w:rsid w:val="00BD2D12"/>
    <w:pPr>
      <w:suppressAutoHyphens w:val="0"/>
      <w:spacing w:before="100" w:beforeAutospacing="1" w:after="100" w:afterAutospacing="1" w:line="360" w:lineRule="auto"/>
    </w:pPr>
    <w:rPr>
      <w:rFonts w:ascii="Arial" w:hAnsi="Arial" w:cs="Times New Roman"/>
      <w:sz w:val="22"/>
      <w:lang w:val="ca-ES" w:eastAsia="ca-ES"/>
    </w:rPr>
  </w:style>
  <w:style w:type="paragraph" w:customStyle="1" w:styleId="xl70">
    <w:name w:val="xl70"/>
    <w:basedOn w:val="Normal"/>
    <w:rsid w:val="00BD2D12"/>
    <w:pPr>
      <w:pBdr>
        <w:top w:val="single" w:sz="4" w:space="0" w:color="95B3D7"/>
        <w:bottom w:val="single" w:sz="4" w:space="0" w:color="95B3D7"/>
      </w:pBdr>
      <w:suppressAutoHyphens w:val="0"/>
      <w:spacing w:before="100" w:beforeAutospacing="1" w:after="100" w:afterAutospacing="1" w:line="360" w:lineRule="auto"/>
    </w:pPr>
    <w:rPr>
      <w:rFonts w:ascii="Arial" w:hAnsi="Arial" w:cs="Times New Roman"/>
      <w:sz w:val="22"/>
      <w:lang w:val="ca-ES" w:eastAsia="ca-ES"/>
    </w:rPr>
  </w:style>
  <w:style w:type="paragraph" w:customStyle="1" w:styleId="xl71">
    <w:name w:val="xl71"/>
    <w:basedOn w:val="Normal"/>
    <w:rsid w:val="00BD2D12"/>
    <w:pPr>
      <w:pBdr>
        <w:left w:val="single" w:sz="8" w:space="0" w:color="auto"/>
      </w:pBdr>
      <w:suppressAutoHyphens w:val="0"/>
      <w:spacing w:before="100" w:beforeAutospacing="1" w:after="100" w:afterAutospacing="1" w:line="360" w:lineRule="auto"/>
      <w:textAlignment w:val="center"/>
    </w:pPr>
    <w:rPr>
      <w:rFonts w:ascii="Arial" w:hAnsi="Arial" w:cs="Times New Roman"/>
      <w:color w:val="000000"/>
      <w:sz w:val="22"/>
      <w:lang w:val="ca-ES" w:eastAsia="ca-ES"/>
    </w:rPr>
  </w:style>
  <w:style w:type="paragraph" w:customStyle="1" w:styleId="xl72">
    <w:name w:val="xl72"/>
    <w:basedOn w:val="Normal"/>
    <w:rsid w:val="00BD2D12"/>
    <w:pPr>
      <w:pBdr>
        <w:top w:val="single" w:sz="4" w:space="0" w:color="95B3D7"/>
        <w:bottom w:val="single" w:sz="4" w:space="0" w:color="95B3D7"/>
      </w:pBdr>
      <w:suppressAutoHyphens w:val="0"/>
      <w:spacing w:before="100" w:beforeAutospacing="1" w:after="100" w:afterAutospacing="1" w:line="360" w:lineRule="auto"/>
      <w:textAlignment w:val="center"/>
    </w:pPr>
    <w:rPr>
      <w:rFonts w:ascii="Arial" w:hAnsi="Arial" w:cs="Times New Roman"/>
      <w:color w:val="000000"/>
      <w:sz w:val="22"/>
      <w:lang w:val="ca-ES" w:eastAsia="ca-ES"/>
    </w:rPr>
  </w:style>
  <w:style w:type="paragraph" w:customStyle="1" w:styleId="xl73">
    <w:name w:val="xl73"/>
    <w:basedOn w:val="Normal"/>
    <w:rsid w:val="00BD2D12"/>
    <w:pPr>
      <w:pBdr>
        <w:top w:val="single" w:sz="4" w:space="0" w:color="95B3D7"/>
        <w:bottom w:val="single" w:sz="4" w:space="0" w:color="95B3D7"/>
      </w:pBdr>
      <w:suppressAutoHyphens w:val="0"/>
      <w:spacing w:before="100" w:beforeAutospacing="1" w:after="100" w:afterAutospacing="1" w:line="360" w:lineRule="auto"/>
    </w:pPr>
    <w:rPr>
      <w:rFonts w:ascii="Arial" w:hAnsi="Arial" w:cs="Times New Roman"/>
      <w:sz w:val="22"/>
      <w:lang w:val="ca-ES" w:eastAsia="ca-ES"/>
    </w:rPr>
  </w:style>
  <w:style w:type="paragraph" w:customStyle="1" w:styleId="xl74">
    <w:name w:val="xl74"/>
    <w:basedOn w:val="Normal"/>
    <w:rsid w:val="00BD2D12"/>
    <w:pPr>
      <w:pBdr>
        <w:left w:val="single" w:sz="4" w:space="0" w:color="95B3D7"/>
        <w:bottom w:val="single" w:sz="4" w:space="0" w:color="95B3D7"/>
      </w:pBdr>
      <w:shd w:val="clear" w:color="4F81BD" w:fill="000000"/>
      <w:suppressAutoHyphens w:val="0"/>
      <w:spacing w:before="100" w:beforeAutospacing="1" w:after="100" w:afterAutospacing="1" w:line="360" w:lineRule="auto"/>
      <w:jc w:val="center"/>
    </w:pPr>
    <w:rPr>
      <w:rFonts w:ascii="Arial" w:hAnsi="Arial" w:cs="Times New Roman"/>
      <w:b/>
      <w:bCs/>
      <w:color w:val="FFFFFF"/>
      <w:sz w:val="20"/>
      <w:szCs w:val="20"/>
      <w:lang w:val="ca-ES" w:eastAsia="ca-ES"/>
    </w:rPr>
  </w:style>
  <w:style w:type="paragraph" w:customStyle="1" w:styleId="xl75">
    <w:name w:val="xl75"/>
    <w:basedOn w:val="Normal"/>
    <w:rsid w:val="00BD2D12"/>
    <w:pPr>
      <w:pBdr>
        <w:bottom w:val="single" w:sz="4" w:space="0" w:color="95B3D7"/>
      </w:pBdr>
      <w:shd w:val="clear" w:color="4F81BD" w:fill="000000"/>
      <w:suppressAutoHyphens w:val="0"/>
      <w:spacing w:before="100" w:beforeAutospacing="1" w:after="100" w:afterAutospacing="1" w:line="360" w:lineRule="auto"/>
      <w:jc w:val="center"/>
    </w:pPr>
    <w:rPr>
      <w:rFonts w:ascii="Arial" w:hAnsi="Arial" w:cs="Times New Roman"/>
      <w:b/>
      <w:bCs/>
      <w:color w:val="FFFFFF"/>
      <w:sz w:val="20"/>
      <w:szCs w:val="20"/>
      <w:lang w:val="ca-ES" w:eastAsia="ca-ES"/>
    </w:rPr>
  </w:style>
  <w:style w:type="paragraph" w:customStyle="1" w:styleId="xl76">
    <w:name w:val="xl76"/>
    <w:basedOn w:val="Normal"/>
    <w:rsid w:val="00BD2D12"/>
    <w:pPr>
      <w:pBdr>
        <w:bottom w:val="single" w:sz="4" w:space="0" w:color="95B3D7"/>
        <w:right w:val="single" w:sz="4" w:space="0" w:color="95B3D7"/>
      </w:pBdr>
      <w:shd w:val="clear" w:color="4F81BD" w:fill="000000"/>
      <w:suppressAutoHyphens w:val="0"/>
      <w:spacing w:before="100" w:beforeAutospacing="1" w:after="100" w:afterAutospacing="1" w:line="360" w:lineRule="auto"/>
      <w:jc w:val="center"/>
    </w:pPr>
    <w:rPr>
      <w:rFonts w:ascii="Arial" w:hAnsi="Arial" w:cs="Times New Roman"/>
      <w:b/>
      <w:bCs/>
      <w:color w:val="FFFFFF"/>
      <w:sz w:val="20"/>
      <w:szCs w:val="20"/>
      <w:lang w:val="ca-ES" w:eastAsia="ca-ES"/>
    </w:rPr>
  </w:style>
  <w:style w:type="table" w:styleId="Tauladequadrcula4">
    <w:name w:val="Grid Table 4"/>
    <w:basedOn w:val="Taulanormal"/>
    <w:uiPriority w:val="49"/>
    <w:rsid w:val="00BD2D1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7">
    <w:name w:val="Pa7"/>
    <w:basedOn w:val="Normal"/>
    <w:uiPriority w:val="99"/>
    <w:rsid w:val="00BD2D12"/>
    <w:pPr>
      <w:suppressAutoHyphens w:val="0"/>
      <w:autoSpaceDE w:val="0"/>
      <w:autoSpaceDN w:val="0"/>
      <w:spacing w:after="0" w:line="221" w:lineRule="atLeast"/>
    </w:pPr>
    <w:rPr>
      <w:rFonts w:ascii="Century Gothic" w:eastAsia="Calibri" w:hAnsi="Century Gothic" w:cs="Calibri"/>
      <w:sz w:val="22"/>
      <w:lang w:val="ca-ES" w:eastAsia="ca-ES"/>
    </w:rPr>
  </w:style>
  <w:style w:type="character" w:customStyle="1" w:styleId="A4">
    <w:name w:val="A4"/>
    <w:uiPriority w:val="99"/>
    <w:rsid w:val="00BD2D12"/>
    <w:rPr>
      <w:rFonts w:ascii="Century Gothic" w:hAnsi="Century Gothic" w:hint="default"/>
      <w:color w:val="000000"/>
    </w:rPr>
  </w:style>
  <w:style w:type="character" w:customStyle="1" w:styleId="A5">
    <w:name w:val="A5"/>
    <w:uiPriority w:val="99"/>
    <w:rsid w:val="00BD2D12"/>
    <w:rPr>
      <w:rFonts w:ascii="Century Gothic" w:hAnsi="Century Gothic" w:hint="default"/>
      <w:color w:val="000000"/>
    </w:rPr>
  </w:style>
  <w:style w:type="paragraph" w:styleId="Ttol">
    <w:name w:val="Title"/>
    <w:basedOn w:val="Normal"/>
    <w:next w:val="Normal"/>
    <w:link w:val="TtolCar"/>
    <w:qFormat/>
    <w:rsid w:val="00BD2D12"/>
    <w:pPr>
      <w:suppressAutoHyphens w:val="0"/>
      <w:spacing w:before="240" w:after="60" w:line="360" w:lineRule="auto"/>
      <w:jc w:val="center"/>
      <w:outlineLvl w:val="0"/>
    </w:pPr>
    <w:rPr>
      <w:rFonts w:ascii="Calibri Light" w:hAnsi="Calibri Light" w:cs="Times New Roman"/>
      <w:b/>
      <w:bCs/>
      <w:kern w:val="28"/>
      <w:sz w:val="32"/>
      <w:szCs w:val="32"/>
      <w:lang w:val="ca-ES" w:eastAsia="es-ES"/>
    </w:rPr>
  </w:style>
  <w:style w:type="character" w:customStyle="1" w:styleId="TtolCar">
    <w:name w:val="Títol Car"/>
    <w:link w:val="Ttol"/>
    <w:rsid w:val="00BD2D12"/>
    <w:rPr>
      <w:rFonts w:ascii="Calibri Light" w:hAnsi="Calibri Light"/>
      <w:b/>
      <w:bCs/>
      <w:kern w:val="28"/>
      <w:sz w:val="32"/>
      <w:szCs w:val="32"/>
      <w:lang w:eastAsia="es-ES"/>
    </w:rPr>
  </w:style>
  <w:style w:type="paragraph" w:styleId="IDC4">
    <w:name w:val="toc 4"/>
    <w:basedOn w:val="Normal"/>
    <w:next w:val="Normal"/>
    <w:autoRedefine/>
    <w:uiPriority w:val="39"/>
    <w:unhideWhenUsed/>
    <w:rsid w:val="00BD2D12"/>
    <w:pPr>
      <w:suppressAutoHyphens w:val="0"/>
      <w:spacing w:after="100" w:line="259" w:lineRule="auto"/>
      <w:ind w:left="660"/>
    </w:pPr>
    <w:rPr>
      <w:rFonts w:ascii="Calibri" w:hAnsi="Calibri" w:cs="Times New Roman"/>
      <w:sz w:val="22"/>
      <w:szCs w:val="22"/>
      <w:lang w:val="ca-ES" w:eastAsia="ca-ES"/>
    </w:rPr>
  </w:style>
  <w:style w:type="paragraph" w:styleId="IDC5">
    <w:name w:val="toc 5"/>
    <w:basedOn w:val="Normal"/>
    <w:next w:val="Normal"/>
    <w:autoRedefine/>
    <w:uiPriority w:val="39"/>
    <w:unhideWhenUsed/>
    <w:rsid w:val="00BD2D12"/>
    <w:pPr>
      <w:suppressAutoHyphens w:val="0"/>
      <w:spacing w:after="100" w:line="259" w:lineRule="auto"/>
      <w:ind w:left="880"/>
    </w:pPr>
    <w:rPr>
      <w:rFonts w:ascii="Calibri" w:hAnsi="Calibri" w:cs="Times New Roman"/>
      <w:sz w:val="22"/>
      <w:szCs w:val="22"/>
      <w:lang w:val="ca-ES" w:eastAsia="ca-ES"/>
    </w:rPr>
  </w:style>
  <w:style w:type="paragraph" w:styleId="IDC6">
    <w:name w:val="toc 6"/>
    <w:basedOn w:val="Normal"/>
    <w:next w:val="Normal"/>
    <w:autoRedefine/>
    <w:uiPriority w:val="39"/>
    <w:unhideWhenUsed/>
    <w:rsid w:val="00BD2D12"/>
    <w:pPr>
      <w:suppressAutoHyphens w:val="0"/>
      <w:spacing w:after="100" w:line="259" w:lineRule="auto"/>
      <w:ind w:left="1100"/>
    </w:pPr>
    <w:rPr>
      <w:rFonts w:ascii="Calibri" w:hAnsi="Calibri" w:cs="Times New Roman"/>
      <w:sz w:val="22"/>
      <w:szCs w:val="22"/>
      <w:lang w:val="ca-ES" w:eastAsia="ca-ES"/>
    </w:rPr>
  </w:style>
  <w:style w:type="paragraph" w:styleId="IDC7">
    <w:name w:val="toc 7"/>
    <w:basedOn w:val="Normal"/>
    <w:next w:val="Normal"/>
    <w:autoRedefine/>
    <w:uiPriority w:val="39"/>
    <w:unhideWhenUsed/>
    <w:rsid w:val="00BD2D12"/>
    <w:pPr>
      <w:suppressAutoHyphens w:val="0"/>
      <w:spacing w:after="100" w:line="259" w:lineRule="auto"/>
      <w:ind w:left="1320"/>
    </w:pPr>
    <w:rPr>
      <w:rFonts w:ascii="Calibri" w:hAnsi="Calibri" w:cs="Times New Roman"/>
      <w:sz w:val="22"/>
      <w:szCs w:val="22"/>
      <w:lang w:val="ca-ES" w:eastAsia="ca-ES"/>
    </w:rPr>
  </w:style>
  <w:style w:type="paragraph" w:styleId="IDC8">
    <w:name w:val="toc 8"/>
    <w:basedOn w:val="Normal"/>
    <w:next w:val="Normal"/>
    <w:autoRedefine/>
    <w:uiPriority w:val="39"/>
    <w:unhideWhenUsed/>
    <w:rsid w:val="00BD2D12"/>
    <w:pPr>
      <w:suppressAutoHyphens w:val="0"/>
      <w:spacing w:after="100" w:line="259" w:lineRule="auto"/>
      <w:ind w:left="1540"/>
    </w:pPr>
    <w:rPr>
      <w:rFonts w:ascii="Calibri" w:hAnsi="Calibri" w:cs="Times New Roman"/>
      <w:sz w:val="22"/>
      <w:szCs w:val="22"/>
      <w:lang w:val="ca-ES" w:eastAsia="ca-ES"/>
    </w:rPr>
  </w:style>
  <w:style w:type="paragraph" w:styleId="IDC9">
    <w:name w:val="toc 9"/>
    <w:basedOn w:val="Normal"/>
    <w:next w:val="Normal"/>
    <w:autoRedefine/>
    <w:uiPriority w:val="39"/>
    <w:unhideWhenUsed/>
    <w:rsid w:val="00BD2D12"/>
    <w:pPr>
      <w:suppressAutoHyphens w:val="0"/>
      <w:spacing w:after="100" w:line="259" w:lineRule="auto"/>
      <w:ind w:left="1760"/>
    </w:pPr>
    <w:rPr>
      <w:rFonts w:ascii="Calibri" w:hAnsi="Calibri" w:cs="Times New Roman"/>
      <w:sz w:val="22"/>
      <w:szCs w:val="22"/>
      <w:lang w:val="ca-ES" w:eastAsia="ca-ES"/>
    </w:rPr>
  </w:style>
  <w:style w:type="character" w:styleId="Mencisenseresoldre">
    <w:name w:val="Unresolved Mention"/>
    <w:uiPriority w:val="99"/>
    <w:unhideWhenUsed/>
    <w:rsid w:val="00BD2D12"/>
    <w:rPr>
      <w:color w:val="808080"/>
      <w:shd w:val="clear" w:color="auto" w:fill="E6E6E6"/>
    </w:rPr>
  </w:style>
  <w:style w:type="character" w:styleId="Textennegreta">
    <w:name w:val="Strong"/>
    <w:qFormat/>
    <w:rsid w:val="00BD2D12"/>
    <w:rPr>
      <w:b/>
      <w:bCs/>
    </w:rPr>
  </w:style>
  <w:style w:type="character" w:styleId="Refernciadecomentari">
    <w:name w:val="annotation reference"/>
    <w:uiPriority w:val="99"/>
    <w:semiHidden/>
    <w:unhideWhenUsed/>
    <w:rsid w:val="00BD2D12"/>
    <w:rPr>
      <w:sz w:val="16"/>
      <w:szCs w:val="16"/>
    </w:rPr>
  </w:style>
  <w:style w:type="paragraph" w:styleId="Textdecomentari">
    <w:name w:val="annotation text"/>
    <w:basedOn w:val="Normal"/>
    <w:link w:val="TextdecomentariCar"/>
    <w:uiPriority w:val="99"/>
    <w:unhideWhenUsed/>
    <w:rsid w:val="00BD2D12"/>
    <w:pPr>
      <w:suppressAutoHyphens w:val="0"/>
      <w:jc w:val="left"/>
    </w:pPr>
    <w:rPr>
      <w:rFonts w:ascii="Cambria" w:eastAsia="Cambria" w:hAnsi="Cambria" w:cs="Times New Roman"/>
      <w:sz w:val="20"/>
      <w:szCs w:val="20"/>
      <w:lang w:val="ca-ES" w:eastAsia="en-US"/>
    </w:rPr>
  </w:style>
  <w:style w:type="character" w:customStyle="1" w:styleId="TextdecomentariCar">
    <w:name w:val="Text de comentari Car"/>
    <w:link w:val="Textdecomentari"/>
    <w:uiPriority w:val="99"/>
    <w:rsid w:val="00BD2D12"/>
    <w:rPr>
      <w:rFonts w:ascii="Cambria" w:eastAsia="Cambria" w:hAnsi="Cambria"/>
      <w:lang w:eastAsia="en-US"/>
    </w:rPr>
  </w:style>
  <w:style w:type="paragraph" w:styleId="Temadelcomentari">
    <w:name w:val="annotation subject"/>
    <w:basedOn w:val="Textdecomentari"/>
    <w:next w:val="Textdecomentari"/>
    <w:link w:val="TemadelcomentariCar"/>
    <w:uiPriority w:val="99"/>
    <w:semiHidden/>
    <w:unhideWhenUsed/>
    <w:rsid w:val="00BD2D12"/>
    <w:rPr>
      <w:b/>
      <w:bCs/>
    </w:rPr>
  </w:style>
  <w:style w:type="character" w:customStyle="1" w:styleId="TemadelcomentariCar">
    <w:name w:val="Tema del comentari Car"/>
    <w:link w:val="Temadelcomentari"/>
    <w:uiPriority w:val="99"/>
    <w:semiHidden/>
    <w:rsid w:val="00BD2D12"/>
    <w:rPr>
      <w:rFonts w:ascii="Cambria" w:eastAsia="Cambria" w:hAnsi="Cambria"/>
      <w:b/>
      <w:bCs/>
      <w:lang w:eastAsia="en-US"/>
    </w:rPr>
  </w:style>
  <w:style w:type="numbering" w:customStyle="1" w:styleId="Sensellista1">
    <w:name w:val="Sense llista1"/>
    <w:next w:val="Sensellista"/>
    <w:uiPriority w:val="99"/>
    <w:semiHidden/>
    <w:unhideWhenUsed/>
    <w:rsid w:val="00BD2D12"/>
  </w:style>
  <w:style w:type="paragraph" w:customStyle="1" w:styleId="font5">
    <w:name w:val="font5"/>
    <w:basedOn w:val="Normal"/>
    <w:rsid w:val="00BD2D12"/>
    <w:pPr>
      <w:suppressAutoHyphens w:val="0"/>
      <w:spacing w:before="100" w:beforeAutospacing="1" w:after="100" w:afterAutospacing="1"/>
      <w:jc w:val="left"/>
    </w:pPr>
    <w:rPr>
      <w:rFonts w:ascii="Tahoma" w:hAnsi="Tahoma" w:cs="Tahoma"/>
      <w:b/>
      <w:bCs/>
      <w:color w:val="000000"/>
      <w:sz w:val="18"/>
      <w:szCs w:val="18"/>
      <w:lang w:val="ca-ES" w:eastAsia="ca-ES"/>
    </w:rPr>
  </w:style>
  <w:style w:type="paragraph" w:customStyle="1" w:styleId="xl77">
    <w:name w:val="xl77"/>
    <w:basedOn w:val="Normal"/>
    <w:rsid w:val="00BD2D12"/>
    <w:pPr>
      <w:shd w:val="clear" w:color="000000" w:fill="FF0000"/>
      <w:suppressAutoHyphens w:val="0"/>
      <w:spacing w:before="100" w:beforeAutospacing="1" w:after="100" w:afterAutospacing="1"/>
      <w:jc w:val="center"/>
    </w:pPr>
    <w:rPr>
      <w:rFonts w:ascii="Georgia" w:hAnsi="Georgia" w:cs="Times New Roman"/>
      <w:sz w:val="16"/>
      <w:szCs w:val="16"/>
      <w:lang w:val="ca-ES" w:eastAsia="ca-ES"/>
    </w:rPr>
  </w:style>
  <w:style w:type="paragraph" w:customStyle="1" w:styleId="xl78">
    <w:name w:val="xl78"/>
    <w:basedOn w:val="Normal"/>
    <w:rsid w:val="00BD2D12"/>
    <w:pPr>
      <w:shd w:val="clear" w:color="000000" w:fill="FF0000"/>
      <w:suppressAutoHyphens w:val="0"/>
      <w:spacing w:before="100" w:beforeAutospacing="1" w:after="100" w:afterAutospacing="1"/>
      <w:jc w:val="center"/>
    </w:pPr>
    <w:rPr>
      <w:rFonts w:ascii="Georgia" w:hAnsi="Georgia" w:cs="Times New Roman"/>
      <w:sz w:val="16"/>
      <w:szCs w:val="16"/>
      <w:lang w:val="ca-ES" w:eastAsia="ca-ES"/>
    </w:rPr>
  </w:style>
  <w:style w:type="paragraph" w:customStyle="1" w:styleId="xl79">
    <w:name w:val="xl79"/>
    <w:basedOn w:val="Normal"/>
    <w:rsid w:val="00BD2D12"/>
    <w:pPr>
      <w:shd w:val="clear" w:color="000000" w:fill="FF0000"/>
      <w:suppressAutoHyphens w:val="0"/>
      <w:spacing w:before="100" w:beforeAutospacing="1" w:after="100" w:afterAutospacing="1"/>
      <w:jc w:val="center"/>
    </w:pPr>
    <w:rPr>
      <w:rFonts w:ascii="Georgia" w:hAnsi="Georgia" w:cs="Times New Roman"/>
      <w:b/>
      <w:bCs/>
      <w:color w:val="FFFFFF"/>
      <w:sz w:val="16"/>
      <w:szCs w:val="16"/>
      <w:lang w:val="ca-ES" w:eastAsia="ca-ES"/>
    </w:rPr>
  </w:style>
  <w:style w:type="paragraph" w:customStyle="1" w:styleId="xl80">
    <w:name w:val="xl80"/>
    <w:basedOn w:val="Normal"/>
    <w:rsid w:val="00BD2D12"/>
    <w:pPr>
      <w:shd w:val="clear" w:color="000000" w:fill="FF0000"/>
      <w:suppressAutoHyphens w:val="0"/>
      <w:spacing w:before="100" w:beforeAutospacing="1" w:after="100" w:afterAutospacing="1"/>
      <w:jc w:val="left"/>
    </w:pPr>
    <w:rPr>
      <w:rFonts w:ascii="Georgia" w:hAnsi="Georgia" w:cs="Times New Roman"/>
      <w:sz w:val="16"/>
      <w:szCs w:val="16"/>
      <w:lang w:val="ca-ES" w:eastAsia="ca-ES"/>
    </w:rPr>
  </w:style>
  <w:style w:type="paragraph" w:customStyle="1" w:styleId="xl81">
    <w:name w:val="xl81"/>
    <w:basedOn w:val="Normal"/>
    <w:rsid w:val="00BD2D12"/>
    <w:pPr>
      <w:shd w:val="clear" w:color="000000" w:fill="FF0000"/>
      <w:suppressAutoHyphens w:val="0"/>
      <w:spacing w:before="100" w:beforeAutospacing="1" w:after="100" w:afterAutospacing="1"/>
      <w:jc w:val="left"/>
      <w:textAlignment w:val="center"/>
    </w:pPr>
    <w:rPr>
      <w:rFonts w:ascii="Georgia" w:hAnsi="Georgia" w:cs="Times New Roman"/>
      <w:sz w:val="16"/>
      <w:szCs w:val="16"/>
      <w:lang w:val="ca-ES" w:eastAsia="ca-ES"/>
    </w:rPr>
  </w:style>
  <w:style w:type="paragraph" w:customStyle="1" w:styleId="xl82">
    <w:name w:val="xl82"/>
    <w:basedOn w:val="Normal"/>
    <w:rsid w:val="00BD2D12"/>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left"/>
    </w:pPr>
    <w:rPr>
      <w:rFonts w:ascii="Georgia" w:hAnsi="Georgia" w:cs="Times New Roman"/>
      <w:sz w:val="16"/>
      <w:szCs w:val="16"/>
      <w:lang w:val="ca-ES" w:eastAsia="ca-ES"/>
    </w:rPr>
  </w:style>
  <w:style w:type="paragraph" w:customStyle="1" w:styleId="xl83">
    <w:name w:val="xl83"/>
    <w:basedOn w:val="Normal"/>
    <w:rsid w:val="00BD2D12"/>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left"/>
    </w:pPr>
    <w:rPr>
      <w:rFonts w:ascii="Georgia" w:hAnsi="Georgia" w:cs="Times New Roman"/>
      <w:sz w:val="16"/>
      <w:szCs w:val="16"/>
      <w:lang w:val="ca-ES" w:eastAsia="ca-ES"/>
    </w:rPr>
  </w:style>
  <w:style w:type="paragraph" w:customStyle="1" w:styleId="xl84">
    <w:name w:val="xl84"/>
    <w:basedOn w:val="Normal"/>
    <w:rsid w:val="00BD2D12"/>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pPr>
    <w:rPr>
      <w:rFonts w:ascii="Georgia" w:hAnsi="Georgia" w:cs="Times New Roman"/>
      <w:sz w:val="16"/>
      <w:szCs w:val="16"/>
      <w:lang w:val="ca-ES" w:eastAsia="ca-ES"/>
    </w:rPr>
  </w:style>
  <w:style w:type="paragraph" w:customStyle="1" w:styleId="xl85">
    <w:name w:val="xl85"/>
    <w:basedOn w:val="Normal"/>
    <w:rsid w:val="00BD2D12"/>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pPr>
    <w:rPr>
      <w:rFonts w:ascii="Georgia" w:hAnsi="Georgia" w:cs="Times New Roman"/>
      <w:sz w:val="16"/>
      <w:szCs w:val="16"/>
      <w:lang w:val="ca-ES" w:eastAsia="ca-ES"/>
    </w:rPr>
  </w:style>
  <w:style w:type="paragraph" w:customStyle="1" w:styleId="xl86">
    <w:name w:val="xl86"/>
    <w:basedOn w:val="Normal"/>
    <w:rsid w:val="00BD2D12"/>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pPr>
    <w:rPr>
      <w:rFonts w:ascii="Georgia" w:hAnsi="Georgia" w:cs="Times New Roman"/>
      <w:b/>
      <w:bCs/>
      <w:color w:val="FFFFFF"/>
      <w:sz w:val="16"/>
      <w:szCs w:val="16"/>
      <w:lang w:val="ca-ES" w:eastAsia="ca-ES"/>
    </w:rPr>
  </w:style>
  <w:style w:type="paragraph" w:customStyle="1" w:styleId="xl87">
    <w:name w:val="xl87"/>
    <w:basedOn w:val="Normal"/>
    <w:rsid w:val="00BD2D12"/>
    <w:pPr>
      <w:pBdr>
        <w:top w:val="single" w:sz="4" w:space="0" w:color="auto"/>
        <w:left w:val="single" w:sz="4" w:space="0" w:color="auto"/>
        <w:bottom w:val="double" w:sz="6" w:space="0" w:color="auto"/>
        <w:right w:val="single" w:sz="4" w:space="0" w:color="auto"/>
      </w:pBdr>
      <w:shd w:val="clear" w:color="000000" w:fill="FF0000"/>
      <w:suppressAutoHyphens w:val="0"/>
      <w:spacing w:before="100" w:beforeAutospacing="1" w:after="100" w:afterAutospacing="1"/>
      <w:jc w:val="left"/>
    </w:pPr>
    <w:rPr>
      <w:rFonts w:ascii="Georgia" w:hAnsi="Georgia" w:cs="Times New Roman"/>
      <w:sz w:val="16"/>
      <w:szCs w:val="16"/>
      <w:lang w:val="ca-ES" w:eastAsia="ca-ES"/>
    </w:rPr>
  </w:style>
  <w:style w:type="paragraph" w:customStyle="1" w:styleId="xl88">
    <w:name w:val="xl88"/>
    <w:basedOn w:val="Normal"/>
    <w:rsid w:val="00BD2D12"/>
    <w:pPr>
      <w:pBdr>
        <w:top w:val="single" w:sz="4" w:space="0" w:color="auto"/>
        <w:left w:val="single" w:sz="4" w:space="0" w:color="auto"/>
        <w:bottom w:val="double" w:sz="6" w:space="0" w:color="auto"/>
        <w:right w:val="single" w:sz="4" w:space="0" w:color="auto"/>
      </w:pBdr>
      <w:shd w:val="clear" w:color="000000" w:fill="FF0000"/>
      <w:suppressAutoHyphens w:val="0"/>
      <w:spacing w:before="100" w:beforeAutospacing="1" w:after="100" w:afterAutospacing="1"/>
      <w:jc w:val="left"/>
    </w:pPr>
    <w:rPr>
      <w:rFonts w:ascii="Georgia" w:hAnsi="Georgia" w:cs="Times New Roman"/>
      <w:sz w:val="16"/>
      <w:szCs w:val="16"/>
      <w:lang w:val="ca-ES" w:eastAsia="ca-ES"/>
    </w:rPr>
  </w:style>
  <w:style w:type="paragraph" w:customStyle="1" w:styleId="xl89">
    <w:name w:val="xl89"/>
    <w:basedOn w:val="Normal"/>
    <w:rsid w:val="00BD2D12"/>
    <w:pPr>
      <w:pBdr>
        <w:top w:val="single" w:sz="4" w:space="0" w:color="auto"/>
        <w:left w:val="single" w:sz="4" w:space="0" w:color="auto"/>
        <w:bottom w:val="double" w:sz="6" w:space="0" w:color="auto"/>
        <w:right w:val="single" w:sz="4" w:space="0" w:color="auto"/>
      </w:pBdr>
      <w:shd w:val="clear" w:color="000000" w:fill="FF0000"/>
      <w:suppressAutoHyphens w:val="0"/>
      <w:spacing w:before="100" w:beforeAutospacing="1" w:after="100" w:afterAutospacing="1"/>
      <w:jc w:val="center"/>
    </w:pPr>
    <w:rPr>
      <w:rFonts w:ascii="Georgia" w:hAnsi="Georgia" w:cs="Times New Roman"/>
      <w:sz w:val="16"/>
      <w:szCs w:val="16"/>
      <w:lang w:val="ca-ES" w:eastAsia="ca-ES"/>
    </w:rPr>
  </w:style>
  <w:style w:type="paragraph" w:customStyle="1" w:styleId="xl90">
    <w:name w:val="xl90"/>
    <w:basedOn w:val="Normal"/>
    <w:rsid w:val="00BD2D12"/>
    <w:pPr>
      <w:pBdr>
        <w:top w:val="single" w:sz="4" w:space="0" w:color="auto"/>
        <w:left w:val="single" w:sz="4" w:space="0" w:color="auto"/>
        <w:bottom w:val="double" w:sz="6" w:space="0" w:color="auto"/>
        <w:right w:val="single" w:sz="4" w:space="0" w:color="auto"/>
      </w:pBdr>
      <w:shd w:val="clear" w:color="000000" w:fill="FF0000"/>
      <w:suppressAutoHyphens w:val="0"/>
      <w:spacing w:before="100" w:beforeAutospacing="1" w:after="100" w:afterAutospacing="1"/>
      <w:jc w:val="center"/>
    </w:pPr>
    <w:rPr>
      <w:rFonts w:ascii="Georgia" w:hAnsi="Georgia" w:cs="Times New Roman"/>
      <w:sz w:val="16"/>
      <w:szCs w:val="16"/>
      <w:lang w:val="ca-ES" w:eastAsia="ca-ES"/>
    </w:rPr>
  </w:style>
  <w:style w:type="paragraph" w:customStyle="1" w:styleId="xl91">
    <w:name w:val="xl91"/>
    <w:basedOn w:val="Normal"/>
    <w:rsid w:val="00BD2D12"/>
    <w:pPr>
      <w:shd w:val="clear" w:color="000000" w:fill="203764"/>
      <w:suppressAutoHyphens w:val="0"/>
      <w:spacing w:before="100" w:beforeAutospacing="1" w:after="100" w:afterAutospacing="1"/>
      <w:jc w:val="center"/>
    </w:pPr>
    <w:rPr>
      <w:rFonts w:ascii="Georgia" w:hAnsi="Georgia" w:cs="Times New Roman"/>
      <w:sz w:val="16"/>
      <w:szCs w:val="16"/>
      <w:lang w:val="ca-ES" w:eastAsia="ca-ES"/>
    </w:rPr>
  </w:style>
  <w:style w:type="paragraph" w:customStyle="1" w:styleId="xl92">
    <w:name w:val="xl92"/>
    <w:basedOn w:val="Normal"/>
    <w:rsid w:val="00BD2D12"/>
    <w:pPr>
      <w:shd w:val="clear" w:color="000000" w:fill="FFFFFF"/>
      <w:suppressAutoHyphens w:val="0"/>
      <w:spacing w:before="100" w:beforeAutospacing="1" w:after="100" w:afterAutospacing="1"/>
      <w:jc w:val="left"/>
    </w:pPr>
    <w:rPr>
      <w:rFonts w:ascii="Georgia" w:hAnsi="Georgia" w:cs="Times New Roman"/>
      <w:sz w:val="16"/>
      <w:szCs w:val="16"/>
      <w:lang w:val="ca-ES" w:eastAsia="ca-ES"/>
    </w:rPr>
  </w:style>
  <w:style w:type="character" w:styleId="Textdelcontenidor">
    <w:name w:val="Placeholder Text"/>
    <w:basedOn w:val="Lletraperdefectedelpargraf"/>
    <w:uiPriority w:val="99"/>
    <w:semiHidden/>
    <w:rsid w:val="005E13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maps/place/data=!4m2!3m1!1s0x12a3fce3cbd017c7:0x7a91a1f757b0b513?sa=X&amp;ved=1t:8290&amp;ictx=1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29</Pages>
  <Words>8440</Words>
  <Characters>46424</Characters>
  <Application>Microsoft Office Word</Application>
  <DocSecurity>0</DocSecurity>
  <Lines>386</Lines>
  <Paragraphs>109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T-Systems</Company>
  <LinksUpToDate>false</LinksUpToDate>
  <CharactersWithSpaces>54755</CharactersWithSpaces>
  <SharedDoc>false</SharedDoc>
  <HLinks>
    <vt:vector size="174" baseType="variant">
      <vt:variant>
        <vt:i4>65630</vt:i4>
      </vt:variant>
      <vt:variant>
        <vt:i4>174</vt:i4>
      </vt:variant>
      <vt:variant>
        <vt:i4>0</vt:i4>
      </vt:variant>
      <vt:variant>
        <vt:i4>5</vt:i4>
      </vt:variant>
      <vt:variant>
        <vt:lpwstr>https://www.google.com/maps/place/data=!4m2!3m1!1s0x12a3fce3cbd017c7:0x7a91a1f757b0b513?sa=X&amp;ved=1t:8290&amp;ictx=111</vt:lpwstr>
      </vt:variant>
      <vt:variant>
        <vt:lpwstr/>
      </vt:variant>
      <vt:variant>
        <vt:i4>1114164</vt:i4>
      </vt:variant>
      <vt:variant>
        <vt:i4>167</vt:i4>
      </vt:variant>
      <vt:variant>
        <vt:i4>0</vt:i4>
      </vt:variant>
      <vt:variant>
        <vt:i4>5</vt:i4>
      </vt:variant>
      <vt:variant>
        <vt:lpwstr/>
      </vt:variant>
      <vt:variant>
        <vt:lpwstr>_Toc188449937</vt:lpwstr>
      </vt:variant>
      <vt:variant>
        <vt:i4>1114164</vt:i4>
      </vt:variant>
      <vt:variant>
        <vt:i4>161</vt:i4>
      </vt:variant>
      <vt:variant>
        <vt:i4>0</vt:i4>
      </vt:variant>
      <vt:variant>
        <vt:i4>5</vt:i4>
      </vt:variant>
      <vt:variant>
        <vt:lpwstr/>
      </vt:variant>
      <vt:variant>
        <vt:lpwstr>_Toc188449936</vt:lpwstr>
      </vt:variant>
      <vt:variant>
        <vt:i4>1114164</vt:i4>
      </vt:variant>
      <vt:variant>
        <vt:i4>155</vt:i4>
      </vt:variant>
      <vt:variant>
        <vt:i4>0</vt:i4>
      </vt:variant>
      <vt:variant>
        <vt:i4>5</vt:i4>
      </vt:variant>
      <vt:variant>
        <vt:lpwstr/>
      </vt:variant>
      <vt:variant>
        <vt:lpwstr>_Toc188449935</vt:lpwstr>
      </vt:variant>
      <vt:variant>
        <vt:i4>1114164</vt:i4>
      </vt:variant>
      <vt:variant>
        <vt:i4>149</vt:i4>
      </vt:variant>
      <vt:variant>
        <vt:i4>0</vt:i4>
      </vt:variant>
      <vt:variant>
        <vt:i4>5</vt:i4>
      </vt:variant>
      <vt:variant>
        <vt:lpwstr/>
      </vt:variant>
      <vt:variant>
        <vt:lpwstr>_Toc188449934</vt:lpwstr>
      </vt:variant>
      <vt:variant>
        <vt:i4>1114164</vt:i4>
      </vt:variant>
      <vt:variant>
        <vt:i4>143</vt:i4>
      </vt:variant>
      <vt:variant>
        <vt:i4>0</vt:i4>
      </vt:variant>
      <vt:variant>
        <vt:i4>5</vt:i4>
      </vt:variant>
      <vt:variant>
        <vt:lpwstr/>
      </vt:variant>
      <vt:variant>
        <vt:lpwstr>_Toc188449933</vt:lpwstr>
      </vt:variant>
      <vt:variant>
        <vt:i4>1114164</vt:i4>
      </vt:variant>
      <vt:variant>
        <vt:i4>137</vt:i4>
      </vt:variant>
      <vt:variant>
        <vt:i4>0</vt:i4>
      </vt:variant>
      <vt:variant>
        <vt:i4>5</vt:i4>
      </vt:variant>
      <vt:variant>
        <vt:lpwstr/>
      </vt:variant>
      <vt:variant>
        <vt:lpwstr>_Toc188449932</vt:lpwstr>
      </vt:variant>
      <vt:variant>
        <vt:i4>1114164</vt:i4>
      </vt:variant>
      <vt:variant>
        <vt:i4>131</vt:i4>
      </vt:variant>
      <vt:variant>
        <vt:i4>0</vt:i4>
      </vt:variant>
      <vt:variant>
        <vt:i4>5</vt:i4>
      </vt:variant>
      <vt:variant>
        <vt:lpwstr/>
      </vt:variant>
      <vt:variant>
        <vt:lpwstr>_Toc188449931</vt:lpwstr>
      </vt:variant>
      <vt:variant>
        <vt:i4>1114164</vt:i4>
      </vt:variant>
      <vt:variant>
        <vt:i4>125</vt:i4>
      </vt:variant>
      <vt:variant>
        <vt:i4>0</vt:i4>
      </vt:variant>
      <vt:variant>
        <vt:i4>5</vt:i4>
      </vt:variant>
      <vt:variant>
        <vt:lpwstr/>
      </vt:variant>
      <vt:variant>
        <vt:lpwstr>_Toc188449930</vt:lpwstr>
      </vt:variant>
      <vt:variant>
        <vt:i4>1048628</vt:i4>
      </vt:variant>
      <vt:variant>
        <vt:i4>119</vt:i4>
      </vt:variant>
      <vt:variant>
        <vt:i4>0</vt:i4>
      </vt:variant>
      <vt:variant>
        <vt:i4>5</vt:i4>
      </vt:variant>
      <vt:variant>
        <vt:lpwstr/>
      </vt:variant>
      <vt:variant>
        <vt:lpwstr>_Toc188449929</vt:lpwstr>
      </vt:variant>
      <vt:variant>
        <vt:i4>1048628</vt:i4>
      </vt:variant>
      <vt:variant>
        <vt:i4>113</vt:i4>
      </vt:variant>
      <vt:variant>
        <vt:i4>0</vt:i4>
      </vt:variant>
      <vt:variant>
        <vt:i4>5</vt:i4>
      </vt:variant>
      <vt:variant>
        <vt:lpwstr/>
      </vt:variant>
      <vt:variant>
        <vt:lpwstr>_Toc188449928</vt:lpwstr>
      </vt:variant>
      <vt:variant>
        <vt:i4>1048628</vt:i4>
      </vt:variant>
      <vt:variant>
        <vt:i4>107</vt:i4>
      </vt:variant>
      <vt:variant>
        <vt:i4>0</vt:i4>
      </vt:variant>
      <vt:variant>
        <vt:i4>5</vt:i4>
      </vt:variant>
      <vt:variant>
        <vt:lpwstr/>
      </vt:variant>
      <vt:variant>
        <vt:lpwstr>_Toc188449927</vt:lpwstr>
      </vt:variant>
      <vt:variant>
        <vt:i4>1048628</vt:i4>
      </vt:variant>
      <vt:variant>
        <vt:i4>101</vt:i4>
      </vt:variant>
      <vt:variant>
        <vt:i4>0</vt:i4>
      </vt:variant>
      <vt:variant>
        <vt:i4>5</vt:i4>
      </vt:variant>
      <vt:variant>
        <vt:lpwstr/>
      </vt:variant>
      <vt:variant>
        <vt:lpwstr>_Toc188449926</vt:lpwstr>
      </vt:variant>
      <vt:variant>
        <vt:i4>1048628</vt:i4>
      </vt:variant>
      <vt:variant>
        <vt:i4>95</vt:i4>
      </vt:variant>
      <vt:variant>
        <vt:i4>0</vt:i4>
      </vt:variant>
      <vt:variant>
        <vt:i4>5</vt:i4>
      </vt:variant>
      <vt:variant>
        <vt:lpwstr/>
      </vt:variant>
      <vt:variant>
        <vt:lpwstr>_Toc188449925</vt:lpwstr>
      </vt:variant>
      <vt:variant>
        <vt:i4>1048628</vt:i4>
      </vt:variant>
      <vt:variant>
        <vt:i4>89</vt:i4>
      </vt:variant>
      <vt:variant>
        <vt:i4>0</vt:i4>
      </vt:variant>
      <vt:variant>
        <vt:i4>5</vt:i4>
      </vt:variant>
      <vt:variant>
        <vt:lpwstr/>
      </vt:variant>
      <vt:variant>
        <vt:lpwstr>_Toc188449924</vt:lpwstr>
      </vt:variant>
      <vt:variant>
        <vt:i4>1048628</vt:i4>
      </vt:variant>
      <vt:variant>
        <vt:i4>83</vt:i4>
      </vt:variant>
      <vt:variant>
        <vt:i4>0</vt:i4>
      </vt:variant>
      <vt:variant>
        <vt:i4>5</vt:i4>
      </vt:variant>
      <vt:variant>
        <vt:lpwstr/>
      </vt:variant>
      <vt:variant>
        <vt:lpwstr>_Toc188449923</vt:lpwstr>
      </vt:variant>
      <vt:variant>
        <vt:i4>1048628</vt:i4>
      </vt:variant>
      <vt:variant>
        <vt:i4>77</vt:i4>
      </vt:variant>
      <vt:variant>
        <vt:i4>0</vt:i4>
      </vt:variant>
      <vt:variant>
        <vt:i4>5</vt:i4>
      </vt:variant>
      <vt:variant>
        <vt:lpwstr/>
      </vt:variant>
      <vt:variant>
        <vt:lpwstr>_Toc188449922</vt:lpwstr>
      </vt:variant>
      <vt:variant>
        <vt:i4>1048628</vt:i4>
      </vt:variant>
      <vt:variant>
        <vt:i4>71</vt:i4>
      </vt:variant>
      <vt:variant>
        <vt:i4>0</vt:i4>
      </vt:variant>
      <vt:variant>
        <vt:i4>5</vt:i4>
      </vt:variant>
      <vt:variant>
        <vt:lpwstr/>
      </vt:variant>
      <vt:variant>
        <vt:lpwstr>_Toc188449921</vt:lpwstr>
      </vt:variant>
      <vt:variant>
        <vt:i4>1048628</vt:i4>
      </vt:variant>
      <vt:variant>
        <vt:i4>65</vt:i4>
      </vt:variant>
      <vt:variant>
        <vt:i4>0</vt:i4>
      </vt:variant>
      <vt:variant>
        <vt:i4>5</vt:i4>
      </vt:variant>
      <vt:variant>
        <vt:lpwstr/>
      </vt:variant>
      <vt:variant>
        <vt:lpwstr>_Toc188449920</vt:lpwstr>
      </vt:variant>
      <vt:variant>
        <vt:i4>1245236</vt:i4>
      </vt:variant>
      <vt:variant>
        <vt:i4>59</vt:i4>
      </vt:variant>
      <vt:variant>
        <vt:i4>0</vt:i4>
      </vt:variant>
      <vt:variant>
        <vt:i4>5</vt:i4>
      </vt:variant>
      <vt:variant>
        <vt:lpwstr/>
      </vt:variant>
      <vt:variant>
        <vt:lpwstr>_Toc188449919</vt:lpwstr>
      </vt:variant>
      <vt:variant>
        <vt:i4>1245236</vt:i4>
      </vt:variant>
      <vt:variant>
        <vt:i4>53</vt:i4>
      </vt:variant>
      <vt:variant>
        <vt:i4>0</vt:i4>
      </vt:variant>
      <vt:variant>
        <vt:i4>5</vt:i4>
      </vt:variant>
      <vt:variant>
        <vt:lpwstr/>
      </vt:variant>
      <vt:variant>
        <vt:lpwstr>_Toc188449918</vt:lpwstr>
      </vt:variant>
      <vt:variant>
        <vt:i4>1245236</vt:i4>
      </vt:variant>
      <vt:variant>
        <vt:i4>47</vt:i4>
      </vt:variant>
      <vt:variant>
        <vt:i4>0</vt:i4>
      </vt:variant>
      <vt:variant>
        <vt:i4>5</vt:i4>
      </vt:variant>
      <vt:variant>
        <vt:lpwstr/>
      </vt:variant>
      <vt:variant>
        <vt:lpwstr>_Toc188449917</vt:lpwstr>
      </vt:variant>
      <vt:variant>
        <vt:i4>1245236</vt:i4>
      </vt:variant>
      <vt:variant>
        <vt:i4>41</vt:i4>
      </vt:variant>
      <vt:variant>
        <vt:i4>0</vt:i4>
      </vt:variant>
      <vt:variant>
        <vt:i4>5</vt:i4>
      </vt:variant>
      <vt:variant>
        <vt:lpwstr/>
      </vt:variant>
      <vt:variant>
        <vt:lpwstr>_Toc188449916</vt:lpwstr>
      </vt:variant>
      <vt:variant>
        <vt:i4>1245236</vt:i4>
      </vt:variant>
      <vt:variant>
        <vt:i4>35</vt:i4>
      </vt:variant>
      <vt:variant>
        <vt:i4>0</vt:i4>
      </vt:variant>
      <vt:variant>
        <vt:i4>5</vt:i4>
      </vt:variant>
      <vt:variant>
        <vt:lpwstr/>
      </vt:variant>
      <vt:variant>
        <vt:lpwstr>_Toc188449915</vt:lpwstr>
      </vt:variant>
      <vt:variant>
        <vt:i4>1245236</vt:i4>
      </vt:variant>
      <vt:variant>
        <vt:i4>29</vt:i4>
      </vt:variant>
      <vt:variant>
        <vt:i4>0</vt:i4>
      </vt:variant>
      <vt:variant>
        <vt:i4>5</vt:i4>
      </vt:variant>
      <vt:variant>
        <vt:lpwstr/>
      </vt:variant>
      <vt:variant>
        <vt:lpwstr>_Toc188449914</vt:lpwstr>
      </vt:variant>
      <vt:variant>
        <vt:i4>1245236</vt:i4>
      </vt:variant>
      <vt:variant>
        <vt:i4>23</vt:i4>
      </vt:variant>
      <vt:variant>
        <vt:i4>0</vt:i4>
      </vt:variant>
      <vt:variant>
        <vt:i4>5</vt:i4>
      </vt:variant>
      <vt:variant>
        <vt:lpwstr/>
      </vt:variant>
      <vt:variant>
        <vt:lpwstr>_Toc188449913</vt:lpwstr>
      </vt:variant>
      <vt:variant>
        <vt:i4>1245236</vt:i4>
      </vt:variant>
      <vt:variant>
        <vt:i4>17</vt:i4>
      </vt:variant>
      <vt:variant>
        <vt:i4>0</vt:i4>
      </vt:variant>
      <vt:variant>
        <vt:i4>5</vt:i4>
      </vt:variant>
      <vt:variant>
        <vt:lpwstr/>
      </vt:variant>
      <vt:variant>
        <vt:lpwstr>_Toc188449912</vt:lpwstr>
      </vt:variant>
      <vt:variant>
        <vt:i4>1245236</vt:i4>
      </vt:variant>
      <vt:variant>
        <vt:i4>11</vt:i4>
      </vt:variant>
      <vt:variant>
        <vt:i4>0</vt:i4>
      </vt:variant>
      <vt:variant>
        <vt:i4>5</vt:i4>
      </vt:variant>
      <vt:variant>
        <vt:lpwstr/>
      </vt:variant>
      <vt:variant>
        <vt:lpwstr>_Toc188449911</vt:lpwstr>
      </vt:variant>
      <vt:variant>
        <vt:i4>1245236</vt:i4>
      </vt:variant>
      <vt:variant>
        <vt:i4>5</vt:i4>
      </vt:variant>
      <vt:variant>
        <vt:i4>0</vt:i4>
      </vt:variant>
      <vt:variant>
        <vt:i4>5</vt:i4>
      </vt:variant>
      <vt:variant>
        <vt:lpwstr/>
      </vt:variant>
      <vt:variant>
        <vt:lpwstr>_Toc188449910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Juanpere Rodero</dc:creator>
  <cp:keywords/>
  <cp:lastModifiedBy>Oscar Montserrat Parra</cp:lastModifiedBy>
  <cp:revision>6</cp:revision>
  <cp:lastPrinted>1899-12-31T23:00:00Z</cp:lastPrinted>
  <dcterms:created xsi:type="dcterms:W3CDTF">2025-07-15T11:19:00Z</dcterms:created>
  <dcterms:modified xsi:type="dcterms:W3CDTF">2025-08-05T08:26:00Z</dcterms:modified>
</cp:coreProperties>
</file>