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33F4" w14:textId="77777777" w:rsidR="00740F77" w:rsidRPr="00740F77" w:rsidRDefault="00740F77" w:rsidP="00740F77">
      <w:pPr>
        <w:keepNext/>
        <w:keepLines/>
        <w:spacing w:before="480" w:after="360" w:line="257" w:lineRule="auto"/>
        <w:ind w:left="720" w:hanging="720"/>
        <w:outlineLvl w:val="1"/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536792203"/>
      <w:bookmarkStart w:id="1" w:name="_Toc2002570"/>
      <w:bookmarkStart w:id="2" w:name="_Toc179360252"/>
      <w:bookmarkStart w:id="3" w:name="_Toc206658071"/>
      <w:r w:rsidRPr="00740F77"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  <w:t xml:space="preserve">ANNEX A. </w:t>
      </w:r>
      <w:bookmarkEnd w:id="0"/>
      <w:bookmarkEnd w:id="1"/>
      <w:bookmarkEnd w:id="2"/>
      <w:r w:rsidRPr="00740F77"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  <w:t>DECLARACIÓ RESPONSABLE</w:t>
      </w:r>
      <w:bookmarkEnd w:id="3"/>
    </w:p>
    <w:p w14:paraId="64D6B982" w14:textId="77777777" w:rsidR="00740F77" w:rsidRPr="00740F77" w:rsidRDefault="00740F77" w:rsidP="00740F77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El Sr./ La Sra. .................... amb NIF núm. ...................., en nom propi/ en representació de l’empresa ...................., en qualitat de ...................., i segons escriptura pública autoritzada davant Notari ...................., en data .................... i amb número de protocol ..................../ o document...................., amb NIF núm. ...................., domiciliada a .................... carrer...................., núm. ...................., (persona de contacte ...................., adreça de correu electrònic ...................., i telèfon núm. ....................), opta a la contractació relativa a </w:t>
      </w:r>
      <w:proofErr w:type="spellStart"/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l’“</w:t>
      </w:r>
      <w:r w:rsidRPr="00740F77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>Acord</w:t>
      </w:r>
      <w:proofErr w:type="spellEnd"/>
      <w:r w:rsidRPr="00740F77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 Marc per a l’homologació d’empreses per a l’execució dels treballs d’obra civil del projecte d’obres per la renovació de la xarxa d’abastament d’aigua potable al barri del Casc Antic i al Polígon Industrial Santa Maria, al T.M. de Barberà del Vallès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” (Exp. 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AM-2025-04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) i DECLARA RESPONSABLEMENT:</w:t>
      </w:r>
    </w:p>
    <w:p w14:paraId="1C978DF7" w14:textId="77777777" w:rsidR="00740F77" w:rsidRPr="00740F77" w:rsidRDefault="00740F77" w:rsidP="00740F77">
      <w:pPr>
        <w:numPr>
          <w:ilvl w:val="0"/>
          <w:numId w:val="1"/>
        </w:numPr>
        <w:spacing w:before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la societat està vàlidament constituïda i que conforme al seu objecte social pot presentar-se a aquesta licitació.</w:t>
      </w:r>
    </w:p>
    <w:p w14:paraId="7D2DF91F" w14:textId="77777777" w:rsidR="00740F77" w:rsidRPr="00740F77" w:rsidRDefault="00740F77" w:rsidP="00740F77">
      <w:pPr>
        <w:numPr>
          <w:ilvl w:val="0"/>
          <w:numId w:val="1"/>
        </w:numPr>
        <w:spacing w:before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està assabentat/da de les condicions exigides per optar a aquesta licitació i que es compromet a l’absoluta subjecció al Plec de Clàusules Administratives (PCAP) i al “Projecte d’obres per la renovació de la xarxa d’abastament d’aigua potable al barri del Casc Antic i al Polígon Industrial Santa Maria”.</w:t>
      </w:r>
    </w:p>
    <w:p w14:paraId="67BB0389" w14:textId="77777777" w:rsidR="00740F77" w:rsidRPr="00740F77" w:rsidRDefault="00740F77" w:rsidP="00740F77">
      <w:pPr>
        <w:numPr>
          <w:ilvl w:val="0"/>
          <w:numId w:val="1"/>
        </w:numPr>
        <w:spacing w:before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 LCSP. </w:t>
      </w:r>
    </w:p>
    <w:p w14:paraId="0C83808E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 es troba al corrent del compliment de les seves obligacions tributàries i amb la Seguretat Social. </w:t>
      </w:r>
    </w:p>
    <w:p w14:paraId="2BE77CA3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6AA543C4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 compleix amb tots els deures que en matèria preventiva estableix la </w:t>
      </w:r>
      <w:r w:rsidRPr="00740F77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Llei 31/1995, de 8 de novembre, de prevenció de riscos laborals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(LPRL), especialment pel que fa a la figura del recurs preventiu, introduïda arran de la reforma duta a terme per la </w:t>
      </w:r>
      <w:r w:rsidRPr="00740F77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Llei 54/2003, de reforma del marc normatiu de la prevenció de riscos laborals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; i que disposa dels recursos humans i tècnics necessaris per fer front a les obligacions que puguin derivar-se del </w:t>
      </w:r>
      <w:r w:rsidRPr="00740F77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Reial Decret 171/2004, de 30 de gener, pel qual es desenvolupa l’article 24 de la Llei 31/1995, en matèria de coordinació d’activitats empresarials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, i que es compromet a aportar tota la documentació que li pugui ser requerida al respecte.</w:t>
      </w:r>
    </w:p>
    <w:p w14:paraId="6125AC23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 compromet a vetllar perquè totes les accions del present contracte garanteixin el respecte als principis de no discriminació i igualtat de tracte relatius a la no discriminació per raó de sexe, orientació sexual, identitat de gènere, ideologia, nacionalitat, raça, ètnia, religió, edat, diversitat funcional o de qualsevol altre índole i la dignitat i llibertat de les persones.</w:t>
      </w:r>
    </w:p>
    <w:p w14:paraId="7D49B72B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 compleix les obligacions aplicables en matèria mediambiental, fiscal, social, laboral i en matèria d’integració social de persones amb discapacitat que estableixen el dret de la Unió Europea, el dret nacional, els convenis col·lectius o les disposicions de dret internacional 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lastRenderedPageBreak/>
        <w:t>mediambiental, social i laboral que vinculin l’Estat i, en particular, les que estableix l’annex V de la LCSP.</w:t>
      </w:r>
    </w:p>
    <w:p w14:paraId="1004E183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 troba sotmès a la normativa nacional i comunitària en matèria de protecció de dades.</w:t>
      </w:r>
    </w:p>
    <w:p w14:paraId="264C1FDB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 compromet a guardar reserva respecte de les dades o antecedents que no siguin públics o notoris i que estiguin relacionats amb l’objecte del contracte, dels que hagi tingut coneixement amb ocasió d’aquest.</w:t>
      </w:r>
    </w:p>
    <w:p w14:paraId="516ED00D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2330651B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disposa de personal suplent amb la formació i l’experiència suficients per poder substituir les persones que prestin els treballs objecte del present acord marc en supòsits de vacances, absències i/o malalties.</w:t>
      </w:r>
    </w:p>
    <w:p w14:paraId="12A3833F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Que, al llarg de l’execució del present contracte, aplicarà a la seva plantilla les condicions de treball establertes per l’últim conveni col·lectiu territorial vigent i aplicable, tot garantint el compliment estricte de la normativa laboral, especialment en allò referent a la prevenció de riscos laborals i a la remuneració justa dels treballadors, avalant condicions dignes de treball de camp i de gabinet.</w:t>
      </w:r>
    </w:p>
    <w:p w14:paraId="25EEB179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l’empresa es compromet a fer-se responsable de la recollida, transport i correcta gestió de residus que es generin amb motiu de l’execució dels treballs objecte del present contracte.</w:t>
      </w:r>
    </w:p>
    <w:p w14:paraId="511B4187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 compromet a donar compliment a la normativa vigent referent a la maquinària i transport de productes, de manera que totes les màquines, camions i altres mitjans de transport o de treball que utilitzi en l’execució dels contractes basats en el present acord marc disposin de marcatge CE, siguin aptes per a realitzar els treballs contractats i tinguin les revisions pertinents per tal de no contaminar el medi ambient, ja sigui per contaminació de l’atmosfera o per contaminació del sòl.</w:t>
      </w:r>
    </w:p>
    <w:p w14:paraId="1DADB854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 es compromet a complir les ordres i les instruccions que, en la interpretació tècnica del contracte, li doni la persona que exerceix la direcció de l’obra. </w:t>
      </w:r>
    </w:p>
    <w:p w14:paraId="2C8531A7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 compromet a comunicar a la Direcció Facultativa i al Coordinador de Seguretat i Salut les incidències que es produeixin durant la realització de les prestacions contractades, emetent un informe de qualsevol accident, on es reflecteixin les causes que l’han originat i les mesures preventives i correctives adoptades.</w:t>
      </w:r>
    </w:p>
    <w:p w14:paraId="0CCEA3EB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 es compromet a facilitar a SABEMSA tota la informació que sigui necessària per donar compliment a les obligacions establertes per la </w:t>
      </w:r>
      <w:r w:rsidRPr="00740F77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Llei 19/2014, del 29 de desembre, de transparència, accés a la informació pública i bon govern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.</w:t>
      </w:r>
    </w:p>
    <w:p w14:paraId="6E733673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garanteix la paritat salarial entre dones, homes i altres treballadors amb identitat o condició sexual o expressió de gènere diferent adscrit al contracte, respecte la totalitat d’execució del present contracte.</w:t>
      </w:r>
    </w:p>
    <w:p w14:paraId="54FCCFF0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 la plantilla de l’empresa està integrada per un nombre de persones treballadores amb discapacitat no inferior al 2% o que s’ha adoptat alguna de les mesures alternatives previstes en la legislació vigent: </w:t>
      </w:r>
      <w:r w:rsidRPr="00740F77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(marcar amb una X l’opció escollida)</w:t>
      </w:r>
    </w:p>
    <w:p w14:paraId="01C21544" w14:textId="77777777" w:rsidR="00740F77" w:rsidRPr="00740F77" w:rsidRDefault="00740F77" w:rsidP="00740F77">
      <w:pPr>
        <w:spacing w:line="256" w:lineRule="auto"/>
        <w:ind w:left="720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769B0B49" wp14:editId="350CDC8B">
                <wp:extent cx="146050" cy="139700"/>
                <wp:effectExtent l="0" t="0" r="25400" b="12700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75091A" id="Rectángulo 3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SÍ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      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49757F10" wp14:editId="3B9855FD">
                <wp:extent cx="146050" cy="139700"/>
                <wp:effectExtent l="0" t="0" r="25400" b="1270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7BA20" id="Rectángulo 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NO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5E27A832" wp14:editId="326C6579">
                <wp:extent cx="146050" cy="139700"/>
                <wp:effectExtent l="0" t="0" r="25400" b="12700"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CAAE3" id="Rectángulo 5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proofErr w:type="spellStart"/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NO</w:t>
      </w:r>
      <w:proofErr w:type="spellEnd"/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obligat per normativa ( &lt; 50 treballadors)</w:t>
      </w:r>
    </w:p>
    <w:p w14:paraId="0DB67479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 l’empresa disposa d’un pla d’igualtat d’oportunitats entre les dones i els homes: </w:t>
      </w:r>
      <w:r w:rsidRPr="00740F77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(marcar amb una X l’opció escollida)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</w:p>
    <w:p w14:paraId="2B9F043A" w14:textId="77777777" w:rsidR="00740F77" w:rsidRPr="00740F77" w:rsidRDefault="00740F77" w:rsidP="00740F77">
      <w:pPr>
        <w:spacing w:after="280" w:line="257" w:lineRule="auto"/>
        <w:ind w:left="720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037DAE99" wp14:editId="079FDCAE">
                <wp:extent cx="146050" cy="139700"/>
                <wp:effectExtent l="0" t="0" r="25400" b="12700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DA0BE" id="Rectángulo 6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SÍ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1AE1C26D" wp14:editId="61EC8073">
                <wp:extent cx="146050" cy="139700"/>
                <wp:effectExtent l="0" t="0" r="25400" b="1270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1FC47D" id="Rectángulo 8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NO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4908A61A" wp14:editId="6BD9039E">
                <wp:extent cx="146050" cy="139700"/>
                <wp:effectExtent l="0" t="0" r="25400" b="12700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D323E7" id="Rectángulo 10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proofErr w:type="spellStart"/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NO</w:t>
      </w:r>
      <w:proofErr w:type="spellEnd"/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obligat per normativa ( &lt; 50 treballadors)</w:t>
      </w:r>
    </w:p>
    <w:p w14:paraId="0E71ED61" w14:textId="77777777" w:rsidR="00740F77" w:rsidRPr="00740F77" w:rsidRDefault="00740F77" w:rsidP="00740F77">
      <w:pPr>
        <w:numPr>
          <w:ilvl w:val="0"/>
          <w:numId w:val="1"/>
        </w:numPr>
        <w:spacing w:after="28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 en cas d’empat en les puntuacions obtingudes, facilitarà la informació que li sigui requerida relativa als criteris de preferència en cas d’igualació de proposicions previstos al PCAP. </w:t>
      </w:r>
    </w:p>
    <w:p w14:paraId="43AC6094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Respecte l’Impost sobre el valor afegit (IVA) l’empresa: </w:t>
      </w:r>
    </w:p>
    <w:p w14:paraId="4701EC66" w14:textId="77777777" w:rsidR="00740F77" w:rsidRPr="00740F77" w:rsidRDefault="00740F77" w:rsidP="00740F77">
      <w:pPr>
        <w:spacing w:line="256" w:lineRule="auto"/>
        <w:ind w:left="720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7F6CABDF" wp14:editId="070A8460">
                <wp:extent cx="146050" cy="139700"/>
                <wp:effectExtent l="0" t="0" r="25400" b="12700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705EE0" id="Rectángulo 11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Està subjecte a l’IVA. </w:t>
      </w:r>
    </w:p>
    <w:p w14:paraId="2FD6EEB4" w14:textId="77777777" w:rsidR="00740F77" w:rsidRPr="00740F77" w:rsidRDefault="00740F77" w:rsidP="00740F77">
      <w:pPr>
        <w:spacing w:after="280" w:line="257" w:lineRule="auto"/>
        <w:ind w:left="709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3984FBD1" wp14:editId="3DBD4975">
                <wp:extent cx="146050" cy="139700"/>
                <wp:effectExtent l="0" t="0" r="25400" b="12700"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750D5" id="Rectángulo 12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Està no subjecte o exempt de l’IVA i són vigents les circumstàncies que vam donar lloc a la no-subjecció o l’exempció. </w:t>
      </w:r>
    </w:p>
    <w:p w14:paraId="63904D93" w14:textId="77777777" w:rsidR="00740F77" w:rsidRPr="00740F77" w:rsidRDefault="00740F77" w:rsidP="00740F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Respecte l’Impost d’Activitats Econòmiques (IAE) l’empresa:</w:t>
      </w:r>
    </w:p>
    <w:p w14:paraId="31FCE69B" w14:textId="77777777" w:rsidR="00740F77" w:rsidRPr="00740F77" w:rsidRDefault="00740F77" w:rsidP="00740F77">
      <w:pPr>
        <w:spacing w:line="257" w:lineRule="auto"/>
        <w:ind w:left="720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21B7E0C0" wp14:editId="2635F806">
                <wp:extent cx="146050" cy="139700"/>
                <wp:effectExtent l="0" t="0" r="25400" b="1270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35EAF" id="Rectángulo 13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Està subjecte a l’IAE. </w:t>
      </w:r>
    </w:p>
    <w:p w14:paraId="4E2798DB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7F78C296" wp14:editId="56CDEE79">
                <wp:extent cx="146050" cy="139700"/>
                <wp:effectExtent l="0" t="0" r="25400" b="12700"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058C7" id="Rectángulo 1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Està no subjecte o exempt de l’IAE i són vigents les circumstàncies que donaren lloc a la no-subjecció o l’exempció. </w:t>
      </w:r>
    </w:p>
    <w:p w14:paraId="601FED83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43E7A045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disposa de la classificació empresarial exigida a l’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apartat I.3 de la relació de característiques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.</w:t>
      </w:r>
    </w:p>
    <w:p w14:paraId="27FC3D33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compleix amb el requisit d’habilitació empresarial requerit a l’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apartat J de la relació de característiques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, és a dir, es troba degudament inscrita en el Registre d’Empreses Acreditades (REA).</w:t>
      </w:r>
    </w:p>
    <w:p w14:paraId="12C4A7F8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compleix amb el criteri de solvència econòmica i financera exigit a l’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apartat I.1 de la relació de característiques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és a dir,  que disposa d’un volum anual de negocis referit a l’any de major volum dels tres (3) últims conclosos, igual o superior a 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416.992,16 euros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.</w:t>
      </w:r>
    </w:p>
    <w:p w14:paraId="1D6C91CA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compleix amb el criteri de solvència econòmica i financera exigit a l’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apartat I.1 de la relació de característiques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és a dir, que té subscrita una assegurança de responsabilitat civil per riscos professionals per un import mínim de 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300.000,00 euros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. </w:t>
      </w:r>
    </w:p>
    <w:p w14:paraId="6921AACD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compleix amb el criteri de solvència tècnica o professional exigit a l’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apartat I.2 de la relació de característiques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és a dir, que té experiència en la prestació de treballs d’obra civil per valor igual o superior a 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250.195,30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euros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en l’any de major execució dels darrers tres (3).</w:t>
      </w:r>
    </w:p>
    <w:p w14:paraId="4BA2720F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el responsable del contracte que designi, i que s’encarregarà de l’organització i execució d’aquest i serà responsable de la bona marxa dels treballs i el comportament del personal, reuneix les habilitacions professionals corresponents per poder dur a terme les prestacions objecte del present contracte.</w:t>
      </w:r>
    </w:p>
    <w:p w14:paraId="31FE7F65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 compromet a dedicar o adscriure a l’execució del contracte, d’acord amb l’article 76.2 LCSP, els mitjans personals que s’indiquen a l’</w:t>
      </w:r>
      <w:r w:rsidRPr="00740F7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apartat I.4 de la relació de característiques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, en cas de resultar proposat adjudicatari, mitjançant relació detallada del personal i material que destinarà a l’execució del contracte.</w:t>
      </w:r>
    </w:p>
    <w:p w14:paraId="0B6A0648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Que, en cas que el licitador tingui intenció de concórrer en unió temporal d’empreses (UTE), declara:</w:t>
      </w:r>
    </w:p>
    <w:p w14:paraId="7D7FC1A8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29355181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35428D12" wp14:editId="552AC1B5">
                <wp:extent cx="146050" cy="139700"/>
                <wp:effectExtent l="0" t="0" r="25400" b="12700"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F3158" id="Rectángulo 17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SÍ té intenció de concórrer en UTE. </w:t>
      </w:r>
      <w:r w:rsidRPr="00740F77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(en aquest cas, haurà de presentar tantes declaracions d’aquest annex com empreses licitadores participants de l’UTE, així com la Declaració de compromís de constitució en unió temporal d’empreses, segons model establert a l’Annex B del present plec)</w:t>
      </w:r>
    </w:p>
    <w:p w14:paraId="7D8484EC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</w:pPr>
    </w:p>
    <w:p w14:paraId="5FEC4160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6456123F" wp14:editId="5506DE64">
                <wp:extent cx="146050" cy="139700"/>
                <wp:effectExtent l="0" t="0" r="25400" b="12700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9D7526" id="Rectángulo 18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 xml:space="preserve"> 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NO té intenció de concórrer en UTE. </w:t>
      </w:r>
    </w:p>
    <w:p w14:paraId="0594F298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3E2B6837" w14:textId="77777777" w:rsidR="00740F77" w:rsidRPr="00740F77" w:rsidRDefault="00740F77" w:rsidP="00740F77">
      <w:pPr>
        <w:numPr>
          <w:ilvl w:val="0"/>
          <w:numId w:val="2"/>
        </w:numPr>
        <w:spacing w:line="254" w:lineRule="auto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Que, en cas que el licitador tingui intenció de subcontractar parcialment les prestacions objecte del present contracte:</w:t>
      </w:r>
    </w:p>
    <w:p w14:paraId="2249EC42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8F9777F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038E8490" wp14:editId="0D8040D0">
                <wp:extent cx="146050" cy="139700"/>
                <wp:effectExtent l="0" t="0" r="25400" b="12700"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CBDCD" id="Rectángulo 2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SÍ té intenció de subcontractar. </w:t>
      </w:r>
      <w:r w:rsidRPr="00740F77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(en aquest cas, haurà d’indicar: a) Identificació del subcontractista, b) Prestacions parcials del contracte que pretén subcontractar, i c) Import de les prestacions que pretén subcontractar. En cas de no tenir encara aquesta informació, però sí tenir la pretensió de subcontractar, és important seleccionar aquesta casella i amb posterioritat -i en tot cas, abans de l’inici d’execució- facilitar les dades de la subcontractació a SABEMSA).</w:t>
      </w:r>
    </w:p>
    <w:p w14:paraId="6569FC9B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</w:pPr>
    </w:p>
    <w:p w14:paraId="2E0CAC5D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0C431D65" wp14:editId="05CB5727">
                <wp:extent cx="146050" cy="139700"/>
                <wp:effectExtent l="0" t="0" r="25400" b="12700"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4A7C25" id="Rectángulo 25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 xml:space="preserve"> 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NO té intenció de subcontractar (</w:t>
      </w:r>
      <w:r w:rsidRPr="00740F77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en aquest cas, la ulterior subcontractació no podrà ser acceptada per part de l’òrgan de contractació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). </w:t>
      </w:r>
    </w:p>
    <w:p w14:paraId="373D2E66" w14:textId="77777777" w:rsidR="00740F77" w:rsidRPr="00740F77" w:rsidRDefault="00740F77" w:rsidP="00740F77">
      <w:pPr>
        <w:spacing w:line="256" w:lineRule="auto"/>
        <w:ind w:left="720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4129C4E3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 designa com a persona/es autoritzada/es per a rebre l’avís de les notificacions, comunicacions i requeriments per mitjans electrònics a: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76"/>
        <w:gridCol w:w="1735"/>
        <w:gridCol w:w="2000"/>
        <w:gridCol w:w="1963"/>
      </w:tblGrid>
      <w:tr w:rsidR="00740F77" w:rsidRPr="00740F77" w14:paraId="56ECF8C5" w14:textId="77777777" w:rsidTr="00FE6E96">
        <w:tc>
          <w:tcPr>
            <w:tcW w:w="2335" w:type="dxa"/>
            <w:vAlign w:val="center"/>
          </w:tcPr>
          <w:p w14:paraId="7A731D64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b/>
                <w:sz w:val="21"/>
                <w:szCs w:val="21"/>
                <w:lang w:val="ca-ES"/>
              </w:rPr>
            </w:pPr>
            <w:r w:rsidRPr="00740F77">
              <w:rPr>
                <w:rFonts w:eastAsia="Calibri" w:cs="Calibri"/>
                <w:b/>
                <w:sz w:val="21"/>
                <w:szCs w:val="21"/>
                <w:lang w:val="ca-ES"/>
              </w:rPr>
              <w:t>Persona/es autoritzada/es*</w:t>
            </w:r>
          </w:p>
        </w:tc>
        <w:tc>
          <w:tcPr>
            <w:tcW w:w="2336" w:type="dxa"/>
            <w:vAlign w:val="center"/>
          </w:tcPr>
          <w:p w14:paraId="2D3B78DE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b/>
                <w:sz w:val="21"/>
                <w:szCs w:val="21"/>
                <w:lang w:val="ca-ES"/>
              </w:rPr>
            </w:pPr>
            <w:r w:rsidRPr="00740F77">
              <w:rPr>
                <w:rFonts w:eastAsia="Calibri" w:cs="Calibri"/>
                <w:b/>
                <w:sz w:val="21"/>
                <w:szCs w:val="21"/>
                <w:lang w:val="ca-ES"/>
              </w:rPr>
              <w:t>DNI*</w:t>
            </w:r>
          </w:p>
        </w:tc>
        <w:tc>
          <w:tcPr>
            <w:tcW w:w="2336" w:type="dxa"/>
            <w:vAlign w:val="center"/>
          </w:tcPr>
          <w:p w14:paraId="5D98BA15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b/>
                <w:sz w:val="21"/>
                <w:szCs w:val="21"/>
                <w:lang w:val="ca-ES"/>
              </w:rPr>
            </w:pPr>
            <w:r w:rsidRPr="00740F77">
              <w:rPr>
                <w:rFonts w:eastAsia="Calibri" w:cs="Calibri"/>
                <w:b/>
                <w:sz w:val="21"/>
                <w:szCs w:val="21"/>
                <w:lang w:val="ca-ES"/>
              </w:rPr>
              <w:t>Correu electrònic professional*</w:t>
            </w:r>
          </w:p>
        </w:tc>
        <w:tc>
          <w:tcPr>
            <w:tcW w:w="2336" w:type="dxa"/>
            <w:vAlign w:val="center"/>
          </w:tcPr>
          <w:p w14:paraId="4727A4E0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b/>
                <w:sz w:val="21"/>
                <w:szCs w:val="21"/>
                <w:lang w:val="ca-ES"/>
              </w:rPr>
            </w:pPr>
            <w:r w:rsidRPr="00740F77">
              <w:rPr>
                <w:rFonts w:eastAsia="Calibri" w:cs="Calibri"/>
                <w:b/>
                <w:sz w:val="21"/>
                <w:szCs w:val="21"/>
                <w:lang w:val="ca-ES"/>
              </w:rPr>
              <w:t>Mòbil professional</w:t>
            </w:r>
          </w:p>
        </w:tc>
      </w:tr>
      <w:tr w:rsidR="00740F77" w:rsidRPr="00740F77" w14:paraId="7E3DE4B5" w14:textId="77777777" w:rsidTr="00FE6E96">
        <w:tc>
          <w:tcPr>
            <w:tcW w:w="2335" w:type="dxa"/>
            <w:vAlign w:val="center"/>
          </w:tcPr>
          <w:p w14:paraId="5C107DC6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7FB5F775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02E33E3E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62D77204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sz w:val="21"/>
                <w:szCs w:val="21"/>
                <w:lang w:val="ca-ES"/>
              </w:rPr>
            </w:pPr>
          </w:p>
        </w:tc>
      </w:tr>
      <w:tr w:rsidR="00740F77" w:rsidRPr="00740F77" w14:paraId="118D0D76" w14:textId="77777777" w:rsidTr="00FE6E96">
        <w:tc>
          <w:tcPr>
            <w:tcW w:w="2335" w:type="dxa"/>
            <w:vAlign w:val="center"/>
          </w:tcPr>
          <w:p w14:paraId="277C021F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5B6A173B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100A2693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70769DB5" w14:textId="77777777" w:rsidR="00740F77" w:rsidRPr="00740F77" w:rsidRDefault="00740F77" w:rsidP="00740F77">
            <w:pPr>
              <w:spacing w:line="256" w:lineRule="auto"/>
              <w:contextualSpacing/>
              <w:rPr>
                <w:rFonts w:eastAsia="Calibri" w:cs="Calibri"/>
                <w:sz w:val="21"/>
                <w:szCs w:val="21"/>
                <w:lang w:val="ca-ES"/>
              </w:rPr>
            </w:pPr>
          </w:p>
        </w:tc>
      </w:tr>
    </w:tbl>
    <w:p w14:paraId="6B4A2023" w14:textId="77777777" w:rsidR="00740F77" w:rsidRPr="00740F77" w:rsidRDefault="00740F77" w:rsidP="00740F77">
      <w:pPr>
        <w:spacing w:line="256" w:lineRule="auto"/>
        <w:ind w:left="720"/>
        <w:contextualSpacing/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*camps obligatoris</w:t>
      </w:r>
    </w:p>
    <w:p w14:paraId="15BFC85E" w14:textId="77777777" w:rsidR="00740F77" w:rsidRPr="00740F77" w:rsidRDefault="00740F77" w:rsidP="00740F77">
      <w:pPr>
        <w:spacing w:line="256" w:lineRule="auto"/>
        <w:ind w:left="720"/>
        <w:contextualSpacing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976761E" w14:textId="77777777" w:rsidR="00740F77" w:rsidRPr="00740F77" w:rsidRDefault="00740F77" w:rsidP="00740F77">
      <w:pPr>
        <w:spacing w:line="257" w:lineRule="auto"/>
        <w:ind w:left="720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Si l’adreça electrònica o el número de telèfon mòbil facilitats a efectes d’avís de notificació, comunicacions i requeriments quedessin en desús, s’haurà de comunicar la dita circumstància, per escrit, al correu electrònic </w:t>
      </w:r>
      <w:hyperlink r:id="rId5" w:history="1">
        <w:r w:rsidRPr="00740F77">
          <w:rPr>
            <w:rFonts w:eastAsia="Calibri" w:cs="Calibri"/>
            <w:color w:val="0563C1"/>
            <w:kern w:val="0"/>
            <w:sz w:val="21"/>
            <w:szCs w:val="21"/>
            <w:u w:val="single"/>
            <w:lang w:val="ca-ES"/>
            <w14:ligatures w14:val="none"/>
          </w:rPr>
          <w:t>contractacio@sabemsa.cat</w:t>
        </w:r>
      </w:hyperlink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per tal de fer la modificació corresponent. </w:t>
      </w:r>
    </w:p>
    <w:p w14:paraId="509E5109" w14:textId="77777777" w:rsidR="00740F77" w:rsidRPr="00740F77" w:rsidRDefault="00740F77" w:rsidP="00740F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Respecte la possibilitat de formular ofertes empreses vinculades, declara que:</w:t>
      </w:r>
    </w:p>
    <w:p w14:paraId="6497B516" w14:textId="77777777" w:rsidR="00740F77" w:rsidRPr="00740F77" w:rsidRDefault="00740F77" w:rsidP="00740F77">
      <w:pPr>
        <w:spacing w:line="257" w:lineRule="auto"/>
        <w:ind w:left="720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64DB3421" wp14:editId="486BC256">
                <wp:extent cx="146050" cy="139700"/>
                <wp:effectExtent l="0" t="0" r="25400" b="12700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0D3AA" id="Rectángulo 19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 No pertany a cap grup empresarial.</w:t>
      </w:r>
    </w:p>
    <w:p w14:paraId="2B0AFFA2" w14:textId="77777777" w:rsidR="00740F77" w:rsidRPr="00740F77" w:rsidRDefault="00740F77" w:rsidP="00740F77">
      <w:pPr>
        <w:spacing w:after="240" w:line="257" w:lineRule="auto"/>
        <w:ind w:left="1134" w:hanging="425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690B29BE" wp14:editId="6C4D4952">
                <wp:extent cx="146050" cy="139700"/>
                <wp:effectExtent l="0" t="0" r="25400" b="12700"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3878" id="Rectángulo 20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Que pertany al grup empresarial .................................... </w:t>
      </w:r>
      <w:r w:rsidRPr="00740F77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(determinar el grup al que pertany)</w:t>
      </w: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i que no concorre a la licitació cap altre empresa del grup. </w:t>
      </w:r>
    </w:p>
    <w:p w14:paraId="5FFDC03E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Que, en cas de resultar proposat com a adjudicatari, es compromet a aportar la documentació assenyalada en la Clàusula 14ª del PCAP. </w:t>
      </w:r>
    </w:p>
    <w:p w14:paraId="24C4F4EC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 compromet a facilitar a SABEMSA tota la documentació que li sigui requerida en relació amb els seus subcontractistes en els termes de l’article 217 de la LCSP.</w:t>
      </w:r>
    </w:p>
    <w:p w14:paraId="32F4D8E1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 compromet a adequar la seva activitat, en el marc de la seva relació contractual amb SABEMSA, als principis ètics i a les regles de conducte que es recullen al Codi Ètic de SABEMSA, conforme es fa constar a l’Annex E del present plec.</w:t>
      </w:r>
    </w:p>
    <w:p w14:paraId="7630ECBA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garanteix no condicionar el contracte, ni els treballs objecte del mateix, a la prèvia presentació de cap garantia de cobrament del preu d’aquell.</w:t>
      </w:r>
    </w:p>
    <w:p w14:paraId="4DF6963A" w14:textId="77777777" w:rsidR="00740F77" w:rsidRPr="00740F77" w:rsidRDefault="00740F77" w:rsidP="00740F77">
      <w:pPr>
        <w:numPr>
          <w:ilvl w:val="0"/>
          <w:numId w:val="1"/>
        </w:numPr>
        <w:spacing w:after="240" w:line="257" w:lineRule="auto"/>
        <w:ind w:left="71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 compromet a fer-se càrrec, si escau, de les despeses següents:</w:t>
      </w:r>
    </w:p>
    <w:p w14:paraId="07EE1640" w14:textId="77777777" w:rsidR="00740F77" w:rsidRPr="00740F77" w:rsidRDefault="00740F77" w:rsidP="00740F77">
      <w:pPr>
        <w:numPr>
          <w:ilvl w:val="1"/>
          <w:numId w:val="1"/>
        </w:numPr>
        <w:spacing w:after="80" w:line="257" w:lineRule="auto"/>
        <w:ind w:left="143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Les derivades dels assaigs i anàlisis dels materials i unitats d’obres i dels informes específics que la persona que exerceix la direcció facultativa ordeni, sense perjudici d’aquells previstos en el plec de prescripcions tècniques.</w:t>
      </w:r>
    </w:p>
    <w:p w14:paraId="53D84D4C" w14:textId="77777777" w:rsidR="00740F77" w:rsidRPr="00740F77" w:rsidRDefault="00740F77" w:rsidP="00740F77">
      <w:pPr>
        <w:numPr>
          <w:ilvl w:val="1"/>
          <w:numId w:val="1"/>
        </w:numPr>
        <w:spacing w:after="80" w:line="257" w:lineRule="auto"/>
        <w:ind w:left="143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Les derivades de les autoritzacions, llicències, documents i qualsevol informació d’organismes oficial o particulars.</w:t>
      </w:r>
    </w:p>
    <w:p w14:paraId="2C1A315B" w14:textId="77777777" w:rsidR="00740F77" w:rsidRPr="00740F77" w:rsidRDefault="00740F77" w:rsidP="00740F77">
      <w:pPr>
        <w:numPr>
          <w:ilvl w:val="1"/>
          <w:numId w:val="1"/>
        </w:numPr>
        <w:spacing w:after="80" w:line="257" w:lineRule="auto"/>
        <w:ind w:left="143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Les derivades dels tributs que corresponguin al contracte o a l’objecte del contracte.</w:t>
      </w:r>
    </w:p>
    <w:p w14:paraId="03E4343F" w14:textId="77777777" w:rsidR="00740F77" w:rsidRPr="00740F77" w:rsidRDefault="00740F77" w:rsidP="00740F77">
      <w:pPr>
        <w:numPr>
          <w:ilvl w:val="1"/>
          <w:numId w:val="1"/>
        </w:numPr>
        <w:spacing w:after="80" w:line="257" w:lineRule="auto"/>
        <w:ind w:left="143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El pagament de la taxa municipal per a la sol·licitud de la llicència urbanística d’obres i de l’impost sobre construccions, instal·lacions i obres, si s’escau, i qualsevol altre impost, taxa, compensació, gravamen o despesa que pugui ser aplicable segons les disposicions vigents, en la forma i quantia en els que s’assenyalin.</w:t>
      </w:r>
    </w:p>
    <w:p w14:paraId="64B5139A" w14:textId="77777777" w:rsidR="00740F77" w:rsidRPr="00740F77" w:rsidRDefault="00740F77" w:rsidP="00740F77">
      <w:pPr>
        <w:numPr>
          <w:ilvl w:val="1"/>
          <w:numId w:val="1"/>
        </w:numPr>
        <w:spacing w:after="80" w:line="257" w:lineRule="auto"/>
        <w:ind w:left="143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Les derivades de la instal·lació, manteniment i retirada de les tanques publicitàries que informen al públic sobre l’inici i final de l’obra i de la resta de mesures d’informació que s’acordin. El conjunt d’aquestes despeses no superarà el dos per mil del contracte.</w:t>
      </w:r>
    </w:p>
    <w:p w14:paraId="11BDD610" w14:textId="77777777" w:rsidR="00740F77" w:rsidRPr="00740F77" w:rsidRDefault="00740F77" w:rsidP="00740F77">
      <w:pPr>
        <w:numPr>
          <w:ilvl w:val="1"/>
          <w:numId w:val="1"/>
        </w:numPr>
        <w:spacing w:after="240" w:line="257" w:lineRule="auto"/>
        <w:ind w:left="1434" w:hanging="35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De qualsevol altre que resulti d’aplicació segons les disposicions vigents, en la forma i condicions que aquestes assenyalin.</w:t>
      </w:r>
    </w:p>
    <w:p w14:paraId="3AC9D27E" w14:textId="77777777" w:rsidR="00740F77" w:rsidRPr="00740F77" w:rsidRDefault="00740F77" w:rsidP="00740F77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Calibri"/>
          <w:kern w:val="0"/>
          <w:sz w:val="21"/>
          <w:szCs w:val="21"/>
          <w:lang w:val="ca-ES"/>
          <w14:ligatures w14:val="none"/>
        </w:rPr>
        <w:t>Que està en disposició de mostrar en qualsevol moment que li requereixi SABEMSA la documentació que acredita els esmentats extrems, així com aquella d’altra acreditativa del compliment dels requisits previs, i que, en tot cas, així procedirà per al supòsit que resultés adjudicatari.</w:t>
      </w:r>
    </w:p>
    <w:p w14:paraId="6B9D0BD4" w14:textId="77777777" w:rsidR="00740F77" w:rsidRPr="00740F77" w:rsidRDefault="00740F77" w:rsidP="00740F77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2DBBEFA" w14:textId="77777777" w:rsidR="00740F77" w:rsidRPr="00740F77" w:rsidRDefault="00740F77" w:rsidP="00740F77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740F77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740F77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740F77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740F77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740F77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</w:p>
    <w:p w14:paraId="433A3325" w14:textId="77777777" w:rsidR="00740F77" w:rsidRPr="00740F77" w:rsidRDefault="00740F77" w:rsidP="00740F77">
      <w:pPr>
        <w:spacing w:line="240" w:lineRule="auto"/>
        <w:jc w:val="both"/>
        <w:rPr>
          <w:rFonts w:eastAsia="Calibri" w:cs="Calibri"/>
          <w:iCs/>
          <w:kern w:val="0"/>
          <w:sz w:val="21"/>
          <w:szCs w:val="21"/>
          <w:lang w:val="ca-ES"/>
          <w14:ligatures w14:val="none"/>
        </w:rPr>
      </w:pPr>
    </w:p>
    <w:p w14:paraId="2AC8E05F" w14:textId="77777777" w:rsidR="00740F77" w:rsidRPr="00740F77" w:rsidRDefault="00740F77" w:rsidP="00740F77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7546364" w14:textId="77777777" w:rsidR="00740F77" w:rsidRPr="00740F77" w:rsidRDefault="00740F77" w:rsidP="00740F77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B75ED15" w14:textId="77777777" w:rsidR="00740F77" w:rsidRPr="00740F77" w:rsidRDefault="00740F77" w:rsidP="00740F77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6154546" w14:textId="77777777" w:rsidR="00740F77" w:rsidRPr="00740F77" w:rsidRDefault="00740F77" w:rsidP="00740F77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7D8A875" w14:textId="77777777" w:rsidR="00740F77" w:rsidRPr="00740F77" w:rsidRDefault="00740F77" w:rsidP="00740F77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ECFA280" w14:textId="3710A983" w:rsidR="001878B6" w:rsidRPr="00740F77" w:rsidRDefault="00740F77" w:rsidP="00740F77">
      <w:pPr>
        <w:spacing w:line="256" w:lineRule="auto"/>
        <w:jc w:val="both"/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</w:pPr>
      <w:r w:rsidRPr="00740F77"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  <w:t>La inexactitud, la falsedat o l’omissió de qualsevol de les dades i manifestacions que s’incorporin a la Declaració Responsable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sectPr w:rsidR="001878B6" w:rsidRPr="0074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1"/>
  </w:num>
  <w:num w:numId="2" w16cid:durableId="77267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7"/>
    <w:rsid w:val="001878B6"/>
    <w:rsid w:val="00740F77"/>
    <w:rsid w:val="00D4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894E"/>
  <w15:chartTrackingRefBased/>
  <w15:docId w15:val="{2E1DC615-EB25-4589-8CCB-73831809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F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F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F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F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F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F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F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F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F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F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F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F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F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F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F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F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F7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0F7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acio@sabemsa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2189</Words>
  <Characters>12041</Characters>
  <Application>Microsoft Office Word</Application>
  <DocSecurity>0</DocSecurity>
  <Lines>100</Lines>
  <Paragraphs>28</Paragraphs>
  <ScaleCrop>false</ScaleCrop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1</cp:revision>
  <dcterms:created xsi:type="dcterms:W3CDTF">2025-08-21T06:43:00Z</dcterms:created>
  <dcterms:modified xsi:type="dcterms:W3CDTF">2025-08-21T06:44:00Z</dcterms:modified>
</cp:coreProperties>
</file>