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/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3- Documentació relativa als criteris d’adjudicació avaluables de forma automàtica (SOBRE B)</w:t>
      </w:r>
    </w:p>
    <w:p w:rsidR="0075520E" w:rsidRDefault="0075520E" w:rsidP="0075520E">
      <w:pPr>
        <w:widowControl w:val="0"/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</w:p>
    <w:p w:rsidR="0075520E" w:rsidRPr="00230047" w:rsidRDefault="0075520E" w:rsidP="0075520E">
      <w:pPr>
        <w:tabs>
          <w:tab w:val="left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Cs w:val="20"/>
          <w:u w:val="single"/>
        </w:rPr>
      </w:pPr>
      <w:r w:rsidRPr="00230047">
        <w:rPr>
          <w:rFonts w:ascii="Arial" w:eastAsia="Arial" w:hAnsi="Arial" w:cs="Arial"/>
          <w:b/>
          <w:szCs w:val="20"/>
          <w:u w:val="single"/>
        </w:rPr>
        <w:t>Annex 3.1. Oferta LOT 1</w:t>
      </w: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contractació </w:t>
      </w:r>
      <w:r>
        <w:rPr>
          <w:rFonts w:ascii="Arial" w:eastAsia="Arial" w:hAnsi="Arial" w:cs="Arial"/>
          <w:color w:val="000000"/>
        </w:rPr>
        <w:t xml:space="preserve">mixta dels subministraments i les obres de </w:t>
      </w:r>
      <w:r>
        <w:rPr>
          <w:rFonts w:ascii="Arial" w:eastAsia="Arial" w:hAnsi="Arial" w:cs="Arial"/>
          <w:b/>
          <w:color w:val="000000"/>
        </w:rPr>
        <w:t>REFORMA DE LES NAUS GUIXERES 4 I 5 DE LA FACTORIA CULTURAL COMA CROS, FASE 1</w:t>
      </w:r>
      <w:r>
        <w:rPr>
          <w:rFonts w:ascii="Arial" w:eastAsia="Arial" w:hAnsi="Arial" w:cs="Arial"/>
          <w:color w:val="000000"/>
        </w:rPr>
        <w:t xml:space="preserve">, </w:t>
      </w:r>
      <w:r w:rsidRPr="005842BE">
        <w:rPr>
          <w:rFonts w:ascii="Arial" w:eastAsia="Arial" w:hAnsi="Arial" w:cs="Arial"/>
          <w:b/>
          <w:color w:val="000000"/>
        </w:rPr>
        <w:t>EXP. 2025F031000004</w:t>
      </w:r>
      <w:r>
        <w:rPr>
          <w:rFonts w:ascii="Arial" w:eastAsia="Arial" w:hAnsi="Arial" w:cs="Arial"/>
        </w:rPr>
        <w:t xml:space="preserve">, concretament, </w:t>
      </w:r>
      <w:r>
        <w:rPr>
          <w:rFonts w:ascii="Arial" w:eastAsia="Arial" w:hAnsi="Arial" w:cs="Arial"/>
          <w:color w:val="000000"/>
        </w:rPr>
        <w:t xml:space="preserve">el </w:t>
      </w:r>
      <w:r w:rsidRPr="00CC381C">
        <w:rPr>
          <w:rFonts w:ascii="Arial" w:eastAsia="Arial" w:hAnsi="Arial" w:cs="Arial"/>
          <w:b/>
          <w:color w:val="000000"/>
        </w:rPr>
        <w:t xml:space="preserve">LOT 1 - </w:t>
      </w:r>
      <w:r w:rsidRPr="00CC381C">
        <w:rPr>
          <w:rFonts w:ascii="Arial" w:eastAsia="Arial" w:hAnsi="Arial" w:cs="Arial"/>
          <w:b/>
        </w:rPr>
        <w:t>Subministrament i instal·lació d’elements per l</w:t>
      </w:r>
      <w:r>
        <w:rPr>
          <w:rFonts w:ascii="Arial" w:eastAsia="Arial" w:hAnsi="Arial" w:cs="Arial"/>
          <w:b/>
        </w:rPr>
        <w:t>a realització d’exercicis aeris</w:t>
      </w:r>
      <w:r>
        <w:rPr>
          <w:rFonts w:ascii="Arial" w:eastAsia="Arial" w:hAnsi="Arial" w:cs="Arial"/>
        </w:rPr>
        <w:t>, es compromet a portar-la a terme amb subjecció al Plec de Clàusules Administratives Particulars i al Projecte aprovat de les obres, i segons l’oferta 1.11.2 del PCAP, consistent en:</w:t>
      </w: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tabs>
          <w:tab w:val="left" w:pos="114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221AAD">
        <w:rPr>
          <w:rFonts w:ascii="Arial" w:eastAsia="Arial" w:hAnsi="Arial" w:cs="Arial"/>
          <w:b/>
        </w:rPr>
        <w:t>Experiència professional addicional en espais escènics per sobre del mínim exigit com a solvència</w:t>
      </w:r>
    </w:p>
    <w:p w:rsidR="0075520E" w:rsidRDefault="0075520E" w:rsidP="0075520E">
      <w:pPr>
        <w:tabs>
          <w:tab w:val="left" w:pos="1140"/>
        </w:tabs>
        <w:spacing w:after="0" w:line="360" w:lineRule="auto"/>
        <w:jc w:val="both"/>
        <w:rPr>
          <w:rFonts w:ascii="Arial" w:eastAsia="Arial" w:hAnsi="Arial" w:cs="Arial"/>
          <w:b/>
        </w:rPr>
      </w:pPr>
    </w:p>
    <w:p w:rsidR="0075520E" w:rsidRDefault="0075520E" w:rsidP="0075520E">
      <w:pPr>
        <w:tabs>
          <w:tab w:val="left" w:pos="1140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Revisions anuals de l’estructura, </w:t>
      </w:r>
      <w:proofErr w:type="spellStart"/>
      <w:r>
        <w:rPr>
          <w:rFonts w:ascii="Arial" w:eastAsia="Arial" w:hAnsi="Arial" w:cs="Arial"/>
          <w:b/>
        </w:rPr>
        <w:t>cargoleria</w:t>
      </w:r>
      <w:proofErr w:type="spellEnd"/>
      <w:r>
        <w:rPr>
          <w:rFonts w:ascii="Arial" w:eastAsia="Arial" w:hAnsi="Arial" w:cs="Arial"/>
          <w:b/>
        </w:rPr>
        <w:t xml:space="preserve"> i fixacions</w:t>
      </w:r>
    </w:p>
    <w:p w:rsidR="0075520E" w:rsidRDefault="0075520E" w:rsidP="0075520E">
      <w:pPr>
        <w:tabs>
          <w:tab w:val="left" w:pos="1140"/>
        </w:tabs>
        <w:spacing w:after="0" w:line="36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(Data i signatura electrònica de l’empresa)."</w:t>
      </w:r>
    </w:p>
    <w:p w:rsidR="00674161" w:rsidRPr="0075520E" w:rsidRDefault="00674161" w:rsidP="00EC38ED">
      <w:bookmarkStart w:id="0" w:name="_GoBack"/>
      <w:bookmarkEnd w:id="0"/>
    </w:p>
    <w:sectPr w:rsidR="00674161" w:rsidRPr="00755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65386C"/>
    <w:rsid w:val="00674161"/>
    <w:rsid w:val="0075520E"/>
    <w:rsid w:val="00E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2025-08-04T07:53:00Z</dcterms:created>
  <dcterms:modified xsi:type="dcterms:W3CDTF">2025-08-04T08:08:00Z</dcterms:modified>
</cp:coreProperties>
</file>