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A5" w:rsidRPr="00122C91" w:rsidRDefault="007F21A5" w:rsidP="007F21A5">
      <w:pPr>
        <w:pStyle w:val="Ttulo1"/>
      </w:pPr>
      <w:bookmarkStart w:id="0" w:name="_Toc205882514"/>
      <w:r w:rsidRPr="00E561BA">
        <w:rPr>
          <w:sz w:val="22"/>
        </w:rPr>
        <w:t xml:space="preserve">ANNEX 2: MODEL D’OFERTA DE CRITERIS AUTOMÀTICS </w:t>
      </w:r>
      <w:r>
        <w:rPr>
          <w:sz w:val="22"/>
        </w:rPr>
        <w:t>(SOBRE C</w:t>
      </w:r>
      <w:r w:rsidRPr="00E561BA">
        <w:rPr>
          <w:sz w:val="22"/>
        </w:rPr>
        <w:t>)</w:t>
      </w:r>
      <w:bookmarkEnd w:id="0"/>
    </w:p>
    <w:p w:rsidR="007F21A5" w:rsidRPr="00122C91" w:rsidRDefault="007F21A5" w:rsidP="007F21A5">
      <w:pPr>
        <w:pStyle w:val="Textoindependiente"/>
        <w:spacing w:after="0" w:line="240" w:lineRule="auto"/>
        <w:ind w:right="1474"/>
        <w:jc w:val="both"/>
        <w:rPr>
          <w:rFonts w:ascii="Arial" w:hAnsi="Arial"/>
          <w:b/>
          <w:color w:val="000000"/>
          <w:sz w:val="22"/>
          <w:szCs w:val="22"/>
        </w:rPr>
      </w:pPr>
    </w:p>
    <w:p w:rsidR="007F21A5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  <w:r w:rsidRPr="00122C91">
        <w:rPr>
          <w:rFonts w:ascii="Arial" w:hAnsi="Arial"/>
          <w:color w:val="000000"/>
          <w:sz w:val="22"/>
          <w:szCs w:val="22"/>
        </w:rPr>
        <w:t>El/La senyor/a ........................................., en nom propi / en nom i en representació de l’empresa .................................. amb NIF ........................., de la qual actua en qualitat de ................... (administrador únic, solidari</w:t>
      </w:r>
      <w:r>
        <w:rPr>
          <w:rFonts w:ascii="Arial" w:hAnsi="Arial"/>
          <w:color w:val="000000"/>
          <w:sz w:val="22"/>
          <w:szCs w:val="22"/>
        </w:rPr>
        <w:t xml:space="preserve"> o mancomunat o apoderat solidari o mancomunat), amb domicili social a .................... assabentat/</w:t>
      </w:r>
      <w:proofErr w:type="spellStart"/>
      <w:r>
        <w:rPr>
          <w:rFonts w:ascii="Arial" w:hAnsi="Arial"/>
          <w:color w:val="000000"/>
          <w:sz w:val="22"/>
          <w:szCs w:val="22"/>
        </w:rPr>
        <w:t>ada</w:t>
      </w:r>
      <w:proofErr w:type="spellEnd"/>
      <w:r>
        <w:rPr>
          <w:rFonts w:ascii="Arial" w:hAnsi="Arial"/>
          <w:color w:val="000000"/>
          <w:sz w:val="22"/>
          <w:szCs w:val="22"/>
        </w:rPr>
        <w:t xml:space="preserve"> de les condicions i dels requisits que s’exigeixen per poder ser l’empresa adjudicatària del contracte</w:t>
      </w:r>
      <w:r>
        <w:rPr>
          <w:rFonts w:ascii="Arial" w:eastAsia="Calibri" w:hAnsi="Arial" w:cs="Arial"/>
          <w:sz w:val="22"/>
          <w:szCs w:val="22"/>
          <w:lang w:eastAsia="en-US" w:bidi="ar-SA"/>
        </w:rPr>
        <w:t xml:space="preserve"> del </w:t>
      </w:r>
      <w:r>
        <w:rPr>
          <w:rFonts w:ascii="Arial" w:hAnsi="Arial" w:cs="Arial"/>
          <w:sz w:val="22"/>
          <w:szCs w:val="22"/>
        </w:rPr>
        <w:t>servei de manteniment, conservació de diverses zones verdes i alineacions arbòries del municipi</w:t>
      </w:r>
      <w:r w:rsidRPr="002352D5">
        <w:rPr>
          <w:rFonts w:ascii="Arial" w:hAnsi="Arial"/>
          <w:color w:val="000000"/>
          <w:sz w:val="22"/>
          <w:szCs w:val="22"/>
        </w:rPr>
        <w:t xml:space="preserve">, </w:t>
      </w:r>
      <w:r w:rsidRPr="00694D0E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expedient </w:t>
      </w:r>
      <w:r w:rsidRPr="0061382C">
        <w:rPr>
          <w:rFonts w:ascii="Arial" w:eastAsia="Arial" w:hAnsi="Arial" w:cs="Arial"/>
          <w:color w:val="000000"/>
          <w:sz w:val="22"/>
          <w:szCs w:val="22"/>
          <w:lang w:eastAsia="es-ES" w:bidi="ar-SA"/>
        </w:rPr>
        <w:t xml:space="preserve">número  </w:t>
      </w:r>
      <w:r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2025F035000015</w:t>
      </w:r>
      <w:r w:rsidRPr="0081500A">
        <w:rPr>
          <w:rFonts w:ascii="Arial" w:eastAsia="Times New Roman" w:hAnsi="Arial" w:cs="Arial"/>
          <w:color w:val="000000"/>
          <w:sz w:val="22"/>
          <w:szCs w:val="22"/>
          <w:lang w:eastAsia="es-ES" w:bidi="ar-SA"/>
        </w:rPr>
        <w:t>,</w:t>
      </w:r>
      <w:r w:rsidRPr="0081500A">
        <w:rPr>
          <w:rFonts w:ascii="Arial" w:hAnsi="Arial"/>
          <w:color w:val="000000"/>
          <w:sz w:val="22"/>
          <w:szCs w:val="22"/>
        </w:rPr>
        <w:t xml:space="preserve"> es compromet ...........................................(en nom propi/ en nom i representació de l’empresa) a executar-lo amb estricta subjecció als plecs de prescripcions tècniques</w:t>
      </w:r>
      <w:r>
        <w:rPr>
          <w:rFonts w:ascii="Arial" w:hAnsi="Arial"/>
          <w:color w:val="000000"/>
          <w:sz w:val="22"/>
          <w:szCs w:val="22"/>
        </w:rPr>
        <w:t xml:space="preserve"> particulars i de clàusules administratives particulars, pel següent preu i condicions: </w:t>
      </w:r>
    </w:p>
    <w:p w:rsidR="007F21A5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7F21A5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7F21A5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  <w:r w:rsidRPr="00CB2988">
        <w:rPr>
          <w:rFonts w:ascii="Arial" w:hAnsi="Arial"/>
          <w:b/>
          <w:color w:val="000000"/>
          <w:sz w:val="22"/>
          <w:szCs w:val="22"/>
        </w:rPr>
        <w:t>H.2</w:t>
      </w:r>
      <w:r>
        <w:rPr>
          <w:rFonts w:ascii="Arial" w:hAnsi="Arial"/>
          <w:b/>
          <w:color w:val="000000"/>
          <w:sz w:val="22"/>
          <w:szCs w:val="22"/>
        </w:rPr>
        <w:t xml:space="preserve"> Criteris quantificables automàticament</w:t>
      </w:r>
    </w:p>
    <w:p w:rsidR="007F21A5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</w:rPr>
      </w:pPr>
    </w:p>
    <w:p w:rsidR="007F21A5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  <w:szCs w:val="22"/>
          <w:u w:val="single"/>
        </w:rPr>
        <w:t>a) Oferta econòmica</w:t>
      </w:r>
    </w:p>
    <w:p w:rsidR="007F21A5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</w:p>
    <w:p w:rsidR="007F21A5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 xml:space="preserve">L’oferta econòmica que s’ofereix pel servei </w:t>
      </w:r>
      <w:r>
        <w:rPr>
          <w:rFonts w:ascii="Arial" w:hAnsi="Arial"/>
          <w:b/>
          <w:color w:val="000000"/>
          <w:sz w:val="22"/>
          <w:szCs w:val="22"/>
        </w:rPr>
        <w:t>per l’any de durada inicial del contracte</w:t>
      </w:r>
      <w:r>
        <w:rPr>
          <w:rFonts w:ascii="Arial" w:hAnsi="Arial"/>
          <w:color w:val="000000"/>
          <w:sz w:val="22"/>
          <w:szCs w:val="22"/>
        </w:rPr>
        <w:t xml:space="preserve"> és de ................. IVA exclòs, més el ........d’IVA (.......%) que fan un total de ................... IVA inclòs. </w:t>
      </w:r>
    </w:p>
    <w:p w:rsidR="007F21A5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7F21A5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</w:rPr>
      </w:pPr>
    </w:p>
    <w:p w:rsidR="007F21A5" w:rsidRPr="00E561BA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b) Possessió del carnet de </w:t>
      </w:r>
      <w:proofErr w:type="spellStart"/>
      <w:r>
        <w:rPr>
          <w:rFonts w:ascii="Arial" w:hAnsi="Arial"/>
          <w:b/>
          <w:color w:val="000000"/>
          <w:sz w:val="22"/>
          <w:szCs w:val="22"/>
          <w:u w:val="single"/>
        </w:rPr>
        <w:t>motoserrista</w:t>
      </w:r>
      <w:proofErr w:type="spellEnd"/>
      <w:r>
        <w:rPr>
          <w:rFonts w:ascii="Arial" w:hAnsi="Arial"/>
          <w:b/>
          <w:color w:val="000000"/>
          <w:sz w:val="22"/>
          <w:szCs w:val="22"/>
          <w:u w:val="single"/>
        </w:rPr>
        <w:t xml:space="preserve"> europeu</w:t>
      </w:r>
    </w:p>
    <w:p w:rsidR="007F21A5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color w:val="000000"/>
          <w:sz w:val="22"/>
          <w:szCs w:val="22"/>
          <w:u w:val="single"/>
        </w:rPr>
      </w:pPr>
    </w:p>
    <w:tbl>
      <w:tblPr>
        <w:tblStyle w:val="Tablaconcuadrcula"/>
        <w:tblW w:w="8553" w:type="dxa"/>
        <w:tblLook w:val="04A0" w:firstRow="1" w:lastRow="0" w:firstColumn="1" w:lastColumn="0" w:noHBand="0" w:noVBand="1"/>
      </w:tblPr>
      <w:tblGrid>
        <w:gridCol w:w="1710"/>
        <w:gridCol w:w="1710"/>
        <w:gridCol w:w="1711"/>
        <w:gridCol w:w="1711"/>
        <w:gridCol w:w="1711"/>
      </w:tblGrid>
      <w:tr w:rsidR="007F21A5" w:rsidTr="00F27A4E">
        <w:trPr>
          <w:trHeight w:val="553"/>
        </w:trPr>
        <w:tc>
          <w:tcPr>
            <w:tcW w:w="1710" w:type="dxa"/>
            <w:vMerge w:val="restart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Que entre el personal a adscriure al servei es disposi d’un operari amb el carnet de </w:t>
            </w:r>
            <w:proofErr w:type="spellStart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motoserrista</w:t>
            </w:r>
            <w:proofErr w:type="spellEnd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europeu*</w:t>
            </w:r>
          </w:p>
        </w:tc>
        <w:tc>
          <w:tcPr>
            <w:tcW w:w="1710" w:type="dxa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Titulació o certificat ECS2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Titulació o certificat ECS3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Titulació o certificat ECS4</w:t>
            </w:r>
          </w:p>
        </w:tc>
        <w:tc>
          <w:tcPr>
            <w:tcW w:w="1711" w:type="dxa"/>
            <w:shd w:val="clear" w:color="auto" w:fill="D9D9D9" w:themeFill="background1" w:themeFillShade="D9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No s’ofereix aquest criteri d’adjudicació</w:t>
            </w:r>
          </w:p>
        </w:tc>
      </w:tr>
      <w:tr w:rsidR="007F21A5" w:rsidTr="00F27A4E">
        <w:trPr>
          <w:trHeight w:val="1273"/>
        </w:trPr>
        <w:tc>
          <w:tcPr>
            <w:tcW w:w="1710" w:type="dxa"/>
            <w:vMerge/>
            <w:shd w:val="clear" w:color="auto" w:fill="D9D9D9" w:themeFill="background1" w:themeFillShade="D9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10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11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11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11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</w:tr>
    </w:tbl>
    <w:p w:rsidR="007F21A5" w:rsidRDefault="007F21A5" w:rsidP="007F21A5">
      <w:pPr>
        <w:pStyle w:val="Textoindependiente"/>
        <w:spacing w:after="0" w:line="240" w:lineRule="auto"/>
        <w:jc w:val="both"/>
        <w:rPr>
          <w:rFonts w:ascii="Arial" w:hAnsi="Arial"/>
          <w:b/>
          <w:color w:val="000000"/>
          <w:sz w:val="22"/>
          <w:szCs w:val="22"/>
          <w:u w:val="single"/>
        </w:rPr>
      </w:pPr>
    </w:p>
    <w:p w:rsidR="007F21A5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7F21A5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</w:p>
    <w:p w:rsidR="007F21A5" w:rsidRPr="000C69F6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2"/>
        </w:rPr>
      </w:pP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*Pel que fa al criteri relatiu a la possessió del carnet de </w:t>
      </w:r>
      <w:proofErr w:type="spellStart"/>
      <w:r w:rsidRPr="000C69F6">
        <w:rPr>
          <w:rFonts w:ascii="Arial" w:eastAsia="Calibri" w:hAnsi="Arial" w:cs="Arial"/>
          <w:b/>
          <w:i/>
          <w:sz w:val="20"/>
          <w:szCs w:val="22"/>
        </w:rPr>
        <w:t>motoserrista</w:t>
      </w:r>
      <w:proofErr w:type="spellEnd"/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 europeu d’un dels operaris adscrits al servei, en el supòsit de ser el licitador proposat adjudicatari, de conformitat amb l’article 150.2 de la LCSP em comprometo a aportar la documentació especificada en la clàusula 15.2 del PCAP per tal d’acreditar disposar efectivament dels mitjans que l’empresa a la que represento s’hagués compromès a dedicar o adscriure a l’execució del contracte. </w:t>
      </w:r>
    </w:p>
    <w:p w:rsidR="007F21A5" w:rsidRPr="000C69F6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2"/>
        </w:rPr>
      </w:pPr>
    </w:p>
    <w:p w:rsidR="007F21A5" w:rsidRPr="000C69F6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2"/>
        </w:rPr>
      </w:pP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Així mateix accepto que l’operari la possessió del carnet de </w:t>
      </w:r>
      <w:proofErr w:type="spellStart"/>
      <w:r w:rsidRPr="000C69F6">
        <w:rPr>
          <w:rFonts w:ascii="Arial" w:eastAsia="Calibri" w:hAnsi="Arial" w:cs="Arial"/>
          <w:b/>
          <w:i/>
          <w:sz w:val="20"/>
          <w:szCs w:val="22"/>
        </w:rPr>
        <w:t>motoserrista</w:t>
      </w:r>
      <w:proofErr w:type="spellEnd"/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 del qual es valori quedarà com a personal </w:t>
      </w:r>
      <w:r>
        <w:rPr>
          <w:rFonts w:ascii="Arial" w:eastAsia="Calibri" w:hAnsi="Arial" w:cs="Arial"/>
          <w:b/>
          <w:i/>
          <w:sz w:val="20"/>
          <w:szCs w:val="22"/>
        </w:rPr>
        <w:t>adscrit al servei i només podrà</w:t>
      </w: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 ser substituït prèvia autorització de l’Ajuntament per personal amb el mateix títol o certificat.</w:t>
      </w:r>
    </w:p>
    <w:p w:rsidR="007F21A5" w:rsidRPr="00E54274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7F21A5" w:rsidRDefault="007F21A5" w:rsidP="007F21A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F21A5" w:rsidRDefault="007F21A5" w:rsidP="007F21A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c.1) Estar en possessió de certificats emesos per entitats </w:t>
      </w:r>
      <w:r w:rsidRPr="0025413C">
        <w:rPr>
          <w:rFonts w:ascii="Arial" w:hAnsi="Arial" w:cs="Arial"/>
          <w:b/>
          <w:sz w:val="22"/>
          <w:szCs w:val="22"/>
          <w:u w:val="single"/>
        </w:rPr>
        <w:t>homologades acreditatius del compliment de les normes de garantia de qualitat, mediambiental i social per desenvolupar les seves activitats</w:t>
      </w:r>
    </w:p>
    <w:p w:rsidR="007F21A5" w:rsidRDefault="007F21A5" w:rsidP="007F21A5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aconcuadrcula"/>
        <w:tblW w:w="8528" w:type="dxa"/>
        <w:tblLook w:val="04A0" w:firstRow="1" w:lastRow="0" w:firstColumn="1" w:lastColumn="0" w:noHBand="0" w:noVBand="1"/>
      </w:tblPr>
      <w:tblGrid>
        <w:gridCol w:w="1705"/>
        <w:gridCol w:w="1705"/>
        <w:gridCol w:w="1706"/>
        <w:gridCol w:w="1706"/>
        <w:gridCol w:w="1706"/>
      </w:tblGrid>
      <w:tr w:rsidR="007F21A5" w:rsidTr="00F27A4E">
        <w:trPr>
          <w:trHeight w:val="472"/>
        </w:trPr>
        <w:tc>
          <w:tcPr>
            <w:tcW w:w="1705" w:type="dxa"/>
            <w:vMerge w:val="restart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lastRenderedPageBreak/>
              <w:t>Estar en possessió d’un o diversos certificats ISO o certificats equivalents*</w:t>
            </w:r>
          </w:p>
        </w:tc>
        <w:tc>
          <w:tcPr>
            <w:tcW w:w="1705" w:type="dxa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Certificat ISO 9001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Certificat ISO 14001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Certificat ISO 45001</w:t>
            </w:r>
          </w:p>
        </w:tc>
        <w:tc>
          <w:tcPr>
            <w:tcW w:w="1706" w:type="dxa"/>
            <w:shd w:val="clear" w:color="auto" w:fill="D9D9D9" w:themeFill="background1" w:themeFillShade="D9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No s’ofereix aquest criteri d’adjudicació</w:t>
            </w:r>
          </w:p>
        </w:tc>
      </w:tr>
      <w:tr w:rsidR="007F21A5" w:rsidTr="00F27A4E">
        <w:trPr>
          <w:trHeight w:val="1086"/>
        </w:trPr>
        <w:tc>
          <w:tcPr>
            <w:tcW w:w="1705" w:type="dxa"/>
            <w:vMerge/>
            <w:shd w:val="clear" w:color="auto" w:fill="D9D9D9" w:themeFill="background1" w:themeFillShade="D9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5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6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6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706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</w:tr>
    </w:tbl>
    <w:p w:rsidR="007F21A5" w:rsidRDefault="007F21A5" w:rsidP="007F21A5">
      <w:pPr>
        <w:jc w:val="both"/>
        <w:rPr>
          <w:rFonts w:ascii="Arial" w:hAnsi="Arial" w:cs="Arial"/>
          <w:sz w:val="22"/>
          <w:szCs w:val="22"/>
        </w:rPr>
      </w:pPr>
    </w:p>
    <w:p w:rsidR="007F21A5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  <w:r>
        <w:rPr>
          <w:rFonts w:ascii="Arial" w:eastAsia="Calibri" w:hAnsi="Arial" w:cs="Arial"/>
          <w:i/>
          <w:sz w:val="18"/>
          <w:szCs w:val="22"/>
          <w:lang w:eastAsia="en-US" w:bidi="ar-SA"/>
        </w:rPr>
        <w:t xml:space="preserve">Es poden marcar diverses caselles, és a dir, es pot oferir un, dos o tres certificats. </w:t>
      </w:r>
      <w:r w:rsidRPr="0021008E">
        <w:rPr>
          <w:rFonts w:ascii="Arial" w:eastAsia="Calibri" w:hAnsi="Arial" w:cs="Arial"/>
          <w:i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7F21A5" w:rsidRPr="000C69F6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6"/>
          <w:szCs w:val="22"/>
          <w:lang w:eastAsia="en-US" w:bidi="ar-SA"/>
        </w:rPr>
      </w:pPr>
    </w:p>
    <w:p w:rsidR="007F21A5" w:rsidRPr="000C69F6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2"/>
        </w:rPr>
      </w:pPr>
      <w:r w:rsidRPr="000C69F6">
        <w:rPr>
          <w:rFonts w:ascii="Arial" w:eastAsia="Calibri" w:hAnsi="Arial" w:cs="Arial"/>
          <w:b/>
          <w:i/>
          <w:sz w:val="20"/>
          <w:szCs w:val="22"/>
        </w:rPr>
        <w:t>*Per obtenir puntuació en el present criteri d’adjudicació cal adjuntar el/s certificat/s ISO corresponents</w:t>
      </w:r>
      <w:r>
        <w:rPr>
          <w:rFonts w:ascii="Arial" w:eastAsia="Calibri" w:hAnsi="Arial" w:cs="Arial"/>
          <w:b/>
          <w:i/>
          <w:sz w:val="20"/>
          <w:szCs w:val="22"/>
        </w:rPr>
        <w:t>, sens perjudici que s’admetrà la presentació d’altres certificats que siguin equivalents</w:t>
      </w: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. Si no es presenten els certificats juntament amb l’oferta, no es podrà obtenir puntuació en aquest criteri d’adjudicació. </w:t>
      </w:r>
    </w:p>
    <w:p w:rsidR="007F21A5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p w:rsidR="007F21A5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</w:p>
    <w:p w:rsidR="007F21A5" w:rsidRPr="0025413C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18"/>
          <w:szCs w:val="22"/>
          <w:u w:val="single"/>
          <w:lang w:eastAsia="en-US" w:bidi="ar-SA"/>
        </w:rPr>
      </w:pPr>
    </w:p>
    <w:p w:rsidR="007F21A5" w:rsidRDefault="007F21A5" w:rsidP="007F21A5">
      <w:p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c.2) Utilització de furgoneta/camió de transport de restes vegetals, eines,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etc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 xml:space="preserve"> que disposi d’etiqueta o distintiu ambiental</w:t>
      </w:r>
    </w:p>
    <w:p w:rsidR="007F21A5" w:rsidRDefault="007F21A5" w:rsidP="007F21A5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7838" w:type="dxa"/>
        <w:tblLook w:val="04A0" w:firstRow="1" w:lastRow="0" w:firstColumn="1" w:lastColumn="0" w:noHBand="0" w:noVBand="1"/>
      </w:tblPr>
      <w:tblGrid>
        <w:gridCol w:w="1959"/>
        <w:gridCol w:w="1959"/>
        <w:gridCol w:w="1960"/>
        <w:gridCol w:w="1960"/>
      </w:tblGrid>
      <w:tr w:rsidR="007F21A5" w:rsidTr="00F27A4E">
        <w:trPr>
          <w:trHeight w:val="551"/>
        </w:trPr>
        <w:tc>
          <w:tcPr>
            <w:tcW w:w="1959" w:type="dxa"/>
            <w:vMerge w:val="restart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Utilització de furgoneta/camió de transport  de restes vegetals, eines, </w:t>
            </w:r>
            <w:proofErr w:type="spellStart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etc</w:t>
            </w:r>
            <w:proofErr w:type="spellEnd"/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, que disposi d’etiqueta o distintiu ambiental*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Etiquetatge “ZERO” o equivalent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Etiquetatge “ECO” o equivalent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No s’ofereix aquest criteri d’adjudicació</w:t>
            </w:r>
          </w:p>
        </w:tc>
      </w:tr>
      <w:tr w:rsidR="007F21A5" w:rsidTr="00F27A4E">
        <w:trPr>
          <w:trHeight w:val="1267"/>
        </w:trPr>
        <w:tc>
          <w:tcPr>
            <w:tcW w:w="1959" w:type="dxa"/>
            <w:vMerge/>
            <w:shd w:val="clear" w:color="auto" w:fill="D9D9D9" w:themeFill="background1" w:themeFillShade="D9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59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0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0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</w:tr>
    </w:tbl>
    <w:p w:rsidR="007F21A5" w:rsidRPr="000C69F6" w:rsidRDefault="007F21A5" w:rsidP="007F21A5">
      <w:pPr>
        <w:jc w:val="both"/>
        <w:rPr>
          <w:rFonts w:ascii="Arial" w:hAnsi="Arial" w:cs="Arial"/>
          <w:sz w:val="22"/>
          <w:szCs w:val="22"/>
        </w:rPr>
      </w:pPr>
    </w:p>
    <w:p w:rsidR="007F21A5" w:rsidRDefault="007F21A5" w:rsidP="007F21A5">
      <w:pPr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7F21A5" w:rsidRDefault="007F21A5" w:rsidP="007F21A5">
      <w:pPr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</w:p>
    <w:p w:rsidR="007F21A5" w:rsidRPr="000C69F6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2"/>
        </w:rPr>
      </w:pP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*Pel que fa al criteri relatiu </w:t>
      </w:r>
      <w:r>
        <w:rPr>
          <w:rFonts w:ascii="Arial" w:eastAsia="Calibri" w:hAnsi="Arial" w:cs="Arial"/>
          <w:b/>
          <w:i/>
          <w:sz w:val="20"/>
          <w:szCs w:val="22"/>
        </w:rPr>
        <w:t xml:space="preserve">a la utilització de furgoneta/camió de transport de restes vegetals, eines, </w:t>
      </w:r>
      <w:proofErr w:type="spellStart"/>
      <w:r>
        <w:rPr>
          <w:rFonts w:ascii="Arial" w:eastAsia="Calibri" w:hAnsi="Arial" w:cs="Arial"/>
          <w:b/>
          <w:i/>
          <w:sz w:val="20"/>
          <w:szCs w:val="22"/>
        </w:rPr>
        <w:t>etc</w:t>
      </w:r>
      <w:proofErr w:type="spellEnd"/>
      <w:r>
        <w:rPr>
          <w:rFonts w:ascii="Arial" w:eastAsia="Calibri" w:hAnsi="Arial" w:cs="Arial"/>
          <w:b/>
          <w:i/>
          <w:sz w:val="20"/>
          <w:szCs w:val="22"/>
        </w:rPr>
        <w:t xml:space="preserve"> que disposi d’etiqueta o distintiu ambiental</w:t>
      </w: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, en el supòsit de ser el licitador proposat adjudicatari, de conformitat amb l’article 150.2 de la LCSP em comprometo a aportar la documentació especificada en la clàusula 15.2 del PCAP per tal d’acreditar disposar efectivament dels mitjans que l’empresa a la que represento s’hagués compromès a dedicar o adscriure a l’execució del contracte. </w:t>
      </w:r>
    </w:p>
    <w:p w:rsidR="007F21A5" w:rsidRPr="000C69F6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2"/>
        </w:rPr>
      </w:pPr>
    </w:p>
    <w:p w:rsidR="007F21A5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2"/>
        </w:rPr>
      </w:pP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Així mateix accepto que </w:t>
      </w:r>
      <w:r>
        <w:rPr>
          <w:rFonts w:ascii="Arial" w:eastAsia="Calibri" w:hAnsi="Arial" w:cs="Arial"/>
          <w:b/>
          <w:i/>
          <w:sz w:val="20"/>
          <w:szCs w:val="22"/>
        </w:rPr>
        <w:t>el vehicle (furgoneta/camió)</w:t>
      </w: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0"/>
          <w:szCs w:val="22"/>
        </w:rPr>
        <w:t>l’etiquetatge del qual es valori,</w:t>
      </w: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0"/>
          <w:szCs w:val="22"/>
        </w:rPr>
        <w:t>quedarà com a vehicle adscrit al servei i només podrà</w:t>
      </w: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 ser substituït prèvia autorització de l’Ajuntament per </w:t>
      </w:r>
      <w:r>
        <w:rPr>
          <w:rFonts w:ascii="Arial" w:eastAsia="Calibri" w:hAnsi="Arial" w:cs="Arial"/>
          <w:b/>
          <w:i/>
          <w:sz w:val="20"/>
          <w:szCs w:val="22"/>
        </w:rPr>
        <w:t>un vehicle de les mateixes característiques.</w:t>
      </w:r>
    </w:p>
    <w:p w:rsidR="007F21A5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2"/>
        </w:rPr>
      </w:pPr>
    </w:p>
    <w:p w:rsidR="007F21A5" w:rsidRPr="000C69F6" w:rsidRDefault="007F21A5" w:rsidP="007F21A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7F21A5" w:rsidRPr="000C69F6" w:rsidRDefault="007F21A5" w:rsidP="007F21A5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  <w:u w:val="single"/>
        </w:rPr>
      </w:pPr>
      <w:r w:rsidRPr="000C69F6">
        <w:rPr>
          <w:rFonts w:ascii="Arial" w:hAnsi="Arial" w:cs="Arial"/>
          <w:b/>
          <w:sz w:val="22"/>
          <w:szCs w:val="22"/>
          <w:u w:val="single"/>
        </w:rPr>
        <w:t>c.3) Utilització de vehicle per la realització de la direcció dels treballs que disposi d’etiqueta o distintiu ambiental</w:t>
      </w:r>
    </w:p>
    <w:p w:rsidR="007F21A5" w:rsidRPr="00E54274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2"/>
          <w:szCs w:val="22"/>
          <w:u w:val="single"/>
        </w:rPr>
      </w:pPr>
    </w:p>
    <w:tbl>
      <w:tblPr>
        <w:tblStyle w:val="Tablaconcuadrcula"/>
        <w:tblW w:w="7838" w:type="dxa"/>
        <w:tblLook w:val="04A0" w:firstRow="1" w:lastRow="0" w:firstColumn="1" w:lastColumn="0" w:noHBand="0" w:noVBand="1"/>
      </w:tblPr>
      <w:tblGrid>
        <w:gridCol w:w="1959"/>
        <w:gridCol w:w="1959"/>
        <w:gridCol w:w="1960"/>
        <w:gridCol w:w="1960"/>
      </w:tblGrid>
      <w:tr w:rsidR="007F21A5" w:rsidTr="00F27A4E">
        <w:trPr>
          <w:trHeight w:val="551"/>
        </w:trPr>
        <w:tc>
          <w:tcPr>
            <w:tcW w:w="1959" w:type="dxa"/>
            <w:vMerge w:val="restart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Utilització de vehicle per la realització de la direcció dels treballs que disposi d’etiqueta o distintiu ambiental*</w:t>
            </w:r>
          </w:p>
        </w:tc>
        <w:tc>
          <w:tcPr>
            <w:tcW w:w="1959" w:type="dxa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Etiquetatge “ZERO” o equivalent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:rsidR="007F21A5" w:rsidRPr="00E561BA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Etiquetatge “ECO” o equivalent</w:t>
            </w:r>
          </w:p>
        </w:tc>
        <w:tc>
          <w:tcPr>
            <w:tcW w:w="1960" w:type="dxa"/>
            <w:shd w:val="clear" w:color="auto" w:fill="D9D9D9" w:themeFill="background1" w:themeFillShade="D9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/>
                <w:color w:val="000000"/>
                <w:sz w:val="22"/>
                <w:szCs w:val="22"/>
              </w:rPr>
              <w:t>No s’ofereix aquest criteri d’adjudicació</w:t>
            </w:r>
          </w:p>
        </w:tc>
      </w:tr>
      <w:tr w:rsidR="007F21A5" w:rsidTr="00F27A4E">
        <w:trPr>
          <w:trHeight w:val="1267"/>
        </w:trPr>
        <w:tc>
          <w:tcPr>
            <w:tcW w:w="1959" w:type="dxa"/>
            <w:vMerge/>
            <w:shd w:val="clear" w:color="auto" w:fill="D9D9D9" w:themeFill="background1" w:themeFillShade="D9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59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0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1960" w:type="dxa"/>
          </w:tcPr>
          <w:p w:rsidR="007F21A5" w:rsidRDefault="007F21A5" w:rsidP="00F27A4E">
            <w:pPr>
              <w:pStyle w:val="Textoindependiente"/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22"/>
                <w:szCs w:val="22"/>
                <w:u w:val="single"/>
              </w:rPr>
            </w:pPr>
          </w:p>
        </w:tc>
      </w:tr>
    </w:tbl>
    <w:p w:rsidR="007F21A5" w:rsidRPr="000C69F6" w:rsidRDefault="007F21A5" w:rsidP="007F21A5">
      <w:pPr>
        <w:jc w:val="both"/>
        <w:rPr>
          <w:rFonts w:ascii="Arial" w:hAnsi="Arial" w:cs="Arial"/>
          <w:sz w:val="22"/>
          <w:szCs w:val="22"/>
        </w:rPr>
      </w:pPr>
    </w:p>
    <w:p w:rsidR="007F21A5" w:rsidRDefault="007F21A5" w:rsidP="007F21A5">
      <w:pPr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  <w:r w:rsidRPr="0021008E">
        <w:rPr>
          <w:rFonts w:ascii="Arial" w:eastAsia="Calibri" w:hAnsi="Arial" w:cs="Arial"/>
          <w:i/>
          <w:sz w:val="18"/>
          <w:szCs w:val="22"/>
          <w:lang w:eastAsia="en-US" w:bidi="ar-SA"/>
        </w:rPr>
        <w:t>Si no es marca cap casella, s’entendrà que no s’ofereix aquest criteri d’adjudicació.</w:t>
      </w:r>
    </w:p>
    <w:p w:rsidR="007F21A5" w:rsidRDefault="007F21A5" w:rsidP="007F21A5">
      <w:pPr>
        <w:jc w:val="both"/>
        <w:rPr>
          <w:rFonts w:ascii="Arial" w:eastAsia="Calibri" w:hAnsi="Arial" w:cs="Arial"/>
          <w:i/>
          <w:sz w:val="18"/>
          <w:szCs w:val="22"/>
          <w:lang w:eastAsia="en-US" w:bidi="ar-SA"/>
        </w:rPr>
      </w:pPr>
    </w:p>
    <w:p w:rsidR="007F21A5" w:rsidRPr="000C69F6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2"/>
        </w:rPr>
      </w:pP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*Pel que fa al criteri relatiu </w:t>
      </w:r>
      <w:r>
        <w:rPr>
          <w:rFonts w:ascii="Arial" w:eastAsia="Calibri" w:hAnsi="Arial" w:cs="Arial"/>
          <w:b/>
          <w:i/>
          <w:sz w:val="20"/>
          <w:szCs w:val="22"/>
        </w:rPr>
        <w:t>a la utilització del vehicle per la realització de la direcció dels treballs que disposi d’etiqueta o distintiu ambiental</w:t>
      </w: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, en el supòsit de ser el licitador proposat adjudicatari, de conformitat amb l’article 150.2 de la LCSP em comprometo a aportar la documentació especificada en la clàusula 15.2 del PCAP per tal d’acreditar disposar efectivament dels mitjans que l’empresa a la que represento s’hagués compromès a dedicar o adscriure a l’execució del contracte. </w:t>
      </w:r>
    </w:p>
    <w:p w:rsidR="007F21A5" w:rsidRPr="000C69F6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2"/>
        </w:rPr>
      </w:pPr>
    </w:p>
    <w:p w:rsidR="007F21A5" w:rsidRDefault="007F21A5" w:rsidP="007F21A5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i/>
          <w:sz w:val="20"/>
          <w:szCs w:val="22"/>
        </w:rPr>
      </w:pP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Així mateix accepto que </w:t>
      </w:r>
      <w:r>
        <w:rPr>
          <w:rFonts w:ascii="Arial" w:eastAsia="Calibri" w:hAnsi="Arial" w:cs="Arial"/>
          <w:b/>
          <w:i/>
          <w:sz w:val="20"/>
          <w:szCs w:val="22"/>
        </w:rPr>
        <w:t>el vehicle</w:t>
      </w: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0"/>
          <w:szCs w:val="22"/>
        </w:rPr>
        <w:t>l’etiquetatge del qual es valori,</w:t>
      </w: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 </w:t>
      </w:r>
      <w:r>
        <w:rPr>
          <w:rFonts w:ascii="Arial" w:eastAsia="Calibri" w:hAnsi="Arial" w:cs="Arial"/>
          <w:b/>
          <w:i/>
          <w:sz w:val="20"/>
          <w:szCs w:val="22"/>
        </w:rPr>
        <w:t>quedarà com a vehicle adscrit al servei i només podrà</w:t>
      </w:r>
      <w:r w:rsidRPr="000C69F6">
        <w:rPr>
          <w:rFonts w:ascii="Arial" w:eastAsia="Calibri" w:hAnsi="Arial" w:cs="Arial"/>
          <w:b/>
          <w:i/>
          <w:sz w:val="20"/>
          <w:szCs w:val="22"/>
        </w:rPr>
        <w:t xml:space="preserve"> ser substituït prèvia autorització de l’Ajuntament per </w:t>
      </w:r>
      <w:r>
        <w:rPr>
          <w:rFonts w:ascii="Arial" w:eastAsia="Calibri" w:hAnsi="Arial" w:cs="Arial"/>
          <w:b/>
          <w:i/>
          <w:sz w:val="20"/>
          <w:szCs w:val="22"/>
        </w:rPr>
        <w:t>un vehicle de les mateixes característiques.</w:t>
      </w:r>
    </w:p>
    <w:p w:rsidR="007F21A5" w:rsidRPr="0025413C" w:rsidRDefault="007F21A5" w:rsidP="007F21A5">
      <w:pPr>
        <w:jc w:val="both"/>
        <w:rPr>
          <w:rFonts w:ascii="Arial" w:hAnsi="Arial" w:cs="Arial"/>
          <w:sz w:val="22"/>
          <w:szCs w:val="22"/>
        </w:rPr>
      </w:pPr>
    </w:p>
    <w:p w:rsidR="007F21A5" w:rsidRPr="00C47C5E" w:rsidRDefault="007F21A5" w:rsidP="007F21A5">
      <w:pPr>
        <w:jc w:val="both"/>
        <w:rPr>
          <w:rFonts w:ascii="Arial" w:hAnsi="Arial" w:cs="Arial"/>
          <w:sz w:val="22"/>
          <w:szCs w:val="22"/>
        </w:rPr>
      </w:pPr>
    </w:p>
    <w:p w:rsidR="007F21A5" w:rsidRDefault="007F21A5" w:rsidP="007F21A5">
      <w:pPr>
        <w:jc w:val="both"/>
        <w:rPr>
          <w:rFonts w:ascii="Arial" w:hAnsi="Arial"/>
          <w:color w:val="000000"/>
          <w:sz w:val="22"/>
          <w:szCs w:val="22"/>
        </w:rPr>
      </w:pPr>
      <w:r>
        <w:rPr>
          <w:rFonts w:ascii="Arial" w:hAnsi="Arial"/>
          <w:color w:val="000000"/>
          <w:sz w:val="22"/>
          <w:szCs w:val="22"/>
        </w:rPr>
        <w:t>I perquè així consti, signo el present document en el lloc i data que figuren a la signatura digital</w:t>
      </w:r>
    </w:p>
    <w:p w:rsidR="007F21A5" w:rsidRDefault="007F21A5" w:rsidP="007F21A5"/>
    <w:p w:rsidR="006D6F73" w:rsidRDefault="007F21A5">
      <w:bookmarkStart w:id="1" w:name="_GoBack"/>
      <w:bookmarkEnd w:id="1"/>
    </w:p>
    <w:sectPr w:rsidR="006D6F73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21A5" w:rsidRDefault="007F21A5" w:rsidP="007F21A5">
      <w:r>
        <w:separator/>
      </w:r>
    </w:p>
  </w:endnote>
  <w:endnote w:type="continuationSeparator" w:id="0">
    <w:p w:rsidR="007F21A5" w:rsidRDefault="007F21A5" w:rsidP="007F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21A5" w:rsidRDefault="007F21A5" w:rsidP="007F21A5">
      <w:r>
        <w:separator/>
      </w:r>
    </w:p>
  </w:footnote>
  <w:footnote w:type="continuationSeparator" w:id="0">
    <w:p w:rsidR="007F21A5" w:rsidRDefault="007F21A5" w:rsidP="007F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21A5" w:rsidRDefault="007F21A5">
    <w:pPr>
      <w:pStyle w:val="Encabezado"/>
    </w:pPr>
    <w:r>
      <w:rPr>
        <w:noProof/>
        <w:lang w:eastAsia="ca-ES"/>
      </w:rPr>
      <w:drawing>
        <wp:anchor distT="0" distB="0" distL="0" distR="0" simplePos="0" relativeHeight="251659264" behindDoc="1" locked="0" layoutInCell="0" allowOverlap="1" wp14:anchorId="5A13FEC3" wp14:editId="4C2168A3">
          <wp:simplePos x="0" y="0"/>
          <wp:positionH relativeFrom="column">
            <wp:posOffset>-38100</wp:posOffset>
          </wp:positionH>
          <wp:positionV relativeFrom="paragraph">
            <wp:posOffset>-219710</wp:posOffset>
          </wp:positionV>
          <wp:extent cx="948055" cy="446405"/>
          <wp:effectExtent l="0" t="0" r="0" b="0"/>
          <wp:wrapSquare wrapText="largest"/>
          <wp:docPr id="4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1A5"/>
    <w:rsid w:val="00775C1C"/>
    <w:rsid w:val="007F21A5"/>
    <w:rsid w:val="00EB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F8E4A"/>
  <w15:chartTrackingRefBased/>
  <w15:docId w15:val="{63F9B3B1-CF54-43A5-AC62-FC8C8A19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F21A5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7F21A5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F21A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EncabezadoCar">
    <w:name w:val="Encabezado Car"/>
    <w:basedOn w:val="Fuentedeprrafopredeter"/>
    <w:link w:val="Encabezado"/>
    <w:uiPriority w:val="99"/>
    <w:rsid w:val="007F21A5"/>
  </w:style>
  <w:style w:type="paragraph" w:styleId="Piedepgina">
    <w:name w:val="footer"/>
    <w:basedOn w:val="Normal"/>
    <w:link w:val="PiedepginaCar"/>
    <w:uiPriority w:val="99"/>
    <w:unhideWhenUsed/>
    <w:rsid w:val="007F21A5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rsid w:val="007F21A5"/>
  </w:style>
  <w:style w:type="character" w:customStyle="1" w:styleId="Ttulo1Car">
    <w:name w:val="Título 1 Car"/>
    <w:basedOn w:val="Fuentedeprrafopredeter"/>
    <w:link w:val="Ttulo1"/>
    <w:uiPriority w:val="9"/>
    <w:rsid w:val="007F21A5"/>
    <w:rPr>
      <w:rFonts w:ascii="Arial" w:eastAsiaTheme="majorEastAsia" w:hAnsi="Arial" w:cs="Arial"/>
      <w:b/>
      <w:sz w:val="24"/>
      <w:szCs w:val="24"/>
      <w:lang w:eastAsia="zh-CN" w:bidi="hi-IN"/>
    </w:rPr>
  </w:style>
  <w:style w:type="paragraph" w:styleId="Textoindependiente">
    <w:name w:val="Body Text"/>
    <w:basedOn w:val="Normal"/>
    <w:link w:val="TextoindependienteCar"/>
    <w:rsid w:val="007F21A5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7F21A5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39"/>
    <w:rsid w:val="007F21A5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842</Words>
  <Characters>4806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Solà Sánchez</dc:creator>
  <cp:keywords/>
  <dc:description/>
  <cp:lastModifiedBy>Laura Solà Sánchez</cp:lastModifiedBy>
  <cp:revision>1</cp:revision>
  <dcterms:created xsi:type="dcterms:W3CDTF">2025-08-21T07:30:00Z</dcterms:created>
  <dcterms:modified xsi:type="dcterms:W3CDTF">2025-08-21T07:30:00Z</dcterms:modified>
</cp:coreProperties>
</file>