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7FB" w14:textId="15AF90FA" w:rsidR="004D5CA1" w:rsidRPr="007F1D99" w:rsidRDefault="004D5CA1" w:rsidP="00C15993">
      <w:pPr>
        <w:autoSpaceDE w:val="0"/>
        <w:autoSpaceDN w:val="0"/>
        <w:adjustRightInd w:val="0"/>
        <w:spacing w:after="120" w:line="240" w:lineRule="auto"/>
        <w:rPr>
          <w:rFonts w:ascii="Garamond" w:hAnsi="Garamond" w:cs="Arial"/>
          <w:b/>
          <w:bCs/>
          <w:color w:val="000000"/>
          <w:sz w:val="28"/>
          <w:szCs w:val="28"/>
        </w:rPr>
      </w:pPr>
      <w:bookmarkStart w:id="0" w:name="_Hlk205550967"/>
      <w:bookmarkEnd w:id="0"/>
      <w:r w:rsidRPr="007F1D99">
        <w:rPr>
          <w:rFonts w:ascii="Garamond" w:hAnsi="Garamond" w:cs="Arial"/>
          <w:b/>
          <w:bCs/>
          <w:color w:val="000000"/>
          <w:sz w:val="28"/>
          <w:szCs w:val="28"/>
        </w:rPr>
        <w:t xml:space="preserve">MODEL D’OFERTA ECONÒMICA </w:t>
      </w:r>
      <w:r w:rsidR="007F1D99" w:rsidRPr="007F1D99">
        <w:rPr>
          <w:rFonts w:ascii="Garamond" w:hAnsi="Garamond" w:cs="Arial"/>
          <w:b/>
          <w:bCs/>
          <w:color w:val="000000"/>
          <w:sz w:val="28"/>
          <w:szCs w:val="28"/>
        </w:rPr>
        <w:t>I CRITERIS AUTOMÀTICS</w:t>
      </w:r>
    </w:p>
    <w:p w14:paraId="171A0329" w14:textId="77777777" w:rsidR="000C1B11" w:rsidRDefault="000C1B1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D67A98B" w14:textId="650B6DC8" w:rsidR="004D5CA1" w:rsidRDefault="004D5CA1" w:rsidP="004D5CA1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El/la Sr/Sra................................................ amb domicili a .......................................................... i NIF nº ................................., declara que, assabentat/da de les condicions i els requisits que s’exigeixen per poder ser adjudicatari/ària del contracte ........................................................... es compromet en nom propi / en nom i representació de l’empresa.................................. a executar-lo amb estricta subjecció als requisits i condicions estipulats en el plec de clàusules administratives particulars i en el de prescripcions tècniques particulars, amb el pressupost</w:t>
      </w:r>
      <w:r w:rsidR="000C1B11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142A0F">
        <w:rPr>
          <w:rFonts w:ascii="Garamond" w:hAnsi="Garamond" w:cs="Arial"/>
          <w:color w:val="000000"/>
          <w:sz w:val="24"/>
          <w:szCs w:val="24"/>
        </w:rPr>
        <w:t>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9"/>
      </w:tblGrid>
      <w:tr w:rsidR="004D5CA1" w:rsidRPr="00142A0F" w14:paraId="377E7384" w14:textId="77777777" w:rsidTr="00A51311">
        <w:trPr>
          <w:trHeight w:val="457"/>
          <w:jc w:val="center"/>
        </w:trPr>
        <w:tc>
          <w:tcPr>
            <w:tcW w:w="8619" w:type="dxa"/>
            <w:shd w:val="clear" w:color="auto" w:fill="D9D9D9"/>
          </w:tcPr>
          <w:p w14:paraId="7CDFF9C8" w14:textId="6F12FDD9" w:rsidR="004D5CA1" w:rsidRPr="00142A0F" w:rsidRDefault="00887A50" w:rsidP="003F2EF5">
            <w:pPr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PREU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1F098E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6</w:t>
            </w:r>
            <w:r w:rsidR="004D1D3C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0</w:t>
            </w:r>
            <w:r w:rsidR="000C1B11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 xml:space="preserve"> punts 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– IMPORT TOTAL (</w:t>
            </w:r>
            <w:r w:rsidR="004D5CA1" w:rsidRPr="00142A0F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IVA EXCLÒS</w:t>
            </w:r>
            <w:r w:rsidR="007F1D99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14:paraId="205101EB" w14:textId="77777777" w:rsidR="007830C0" w:rsidRDefault="007830C0" w:rsidP="007830C0">
      <w:pPr>
        <w:spacing w:after="0"/>
        <w:ind w:right="652"/>
        <w:jc w:val="both"/>
        <w:rPr>
          <w:rFonts w:ascii="Garamond" w:hAnsi="Garamond"/>
          <w:b/>
          <w:bCs/>
          <w:u w:val="single"/>
        </w:rPr>
      </w:pPr>
    </w:p>
    <w:p w14:paraId="0449471B" w14:textId="43A81C5C" w:rsidR="0059067C" w:rsidRDefault="0059067C" w:rsidP="007830C0">
      <w:pPr>
        <w:spacing w:after="0"/>
        <w:ind w:right="652"/>
        <w:jc w:val="both"/>
        <w:rPr>
          <w:rFonts w:ascii="Garamond" w:hAnsi="Garamond"/>
          <w:b/>
          <w:bCs/>
          <w:u w:val="single"/>
        </w:rPr>
      </w:pPr>
      <w:r w:rsidRPr="007830C0">
        <w:rPr>
          <w:rFonts w:ascii="Garamond" w:hAnsi="Garamond"/>
          <w:b/>
          <w:bCs/>
          <w:highlight w:val="yellow"/>
          <w:u w:val="single"/>
        </w:rPr>
        <w:t>OFERTA</w:t>
      </w:r>
      <w:r w:rsidR="001F098E" w:rsidRPr="007830C0">
        <w:rPr>
          <w:rFonts w:ascii="Garamond" w:hAnsi="Garamond"/>
          <w:b/>
          <w:bCs/>
          <w:highlight w:val="yellow"/>
          <w:u w:val="single"/>
        </w:rPr>
        <w:t xml:space="preserve"> licitador</w:t>
      </w:r>
      <w:r w:rsidR="00560AEB">
        <w:rPr>
          <w:rFonts w:ascii="Garamond" w:hAnsi="Garamond"/>
          <w:b/>
          <w:bCs/>
          <w:u w:val="single"/>
        </w:rPr>
        <w:t xml:space="preserve"> 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3331"/>
        <w:gridCol w:w="1701"/>
        <w:gridCol w:w="1655"/>
        <w:gridCol w:w="1522"/>
      </w:tblGrid>
      <w:tr w:rsidR="00560AEB" w:rsidRPr="00560AEB" w14:paraId="2EB71AB2" w14:textId="77777777" w:rsidTr="007830C0">
        <w:tc>
          <w:tcPr>
            <w:tcW w:w="3331" w:type="dxa"/>
          </w:tcPr>
          <w:p w14:paraId="7E3DFA8D" w14:textId="4EBEBBD5" w:rsidR="00560AEB" w:rsidRPr="00560AEB" w:rsidRDefault="003538A7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u w:val="single"/>
              </w:rPr>
              <w:t>LOT</w:t>
            </w:r>
          </w:p>
        </w:tc>
        <w:tc>
          <w:tcPr>
            <w:tcW w:w="1701" w:type="dxa"/>
            <w:shd w:val="clear" w:color="auto" w:fill="FFFF00"/>
          </w:tcPr>
          <w:p w14:paraId="2AC1EA10" w14:textId="27C24743" w:rsidR="00560AEB" w:rsidRPr="007830C0" w:rsidRDefault="003538A7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 xml:space="preserve">Import (IVA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>exclòs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>)</w:t>
            </w:r>
          </w:p>
        </w:tc>
        <w:tc>
          <w:tcPr>
            <w:tcW w:w="1655" w:type="dxa"/>
            <w:shd w:val="clear" w:color="auto" w:fill="FFFF00"/>
          </w:tcPr>
          <w:p w14:paraId="6C3D1E95" w14:textId="3E34BF5D" w:rsidR="00560AEB" w:rsidRPr="007830C0" w:rsidRDefault="003538A7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>Import IVA 21%</w:t>
            </w:r>
          </w:p>
        </w:tc>
        <w:tc>
          <w:tcPr>
            <w:tcW w:w="1522" w:type="dxa"/>
            <w:shd w:val="clear" w:color="auto" w:fill="FFFF00"/>
          </w:tcPr>
          <w:p w14:paraId="7FCB31DC" w14:textId="7C29E2B0" w:rsidR="00560AEB" w:rsidRPr="007830C0" w:rsidRDefault="003538A7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 xml:space="preserve">Import (IVA </w:t>
            </w:r>
            <w:proofErr w:type="spellStart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>inclòs</w:t>
            </w:r>
            <w:proofErr w:type="spellEnd"/>
            <w:r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  <w:t>)</w:t>
            </w:r>
          </w:p>
        </w:tc>
      </w:tr>
      <w:tr w:rsidR="00560AEB" w:rsidRPr="00560AEB" w14:paraId="3D2F8D55" w14:textId="77777777" w:rsidTr="007830C0">
        <w:tc>
          <w:tcPr>
            <w:tcW w:w="3331" w:type="dxa"/>
          </w:tcPr>
          <w:p w14:paraId="4187D836" w14:textId="2A8DBEAB" w:rsidR="00560AEB" w:rsidRPr="003F2EF5" w:rsidRDefault="003538A7" w:rsidP="003F2E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81" w:right="652"/>
              <w:jc w:val="both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3F2EF5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MOBILIARI OFICINA</w:t>
            </w:r>
          </w:p>
        </w:tc>
        <w:tc>
          <w:tcPr>
            <w:tcW w:w="1701" w:type="dxa"/>
            <w:shd w:val="clear" w:color="auto" w:fill="FFFF00"/>
          </w:tcPr>
          <w:p w14:paraId="137E5647" w14:textId="77777777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655" w:type="dxa"/>
            <w:shd w:val="clear" w:color="auto" w:fill="FFFF00"/>
          </w:tcPr>
          <w:p w14:paraId="70C0A048" w14:textId="77777777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22" w:type="dxa"/>
            <w:shd w:val="clear" w:color="auto" w:fill="FFFF00"/>
          </w:tcPr>
          <w:p w14:paraId="28D1D6BB" w14:textId="77777777" w:rsidR="00560AEB" w:rsidRPr="007830C0" w:rsidRDefault="00560AEB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</w:tr>
      <w:tr w:rsidR="003538A7" w:rsidRPr="00560AEB" w14:paraId="12AE0DF5" w14:textId="77777777" w:rsidTr="007830C0">
        <w:tc>
          <w:tcPr>
            <w:tcW w:w="3331" w:type="dxa"/>
          </w:tcPr>
          <w:p w14:paraId="5072496D" w14:textId="6B52722C" w:rsidR="003538A7" w:rsidRPr="003F2EF5" w:rsidRDefault="003538A7" w:rsidP="003F2E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81" w:right="652"/>
              <w:jc w:val="both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3F2EF5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 xml:space="preserve">EQUIPAMENT </w:t>
            </w:r>
            <w:r w:rsidR="003F2EF5" w:rsidRPr="003F2EF5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ZONES COMUNES</w:t>
            </w:r>
          </w:p>
        </w:tc>
        <w:tc>
          <w:tcPr>
            <w:tcW w:w="1701" w:type="dxa"/>
            <w:shd w:val="clear" w:color="auto" w:fill="FFFF00"/>
          </w:tcPr>
          <w:p w14:paraId="4B77B8EF" w14:textId="77777777" w:rsidR="003538A7" w:rsidRPr="007830C0" w:rsidRDefault="003538A7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655" w:type="dxa"/>
            <w:shd w:val="clear" w:color="auto" w:fill="FFFF00"/>
          </w:tcPr>
          <w:p w14:paraId="4AFE7699" w14:textId="77777777" w:rsidR="003538A7" w:rsidRPr="007830C0" w:rsidRDefault="003538A7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22" w:type="dxa"/>
            <w:shd w:val="clear" w:color="auto" w:fill="FFFF00"/>
          </w:tcPr>
          <w:p w14:paraId="1F18BA41" w14:textId="77777777" w:rsidR="003538A7" w:rsidRPr="007830C0" w:rsidRDefault="003538A7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</w:tr>
      <w:tr w:rsidR="003F2EF5" w:rsidRPr="00560AEB" w14:paraId="470D13B5" w14:textId="77777777" w:rsidTr="007830C0">
        <w:tc>
          <w:tcPr>
            <w:tcW w:w="3331" w:type="dxa"/>
          </w:tcPr>
          <w:p w14:paraId="47E896B2" w14:textId="46549398" w:rsidR="003F2EF5" w:rsidRPr="003F2EF5" w:rsidRDefault="003F2EF5" w:rsidP="003F2EF5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81" w:right="652"/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</w:pPr>
            <w:r w:rsidRPr="003F2EF5">
              <w:rPr>
                <w:rFonts w:ascii="Garamond" w:hAnsi="Garamond"/>
                <w:b/>
                <w:bCs/>
                <w:sz w:val="18"/>
                <w:szCs w:val="18"/>
                <w:lang w:val="en-US"/>
              </w:rPr>
              <w:t>EQUIPAMENT FORMACIÓ I ESDEVENIMENTS</w:t>
            </w:r>
          </w:p>
        </w:tc>
        <w:tc>
          <w:tcPr>
            <w:tcW w:w="1701" w:type="dxa"/>
            <w:shd w:val="clear" w:color="auto" w:fill="FFFF00"/>
          </w:tcPr>
          <w:p w14:paraId="40EA021B" w14:textId="77777777" w:rsidR="003F2EF5" w:rsidRPr="007830C0" w:rsidRDefault="003F2EF5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655" w:type="dxa"/>
            <w:shd w:val="clear" w:color="auto" w:fill="FFFF00"/>
          </w:tcPr>
          <w:p w14:paraId="6C5F9EAC" w14:textId="77777777" w:rsidR="003F2EF5" w:rsidRPr="007830C0" w:rsidRDefault="003F2EF5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22" w:type="dxa"/>
            <w:shd w:val="clear" w:color="auto" w:fill="FFFF00"/>
          </w:tcPr>
          <w:p w14:paraId="2B5716A9" w14:textId="77777777" w:rsidR="003F2EF5" w:rsidRPr="007830C0" w:rsidRDefault="003F2EF5" w:rsidP="007830C0">
            <w:pPr>
              <w:ind w:right="652"/>
              <w:jc w:val="both"/>
              <w:rPr>
                <w:rFonts w:ascii="Garamond" w:hAnsi="Garamond"/>
                <w:b/>
                <w:bCs/>
                <w:sz w:val="18"/>
                <w:szCs w:val="18"/>
                <w:highlight w:val="yellow"/>
                <w:u w:val="single"/>
              </w:rPr>
            </w:pPr>
          </w:p>
        </w:tc>
      </w:tr>
    </w:tbl>
    <w:p w14:paraId="761892C6" w14:textId="77777777" w:rsidR="00B70E4F" w:rsidRPr="00EC2DF2" w:rsidRDefault="00B70E4F" w:rsidP="001C70AC">
      <w:pPr>
        <w:jc w:val="both"/>
        <w:rPr>
          <w:rFonts w:ascii="Garamond" w:hAnsi="Garamond"/>
          <w:caps/>
          <w:sz w:val="20"/>
          <w:szCs w:val="20"/>
          <w:u w:val="single"/>
        </w:rPr>
      </w:pPr>
    </w:p>
    <w:p w14:paraId="4F016C94" w14:textId="6EFF1AB4" w:rsidR="00887A50" w:rsidRPr="00142A0F" w:rsidRDefault="00887A50" w:rsidP="00887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>
        <w:rPr>
          <w:rFonts w:ascii="Garamond" w:hAnsi="Garamond" w:cs="Arial"/>
          <w:b/>
          <w:bCs/>
          <w:color w:val="000000"/>
          <w:sz w:val="24"/>
          <w:szCs w:val="24"/>
        </w:rPr>
        <w:t>CRITERIS OBJECTIUS – 40 punts</w:t>
      </w:r>
    </w:p>
    <w:p w14:paraId="53245022" w14:textId="77777777" w:rsidR="00BF0907" w:rsidRPr="00FA7D02" w:rsidRDefault="00BF0907" w:rsidP="00B639C6">
      <w:pPr>
        <w:tabs>
          <w:tab w:val="left" w:pos="2715"/>
        </w:tabs>
        <w:spacing w:after="0"/>
        <w:rPr>
          <w:rFonts w:ascii="Garamond" w:hAnsi="Garamond"/>
          <w:b/>
          <w:bCs/>
          <w:u w:val="single"/>
        </w:rPr>
      </w:pPr>
      <w:r w:rsidRPr="00CC1A9B">
        <w:rPr>
          <w:rFonts w:ascii="Garamond" w:hAnsi="Garamond"/>
          <w:b/>
          <w:bCs/>
          <w:u w:val="single"/>
        </w:rPr>
        <w:t>CRITERIS TÈCNICS OBJECTIVABLES (fins a 40 punts)</w:t>
      </w:r>
    </w:p>
    <w:tbl>
      <w:tblPr>
        <w:tblStyle w:val="Tablaconcuadrcula"/>
        <w:tblW w:w="8720" w:type="dxa"/>
        <w:tblLook w:val="04A0" w:firstRow="1" w:lastRow="0" w:firstColumn="1" w:lastColumn="0" w:noHBand="0" w:noVBand="1"/>
      </w:tblPr>
      <w:tblGrid>
        <w:gridCol w:w="1637"/>
        <w:gridCol w:w="4020"/>
        <w:gridCol w:w="3063"/>
      </w:tblGrid>
      <w:tr w:rsidR="00B96434" w:rsidRPr="00794484" w14:paraId="165FD54F" w14:textId="263F9209" w:rsidTr="00B96434">
        <w:tc>
          <w:tcPr>
            <w:tcW w:w="1637" w:type="dxa"/>
          </w:tcPr>
          <w:p w14:paraId="1ED21C1F" w14:textId="77777777" w:rsidR="00B96434" w:rsidRPr="00794484" w:rsidRDefault="00B96434" w:rsidP="00D37626">
            <w:pPr>
              <w:rPr>
                <w:rFonts w:ascii="Arial MT" w:hAnsi="Arial MT" w:hint="eastAsia"/>
                <w:sz w:val="20"/>
                <w:szCs w:val="20"/>
              </w:rPr>
            </w:pPr>
            <w:proofErr w:type="spellStart"/>
            <w:r w:rsidRPr="00794484">
              <w:rPr>
                <w:rFonts w:ascii="Arial MT" w:hAnsi="Arial MT"/>
                <w:sz w:val="20"/>
                <w:szCs w:val="20"/>
              </w:rPr>
              <w:t>Criteri</w:t>
            </w:r>
            <w:proofErr w:type="spellEnd"/>
          </w:p>
        </w:tc>
        <w:tc>
          <w:tcPr>
            <w:tcW w:w="4020" w:type="dxa"/>
          </w:tcPr>
          <w:p w14:paraId="3D62E7B5" w14:textId="77777777" w:rsidR="00B96434" w:rsidRPr="00794484" w:rsidRDefault="00B96434" w:rsidP="00D37626">
            <w:pPr>
              <w:rPr>
                <w:rFonts w:ascii="Arial MT" w:hAnsi="Arial MT" w:hint="eastAsia"/>
                <w:sz w:val="20"/>
                <w:szCs w:val="20"/>
              </w:rPr>
            </w:pPr>
            <w:r w:rsidRPr="00794484">
              <w:rPr>
                <w:rFonts w:ascii="Arial MT" w:hAnsi="Arial MT"/>
                <w:sz w:val="20"/>
                <w:szCs w:val="20"/>
              </w:rPr>
              <w:t xml:space="preserve">Sistema de </w:t>
            </w:r>
            <w:proofErr w:type="spellStart"/>
            <w:r w:rsidRPr="00794484">
              <w:rPr>
                <w:rFonts w:ascii="Arial MT" w:hAnsi="Arial MT"/>
                <w:sz w:val="20"/>
                <w:szCs w:val="20"/>
              </w:rPr>
              <w:t>valoració</w:t>
            </w:r>
            <w:proofErr w:type="spellEnd"/>
          </w:p>
        </w:tc>
        <w:tc>
          <w:tcPr>
            <w:tcW w:w="3063" w:type="dxa"/>
          </w:tcPr>
          <w:p w14:paraId="6FD22B33" w14:textId="6FCD367C" w:rsidR="00B96434" w:rsidRPr="00794484" w:rsidRDefault="00B96434" w:rsidP="00D37626">
            <w:pPr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OFERTA LICITADOR</w:t>
            </w:r>
          </w:p>
        </w:tc>
      </w:tr>
      <w:tr w:rsidR="00B96434" w:rsidRPr="008C7021" w14:paraId="2870EC2B" w14:textId="5EDE4CA1" w:rsidTr="00B96434">
        <w:tc>
          <w:tcPr>
            <w:tcW w:w="1637" w:type="dxa"/>
          </w:tcPr>
          <w:p w14:paraId="341B4EB4" w14:textId="2D000C09" w:rsidR="00B96434" w:rsidRPr="008C7021" w:rsidRDefault="00B96434" w:rsidP="00D37626">
            <w:pPr>
              <w:rPr>
                <w:rFonts w:ascii="Arial MT" w:hAnsi="Arial MT" w:hint="eastAsia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1</w:t>
            </w:r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Valoració</w:t>
            </w:r>
            <w:proofErr w:type="spellEnd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ambiental i territorial del </w:t>
            </w:r>
            <w:proofErr w:type="spellStart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mobiliari</w:t>
            </w:r>
            <w:proofErr w:type="spellEnd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ofertat</w:t>
            </w:r>
            <w:proofErr w:type="spellEnd"/>
          </w:p>
        </w:tc>
        <w:tc>
          <w:tcPr>
            <w:tcW w:w="4020" w:type="dxa"/>
          </w:tcPr>
          <w:p w14:paraId="15D0061D" w14:textId="76735B94" w:rsidR="00B96434" w:rsidRPr="00B96434" w:rsidRDefault="00B96434" w:rsidP="00B9643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MT" w:hAnsi="Arial MT"/>
                <w:b/>
                <w:bCs/>
                <w:sz w:val="18"/>
                <w:szCs w:val="18"/>
              </w:rPr>
            </w:pP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Materials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reciclats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o reciclables</w:t>
            </w:r>
            <w:r>
              <w:rPr>
                <w:rFonts w:ascii="Arial MT" w:hAnsi="Arial MT"/>
                <w:b/>
                <w:bCs/>
                <w:sz w:val="18"/>
                <w:szCs w:val="18"/>
              </w:rPr>
              <w:t>:</w:t>
            </w:r>
          </w:p>
          <w:p w14:paraId="6BB69A45" w14:textId="77777777" w:rsidR="00B96434" w:rsidRDefault="00B96434" w:rsidP="00B96434">
            <w:pPr>
              <w:ind w:left="42"/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</w:pPr>
            <w:r w:rsidRPr="00B96434">
              <w:rPr>
                <w:rFonts w:ascii="Arial MT" w:hAnsi="Arial MT"/>
                <w:sz w:val="18"/>
                <w:szCs w:val="18"/>
                <w:u w:val="single"/>
                <w:lang w:val="es-ES"/>
              </w:rPr>
              <w:t>OPCIONS</w:t>
            </w:r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br/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*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T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ots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els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elements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principals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tenen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un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mínim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del 30% de material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reciclat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i la resta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són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reciclables.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 w:rsidRPr="00B96434">
              <w:rPr>
                <w:rFonts w:ascii="Arial MT" w:hAnsi="Arial MT"/>
                <w:sz w:val="18"/>
                <w:szCs w:val="18"/>
              </w:rPr>
              <w:t xml:space="preserve">*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</w:rPr>
              <w:t>A</w:t>
            </w:r>
            <w:r w:rsidRPr="00B96434">
              <w:rPr>
                <w:rFonts w:ascii="Arial MT" w:hAnsi="Arial MT"/>
                <w:sz w:val="18"/>
                <w:szCs w:val="18"/>
              </w:rPr>
              <w:t>lmenys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</w:rPr>
              <w:t>el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</w:rPr>
              <w:t xml:space="preserve"> 50% del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</w:rPr>
              <w:t>mobiliari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</w:rPr>
              <w:t xml:space="preserve"> conté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</w:rPr>
              <w:t>materials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</w:rPr>
              <w:t>reciclats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</w:rPr>
              <w:t xml:space="preserve"> i/o reciclables.</w:t>
            </w:r>
            <w:r w:rsidRPr="00B96434">
              <w:rPr>
                <w:rFonts w:ascii="Arial MT" w:hAnsi="Arial MT"/>
                <w:sz w:val="18"/>
                <w:szCs w:val="18"/>
              </w:rPr>
              <w:br/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* N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o es justifica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cap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component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reciclat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o reciclable.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b) </w:t>
            </w: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Certificació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ambiental</w:t>
            </w:r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:</w:t>
            </w:r>
          </w:p>
          <w:p w14:paraId="573DC94C" w14:textId="77777777" w:rsidR="00B96434" w:rsidRDefault="00B96434" w:rsidP="00B96434">
            <w:pPr>
              <w:ind w:left="42"/>
              <w:rPr>
                <w:rFonts w:ascii="Arial MT" w:hAnsi="Arial MT"/>
                <w:sz w:val="18"/>
                <w:szCs w:val="18"/>
                <w:u w:val="single"/>
                <w:lang w:val="es-ES"/>
              </w:rPr>
            </w:pPr>
            <w:r>
              <w:rPr>
                <w:rFonts w:ascii="Arial MT" w:hAnsi="Arial MT"/>
                <w:sz w:val="18"/>
                <w:szCs w:val="18"/>
                <w:u w:val="single"/>
                <w:lang w:val="es-ES"/>
              </w:rPr>
              <w:t>OPCIONS</w:t>
            </w:r>
          </w:p>
          <w:p w14:paraId="217BE0EF" w14:textId="7102C901" w:rsidR="00B96434" w:rsidRPr="00B96434" w:rsidRDefault="00B96434" w:rsidP="00B96434">
            <w:pPr>
              <w:rPr>
                <w:rFonts w:ascii="Arial MT" w:hAnsi="Arial MT" w:hint="eastAsia"/>
                <w:sz w:val="18"/>
                <w:szCs w:val="18"/>
                <w:lang w:val="es-ES"/>
              </w:rPr>
            </w:pPr>
            <w:r>
              <w:rPr>
                <w:rFonts w:ascii="Arial MT" w:hAnsi="Arial MT"/>
                <w:sz w:val="18"/>
                <w:szCs w:val="18"/>
                <w:lang w:val="es-ES"/>
              </w:rPr>
              <w:t>*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T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ots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els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productes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processos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tenen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certificació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(FSC, PEFC,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Ecolabel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, ISO 14001).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  <w:t xml:space="preserve"> </w:t>
            </w:r>
            <w:r>
              <w:rPr>
                <w:rFonts w:ascii="Arial MT" w:hAnsi="Arial MT"/>
                <w:sz w:val="18"/>
                <w:szCs w:val="18"/>
                <w:lang w:val="es-ES"/>
              </w:rPr>
              <w:t>*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N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omés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part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dels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productes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o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processos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tenen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certificació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.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*N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o es presenta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cap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certificació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.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Proximitat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del</w:t>
            </w:r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proveïdor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(</w:t>
            </w: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magatzem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)</w:t>
            </w:r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:</w:t>
            </w:r>
            <w:r w:rsidRPr="00B96434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br/>
            </w:r>
            <w:r>
              <w:rPr>
                <w:rFonts w:ascii="Arial MT" w:hAnsi="Arial MT"/>
                <w:sz w:val="18"/>
                <w:szCs w:val="18"/>
                <w:lang w:val="es-ES"/>
              </w:rPr>
              <w:t>*Centre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ubicat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menys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de 100 km del CTFC.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>
              <w:rPr>
                <w:rFonts w:ascii="Arial MT" w:hAnsi="Arial MT"/>
                <w:sz w:val="18"/>
                <w:szCs w:val="18"/>
                <w:lang w:val="es-ES"/>
              </w:rPr>
              <w:t>*Centre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ubicat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a Catalunya o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fins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a 300 km.</w:t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*Centre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ubicat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més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 xml:space="preserve"> de 300 km o no </w:t>
            </w:r>
            <w:proofErr w:type="spellStart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acreditat</w:t>
            </w:r>
            <w:proofErr w:type="spellEnd"/>
            <w:r w:rsidRPr="00B96434">
              <w:rPr>
                <w:rFonts w:ascii="Arial MT" w:hAnsi="Arial MT"/>
                <w:sz w:val="18"/>
                <w:szCs w:val="18"/>
                <w:lang w:val="es-ES"/>
              </w:rPr>
              <w:t>.</w:t>
            </w:r>
          </w:p>
        </w:tc>
        <w:tc>
          <w:tcPr>
            <w:tcW w:w="3063" w:type="dxa"/>
          </w:tcPr>
          <w:p w14:paraId="3FDBC2AB" w14:textId="77777777" w:rsidR="00B96434" w:rsidRPr="00B96434" w:rsidRDefault="00B96434" w:rsidP="00B9643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42"/>
              <w:jc w:val="both"/>
              <w:rPr>
                <w:rFonts w:ascii="Arial MT" w:hAnsi="Arial MT"/>
                <w:b/>
                <w:bCs/>
                <w:sz w:val="18"/>
                <w:szCs w:val="18"/>
              </w:rPr>
            </w:pP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Materials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reciclats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o reciclables</w:t>
            </w:r>
            <w:r>
              <w:rPr>
                <w:rFonts w:ascii="Arial MT" w:hAnsi="Arial MT"/>
                <w:b/>
                <w:bCs/>
                <w:sz w:val="18"/>
                <w:szCs w:val="18"/>
              </w:rPr>
              <w:t>:</w:t>
            </w:r>
          </w:p>
          <w:p w14:paraId="30767373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34AADE07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1D668ACC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2A184224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5979FBAA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40D806D1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692C7FAA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5BDD2629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70C8D13F" w14:textId="631046C9" w:rsidR="00B96434" w:rsidRPr="00B96434" w:rsidRDefault="00B96434" w:rsidP="00B9643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Certificació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ambiental:</w:t>
            </w:r>
          </w:p>
          <w:p w14:paraId="20031E07" w14:textId="77777777" w:rsidR="00B96434" w:rsidRDefault="00B96434" w:rsidP="00B96434">
            <w:pPr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4C07F545" w14:textId="77777777" w:rsidR="00B96434" w:rsidRDefault="00B96434" w:rsidP="00B96434">
            <w:pPr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43BF21B7" w14:textId="77777777" w:rsidR="00B96434" w:rsidRDefault="00B96434" w:rsidP="00B96434">
            <w:pPr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60BCF93E" w14:textId="77777777" w:rsidR="00B96434" w:rsidRDefault="00B96434" w:rsidP="00B96434">
            <w:pPr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7AEEB3BD" w14:textId="77777777" w:rsidR="00B96434" w:rsidRDefault="00B96434" w:rsidP="00B96434">
            <w:pPr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666476D3" w14:textId="77777777" w:rsidR="00B96434" w:rsidRDefault="00B96434" w:rsidP="00B96434">
            <w:pPr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2E7A8CEC" w14:textId="77777777" w:rsidR="00B96434" w:rsidRDefault="00B96434" w:rsidP="00B96434">
            <w:pPr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3C0282E0" w14:textId="77777777" w:rsidR="00B96434" w:rsidRDefault="00B96434" w:rsidP="00B9643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442"/>
              <w:rPr>
                <w:rFonts w:ascii="Arial MT" w:hAnsi="Arial MT"/>
                <w:b/>
                <w:bCs/>
                <w:sz w:val="18"/>
                <w:szCs w:val="18"/>
              </w:rPr>
            </w:pP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Proximitat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del </w:t>
            </w: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proveïdor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magatzem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):</w:t>
            </w:r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Indicar </w:t>
            </w:r>
            <w:proofErr w:type="spellStart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>codi</w:t>
            </w:r>
            <w:proofErr w:type="spellEnd"/>
            <w:r w:rsidRPr="00B96434">
              <w:rPr>
                <w:rFonts w:ascii="Arial MT" w:hAnsi="Arial MT"/>
                <w:b/>
                <w:bCs/>
                <w:sz w:val="18"/>
                <w:szCs w:val="18"/>
              </w:rPr>
              <w:t xml:space="preserve"> postal</w:t>
            </w:r>
          </w:p>
          <w:p w14:paraId="69979514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4774FF51" w14:textId="77777777" w:rsid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  <w:p w14:paraId="112EAF22" w14:textId="4482E074" w:rsidR="00B96434" w:rsidRPr="00B96434" w:rsidRDefault="00B96434" w:rsidP="00B96434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</w:tc>
      </w:tr>
      <w:tr w:rsidR="00B96434" w:rsidRPr="008C7021" w14:paraId="3072024F" w14:textId="2C6F7E5C" w:rsidTr="00B96434">
        <w:tc>
          <w:tcPr>
            <w:tcW w:w="1637" w:type="dxa"/>
          </w:tcPr>
          <w:p w14:paraId="0F210212" w14:textId="77777777" w:rsidR="00B96434" w:rsidRPr="008C7021" w:rsidRDefault="00B96434" w:rsidP="00D37626">
            <w:pPr>
              <w:rPr>
                <w:rFonts w:ascii="Arial MT" w:hAnsi="Arial MT" w:hint="eastAsia"/>
                <w:b/>
                <w:bCs/>
                <w:sz w:val="18"/>
                <w:szCs w:val="18"/>
              </w:rPr>
            </w:pPr>
            <w:r w:rsidRPr="008C7021">
              <w:rPr>
                <w:rFonts w:ascii="Arial MT" w:hAnsi="Arial MT"/>
                <w:b/>
                <w:bCs/>
                <w:sz w:val="18"/>
                <w:szCs w:val="18"/>
              </w:rPr>
              <w:t xml:space="preserve">3. Termini de </w:t>
            </w:r>
            <w:proofErr w:type="spellStart"/>
            <w:r w:rsidRPr="008C7021">
              <w:rPr>
                <w:rFonts w:ascii="Arial MT" w:hAnsi="Arial MT"/>
                <w:b/>
                <w:bCs/>
                <w:sz w:val="18"/>
                <w:szCs w:val="18"/>
              </w:rPr>
              <w:t>lliurament</w:t>
            </w:r>
            <w:proofErr w:type="spellEnd"/>
            <w:r w:rsidRPr="008C7021">
              <w:rPr>
                <w:rFonts w:ascii="Arial MT" w:hAnsi="Arial MT"/>
                <w:b/>
                <w:bCs/>
                <w:sz w:val="18"/>
                <w:szCs w:val="18"/>
              </w:rPr>
              <w:t xml:space="preserve"> i </w:t>
            </w:r>
            <w:proofErr w:type="spellStart"/>
            <w:r w:rsidRPr="008C7021">
              <w:rPr>
                <w:rFonts w:ascii="Arial MT" w:hAnsi="Arial MT"/>
                <w:b/>
                <w:bCs/>
                <w:sz w:val="18"/>
                <w:szCs w:val="18"/>
              </w:rPr>
              <w:t>muntatge</w:t>
            </w:r>
            <w:proofErr w:type="spellEnd"/>
          </w:p>
        </w:tc>
        <w:tc>
          <w:tcPr>
            <w:tcW w:w="4020" w:type="dxa"/>
          </w:tcPr>
          <w:p w14:paraId="7481BE64" w14:textId="1A9FB63B" w:rsidR="00B96434" w:rsidRPr="008C7021" w:rsidRDefault="00423150" w:rsidP="00D37626">
            <w:pPr>
              <w:rPr>
                <w:rFonts w:ascii="Arial MT" w:hAnsi="Arial MT" w:hint="eastAsia"/>
                <w:sz w:val="18"/>
                <w:szCs w:val="18"/>
              </w:rPr>
            </w:pPr>
            <w:r>
              <w:rPr>
                <w:rFonts w:ascii="Arial MT" w:hAnsi="Arial MT"/>
                <w:b/>
                <w:bCs/>
                <w:sz w:val="18"/>
                <w:szCs w:val="18"/>
              </w:rPr>
              <w:t xml:space="preserve">Millora termini </w:t>
            </w: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</w:rPr>
              <w:t>lliurament</w:t>
            </w:r>
            <w:proofErr w:type="spellEnd"/>
            <w:r>
              <w:rPr>
                <w:rFonts w:ascii="Arial MT" w:hAnsi="Arial MT"/>
                <w:b/>
                <w:bCs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 MT" w:hAnsi="Arial MT"/>
                <w:b/>
                <w:bCs/>
                <w:sz w:val="18"/>
                <w:szCs w:val="18"/>
              </w:rPr>
              <w:t>muntatge</w:t>
            </w:r>
            <w:proofErr w:type="spellEnd"/>
            <w:r w:rsidR="00B96434" w:rsidRPr="008C7021">
              <w:rPr>
                <w:rFonts w:ascii="Arial MT" w:hAnsi="Arial MT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="00B96434" w:rsidRPr="008C7021">
              <w:rPr>
                <w:rFonts w:ascii="Arial MT" w:hAnsi="Arial MT"/>
                <w:b/>
                <w:bCs/>
                <w:sz w:val="18"/>
                <w:szCs w:val="18"/>
              </w:rPr>
              <w:t>en</w:t>
            </w:r>
            <w:proofErr w:type="spellEnd"/>
            <w:r w:rsidR="00B96434" w:rsidRPr="008C7021">
              <w:rPr>
                <w:rFonts w:ascii="Arial MT" w:hAnsi="Arial MT"/>
                <w:b/>
                <w:bCs/>
                <w:sz w:val="18"/>
                <w:szCs w:val="18"/>
              </w:rPr>
              <w:t xml:space="preserve"> dies naturals)</w:t>
            </w:r>
            <w:r>
              <w:rPr>
                <w:rFonts w:ascii="Arial MT" w:hAnsi="Arial M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971966">
              <w:rPr>
                <w:rFonts w:ascii="Arial MT" w:hAnsi="Arial MT"/>
                <w:b/>
                <w:bCs/>
                <w:sz w:val="18"/>
                <w:szCs w:val="18"/>
              </w:rPr>
              <w:t>essent</w:t>
            </w:r>
            <w:proofErr w:type="spellEnd"/>
            <w:r w:rsidR="00971966">
              <w:rPr>
                <w:rFonts w:ascii="Arial MT" w:hAnsi="Arial MT"/>
                <w:b/>
                <w:bCs/>
                <w:sz w:val="18"/>
                <w:szCs w:val="18"/>
              </w:rPr>
              <w:t xml:space="preserve"> inferior </w:t>
            </w:r>
            <w:proofErr w:type="spellStart"/>
            <w:r w:rsidR="00971966">
              <w:rPr>
                <w:rFonts w:ascii="Arial MT" w:hAnsi="Arial MT"/>
                <w:b/>
                <w:bCs/>
                <w:sz w:val="18"/>
                <w:szCs w:val="18"/>
              </w:rPr>
              <w:t>als</w:t>
            </w:r>
            <w:proofErr w:type="spellEnd"/>
            <w:r w:rsidR="00971966">
              <w:rPr>
                <w:rFonts w:ascii="Arial MT" w:hAnsi="Arial MT"/>
                <w:b/>
                <w:bCs/>
                <w:sz w:val="18"/>
                <w:szCs w:val="18"/>
              </w:rPr>
              <w:t xml:space="preserve"> 21 dies </w:t>
            </w:r>
            <w:proofErr w:type="spellStart"/>
            <w:r w:rsidR="00971966">
              <w:rPr>
                <w:rFonts w:ascii="Arial MT" w:hAnsi="Arial MT"/>
                <w:b/>
                <w:bCs/>
                <w:sz w:val="18"/>
                <w:szCs w:val="18"/>
              </w:rPr>
              <w:t>màxim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br/>
              <w:t xml:space="preserve">Resta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segons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fórmula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>:</w:t>
            </w:r>
            <w:r w:rsidR="00B96434" w:rsidRPr="008C7021">
              <w:rPr>
                <w:rFonts w:ascii="Arial MT" w:hAnsi="Arial MT"/>
                <w:sz w:val="18"/>
                <w:szCs w:val="18"/>
              </w:rPr>
              <w:br/>
              <w:t>T = (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Tmax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- To) / (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Tmax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-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Tmin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>) × 10</w:t>
            </w:r>
            <w:r w:rsidR="00B96434" w:rsidRPr="008C7021">
              <w:rPr>
                <w:rFonts w:ascii="Arial MT" w:hAnsi="Arial MT"/>
                <w:sz w:val="18"/>
                <w:szCs w:val="18"/>
              </w:rPr>
              <w:br/>
            </w:r>
            <w:r w:rsidR="00B96434" w:rsidRPr="008C7021">
              <w:rPr>
                <w:rFonts w:ascii="Arial MT" w:hAnsi="Arial MT"/>
                <w:sz w:val="18"/>
                <w:szCs w:val="18"/>
              </w:rPr>
              <w:br/>
              <w:t xml:space="preserve">To = termini de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l’oferta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a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valorar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br/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Tmin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=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més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curt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admès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br/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Tmax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=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més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llarg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admès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br/>
            </w:r>
            <w:r w:rsidR="00B96434" w:rsidRPr="008C7021">
              <w:rPr>
                <w:rFonts w:ascii="Arial MT" w:hAnsi="Arial MT"/>
                <w:sz w:val="18"/>
                <w:szCs w:val="18"/>
              </w:rPr>
              <w:br/>
              <w:t xml:space="preserve">El termini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proposat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no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podrà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superar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</w:rPr>
              <w:t>els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</w:t>
            </w:r>
            <w:r>
              <w:rPr>
                <w:rFonts w:ascii="Arial MT" w:hAnsi="Arial MT"/>
                <w:sz w:val="18"/>
                <w:szCs w:val="18"/>
              </w:rPr>
              <w:t>21</w:t>
            </w:r>
            <w:r w:rsidR="00B96434" w:rsidRPr="008C7021">
              <w:rPr>
                <w:rFonts w:ascii="Arial MT" w:hAnsi="Arial MT"/>
                <w:sz w:val="18"/>
                <w:szCs w:val="18"/>
              </w:rPr>
              <w:t xml:space="preserve"> dies naturals.</w:t>
            </w:r>
          </w:p>
        </w:tc>
        <w:tc>
          <w:tcPr>
            <w:tcW w:w="3063" w:type="dxa"/>
          </w:tcPr>
          <w:p w14:paraId="4C4F4C6A" w14:textId="77777777" w:rsidR="00B96434" w:rsidRPr="008C7021" w:rsidRDefault="00B96434" w:rsidP="00D37626">
            <w:pPr>
              <w:rPr>
                <w:rFonts w:ascii="Arial MT" w:hAnsi="Arial MT"/>
                <w:b/>
                <w:bCs/>
                <w:sz w:val="18"/>
                <w:szCs w:val="18"/>
              </w:rPr>
            </w:pPr>
          </w:p>
        </w:tc>
      </w:tr>
      <w:tr w:rsidR="00B96434" w:rsidRPr="008C7021" w14:paraId="46C6B88E" w14:textId="4E6B03D8" w:rsidTr="00B96434">
        <w:tc>
          <w:tcPr>
            <w:tcW w:w="1637" w:type="dxa"/>
          </w:tcPr>
          <w:p w14:paraId="20CF5BDB" w14:textId="77777777" w:rsidR="00B96434" w:rsidRPr="008C7021" w:rsidRDefault="00B96434" w:rsidP="00D37626">
            <w:pPr>
              <w:rPr>
                <w:rFonts w:ascii="Arial MT" w:hAnsi="Arial MT" w:hint="eastAsia"/>
                <w:b/>
                <w:bCs/>
                <w:sz w:val="18"/>
                <w:szCs w:val="18"/>
                <w:lang w:val="es-ES"/>
              </w:rPr>
            </w:pPr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lastRenderedPageBreak/>
              <w:t>4. A</w:t>
            </w:r>
            <w:proofErr w:type="spellStart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mpliació</w:t>
            </w:r>
            <w:proofErr w:type="spellEnd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termini</w:t>
            </w:r>
            <w:proofErr w:type="spellEnd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8C7021">
              <w:rPr>
                <w:rFonts w:ascii="Arial MT" w:hAnsi="Arial MT"/>
                <w:b/>
                <w:bCs/>
                <w:sz w:val="18"/>
                <w:szCs w:val="18"/>
                <w:lang w:val="es-ES"/>
              </w:rPr>
              <w:t>garantia</w:t>
            </w:r>
            <w:proofErr w:type="spellEnd"/>
          </w:p>
        </w:tc>
        <w:tc>
          <w:tcPr>
            <w:tcW w:w="4020" w:type="dxa"/>
          </w:tcPr>
          <w:p w14:paraId="7B6402A7" w14:textId="02D1F5FF" w:rsidR="00B96434" w:rsidRPr="00794484" w:rsidRDefault="00971966" w:rsidP="00D37626">
            <w:pPr>
              <w:rPr>
                <w:rFonts w:ascii="Arial MT" w:hAnsi="Arial MT" w:hint="eastAsia"/>
                <w:sz w:val="18"/>
                <w:szCs w:val="18"/>
                <w:lang w:val="es-ES"/>
              </w:rPr>
            </w:pPr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*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A</w:t>
            </w:r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mpliació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+3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anys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o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més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*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A</w:t>
            </w:r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mpliació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+2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anys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>
              <w:rPr>
                <w:rFonts w:ascii="Arial MT" w:hAnsi="Arial MT"/>
                <w:sz w:val="18"/>
                <w:szCs w:val="18"/>
                <w:lang w:val="es-ES"/>
              </w:rPr>
              <w:t xml:space="preserve">*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A</w:t>
            </w:r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mpliació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+1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any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r>
              <w:rPr>
                <w:rFonts w:ascii="Arial MT" w:hAnsi="Arial MT"/>
                <w:sz w:val="18"/>
                <w:szCs w:val="18"/>
                <w:lang w:val="es-ES"/>
              </w:rPr>
              <w:t>* S</w:t>
            </w:r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i no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s’amplia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la garantía mínima </w:t>
            </w:r>
            <w:proofErr w:type="spellStart"/>
            <w:r>
              <w:rPr>
                <w:rFonts w:ascii="Arial MT" w:hAnsi="Arial MT"/>
                <w:sz w:val="18"/>
                <w:szCs w:val="18"/>
                <w:lang w:val="es-ES"/>
              </w:rPr>
              <w:t>es</w:t>
            </w:r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tablerta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pel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CTFC (2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anys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)</w:t>
            </w:r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br/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L’ampliació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ha de constar per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escrit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i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serà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vinculant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contractualment</w:t>
            </w:r>
            <w:proofErr w:type="spellEnd"/>
            <w:r w:rsidR="00B96434" w:rsidRPr="008C7021">
              <w:rPr>
                <w:rFonts w:ascii="Arial MT" w:hAnsi="Arial MT"/>
                <w:sz w:val="18"/>
                <w:szCs w:val="18"/>
                <w:lang w:val="es-ES"/>
              </w:rPr>
              <w:t>.</w:t>
            </w:r>
          </w:p>
        </w:tc>
        <w:tc>
          <w:tcPr>
            <w:tcW w:w="3063" w:type="dxa"/>
          </w:tcPr>
          <w:p w14:paraId="7A7F4E55" w14:textId="77777777" w:rsidR="00B96434" w:rsidRPr="008C7021" w:rsidRDefault="00B96434" w:rsidP="00D37626">
            <w:pPr>
              <w:rPr>
                <w:rFonts w:ascii="Arial MT" w:hAnsi="Arial MT"/>
                <w:sz w:val="18"/>
                <w:szCs w:val="18"/>
                <w:lang w:val="es-ES"/>
              </w:rPr>
            </w:pPr>
          </w:p>
        </w:tc>
      </w:tr>
    </w:tbl>
    <w:p w14:paraId="06BFA52F" w14:textId="77777777" w:rsidR="00E06920" w:rsidRDefault="00E06920" w:rsidP="00B639C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iCs/>
          <w:color w:val="000000"/>
          <w:sz w:val="20"/>
          <w:szCs w:val="20"/>
        </w:rPr>
      </w:pPr>
    </w:p>
    <w:p w14:paraId="3416F255" w14:textId="77777777" w:rsidR="003F2EF5" w:rsidRDefault="003F2EF5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</w:p>
    <w:p w14:paraId="6CF8527D" w14:textId="712BB04A" w:rsidR="004D5CA1" w:rsidRPr="00142A0F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color w:val="000000"/>
          <w:sz w:val="24"/>
          <w:szCs w:val="24"/>
        </w:rPr>
      </w:pPr>
      <w:r w:rsidRPr="00142A0F">
        <w:rPr>
          <w:rFonts w:ascii="Garamond" w:hAnsi="Garamond" w:cs="Arial"/>
          <w:color w:val="000000"/>
          <w:sz w:val="24"/>
          <w:szCs w:val="24"/>
        </w:rPr>
        <w:t>I, perquè consti, signa aquesta oferta econòmica</w:t>
      </w:r>
      <w:r w:rsidR="007F1D99">
        <w:rPr>
          <w:rFonts w:ascii="Garamond" w:hAnsi="Garamond" w:cs="Arial"/>
          <w:color w:val="000000"/>
          <w:sz w:val="24"/>
          <w:szCs w:val="24"/>
        </w:rPr>
        <w:t xml:space="preserve"> i tècnica</w:t>
      </w:r>
    </w:p>
    <w:p w14:paraId="0D81882A" w14:textId="4F2C58DA" w:rsidR="004D5CA1" w:rsidRPr="00836CC1" w:rsidRDefault="004D5CA1" w:rsidP="004D5CA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(Lloc i data )</w:t>
      </w:r>
    </w:p>
    <w:p w14:paraId="751222FE" w14:textId="5A61DD83" w:rsidR="004D5CA1" w:rsidRPr="00142A0F" w:rsidRDefault="004D5CA1" w:rsidP="007F53B1">
      <w:pPr>
        <w:autoSpaceDE w:val="0"/>
        <w:autoSpaceDN w:val="0"/>
        <w:adjustRightInd w:val="0"/>
        <w:spacing w:line="240" w:lineRule="auto"/>
        <w:rPr>
          <w:rFonts w:ascii="Garamond" w:hAnsi="Garamond" w:cs="Arial"/>
          <w:sz w:val="24"/>
          <w:szCs w:val="24"/>
        </w:rPr>
      </w:pPr>
      <w:r w:rsidRPr="00836CC1">
        <w:rPr>
          <w:rFonts w:ascii="Garamond" w:hAnsi="Garamond" w:cs="Arial"/>
          <w:b/>
          <w:bCs/>
          <w:color w:val="000000"/>
          <w:sz w:val="24"/>
          <w:szCs w:val="24"/>
        </w:rPr>
        <w:t>(Signatura del licitador o de l’apoderat) / (Segell de l’empresa)</w:t>
      </w:r>
    </w:p>
    <w:p w14:paraId="53D557BE" w14:textId="77777777" w:rsidR="004D5CA1" w:rsidRPr="00142A0F" w:rsidRDefault="004D5CA1" w:rsidP="004D5CA1">
      <w:pPr>
        <w:rPr>
          <w:rFonts w:ascii="Garamond" w:hAnsi="Garamond" w:cs="Arial"/>
          <w:sz w:val="24"/>
          <w:szCs w:val="24"/>
        </w:rPr>
      </w:pPr>
    </w:p>
    <w:p w14:paraId="3A93FC66" w14:textId="77777777" w:rsidR="008A76E7" w:rsidRPr="004D5CA1" w:rsidRDefault="008A76E7">
      <w:pPr>
        <w:rPr>
          <w:rFonts w:ascii="Arial" w:hAnsi="Arial" w:cs="Arial"/>
          <w:sz w:val="19"/>
          <w:szCs w:val="19"/>
        </w:rPr>
      </w:pPr>
    </w:p>
    <w:sectPr w:rsidR="008A76E7" w:rsidRPr="004D5CA1" w:rsidSect="00B639C6">
      <w:headerReference w:type="default" r:id="rId10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BA45" w14:textId="77777777" w:rsidR="00AF71BE" w:rsidRDefault="00AF71BE" w:rsidP="004D5CA1">
      <w:pPr>
        <w:spacing w:after="0" w:line="240" w:lineRule="auto"/>
      </w:pPr>
      <w:r>
        <w:separator/>
      </w:r>
    </w:p>
  </w:endnote>
  <w:endnote w:type="continuationSeparator" w:id="0">
    <w:p w14:paraId="46119C0A" w14:textId="77777777" w:rsidR="00AF71BE" w:rsidRDefault="00AF71BE" w:rsidP="004D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1687" w14:textId="77777777" w:rsidR="00AF71BE" w:rsidRDefault="00AF71BE" w:rsidP="004D5CA1">
      <w:pPr>
        <w:spacing w:after="0" w:line="240" w:lineRule="auto"/>
      </w:pPr>
      <w:r>
        <w:separator/>
      </w:r>
    </w:p>
  </w:footnote>
  <w:footnote w:type="continuationSeparator" w:id="0">
    <w:p w14:paraId="51255AFE" w14:textId="77777777" w:rsidR="00AF71BE" w:rsidRDefault="00AF71BE" w:rsidP="004D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B589" w14:textId="1193D70E" w:rsidR="00873669" w:rsidRDefault="004D5CA1" w:rsidP="007B4B94">
    <w:pPr>
      <w:pStyle w:val="Encabezado"/>
      <w:rPr>
        <w:color w:val="4F81BD" w:themeColor="accent1"/>
        <w:sz w:val="18"/>
        <w:szCs w:val="18"/>
      </w:rPr>
    </w:pPr>
    <w:r w:rsidRPr="00501B6B">
      <w:rPr>
        <w:rFonts w:ascii="Calibri" w:hAnsi="Calibri" w:cs="Arial"/>
        <w:snapToGrid w:val="0"/>
      </w:rPr>
      <w:t xml:space="preserve"> </w:t>
    </w:r>
    <w:r w:rsidR="007B4B94">
      <w:rPr>
        <w:rFonts w:ascii="Calibri" w:hAnsi="Calibri" w:cs="Arial"/>
        <w:noProof/>
      </w:rPr>
      <w:drawing>
        <wp:inline distT="0" distB="0" distL="0" distR="0" wp14:anchorId="6FADE9CF" wp14:editId="5D7E7A25">
          <wp:extent cx="1478280" cy="426720"/>
          <wp:effectExtent l="0" t="0" r="7620" b="0"/>
          <wp:docPr id="271256448" name="Imagen 2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03150" name="Imagen 2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Arial"/>
        <w:snapToGrid w:val="0"/>
      </w:rPr>
      <w:t xml:space="preserve">                                                                                                      </w:t>
    </w:r>
    <w:r>
      <w:rPr>
        <w:rFonts w:ascii="Calibri" w:hAnsi="Calibri" w:cs="Arial"/>
        <w:snapToGrid w:val="0"/>
      </w:rPr>
      <w:tab/>
    </w:r>
  </w:p>
  <w:p w14:paraId="7F5DE95C" w14:textId="77777777" w:rsidR="00873669" w:rsidRDefault="008736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DC0"/>
    <w:multiLevelType w:val="hybridMultilevel"/>
    <w:tmpl w:val="041052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4313C"/>
    <w:multiLevelType w:val="multilevel"/>
    <w:tmpl w:val="26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606BC"/>
    <w:multiLevelType w:val="hybridMultilevel"/>
    <w:tmpl w:val="32DEF218"/>
    <w:lvl w:ilvl="0" w:tplc="0403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3D313B6A"/>
    <w:multiLevelType w:val="hybridMultilevel"/>
    <w:tmpl w:val="F2CE5B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4EC8"/>
    <w:multiLevelType w:val="hybridMultilevel"/>
    <w:tmpl w:val="F2CE5B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B033D"/>
    <w:multiLevelType w:val="hybridMultilevel"/>
    <w:tmpl w:val="D32E4066"/>
    <w:lvl w:ilvl="0" w:tplc="7472CB32">
      <w:start w:val="1"/>
      <w:numFmt w:val="bullet"/>
      <w:lvlText w:val=""/>
      <w:lvlJc w:val="left"/>
      <w:pPr>
        <w:ind w:left="402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6" w15:restartNumberingAfterBreak="0">
    <w:nsid w:val="5E553263"/>
    <w:multiLevelType w:val="hybridMultilevel"/>
    <w:tmpl w:val="3684D83E"/>
    <w:lvl w:ilvl="0" w:tplc="A322E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B47FC"/>
    <w:multiLevelType w:val="hybridMultilevel"/>
    <w:tmpl w:val="80BE6F4A"/>
    <w:lvl w:ilvl="0" w:tplc="FF3C5338">
      <w:numFmt w:val="bullet"/>
      <w:lvlText w:val="-"/>
      <w:lvlJc w:val="left"/>
      <w:pPr>
        <w:ind w:left="2955" w:hanging="3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ca-ES" w:eastAsia="en-US" w:bidi="ar-SA"/>
      </w:rPr>
    </w:lvl>
    <w:lvl w:ilvl="1" w:tplc="0322A858">
      <w:numFmt w:val="bullet"/>
      <w:lvlText w:val="•"/>
      <w:lvlJc w:val="left"/>
      <w:pPr>
        <w:ind w:left="3774" w:hanging="304"/>
      </w:pPr>
      <w:rPr>
        <w:rFonts w:hint="default"/>
        <w:lang w:val="ca-ES" w:eastAsia="en-US" w:bidi="ar-SA"/>
      </w:rPr>
    </w:lvl>
    <w:lvl w:ilvl="2" w:tplc="B622EAA2">
      <w:numFmt w:val="bullet"/>
      <w:lvlText w:val="•"/>
      <w:lvlJc w:val="left"/>
      <w:pPr>
        <w:ind w:left="4588" w:hanging="304"/>
      </w:pPr>
      <w:rPr>
        <w:rFonts w:hint="default"/>
        <w:lang w:val="ca-ES" w:eastAsia="en-US" w:bidi="ar-SA"/>
      </w:rPr>
    </w:lvl>
    <w:lvl w:ilvl="3" w:tplc="CAC47296">
      <w:numFmt w:val="bullet"/>
      <w:lvlText w:val="•"/>
      <w:lvlJc w:val="left"/>
      <w:pPr>
        <w:ind w:left="5402" w:hanging="304"/>
      </w:pPr>
      <w:rPr>
        <w:rFonts w:hint="default"/>
        <w:lang w:val="ca-ES" w:eastAsia="en-US" w:bidi="ar-SA"/>
      </w:rPr>
    </w:lvl>
    <w:lvl w:ilvl="4" w:tplc="4CEA44E6">
      <w:numFmt w:val="bullet"/>
      <w:lvlText w:val="•"/>
      <w:lvlJc w:val="left"/>
      <w:pPr>
        <w:ind w:left="6216" w:hanging="304"/>
      </w:pPr>
      <w:rPr>
        <w:rFonts w:hint="default"/>
        <w:lang w:val="ca-ES" w:eastAsia="en-US" w:bidi="ar-SA"/>
      </w:rPr>
    </w:lvl>
    <w:lvl w:ilvl="5" w:tplc="A6DCF0D4">
      <w:numFmt w:val="bullet"/>
      <w:lvlText w:val="•"/>
      <w:lvlJc w:val="left"/>
      <w:pPr>
        <w:ind w:left="7030" w:hanging="304"/>
      </w:pPr>
      <w:rPr>
        <w:rFonts w:hint="default"/>
        <w:lang w:val="ca-ES" w:eastAsia="en-US" w:bidi="ar-SA"/>
      </w:rPr>
    </w:lvl>
    <w:lvl w:ilvl="6" w:tplc="9DB492F2">
      <w:numFmt w:val="bullet"/>
      <w:lvlText w:val="•"/>
      <w:lvlJc w:val="left"/>
      <w:pPr>
        <w:ind w:left="7844" w:hanging="304"/>
      </w:pPr>
      <w:rPr>
        <w:rFonts w:hint="default"/>
        <w:lang w:val="ca-ES" w:eastAsia="en-US" w:bidi="ar-SA"/>
      </w:rPr>
    </w:lvl>
    <w:lvl w:ilvl="7" w:tplc="F968AC26">
      <w:numFmt w:val="bullet"/>
      <w:lvlText w:val="•"/>
      <w:lvlJc w:val="left"/>
      <w:pPr>
        <w:ind w:left="8658" w:hanging="304"/>
      </w:pPr>
      <w:rPr>
        <w:rFonts w:hint="default"/>
        <w:lang w:val="ca-ES" w:eastAsia="en-US" w:bidi="ar-SA"/>
      </w:rPr>
    </w:lvl>
    <w:lvl w:ilvl="8" w:tplc="B216ADA4">
      <w:numFmt w:val="bullet"/>
      <w:lvlText w:val="•"/>
      <w:lvlJc w:val="left"/>
      <w:pPr>
        <w:ind w:left="9472" w:hanging="304"/>
      </w:pPr>
      <w:rPr>
        <w:rFonts w:hint="default"/>
        <w:lang w:val="ca-ES" w:eastAsia="en-US" w:bidi="ar-SA"/>
      </w:rPr>
    </w:lvl>
  </w:abstractNum>
  <w:abstractNum w:abstractNumId="8" w15:restartNumberingAfterBreak="0">
    <w:nsid w:val="78BF0526"/>
    <w:multiLevelType w:val="multilevel"/>
    <w:tmpl w:val="7D5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966F9"/>
    <w:multiLevelType w:val="hybridMultilevel"/>
    <w:tmpl w:val="7DFA5FB0"/>
    <w:lvl w:ilvl="0" w:tplc="0180F2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20725">
    <w:abstractNumId w:val="7"/>
  </w:num>
  <w:num w:numId="2" w16cid:durableId="388840299">
    <w:abstractNumId w:val="1"/>
  </w:num>
  <w:num w:numId="3" w16cid:durableId="1592816549">
    <w:abstractNumId w:val="8"/>
  </w:num>
  <w:num w:numId="4" w16cid:durableId="489250665">
    <w:abstractNumId w:val="0"/>
  </w:num>
  <w:num w:numId="5" w16cid:durableId="950934280">
    <w:abstractNumId w:val="2"/>
  </w:num>
  <w:num w:numId="6" w16cid:durableId="1211921455">
    <w:abstractNumId w:val="4"/>
  </w:num>
  <w:num w:numId="7" w16cid:durableId="5523174">
    <w:abstractNumId w:val="3"/>
  </w:num>
  <w:num w:numId="8" w16cid:durableId="678772180">
    <w:abstractNumId w:val="5"/>
  </w:num>
  <w:num w:numId="9" w16cid:durableId="1162622175">
    <w:abstractNumId w:val="9"/>
  </w:num>
  <w:num w:numId="10" w16cid:durableId="3570506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A1"/>
    <w:rsid w:val="00066111"/>
    <w:rsid w:val="000C1B11"/>
    <w:rsid w:val="000F760D"/>
    <w:rsid w:val="00127FA0"/>
    <w:rsid w:val="00142A0F"/>
    <w:rsid w:val="0016734F"/>
    <w:rsid w:val="00175CB3"/>
    <w:rsid w:val="00185650"/>
    <w:rsid w:val="001C70AC"/>
    <w:rsid w:val="001F098E"/>
    <w:rsid w:val="001F3FC6"/>
    <w:rsid w:val="001F6C07"/>
    <w:rsid w:val="00224668"/>
    <w:rsid w:val="002F1DA3"/>
    <w:rsid w:val="00326DD7"/>
    <w:rsid w:val="0033247A"/>
    <w:rsid w:val="003538A7"/>
    <w:rsid w:val="00356EBF"/>
    <w:rsid w:val="00357025"/>
    <w:rsid w:val="003E61EC"/>
    <w:rsid w:val="003F2EF5"/>
    <w:rsid w:val="00423150"/>
    <w:rsid w:val="00483EA5"/>
    <w:rsid w:val="004D1D3C"/>
    <w:rsid w:val="004D5CA1"/>
    <w:rsid w:val="00560AEB"/>
    <w:rsid w:val="0059067C"/>
    <w:rsid w:val="006C38E5"/>
    <w:rsid w:val="006D7152"/>
    <w:rsid w:val="007218A5"/>
    <w:rsid w:val="007830C0"/>
    <w:rsid w:val="0078552C"/>
    <w:rsid w:val="00792D1B"/>
    <w:rsid w:val="007B4B94"/>
    <w:rsid w:val="007F1D99"/>
    <w:rsid w:val="007F53B1"/>
    <w:rsid w:val="008016A0"/>
    <w:rsid w:val="008259FC"/>
    <w:rsid w:val="00836CC1"/>
    <w:rsid w:val="00873669"/>
    <w:rsid w:val="00887A50"/>
    <w:rsid w:val="008A76E7"/>
    <w:rsid w:val="008B2901"/>
    <w:rsid w:val="00971966"/>
    <w:rsid w:val="00A234A6"/>
    <w:rsid w:val="00A33A91"/>
    <w:rsid w:val="00A3452C"/>
    <w:rsid w:val="00A71C04"/>
    <w:rsid w:val="00AA0C0B"/>
    <w:rsid w:val="00AF71BE"/>
    <w:rsid w:val="00B05578"/>
    <w:rsid w:val="00B46C40"/>
    <w:rsid w:val="00B639C6"/>
    <w:rsid w:val="00B70E4F"/>
    <w:rsid w:val="00B870B1"/>
    <w:rsid w:val="00B912B8"/>
    <w:rsid w:val="00B96434"/>
    <w:rsid w:val="00BF0907"/>
    <w:rsid w:val="00C15993"/>
    <w:rsid w:val="00C2629B"/>
    <w:rsid w:val="00C62E6B"/>
    <w:rsid w:val="00C811E2"/>
    <w:rsid w:val="00CC68B8"/>
    <w:rsid w:val="00D915A9"/>
    <w:rsid w:val="00DF2ECA"/>
    <w:rsid w:val="00E06920"/>
    <w:rsid w:val="00E23A2B"/>
    <w:rsid w:val="00EC2DF2"/>
    <w:rsid w:val="00EF631E"/>
    <w:rsid w:val="00F07BA1"/>
    <w:rsid w:val="00F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4D121"/>
  <w15:docId w15:val="{2D9EC069-F5DE-4090-ACC5-CF4C7EF0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A1"/>
  </w:style>
  <w:style w:type="paragraph" w:styleId="Ttulo1">
    <w:name w:val="heading 1"/>
    <w:basedOn w:val="Normal"/>
    <w:next w:val="Normal"/>
    <w:link w:val="Ttulo1Car"/>
    <w:qFormat/>
    <w:rsid w:val="004D5CA1"/>
    <w:pPr>
      <w:keepNext/>
      <w:spacing w:after="0" w:line="240" w:lineRule="auto"/>
      <w:ind w:left="-70"/>
      <w:jc w:val="center"/>
      <w:outlineLvl w:val="0"/>
    </w:pPr>
    <w:rPr>
      <w:rFonts w:ascii="Verdana" w:eastAsia="Times New Roman" w:hAnsi="Verdana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CA1"/>
  </w:style>
  <w:style w:type="paragraph" w:styleId="Piedepgina">
    <w:name w:val="footer"/>
    <w:basedOn w:val="Normal"/>
    <w:link w:val="PiedepginaCar"/>
    <w:uiPriority w:val="99"/>
    <w:unhideWhenUsed/>
    <w:rsid w:val="004D5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CA1"/>
  </w:style>
  <w:style w:type="paragraph" w:styleId="Textodeglobo">
    <w:name w:val="Balloon Text"/>
    <w:basedOn w:val="Normal"/>
    <w:link w:val="TextodegloboCar"/>
    <w:uiPriority w:val="99"/>
    <w:semiHidden/>
    <w:unhideWhenUsed/>
    <w:rsid w:val="004D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CA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D5CA1"/>
    <w:rPr>
      <w:rFonts w:ascii="Verdana" w:eastAsia="Times New Roman" w:hAnsi="Verdana" w:cs="Times New Roman"/>
      <w:b/>
      <w:bCs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7F1D99"/>
    <w:pPr>
      <w:spacing w:after="160" w:line="259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7F1D99"/>
    <w:rPr>
      <w:lang w:val="es-ES"/>
    </w:rPr>
  </w:style>
  <w:style w:type="table" w:styleId="Tablaconcuadrcula">
    <w:name w:val="Table Grid"/>
    <w:basedOn w:val="Tablanormal"/>
    <w:uiPriority w:val="59"/>
    <w:rsid w:val="000C1B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5" ma:contentTypeDescription="Crear nuevo documento." ma:contentTypeScope="" ma:versionID="40de12662e12970abf49fcf92d49fc45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3aec68321fd9b68d75d235362b9cb40d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D6A70004-9827-43D5-A785-F3613459C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AB73E-9B19-4821-88B5-F5877C645D0B}"/>
</file>

<file path=customXml/itemProps3.xml><?xml version="1.0" encoding="utf-8"?>
<ds:datastoreItem xmlns:ds="http://schemas.openxmlformats.org/officeDocument/2006/customXml" ds:itemID="{A2615D17-7389-44C2-99CF-A59153883773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Gorgas Selga, Elisa</dc:creator>
  <cp:lastModifiedBy>Ruiz Tiñena, Íngrid</cp:lastModifiedBy>
  <cp:revision>50</cp:revision>
  <dcterms:created xsi:type="dcterms:W3CDTF">2020-05-19T08:48:00Z</dcterms:created>
  <dcterms:modified xsi:type="dcterms:W3CDTF">2025-08-19T13:13:00Z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MediaServiceImageTags">
    <vt:lpwstr/>
  </property>
</Properties>
</file>