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E412" w14:textId="095F2F76" w:rsidR="00F9741E" w:rsidRPr="00442B4A" w:rsidRDefault="00F9741E" w:rsidP="004B0AA3">
      <w:pPr>
        <w:pStyle w:val="ContingutTaules"/>
        <w:rPr>
          <w:b/>
          <w:bCs/>
        </w:rPr>
      </w:pPr>
      <w:r w:rsidRPr="00442B4A">
        <w:rPr>
          <w:b/>
          <w:bCs/>
        </w:rPr>
        <w:t xml:space="preserve">MEMÒRIA JUSTIFICATIVA DE LA LICITACIÓ DEL CONTRACTE </w:t>
      </w:r>
      <w:r w:rsidR="00B030B1" w:rsidRPr="00442B4A">
        <w:rPr>
          <w:b/>
          <w:bCs/>
        </w:rPr>
        <w:t xml:space="preserve">  (16/06/25)</w:t>
      </w:r>
    </w:p>
    <w:p w14:paraId="4458E4E5" w14:textId="77777777" w:rsidR="00AB7DE5" w:rsidRPr="00AC55B8" w:rsidRDefault="00AB7DE5" w:rsidP="00AB7DE5">
      <w:pPr>
        <w:shd w:val="clear" w:color="auto" w:fill="FFFFFF"/>
        <w:rPr>
          <w:rFonts w:cstheme="minorHAnsi"/>
          <w:b/>
          <w:bCs/>
          <w:sz w:val="24"/>
          <w:szCs w:val="24"/>
          <w:u w:val="single"/>
        </w:rPr>
      </w:pPr>
    </w:p>
    <w:tbl>
      <w:tblPr>
        <w:tblW w:w="9639"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76"/>
        <w:gridCol w:w="7263"/>
      </w:tblGrid>
      <w:tr w:rsidR="000D1C3C" w:rsidRPr="00AC55B8" w14:paraId="2F2024A1" w14:textId="77777777" w:rsidTr="00700CE7">
        <w:tc>
          <w:tcPr>
            <w:tcW w:w="2376" w:type="dxa"/>
            <w:hideMark/>
          </w:tcPr>
          <w:p w14:paraId="5FAD149C" w14:textId="77777777" w:rsidR="000D1C3C" w:rsidRPr="00AC55B8" w:rsidRDefault="000D1C3C" w:rsidP="00700CE7">
            <w:pPr>
              <w:rPr>
                <w:rFonts w:cstheme="minorHAnsi"/>
                <w:b/>
              </w:rPr>
            </w:pPr>
            <w:bookmarkStart w:id="0" w:name="_Hlk135830119"/>
            <w:r w:rsidRPr="00AC55B8">
              <w:rPr>
                <w:rFonts w:cstheme="minorHAnsi"/>
                <w:b/>
              </w:rPr>
              <w:t>Títol</w:t>
            </w:r>
          </w:p>
        </w:tc>
        <w:tc>
          <w:tcPr>
            <w:tcW w:w="7263" w:type="dxa"/>
            <w:hideMark/>
          </w:tcPr>
          <w:p w14:paraId="0DFC9D03" w14:textId="2530335C" w:rsidR="000D1C3C" w:rsidRPr="00AC55B8" w:rsidRDefault="00395499" w:rsidP="00700CE7">
            <w:pPr>
              <w:rPr>
                <w:rFonts w:cstheme="minorHAnsi"/>
              </w:rPr>
            </w:pPr>
            <w:r w:rsidRPr="00AC55B8">
              <w:rPr>
                <w:rFonts w:cstheme="minorHAnsi"/>
              </w:rPr>
              <w:t>Obres de reforma, condicionament i rehabilitació dels habitatges de Can Mestres.</w:t>
            </w:r>
          </w:p>
        </w:tc>
      </w:tr>
      <w:tr w:rsidR="000D1C3C" w:rsidRPr="00AC55B8" w14:paraId="05F4B3E8" w14:textId="77777777" w:rsidTr="00700CE7">
        <w:tc>
          <w:tcPr>
            <w:tcW w:w="2376" w:type="dxa"/>
            <w:hideMark/>
          </w:tcPr>
          <w:p w14:paraId="7F29F23A" w14:textId="77777777" w:rsidR="000D1C3C" w:rsidRPr="00AC55B8" w:rsidRDefault="000D1C3C" w:rsidP="00700CE7">
            <w:pPr>
              <w:rPr>
                <w:rFonts w:cstheme="minorHAnsi"/>
                <w:b/>
              </w:rPr>
            </w:pPr>
            <w:r w:rsidRPr="00AC55B8">
              <w:rPr>
                <w:rFonts w:cstheme="minorHAnsi"/>
                <w:b/>
              </w:rPr>
              <w:t>Regidoria</w:t>
            </w:r>
          </w:p>
        </w:tc>
        <w:tc>
          <w:tcPr>
            <w:tcW w:w="7263" w:type="dxa"/>
            <w:hideMark/>
          </w:tcPr>
          <w:p w14:paraId="073E8EB0" w14:textId="7B0062DE" w:rsidR="000D1C3C" w:rsidRPr="00AC55B8" w:rsidRDefault="00395499" w:rsidP="00700CE7">
            <w:pPr>
              <w:rPr>
                <w:rFonts w:cstheme="minorHAnsi"/>
              </w:rPr>
            </w:pPr>
            <w:r w:rsidRPr="00AC55B8">
              <w:rPr>
                <w:rFonts w:cstheme="minorHAnsi"/>
              </w:rPr>
              <w:t>Habitatge – Urbanisme.</w:t>
            </w:r>
            <w:r w:rsidR="005C636D" w:rsidRPr="00AC55B8">
              <w:rPr>
                <w:rFonts w:cstheme="minorHAnsi"/>
              </w:rPr>
              <w:t xml:space="preserve">                                                                             </w:t>
            </w:r>
            <w:r w:rsidR="000D1C3C" w:rsidRPr="00AC55B8">
              <w:rPr>
                <w:rFonts w:cstheme="minorHAnsi"/>
              </w:rPr>
              <w:t xml:space="preserve">                                                      </w:t>
            </w:r>
          </w:p>
        </w:tc>
      </w:tr>
      <w:tr w:rsidR="000D1C3C" w:rsidRPr="00AC55B8" w14:paraId="55C8D79B" w14:textId="77777777" w:rsidTr="00700CE7">
        <w:tc>
          <w:tcPr>
            <w:tcW w:w="2376" w:type="dxa"/>
            <w:hideMark/>
          </w:tcPr>
          <w:p w14:paraId="5F720BE5" w14:textId="77777777" w:rsidR="000D1C3C" w:rsidRPr="00AC55B8" w:rsidRDefault="000D1C3C" w:rsidP="00700CE7">
            <w:pPr>
              <w:rPr>
                <w:rFonts w:cstheme="minorHAnsi"/>
                <w:b/>
              </w:rPr>
            </w:pPr>
            <w:r w:rsidRPr="00AC55B8">
              <w:rPr>
                <w:rFonts w:cstheme="minorHAnsi"/>
                <w:b/>
              </w:rPr>
              <w:t>Assumpte</w:t>
            </w:r>
          </w:p>
        </w:tc>
        <w:tc>
          <w:tcPr>
            <w:tcW w:w="7263" w:type="dxa"/>
            <w:hideMark/>
          </w:tcPr>
          <w:p w14:paraId="353F3B0B" w14:textId="3CC2DA52" w:rsidR="000D1C3C" w:rsidRPr="00AC55B8" w:rsidRDefault="000D1C3C" w:rsidP="00700CE7">
            <w:pPr>
              <w:rPr>
                <w:rFonts w:cstheme="minorHAnsi"/>
                <w:highlight w:val="yellow"/>
              </w:rPr>
            </w:pPr>
            <w:r w:rsidRPr="00AC55B8">
              <w:rPr>
                <w:rFonts w:cstheme="minorHAnsi"/>
              </w:rPr>
              <w:t>Informe tècnic sobre el contingut i justificació de l’expedient del contracte</w:t>
            </w:r>
            <w:r w:rsidR="005C636D" w:rsidRPr="00AC55B8">
              <w:rPr>
                <w:rFonts w:cstheme="minorHAnsi"/>
              </w:rPr>
              <w:t>.</w:t>
            </w:r>
          </w:p>
        </w:tc>
      </w:tr>
      <w:bookmarkEnd w:id="0"/>
    </w:tbl>
    <w:p w14:paraId="0A5376F0" w14:textId="77777777" w:rsidR="00AB7DE5" w:rsidRPr="00AC55B8" w:rsidRDefault="00AB7DE5" w:rsidP="00AB7DE5">
      <w:pPr>
        <w:pStyle w:val="Ttol"/>
        <w:rPr>
          <w:rFonts w:asciiTheme="minorHAnsi" w:hAnsiTheme="minorHAnsi" w:cstheme="minorHAnsi"/>
          <w:sz w:val="24"/>
          <w:szCs w:val="24"/>
        </w:rPr>
      </w:pPr>
    </w:p>
    <w:p w14:paraId="691431A6" w14:textId="77777777" w:rsidR="00075A97" w:rsidRPr="00AC55B8" w:rsidRDefault="00075A97" w:rsidP="001F72A4">
      <w:pPr>
        <w:rPr>
          <w:rFonts w:cstheme="minorHAnsi"/>
        </w:rPr>
      </w:pPr>
    </w:p>
    <w:p w14:paraId="028F0B46" w14:textId="33193426" w:rsidR="001F72A4" w:rsidRPr="00AC55B8" w:rsidRDefault="001F72A4" w:rsidP="001F72A4">
      <w:pPr>
        <w:rPr>
          <w:rFonts w:eastAsiaTheme="majorEastAsia" w:cstheme="minorHAnsi"/>
          <w:spacing w:val="-10"/>
          <w:kern w:val="28"/>
          <w:sz w:val="56"/>
          <w:szCs w:val="56"/>
        </w:rPr>
      </w:pPr>
      <w:r w:rsidRPr="00AC55B8">
        <w:rPr>
          <w:rFonts w:cstheme="minorHAnsi"/>
        </w:rPr>
        <w:br w:type="page"/>
      </w:r>
    </w:p>
    <w:sdt>
      <w:sdtPr>
        <w:rPr>
          <w:rFonts w:eastAsiaTheme="minorHAnsi"/>
          <w:sz w:val="18"/>
          <w:szCs w:val="18"/>
          <w:lang w:eastAsia="en-US"/>
        </w:rPr>
        <w:id w:val="-1780634910"/>
        <w:docPartObj>
          <w:docPartGallery w:val="Table of Contents"/>
          <w:docPartUnique/>
        </w:docPartObj>
      </w:sdtPr>
      <w:sdtEndPr>
        <w:rPr>
          <w:rFonts w:eastAsiaTheme="majorEastAsia"/>
          <w:sz w:val="20"/>
          <w:szCs w:val="20"/>
          <w:lang w:eastAsia="ca-ES"/>
        </w:rPr>
      </w:sdtEndPr>
      <w:sdtContent>
        <w:p w14:paraId="06E3FDB1" w14:textId="77777777" w:rsidR="0032111F" w:rsidRDefault="004573F4" w:rsidP="001F72A4">
          <w:pPr>
            <w:pStyle w:val="TtoldelIDC"/>
            <w:rPr>
              <w:noProof/>
            </w:rPr>
          </w:pPr>
          <w:r w:rsidRPr="00AC55B8">
            <w:rPr>
              <w:b/>
              <w:sz w:val="20"/>
              <w:szCs w:val="20"/>
            </w:rPr>
            <w:t xml:space="preserve">Índex de </w:t>
          </w:r>
          <w:r w:rsidR="001F72A4" w:rsidRPr="00AC55B8">
            <w:rPr>
              <w:b/>
              <w:sz w:val="20"/>
              <w:szCs w:val="20"/>
            </w:rPr>
            <w:t>continguts</w:t>
          </w:r>
          <w:r w:rsidR="001F72A4" w:rsidRPr="00AC55B8">
            <w:rPr>
              <w:sz w:val="20"/>
              <w:szCs w:val="20"/>
            </w:rPr>
            <w:t>:</w:t>
          </w:r>
          <w:r w:rsidR="001F72A4" w:rsidRPr="00AC55B8">
            <w:rPr>
              <w:sz w:val="20"/>
              <w:szCs w:val="20"/>
            </w:rPr>
            <w:fldChar w:fldCharType="begin"/>
          </w:r>
          <w:r w:rsidR="001F72A4" w:rsidRPr="00AC55B8">
            <w:rPr>
              <w:sz w:val="20"/>
              <w:szCs w:val="20"/>
            </w:rPr>
            <w:instrText xml:space="preserve"> TOC \o "1-1" \h \z \u </w:instrText>
          </w:r>
          <w:r w:rsidR="001F72A4" w:rsidRPr="00AC55B8">
            <w:rPr>
              <w:sz w:val="20"/>
              <w:szCs w:val="20"/>
            </w:rPr>
            <w:fldChar w:fldCharType="separate"/>
          </w:r>
        </w:p>
        <w:p w14:paraId="73883462" w14:textId="4BE4F271"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28" w:history="1">
            <w:r w:rsidRPr="00370880">
              <w:rPr>
                <w:rStyle w:val="Enlla"/>
                <w:noProof/>
              </w:rPr>
              <w:t>1</w:t>
            </w:r>
            <w:r>
              <w:rPr>
                <w:rFonts w:eastAsiaTheme="minorEastAsia" w:cstheme="minorBidi"/>
                <w:b w:val="0"/>
                <w:bCs w:val="0"/>
                <w:caps w:val="0"/>
                <w:noProof/>
                <w:kern w:val="2"/>
                <w:sz w:val="24"/>
                <w:szCs w:val="24"/>
                <w:lang w:eastAsia="ca-ES"/>
                <w14:ligatures w14:val="standardContextual"/>
              </w:rPr>
              <w:tab/>
            </w:r>
            <w:r w:rsidRPr="00370880">
              <w:rPr>
                <w:rStyle w:val="Enlla"/>
                <w:noProof/>
              </w:rPr>
              <w:t>OBJECTE DEL CONTRACTE</w:t>
            </w:r>
            <w:r>
              <w:rPr>
                <w:noProof/>
                <w:webHidden/>
              </w:rPr>
              <w:tab/>
            </w:r>
            <w:r>
              <w:rPr>
                <w:noProof/>
                <w:webHidden/>
              </w:rPr>
              <w:fldChar w:fldCharType="begin"/>
            </w:r>
            <w:r>
              <w:rPr>
                <w:noProof/>
                <w:webHidden/>
              </w:rPr>
              <w:instrText xml:space="preserve"> PAGEREF _Toc202775628 \h </w:instrText>
            </w:r>
            <w:r>
              <w:rPr>
                <w:noProof/>
                <w:webHidden/>
              </w:rPr>
            </w:r>
            <w:r>
              <w:rPr>
                <w:noProof/>
                <w:webHidden/>
              </w:rPr>
              <w:fldChar w:fldCharType="separate"/>
            </w:r>
            <w:r>
              <w:rPr>
                <w:noProof/>
                <w:webHidden/>
              </w:rPr>
              <w:t>3</w:t>
            </w:r>
            <w:r>
              <w:rPr>
                <w:noProof/>
                <w:webHidden/>
              </w:rPr>
              <w:fldChar w:fldCharType="end"/>
            </w:r>
          </w:hyperlink>
        </w:p>
        <w:p w14:paraId="4B4E7F93" w14:textId="0F6CA05A"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29" w:history="1">
            <w:r w:rsidRPr="00370880">
              <w:rPr>
                <w:rStyle w:val="Enlla"/>
                <w:noProof/>
              </w:rPr>
              <w:t>2</w:t>
            </w:r>
            <w:r>
              <w:rPr>
                <w:rFonts w:eastAsiaTheme="minorEastAsia" w:cstheme="minorBidi"/>
                <w:b w:val="0"/>
                <w:bCs w:val="0"/>
                <w:caps w:val="0"/>
                <w:noProof/>
                <w:kern w:val="2"/>
                <w:sz w:val="24"/>
                <w:szCs w:val="24"/>
                <w:lang w:eastAsia="ca-ES"/>
                <w14:ligatures w14:val="standardContextual"/>
              </w:rPr>
              <w:tab/>
            </w:r>
            <w:r w:rsidRPr="00370880">
              <w:rPr>
                <w:rStyle w:val="Enlla"/>
                <w:noProof/>
              </w:rPr>
              <w:t>NECESSITAT I IDONEÏTAT DEL CONTRACTE (arts. LCSP: 28)</w:t>
            </w:r>
            <w:r>
              <w:rPr>
                <w:noProof/>
                <w:webHidden/>
              </w:rPr>
              <w:tab/>
            </w:r>
            <w:r>
              <w:rPr>
                <w:noProof/>
                <w:webHidden/>
              </w:rPr>
              <w:fldChar w:fldCharType="begin"/>
            </w:r>
            <w:r>
              <w:rPr>
                <w:noProof/>
                <w:webHidden/>
              </w:rPr>
              <w:instrText xml:space="preserve"> PAGEREF _Toc202775629 \h </w:instrText>
            </w:r>
            <w:r>
              <w:rPr>
                <w:noProof/>
                <w:webHidden/>
              </w:rPr>
            </w:r>
            <w:r>
              <w:rPr>
                <w:noProof/>
                <w:webHidden/>
              </w:rPr>
              <w:fldChar w:fldCharType="separate"/>
            </w:r>
            <w:r>
              <w:rPr>
                <w:noProof/>
                <w:webHidden/>
              </w:rPr>
              <w:t>4</w:t>
            </w:r>
            <w:r>
              <w:rPr>
                <w:noProof/>
                <w:webHidden/>
              </w:rPr>
              <w:fldChar w:fldCharType="end"/>
            </w:r>
          </w:hyperlink>
        </w:p>
        <w:p w14:paraId="1D80FA81" w14:textId="06D845E0"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0" w:history="1">
            <w:r w:rsidRPr="00370880">
              <w:rPr>
                <w:rStyle w:val="Enlla"/>
                <w:noProof/>
              </w:rPr>
              <w:t>3</w:t>
            </w:r>
            <w:r>
              <w:rPr>
                <w:rFonts w:eastAsiaTheme="minorEastAsia" w:cstheme="minorBidi"/>
                <w:b w:val="0"/>
                <w:bCs w:val="0"/>
                <w:caps w:val="0"/>
                <w:noProof/>
                <w:kern w:val="2"/>
                <w:sz w:val="24"/>
                <w:szCs w:val="24"/>
                <w:lang w:eastAsia="ca-ES"/>
                <w14:ligatures w14:val="standardContextual"/>
              </w:rPr>
              <w:tab/>
            </w:r>
            <w:r w:rsidRPr="00370880">
              <w:rPr>
                <w:rStyle w:val="Enlla"/>
                <w:noProof/>
              </w:rPr>
              <w:t>INSUFICIÈNCIA DE MITJANS (arts. LCSP: 116-4 f)</w:t>
            </w:r>
            <w:r>
              <w:rPr>
                <w:noProof/>
                <w:webHidden/>
              </w:rPr>
              <w:tab/>
            </w:r>
            <w:r>
              <w:rPr>
                <w:noProof/>
                <w:webHidden/>
              </w:rPr>
              <w:fldChar w:fldCharType="begin"/>
            </w:r>
            <w:r>
              <w:rPr>
                <w:noProof/>
                <w:webHidden/>
              </w:rPr>
              <w:instrText xml:space="preserve"> PAGEREF _Toc202775630 \h </w:instrText>
            </w:r>
            <w:r>
              <w:rPr>
                <w:noProof/>
                <w:webHidden/>
              </w:rPr>
            </w:r>
            <w:r>
              <w:rPr>
                <w:noProof/>
                <w:webHidden/>
              </w:rPr>
              <w:fldChar w:fldCharType="separate"/>
            </w:r>
            <w:r>
              <w:rPr>
                <w:noProof/>
                <w:webHidden/>
              </w:rPr>
              <w:t>4</w:t>
            </w:r>
            <w:r>
              <w:rPr>
                <w:noProof/>
                <w:webHidden/>
              </w:rPr>
              <w:fldChar w:fldCharType="end"/>
            </w:r>
          </w:hyperlink>
        </w:p>
        <w:p w14:paraId="7816E101" w14:textId="5C411B7B"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1" w:history="1">
            <w:r w:rsidRPr="00370880">
              <w:rPr>
                <w:rStyle w:val="Enlla"/>
                <w:noProof/>
              </w:rPr>
              <w:t>4</w:t>
            </w:r>
            <w:r>
              <w:rPr>
                <w:rFonts w:eastAsiaTheme="minorEastAsia" w:cstheme="minorBidi"/>
                <w:b w:val="0"/>
                <w:bCs w:val="0"/>
                <w:caps w:val="0"/>
                <w:noProof/>
                <w:kern w:val="2"/>
                <w:sz w:val="24"/>
                <w:szCs w:val="24"/>
                <w:lang w:eastAsia="ca-ES"/>
                <w14:ligatures w14:val="standardContextual"/>
              </w:rPr>
              <w:tab/>
            </w:r>
            <w:r w:rsidRPr="00370880">
              <w:rPr>
                <w:rStyle w:val="Enlla"/>
                <w:noProof/>
              </w:rPr>
              <w:t>TERMINI D’EXECUCIÓ   (arts. LCSP: 29)</w:t>
            </w:r>
            <w:r>
              <w:rPr>
                <w:noProof/>
                <w:webHidden/>
              </w:rPr>
              <w:tab/>
            </w:r>
            <w:r>
              <w:rPr>
                <w:noProof/>
                <w:webHidden/>
              </w:rPr>
              <w:fldChar w:fldCharType="begin"/>
            </w:r>
            <w:r>
              <w:rPr>
                <w:noProof/>
                <w:webHidden/>
              </w:rPr>
              <w:instrText xml:space="preserve"> PAGEREF _Toc202775631 \h </w:instrText>
            </w:r>
            <w:r>
              <w:rPr>
                <w:noProof/>
                <w:webHidden/>
              </w:rPr>
            </w:r>
            <w:r>
              <w:rPr>
                <w:noProof/>
                <w:webHidden/>
              </w:rPr>
              <w:fldChar w:fldCharType="separate"/>
            </w:r>
            <w:r>
              <w:rPr>
                <w:noProof/>
                <w:webHidden/>
              </w:rPr>
              <w:t>5</w:t>
            </w:r>
            <w:r>
              <w:rPr>
                <w:noProof/>
                <w:webHidden/>
              </w:rPr>
              <w:fldChar w:fldCharType="end"/>
            </w:r>
          </w:hyperlink>
        </w:p>
        <w:p w14:paraId="20C2E1C5" w14:textId="429C7A6D"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2" w:history="1">
            <w:r w:rsidRPr="00370880">
              <w:rPr>
                <w:rStyle w:val="Enlla"/>
                <w:rFonts w:eastAsia="MS Gothic"/>
                <w:noProof/>
              </w:rPr>
              <w:t>5</w:t>
            </w:r>
            <w:r>
              <w:rPr>
                <w:rFonts w:eastAsiaTheme="minorEastAsia" w:cstheme="minorBidi"/>
                <w:b w:val="0"/>
                <w:bCs w:val="0"/>
                <w:caps w:val="0"/>
                <w:noProof/>
                <w:kern w:val="2"/>
                <w:sz w:val="24"/>
                <w:szCs w:val="24"/>
                <w:lang w:eastAsia="ca-ES"/>
                <w14:ligatures w14:val="standardContextual"/>
              </w:rPr>
              <w:tab/>
            </w:r>
            <w:r w:rsidRPr="00370880">
              <w:rPr>
                <w:rStyle w:val="Enlla"/>
                <w:noProof/>
              </w:rPr>
              <w:t>JUSTIFICACIÓ DEL PROCEDIMENT D’ADJUDICACIÓ (arts. LCSP: 116 4 a, 131)</w:t>
            </w:r>
            <w:r>
              <w:rPr>
                <w:noProof/>
                <w:webHidden/>
              </w:rPr>
              <w:tab/>
            </w:r>
            <w:r>
              <w:rPr>
                <w:noProof/>
                <w:webHidden/>
              </w:rPr>
              <w:fldChar w:fldCharType="begin"/>
            </w:r>
            <w:r>
              <w:rPr>
                <w:noProof/>
                <w:webHidden/>
              </w:rPr>
              <w:instrText xml:space="preserve"> PAGEREF _Toc202775632 \h </w:instrText>
            </w:r>
            <w:r>
              <w:rPr>
                <w:noProof/>
                <w:webHidden/>
              </w:rPr>
            </w:r>
            <w:r>
              <w:rPr>
                <w:noProof/>
                <w:webHidden/>
              </w:rPr>
              <w:fldChar w:fldCharType="separate"/>
            </w:r>
            <w:r>
              <w:rPr>
                <w:noProof/>
                <w:webHidden/>
              </w:rPr>
              <w:t>5</w:t>
            </w:r>
            <w:r>
              <w:rPr>
                <w:noProof/>
                <w:webHidden/>
              </w:rPr>
              <w:fldChar w:fldCharType="end"/>
            </w:r>
          </w:hyperlink>
        </w:p>
        <w:p w14:paraId="6F5C0686" w14:textId="20A2AE41"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3" w:history="1">
            <w:r w:rsidRPr="00370880">
              <w:rPr>
                <w:rStyle w:val="Enlla"/>
                <w:rFonts w:eastAsia="MS Gothic"/>
                <w:noProof/>
              </w:rPr>
              <w:t>6</w:t>
            </w:r>
            <w:r>
              <w:rPr>
                <w:rFonts w:eastAsiaTheme="minorEastAsia" w:cstheme="minorBidi"/>
                <w:b w:val="0"/>
                <w:bCs w:val="0"/>
                <w:caps w:val="0"/>
                <w:noProof/>
                <w:kern w:val="2"/>
                <w:sz w:val="24"/>
                <w:szCs w:val="24"/>
                <w:lang w:eastAsia="ca-ES"/>
                <w14:ligatures w14:val="standardContextual"/>
              </w:rPr>
              <w:tab/>
            </w:r>
            <w:r w:rsidRPr="00370880">
              <w:rPr>
                <w:rStyle w:val="Enlla"/>
                <w:noProof/>
              </w:rPr>
              <w:t>FORMA DE TRAMITACIÓ DE L’EXPEDIENT (arts. LCSP: 116,117,119,120)</w:t>
            </w:r>
            <w:r>
              <w:rPr>
                <w:noProof/>
                <w:webHidden/>
              </w:rPr>
              <w:tab/>
            </w:r>
            <w:r>
              <w:rPr>
                <w:noProof/>
                <w:webHidden/>
              </w:rPr>
              <w:fldChar w:fldCharType="begin"/>
            </w:r>
            <w:r>
              <w:rPr>
                <w:noProof/>
                <w:webHidden/>
              </w:rPr>
              <w:instrText xml:space="preserve"> PAGEREF _Toc202775633 \h </w:instrText>
            </w:r>
            <w:r>
              <w:rPr>
                <w:noProof/>
                <w:webHidden/>
              </w:rPr>
            </w:r>
            <w:r>
              <w:rPr>
                <w:noProof/>
                <w:webHidden/>
              </w:rPr>
              <w:fldChar w:fldCharType="separate"/>
            </w:r>
            <w:r>
              <w:rPr>
                <w:noProof/>
                <w:webHidden/>
              </w:rPr>
              <w:t>5</w:t>
            </w:r>
            <w:r>
              <w:rPr>
                <w:noProof/>
                <w:webHidden/>
              </w:rPr>
              <w:fldChar w:fldCharType="end"/>
            </w:r>
          </w:hyperlink>
        </w:p>
        <w:p w14:paraId="38733938" w14:textId="5330CEE6"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4" w:history="1">
            <w:r w:rsidRPr="00370880">
              <w:rPr>
                <w:rStyle w:val="Enlla"/>
                <w:noProof/>
              </w:rPr>
              <w:t>7</w:t>
            </w:r>
            <w:r>
              <w:rPr>
                <w:rFonts w:eastAsiaTheme="minorEastAsia" w:cstheme="minorBidi"/>
                <w:b w:val="0"/>
                <w:bCs w:val="0"/>
                <w:caps w:val="0"/>
                <w:noProof/>
                <w:kern w:val="2"/>
                <w:sz w:val="24"/>
                <w:szCs w:val="24"/>
                <w:lang w:eastAsia="ca-ES"/>
                <w14:ligatures w14:val="standardContextual"/>
              </w:rPr>
              <w:tab/>
            </w:r>
            <w:r w:rsidRPr="00370880">
              <w:rPr>
                <w:rStyle w:val="Enlla"/>
                <w:noProof/>
              </w:rPr>
              <w:t>JUSTIFICACIÓ DEL PRESSUPOSTS BASE DE LICITACIÓ / VALOR ESTIMAT DEL CONTRACTE</w:t>
            </w:r>
            <w:r>
              <w:rPr>
                <w:noProof/>
                <w:webHidden/>
              </w:rPr>
              <w:tab/>
            </w:r>
            <w:r>
              <w:rPr>
                <w:noProof/>
                <w:webHidden/>
              </w:rPr>
              <w:fldChar w:fldCharType="begin"/>
            </w:r>
            <w:r>
              <w:rPr>
                <w:noProof/>
                <w:webHidden/>
              </w:rPr>
              <w:instrText xml:space="preserve"> PAGEREF _Toc202775634 \h </w:instrText>
            </w:r>
            <w:r>
              <w:rPr>
                <w:noProof/>
                <w:webHidden/>
              </w:rPr>
            </w:r>
            <w:r>
              <w:rPr>
                <w:noProof/>
                <w:webHidden/>
              </w:rPr>
              <w:fldChar w:fldCharType="separate"/>
            </w:r>
            <w:r>
              <w:rPr>
                <w:noProof/>
                <w:webHidden/>
              </w:rPr>
              <w:t>5</w:t>
            </w:r>
            <w:r>
              <w:rPr>
                <w:noProof/>
                <w:webHidden/>
              </w:rPr>
              <w:fldChar w:fldCharType="end"/>
            </w:r>
          </w:hyperlink>
        </w:p>
        <w:p w14:paraId="3766DA9B" w14:textId="0C0AC741"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5" w:history="1">
            <w:r w:rsidRPr="00370880">
              <w:rPr>
                <w:rStyle w:val="Enlla"/>
                <w:noProof/>
              </w:rPr>
              <w:t>7.1</w:t>
            </w:r>
            <w:r>
              <w:rPr>
                <w:rFonts w:eastAsiaTheme="minorEastAsia" w:cstheme="minorBidi"/>
                <w:b w:val="0"/>
                <w:bCs w:val="0"/>
                <w:caps w:val="0"/>
                <w:noProof/>
                <w:kern w:val="2"/>
                <w:sz w:val="24"/>
                <w:szCs w:val="24"/>
                <w:lang w:eastAsia="ca-ES"/>
                <w14:ligatures w14:val="standardContextual"/>
              </w:rPr>
              <w:tab/>
            </w:r>
            <w:r w:rsidRPr="00370880">
              <w:rPr>
                <w:rStyle w:val="Enlla"/>
                <w:noProof/>
              </w:rPr>
              <w:t>PRESSUPOST BASE DE LICITACIÓ</w:t>
            </w:r>
            <w:r>
              <w:rPr>
                <w:noProof/>
                <w:webHidden/>
              </w:rPr>
              <w:tab/>
            </w:r>
            <w:r>
              <w:rPr>
                <w:noProof/>
                <w:webHidden/>
              </w:rPr>
              <w:fldChar w:fldCharType="begin"/>
            </w:r>
            <w:r>
              <w:rPr>
                <w:noProof/>
                <w:webHidden/>
              </w:rPr>
              <w:instrText xml:space="preserve"> PAGEREF _Toc202775635 \h </w:instrText>
            </w:r>
            <w:r>
              <w:rPr>
                <w:noProof/>
                <w:webHidden/>
              </w:rPr>
            </w:r>
            <w:r>
              <w:rPr>
                <w:noProof/>
                <w:webHidden/>
              </w:rPr>
              <w:fldChar w:fldCharType="separate"/>
            </w:r>
            <w:r>
              <w:rPr>
                <w:noProof/>
                <w:webHidden/>
              </w:rPr>
              <w:t>6</w:t>
            </w:r>
            <w:r>
              <w:rPr>
                <w:noProof/>
                <w:webHidden/>
              </w:rPr>
              <w:fldChar w:fldCharType="end"/>
            </w:r>
          </w:hyperlink>
        </w:p>
        <w:p w14:paraId="7FDD4E29" w14:textId="2C7ACC35"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6" w:history="1">
            <w:r w:rsidRPr="00370880">
              <w:rPr>
                <w:rStyle w:val="Enlla"/>
                <w:noProof/>
              </w:rPr>
              <w:t>8</w:t>
            </w:r>
            <w:r>
              <w:rPr>
                <w:rFonts w:eastAsiaTheme="minorEastAsia" w:cstheme="minorBidi"/>
                <w:b w:val="0"/>
                <w:bCs w:val="0"/>
                <w:caps w:val="0"/>
                <w:noProof/>
                <w:kern w:val="2"/>
                <w:sz w:val="24"/>
                <w:szCs w:val="24"/>
                <w:lang w:eastAsia="ca-ES"/>
                <w14:ligatures w14:val="standardContextual"/>
              </w:rPr>
              <w:tab/>
            </w:r>
            <w:r w:rsidRPr="00370880">
              <w:rPr>
                <w:rStyle w:val="Enlla"/>
                <w:noProof/>
              </w:rPr>
              <w:t>JUSTIFICACIÓ DELS CRITERIS DE SELECCIÓ RELATIUS A LA SOLVÈNCIA (arts. LCSP: 74,87,89)</w:t>
            </w:r>
            <w:r>
              <w:rPr>
                <w:noProof/>
                <w:webHidden/>
              </w:rPr>
              <w:tab/>
            </w:r>
            <w:r>
              <w:rPr>
                <w:noProof/>
                <w:webHidden/>
              </w:rPr>
              <w:fldChar w:fldCharType="begin"/>
            </w:r>
            <w:r>
              <w:rPr>
                <w:noProof/>
                <w:webHidden/>
              </w:rPr>
              <w:instrText xml:space="preserve"> PAGEREF _Toc202775636 \h </w:instrText>
            </w:r>
            <w:r>
              <w:rPr>
                <w:noProof/>
                <w:webHidden/>
              </w:rPr>
            </w:r>
            <w:r>
              <w:rPr>
                <w:noProof/>
                <w:webHidden/>
              </w:rPr>
              <w:fldChar w:fldCharType="separate"/>
            </w:r>
            <w:r>
              <w:rPr>
                <w:noProof/>
                <w:webHidden/>
              </w:rPr>
              <w:t>8</w:t>
            </w:r>
            <w:r>
              <w:rPr>
                <w:noProof/>
                <w:webHidden/>
              </w:rPr>
              <w:fldChar w:fldCharType="end"/>
            </w:r>
          </w:hyperlink>
        </w:p>
        <w:p w14:paraId="680C83A3" w14:textId="4C5CA837"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7" w:history="1">
            <w:r w:rsidRPr="00370880">
              <w:rPr>
                <w:rStyle w:val="Enlla"/>
                <w:rFonts w:eastAsia="MS Gothic"/>
                <w:noProof/>
              </w:rPr>
              <w:t>9</w:t>
            </w:r>
            <w:r>
              <w:rPr>
                <w:rFonts w:eastAsiaTheme="minorEastAsia" w:cstheme="minorBidi"/>
                <w:b w:val="0"/>
                <w:bCs w:val="0"/>
                <w:caps w:val="0"/>
                <w:noProof/>
                <w:kern w:val="2"/>
                <w:sz w:val="24"/>
                <w:szCs w:val="24"/>
                <w:lang w:eastAsia="ca-ES"/>
                <w14:ligatures w14:val="standardContextual"/>
              </w:rPr>
              <w:tab/>
            </w:r>
            <w:r w:rsidRPr="00370880">
              <w:rPr>
                <w:rStyle w:val="Enlla"/>
                <w:noProof/>
              </w:rPr>
              <w:t>CRITERIS D’ADJUDICACIÓ (arts. LCSP: 116-4c, 145,146)</w:t>
            </w:r>
            <w:r>
              <w:rPr>
                <w:noProof/>
                <w:webHidden/>
              </w:rPr>
              <w:tab/>
            </w:r>
            <w:r>
              <w:rPr>
                <w:noProof/>
                <w:webHidden/>
              </w:rPr>
              <w:fldChar w:fldCharType="begin"/>
            </w:r>
            <w:r>
              <w:rPr>
                <w:noProof/>
                <w:webHidden/>
              </w:rPr>
              <w:instrText xml:space="preserve"> PAGEREF _Toc202775637 \h </w:instrText>
            </w:r>
            <w:r>
              <w:rPr>
                <w:noProof/>
                <w:webHidden/>
              </w:rPr>
            </w:r>
            <w:r>
              <w:rPr>
                <w:noProof/>
                <w:webHidden/>
              </w:rPr>
              <w:fldChar w:fldCharType="separate"/>
            </w:r>
            <w:r>
              <w:rPr>
                <w:noProof/>
                <w:webHidden/>
              </w:rPr>
              <w:t>10</w:t>
            </w:r>
            <w:r>
              <w:rPr>
                <w:noProof/>
                <w:webHidden/>
              </w:rPr>
              <w:fldChar w:fldCharType="end"/>
            </w:r>
          </w:hyperlink>
        </w:p>
        <w:p w14:paraId="4322F116" w14:textId="49383F41"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8" w:history="1">
            <w:r w:rsidRPr="00370880">
              <w:rPr>
                <w:rStyle w:val="Enlla"/>
                <w:noProof/>
              </w:rPr>
              <w:t>10</w:t>
            </w:r>
            <w:r>
              <w:rPr>
                <w:rFonts w:eastAsiaTheme="minorEastAsia" w:cstheme="minorBidi"/>
                <w:b w:val="0"/>
                <w:bCs w:val="0"/>
                <w:caps w:val="0"/>
                <w:noProof/>
                <w:kern w:val="2"/>
                <w:sz w:val="24"/>
                <w:szCs w:val="24"/>
                <w:lang w:eastAsia="ca-ES"/>
                <w14:ligatures w14:val="standardContextual"/>
              </w:rPr>
              <w:tab/>
            </w:r>
            <w:r w:rsidRPr="00370880">
              <w:rPr>
                <w:rStyle w:val="Enlla"/>
                <w:noProof/>
              </w:rPr>
              <w:t>CONDICIONS ESPECIALS D’EXECUCIÓ DEL CONTRACTE (arts. LCSP: 202)</w:t>
            </w:r>
            <w:r>
              <w:rPr>
                <w:noProof/>
                <w:webHidden/>
              </w:rPr>
              <w:tab/>
            </w:r>
            <w:r>
              <w:rPr>
                <w:noProof/>
                <w:webHidden/>
              </w:rPr>
              <w:fldChar w:fldCharType="begin"/>
            </w:r>
            <w:r>
              <w:rPr>
                <w:noProof/>
                <w:webHidden/>
              </w:rPr>
              <w:instrText xml:space="preserve"> PAGEREF _Toc202775638 \h </w:instrText>
            </w:r>
            <w:r>
              <w:rPr>
                <w:noProof/>
                <w:webHidden/>
              </w:rPr>
            </w:r>
            <w:r>
              <w:rPr>
                <w:noProof/>
                <w:webHidden/>
              </w:rPr>
              <w:fldChar w:fldCharType="separate"/>
            </w:r>
            <w:r>
              <w:rPr>
                <w:noProof/>
                <w:webHidden/>
              </w:rPr>
              <w:t>22</w:t>
            </w:r>
            <w:r>
              <w:rPr>
                <w:noProof/>
                <w:webHidden/>
              </w:rPr>
              <w:fldChar w:fldCharType="end"/>
            </w:r>
          </w:hyperlink>
        </w:p>
        <w:p w14:paraId="2E87AFE9" w14:textId="4F1F2032"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39" w:history="1">
            <w:r w:rsidRPr="00370880">
              <w:rPr>
                <w:rStyle w:val="Enlla"/>
                <w:noProof/>
              </w:rPr>
              <w:t>11</w:t>
            </w:r>
            <w:r>
              <w:rPr>
                <w:rFonts w:eastAsiaTheme="minorEastAsia" w:cstheme="minorBidi"/>
                <w:b w:val="0"/>
                <w:bCs w:val="0"/>
                <w:caps w:val="0"/>
                <w:noProof/>
                <w:kern w:val="2"/>
                <w:sz w:val="24"/>
                <w:szCs w:val="24"/>
                <w:lang w:eastAsia="ca-ES"/>
                <w14:ligatures w14:val="standardContextual"/>
              </w:rPr>
              <w:tab/>
            </w:r>
            <w:r w:rsidRPr="00370880">
              <w:rPr>
                <w:rStyle w:val="Enlla"/>
                <w:noProof/>
              </w:rPr>
              <w:t>PENALITATS CONTRACTUALS (arts. LCSP: 193 i 194)</w:t>
            </w:r>
            <w:r>
              <w:rPr>
                <w:noProof/>
                <w:webHidden/>
              </w:rPr>
              <w:tab/>
            </w:r>
            <w:r>
              <w:rPr>
                <w:noProof/>
                <w:webHidden/>
              </w:rPr>
              <w:fldChar w:fldCharType="begin"/>
            </w:r>
            <w:r>
              <w:rPr>
                <w:noProof/>
                <w:webHidden/>
              </w:rPr>
              <w:instrText xml:space="preserve"> PAGEREF _Toc202775639 \h </w:instrText>
            </w:r>
            <w:r>
              <w:rPr>
                <w:noProof/>
                <w:webHidden/>
              </w:rPr>
            </w:r>
            <w:r>
              <w:rPr>
                <w:noProof/>
                <w:webHidden/>
              </w:rPr>
              <w:fldChar w:fldCharType="separate"/>
            </w:r>
            <w:r>
              <w:rPr>
                <w:noProof/>
                <w:webHidden/>
              </w:rPr>
              <w:t>23</w:t>
            </w:r>
            <w:r>
              <w:rPr>
                <w:noProof/>
                <w:webHidden/>
              </w:rPr>
              <w:fldChar w:fldCharType="end"/>
            </w:r>
          </w:hyperlink>
        </w:p>
        <w:p w14:paraId="26744C19" w14:textId="70015680"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40" w:history="1">
            <w:r w:rsidRPr="00370880">
              <w:rPr>
                <w:rStyle w:val="Enlla"/>
                <w:noProof/>
              </w:rPr>
              <w:t>12</w:t>
            </w:r>
            <w:r>
              <w:rPr>
                <w:rFonts w:eastAsiaTheme="minorEastAsia" w:cstheme="minorBidi"/>
                <w:b w:val="0"/>
                <w:bCs w:val="0"/>
                <w:caps w:val="0"/>
                <w:noProof/>
                <w:kern w:val="2"/>
                <w:sz w:val="24"/>
                <w:szCs w:val="24"/>
                <w:lang w:eastAsia="ca-ES"/>
                <w14:ligatures w14:val="standardContextual"/>
              </w:rPr>
              <w:tab/>
            </w:r>
            <w:r w:rsidRPr="00370880">
              <w:rPr>
                <w:rStyle w:val="Enlla"/>
                <w:noProof/>
              </w:rPr>
              <w:t>RESPONSABLE DEL CONTRACTE (arts. LCSP: 62)</w:t>
            </w:r>
            <w:r>
              <w:rPr>
                <w:noProof/>
                <w:webHidden/>
              </w:rPr>
              <w:tab/>
            </w:r>
            <w:r>
              <w:rPr>
                <w:noProof/>
                <w:webHidden/>
              </w:rPr>
              <w:fldChar w:fldCharType="begin"/>
            </w:r>
            <w:r>
              <w:rPr>
                <w:noProof/>
                <w:webHidden/>
              </w:rPr>
              <w:instrText xml:space="preserve"> PAGEREF _Toc202775640 \h </w:instrText>
            </w:r>
            <w:r>
              <w:rPr>
                <w:noProof/>
                <w:webHidden/>
              </w:rPr>
            </w:r>
            <w:r>
              <w:rPr>
                <w:noProof/>
                <w:webHidden/>
              </w:rPr>
              <w:fldChar w:fldCharType="separate"/>
            </w:r>
            <w:r>
              <w:rPr>
                <w:noProof/>
                <w:webHidden/>
              </w:rPr>
              <w:t>23</w:t>
            </w:r>
            <w:r>
              <w:rPr>
                <w:noProof/>
                <w:webHidden/>
              </w:rPr>
              <w:fldChar w:fldCharType="end"/>
            </w:r>
          </w:hyperlink>
        </w:p>
        <w:p w14:paraId="56981560" w14:textId="5088318E"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41" w:history="1">
            <w:r w:rsidRPr="00370880">
              <w:rPr>
                <w:rStyle w:val="Enlla"/>
                <w:noProof/>
              </w:rPr>
              <w:t>13</w:t>
            </w:r>
            <w:r>
              <w:rPr>
                <w:rFonts w:eastAsiaTheme="minorEastAsia" w:cstheme="minorBidi"/>
                <w:b w:val="0"/>
                <w:bCs w:val="0"/>
                <w:caps w:val="0"/>
                <w:noProof/>
                <w:kern w:val="2"/>
                <w:sz w:val="24"/>
                <w:szCs w:val="24"/>
                <w:lang w:eastAsia="ca-ES"/>
                <w14:ligatures w14:val="standardContextual"/>
              </w:rPr>
              <w:tab/>
            </w:r>
            <w:r w:rsidRPr="00370880">
              <w:rPr>
                <w:rStyle w:val="Enlla"/>
                <w:noProof/>
              </w:rPr>
              <w:t>UNITATS TRAMITADORES RESPONSABLES</w:t>
            </w:r>
            <w:r>
              <w:rPr>
                <w:noProof/>
                <w:webHidden/>
              </w:rPr>
              <w:tab/>
            </w:r>
            <w:r>
              <w:rPr>
                <w:noProof/>
                <w:webHidden/>
              </w:rPr>
              <w:fldChar w:fldCharType="begin"/>
            </w:r>
            <w:r>
              <w:rPr>
                <w:noProof/>
                <w:webHidden/>
              </w:rPr>
              <w:instrText xml:space="preserve"> PAGEREF _Toc202775641 \h </w:instrText>
            </w:r>
            <w:r>
              <w:rPr>
                <w:noProof/>
                <w:webHidden/>
              </w:rPr>
            </w:r>
            <w:r>
              <w:rPr>
                <w:noProof/>
                <w:webHidden/>
              </w:rPr>
              <w:fldChar w:fldCharType="separate"/>
            </w:r>
            <w:r>
              <w:rPr>
                <w:noProof/>
                <w:webHidden/>
              </w:rPr>
              <w:t>24</w:t>
            </w:r>
            <w:r>
              <w:rPr>
                <w:noProof/>
                <w:webHidden/>
              </w:rPr>
              <w:fldChar w:fldCharType="end"/>
            </w:r>
          </w:hyperlink>
        </w:p>
        <w:p w14:paraId="2378E9DB" w14:textId="5FDA825E"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42" w:history="1">
            <w:r w:rsidRPr="00370880">
              <w:rPr>
                <w:rStyle w:val="Enlla"/>
                <w:noProof/>
              </w:rPr>
              <w:t>14</w:t>
            </w:r>
            <w:r>
              <w:rPr>
                <w:rFonts w:eastAsiaTheme="minorEastAsia" w:cstheme="minorBidi"/>
                <w:b w:val="0"/>
                <w:bCs w:val="0"/>
                <w:caps w:val="0"/>
                <w:noProof/>
                <w:kern w:val="2"/>
                <w:sz w:val="24"/>
                <w:szCs w:val="24"/>
                <w:lang w:eastAsia="ca-ES"/>
                <w14:ligatures w14:val="standardContextual"/>
              </w:rPr>
              <w:tab/>
            </w:r>
            <w:r w:rsidRPr="00370880">
              <w:rPr>
                <w:rStyle w:val="Enlla"/>
                <w:noProof/>
              </w:rPr>
              <w:t>CESSIÓ DEL CONTRACTE (arts. LCSP: 214)</w:t>
            </w:r>
            <w:r>
              <w:rPr>
                <w:noProof/>
                <w:webHidden/>
              </w:rPr>
              <w:tab/>
            </w:r>
            <w:r>
              <w:rPr>
                <w:noProof/>
                <w:webHidden/>
              </w:rPr>
              <w:fldChar w:fldCharType="begin"/>
            </w:r>
            <w:r>
              <w:rPr>
                <w:noProof/>
                <w:webHidden/>
              </w:rPr>
              <w:instrText xml:space="preserve"> PAGEREF _Toc202775642 \h </w:instrText>
            </w:r>
            <w:r>
              <w:rPr>
                <w:noProof/>
                <w:webHidden/>
              </w:rPr>
            </w:r>
            <w:r>
              <w:rPr>
                <w:noProof/>
                <w:webHidden/>
              </w:rPr>
              <w:fldChar w:fldCharType="separate"/>
            </w:r>
            <w:r>
              <w:rPr>
                <w:noProof/>
                <w:webHidden/>
              </w:rPr>
              <w:t>24</w:t>
            </w:r>
            <w:r>
              <w:rPr>
                <w:noProof/>
                <w:webHidden/>
              </w:rPr>
              <w:fldChar w:fldCharType="end"/>
            </w:r>
          </w:hyperlink>
        </w:p>
        <w:p w14:paraId="70B03233" w14:textId="09B435E8"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43" w:history="1">
            <w:r w:rsidRPr="00370880">
              <w:rPr>
                <w:rStyle w:val="Enlla"/>
                <w:noProof/>
              </w:rPr>
              <w:t>15</w:t>
            </w:r>
            <w:r>
              <w:rPr>
                <w:rFonts w:eastAsiaTheme="minorEastAsia" w:cstheme="minorBidi"/>
                <w:b w:val="0"/>
                <w:bCs w:val="0"/>
                <w:caps w:val="0"/>
                <w:noProof/>
                <w:kern w:val="2"/>
                <w:sz w:val="24"/>
                <w:szCs w:val="24"/>
                <w:lang w:eastAsia="ca-ES"/>
                <w14:ligatures w14:val="standardContextual"/>
              </w:rPr>
              <w:tab/>
            </w:r>
            <w:r w:rsidRPr="00370880">
              <w:rPr>
                <w:rStyle w:val="Enlla"/>
                <w:noProof/>
              </w:rPr>
              <w:t>SUBCONTRACTACIÓ (arts. LCSP: 215 i DA 51ª)</w:t>
            </w:r>
            <w:r>
              <w:rPr>
                <w:noProof/>
                <w:webHidden/>
              </w:rPr>
              <w:tab/>
            </w:r>
            <w:r>
              <w:rPr>
                <w:noProof/>
                <w:webHidden/>
              </w:rPr>
              <w:fldChar w:fldCharType="begin"/>
            </w:r>
            <w:r>
              <w:rPr>
                <w:noProof/>
                <w:webHidden/>
              </w:rPr>
              <w:instrText xml:space="preserve"> PAGEREF _Toc202775643 \h </w:instrText>
            </w:r>
            <w:r>
              <w:rPr>
                <w:noProof/>
                <w:webHidden/>
              </w:rPr>
            </w:r>
            <w:r>
              <w:rPr>
                <w:noProof/>
                <w:webHidden/>
              </w:rPr>
              <w:fldChar w:fldCharType="separate"/>
            </w:r>
            <w:r>
              <w:rPr>
                <w:noProof/>
                <w:webHidden/>
              </w:rPr>
              <w:t>24</w:t>
            </w:r>
            <w:r>
              <w:rPr>
                <w:noProof/>
                <w:webHidden/>
              </w:rPr>
              <w:fldChar w:fldCharType="end"/>
            </w:r>
          </w:hyperlink>
        </w:p>
        <w:p w14:paraId="3282BED9" w14:textId="3ECA1874"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44" w:history="1">
            <w:r w:rsidRPr="00370880">
              <w:rPr>
                <w:rStyle w:val="Enlla"/>
                <w:noProof/>
              </w:rPr>
              <w:t>ANNEX 3A. MODEL D’OFERTA DELS CRITERIS SUBJECTES A VALORACIÓ AUTOMÀTIC O MITJANÇANT FÓRMULES</w:t>
            </w:r>
            <w:r>
              <w:rPr>
                <w:noProof/>
                <w:webHidden/>
              </w:rPr>
              <w:tab/>
            </w:r>
            <w:r>
              <w:rPr>
                <w:noProof/>
                <w:webHidden/>
              </w:rPr>
              <w:fldChar w:fldCharType="begin"/>
            </w:r>
            <w:r>
              <w:rPr>
                <w:noProof/>
                <w:webHidden/>
              </w:rPr>
              <w:instrText xml:space="preserve"> PAGEREF _Toc202775644 \h </w:instrText>
            </w:r>
            <w:r>
              <w:rPr>
                <w:noProof/>
                <w:webHidden/>
              </w:rPr>
            </w:r>
            <w:r>
              <w:rPr>
                <w:noProof/>
                <w:webHidden/>
              </w:rPr>
              <w:fldChar w:fldCharType="separate"/>
            </w:r>
            <w:r>
              <w:rPr>
                <w:noProof/>
                <w:webHidden/>
              </w:rPr>
              <w:t>26</w:t>
            </w:r>
            <w:r>
              <w:rPr>
                <w:noProof/>
                <w:webHidden/>
              </w:rPr>
              <w:fldChar w:fldCharType="end"/>
            </w:r>
          </w:hyperlink>
        </w:p>
        <w:p w14:paraId="5CE04919" w14:textId="5C48DF5A" w:rsidR="0032111F" w:rsidRDefault="0032111F">
          <w:pPr>
            <w:pStyle w:val="IDC1"/>
            <w:rPr>
              <w:rFonts w:eastAsiaTheme="minorEastAsia" w:cstheme="minorBidi"/>
              <w:b w:val="0"/>
              <w:bCs w:val="0"/>
              <w:caps w:val="0"/>
              <w:noProof/>
              <w:kern w:val="2"/>
              <w:sz w:val="24"/>
              <w:szCs w:val="24"/>
              <w:lang w:eastAsia="ca-ES"/>
              <w14:ligatures w14:val="standardContextual"/>
            </w:rPr>
          </w:pPr>
          <w:hyperlink w:anchor="_Toc202775645" w:history="1">
            <w:r w:rsidRPr="00370880">
              <w:rPr>
                <w:rStyle w:val="Enlla"/>
                <w:noProof/>
              </w:rPr>
              <w:t>ANNEX 3B. MODEL DE PRESENTACIÓ DE LA DOCUMENTACIÓ A QUANTIFICAR PER JUDICIS DE VALOR.</w:t>
            </w:r>
            <w:r>
              <w:rPr>
                <w:noProof/>
                <w:webHidden/>
              </w:rPr>
              <w:tab/>
            </w:r>
            <w:r>
              <w:rPr>
                <w:noProof/>
                <w:webHidden/>
              </w:rPr>
              <w:fldChar w:fldCharType="begin"/>
            </w:r>
            <w:r>
              <w:rPr>
                <w:noProof/>
                <w:webHidden/>
              </w:rPr>
              <w:instrText xml:space="preserve"> PAGEREF _Toc202775645 \h </w:instrText>
            </w:r>
            <w:r>
              <w:rPr>
                <w:noProof/>
                <w:webHidden/>
              </w:rPr>
            </w:r>
            <w:r>
              <w:rPr>
                <w:noProof/>
                <w:webHidden/>
              </w:rPr>
              <w:fldChar w:fldCharType="separate"/>
            </w:r>
            <w:r>
              <w:rPr>
                <w:noProof/>
                <w:webHidden/>
              </w:rPr>
              <w:t>29</w:t>
            </w:r>
            <w:r>
              <w:rPr>
                <w:noProof/>
                <w:webHidden/>
              </w:rPr>
              <w:fldChar w:fldCharType="end"/>
            </w:r>
          </w:hyperlink>
        </w:p>
        <w:p w14:paraId="15E96069" w14:textId="41B53A9C" w:rsidR="004573F4" w:rsidRPr="00AC55B8" w:rsidRDefault="001F72A4" w:rsidP="001F72A4">
          <w:pPr>
            <w:pStyle w:val="TtoldelIDC"/>
            <w:rPr>
              <w:sz w:val="20"/>
              <w:szCs w:val="20"/>
            </w:rPr>
          </w:pPr>
          <w:r w:rsidRPr="00AC55B8">
            <w:rPr>
              <w:sz w:val="20"/>
              <w:szCs w:val="20"/>
            </w:rPr>
            <w:fldChar w:fldCharType="end"/>
          </w:r>
        </w:p>
      </w:sdtContent>
    </w:sdt>
    <w:p w14:paraId="551A3FA5" w14:textId="7E91ED14" w:rsidR="001F72A4" w:rsidRPr="00AC55B8" w:rsidRDefault="001F72A4">
      <w:pPr>
        <w:spacing w:before="120" w:after="60"/>
        <w:jc w:val="left"/>
        <w:rPr>
          <w:rFonts w:cstheme="minorHAnsi"/>
        </w:rPr>
      </w:pPr>
      <w:bookmarkStart w:id="1" w:name="_Toc183785780"/>
      <w:bookmarkStart w:id="2" w:name="_Toc194563599"/>
      <w:r w:rsidRPr="00AC55B8">
        <w:rPr>
          <w:rFonts w:cstheme="minorHAnsi"/>
        </w:rPr>
        <w:br w:type="page"/>
      </w:r>
    </w:p>
    <w:p w14:paraId="291CC8B1" w14:textId="77777777" w:rsidR="00640815" w:rsidRPr="00AC55B8" w:rsidRDefault="00640815" w:rsidP="00640815">
      <w:pPr>
        <w:pStyle w:val="Ttol1"/>
      </w:pPr>
      <w:bookmarkStart w:id="3" w:name="_Toc202775628"/>
      <w:bookmarkEnd w:id="1"/>
      <w:bookmarkEnd w:id="2"/>
      <w:r w:rsidRPr="00AC55B8">
        <w:lastRenderedPageBreak/>
        <w:t>OBJECTE DEL CONTRACTE</w:t>
      </w:r>
      <w:bookmarkEnd w:id="3"/>
    </w:p>
    <w:p w14:paraId="53BF7BD0" w14:textId="55C177D1" w:rsidR="00B36001" w:rsidRPr="00B030B1" w:rsidRDefault="00B36001" w:rsidP="00B36001">
      <w:pPr>
        <w:pStyle w:val="Ttol2"/>
      </w:pPr>
      <w:bookmarkStart w:id="4" w:name="_Toc134094966"/>
      <w:r w:rsidRPr="00B030B1">
        <w:t>DEFINICIÓ DE L’OBJECTE</w:t>
      </w:r>
      <w:bookmarkEnd w:id="4"/>
    </w:p>
    <w:p w14:paraId="73FDAB42" w14:textId="6AAE19B7" w:rsidR="00B36001" w:rsidRPr="00B030B1" w:rsidRDefault="00B36001" w:rsidP="00B36001">
      <w:pPr>
        <w:rPr>
          <w:rFonts w:cstheme="minorHAnsi"/>
        </w:rPr>
      </w:pPr>
      <w:r w:rsidRPr="00B030B1">
        <w:rPr>
          <w:rFonts w:cstheme="minorHAnsi"/>
        </w:rPr>
        <w:t>Es necessària la contractació de</w:t>
      </w:r>
      <w:r w:rsidR="00395499" w:rsidRPr="00B030B1">
        <w:rPr>
          <w:rFonts w:cstheme="minorHAnsi"/>
        </w:rPr>
        <w:t xml:space="preserve"> la següent obra: reforma, condicionament i rehabilitació dels habitatges de Can Mestres.</w:t>
      </w:r>
    </w:p>
    <w:p w14:paraId="472215DD" w14:textId="76E1B925" w:rsidR="00B052E7" w:rsidRPr="00B030B1" w:rsidRDefault="00B052E7" w:rsidP="00B36001">
      <w:pPr>
        <w:rPr>
          <w:rFonts w:cstheme="minorHAnsi"/>
        </w:rPr>
      </w:pPr>
      <w:r w:rsidRPr="00B030B1">
        <w:rPr>
          <w:rFonts w:cstheme="minorHAnsi"/>
        </w:rPr>
        <w:t>El contracte definit té la qualificació de contracte d</w:t>
      </w:r>
      <w:r w:rsidR="0027073D">
        <w:rPr>
          <w:rFonts w:cstheme="minorHAnsi"/>
        </w:rPr>
        <w:t>’</w:t>
      </w:r>
      <w:r w:rsidRPr="00B030B1">
        <w:rPr>
          <w:rFonts w:cstheme="minorHAnsi"/>
        </w:rPr>
        <w:t>obres d</w:t>
      </w:r>
      <w:r w:rsidR="0027073D">
        <w:rPr>
          <w:rFonts w:cstheme="minorHAnsi"/>
        </w:rPr>
        <w:t>’</w:t>
      </w:r>
      <w:r w:rsidRPr="00B030B1">
        <w:rPr>
          <w:rFonts w:cstheme="minorHAnsi"/>
        </w:rPr>
        <w:t>acord amb el que disposa l</w:t>
      </w:r>
      <w:r w:rsidR="0027073D">
        <w:rPr>
          <w:rFonts w:cstheme="minorHAnsi"/>
        </w:rPr>
        <w:t>’</w:t>
      </w:r>
      <w:r w:rsidRPr="00B030B1">
        <w:rPr>
          <w:rFonts w:cstheme="minorHAnsi"/>
        </w:rPr>
        <w:t xml:space="preserve">article  13 de la Llei 9/2017, de 8 de novembre de Contractes del Sector Públic (LCSP). </w:t>
      </w:r>
    </w:p>
    <w:p w14:paraId="158B7E3D" w14:textId="77777777" w:rsidR="001D745C" w:rsidRPr="001D745C" w:rsidRDefault="001D745C" w:rsidP="001D745C">
      <w:pPr>
        <w:rPr>
          <w:rFonts w:cstheme="minorHAnsi"/>
        </w:rPr>
      </w:pPr>
      <w:r w:rsidRPr="00B030B1">
        <w:rPr>
          <w:rFonts w:cstheme="minorHAnsi"/>
        </w:rPr>
        <w:t>A efectes de classificació, les obres locals ordinàries es classifiquen segons el seu objecte i la naturalesa, d’acord amb l’article 232.1.c) de la LCSP i l’article 12.1.c) del Decret 179/1995, de 13 de juny, pel qual s'aprova el Reglament d'obres, activitats i serveis dels ens locals (ROAS), com a d’obres de reforma, el concepte general del qual abraça el conjunt d'obres d'ampliació, millora, modernització, adaptació, adequació o reforçament d'un bé immoble ja existent.</w:t>
      </w:r>
    </w:p>
    <w:p w14:paraId="4481C616" w14:textId="1B19341E" w:rsidR="00B36001" w:rsidRPr="00B030B1" w:rsidRDefault="00B36001" w:rsidP="00B36001">
      <w:pPr>
        <w:pStyle w:val="Ttol2"/>
      </w:pPr>
      <w:bookmarkStart w:id="5" w:name="_Toc134094967"/>
      <w:r w:rsidRPr="00B030B1">
        <w:t>CODI CPV</w:t>
      </w:r>
      <w:bookmarkEnd w:id="5"/>
    </w:p>
    <w:p w14:paraId="419900E0" w14:textId="77777777" w:rsidR="00B36001" w:rsidRPr="00AC55B8" w:rsidRDefault="00B36001" w:rsidP="00B36001">
      <w:pPr>
        <w:rPr>
          <w:rFonts w:cstheme="minorHAnsi"/>
          <w:bCs/>
        </w:rPr>
      </w:pPr>
      <w:r w:rsidRPr="00AC55B8">
        <w:rPr>
          <w:rFonts w:cstheme="minorHAnsi"/>
          <w:bCs/>
        </w:rPr>
        <w:t>Els codis CPV són:</w:t>
      </w:r>
    </w:p>
    <w:p w14:paraId="25C364C6" w14:textId="4D242EB4" w:rsidR="00B36001" w:rsidRPr="00AC55B8" w:rsidRDefault="00DB2041" w:rsidP="000F06AC">
      <w:pPr>
        <w:pStyle w:val="V1"/>
      </w:pPr>
      <w:r w:rsidRPr="00AC55B8">
        <w:t>45453100-8: Treballs de reforma.</w:t>
      </w:r>
    </w:p>
    <w:p w14:paraId="12F66EF7" w14:textId="674AC2DF" w:rsidR="00DB2041" w:rsidRPr="00AC55B8" w:rsidRDefault="00DB2041" w:rsidP="000F06AC">
      <w:pPr>
        <w:pStyle w:val="V1"/>
      </w:pPr>
      <w:r w:rsidRPr="00AC55B8">
        <w:t>45454000-4 Treballs de rehabilitació.</w:t>
      </w:r>
    </w:p>
    <w:p w14:paraId="63A9EFBA" w14:textId="335F2231" w:rsidR="00DB2041" w:rsidRPr="00AC55B8" w:rsidRDefault="00DB2041" w:rsidP="000F06AC">
      <w:pPr>
        <w:pStyle w:val="V1"/>
      </w:pPr>
      <w:r w:rsidRPr="00AC55B8">
        <w:t>45211341-1 Treballs de construcció d</w:t>
      </w:r>
      <w:r w:rsidR="0027073D">
        <w:t>’</w:t>
      </w:r>
      <w:r w:rsidRPr="00AC55B8">
        <w:t>habitatges.</w:t>
      </w:r>
    </w:p>
    <w:p w14:paraId="314C38D4" w14:textId="5FC0CD6E" w:rsidR="00DB2041" w:rsidRPr="00AC55B8" w:rsidRDefault="00DB2041" w:rsidP="000F06AC">
      <w:pPr>
        <w:pStyle w:val="V1"/>
      </w:pPr>
      <w:r w:rsidRPr="00AC55B8">
        <w:t>45262690-4 Treballs de reparació d</w:t>
      </w:r>
      <w:r w:rsidR="0027073D">
        <w:t>’</w:t>
      </w:r>
      <w:r w:rsidRPr="00AC55B8">
        <w:t>edificis.</w:t>
      </w:r>
    </w:p>
    <w:p w14:paraId="53FDB9C6" w14:textId="4D4090CC" w:rsidR="00B36001" w:rsidRPr="00B030B1" w:rsidRDefault="00B36001" w:rsidP="00B36001">
      <w:pPr>
        <w:pStyle w:val="Ttol2"/>
      </w:pPr>
      <w:bookmarkStart w:id="6" w:name="_Toc134094968"/>
      <w:r w:rsidRPr="00B030B1">
        <w:t>LOTS (arts. LCSP: 99, 116.4g)</w:t>
      </w:r>
      <w:bookmarkEnd w:id="6"/>
    </w:p>
    <w:p w14:paraId="47CCC376" w14:textId="77777777" w:rsidR="00B36001" w:rsidRPr="00AC55B8" w:rsidRDefault="00B36001" w:rsidP="00B36001">
      <w:pPr>
        <w:rPr>
          <w:rFonts w:cstheme="minorHAnsi"/>
        </w:rPr>
      </w:pPr>
      <w:r w:rsidRPr="00AC55B8">
        <w:rPr>
          <w:rFonts w:cstheme="minorHAnsi"/>
        </w:rPr>
        <w:t>Aquest contracte es divideix en LOTS:</w:t>
      </w:r>
    </w:p>
    <w:tbl>
      <w:tblPr>
        <w:tblStyle w:val="Taulaambquadrcula"/>
        <w:tblW w:w="0" w:type="auto"/>
        <w:tblLook w:val="04A0" w:firstRow="1" w:lastRow="0" w:firstColumn="1" w:lastColumn="0" w:noHBand="0" w:noVBand="1"/>
      </w:tblPr>
      <w:tblGrid>
        <w:gridCol w:w="4247"/>
        <w:gridCol w:w="4247"/>
      </w:tblGrid>
      <w:tr w:rsidR="00B36001" w:rsidRPr="00AC55B8" w14:paraId="5A0A20F8" w14:textId="77777777" w:rsidTr="00924340">
        <w:trPr>
          <w:trHeight w:val="284"/>
        </w:trPr>
        <w:tc>
          <w:tcPr>
            <w:tcW w:w="4247" w:type="dxa"/>
          </w:tcPr>
          <w:bookmarkStart w:id="7" w:name="_Hlk179470324"/>
          <w:p w14:paraId="15735A3D" w14:textId="77777777" w:rsidR="00B36001" w:rsidRPr="00AC55B8" w:rsidRDefault="00000000" w:rsidP="00924340">
            <w:pPr>
              <w:spacing w:after="0"/>
              <w:rPr>
                <w:rFonts w:cstheme="minorHAnsi"/>
              </w:rPr>
            </w:pPr>
            <w:sdt>
              <w:sdtPr>
                <w:rPr>
                  <w:rFonts w:cstheme="minorHAnsi"/>
                </w:rPr>
                <w:id w:val="1895237954"/>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Si (indicar).</w:t>
            </w:r>
          </w:p>
        </w:tc>
        <w:tc>
          <w:tcPr>
            <w:tcW w:w="4247" w:type="dxa"/>
          </w:tcPr>
          <w:p w14:paraId="05599DDF" w14:textId="77777777" w:rsidR="00B36001" w:rsidRPr="00AC55B8" w:rsidRDefault="00000000" w:rsidP="00924340">
            <w:pPr>
              <w:spacing w:after="0"/>
              <w:rPr>
                <w:rFonts w:cstheme="minorHAnsi"/>
              </w:rPr>
            </w:pPr>
            <w:sdt>
              <w:sdtPr>
                <w:rPr>
                  <w:rFonts w:cstheme="minorHAnsi"/>
                </w:rPr>
                <w:id w:val="-2138240352"/>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 (justificar).</w:t>
            </w:r>
          </w:p>
        </w:tc>
      </w:tr>
      <w:bookmarkEnd w:id="7"/>
    </w:tbl>
    <w:p w14:paraId="519FA355" w14:textId="77777777" w:rsidR="00B36001" w:rsidRPr="00AC55B8" w:rsidRDefault="00B36001" w:rsidP="00B36001">
      <w:pPr>
        <w:rPr>
          <w:rFonts w:cstheme="minorHAnsi"/>
          <w:lang w:eastAsia="x-none"/>
        </w:rPr>
      </w:pPr>
    </w:p>
    <w:p w14:paraId="560453F0" w14:textId="77777777" w:rsidR="00B36001" w:rsidRPr="00AC55B8" w:rsidRDefault="00B36001" w:rsidP="00B36001">
      <w:pPr>
        <w:rPr>
          <w:rFonts w:cstheme="minorHAnsi"/>
        </w:rPr>
      </w:pPr>
      <w:r w:rsidRPr="00AC55B8">
        <w:rPr>
          <w:rFonts w:cstheme="minorHAnsi"/>
        </w:rPr>
        <w:t>Aquest contracte NO es divideix en LOTS.</w:t>
      </w:r>
    </w:p>
    <w:p w14:paraId="70656E35" w14:textId="110BB7E7" w:rsidR="00025E59" w:rsidRPr="00AC55B8" w:rsidRDefault="00B36001" w:rsidP="00025E59">
      <w:pPr>
        <w:rPr>
          <w:rFonts w:cstheme="minorHAnsi"/>
        </w:rPr>
      </w:pPr>
      <w:r w:rsidRPr="00AC55B8">
        <w:rPr>
          <w:rFonts w:cstheme="minorHAnsi"/>
        </w:rPr>
        <w:t xml:space="preserve">D’acord amb la previsió de l’article 99.3 LCSP, es considera que la realització independent de les diverses prestacions compreses en l’objecte del contracte dificultaria l’execució correcte des del punt de vista tècnic ja que l’objecte constitueix una unitat operativa o funcional i no procedeix una execució </w:t>
      </w:r>
      <w:proofErr w:type="spellStart"/>
      <w:r w:rsidRPr="00AC55B8">
        <w:rPr>
          <w:rFonts w:cstheme="minorHAnsi"/>
        </w:rPr>
        <w:t>sep</w:t>
      </w:r>
      <w:proofErr w:type="spellEnd"/>
    </w:p>
    <w:p w14:paraId="7E41E8CD" w14:textId="77777777" w:rsidR="00025E59" w:rsidRPr="00AC55B8" w:rsidRDefault="00025E59" w:rsidP="00025E59">
      <w:pPr>
        <w:spacing w:before="60" w:line="276" w:lineRule="auto"/>
        <w:rPr>
          <w:rFonts w:cstheme="minorHAnsi"/>
          <w:i/>
          <w:lang w:val="ca"/>
        </w:rPr>
      </w:pPr>
      <w:r w:rsidRPr="00AC55B8">
        <w:rPr>
          <w:rFonts w:cstheme="minorHAnsi"/>
          <w:lang w:val="ca"/>
        </w:rPr>
        <w:t>En el present supòsit l'execució de les prestacions que conformen l’objecte del contracte únicament pot ser encomanada a un únic contractista, sense que sigui idònia la divisió en lots del contracte, d’acord amb la/les següent/s causa/es prevista/es a l’article 99.3 de la LCSP:</w:t>
      </w:r>
    </w:p>
    <w:p w14:paraId="418D02EC" w14:textId="77777777" w:rsidR="00025E59" w:rsidRPr="00AC55B8" w:rsidRDefault="00025E59" w:rsidP="00115474">
      <w:pPr>
        <w:pStyle w:val="Pargrafdellista"/>
        <w:numPr>
          <w:ilvl w:val="0"/>
          <w:numId w:val="14"/>
        </w:numPr>
        <w:spacing w:before="60" w:after="60" w:line="276" w:lineRule="auto"/>
        <w:contextualSpacing/>
        <w:rPr>
          <w:rFonts w:asciiTheme="minorHAnsi" w:hAnsiTheme="minorHAnsi" w:cstheme="minorHAnsi"/>
        </w:rPr>
      </w:pPr>
      <w:r w:rsidRPr="00AC55B8">
        <w:rPr>
          <w:rFonts w:asciiTheme="minorHAnsi" w:hAnsiTheme="minorHAnsi" w:cstheme="minorHAnsi"/>
        </w:rPr>
        <w:t>La realització independent de les diverses prestacions compreses en l’objecte del contracte dificultaria l’execució correcta des del punt de vista tècnic.</w:t>
      </w:r>
    </w:p>
    <w:p w14:paraId="3560164C" w14:textId="77777777" w:rsidR="00025E59" w:rsidRPr="00AC55B8" w:rsidRDefault="00025E59" w:rsidP="00115474">
      <w:pPr>
        <w:pStyle w:val="Pargrafdellista"/>
        <w:numPr>
          <w:ilvl w:val="0"/>
          <w:numId w:val="14"/>
        </w:numPr>
        <w:spacing w:before="60" w:after="60" w:line="276" w:lineRule="auto"/>
        <w:contextualSpacing/>
        <w:rPr>
          <w:rFonts w:asciiTheme="minorHAnsi" w:hAnsiTheme="minorHAnsi" w:cstheme="minorHAnsi"/>
        </w:rPr>
      </w:pPr>
      <w:r w:rsidRPr="00AC55B8">
        <w:rPr>
          <w:rFonts w:asciiTheme="minorHAnsi" w:hAnsiTheme="minorHAnsi" w:cstheme="minorHAnsi"/>
        </w:rPr>
        <w:t>Atesa la naturalesa del seu objecte, que comporta la necessitat de coordinar l’execució de les diferents prestacions, es donaria un risc per a l’execució correcta del contracte per la seva divisió en lots i l’execució per una pluralitat de contractistes diferents.</w:t>
      </w:r>
    </w:p>
    <w:p w14:paraId="424436F4" w14:textId="4BB4D768" w:rsidR="00025E59" w:rsidRPr="00AC55B8" w:rsidRDefault="00025E59" w:rsidP="00025E59">
      <w:pPr>
        <w:spacing w:before="240"/>
        <w:rPr>
          <w:rFonts w:cstheme="minorHAnsi"/>
        </w:rPr>
      </w:pPr>
      <w:r w:rsidRPr="00AC55B8">
        <w:rPr>
          <w:rFonts w:cstheme="minorHAnsi"/>
        </w:rPr>
        <w:t>Així mateix, per aquest tipus d</w:t>
      </w:r>
      <w:r w:rsidR="0027073D">
        <w:rPr>
          <w:rFonts w:cstheme="minorHAnsi"/>
        </w:rPr>
        <w:t>’</w:t>
      </w:r>
      <w:r w:rsidRPr="00AC55B8">
        <w:rPr>
          <w:rFonts w:cstheme="minorHAnsi"/>
        </w:rPr>
        <w:t>obres, és considera més beneficiós no dividir en lots per les raons següents:</w:t>
      </w:r>
    </w:p>
    <w:p w14:paraId="7E974FB9" w14:textId="1FEBB5A2" w:rsidR="00025E59" w:rsidRPr="005C50CE" w:rsidRDefault="00025E59" w:rsidP="005C50CE">
      <w:pPr>
        <w:pStyle w:val="Pargrafdellista"/>
        <w:numPr>
          <w:ilvl w:val="0"/>
          <w:numId w:val="14"/>
        </w:numPr>
        <w:spacing w:before="60" w:after="60" w:line="276" w:lineRule="auto"/>
        <w:contextualSpacing/>
        <w:rPr>
          <w:rFonts w:asciiTheme="minorHAnsi" w:hAnsiTheme="minorHAnsi" w:cstheme="minorHAnsi"/>
        </w:rPr>
      </w:pPr>
      <w:r w:rsidRPr="005C50CE">
        <w:rPr>
          <w:rFonts w:asciiTheme="minorHAnsi" w:hAnsiTheme="minorHAnsi" w:cstheme="minorHAnsi"/>
        </w:rPr>
        <w:lastRenderedPageBreak/>
        <w:t>Coordinació i Gestió: Un únic contracte facilita la coordinació entre les diferents parts de l'obra. Amb múltiples contractistes, la gestió es complica i dificulta, doncs cal assegurar-se que tots treballin de manera sincronitzada i evitar el risc d’incrementar la durada de l’execució.</w:t>
      </w:r>
    </w:p>
    <w:p w14:paraId="1021A273" w14:textId="6098C782" w:rsidR="00025E59" w:rsidRPr="005C50CE" w:rsidRDefault="00025E59" w:rsidP="005C50CE">
      <w:pPr>
        <w:pStyle w:val="Pargrafdellista"/>
        <w:numPr>
          <w:ilvl w:val="0"/>
          <w:numId w:val="14"/>
        </w:numPr>
        <w:spacing w:before="60" w:after="60" w:line="276" w:lineRule="auto"/>
        <w:contextualSpacing/>
        <w:rPr>
          <w:rFonts w:asciiTheme="minorHAnsi" w:hAnsiTheme="minorHAnsi" w:cstheme="minorHAnsi"/>
        </w:rPr>
      </w:pPr>
      <w:r w:rsidRPr="005C50CE">
        <w:rPr>
          <w:rFonts w:asciiTheme="minorHAnsi" w:hAnsiTheme="minorHAnsi" w:cstheme="minorHAnsi"/>
        </w:rPr>
        <w:t>Qualitat i Responsabilitat: Amb un sol contractista, és més fàcil garantir la qualitat de l'obra i assignar responsabilitats. En cas d’haver incidències i problemes, és clar qui n'és el responsable. Amb diversos lots, pot ser difícil determinar qui és responsable de què.</w:t>
      </w:r>
    </w:p>
    <w:p w14:paraId="42AC3D35" w14:textId="090FC28B" w:rsidR="00025E59" w:rsidRPr="005C50CE" w:rsidRDefault="00025E59" w:rsidP="005C50CE">
      <w:pPr>
        <w:pStyle w:val="Pargrafdellista"/>
        <w:numPr>
          <w:ilvl w:val="0"/>
          <w:numId w:val="14"/>
        </w:numPr>
        <w:spacing w:before="60" w:after="60" w:line="276" w:lineRule="auto"/>
        <w:contextualSpacing/>
        <w:rPr>
          <w:rFonts w:asciiTheme="minorHAnsi" w:hAnsiTheme="minorHAnsi" w:cstheme="minorHAnsi"/>
        </w:rPr>
      </w:pPr>
      <w:r w:rsidRPr="005C50CE">
        <w:rPr>
          <w:rFonts w:asciiTheme="minorHAnsi" w:hAnsiTheme="minorHAnsi" w:cstheme="minorHAnsi"/>
        </w:rPr>
        <w:t>Costos i Eficiència: Un únic contracte pot resultar en economies d'escala, reduint els costos globals. A més, un sol contractista pot gestionar els recursos de manera més eficient, evitant duplicitats i maximitzant l'ús dels materials i la mà d'obra.</w:t>
      </w:r>
    </w:p>
    <w:p w14:paraId="0F5533C1" w14:textId="1D42F1E4" w:rsidR="00025E59" w:rsidRPr="005C50CE" w:rsidRDefault="00025E59" w:rsidP="005C50CE">
      <w:pPr>
        <w:pStyle w:val="Pargrafdellista"/>
        <w:numPr>
          <w:ilvl w:val="0"/>
          <w:numId w:val="14"/>
        </w:numPr>
        <w:spacing w:before="60" w:after="60" w:line="276" w:lineRule="auto"/>
        <w:contextualSpacing/>
        <w:rPr>
          <w:rFonts w:asciiTheme="minorHAnsi" w:hAnsiTheme="minorHAnsi" w:cstheme="minorHAnsi"/>
        </w:rPr>
      </w:pPr>
      <w:r w:rsidRPr="005C50CE">
        <w:rPr>
          <w:rFonts w:asciiTheme="minorHAnsi" w:hAnsiTheme="minorHAnsi" w:cstheme="minorHAnsi"/>
        </w:rPr>
        <w:t>Compliment de Terminis: Amb un sol contractista, és més fàcil assegurar-se que els terminis es compleixin, ja que no hi ha dependència de múltiples empreses que poden tenir diferents ritmes de treball.</w:t>
      </w:r>
    </w:p>
    <w:p w14:paraId="239949D7" w14:textId="7B75BB71" w:rsidR="00025E59" w:rsidRPr="005C50CE" w:rsidRDefault="00025E59" w:rsidP="005C50CE">
      <w:pPr>
        <w:pStyle w:val="Pargrafdellista"/>
        <w:numPr>
          <w:ilvl w:val="0"/>
          <w:numId w:val="14"/>
        </w:numPr>
        <w:spacing w:before="60" w:after="60" w:line="276" w:lineRule="auto"/>
        <w:contextualSpacing/>
        <w:rPr>
          <w:rFonts w:asciiTheme="minorHAnsi" w:hAnsiTheme="minorHAnsi" w:cstheme="minorHAnsi"/>
        </w:rPr>
      </w:pPr>
      <w:r w:rsidRPr="005C50CE">
        <w:rPr>
          <w:rFonts w:asciiTheme="minorHAnsi" w:hAnsiTheme="minorHAnsi" w:cstheme="minorHAnsi"/>
        </w:rPr>
        <w:t>Simplificació Administrativa: La tramitació administrativa és més senzilla amb un únic contracte. Això redueix la càrrega burocràtica i facilita el seguiment del projecte.</w:t>
      </w:r>
    </w:p>
    <w:p w14:paraId="3EBD65F3" w14:textId="77777777" w:rsidR="00025E59" w:rsidRPr="00AC55B8" w:rsidRDefault="00025E59" w:rsidP="00025E59">
      <w:pPr>
        <w:spacing w:before="240"/>
        <w:rPr>
          <w:rFonts w:cstheme="minorHAnsi"/>
        </w:rPr>
      </w:pPr>
      <w:r w:rsidRPr="00AC55B8">
        <w:rPr>
          <w:rFonts w:cstheme="minorHAnsi"/>
        </w:rPr>
        <w:t>Aquestes raons fan que, l'execució de les prestacions que conformen l’objecte del contracte únicament pot ser encomanada a un únic contractista i, en conseqüència, sigui preferible no dividir en lots.</w:t>
      </w:r>
    </w:p>
    <w:p w14:paraId="61ACFF86" w14:textId="03FF6984" w:rsidR="00B36001" w:rsidRPr="00AC55B8" w:rsidRDefault="00B36001" w:rsidP="00B36001">
      <w:pPr>
        <w:pStyle w:val="Ttol2"/>
      </w:pPr>
      <w:bookmarkStart w:id="8" w:name="_Toc134094969"/>
      <w:r w:rsidRPr="00AC55B8">
        <w:t>VARIANTS (arts. LCSP: 142</w:t>
      </w:r>
      <w:bookmarkEnd w:id="8"/>
      <w:r w:rsidRPr="00AC55B8">
        <w:t>)</w:t>
      </w:r>
    </w:p>
    <w:p w14:paraId="44D3AD64" w14:textId="77777777" w:rsidR="00B36001" w:rsidRPr="00AC55B8" w:rsidRDefault="00B36001" w:rsidP="00B36001">
      <w:pPr>
        <w:rPr>
          <w:rFonts w:cstheme="minorHAnsi"/>
        </w:rPr>
      </w:pPr>
      <w:r w:rsidRPr="00AC55B8">
        <w:rPr>
          <w:rFonts w:cstheme="minorHAnsi"/>
        </w:rPr>
        <w:t>S’admeten variants:</w:t>
      </w:r>
    </w:p>
    <w:tbl>
      <w:tblPr>
        <w:tblStyle w:val="Taulaambquadrcula"/>
        <w:tblW w:w="0" w:type="auto"/>
        <w:tblLook w:val="04A0" w:firstRow="1" w:lastRow="0" w:firstColumn="1" w:lastColumn="0" w:noHBand="0" w:noVBand="1"/>
      </w:tblPr>
      <w:tblGrid>
        <w:gridCol w:w="4247"/>
        <w:gridCol w:w="4247"/>
      </w:tblGrid>
      <w:tr w:rsidR="00B36001" w:rsidRPr="00AC55B8" w14:paraId="6F8286A0" w14:textId="77777777" w:rsidTr="00924340">
        <w:tc>
          <w:tcPr>
            <w:tcW w:w="4247" w:type="dxa"/>
          </w:tcPr>
          <w:p w14:paraId="07AFBCE2" w14:textId="77777777" w:rsidR="00B36001" w:rsidRPr="00AC55B8" w:rsidRDefault="00B36001" w:rsidP="00924340">
            <w:pPr>
              <w:spacing w:after="0"/>
              <w:rPr>
                <w:rFonts w:cstheme="minorHAnsi"/>
              </w:rPr>
            </w:pPr>
            <w:r w:rsidRPr="00AC55B8">
              <w:rPr>
                <w:rFonts w:eastAsia="MS Gothic" w:cstheme="minorHAnsi"/>
              </w:rPr>
              <w:t xml:space="preserve"> </w:t>
            </w:r>
            <w:sdt>
              <w:sdtPr>
                <w:rPr>
                  <w:rFonts w:cstheme="minorHAnsi"/>
                </w:rPr>
                <w:id w:val="108166696"/>
                <w14:checkbox>
                  <w14:checked w14:val="0"/>
                  <w14:checkedState w14:val="2612" w14:font="MS Gothic"/>
                  <w14:uncheckedState w14:val="2610" w14:font="MS Gothic"/>
                </w14:checkbox>
              </w:sdtPr>
              <w:sdtContent>
                <w:r w:rsidRPr="00AC55B8">
                  <w:rPr>
                    <w:rFonts w:ascii="Segoe UI Symbol" w:eastAsia="MS Gothic" w:hAnsi="Segoe UI Symbol" w:cs="Segoe UI Symbol"/>
                  </w:rPr>
                  <w:t>☐</w:t>
                </w:r>
              </w:sdtContent>
            </w:sdt>
            <w:r w:rsidRPr="00AC55B8">
              <w:rPr>
                <w:rFonts w:cstheme="minorHAnsi"/>
              </w:rPr>
              <w:t xml:space="preserve"> Si (indicar elements i condicions).</w:t>
            </w:r>
          </w:p>
        </w:tc>
        <w:tc>
          <w:tcPr>
            <w:tcW w:w="4247" w:type="dxa"/>
          </w:tcPr>
          <w:p w14:paraId="7BEDDE9F" w14:textId="77777777" w:rsidR="00B36001" w:rsidRPr="00AC55B8" w:rsidRDefault="00000000" w:rsidP="00924340">
            <w:pPr>
              <w:spacing w:after="0"/>
              <w:rPr>
                <w:rFonts w:cstheme="minorHAnsi"/>
              </w:rPr>
            </w:pPr>
            <w:sdt>
              <w:sdtPr>
                <w:rPr>
                  <w:rFonts w:cstheme="minorHAnsi"/>
                </w:rPr>
                <w:id w:val="244155451"/>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w:t>
            </w:r>
          </w:p>
        </w:tc>
      </w:tr>
    </w:tbl>
    <w:p w14:paraId="7D73948B" w14:textId="77777777" w:rsidR="00B36001" w:rsidRPr="00AC55B8" w:rsidRDefault="00B36001" w:rsidP="00B36001">
      <w:pPr>
        <w:rPr>
          <w:rFonts w:cstheme="minorHAnsi"/>
        </w:rPr>
      </w:pPr>
    </w:p>
    <w:p w14:paraId="56169267" w14:textId="55968638" w:rsidR="00B36001" w:rsidRPr="00AC55B8" w:rsidRDefault="00B36001" w:rsidP="00B36001">
      <w:pPr>
        <w:pStyle w:val="Ttol2"/>
      </w:pPr>
      <w:bookmarkStart w:id="9" w:name="_Toc134094970"/>
      <w:r w:rsidRPr="00AC55B8">
        <w:t>CONTRACTE RESERVAT (arts. LCSP: DA 4ª)</w:t>
      </w:r>
      <w:bookmarkEnd w:id="9"/>
    </w:p>
    <w:p w14:paraId="3AFB67A3" w14:textId="77777777" w:rsidR="00B36001" w:rsidRPr="00AC55B8" w:rsidRDefault="00B36001" w:rsidP="00B36001">
      <w:pPr>
        <w:rPr>
          <w:rFonts w:cstheme="minorHAnsi"/>
        </w:rPr>
      </w:pPr>
      <w:r w:rsidRPr="00AC55B8">
        <w:rPr>
          <w:rFonts w:cstheme="minorHAnsi"/>
        </w:rPr>
        <w:t>S’aplica reserva:</w:t>
      </w:r>
    </w:p>
    <w:tbl>
      <w:tblPr>
        <w:tblStyle w:val="Taulaambquadrcula"/>
        <w:tblW w:w="0" w:type="auto"/>
        <w:tblLook w:val="04A0" w:firstRow="1" w:lastRow="0" w:firstColumn="1" w:lastColumn="0" w:noHBand="0" w:noVBand="1"/>
      </w:tblPr>
      <w:tblGrid>
        <w:gridCol w:w="4247"/>
        <w:gridCol w:w="4247"/>
      </w:tblGrid>
      <w:tr w:rsidR="00B36001" w:rsidRPr="00AC55B8" w14:paraId="0E9CA30C" w14:textId="77777777" w:rsidTr="00924340">
        <w:tc>
          <w:tcPr>
            <w:tcW w:w="4247" w:type="dxa"/>
          </w:tcPr>
          <w:p w14:paraId="59C3B978" w14:textId="77777777" w:rsidR="00B36001" w:rsidRPr="00AC55B8" w:rsidRDefault="00000000" w:rsidP="00924340">
            <w:pPr>
              <w:spacing w:after="0"/>
              <w:rPr>
                <w:rFonts w:cstheme="minorHAnsi"/>
              </w:rPr>
            </w:pPr>
            <w:sdt>
              <w:sdtPr>
                <w:rPr>
                  <w:rFonts w:cstheme="minorHAnsi"/>
                </w:rPr>
                <w:id w:val="624513814"/>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Si.</w:t>
            </w:r>
          </w:p>
        </w:tc>
        <w:tc>
          <w:tcPr>
            <w:tcW w:w="4247" w:type="dxa"/>
          </w:tcPr>
          <w:p w14:paraId="44AF27F4" w14:textId="77777777" w:rsidR="00B36001" w:rsidRPr="00AC55B8" w:rsidRDefault="00000000" w:rsidP="00924340">
            <w:pPr>
              <w:spacing w:after="0"/>
              <w:rPr>
                <w:rFonts w:cstheme="minorHAnsi"/>
              </w:rPr>
            </w:pPr>
            <w:sdt>
              <w:sdtPr>
                <w:rPr>
                  <w:rFonts w:cstheme="minorHAnsi"/>
                </w:rPr>
                <w:id w:val="-818185653"/>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w:t>
            </w:r>
          </w:p>
        </w:tc>
      </w:tr>
    </w:tbl>
    <w:p w14:paraId="2A27A9F3" w14:textId="77777777" w:rsidR="00B36001" w:rsidRPr="00AC55B8" w:rsidRDefault="00B36001" w:rsidP="00B36001">
      <w:pPr>
        <w:rPr>
          <w:rFonts w:cstheme="minorHAnsi"/>
        </w:rPr>
      </w:pPr>
    </w:p>
    <w:p w14:paraId="4EAF97A8" w14:textId="6E268355" w:rsidR="00B36001" w:rsidRPr="00B030B1" w:rsidRDefault="00B36001" w:rsidP="00B36001">
      <w:pPr>
        <w:pStyle w:val="Ttol1"/>
      </w:pPr>
      <w:bookmarkStart w:id="10" w:name="_Toc134094971"/>
      <w:bookmarkStart w:id="11" w:name="_Toc183785781"/>
      <w:bookmarkStart w:id="12" w:name="_Toc194563600"/>
      <w:bookmarkStart w:id="13" w:name="_Toc202775629"/>
      <w:r w:rsidRPr="00B030B1">
        <w:t>NECESSITAT I IDONEÏTAT DEL CONTRACTE (arts. LCSP: 28)</w:t>
      </w:r>
      <w:bookmarkEnd w:id="10"/>
      <w:bookmarkEnd w:id="11"/>
      <w:bookmarkEnd w:id="12"/>
      <w:bookmarkEnd w:id="13"/>
    </w:p>
    <w:p w14:paraId="4159F3B4" w14:textId="77777777" w:rsidR="00B36001" w:rsidRPr="00AC55B8" w:rsidRDefault="00B36001" w:rsidP="00B36001">
      <w:pPr>
        <w:rPr>
          <w:rFonts w:cstheme="minorHAnsi"/>
        </w:rPr>
      </w:pPr>
      <w:r w:rsidRPr="00AC55B8">
        <w:rPr>
          <w:rFonts w:cstheme="minorHAnsi"/>
        </w:rPr>
        <w:t>D’acord amb l’article 28 de la LCSP es fa constar que les necessitats que es pretenen cobrir mitjançant el contracte projectat, així com la idoneïtat del seu objecte i contingut per satisfer- les  són les següents:</w:t>
      </w:r>
    </w:p>
    <w:p w14:paraId="31100F90" w14:textId="0A88347B" w:rsidR="00E54528" w:rsidRPr="00AC55B8" w:rsidRDefault="00E54528" w:rsidP="005C50CE">
      <w:pPr>
        <w:pStyle w:val="V1"/>
      </w:pPr>
      <w:r w:rsidRPr="00AC55B8">
        <w:t>Realitzar les obres de reforma i arranjament dels habitatges de Can Mestres, de propietat municipal,  ubicat</w:t>
      </w:r>
      <w:r w:rsidR="00444535" w:rsidRPr="00AC55B8">
        <w:t>s</w:t>
      </w:r>
      <w:r w:rsidRPr="00AC55B8">
        <w:t xml:space="preserve"> al carrer Vista Montseny n</w:t>
      </w:r>
      <w:r w:rsidR="00444535" w:rsidRPr="00AC55B8">
        <w:t>ú</w:t>
      </w:r>
      <w:r w:rsidRPr="00AC55B8">
        <w:t>m. 15 per facilitar als joves del municipi un mínim de parc d</w:t>
      </w:r>
      <w:r w:rsidR="0027073D">
        <w:t>’</w:t>
      </w:r>
      <w:r w:rsidRPr="00AC55B8">
        <w:t>habitatge assequible.</w:t>
      </w:r>
    </w:p>
    <w:p w14:paraId="1089221C" w14:textId="5844C499" w:rsidR="00444535" w:rsidRPr="00AC55B8" w:rsidRDefault="00444535" w:rsidP="00B36001">
      <w:pPr>
        <w:rPr>
          <w:rFonts w:cstheme="minorHAnsi"/>
        </w:rPr>
      </w:pPr>
      <w:r w:rsidRPr="00AC55B8">
        <w:rPr>
          <w:rFonts w:cstheme="minorHAnsi"/>
        </w:rPr>
        <w:t>A tal efecte, s</w:t>
      </w:r>
      <w:r w:rsidR="0027073D">
        <w:rPr>
          <w:rFonts w:cstheme="minorHAnsi"/>
        </w:rPr>
        <w:t>’</w:t>
      </w:r>
      <w:r w:rsidRPr="00AC55B8">
        <w:rPr>
          <w:rFonts w:cstheme="minorHAnsi"/>
        </w:rPr>
        <w:t>ha elaborat el corresponent projecte tècnic redactat per l</w:t>
      </w:r>
      <w:r w:rsidR="0027073D">
        <w:rPr>
          <w:rFonts w:cstheme="minorHAnsi"/>
        </w:rPr>
        <w:t>’</w:t>
      </w:r>
      <w:r w:rsidRPr="00AC55B8">
        <w:rPr>
          <w:rFonts w:cstheme="minorHAnsi"/>
        </w:rPr>
        <w:t>Arquitecte Joan Antoni Gil i aprovat per l</w:t>
      </w:r>
      <w:r w:rsidR="0027073D">
        <w:rPr>
          <w:rFonts w:cstheme="minorHAnsi"/>
        </w:rPr>
        <w:t>’</w:t>
      </w:r>
      <w:r w:rsidRPr="00AC55B8">
        <w:rPr>
          <w:rFonts w:cstheme="minorHAnsi"/>
        </w:rPr>
        <w:t>òrgan competent de l</w:t>
      </w:r>
      <w:r w:rsidR="0027073D">
        <w:rPr>
          <w:rFonts w:cstheme="minorHAnsi"/>
        </w:rPr>
        <w:t>’</w:t>
      </w:r>
      <w:r w:rsidRPr="00AC55B8">
        <w:rPr>
          <w:rFonts w:cstheme="minorHAnsi"/>
        </w:rPr>
        <w:t>Ajuntament d</w:t>
      </w:r>
      <w:r w:rsidR="0027073D">
        <w:rPr>
          <w:rFonts w:cstheme="minorHAnsi"/>
        </w:rPr>
        <w:t>’</w:t>
      </w:r>
      <w:r w:rsidRPr="00AC55B8">
        <w:rPr>
          <w:rFonts w:cstheme="minorHAnsi"/>
        </w:rPr>
        <w:t>Òrrius.</w:t>
      </w:r>
    </w:p>
    <w:p w14:paraId="3C292F17" w14:textId="7F7C99E6" w:rsidR="00B36001" w:rsidRPr="00AC55B8" w:rsidRDefault="00B36001" w:rsidP="00B36001">
      <w:pPr>
        <w:pStyle w:val="Ttol1"/>
      </w:pPr>
      <w:bookmarkStart w:id="14" w:name="_Toc134094972"/>
      <w:bookmarkStart w:id="15" w:name="_Toc183785782"/>
      <w:bookmarkStart w:id="16" w:name="_Toc194563601"/>
      <w:bookmarkStart w:id="17" w:name="_Toc202775630"/>
      <w:r w:rsidRPr="00AC55B8">
        <w:t>INSUFICIÈNCIA DE MITJANS (arts. LCSP: 116-4 f)</w:t>
      </w:r>
      <w:bookmarkEnd w:id="14"/>
      <w:bookmarkEnd w:id="15"/>
      <w:bookmarkEnd w:id="16"/>
      <w:bookmarkEnd w:id="17"/>
    </w:p>
    <w:p w14:paraId="13006AE3" w14:textId="1494B8B4" w:rsidR="00B36001" w:rsidRPr="00AC55B8" w:rsidRDefault="00444535" w:rsidP="00B36001">
      <w:pPr>
        <w:rPr>
          <w:rFonts w:cstheme="minorHAnsi"/>
          <w:b/>
          <w:bCs/>
        </w:rPr>
      </w:pPr>
      <w:r w:rsidRPr="00AC55B8">
        <w:rPr>
          <w:rFonts w:cstheme="minorHAnsi"/>
        </w:rPr>
        <w:t xml:space="preserve">Si bé </w:t>
      </w:r>
      <w:r w:rsidR="00B36001" w:rsidRPr="00AC55B8">
        <w:rPr>
          <w:rFonts w:cstheme="minorHAnsi"/>
        </w:rPr>
        <w:t xml:space="preserve">l’article 116-4 f) de la LCSP </w:t>
      </w:r>
      <w:r w:rsidRPr="00AC55B8">
        <w:rPr>
          <w:rFonts w:cstheme="minorHAnsi"/>
        </w:rPr>
        <w:t>només exigeix l</w:t>
      </w:r>
      <w:r w:rsidR="0027073D">
        <w:rPr>
          <w:rFonts w:cstheme="minorHAnsi"/>
        </w:rPr>
        <w:t>’</w:t>
      </w:r>
      <w:r w:rsidRPr="00AC55B8">
        <w:rPr>
          <w:rFonts w:cstheme="minorHAnsi"/>
        </w:rPr>
        <w:t xml:space="preserve">informe de la insuficiència de mitjans  per als contractes de serveis, </w:t>
      </w:r>
      <w:r w:rsidR="00B36001" w:rsidRPr="00AC55B8">
        <w:rPr>
          <w:rFonts w:cstheme="minorHAnsi"/>
        </w:rPr>
        <w:t xml:space="preserve">es fa constar </w:t>
      </w:r>
      <w:r w:rsidRPr="00AC55B8">
        <w:rPr>
          <w:rFonts w:cstheme="minorHAnsi"/>
        </w:rPr>
        <w:t xml:space="preserve">aquí </w:t>
      </w:r>
      <w:r w:rsidR="00B36001" w:rsidRPr="00AC55B8">
        <w:rPr>
          <w:rFonts w:cstheme="minorHAnsi"/>
        </w:rPr>
        <w:t xml:space="preserve">que l’Ajuntament no disposa actualment dels mitjans personals i tècnics suficients per executar </w:t>
      </w:r>
      <w:r w:rsidRPr="00AC55B8">
        <w:rPr>
          <w:rFonts w:cstheme="minorHAnsi"/>
        </w:rPr>
        <w:t xml:space="preserve">les obres </w:t>
      </w:r>
      <w:r w:rsidR="00B36001" w:rsidRPr="00AC55B8">
        <w:rPr>
          <w:rFonts w:cstheme="minorHAnsi"/>
        </w:rPr>
        <w:t>de la present licitació. El més adient i eficient es procedir a la seva contractació.</w:t>
      </w:r>
    </w:p>
    <w:p w14:paraId="12113EAA" w14:textId="3747303C" w:rsidR="00B36001" w:rsidRPr="00B030B1" w:rsidRDefault="00B36001" w:rsidP="00B36001">
      <w:pPr>
        <w:pStyle w:val="Ttol1"/>
      </w:pPr>
      <w:bookmarkStart w:id="18" w:name="_Toc134094973"/>
      <w:bookmarkStart w:id="19" w:name="_Toc183785783"/>
      <w:bookmarkStart w:id="20" w:name="_Toc194563602"/>
      <w:bookmarkStart w:id="21" w:name="_Toc202775631"/>
      <w:r w:rsidRPr="00B030B1">
        <w:lastRenderedPageBreak/>
        <w:t xml:space="preserve">TERMINI </w:t>
      </w:r>
      <w:r w:rsidR="00C174CE" w:rsidRPr="00B030B1">
        <w:t xml:space="preserve">D’EXECUCIÓ  </w:t>
      </w:r>
      <w:r w:rsidRPr="00B030B1">
        <w:t xml:space="preserve"> (arts. LCSP: 29)</w:t>
      </w:r>
      <w:bookmarkEnd w:id="18"/>
      <w:bookmarkEnd w:id="19"/>
      <w:bookmarkEnd w:id="20"/>
      <w:bookmarkEnd w:id="21"/>
      <w:r w:rsidR="00257CFA" w:rsidRPr="00B030B1">
        <w:t xml:space="preserve"> </w:t>
      </w:r>
    </w:p>
    <w:p w14:paraId="4D2C390D" w14:textId="1A6B36ED" w:rsidR="00444535" w:rsidRPr="00AC55B8" w:rsidRDefault="00444535" w:rsidP="00B36001">
      <w:pPr>
        <w:rPr>
          <w:rFonts w:cstheme="minorHAnsi"/>
        </w:rPr>
      </w:pPr>
      <w:bookmarkStart w:id="22" w:name="_Hlk134462205"/>
      <w:r w:rsidRPr="00AC55B8">
        <w:rPr>
          <w:rFonts w:cstheme="minorHAnsi"/>
        </w:rPr>
        <w:t>El contracte tindrà un termini d</w:t>
      </w:r>
      <w:r w:rsidR="0027073D">
        <w:rPr>
          <w:rFonts w:cstheme="minorHAnsi"/>
        </w:rPr>
        <w:t>’</w:t>
      </w:r>
      <w:r w:rsidRPr="00AC55B8">
        <w:rPr>
          <w:rFonts w:cstheme="minorHAnsi"/>
        </w:rPr>
        <w:t>execució de</w:t>
      </w:r>
      <w:r w:rsidR="00562591">
        <w:rPr>
          <w:rFonts w:cstheme="minorHAnsi"/>
        </w:rPr>
        <w:t xml:space="preserve"> </w:t>
      </w:r>
      <w:r w:rsidR="00DF452B">
        <w:rPr>
          <w:rFonts w:cstheme="minorHAnsi"/>
        </w:rPr>
        <w:t>6</w:t>
      </w:r>
      <w:r w:rsidRPr="00AC55B8">
        <w:rPr>
          <w:rFonts w:cstheme="minorHAnsi"/>
        </w:rPr>
        <w:t xml:space="preserve"> mesos.</w:t>
      </w:r>
    </w:p>
    <w:p w14:paraId="3EE993B3" w14:textId="77777777" w:rsidR="00B36001" w:rsidRPr="00AC55B8" w:rsidRDefault="00B36001" w:rsidP="00B36001">
      <w:pPr>
        <w:rPr>
          <w:rFonts w:cstheme="minorHAnsi"/>
        </w:rPr>
      </w:pPr>
      <w:r w:rsidRPr="00AC55B8">
        <w:rPr>
          <w:rFonts w:cstheme="minorHAnsi"/>
        </w:rPr>
        <w:t xml:space="preserve">El contracte començarà a produir efectes a partir de la seva signatura , o a partir de la data fixada en el mateix  per al seu inici.  </w:t>
      </w:r>
    </w:p>
    <w:p w14:paraId="5EE5E183" w14:textId="53208212" w:rsidR="00B36001" w:rsidRPr="00B030B1" w:rsidRDefault="00B36001" w:rsidP="00B36001">
      <w:pPr>
        <w:pStyle w:val="Ttol1"/>
        <w:rPr>
          <w:rFonts w:eastAsia="MS Gothic"/>
        </w:rPr>
      </w:pPr>
      <w:bookmarkStart w:id="23" w:name="_Hlk134528981"/>
      <w:bookmarkStart w:id="24" w:name="_Toc134094974"/>
      <w:bookmarkStart w:id="25" w:name="_Toc183785784"/>
      <w:bookmarkStart w:id="26" w:name="_Toc194563603"/>
      <w:bookmarkStart w:id="27" w:name="_Toc202775632"/>
      <w:bookmarkEnd w:id="22"/>
      <w:r w:rsidRPr="00B030B1">
        <w:t xml:space="preserve">JUSTIFICACIÓ DEL PROCEDIMENT D’ADJUDICACIÓ </w:t>
      </w:r>
      <w:bookmarkEnd w:id="23"/>
      <w:r w:rsidRPr="00B030B1">
        <w:t>(arts. LCSP: 116 4 a, 131)</w:t>
      </w:r>
      <w:bookmarkEnd w:id="24"/>
      <w:bookmarkEnd w:id="25"/>
      <w:bookmarkEnd w:id="26"/>
      <w:bookmarkEnd w:id="27"/>
    </w:p>
    <w:p w14:paraId="340953A1" w14:textId="79A0F917" w:rsidR="00B36001" w:rsidRPr="00AC55B8" w:rsidRDefault="00000000" w:rsidP="00B36001">
      <w:pPr>
        <w:rPr>
          <w:rFonts w:cstheme="minorHAnsi"/>
        </w:rPr>
      </w:pPr>
      <w:sdt>
        <w:sdtPr>
          <w:rPr>
            <w:rFonts w:eastAsia="MS Gothic" w:cstheme="minorHAnsi"/>
          </w:rPr>
          <w:id w:val="-30192452"/>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La licitació es tramitarà per </w:t>
      </w:r>
      <w:r w:rsidR="00B36001" w:rsidRPr="00AC55B8">
        <w:rPr>
          <w:rFonts w:cstheme="minorHAnsi"/>
          <w:b/>
          <w:bCs/>
        </w:rPr>
        <w:t>procediment obert</w:t>
      </w:r>
      <w:r w:rsidR="00B36001" w:rsidRPr="00AC55B8">
        <w:rPr>
          <w:rFonts w:cstheme="minorHAnsi"/>
        </w:rPr>
        <w:t xml:space="preserve"> d’acord amb l’article 131.2 de la LCSP que, a mes, serà </w:t>
      </w:r>
      <w:r w:rsidR="00B36001" w:rsidRPr="00AC55B8">
        <w:rPr>
          <w:rFonts w:cstheme="minorHAnsi"/>
          <w:b/>
          <w:bCs/>
        </w:rPr>
        <w:t>harmonitzat</w:t>
      </w:r>
      <w:r w:rsidR="00B36001" w:rsidRPr="00AC55B8">
        <w:rPr>
          <w:rFonts w:cstheme="minorHAnsi"/>
        </w:rPr>
        <w:t xml:space="preserve"> per tractar-se d’un contracte d</w:t>
      </w:r>
      <w:r w:rsidR="0027073D">
        <w:rPr>
          <w:rFonts w:cstheme="minorHAnsi"/>
        </w:rPr>
        <w:t>’</w:t>
      </w:r>
      <w:r w:rsidR="00444535" w:rsidRPr="00AC55B8">
        <w:rPr>
          <w:rFonts w:cstheme="minorHAnsi"/>
        </w:rPr>
        <w:t xml:space="preserve">obres </w:t>
      </w:r>
      <w:r w:rsidR="00B36001" w:rsidRPr="00AC55B8">
        <w:rPr>
          <w:rFonts w:cstheme="minorHAnsi"/>
        </w:rPr>
        <w:t xml:space="preserve"> amb un valor estimat igual o superior a </w:t>
      </w:r>
      <w:r w:rsidR="00025E59" w:rsidRPr="00AC55B8">
        <w:rPr>
          <w:rFonts w:cstheme="minorHAnsi"/>
        </w:rPr>
        <w:t xml:space="preserve">5.538.000,- </w:t>
      </w:r>
      <w:r w:rsidR="00B36001" w:rsidRPr="00AC55B8">
        <w:rPr>
          <w:rFonts w:cstheme="minorHAnsi"/>
        </w:rPr>
        <w:t>euros.</w:t>
      </w:r>
    </w:p>
    <w:p w14:paraId="64DA16B0" w14:textId="7F5449DD" w:rsidR="00B36001" w:rsidRPr="00AC55B8" w:rsidRDefault="00000000" w:rsidP="00B36001">
      <w:pPr>
        <w:rPr>
          <w:rFonts w:cstheme="minorHAnsi"/>
        </w:rPr>
      </w:pPr>
      <w:sdt>
        <w:sdtPr>
          <w:rPr>
            <w:rFonts w:eastAsia="MS Gothic" w:cstheme="minorHAnsi"/>
          </w:rPr>
          <w:id w:val="-1128852482"/>
          <w14:checkbox>
            <w14:checked w14:val="1"/>
            <w14:checkedState w14:val="2612" w14:font="MS Gothic"/>
            <w14:uncheckedState w14:val="2610" w14:font="MS Gothic"/>
          </w14:checkbox>
        </w:sdtPr>
        <w:sdtContent>
          <w:r w:rsidR="00025E59" w:rsidRPr="00AC55B8">
            <w:rPr>
              <w:rFonts w:ascii="Segoe UI Symbol" w:eastAsia="MS Gothic" w:hAnsi="Segoe UI Symbol" w:cs="Segoe UI Symbol"/>
            </w:rPr>
            <w:t>☒</w:t>
          </w:r>
        </w:sdtContent>
      </w:sdt>
      <w:r w:rsidR="00B36001" w:rsidRPr="00AC55B8">
        <w:rPr>
          <w:rFonts w:cstheme="minorHAnsi"/>
        </w:rPr>
        <w:t xml:space="preserve"> La licitació es tramitarà per </w:t>
      </w:r>
      <w:r w:rsidR="00B36001" w:rsidRPr="00AC55B8">
        <w:rPr>
          <w:rFonts w:cstheme="minorHAnsi"/>
          <w:b/>
          <w:bCs/>
        </w:rPr>
        <w:t>procediment obert</w:t>
      </w:r>
      <w:r w:rsidR="00B36001" w:rsidRPr="00AC55B8">
        <w:rPr>
          <w:rFonts w:cstheme="minorHAnsi"/>
        </w:rPr>
        <w:t xml:space="preserve"> d’acord amb l’article 131.2 de la LCSP, ordinari, per tractar-se d’un contracte d</w:t>
      </w:r>
      <w:r w:rsidR="0027073D">
        <w:rPr>
          <w:rFonts w:cstheme="minorHAnsi"/>
        </w:rPr>
        <w:t>’</w:t>
      </w:r>
      <w:r w:rsidR="00444535" w:rsidRPr="00AC55B8">
        <w:rPr>
          <w:rFonts w:cstheme="minorHAnsi"/>
        </w:rPr>
        <w:t>obres</w:t>
      </w:r>
      <w:r w:rsidR="00B36001" w:rsidRPr="00AC55B8">
        <w:rPr>
          <w:rFonts w:cstheme="minorHAnsi"/>
        </w:rPr>
        <w:t xml:space="preserve"> amb un  valor estimat inferior a </w:t>
      </w:r>
      <w:r w:rsidR="00025E59" w:rsidRPr="00AC55B8">
        <w:rPr>
          <w:rFonts w:cstheme="minorHAnsi"/>
        </w:rPr>
        <w:t>5.538.000,-</w:t>
      </w:r>
      <w:r w:rsidR="00B36001" w:rsidRPr="00AC55B8">
        <w:rPr>
          <w:rFonts w:cstheme="minorHAnsi"/>
        </w:rPr>
        <w:t>euros.</w:t>
      </w:r>
    </w:p>
    <w:bookmarkStart w:id="28" w:name="_Hlk179993241"/>
    <w:p w14:paraId="1DA5378E" w14:textId="7B197EBE" w:rsidR="00B36001" w:rsidRPr="00AC55B8" w:rsidRDefault="00000000" w:rsidP="00B36001">
      <w:pPr>
        <w:rPr>
          <w:rFonts w:cstheme="minorHAnsi"/>
        </w:rPr>
      </w:pPr>
      <w:sdt>
        <w:sdtPr>
          <w:rPr>
            <w:rFonts w:eastAsia="MS Gothic" w:cstheme="minorHAnsi"/>
          </w:rPr>
          <w:id w:val="-1353026089"/>
          <w14:checkbox>
            <w14:checked w14:val="0"/>
            <w14:checkedState w14:val="2612" w14:font="MS Gothic"/>
            <w14:uncheckedState w14:val="2610" w14:font="MS Gothic"/>
          </w14:checkbox>
        </w:sdtPr>
        <w:sdtContent>
          <w:r w:rsidR="00025E59" w:rsidRPr="00AC55B8">
            <w:rPr>
              <w:rFonts w:ascii="Segoe UI Symbol" w:eastAsia="MS Gothic" w:hAnsi="Segoe UI Symbol" w:cs="Segoe UI Symbol"/>
            </w:rPr>
            <w:t>☐</w:t>
          </w:r>
        </w:sdtContent>
      </w:sdt>
      <w:r w:rsidR="00B36001" w:rsidRPr="00AC55B8">
        <w:rPr>
          <w:rFonts w:cstheme="minorHAnsi"/>
        </w:rPr>
        <w:t xml:space="preserve"> La licitació es tramitarà per </w:t>
      </w:r>
      <w:r w:rsidR="00B36001" w:rsidRPr="00AC55B8">
        <w:rPr>
          <w:rFonts w:cstheme="minorHAnsi"/>
          <w:b/>
          <w:bCs/>
        </w:rPr>
        <w:t>procediment obert</w:t>
      </w:r>
      <w:r w:rsidR="00B36001" w:rsidRPr="00AC55B8">
        <w:rPr>
          <w:rFonts w:cstheme="minorHAnsi"/>
        </w:rPr>
        <w:t xml:space="preserve"> d’acord amb l’article 131.2 de la LCSP, i a mes, </w:t>
      </w:r>
      <w:r w:rsidR="00B36001" w:rsidRPr="00AC55B8">
        <w:rPr>
          <w:rFonts w:cstheme="minorHAnsi"/>
          <w:b/>
          <w:bCs/>
        </w:rPr>
        <w:t>simplificat</w:t>
      </w:r>
      <w:r w:rsidR="00B36001" w:rsidRPr="00AC55B8">
        <w:rPr>
          <w:rFonts w:cstheme="minorHAnsi"/>
        </w:rPr>
        <w:t>, d’acord amb l’article 159.1 de la LCSP, per tractar-se d’un contracte d</w:t>
      </w:r>
      <w:r w:rsidR="0027073D">
        <w:rPr>
          <w:rFonts w:cstheme="minorHAnsi"/>
        </w:rPr>
        <w:t>’</w:t>
      </w:r>
      <w:r w:rsidR="00444535" w:rsidRPr="00AC55B8">
        <w:rPr>
          <w:rFonts w:cstheme="minorHAnsi"/>
        </w:rPr>
        <w:t>obres</w:t>
      </w:r>
      <w:r w:rsidR="00B36001" w:rsidRPr="00AC55B8">
        <w:rPr>
          <w:rFonts w:cstheme="minorHAnsi"/>
        </w:rPr>
        <w:t xml:space="preserve"> amb valor estimat igual o inferior a </w:t>
      </w:r>
      <w:r w:rsidR="00025E59" w:rsidRPr="00AC55B8">
        <w:rPr>
          <w:rFonts w:cstheme="minorHAnsi"/>
        </w:rPr>
        <w:t>2.000.000,</w:t>
      </w:r>
      <w:r w:rsidR="00B36001" w:rsidRPr="00AC55B8">
        <w:rPr>
          <w:rFonts w:cstheme="minorHAnsi"/>
        </w:rPr>
        <w:t xml:space="preserve"> euros  i entre els criteris d’adjudicació no n’hi ha que siguin avaluables mitjançant judicis de valor, o be, la seva ponderació no supera el percentatge del 25 % del total de puntuació atorgable.</w:t>
      </w:r>
    </w:p>
    <w:bookmarkEnd w:id="28"/>
    <w:p w14:paraId="6650FF5A" w14:textId="3B42D602" w:rsidR="00B36001" w:rsidRPr="00AC55B8" w:rsidRDefault="00000000" w:rsidP="00B36001">
      <w:pPr>
        <w:rPr>
          <w:rFonts w:cstheme="minorHAnsi"/>
        </w:rPr>
      </w:pPr>
      <w:sdt>
        <w:sdtPr>
          <w:rPr>
            <w:rFonts w:eastAsia="MS Gothic" w:cstheme="minorHAnsi"/>
          </w:rPr>
          <w:id w:val="-1018999793"/>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La licitació es tramitarà per </w:t>
      </w:r>
      <w:r w:rsidR="00B36001" w:rsidRPr="00AC55B8">
        <w:rPr>
          <w:rFonts w:cstheme="minorHAnsi"/>
          <w:b/>
          <w:bCs/>
        </w:rPr>
        <w:t>procediment obert</w:t>
      </w:r>
      <w:r w:rsidR="00B36001" w:rsidRPr="00AC55B8">
        <w:rPr>
          <w:rFonts w:cstheme="minorHAnsi"/>
        </w:rPr>
        <w:t xml:space="preserve"> d’acord amb l’article 131.2 de la LCSP, i a mes, </w:t>
      </w:r>
      <w:r w:rsidR="00B36001" w:rsidRPr="00AC55B8">
        <w:rPr>
          <w:rFonts w:cstheme="minorHAnsi"/>
          <w:b/>
          <w:bCs/>
        </w:rPr>
        <w:t>simplificat amb tramitació abreujada</w:t>
      </w:r>
      <w:r w:rsidR="00B36001" w:rsidRPr="00AC55B8">
        <w:rPr>
          <w:rFonts w:cstheme="minorHAnsi"/>
        </w:rPr>
        <w:t>, d’acord amb l’article 159.6 de la LCSP, per tractar-se d’un contracte d</w:t>
      </w:r>
      <w:r w:rsidR="0027073D">
        <w:rPr>
          <w:rFonts w:cstheme="minorHAnsi"/>
        </w:rPr>
        <w:t>’</w:t>
      </w:r>
      <w:r w:rsidR="00444535" w:rsidRPr="00AC55B8">
        <w:rPr>
          <w:rFonts w:cstheme="minorHAnsi"/>
        </w:rPr>
        <w:t>obres</w:t>
      </w:r>
      <w:r w:rsidR="00B36001" w:rsidRPr="00AC55B8">
        <w:rPr>
          <w:rFonts w:cstheme="minorHAnsi"/>
        </w:rPr>
        <w:t xml:space="preserve"> amb valor estimat inferior a </w:t>
      </w:r>
      <w:r w:rsidR="00025E59" w:rsidRPr="00AC55B8">
        <w:rPr>
          <w:rFonts w:cstheme="minorHAnsi"/>
        </w:rPr>
        <w:t>8</w:t>
      </w:r>
      <w:r w:rsidR="00B36001" w:rsidRPr="00AC55B8">
        <w:rPr>
          <w:rFonts w:cstheme="minorHAnsi"/>
        </w:rPr>
        <w:t>0.000,- euros i tots els criteris d’adjudicació son quantificables mitjançant l’aplicació de fórmules.</w:t>
      </w:r>
    </w:p>
    <w:p w14:paraId="4C610573" w14:textId="77777777" w:rsidR="00B36001" w:rsidRPr="00AC55B8" w:rsidRDefault="00000000" w:rsidP="00B36001">
      <w:pPr>
        <w:rPr>
          <w:rFonts w:cstheme="minorHAnsi"/>
        </w:rPr>
      </w:pPr>
      <w:sdt>
        <w:sdtPr>
          <w:rPr>
            <w:rFonts w:eastAsia="MS Gothic" w:cstheme="minorHAnsi"/>
          </w:rPr>
          <w:id w:val="693422816"/>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Altres: indicar i justificar.</w:t>
      </w:r>
    </w:p>
    <w:p w14:paraId="411AD9E1" w14:textId="3AD1C0FD" w:rsidR="00B36001" w:rsidRPr="00B030B1" w:rsidRDefault="00B36001" w:rsidP="00B36001">
      <w:pPr>
        <w:pStyle w:val="Ttol1"/>
        <w:rPr>
          <w:rFonts w:eastAsia="MS Gothic"/>
        </w:rPr>
      </w:pPr>
      <w:bookmarkStart w:id="29" w:name="_Toc134094975"/>
      <w:bookmarkStart w:id="30" w:name="_Toc183785785"/>
      <w:bookmarkStart w:id="31" w:name="_Toc194563604"/>
      <w:bookmarkStart w:id="32" w:name="_Toc202775633"/>
      <w:r w:rsidRPr="00B030B1">
        <w:t>FORMA DE TRAMITACIÓ DE L’EXPEDIENT (arts. LCSP: 116,117,119,120)</w:t>
      </w:r>
      <w:bookmarkEnd w:id="29"/>
      <w:bookmarkEnd w:id="30"/>
      <w:bookmarkEnd w:id="31"/>
      <w:bookmarkEnd w:id="32"/>
    </w:p>
    <w:p w14:paraId="3E25630E" w14:textId="77777777" w:rsidR="00B36001" w:rsidRPr="00AC55B8" w:rsidRDefault="00000000" w:rsidP="00B36001">
      <w:pPr>
        <w:rPr>
          <w:rFonts w:eastAsia="MS Gothic" w:cstheme="minorHAnsi"/>
        </w:rPr>
      </w:pPr>
      <w:sdt>
        <w:sdtPr>
          <w:rPr>
            <w:rFonts w:eastAsia="MS Gothic" w:cstheme="minorHAnsi"/>
          </w:rPr>
          <w:id w:val="-1056077942"/>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Ordinària.</w:t>
      </w:r>
    </w:p>
    <w:p w14:paraId="3B55F384" w14:textId="77777777" w:rsidR="00B36001" w:rsidRPr="00AC55B8" w:rsidRDefault="00000000" w:rsidP="00B36001">
      <w:pPr>
        <w:rPr>
          <w:rFonts w:eastAsia="MS Gothic" w:cstheme="minorHAnsi"/>
        </w:rPr>
      </w:pPr>
      <w:sdt>
        <w:sdtPr>
          <w:rPr>
            <w:rFonts w:eastAsia="MS Gothic" w:cstheme="minorHAnsi"/>
          </w:rPr>
          <w:id w:val="84728325"/>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Urgent (indicar motius).</w:t>
      </w:r>
    </w:p>
    <w:p w14:paraId="6B6BEA37" w14:textId="77777777" w:rsidR="00B36001" w:rsidRPr="00AC55B8" w:rsidRDefault="00000000" w:rsidP="00B36001">
      <w:pPr>
        <w:rPr>
          <w:rFonts w:cstheme="minorHAnsi"/>
        </w:rPr>
      </w:pPr>
      <w:sdt>
        <w:sdtPr>
          <w:rPr>
            <w:rFonts w:eastAsia="MS Gothic" w:cstheme="minorHAnsi"/>
          </w:rPr>
          <w:id w:val="533010378"/>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Emergència  (indicar motius).</w:t>
      </w:r>
    </w:p>
    <w:p w14:paraId="61356AD6" w14:textId="77777777" w:rsidR="00D94789" w:rsidRPr="009B6BAB" w:rsidRDefault="00D94789" w:rsidP="00D94789">
      <w:pPr>
        <w:pStyle w:val="Ttol1"/>
      </w:pPr>
      <w:bookmarkStart w:id="33" w:name="_Toc202775634"/>
      <w:r w:rsidRPr="009B6BAB">
        <w:t>JUSTIFICACIÓ DEL PRESSUPOSTS BASE DE LICITACIÓ / VALOR ESTIMAT DEL CONTRACTE</w:t>
      </w:r>
      <w:bookmarkEnd w:id="33"/>
    </w:p>
    <w:p w14:paraId="6C91E15A" w14:textId="64BEDD2D" w:rsidR="00481745" w:rsidRPr="00AC55B8" w:rsidRDefault="00481745" w:rsidP="00481745">
      <w:pPr>
        <w:rPr>
          <w:rFonts w:cstheme="minorHAnsi"/>
        </w:rPr>
      </w:pPr>
      <w:r w:rsidRPr="00AC55B8">
        <w:rPr>
          <w:rFonts w:cstheme="minorHAnsi"/>
        </w:rPr>
        <w:t>Els contractes del sector públic han de tenir sempre un preu cert, que s’ha d’abonar al contractista en funció de la prestació realment executada i d’acord amb el que s’hagi pactat. En el preu s’entén inclòs l’import que s’ha d’abonar en concepte d’impost sobre el valor afegit, que en tot cas s’ha d’indicar com a partida independent.</w:t>
      </w:r>
    </w:p>
    <w:p w14:paraId="337F388D" w14:textId="77777777" w:rsidR="00481745" w:rsidRPr="00AC55B8" w:rsidRDefault="00481745" w:rsidP="00481745">
      <w:pPr>
        <w:rPr>
          <w:rFonts w:cstheme="minorHAnsi"/>
        </w:rPr>
      </w:pPr>
      <w:r w:rsidRPr="00AC55B8">
        <w:rPr>
          <w:rFonts w:cstheme="minorHAnsi"/>
        </w:rPr>
        <w:t>Per determinar el preu cert que s’ha d’abonar al contractista en funció de les obres objectes del contracte els autors del projecte han elaborat el pressupost utilitzant una base de dades del sector formada per un conjunt de bancs permanentment actualitzats i que permet treballar en tot el cicle de vida d’una construcció.</w:t>
      </w:r>
    </w:p>
    <w:p w14:paraId="32A940A1" w14:textId="77777777" w:rsidR="00481745" w:rsidRPr="00AC55B8" w:rsidRDefault="00481745" w:rsidP="00481745">
      <w:pPr>
        <w:rPr>
          <w:rFonts w:cstheme="minorHAnsi"/>
        </w:rPr>
      </w:pPr>
      <w:r w:rsidRPr="00AC55B8">
        <w:rPr>
          <w:rFonts w:cstheme="minorHAnsi"/>
        </w:rPr>
        <w:t>El preu del contracte és en euros i es formula per referència a preus unitaris d’execució d’obra.</w:t>
      </w:r>
    </w:p>
    <w:p w14:paraId="22213E4D" w14:textId="191D2E85" w:rsidR="00481745" w:rsidRDefault="00481745" w:rsidP="00481745">
      <w:pPr>
        <w:rPr>
          <w:rFonts w:cstheme="minorHAnsi"/>
        </w:rPr>
      </w:pPr>
      <w:r w:rsidRPr="00AC55B8">
        <w:rPr>
          <w:rFonts w:cstheme="minorHAnsi"/>
        </w:rPr>
        <w:t xml:space="preserve">El projecte d’obres comprèn un pressupost amb expressió dels preus unitaris i dels descompostos, estat de mesuraments i els detalls necessaris per fer-ne la valoració. </w:t>
      </w:r>
    </w:p>
    <w:p w14:paraId="1F97E026" w14:textId="77777777" w:rsidR="00D94789" w:rsidRPr="00B47F3E" w:rsidRDefault="00D94789" w:rsidP="00D94789">
      <w:r w:rsidRPr="00B47F3E">
        <w:t>Per les característiques i durada del contracte, no s’admet la revisió de preus.</w:t>
      </w:r>
    </w:p>
    <w:p w14:paraId="207EE175" w14:textId="77777777" w:rsidR="00D94789" w:rsidRPr="00B47F3E" w:rsidRDefault="00D94789" w:rsidP="00D94789">
      <w:r w:rsidRPr="00B47F3E">
        <w:t>S’han complert tots els tràmits reglamentaris per assegurar l’existència de crèdit per al pagament del contracte.</w:t>
      </w:r>
    </w:p>
    <w:p w14:paraId="7018F135" w14:textId="34386285" w:rsidR="00491C2C" w:rsidRPr="00B030B1" w:rsidRDefault="00D94789" w:rsidP="00D94789">
      <w:pPr>
        <w:pStyle w:val="Ttol2"/>
        <w:rPr>
          <w:rStyle w:val="Ttol1Car"/>
          <w:b/>
          <w:bCs w:val="0"/>
        </w:rPr>
      </w:pPr>
      <w:bookmarkStart w:id="34" w:name="_Toc202775635"/>
      <w:r w:rsidRPr="00B030B1">
        <w:rPr>
          <w:rStyle w:val="Ttol1Car"/>
          <w:b/>
        </w:rPr>
        <w:lastRenderedPageBreak/>
        <w:t xml:space="preserve">PRESSUPOST </w:t>
      </w:r>
      <w:r w:rsidRPr="00B030B1">
        <w:rPr>
          <w:rStyle w:val="Ttol1Car"/>
          <w:b/>
          <w:bCs w:val="0"/>
        </w:rPr>
        <w:t xml:space="preserve">BASE </w:t>
      </w:r>
      <w:r w:rsidRPr="00B030B1">
        <w:rPr>
          <w:rStyle w:val="Ttol1Car"/>
          <w:b/>
        </w:rPr>
        <w:t>DE LICITACIÓ</w:t>
      </w:r>
      <w:bookmarkEnd w:id="34"/>
    </w:p>
    <w:p w14:paraId="2EAC00D8" w14:textId="03BD1872" w:rsidR="00562F14" w:rsidRDefault="00562F14" w:rsidP="00B47F3E">
      <w:r w:rsidRPr="00B47F3E">
        <w:t>El pressupost base de licitació s’entén com el límit màxim de despesa que en virtut del contracte pot comprometre l’òrgan de contractació, inclòs l’impost sobre el valor afegit (IVA), llevat de disposició en contra.</w:t>
      </w:r>
      <w:r w:rsidRPr="00AC55B8">
        <w:t xml:space="preserve"> En el càlcul del preu del contracte s’ha tingut cura perquè el pressupost base de licitació sigui adequat als preus del mercat</w:t>
      </w:r>
      <w:r w:rsidR="00B47F3E">
        <w:t>.</w:t>
      </w:r>
    </w:p>
    <w:p w14:paraId="6A7EDA91" w14:textId="77777777" w:rsidR="00B47F3E" w:rsidRPr="00B47F3E" w:rsidRDefault="00B47F3E" w:rsidP="00B47F3E">
      <w:r w:rsidRPr="00B47F3E">
        <w:t>Aquest és el preu màxim que poden oferir les empreses que concorrin a la licitació del contracte, per tant, els licitadors hauran d’igualar o disminuir en la seva oferta el pressupost base de licitació, indicant l’IVA a aplicar mitjançant partida independent.</w:t>
      </w:r>
    </w:p>
    <w:p w14:paraId="1F93DB6C" w14:textId="77777777" w:rsidR="00B47F3E" w:rsidRPr="00B47F3E" w:rsidRDefault="00B47F3E" w:rsidP="00B47F3E">
      <w:r w:rsidRPr="00B47F3E">
        <w:t>El pressupost comprèn la totalitat del contracte. El preu consignat és indiscutible, no admetent-se cap prova d'insuficiència.</w:t>
      </w:r>
    </w:p>
    <w:p w14:paraId="0655838C" w14:textId="77777777" w:rsidR="00B47F3E" w:rsidRPr="00B47F3E" w:rsidRDefault="00B47F3E" w:rsidP="00B47F3E">
      <w:r w:rsidRPr="00B47F3E">
        <w:t>El preu del contracte és el d’adjudicació i ha d’incloure, com a partida independent, l’Impost sobre el Valor Afegit. En el preu es consideraran inclosos els tributs, les taxes, els cànons de qualsevol tipus que siguin d’aplicació, així com totes les despeses que s’originin com a conseqüència de les obligacions establertes en aquest plec i en el projecte que s’han de complir durant l’execució del contracte, tals com els controls de qualitat, senyalitzacions, publicitat, seguretat i salut i altres despeses inherents a l’obra.</w:t>
      </w:r>
    </w:p>
    <w:p w14:paraId="7A877FB3" w14:textId="7E6911E9" w:rsidR="00491C2C" w:rsidRDefault="00491C2C" w:rsidP="00491C2C">
      <w:pPr>
        <w:spacing w:after="0"/>
        <w:rPr>
          <w:rFonts w:cstheme="minorHAnsi"/>
          <w:lang w:val="ca"/>
        </w:rPr>
      </w:pPr>
      <w:r w:rsidRPr="00AC55B8">
        <w:rPr>
          <w:rFonts w:cstheme="minorHAnsi"/>
          <w:lang w:val="ca"/>
        </w:rPr>
        <w:t xml:space="preserve">Tenint en compte que el pressupost de licitació ha de ser adequat als preus de mercat, havent de tenir en consideració els costos directes i indirectes, així com la resta de despeses eventuals calculades per a la seva determinació, es fixa el següent pressupost </w:t>
      </w:r>
      <w:r w:rsidR="00B47F3E">
        <w:rPr>
          <w:rFonts w:cstheme="minorHAnsi"/>
          <w:lang w:val="ca"/>
        </w:rPr>
        <w:t xml:space="preserve">base </w:t>
      </w:r>
      <w:r w:rsidRPr="00AC55B8">
        <w:rPr>
          <w:rFonts w:cstheme="minorHAnsi"/>
          <w:lang w:val="ca"/>
        </w:rPr>
        <w:t>de licitació:</w:t>
      </w:r>
    </w:p>
    <w:p w14:paraId="72321A43" w14:textId="77777777" w:rsidR="004635B9" w:rsidRDefault="004635B9" w:rsidP="00491C2C">
      <w:pPr>
        <w:spacing w:after="0"/>
        <w:rPr>
          <w:rFonts w:cstheme="minorHAnsi"/>
          <w:lang w:val="ca"/>
        </w:rPr>
      </w:pPr>
    </w:p>
    <w:p w14:paraId="3637204A" w14:textId="26923648" w:rsidR="0098575A" w:rsidRPr="00D17B95" w:rsidRDefault="00D17B95" w:rsidP="00851BFE">
      <w:pPr>
        <w:spacing w:after="0"/>
        <w:rPr>
          <w:rFonts w:cstheme="minorHAnsi"/>
        </w:rPr>
      </w:pPr>
      <w:r w:rsidRPr="00D17B95">
        <w:rPr>
          <w:noProof/>
        </w:rPr>
        <w:drawing>
          <wp:inline distT="0" distB="0" distL="0" distR="0" wp14:anchorId="077E24C7" wp14:editId="530FF761">
            <wp:extent cx="5638800" cy="1133475"/>
            <wp:effectExtent l="0" t="0" r="0" b="0"/>
            <wp:docPr id="149627356"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8800" cy="1133475"/>
                    </a:xfrm>
                    <a:prstGeom prst="rect">
                      <a:avLst/>
                    </a:prstGeom>
                    <a:noFill/>
                    <a:ln>
                      <a:noFill/>
                    </a:ln>
                  </pic:spPr>
                </pic:pic>
              </a:graphicData>
            </a:graphic>
          </wp:inline>
        </w:drawing>
      </w:r>
    </w:p>
    <w:p w14:paraId="72A137A8" w14:textId="77777777" w:rsidR="00851BFE" w:rsidRPr="00D17B95" w:rsidRDefault="00851BFE" w:rsidP="00851BFE">
      <w:pPr>
        <w:spacing w:after="0"/>
        <w:rPr>
          <w:rFonts w:cstheme="minorHAnsi"/>
        </w:rPr>
      </w:pPr>
    </w:p>
    <w:p w14:paraId="544859C5" w14:textId="3A60E2D7" w:rsidR="00851BFE" w:rsidRDefault="00851BFE" w:rsidP="00851BFE">
      <w:pPr>
        <w:spacing w:after="0"/>
        <w:rPr>
          <w:rFonts w:cstheme="minorHAnsi"/>
        </w:rPr>
      </w:pPr>
      <w:r w:rsidRPr="00D17B95">
        <w:rPr>
          <w:rFonts w:cstheme="minorHAnsi"/>
        </w:rPr>
        <w:t xml:space="preserve">En aquest contracte, el pressupost base de licitació és de </w:t>
      </w:r>
      <w:r w:rsidR="00D17B95" w:rsidRPr="00D17B95">
        <w:rPr>
          <w:rFonts w:cstheme="minorHAnsi"/>
        </w:rPr>
        <w:t>315</w:t>
      </w:r>
      <w:r w:rsidR="00634EB3" w:rsidRPr="00D17B95">
        <w:rPr>
          <w:rFonts w:cstheme="minorHAnsi"/>
        </w:rPr>
        <w:t>.</w:t>
      </w:r>
      <w:r w:rsidR="00D17B95" w:rsidRPr="00D17B95">
        <w:rPr>
          <w:rFonts w:cstheme="minorHAnsi"/>
        </w:rPr>
        <w:t>536</w:t>
      </w:r>
      <w:r w:rsidR="00634EB3" w:rsidRPr="00D17B95">
        <w:rPr>
          <w:rFonts w:cstheme="minorHAnsi"/>
        </w:rPr>
        <w:t>,</w:t>
      </w:r>
      <w:r w:rsidR="00D17B95" w:rsidRPr="00D17B95">
        <w:rPr>
          <w:rFonts w:cstheme="minorHAnsi"/>
        </w:rPr>
        <w:t>00</w:t>
      </w:r>
      <w:r w:rsidR="00634EB3" w:rsidRPr="00D17B95">
        <w:rPr>
          <w:rFonts w:cstheme="minorHAnsi"/>
        </w:rPr>
        <w:t xml:space="preserve"> euros</w:t>
      </w:r>
      <w:r w:rsidRPr="00D17B95">
        <w:rPr>
          <w:rFonts w:cstheme="minorHAnsi"/>
        </w:rPr>
        <w:t xml:space="preserve">, dels quals </w:t>
      </w:r>
      <w:r w:rsidR="00D17B95" w:rsidRPr="00D17B95">
        <w:rPr>
          <w:rFonts w:cstheme="minorHAnsi"/>
        </w:rPr>
        <w:t>260.773,55</w:t>
      </w:r>
      <w:r w:rsidR="006044B3">
        <w:rPr>
          <w:rFonts w:cstheme="minorHAnsi"/>
        </w:rPr>
        <w:t xml:space="preserve"> </w:t>
      </w:r>
      <w:r w:rsidRPr="00D17B95">
        <w:rPr>
          <w:rFonts w:cstheme="minorHAnsi"/>
        </w:rPr>
        <w:t xml:space="preserve">euros corresponen al pressupost net i </w:t>
      </w:r>
      <w:r w:rsidR="00D17B95" w:rsidRPr="00D17B95">
        <w:rPr>
          <w:rFonts w:cstheme="minorHAnsi"/>
        </w:rPr>
        <w:t>54</w:t>
      </w:r>
      <w:r w:rsidR="00634EB3" w:rsidRPr="00D17B95">
        <w:rPr>
          <w:rFonts w:cstheme="minorHAnsi"/>
        </w:rPr>
        <w:t>.</w:t>
      </w:r>
      <w:r w:rsidR="00D17B95" w:rsidRPr="00D17B95">
        <w:rPr>
          <w:rFonts w:cstheme="minorHAnsi"/>
        </w:rPr>
        <w:t>762,45</w:t>
      </w:r>
      <w:r w:rsidRPr="00D17B95">
        <w:rPr>
          <w:rFonts w:cstheme="minorHAnsi"/>
        </w:rPr>
        <w:t xml:space="preserve"> euros corresponent a l'Impost sobre el Valor</w:t>
      </w:r>
      <w:r w:rsidR="006044B3">
        <w:rPr>
          <w:rFonts w:cstheme="minorHAnsi"/>
        </w:rPr>
        <w:t xml:space="preserve"> </w:t>
      </w:r>
      <w:r w:rsidRPr="00D17B95">
        <w:rPr>
          <w:rFonts w:cstheme="minorHAnsi"/>
        </w:rPr>
        <w:t>Afegit (IVA) al tipus del 21 %.</w:t>
      </w:r>
    </w:p>
    <w:p w14:paraId="76A8CC14" w14:textId="10228309" w:rsidR="00851BFE" w:rsidRPr="00851BFE" w:rsidRDefault="00D94789" w:rsidP="00D94789">
      <w:pPr>
        <w:pStyle w:val="Ttol3"/>
      </w:pPr>
      <w:r w:rsidRPr="00851BFE">
        <w:t>DESGLOSSAMENT DEL PRESSUPOST BASE DE LICITACIÓ</w:t>
      </w:r>
    </w:p>
    <w:p w14:paraId="66A7DEBB" w14:textId="7C862583" w:rsidR="004635B9" w:rsidRPr="00D17B95" w:rsidRDefault="00851BFE" w:rsidP="00851BFE">
      <w:pPr>
        <w:spacing w:after="0"/>
        <w:rPr>
          <w:rFonts w:cstheme="minorHAnsi"/>
        </w:rPr>
      </w:pPr>
      <w:r w:rsidRPr="00851BFE">
        <w:rPr>
          <w:rFonts w:cstheme="minorHAnsi"/>
        </w:rPr>
        <w:t xml:space="preserve">Aquest pressupost és adequat als preus de mercat actuals i </w:t>
      </w:r>
      <w:r w:rsidR="00D50154">
        <w:rPr>
          <w:rFonts w:cstheme="minorHAnsi"/>
        </w:rPr>
        <w:t xml:space="preserve"> a</w:t>
      </w:r>
      <w:r w:rsidR="00D50154" w:rsidRPr="00AC55B8">
        <w:rPr>
          <w:rFonts w:cstheme="minorHAnsi"/>
        </w:rPr>
        <w:t xml:space="preserve"> efectes de donar compliment a l’article 100.2 de la LCSP</w:t>
      </w:r>
      <w:r w:rsidR="00D50154" w:rsidRPr="00851BFE">
        <w:rPr>
          <w:rFonts w:cstheme="minorHAnsi"/>
        </w:rPr>
        <w:t xml:space="preserve"> </w:t>
      </w:r>
      <w:r w:rsidRPr="00851BFE">
        <w:rPr>
          <w:rFonts w:cstheme="minorHAnsi"/>
        </w:rPr>
        <w:t>es desglossa en els costos directes i</w:t>
      </w:r>
      <w:r w:rsidR="00D50154">
        <w:rPr>
          <w:rFonts w:cstheme="minorHAnsi"/>
        </w:rPr>
        <w:t xml:space="preserve"> </w:t>
      </w:r>
      <w:r w:rsidRPr="00851BFE">
        <w:rPr>
          <w:rFonts w:cstheme="minorHAnsi"/>
        </w:rPr>
        <w:t xml:space="preserve">indirectes i altres eventuals despeses calculades per la seva </w:t>
      </w:r>
      <w:r w:rsidRPr="00D17B95">
        <w:rPr>
          <w:rFonts w:cstheme="minorHAnsi"/>
        </w:rPr>
        <w:t xml:space="preserve">determinació de la </w:t>
      </w:r>
      <w:r w:rsidR="00D50154" w:rsidRPr="00D17B95">
        <w:rPr>
          <w:rFonts w:cstheme="minorHAnsi"/>
        </w:rPr>
        <w:t>següent manera:</w:t>
      </w:r>
    </w:p>
    <w:p w14:paraId="31428927" w14:textId="77777777" w:rsidR="00115474" w:rsidRPr="00D17B95" w:rsidRDefault="00115474" w:rsidP="00851BFE">
      <w:pPr>
        <w:spacing w:after="0"/>
        <w:rPr>
          <w:rFonts w:cstheme="minorHAnsi"/>
        </w:rPr>
      </w:pPr>
    </w:p>
    <w:p w14:paraId="7166359F" w14:textId="77777777" w:rsidR="00D50154" w:rsidRPr="00D17B95" w:rsidRDefault="00D50154" w:rsidP="00851BFE">
      <w:pPr>
        <w:spacing w:after="0"/>
        <w:rPr>
          <w:rFonts w:cstheme="minorHAnsi"/>
          <w:lang w:val="ca"/>
        </w:rPr>
      </w:pPr>
    </w:p>
    <w:p w14:paraId="0D69B127" w14:textId="697AB1AC" w:rsidR="00092150" w:rsidRPr="00D17B95" w:rsidRDefault="00092150" w:rsidP="00491C2C">
      <w:pPr>
        <w:spacing w:after="0"/>
        <w:rPr>
          <w:rFonts w:cstheme="minorHAnsi"/>
          <w:lang w:val="ca"/>
        </w:rPr>
      </w:pPr>
      <w:bookmarkStart w:id="35" w:name="_Hlk200964728"/>
      <w:r w:rsidRPr="00D17B95">
        <w:rPr>
          <w:noProof/>
        </w:rPr>
        <w:lastRenderedPageBreak/>
        <w:drawing>
          <wp:inline distT="0" distB="0" distL="0" distR="0" wp14:anchorId="7C3C983F" wp14:editId="2F44B496">
            <wp:extent cx="4613074" cy="2533649"/>
            <wp:effectExtent l="19050" t="19050" r="16510" b="19685"/>
            <wp:docPr id="188030634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306344" name="Imatg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613074" cy="2533649"/>
                    </a:xfrm>
                    <a:prstGeom prst="rect">
                      <a:avLst/>
                    </a:prstGeom>
                    <a:noFill/>
                    <a:ln>
                      <a:solidFill>
                        <a:schemeClr val="tx1"/>
                      </a:solidFill>
                    </a:ln>
                  </pic:spPr>
                </pic:pic>
              </a:graphicData>
            </a:graphic>
          </wp:inline>
        </w:drawing>
      </w:r>
    </w:p>
    <w:bookmarkEnd w:id="35"/>
    <w:p w14:paraId="51973351" w14:textId="77777777" w:rsidR="00092150" w:rsidRPr="00D17B95" w:rsidRDefault="00092150" w:rsidP="00491C2C">
      <w:pPr>
        <w:spacing w:after="0"/>
        <w:rPr>
          <w:rFonts w:cstheme="minorHAnsi"/>
          <w:lang w:val="ca"/>
        </w:rPr>
      </w:pPr>
    </w:p>
    <w:p w14:paraId="2187C6F8" w14:textId="6B5E9839" w:rsidR="00491C2C" w:rsidRDefault="00491C2C" w:rsidP="001301AE">
      <w:r w:rsidRPr="00AC55B8">
        <w:t xml:space="preserve">Els percentatges de Benefici Industrial i de </w:t>
      </w:r>
      <w:r w:rsidR="00640815">
        <w:t xml:space="preserve">Despeses Generals </w:t>
      </w:r>
      <w:r w:rsidRPr="00AC55B8">
        <w:t xml:space="preserve"> han estat aplicats sobre el Pressupost d’execució material. </w:t>
      </w:r>
    </w:p>
    <w:p w14:paraId="249043D4" w14:textId="6B67FF30" w:rsidR="00D94789" w:rsidRPr="00AC55B8" w:rsidRDefault="00D94789" w:rsidP="00D94789">
      <w:pPr>
        <w:pStyle w:val="Ttol2"/>
      </w:pPr>
      <w:r w:rsidRPr="00AC55B8">
        <w:t>RÈGIM DE MODIFICACIONS DEL CONTRACTE</w:t>
      </w:r>
    </w:p>
    <w:p w14:paraId="4D86E333" w14:textId="6B41E924" w:rsidR="00D94789" w:rsidRPr="00AC55B8" w:rsidRDefault="00D94789" w:rsidP="00D94789">
      <w:pPr>
        <w:spacing w:after="0" w:line="276" w:lineRule="auto"/>
        <w:rPr>
          <w:rFonts w:cstheme="minorHAnsi"/>
        </w:rPr>
      </w:pPr>
      <w:r w:rsidRPr="00AC55B8">
        <w:rPr>
          <w:rFonts w:cstheme="minorHAnsi"/>
        </w:rPr>
        <w:t>Atesa la naturalesa del contracte i a les necessitats de l</w:t>
      </w:r>
      <w:r w:rsidR="0027073D">
        <w:rPr>
          <w:rFonts w:cstheme="minorHAnsi"/>
        </w:rPr>
        <w:t>’</w:t>
      </w:r>
      <w:r w:rsidRPr="00AC55B8">
        <w:rPr>
          <w:rFonts w:cstheme="minorHAnsi"/>
        </w:rPr>
        <w:t>Ajuntament, la modificació del contracte, que podrà ser objecte de variacions d’acord amb el que s’especifica a continuació:</w:t>
      </w:r>
    </w:p>
    <w:p w14:paraId="0BF401B6" w14:textId="04399139" w:rsidR="00640815" w:rsidRPr="00640815" w:rsidRDefault="00D94789" w:rsidP="00640815">
      <w:pPr>
        <w:pStyle w:val="Ttol3"/>
      </w:pPr>
      <w:r w:rsidRPr="00640815">
        <w:t>MODIFICACIONS PREVISTES</w:t>
      </w:r>
      <w:r w:rsidR="00640815" w:rsidRPr="00640815">
        <w:t xml:space="preserve"> (arts. LCSP: 204)</w:t>
      </w:r>
    </w:p>
    <w:p w14:paraId="1B640C8B" w14:textId="38CF0B1B" w:rsidR="00D94789" w:rsidRPr="00640815" w:rsidRDefault="00D94789" w:rsidP="00D94789">
      <w:pPr>
        <w:spacing w:line="276" w:lineRule="auto"/>
        <w:rPr>
          <w:rFonts w:cstheme="minorHAnsi"/>
        </w:rPr>
      </w:pPr>
      <w:r w:rsidRPr="00640815">
        <w:rPr>
          <w:rFonts w:cstheme="minorHAnsi"/>
        </w:rPr>
        <w:t>El present contracte podrà modificar-se per les següents cau</w:t>
      </w:r>
      <w:r w:rsidR="00334B22">
        <w:rPr>
          <w:rFonts w:cstheme="minorHAnsi"/>
        </w:rPr>
        <w:t>ses:</w:t>
      </w:r>
    </w:p>
    <w:p w14:paraId="6841F4AE" w14:textId="77777777" w:rsidR="00D94789" w:rsidRPr="00640815" w:rsidRDefault="00D94789" w:rsidP="00640815">
      <w:pPr>
        <w:pStyle w:val="V1"/>
      </w:pPr>
      <w:r w:rsidRPr="00640815">
        <w:rPr>
          <w:lang w:val="ca"/>
        </w:rPr>
        <w:t>Successió total o parcial del contractista, derivada d'una reestructuració empresarial, donant compliment als requisits i condicions establerts a l'article 98 de la LCSP i sempre que això no impliqui altres modificacions substancials del contracte, ni tingui per objecte eludir l'aplicació de les directives comunitàries en matèria de contractació.</w:t>
      </w:r>
    </w:p>
    <w:p w14:paraId="1C29BD5E" w14:textId="1927E00E" w:rsidR="00640815" w:rsidRPr="00640815" w:rsidRDefault="00640815" w:rsidP="00640815">
      <w:pPr>
        <w:pStyle w:val="V1"/>
      </w:pPr>
      <w:r w:rsidRPr="00640815">
        <w:t>Increment sobrevingut respecte dels treballs inicialment previstos per modificacions que esdevinguin un major nombre dels contemplats dins la definició del contracte adjudicat:</w:t>
      </w:r>
    </w:p>
    <w:p w14:paraId="085283B6" w14:textId="7398D50D" w:rsidR="00640815" w:rsidRPr="00640815" w:rsidRDefault="00640815" w:rsidP="00640815">
      <w:pPr>
        <w:pStyle w:val="V2"/>
      </w:pPr>
      <w:r w:rsidRPr="00640815">
        <w:t>Detecció de deficiències estructurals no previstes i calgui incloure la reparació d’aquests elements.</w:t>
      </w:r>
    </w:p>
    <w:p w14:paraId="6093984F" w14:textId="1F3586E4" w:rsidR="00640815" w:rsidRPr="00640815" w:rsidRDefault="00640815" w:rsidP="00640815">
      <w:pPr>
        <w:pStyle w:val="V2"/>
      </w:pPr>
      <w:r w:rsidRPr="00640815">
        <w:t>Els materials especificats inicialment no estiguin disponibles al mercat i calgui la substitució per alternatives de qualitat equivalent.</w:t>
      </w:r>
    </w:p>
    <w:p w14:paraId="4EB9137F" w14:textId="08DACC83" w:rsidR="00640815" w:rsidRPr="00640815" w:rsidRDefault="00640815" w:rsidP="00640815">
      <w:pPr>
        <w:pStyle w:val="V2"/>
        <w:rPr>
          <w:rFonts w:asciiTheme="minorHAnsi" w:hAnsiTheme="minorHAnsi"/>
        </w:rPr>
      </w:pPr>
      <w:r w:rsidRPr="00640815">
        <w:t>Incorporació de sistemes més eficients de climatització o il·luminació per optimitzar el consum energètic</w:t>
      </w:r>
      <w:r w:rsidR="00D62BF5">
        <w:t>.</w:t>
      </w:r>
    </w:p>
    <w:p w14:paraId="1684009D" w14:textId="5CB267BB" w:rsidR="00640815" w:rsidRPr="00640815" w:rsidRDefault="00D94789" w:rsidP="00640815">
      <w:pPr>
        <w:pStyle w:val="Ttol3"/>
      </w:pPr>
      <w:r w:rsidRPr="00640815">
        <w:t>MODIFICACIONS NO PREVISTES</w:t>
      </w:r>
      <w:r w:rsidR="00640815" w:rsidRPr="00640815">
        <w:t xml:space="preserve"> (arts. LCSP: 205)</w:t>
      </w:r>
    </w:p>
    <w:p w14:paraId="6B72AD4D" w14:textId="12EEB023" w:rsidR="00D94789" w:rsidRPr="00AC55B8" w:rsidRDefault="00D94789" w:rsidP="00D94789">
      <w:pPr>
        <w:spacing w:line="276" w:lineRule="auto"/>
        <w:rPr>
          <w:rFonts w:cstheme="minorHAnsi"/>
        </w:rPr>
      </w:pPr>
      <w:r w:rsidRPr="00640815">
        <w:rPr>
          <w:rFonts w:cstheme="minorHAnsi"/>
        </w:rPr>
        <w:t>Les modificacions no previstes es regiran pel que estableix l’article 205 LCSP i d’acord amb el procediment</w:t>
      </w:r>
      <w:r w:rsidR="00DF452B">
        <w:rPr>
          <w:rFonts w:cstheme="minorHAnsi"/>
        </w:rPr>
        <w:t xml:space="preserve"> </w:t>
      </w:r>
      <w:r w:rsidRPr="00640815">
        <w:rPr>
          <w:rFonts w:cstheme="minorHAnsi"/>
        </w:rPr>
        <w:t>que s’especifiqui al plec de clàusules particulars que regeixi la licitació.</w:t>
      </w:r>
    </w:p>
    <w:p w14:paraId="07EA5CFC" w14:textId="77777777" w:rsidR="00D94789" w:rsidRPr="00640815" w:rsidRDefault="00D94789" w:rsidP="00D94789">
      <w:pPr>
        <w:pStyle w:val="Ttol2"/>
      </w:pPr>
      <w:r w:rsidRPr="00640815">
        <w:t>VARIACIONS DEL CONTRACTE (arts. LCSP: 309)</w:t>
      </w:r>
    </w:p>
    <w:tbl>
      <w:tblPr>
        <w:tblStyle w:val="Taulaambquadrcula"/>
        <w:tblW w:w="0" w:type="auto"/>
        <w:tblLook w:val="04A0" w:firstRow="1" w:lastRow="0" w:firstColumn="1" w:lastColumn="0" w:noHBand="0" w:noVBand="1"/>
      </w:tblPr>
      <w:tblGrid>
        <w:gridCol w:w="4247"/>
        <w:gridCol w:w="4247"/>
      </w:tblGrid>
      <w:tr w:rsidR="00D94789" w:rsidRPr="00640815" w14:paraId="7B402354" w14:textId="77777777" w:rsidTr="00173585">
        <w:tc>
          <w:tcPr>
            <w:tcW w:w="4247" w:type="dxa"/>
          </w:tcPr>
          <w:p w14:paraId="44FDDD07" w14:textId="44E9B731" w:rsidR="00D94789" w:rsidRPr="00640815" w:rsidRDefault="00000000" w:rsidP="00D94789">
            <w:pPr>
              <w:spacing w:after="0"/>
              <w:rPr>
                <w:rFonts w:cstheme="minorHAnsi"/>
              </w:rPr>
            </w:pPr>
            <w:sdt>
              <w:sdtPr>
                <w:rPr>
                  <w:rFonts w:cstheme="minorHAnsi"/>
                </w:rPr>
                <w:id w:val="1879665222"/>
                <w14:checkbox>
                  <w14:checked w14:val="0"/>
                  <w14:checkedState w14:val="2612" w14:font="MS Gothic"/>
                  <w14:uncheckedState w14:val="2610" w14:font="MS Gothic"/>
                </w14:checkbox>
              </w:sdtPr>
              <w:sdtContent>
                <w:r w:rsidR="00D94789" w:rsidRPr="00640815">
                  <w:rPr>
                    <w:rFonts w:ascii="MS Gothic" w:eastAsia="MS Gothic" w:hAnsi="MS Gothic" w:cstheme="minorHAnsi" w:hint="eastAsia"/>
                  </w:rPr>
                  <w:t>☐</w:t>
                </w:r>
              </w:sdtContent>
            </w:sdt>
            <w:r w:rsidR="00D94789" w:rsidRPr="00640815">
              <w:rPr>
                <w:rFonts w:cstheme="minorHAnsi"/>
              </w:rPr>
              <w:t xml:space="preserve"> Si (indicar).</w:t>
            </w:r>
          </w:p>
        </w:tc>
        <w:tc>
          <w:tcPr>
            <w:tcW w:w="4247" w:type="dxa"/>
          </w:tcPr>
          <w:p w14:paraId="5A153932" w14:textId="02EC93F3" w:rsidR="00D94789" w:rsidRPr="00640815" w:rsidRDefault="00000000" w:rsidP="00D94789">
            <w:pPr>
              <w:spacing w:after="0"/>
              <w:rPr>
                <w:rFonts w:cstheme="minorHAnsi"/>
              </w:rPr>
            </w:pPr>
            <w:sdt>
              <w:sdtPr>
                <w:rPr>
                  <w:rFonts w:cstheme="minorHAnsi"/>
                </w:rPr>
                <w:id w:val="1590505937"/>
                <w14:checkbox>
                  <w14:checked w14:val="1"/>
                  <w14:checkedState w14:val="2612" w14:font="MS Gothic"/>
                  <w14:uncheckedState w14:val="2610" w14:font="MS Gothic"/>
                </w14:checkbox>
              </w:sdtPr>
              <w:sdtContent>
                <w:r w:rsidR="00D94789" w:rsidRPr="00640815">
                  <w:rPr>
                    <w:rFonts w:ascii="MS Gothic" w:eastAsia="MS Gothic" w:hAnsi="MS Gothic" w:cstheme="minorHAnsi" w:hint="eastAsia"/>
                  </w:rPr>
                  <w:t>☒</w:t>
                </w:r>
              </w:sdtContent>
            </w:sdt>
            <w:r w:rsidR="00D94789" w:rsidRPr="00640815">
              <w:rPr>
                <w:rFonts w:cstheme="minorHAnsi"/>
              </w:rPr>
              <w:t xml:space="preserve"> No.</w:t>
            </w:r>
          </w:p>
        </w:tc>
      </w:tr>
    </w:tbl>
    <w:p w14:paraId="66984A7E" w14:textId="77777777" w:rsidR="00D94789" w:rsidRPr="00640815" w:rsidRDefault="00D94789" w:rsidP="00D94789">
      <w:pPr>
        <w:rPr>
          <w:rFonts w:eastAsia="MS Gothic" w:cstheme="minorHAnsi"/>
        </w:rPr>
      </w:pPr>
    </w:p>
    <w:p w14:paraId="5820087F" w14:textId="2733CB77" w:rsidR="00491C2C" w:rsidRPr="00B030B1" w:rsidRDefault="00D94789" w:rsidP="00D94789">
      <w:pPr>
        <w:pStyle w:val="Ttol2"/>
      </w:pPr>
      <w:r w:rsidRPr="00B030B1">
        <w:t>VALOR ESTIMAT DEL CONTRACTE</w:t>
      </w:r>
      <w:r w:rsidR="008B1EB3" w:rsidRPr="00B030B1">
        <w:t xml:space="preserve"> (VEC)</w:t>
      </w:r>
    </w:p>
    <w:p w14:paraId="21B52F32" w14:textId="77777777" w:rsidR="00851BFE" w:rsidRPr="00AC55B8" w:rsidRDefault="00851BFE" w:rsidP="00D50154">
      <w:bookmarkStart w:id="36" w:name="_Hlk200964902"/>
      <w:r w:rsidRPr="00AC55B8">
        <w:t>El valor estimat del contracte, a efectes de determinar el procediment d’adjudicació i la publicitat està constituït per la previsió de l’import total a satisfer, sense incloure l’IVA i tenint en compte qualsevol forma d’opció eventual i les eventuals pròrrogues, així com l’import màxim de la totalitat de modificacions que, en el seu cas, s’hagin previst.</w:t>
      </w:r>
    </w:p>
    <w:p w14:paraId="3EE04D7B" w14:textId="77777777" w:rsidR="00851BFE" w:rsidRDefault="00851BFE" w:rsidP="00D50154">
      <w:r w:rsidRPr="00AC55B8">
        <w:t>L’òrgan de contractació ha fet l’estimació tenint en compte els preus habituals al mercat, i ha estat referida al moment de iniciï el procediment d’adjudicació del contracte.</w:t>
      </w:r>
    </w:p>
    <w:p w14:paraId="626B3437" w14:textId="33986CEA" w:rsidR="00851BFE" w:rsidRPr="00D17B95" w:rsidRDefault="00851BFE" w:rsidP="00D50154">
      <w:r w:rsidRPr="00D17B95">
        <w:t>D’acord amb l’establert a l’article 101 LCSP, s’han tingut en compte per calcular el valor estimat del</w:t>
      </w:r>
      <w:r w:rsidR="00D50154" w:rsidRPr="00D17B95">
        <w:t xml:space="preserve"> </w:t>
      </w:r>
      <w:r w:rsidRPr="00D17B95">
        <w:t>contracte</w:t>
      </w:r>
      <w:r w:rsidR="00D50154" w:rsidRPr="00D17B95">
        <w:t xml:space="preserve"> </w:t>
      </w:r>
      <w:r w:rsidRPr="00D17B95">
        <w:t>els elements que es detallen a la següent taula:</w:t>
      </w:r>
    </w:p>
    <w:p w14:paraId="3E0949FD" w14:textId="068EDC86" w:rsidR="00851BFE" w:rsidRPr="00D17B95" w:rsidRDefault="00851BFE" w:rsidP="00851BFE">
      <w:pPr>
        <w:rPr>
          <w:rFonts w:cstheme="minorHAnsi"/>
        </w:rPr>
      </w:pPr>
      <w:r w:rsidRPr="00D17B95">
        <w:rPr>
          <w:noProof/>
        </w:rPr>
        <w:drawing>
          <wp:inline distT="0" distB="0" distL="0" distR="0" wp14:anchorId="40561372" wp14:editId="411998CE">
            <wp:extent cx="5225431" cy="2114718"/>
            <wp:effectExtent l="19050" t="19050" r="13335" b="19050"/>
            <wp:docPr id="1208702190"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702190" name="Imatg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25431" cy="2114718"/>
                    </a:xfrm>
                    <a:prstGeom prst="rect">
                      <a:avLst/>
                    </a:prstGeom>
                    <a:noFill/>
                    <a:ln>
                      <a:solidFill>
                        <a:schemeClr val="tx1"/>
                      </a:solidFill>
                    </a:ln>
                  </pic:spPr>
                </pic:pic>
              </a:graphicData>
            </a:graphic>
          </wp:inline>
        </w:drawing>
      </w:r>
    </w:p>
    <w:p w14:paraId="64D46B82" w14:textId="2EE09238" w:rsidR="00B36001" w:rsidRPr="00640815" w:rsidRDefault="00B36001" w:rsidP="00B36001">
      <w:pPr>
        <w:pStyle w:val="Ttol1"/>
      </w:pPr>
      <w:bookmarkStart w:id="37" w:name="_Toc134094976"/>
      <w:bookmarkStart w:id="38" w:name="_Toc183785787"/>
      <w:bookmarkStart w:id="39" w:name="_Toc194563606"/>
      <w:bookmarkStart w:id="40" w:name="_Toc202775636"/>
      <w:bookmarkEnd w:id="36"/>
      <w:r w:rsidRPr="00640815">
        <w:t>JUSTIFICACIÓ DELS CRITERIS DE SELECCIÓ RELATIUS A LA SOLVÈNCIA (arts. LCSP: 74,87,89)</w:t>
      </w:r>
      <w:bookmarkEnd w:id="37"/>
      <w:bookmarkEnd w:id="38"/>
      <w:bookmarkEnd w:id="39"/>
      <w:bookmarkEnd w:id="40"/>
    </w:p>
    <w:p w14:paraId="07485B14" w14:textId="77777777" w:rsidR="003335CF" w:rsidRPr="00640815" w:rsidRDefault="003335CF" w:rsidP="003335CF">
      <w:pPr>
        <w:spacing w:after="0" w:line="276" w:lineRule="auto"/>
        <w:rPr>
          <w:rFonts w:cstheme="minorHAnsi"/>
        </w:rPr>
      </w:pPr>
      <w:r w:rsidRPr="00640815">
        <w:rPr>
          <w:rFonts w:cstheme="minorHAnsi"/>
        </w:rPr>
        <w:t>Els criteris de solvència que a continuació es detallen han estat seleccionats per tal de promoure l’admissió d’aquells operadors que, tenint en compte les característiques del contracte, tindran capacitat per executar-lo satisfactòriament.</w:t>
      </w:r>
    </w:p>
    <w:p w14:paraId="442D43BA" w14:textId="3503C4C3" w:rsidR="00B36001" w:rsidRPr="00AC55B8" w:rsidRDefault="00B36001" w:rsidP="00B36001">
      <w:pPr>
        <w:pStyle w:val="Ttol2"/>
      </w:pPr>
      <w:bookmarkStart w:id="41" w:name="_Toc134094977"/>
      <w:r w:rsidRPr="00AC55B8">
        <w:t>SOLVÈNCIA ECONÒMICA I FINANCERA</w:t>
      </w:r>
      <w:bookmarkEnd w:id="41"/>
      <w:r w:rsidRPr="00AC55B8">
        <w:t xml:space="preserve"> (arts. LCSP: 74,87)</w:t>
      </w:r>
    </w:p>
    <w:p w14:paraId="178C06D2" w14:textId="77777777" w:rsidR="00B36001" w:rsidRPr="00AC55B8" w:rsidRDefault="00B36001" w:rsidP="00B36001">
      <w:pPr>
        <w:rPr>
          <w:rFonts w:cstheme="minorHAnsi"/>
        </w:rPr>
      </w:pPr>
      <w:r w:rsidRPr="00AC55B8">
        <w:rPr>
          <w:rFonts w:cstheme="minorHAnsi"/>
        </w:rPr>
        <w:t xml:space="preserve">Es considera adequada i suficient l’acreditació de la </w:t>
      </w:r>
      <w:r w:rsidRPr="00AC55B8">
        <w:rPr>
          <w:rFonts w:cstheme="minorHAnsi"/>
          <w:b/>
          <w:bCs/>
        </w:rPr>
        <w:t>solvència econòmica i financera</w:t>
      </w:r>
      <w:r w:rsidRPr="00AC55B8">
        <w:rPr>
          <w:rFonts w:cstheme="minorHAnsi"/>
        </w:rPr>
        <w:t xml:space="preserve"> de l’empresari mitjançant </w:t>
      </w:r>
      <w:bookmarkStart w:id="42" w:name="_Hlk139372698"/>
      <w:r w:rsidRPr="00AC55B8">
        <w:rPr>
          <w:rFonts w:cstheme="minorHAnsi"/>
        </w:rPr>
        <w:t xml:space="preserve">un o més d’un </w:t>
      </w:r>
      <w:bookmarkEnd w:id="42"/>
      <w:r w:rsidRPr="00AC55B8">
        <w:rPr>
          <w:rFonts w:cstheme="minorHAnsi"/>
        </w:rPr>
        <w:t>dels criteris establerts a l’article 87 de la LCSP següents:</w:t>
      </w:r>
    </w:p>
    <w:p w14:paraId="71EE6E5E" w14:textId="77777777" w:rsidR="00B36001" w:rsidRPr="00AC55B8" w:rsidRDefault="00000000" w:rsidP="00B36001">
      <w:pPr>
        <w:rPr>
          <w:rFonts w:eastAsia="MS Gothic" w:cstheme="minorHAnsi"/>
        </w:rPr>
      </w:pPr>
      <w:sdt>
        <w:sdtPr>
          <w:rPr>
            <w:rFonts w:eastAsia="MS Gothic" w:cstheme="minorHAnsi"/>
          </w:rPr>
          <w:id w:val="-492104845"/>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Volum anual de negocis.</w:t>
      </w:r>
    </w:p>
    <w:p w14:paraId="630D024F" w14:textId="4026CE72" w:rsidR="00B36001" w:rsidRPr="00AC55B8" w:rsidRDefault="00000000" w:rsidP="00B36001">
      <w:pPr>
        <w:rPr>
          <w:rFonts w:cstheme="minorHAnsi"/>
        </w:rPr>
      </w:pPr>
      <w:sdt>
        <w:sdtPr>
          <w:rPr>
            <w:rFonts w:eastAsia="MS Gothic" w:cstheme="minorHAnsi"/>
          </w:rPr>
          <w:id w:val="-1378625316"/>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Assegurança de responsabilitat civil amb un capital mínim assegurat </w:t>
      </w:r>
      <w:r w:rsidR="00967C65">
        <w:rPr>
          <w:rFonts w:cstheme="minorHAnsi"/>
        </w:rPr>
        <w:t xml:space="preserve">igual al import mínim solvència econòmica </w:t>
      </w:r>
      <w:r w:rsidR="00B36001" w:rsidRPr="00AC55B8">
        <w:rPr>
          <w:rFonts w:cstheme="minorHAnsi"/>
        </w:rPr>
        <w:t>per sinistre i any.</w:t>
      </w:r>
    </w:p>
    <w:p w14:paraId="051E7BC7" w14:textId="77777777" w:rsidR="00B36001" w:rsidRPr="00AC55B8" w:rsidRDefault="00000000" w:rsidP="00B36001">
      <w:pPr>
        <w:rPr>
          <w:rFonts w:cstheme="minorHAnsi"/>
        </w:rPr>
      </w:pPr>
      <w:sdt>
        <w:sdtPr>
          <w:rPr>
            <w:rFonts w:eastAsia="MS Gothic" w:cstheme="minorHAnsi"/>
          </w:rPr>
          <w:id w:val="-1459332775"/>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Patrimoni net.</w:t>
      </w:r>
    </w:p>
    <w:p w14:paraId="7D7F240E" w14:textId="7BB001F1" w:rsidR="00B36001" w:rsidRPr="00D17B95" w:rsidRDefault="00CE22AA" w:rsidP="00B36001">
      <w:pPr>
        <w:pStyle w:val="Ttol3"/>
        <w:rPr>
          <w:rFonts w:cstheme="minorHAnsi"/>
        </w:rPr>
      </w:pPr>
      <w:bookmarkStart w:id="43" w:name="_Toc134094978"/>
      <w:r w:rsidRPr="00D17B95">
        <w:rPr>
          <w:rFonts w:cstheme="minorHAnsi"/>
        </w:rPr>
        <w:t>VALORACIÓ DE LA SOLVÈNCIA ECONÒMICA</w:t>
      </w:r>
      <w:bookmarkEnd w:id="43"/>
    </w:p>
    <w:p w14:paraId="11973815" w14:textId="77777777" w:rsidR="00B36001" w:rsidRPr="00AC55B8" w:rsidRDefault="00B36001" w:rsidP="00B36001">
      <w:pPr>
        <w:jc w:val="center"/>
        <w:rPr>
          <w:rFonts w:cstheme="minorHAnsi"/>
          <w:lang w:eastAsia="es-ES"/>
        </w:rPr>
      </w:pPr>
      <w:r w:rsidRPr="00D17B95">
        <w:rPr>
          <w:rFonts w:cstheme="minorHAnsi"/>
          <w:noProof/>
        </w:rPr>
        <w:drawing>
          <wp:inline distT="0" distB="0" distL="0" distR="0" wp14:anchorId="2C551C1D" wp14:editId="5E1EE22C">
            <wp:extent cx="5695416" cy="821536"/>
            <wp:effectExtent l="19050" t="19050" r="19685" b="17145"/>
            <wp:docPr id="7591499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49904" name="Imagen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695416" cy="821536"/>
                    </a:xfrm>
                    <a:prstGeom prst="rect">
                      <a:avLst/>
                    </a:prstGeom>
                    <a:noFill/>
                    <a:ln>
                      <a:solidFill>
                        <a:schemeClr val="tx1"/>
                      </a:solidFill>
                    </a:ln>
                  </pic:spPr>
                </pic:pic>
              </a:graphicData>
            </a:graphic>
          </wp:inline>
        </w:drawing>
      </w:r>
    </w:p>
    <w:p w14:paraId="714F2F01" w14:textId="77777777" w:rsidR="00B36001" w:rsidRDefault="00B36001" w:rsidP="00B36001">
      <w:pPr>
        <w:rPr>
          <w:rFonts w:cstheme="minorHAnsi"/>
        </w:rPr>
      </w:pPr>
      <w:bookmarkStart w:id="44" w:name="_Hlk137809311"/>
      <w:r w:rsidRPr="00AC55B8">
        <w:rPr>
          <w:rFonts w:cstheme="minorHAnsi"/>
        </w:rPr>
        <w:lastRenderedPageBreak/>
        <w:t>(VEC, dividit entre el nombre d’anys del contracte i la pròrroga i multiplicat pel Factor).</w:t>
      </w:r>
    </w:p>
    <w:p w14:paraId="2EE588C5" w14:textId="77777777" w:rsidR="003335CF" w:rsidRPr="00D17B95" w:rsidRDefault="003335CF" w:rsidP="003335CF">
      <w:pPr>
        <w:pStyle w:val="Ttol2"/>
      </w:pPr>
      <w:bookmarkStart w:id="45" w:name="_Toc133914515"/>
      <w:bookmarkStart w:id="46" w:name="_Toc134094979"/>
      <w:r w:rsidRPr="00D17B95">
        <w:t>SOLVÈNCIA TÈCNICA I PROFESSIONAL</w:t>
      </w:r>
      <w:bookmarkEnd w:id="45"/>
      <w:bookmarkEnd w:id="46"/>
      <w:r w:rsidRPr="00D17B95">
        <w:t xml:space="preserve"> (arts. LCSP: 74,88,89,90,91,92)</w:t>
      </w:r>
    </w:p>
    <w:bookmarkEnd w:id="44"/>
    <w:p w14:paraId="5EB47548" w14:textId="77777777" w:rsidR="00B36001" w:rsidRPr="00AC55B8" w:rsidRDefault="00B36001" w:rsidP="00B36001">
      <w:pPr>
        <w:rPr>
          <w:rFonts w:eastAsia="MS Gothic" w:cstheme="minorHAnsi"/>
        </w:rPr>
      </w:pPr>
      <w:r w:rsidRPr="00AC55B8">
        <w:rPr>
          <w:rFonts w:cstheme="minorHAnsi"/>
        </w:rPr>
        <w:t xml:space="preserve">Es considera adequada i suficient l’acreditació de la </w:t>
      </w:r>
      <w:r w:rsidRPr="00AC55B8">
        <w:rPr>
          <w:rFonts w:cstheme="minorHAnsi"/>
          <w:b/>
          <w:bCs/>
        </w:rPr>
        <w:t>solvència tècnica i professional</w:t>
      </w:r>
      <w:r w:rsidRPr="00AC55B8">
        <w:rPr>
          <w:rFonts w:cstheme="minorHAnsi"/>
        </w:rPr>
        <w:t xml:space="preserve"> mitjançant un o més d’un dels criteris i nivells establerts a l’article 90-1 de la LCSP següents:</w:t>
      </w:r>
    </w:p>
    <w:p w14:paraId="4C044331" w14:textId="77777777" w:rsidR="00B36001" w:rsidRPr="00AC55B8" w:rsidRDefault="00000000" w:rsidP="00B36001">
      <w:pPr>
        <w:rPr>
          <w:rFonts w:cstheme="minorHAnsi"/>
        </w:rPr>
      </w:pPr>
      <w:sdt>
        <w:sdtPr>
          <w:rPr>
            <w:rFonts w:eastAsia="MS Gothic" w:cstheme="minorHAnsi"/>
          </w:rPr>
          <w:id w:val="-2136245799"/>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Relació dels principals serveis similars als de l’objecte del contracte, prestats en els darrers 3 anys.</w:t>
      </w:r>
    </w:p>
    <w:p w14:paraId="5A928830" w14:textId="77777777" w:rsidR="00B36001" w:rsidRPr="00AC55B8" w:rsidRDefault="00000000" w:rsidP="00B36001">
      <w:pPr>
        <w:rPr>
          <w:rFonts w:eastAsia="MS Gothic" w:cstheme="minorHAnsi"/>
        </w:rPr>
      </w:pPr>
      <w:sdt>
        <w:sdtPr>
          <w:rPr>
            <w:rFonts w:eastAsia="MS Gothic" w:cstheme="minorHAnsi"/>
          </w:rPr>
          <w:id w:val="1180242730"/>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Indicació del personal tècnic del que es disposi per l’execució del contracte (indicar quines).</w:t>
      </w:r>
    </w:p>
    <w:p w14:paraId="427F8E07" w14:textId="77777777" w:rsidR="00B36001" w:rsidRPr="00AC55B8" w:rsidRDefault="00000000" w:rsidP="00B36001">
      <w:pPr>
        <w:rPr>
          <w:rFonts w:eastAsia="MS Gothic" w:cstheme="minorHAnsi"/>
        </w:rPr>
      </w:pPr>
      <w:sdt>
        <w:sdtPr>
          <w:rPr>
            <w:rFonts w:eastAsia="MS Gothic" w:cstheme="minorHAnsi"/>
          </w:rPr>
          <w:id w:val="1822147251"/>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Descripció de les instal·lacions tècniques (indicar quines).</w:t>
      </w:r>
    </w:p>
    <w:p w14:paraId="32786E4C" w14:textId="77777777" w:rsidR="00B36001" w:rsidRPr="00AC55B8" w:rsidRDefault="00000000" w:rsidP="00B36001">
      <w:pPr>
        <w:rPr>
          <w:rFonts w:eastAsia="MS Gothic" w:cstheme="minorHAnsi"/>
        </w:rPr>
      </w:pPr>
      <w:sdt>
        <w:sdtPr>
          <w:rPr>
            <w:rFonts w:eastAsia="MS Gothic" w:cstheme="minorHAnsi"/>
          </w:rPr>
          <w:id w:val="21213313"/>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Control efectuat per organisme oficial competent (indicar quin).</w:t>
      </w:r>
    </w:p>
    <w:p w14:paraId="512C2596" w14:textId="77777777" w:rsidR="00B36001" w:rsidRPr="00AC55B8" w:rsidRDefault="00000000" w:rsidP="00B36001">
      <w:pPr>
        <w:rPr>
          <w:rFonts w:eastAsia="MS Gothic" w:cstheme="minorHAnsi"/>
        </w:rPr>
      </w:pPr>
      <w:sdt>
        <w:sdtPr>
          <w:rPr>
            <w:rFonts w:eastAsia="MS Gothic" w:cstheme="minorHAnsi"/>
          </w:rPr>
          <w:id w:val="-1268150259"/>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Titulacions acadèmiques necessàries (indicar quines).</w:t>
      </w:r>
    </w:p>
    <w:p w14:paraId="25AACC60" w14:textId="77777777" w:rsidR="00B36001" w:rsidRPr="00AC55B8" w:rsidRDefault="00000000" w:rsidP="00B36001">
      <w:pPr>
        <w:rPr>
          <w:rFonts w:eastAsia="MS Gothic" w:cstheme="minorHAnsi"/>
        </w:rPr>
      </w:pPr>
      <w:sdt>
        <w:sdtPr>
          <w:rPr>
            <w:rFonts w:eastAsia="MS Gothic" w:cstheme="minorHAnsi"/>
          </w:rPr>
          <w:id w:val="357859895"/>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Estar en disposició de certificats expedits per serveis oficials de control de qualitat i/o gestió mediambiental (indicar quins).</w:t>
      </w:r>
    </w:p>
    <w:p w14:paraId="246F5365" w14:textId="77777777" w:rsidR="00B36001" w:rsidRPr="00AC55B8" w:rsidRDefault="00000000" w:rsidP="00B36001">
      <w:pPr>
        <w:rPr>
          <w:rFonts w:eastAsia="MS Gothic" w:cstheme="minorHAnsi"/>
        </w:rPr>
      </w:pPr>
      <w:sdt>
        <w:sdtPr>
          <w:rPr>
            <w:rFonts w:eastAsia="MS Gothic" w:cstheme="minorHAnsi"/>
          </w:rPr>
          <w:id w:val="-457575364"/>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Declaració sobre la plantilla mitjana anual de l'empresa i del nombre de directius durant els darrers 3 anys.</w:t>
      </w:r>
    </w:p>
    <w:p w14:paraId="5DDF1F55" w14:textId="77777777" w:rsidR="00B36001" w:rsidRPr="00AC55B8" w:rsidRDefault="00000000" w:rsidP="00B36001">
      <w:pPr>
        <w:rPr>
          <w:rFonts w:eastAsia="MS Gothic" w:cstheme="minorHAnsi"/>
        </w:rPr>
      </w:pPr>
      <w:sdt>
        <w:sdtPr>
          <w:rPr>
            <w:rFonts w:eastAsia="MS Gothic" w:cstheme="minorHAnsi"/>
          </w:rPr>
          <w:id w:val="592597959"/>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Declaració indicant la maquinària, material i equip tècnic per l'execució del contracte.</w:t>
      </w:r>
    </w:p>
    <w:p w14:paraId="53C1F152" w14:textId="77777777" w:rsidR="00B36001" w:rsidRPr="00AC55B8" w:rsidRDefault="00000000" w:rsidP="00B36001">
      <w:pPr>
        <w:rPr>
          <w:rFonts w:cstheme="minorHAnsi"/>
        </w:rPr>
      </w:pPr>
      <w:sdt>
        <w:sdtPr>
          <w:rPr>
            <w:rFonts w:eastAsia="MS Gothic" w:cstheme="minorHAnsi"/>
          </w:rPr>
          <w:id w:val="-1638635765"/>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Indicació de la part del contracte que té el propòsit de subcontractar.</w:t>
      </w:r>
    </w:p>
    <w:p w14:paraId="5253B0C7" w14:textId="4502BB08" w:rsidR="00B36001" w:rsidRPr="00AC55B8" w:rsidRDefault="00CE22AA" w:rsidP="00B36001">
      <w:pPr>
        <w:pStyle w:val="Ttol3"/>
        <w:rPr>
          <w:rFonts w:cstheme="minorHAnsi"/>
        </w:rPr>
      </w:pPr>
      <w:bookmarkStart w:id="47" w:name="_Toc134094980"/>
      <w:r w:rsidRPr="00AC55B8">
        <w:rPr>
          <w:rFonts w:cstheme="minorHAnsi"/>
        </w:rPr>
        <w:t>VALORACIÓ DE LA SOLVÈNCIA TÈCNICA</w:t>
      </w:r>
      <w:bookmarkEnd w:id="47"/>
    </w:p>
    <w:p w14:paraId="6FB1A1E6" w14:textId="77777777" w:rsidR="00B36001" w:rsidRPr="00AC55B8" w:rsidRDefault="00B36001" w:rsidP="006044B3">
      <w:pPr>
        <w:ind w:left="708" w:hanging="708"/>
        <w:jc w:val="center"/>
        <w:rPr>
          <w:rFonts w:cstheme="minorHAnsi"/>
          <w:lang w:eastAsia="es-ES"/>
        </w:rPr>
      </w:pPr>
      <w:r w:rsidRPr="00AC55B8">
        <w:rPr>
          <w:rFonts w:cstheme="minorHAnsi"/>
          <w:noProof/>
        </w:rPr>
        <w:drawing>
          <wp:inline distT="0" distB="0" distL="0" distR="0" wp14:anchorId="0525E77C" wp14:editId="28074DB4">
            <wp:extent cx="5967009" cy="860711"/>
            <wp:effectExtent l="19050" t="19050" r="15240" b="15875"/>
            <wp:docPr id="49077997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79979" name="Imagen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67009" cy="860711"/>
                    </a:xfrm>
                    <a:prstGeom prst="rect">
                      <a:avLst/>
                    </a:prstGeom>
                    <a:noFill/>
                    <a:ln>
                      <a:solidFill>
                        <a:schemeClr val="tx1"/>
                      </a:solidFill>
                    </a:ln>
                  </pic:spPr>
                </pic:pic>
              </a:graphicData>
            </a:graphic>
          </wp:inline>
        </w:drawing>
      </w:r>
    </w:p>
    <w:p w14:paraId="0C9CEC12" w14:textId="77777777" w:rsidR="00B36001" w:rsidRDefault="00B36001" w:rsidP="00B36001">
      <w:pPr>
        <w:rPr>
          <w:rFonts w:cstheme="minorHAnsi"/>
        </w:rPr>
      </w:pPr>
      <w:bookmarkStart w:id="48" w:name="_Hlk137626970"/>
      <w:r w:rsidRPr="00AC55B8">
        <w:rPr>
          <w:rFonts w:cstheme="minorHAnsi"/>
        </w:rPr>
        <w:t>(VEC dividit entre el nombre d’anys del contracte i la pròrroga i multiplicat pel Factor).</w:t>
      </w:r>
    </w:p>
    <w:p w14:paraId="7B191739" w14:textId="5C20E1C7" w:rsidR="00B36001" w:rsidRPr="00AC55B8" w:rsidRDefault="00B36001" w:rsidP="00B36001">
      <w:pPr>
        <w:pStyle w:val="Ttol2"/>
      </w:pPr>
      <w:bookmarkStart w:id="49" w:name="_Toc134094981"/>
      <w:bookmarkEnd w:id="48"/>
      <w:r w:rsidRPr="00AC55B8">
        <w:t>GARANTIES</w:t>
      </w:r>
      <w:bookmarkEnd w:id="49"/>
      <w:r w:rsidRPr="00AC55B8">
        <w:t xml:space="preserve"> (arts. LCSP: 106,107,108,109)</w:t>
      </w:r>
    </w:p>
    <w:p w14:paraId="0C9CD7C0" w14:textId="77777777" w:rsidR="00B36001" w:rsidRPr="00AC55B8" w:rsidRDefault="00B36001" w:rsidP="00B36001">
      <w:pPr>
        <w:rPr>
          <w:rFonts w:cstheme="minorHAnsi"/>
        </w:rPr>
      </w:pPr>
      <w:bookmarkStart w:id="50" w:name="_Hlk200965088"/>
      <w:r w:rsidRPr="00AC55B8">
        <w:rPr>
          <w:rFonts w:cstheme="minorHAnsi"/>
        </w:rPr>
        <w:t xml:space="preserve">D’acord a l’article 107 de la LCSP, s’estableix l’obligació de constituir garantia definitiva del 5% sobre el preu final adjudicat, sense IVA. </w:t>
      </w:r>
    </w:p>
    <w:p w14:paraId="780DA5E8" w14:textId="77777777" w:rsidR="00B36001" w:rsidRPr="00AC55B8" w:rsidRDefault="00B36001" w:rsidP="00B36001">
      <w:pPr>
        <w:jc w:val="center"/>
        <w:rPr>
          <w:rFonts w:cstheme="minorHAnsi"/>
        </w:rPr>
      </w:pPr>
      <w:r w:rsidRPr="00AC55B8">
        <w:rPr>
          <w:rFonts w:cstheme="minorHAnsi"/>
          <w:noProof/>
        </w:rPr>
        <w:drawing>
          <wp:inline distT="0" distB="0" distL="0" distR="0" wp14:anchorId="77EEBF32" wp14:editId="2CF3B6B3">
            <wp:extent cx="5860751" cy="845384"/>
            <wp:effectExtent l="19050" t="19050" r="26035" b="12065"/>
            <wp:docPr id="128173926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739268" name="Imagen 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860751" cy="845384"/>
                    </a:xfrm>
                    <a:prstGeom prst="rect">
                      <a:avLst/>
                    </a:prstGeom>
                    <a:noFill/>
                    <a:ln>
                      <a:solidFill>
                        <a:schemeClr val="tx1"/>
                      </a:solidFill>
                    </a:ln>
                  </pic:spPr>
                </pic:pic>
              </a:graphicData>
            </a:graphic>
          </wp:inline>
        </w:drawing>
      </w:r>
    </w:p>
    <w:p w14:paraId="3EA2A839" w14:textId="77777777" w:rsidR="00B36001" w:rsidRPr="00AC55B8" w:rsidRDefault="00B36001" w:rsidP="00B36001">
      <w:pPr>
        <w:rPr>
          <w:rFonts w:cstheme="minorHAnsi"/>
        </w:rPr>
      </w:pPr>
      <w:r w:rsidRPr="00AC55B8">
        <w:rPr>
          <w:rFonts w:cstheme="minorHAnsi"/>
        </w:rPr>
        <w:t>(5 % del preu final ofert).</w:t>
      </w:r>
    </w:p>
    <w:p w14:paraId="011C5EC3" w14:textId="1BE8060E" w:rsidR="00B36001" w:rsidRPr="00AC55B8" w:rsidRDefault="00B36001" w:rsidP="00B36001">
      <w:pPr>
        <w:pStyle w:val="Ttol2"/>
        <w:rPr>
          <w:rFonts w:eastAsia="MS Gothic"/>
        </w:rPr>
      </w:pPr>
      <w:bookmarkStart w:id="51" w:name="_Toc134094982"/>
      <w:bookmarkEnd w:id="50"/>
      <w:r w:rsidRPr="00AC55B8">
        <w:t>ADSCRIPCIÓ DE MITJANS MATERIALS I/O PERSONALS</w:t>
      </w:r>
      <w:bookmarkEnd w:id="51"/>
      <w:r w:rsidRPr="00AC55B8">
        <w:t xml:space="preserve">  (arts. LCSP: 76)</w:t>
      </w:r>
    </w:p>
    <w:p w14:paraId="386C2054" w14:textId="77777777" w:rsidR="00B36001" w:rsidRPr="00AC55B8" w:rsidRDefault="00B36001" w:rsidP="00B36001">
      <w:pPr>
        <w:rPr>
          <w:rFonts w:eastAsia="MS Gothic" w:cstheme="minorHAnsi"/>
        </w:rPr>
      </w:pPr>
      <w:r w:rsidRPr="00AC55B8">
        <w:rPr>
          <w:rFonts w:cstheme="minorHAnsi"/>
        </w:rPr>
        <w:t>Adscripció per part del contractista de mitjans materials i/o personals a l’execució del contracte:</w:t>
      </w:r>
    </w:p>
    <w:tbl>
      <w:tblPr>
        <w:tblStyle w:val="Taulaambquadrcula"/>
        <w:tblW w:w="0" w:type="auto"/>
        <w:tblLook w:val="04A0" w:firstRow="1" w:lastRow="0" w:firstColumn="1" w:lastColumn="0" w:noHBand="0" w:noVBand="1"/>
      </w:tblPr>
      <w:tblGrid>
        <w:gridCol w:w="4247"/>
        <w:gridCol w:w="4247"/>
      </w:tblGrid>
      <w:tr w:rsidR="00B36001" w:rsidRPr="00AC55B8" w14:paraId="2DD24150" w14:textId="77777777" w:rsidTr="00924340">
        <w:tc>
          <w:tcPr>
            <w:tcW w:w="4247" w:type="dxa"/>
          </w:tcPr>
          <w:p w14:paraId="272106EB" w14:textId="77777777" w:rsidR="00B36001" w:rsidRPr="00AC55B8" w:rsidRDefault="00000000" w:rsidP="00924340">
            <w:pPr>
              <w:spacing w:after="0"/>
              <w:rPr>
                <w:rFonts w:cstheme="minorHAnsi"/>
              </w:rPr>
            </w:pPr>
            <w:sdt>
              <w:sdtPr>
                <w:rPr>
                  <w:rFonts w:cstheme="minorHAnsi"/>
                </w:rPr>
                <w:id w:val="-1205870288"/>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Si (indicar).</w:t>
            </w:r>
          </w:p>
        </w:tc>
        <w:tc>
          <w:tcPr>
            <w:tcW w:w="4247" w:type="dxa"/>
          </w:tcPr>
          <w:p w14:paraId="3913207E" w14:textId="77777777" w:rsidR="00B36001" w:rsidRPr="00AC55B8" w:rsidRDefault="00000000" w:rsidP="00924340">
            <w:pPr>
              <w:spacing w:after="0"/>
              <w:rPr>
                <w:rFonts w:cstheme="minorHAnsi"/>
              </w:rPr>
            </w:pPr>
            <w:sdt>
              <w:sdtPr>
                <w:rPr>
                  <w:rFonts w:cstheme="minorHAnsi"/>
                </w:rPr>
                <w:id w:val="1387759933"/>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w:t>
            </w:r>
          </w:p>
        </w:tc>
      </w:tr>
    </w:tbl>
    <w:p w14:paraId="76207519" w14:textId="77777777" w:rsidR="00B36001" w:rsidRPr="00AC55B8" w:rsidRDefault="00B36001" w:rsidP="00B36001">
      <w:pPr>
        <w:rPr>
          <w:rFonts w:cstheme="minorHAnsi"/>
        </w:rPr>
      </w:pPr>
    </w:p>
    <w:p w14:paraId="56393485" w14:textId="77777777" w:rsidR="00B36001" w:rsidRPr="00AC55B8" w:rsidRDefault="00B36001" w:rsidP="00B36001">
      <w:pPr>
        <w:rPr>
          <w:rFonts w:cstheme="minorHAnsi"/>
        </w:rPr>
      </w:pPr>
      <w:r w:rsidRPr="00AC55B8">
        <w:rPr>
          <w:rFonts w:cstheme="minorHAnsi"/>
        </w:rPr>
        <w:t>El licitador haurà d’adscriure al contracte, com a mínim, els mitjans materials i/o personal  indicats:</w:t>
      </w:r>
    </w:p>
    <w:tbl>
      <w:tblPr>
        <w:tblStyle w:val="Taulaambquadrcula"/>
        <w:tblW w:w="4839" w:type="pct"/>
        <w:tblInd w:w="421" w:type="dxa"/>
        <w:tblLook w:val="04A0" w:firstRow="1" w:lastRow="0" w:firstColumn="1" w:lastColumn="0" w:noHBand="0" w:noVBand="1"/>
      </w:tblPr>
      <w:tblGrid>
        <w:gridCol w:w="1286"/>
        <w:gridCol w:w="6664"/>
        <w:gridCol w:w="1368"/>
      </w:tblGrid>
      <w:tr w:rsidR="00B36001" w:rsidRPr="00AC55B8" w14:paraId="0F8BBA1A" w14:textId="77777777" w:rsidTr="00924340">
        <w:trPr>
          <w:trHeight w:val="373"/>
        </w:trPr>
        <w:tc>
          <w:tcPr>
            <w:tcW w:w="5000" w:type="pct"/>
            <w:gridSpan w:val="3"/>
            <w:vAlign w:val="center"/>
          </w:tcPr>
          <w:p w14:paraId="6BA0B6A5" w14:textId="77777777" w:rsidR="00B36001" w:rsidRPr="00AC55B8" w:rsidRDefault="00B36001" w:rsidP="00924340">
            <w:pPr>
              <w:jc w:val="center"/>
              <w:rPr>
                <w:rFonts w:cstheme="minorHAnsi"/>
                <w:b/>
                <w:bCs/>
              </w:rPr>
            </w:pPr>
            <w:r w:rsidRPr="00AC55B8">
              <w:rPr>
                <w:rFonts w:cstheme="minorHAnsi"/>
                <w:b/>
                <w:bCs/>
              </w:rPr>
              <w:lastRenderedPageBreak/>
              <w:t>ADSCRIPCIÓ DE MITJANS MATERIALS I/O PERSONALS</w:t>
            </w:r>
          </w:p>
        </w:tc>
      </w:tr>
      <w:tr w:rsidR="00B36001" w:rsidRPr="00AC55B8" w14:paraId="4943AD16" w14:textId="77777777" w:rsidTr="00924340">
        <w:trPr>
          <w:trHeight w:val="373"/>
        </w:trPr>
        <w:tc>
          <w:tcPr>
            <w:tcW w:w="690" w:type="pct"/>
            <w:vAlign w:val="center"/>
          </w:tcPr>
          <w:p w14:paraId="7E6F291F" w14:textId="77777777" w:rsidR="00B36001" w:rsidRPr="00AC55B8" w:rsidRDefault="00B36001" w:rsidP="00924340">
            <w:pPr>
              <w:jc w:val="center"/>
              <w:rPr>
                <w:rFonts w:cstheme="minorHAnsi"/>
                <w:b/>
                <w:bCs/>
              </w:rPr>
            </w:pPr>
            <w:r w:rsidRPr="00AC55B8">
              <w:rPr>
                <w:rFonts w:cstheme="minorHAnsi"/>
                <w:b/>
                <w:bCs/>
              </w:rPr>
              <w:t>Tipus</w:t>
            </w:r>
          </w:p>
        </w:tc>
        <w:tc>
          <w:tcPr>
            <w:tcW w:w="3576" w:type="pct"/>
            <w:vAlign w:val="center"/>
          </w:tcPr>
          <w:p w14:paraId="09897484" w14:textId="77777777" w:rsidR="00B36001" w:rsidRPr="00AC55B8" w:rsidRDefault="00B36001" w:rsidP="00924340">
            <w:pPr>
              <w:jc w:val="center"/>
              <w:rPr>
                <w:rFonts w:cstheme="minorHAnsi"/>
                <w:b/>
                <w:bCs/>
              </w:rPr>
            </w:pPr>
            <w:r w:rsidRPr="00AC55B8">
              <w:rPr>
                <w:rFonts w:cstheme="minorHAnsi"/>
                <w:b/>
                <w:bCs/>
              </w:rPr>
              <w:t>Descripció</w:t>
            </w:r>
          </w:p>
        </w:tc>
        <w:tc>
          <w:tcPr>
            <w:tcW w:w="734" w:type="pct"/>
            <w:vAlign w:val="center"/>
          </w:tcPr>
          <w:p w14:paraId="79478EF1" w14:textId="77777777" w:rsidR="00B36001" w:rsidRPr="00AC55B8" w:rsidRDefault="00B36001" w:rsidP="00924340">
            <w:pPr>
              <w:jc w:val="center"/>
              <w:rPr>
                <w:rFonts w:cstheme="minorHAnsi"/>
                <w:b/>
                <w:bCs/>
              </w:rPr>
            </w:pPr>
            <w:r w:rsidRPr="00AC55B8">
              <w:rPr>
                <w:rFonts w:cstheme="minorHAnsi"/>
                <w:b/>
                <w:bCs/>
              </w:rPr>
              <w:t>Nombre</w:t>
            </w:r>
          </w:p>
        </w:tc>
      </w:tr>
      <w:tr w:rsidR="00B36001" w:rsidRPr="00AC55B8" w14:paraId="573A76D4" w14:textId="77777777" w:rsidTr="00924340">
        <w:trPr>
          <w:trHeight w:val="510"/>
        </w:trPr>
        <w:tc>
          <w:tcPr>
            <w:tcW w:w="690" w:type="pct"/>
            <w:vAlign w:val="center"/>
          </w:tcPr>
          <w:p w14:paraId="4453F072" w14:textId="77777777" w:rsidR="00B36001" w:rsidRPr="00AC55B8" w:rsidRDefault="00B36001" w:rsidP="00924340">
            <w:pPr>
              <w:jc w:val="left"/>
              <w:rPr>
                <w:rFonts w:cstheme="minorHAnsi"/>
              </w:rPr>
            </w:pPr>
            <w:r w:rsidRPr="00AC55B8">
              <w:rPr>
                <w:rFonts w:cstheme="minorHAnsi"/>
              </w:rPr>
              <w:t>Personal</w:t>
            </w:r>
          </w:p>
        </w:tc>
        <w:tc>
          <w:tcPr>
            <w:tcW w:w="3576" w:type="pct"/>
            <w:vAlign w:val="center"/>
          </w:tcPr>
          <w:p w14:paraId="633C1BE1" w14:textId="5E78ACB8" w:rsidR="00B36001" w:rsidRPr="00AC55B8" w:rsidRDefault="008C58CB" w:rsidP="00924340">
            <w:pPr>
              <w:jc w:val="left"/>
              <w:rPr>
                <w:rFonts w:cstheme="minorHAnsi"/>
              </w:rPr>
            </w:pPr>
            <w:r w:rsidRPr="00AC55B8">
              <w:rPr>
                <w:rFonts w:cstheme="minorHAnsi"/>
              </w:rPr>
              <w:t>Cap d</w:t>
            </w:r>
            <w:r w:rsidR="0027073D">
              <w:rPr>
                <w:rFonts w:cstheme="minorHAnsi"/>
              </w:rPr>
              <w:t>’</w:t>
            </w:r>
            <w:r w:rsidRPr="00AC55B8">
              <w:rPr>
                <w:rFonts w:cstheme="minorHAnsi"/>
              </w:rPr>
              <w:t>obra</w:t>
            </w:r>
          </w:p>
        </w:tc>
        <w:tc>
          <w:tcPr>
            <w:tcW w:w="734" w:type="pct"/>
            <w:vAlign w:val="center"/>
          </w:tcPr>
          <w:p w14:paraId="1406781C" w14:textId="77777777" w:rsidR="00B36001" w:rsidRPr="00AC55B8" w:rsidRDefault="00B36001" w:rsidP="00924340">
            <w:pPr>
              <w:jc w:val="center"/>
              <w:rPr>
                <w:rFonts w:cstheme="minorHAnsi"/>
              </w:rPr>
            </w:pPr>
            <w:r w:rsidRPr="00AC55B8">
              <w:rPr>
                <w:rFonts w:cstheme="minorHAnsi"/>
              </w:rPr>
              <w:t>1</w:t>
            </w:r>
          </w:p>
        </w:tc>
      </w:tr>
    </w:tbl>
    <w:p w14:paraId="3B71DE74" w14:textId="77777777" w:rsidR="008408CB" w:rsidRDefault="008408CB" w:rsidP="008C58CB">
      <w:pPr>
        <w:spacing w:after="0" w:line="276" w:lineRule="auto"/>
        <w:rPr>
          <w:rFonts w:cstheme="minorHAnsi"/>
        </w:rPr>
      </w:pPr>
    </w:p>
    <w:p w14:paraId="0EB05F39" w14:textId="77777777" w:rsidR="00415E4B" w:rsidRPr="00415E4B" w:rsidRDefault="00415E4B" w:rsidP="00415E4B">
      <w:r w:rsidRPr="00415E4B">
        <w:t xml:space="preserve">La persona amb la funció de </w:t>
      </w:r>
      <w:r w:rsidRPr="00415E4B">
        <w:rPr>
          <w:b/>
          <w:bCs/>
        </w:rPr>
        <w:t>Cap d’obra</w:t>
      </w:r>
      <w:r w:rsidRPr="00415E4B">
        <w:t xml:space="preserve">  ha de disposar  una experiència mínima de 2 anys desenvolupant les funcions de cap d’obra.</w:t>
      </w:r>
    </w:p>
    <w:p w14:paraId="1F41B473" w14:textId="77777777" w:rsidR="00415E4B" w:rsidRPr="00AC55B8" w:rsidRDefault="00415E4B" w:rsidP="00415E4B">
      <w:pPr>
        <w:tabs>
          <w:tab w:val="left" w:pos="1178"/>
        </w:tabs>
        <w:rPr>
          <w:rFonts w:cstheme="minorHAnsi"/>
        </w:rPr>
      </w:pPr>
      <w:r w:rsidRPr="00415E4B">
        <w:rPr>
          <w:rFonts w:cstheme="minorHAnsi"/>
          <w:b/>
          <w:bCs/>
        </w:rPr>
        <w:t>Mitjà d’acreditació de l’experiència dels mitjans adscrits</w:t>
      </w:r>
      <w:r w:rsidRPr="00415E4B">
        <w:rPr>
          <w:rFonts w:cstheme="minorHAnsi"/>
        </w:rPr>
        <w:t>: S’acreditarà mitjançant declaració responsable/certificat, referit al personal adscrit a l’execució del contracte.</w:t>
      </w:r>
    </w:p>
    <w:p w14:paraId="4B571E29" w14:textId="17150C2F" w:rsidR="00B36001" w:rsidRPr="00AC55B8" w:rsidRDefault="00B36001" w:rsidP="00B36001">
      <w:pPr>
        <w:pStyle w:val="Ttol2"/>
      </w:pPr>
      <w:bookmarkStart w:id="52" w:name="_Toc134094983"/>
      <w:r w:rsidRPr="00AC55B8">
        <w:t>HABILITACIONS ESPECIFIQUES</w:t>
      </w:r>
      <w:bookmarkEnd w:id="52"/>
      <w:r w:rsidRPr="00AC55B8">
        <w:t xml:space="preserve"> (arts. LCSP 65)</w:t>
      </w:r>
    </w:p>
    <w:tbl>
      <w:tblPr>
        <w:tblStyle w:val="Taulaambquadrcula"/>
        <w:tblW w:w="0" w:type="auto"/>
        <w:tblLook w:val="04A0" w:firstRow="1" w:lastRow="0" w:firstColumn="1" w:lastColumn="0" w:noHBand="0" w:noVBand="1"/>
      </w:tblPr>
      <w:tblGrid>
        <w:gridCol w:w="4247"/>
        <w:gridCol w:w="4247"/>
      </w:tblGrid>
      <w:tr w:rsidR="00B36001" w:rsidRPr="00AC55B8" w14:paraId="0C167FCF" w14:textId="77777777" w:rsidTr="00924340">
        <w:tc>
          <w:tcPr>
            <w:tcW w:w="4247" w:type="dxa"/>
          </w:tcPr>
          <w:p w14:paraId="1C3BDE63" w14:textId="77777777" w:rsidR="00B36001" w:rsidRPr="00AC55B8" w:rsidRDefault="00000000" w:rsidP="00924340">
            <w:pPr>
              <w:spacing w:after="0"/>
              <w:rPr>
                <w:rFonts w:cstheme="minorHAnsi"/>
              </w:rPr>
            </w:pPr>
            <w:sdt>
              <w:sdtPr>
                <w:rPr>
                  <w:rFonts w:cstheme="minorHAnsi"/>
                </w:rPr>
                <w:id w:val="111256231"/>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Si (indicar).</w:t>
            </w:r>
          </w:p>
        </w:tc>
        <w:tc>
          <w:tcPr>
            <w:tcW w:w="4247" w:type="dxa"/>
          </w:tcPr>
          <w:p w14:paraId="3FCF3AFB" w14:textId="77777777" w:rsidR="00B36001" w:rsidRPr="00AC55B8" w:rsidRDefault="00000000" w:rsidP="00924340">
            <w:pPr>
              <w:spacing w:after="0"/>
              <w:rPr>
                <w:rFonts w:cstheme="minorHAnsi"/>
              </w:rPr>
            </w:pPr>
            <w:sdt>
              <w:sdtPr>
                <w:rPr>
                  <w:rFonts w:cstheme="minorHAnsi"/>
                </w:rPr>
                <w:id w:val="798117424"/>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w:t>
            </w:r>
          </w:p>
        </w:tc>
      </w:tr>
    </w:tbl>
    <w:p w14:paraId="6A92A752" w14:textId="77777777" w:rsidR="00B96AEA" w:rsidRDefault="00B96AEA" w:rsidP="00B96AEA">
      <w:pPr>
        <w:tabs>
          <w:tab w:val="left" w:pos="1178"/>
        </w:tabs>
        <w:rPr>
          <w:rFonts w:cstheme="minorHAnsi"/>
          <w:highlight w:val="yellow"/>
        </w:rPr>
      </w:pPr>
    </w:p>
    <w:p w14:paraId="4FF20FC7" w14:textId="127635D3" w:rsidR="00B36001" w:rsidRPr="00AC55B8" w:rsidRDefault="00B36001" w:rsidP="00B36001">
      <w:pPr>
        <w:pStyle w:val="Ttol2"/>
      </w:pPr>
      <w:bookmarkStart w:id="53" w:name="_Toc134094984"/>
      <w:r w:rsidRPr="00AC55B8">
        <w:t xml:space="preserve">CLASSIFICACIÓ </w:t>
      </w:r>
      <w:bookmarkStart w:id="54" w:name="_Toc132882180"/>
      <w:r w:rsidRPr="00AC55B8">
        <w:t>EMPRESARIAL</w:t>
      </w:r>
      <w:bookmarkEnd w:id="53"/>
      <w:r w:rsidRPr="00AC55B8">
        <w:t xml:space="preserve">  (arts. LCSP: 77,78,79)</w:t>
      </w:r>
    </w:p>
    <w:tbl>
      <w:tblPr>
        <w:tblStyle w:val="Taulaambquadrcula"/>
        <w:tblW w:w="0" w:type="auto"/>
        <w:tblLook w:val="04A0" w:firstRow="1" w:lastRow="0" w:firstColumn="1" w:lastColumn="0" w:noHBand="0" w:noVBand="1"/>
      </w:tblPr>
      <w:tblGrid>
        <w:gridCol w:w="4247"/>
        <w:gridCol w:w="4247"/>
      </w:tblGrid>
      <w:tr w:rsidR="00B36001" w:rsidRPr="00AC55B8" w14:paraId="7E80F6D4" w14:textId="77777777" w:rsidTr="00924340">
        <w:tc>
          <w:tcPr>
            <w:tcW w:w="4247" w:type="dxa"/>
          </w:tcPr>
          <w:bookmarkEnd w:id="54"/>
          <w:p w14:paraId="14541C36" w14:textId="130E4DC4" w:rsidR="00B36001" w:rsidRPr="00AC55B8" w:rsidRDefault="00B36001" w:rsidP="00924340">
            <w:pPr>
              <w:spacing w:after="0"/>
              <w:rPr>
                <w:rFonts w:cstheme="minorHAnsi"/>
              </w:rPr>
            </w:pPr>
            <w:r w:rsidRPr="00AC55B8">
              <w:rPr>
                <w:rFonts w:eastAsia="MS Gothic" w:cstheme="minorHAnsi"/>
              </w:rPr>
              <w:t xml:space="preserve"> </w:t>
            </w:r>
            <w:bookmarkStart w:id="55" w:name="_Hlk179469636"/>
            <w:sdt>
              <w:sdtPr>
                <w:rPr>
                  <w:rFonts w:cstheme="minorHAnsi"/>
                </w:rPr>
                <w:id w:val="-1975048439"/>
                <w14:checkbox>
                  <w14:checked w14:val="0"/>
                  <w14:checkedState w14:val="2612" w14:font="MS Gothic"/>
                  <w14:uncheckedState w14:val="2610" w14:font="MS Gothic"/>
                </w14:checkbox>
              </w:sdtPr>
              <w:sdtContent>
                <w:r w:rsidR="00415E4B">
                  <w:rPr>
                    <w:rFonts w:ascii="MS Gothic" w:eastAsia="MS Gothic" w:hAnsi="MS Gothic" w:cstheme="minorHAnsi" w:hint="eastAsia"/>
                  </w:rPr>
                  <w:t>☐</w:t>
                </w:r>
              </w:sdtContent>
            </w:sdt>
            <w:r w:rsidRPr="00AC55B8">
              <w:rPr>
                <w:rFonts w:cstheme="minorHAnsi"/>
              </w:rPr>
              <w:t xml:space="preserve"> Si (indicar).</w:t>
            </w:r>
          </w:p>
        </w:tc>
        <w:tc>
          <w:tcPr>
            <w:tcW w:w="4247" w:type="dxa"/>
          </w:tcPr>
          <w:p w14:paraId="79CB1210" w14:textId="3E362604" w:rsidR="00B36001" w:rsidRPr="00AC55B8" w:rsidRDefault="00000000" w:rsidP="00924340">
            <w:pPr>
              <w:spacing w:after="0"/>
              <w:rPr>
                <w:rFonts w:cstheme="minorHAnsi"/>
              </w:rPr>
            </w:pPr>
            <w:sdt>
              <w:sdtPr>
                <w:rPr>
                  <w:rFonts w:cstheme="minorHAnsi"/>
                </w:rPr>
                <w:id w:val="-464204165"/>
                <w14:checkbox>
                  <w14:checked w14:val="1"/>
                  <w14:checkedState w14:val="2612" w14:font="MS Gothic"/>
                  <w14:uncheckedState w14:val="2610" w14:font="MS Gothic"/>
                </w14:checkbox>
              </w:sdtPr>
              <w:sdtContent>
                <w:r w:rsidR="00415E4B">
                  <w:rPr>
                    <w:rFonts w:ascii="MS Gothic" w:eastAsia="MS Gothic" w:hAnsi="MS Gothic" w:cstheme="minorHAnsi" w:hint="eastAsia"/>
                  </w:rPr>
                  <w:t>☒</w:t>
                </w:r>
              </w:sdtContent>
            </w:sdt>
            <w:r w:rsidR="00B36001" w:rsidRPr="00AC55B8">
              <w:rPr>
                <w:rFonts w:cstheme="minorHAnsi"/>
              </w:rPr>
              <w:t xml:space="preserve"> No.</w:t>
            </w:r>
          </w:p>
        </w:tc>
      </w:tr>
    </w:tbl>
    <w:p w14:paraId="5B3E722E" w14:textId="77777777" w:rsidR="00531D56" w:rsidRDefault="00531D56" w:rsidP="00B36001">
      <w:pPr>
        <w:rPr>
          <w:rFonts w:cstheme="minorHAnsi"/>
        </w:rPr>
      </w:pPr>
    </w:p>
    <w:p w14:paraId="4488C91E" w14:textId="710EF97D" w:rsidR="00B36001" w:rsidRPr="00B030B1" w:rsidRDefault="00B36001" w:rsidP="00B36001">
      <w:pPr>
        <w:pStyle w:val="Ttol1"/>
        <w:rPr>
          <w:rFonts w:eastAsia="MS Gothic"/>
        </w:rPr>
      </w:pPr>
      <w:bookmarkStart w:id="56" w:name="_Toc132882183"/>
      <w:bookmarkStart w:id="57" w:name="_Toc134094986"/>
      <w:bookmarkStart w:id="58" w:name="_Toc183785788"/>
      <w:bookmarkStart w:id="59" w:name="_Toc194563607"/>
      <w:bookmarkStart w:id="60" w:name="_Toc202775637"/>
      <w:bookmarkEnd w:id="55"/>
      <w:bookmarkEnd w:id="56"/>
      <w:r w:rsidRPr="00B030B1">
        <w:t>CRITERIS D’ADJUDICACIÓ (arts. LCSP: 116-4c, 145,146)</w:t>
      </w:r>
      <w:bookmarkEnd w:id="57"/>
      <w:bookmarkEnd w:id="58"/>
      <w:bookmarkEnd w:id="59"/>
      <w:bookmarkEnd w:id="60"/>
    </w:p>
    <w:p w14:paraId="4E986C46" w14:textId="77777777" w:rsidR="00B36001" w:rsidRPr="00AC55B8" w:rsidRDefault="00B36001" w:rsidP="00B36001">
      <w:pPr>
        <w:rPr>
          <w:rFonts w:cstheme="minorHAnsi"/>
          <w:b/>
          <w:bCs/>
        </w:rPr>
      </w:pPr>
      <w:r w:rsidRPr="00AC55B8">
        <w:rPr>
          <w:rFonts w:eastAsia="MS Gothic" w:cstheme="minorHAnsi"/>
        </w:rPr>
        <w:t xml:space="preserve">A) </w:t>
      </w:r>
      <w:sdt>
        <w:sdtPr>
          <w:rPr>
            <w:rFonts w:eastAsia="MS Gothic" w:cstheme="minorHAnsi"/>
          </w:rPr>
          <w:id w:val="1505088867"/>
          <w14:checkbox>
            <w14:checked w14:val="1"/>
            <w14:checkedState w14:val="2612" w14:font="MS Gothic"/>
            <w14:uncheckedState w14:val="2610" w14:font="MS Gothic"/>
          </w14:checkbox>
        </w:sdtPr>
        <w:sdtContent>
          <w:r w:rsidRPr="00AC55B8">
            <w:rPr>
              <w:rFonts w:ascii="Segoe UI Symbol" w:eastAsia="MS Gothic" w:hAnsi="Segoe UI Symbol" w:cs="Segoe UI Symbol"/>
            </w:rPr>
            <w:t>☒</w:t>
          </w:r>
        </w:sdtContent>
      </w:sdt>
      <w:r w:rsidRPr="00AC55B8">
        <w:rPr>
          <w:rFonts w:cstheme="minorHAnsi"/>
        </w:rPr>
        <w:t xml:space="preserve"> PLURALITAT DE CRITERIS. D’acord amb l’article 145.1 per l’adjudicació del present contracte s’utilitzarà una pluralitat de </w:t>
      </w:r>
      <w:r w:rsidRPr="00AC55B8">
        <w:rPr>
          <w:rFonts w:cstheme="minorHAnsi"/>
          <w:b/>
          <w:bCs/>
        </w:rPr>
        <w:t>criteris d’adjudicació en base a la millor relació qualitat/preu.</w:t>
      </w:r>
    </w:p>
    <w:p w14:paraId="487E943E" w14:textId="77777777" w:rsidR="00B36001" w:rsidRPr="00AC55B8" w:rsidRDefault="00B36001" w:rsidP="00B36001">
      <w:pPr>
        <w:rPr>
          <w:rFonts w:cstheme="minorHAnsi"/>
        </w:rPr>
      </w:pPr>
      <w:r w:rsidRPr="00AC55B8">
        <w:rPr>
          <w:rFonts w:eastAsia="MS Gothic" w:cstheme="minorHAnsi"/>
        </w:rPr>
        <w:t xml:space="preserve">B) </w:t>
      </w:r>
      <w:sdt>
        <w:sdtPr>
          <w:rPr>
            <w:rFonts w:eastAsia="MS Gothic" w:cstheme="minorHAnsi"/>
          </w:rPr>
          <w:id w:val="611410147"/>
          <w14:checkbox>
            <w14:checked w14:val="0"/>
            <w14:checkedState w14:val="2612" w14:font="MS Gothic"/>
            <w14:uncheckedState w14:val="2610" w14:font="MS Gothic"/>
          </w14:checkbox>
        </w:sdtPr>
        <w:sdtContent>
          <w:r w:rsidRPr="00AC55B8">
            <w:rPr>
              <w:rFonts w:ascii="Segoe UI Symbol" w:eastAsia="MS Gothic" w:hAnsi="Segoe UI Symbol" w:cs="Segoe UI Symbol"/>
            </w:rPr>
            <w:t>☐</w:t>
          </w:r>
        </w:sdtContent>
      </w:sdt>
      <w:r w:rsidRPr="00AC55B8">
        <w:rPr>
          <w:rFonts w:cstheme="minorHAnsi"/>
        </w:rPr>
        <w:t xml:space="preserve"> UN SOL CRITERI D’ADJUDICACIÓ. D’acord amb l’article 146.1 a l’adjudicació del present contracte s’utilitzarà un sol criteri consistent en el preu o un criteri basat en la rendibilitat (justificar).</w:t>
      </w:r>
    </w:p>
    <w:p w14:paraId="3B09EE0F" w14:textId="77777777" w:rsidR="00B36001" w:rsidRPr="00AC55B8" w:rsidRDefault="00B36001" w:rsidP="00B36001">
      <w:pPr>
        <w:ind w:left="-7" w:right="2"/>
        <w:rPr>
          <w:rFonts w:cstheme="minorHAnsi"/>
        </w:rPr>
      </w:pPr>
      <w:r w:rsidRPr="00AC55B8">
        <w:rPr>
          <w:rFonts w:cstheme="minorHAnsi"/>
        </w:rPr>
        <w:t>Per tal de valorar les ofertes presentades per part dels licitadors es consideraran el següent repartiment de punts com a criteris mitjançant judicis de valor i els avaluables de forma automàtica:</w:t>
      </w:r>
    </w:p>
    <w:p w14:paraId="06FE7FA2" w14:textId="77777777" w:rsidR="00B36001" w:rsidRPr="00AC55B8" w:rsidRDefault="00B36001" w:rsidP="00B36001">
      <w:pPr>
        <w:spacing w:line="259" w:lineRule="auto"/>
        <w:jc w:val="left"/>
        <w:rPr>
          <w:rFonts w:cstheme="minorHAnsi"/>
        </w:rPr>
      </w:pPr>
    </w:p>
    <w:tbl>
      <w:tblPr>
        <w:tblStyle w:val="TableGrid"/>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65" w:type="dxa"/>
          <w:right w:w="115" w:type="dxa"/>
        </w:tblCellMar>
        <w:tblLook w:val="04A0" w:firstRow="1" w:lastRow="0" w:firstColumn="1" w:lastColumn="0" w:noHBand="0" w:noVBand="1"/>
      </w:tblPr>
      <w:tblGrid>
        <w:gridCol w:w="6378"/>
        <w:gridCol w:w="2835"/>
      </w:tblGrid>
      <w:tr w:rsidR="00B36001" w:rsidRPr="00DF6666" w14:paraId="39C85DAB" w14:textId="77777777" w:rsidTr="00586C67">
        <w:trPr>
          <w:trHeight w:val="348"/>
        </w:trPr>
        <w:tc>
          <w:tcPr>
            <w:tcW w:w="6378" w:type="dxa"/>
          </w:tcPr>
          <w:p w14:paraId="6C731695" w14:textId="52F1C7D6" w:rsidR="00B36001" w:rsidRPr="00DF6666" w:rsidRDefault="00B36001" w:rsidP="00924340">
            <w:pPr>
              <w:spacing w:line="259" w:lineRule="auto"/>
              <w:ind w:left="86"/>
              <w:jc w:val="left"/>
              <w:rPr>
                <w:rFonts w:cstheme="minorHAnsi"/>
              </w:rPr>
            </w:pPr>
            <w:r w:rsidRPr="00DF6666">
              <w:rPr>
                <w:rFonts w:cstheme="minorHAnsi"/>
              </w:rPr>
              <w:t xml:space="preserve">A.- </w:t>
            </w:r>
            <w:r w:rsidR="00586C67" w:rsidRPr="00DF6666">
              <w:t>CRITERIS SUBJECTES A VALORACIÓ AUTOMÀTICA O MITJANÇANT FÓRMULES</w:t>
            </w:r>
          </w:p>
        </w:tc>
        <w:tc>
          <w:tcPr>
            <w:tcW w:w="2835" w:type="dxa"/>
          </w:tcPr>
          <w:p w14:paraId="16363CD4" w14:textId="7FBB0D9A" w:rsidR="00B36001" w:rsidRPr="00DF6666" w:rsidRDefault="00B36001" w:rsidP="00924340">
            <w:pPr>
              <w:spacing w:line="259" w:lineRule="auto"/>
              <w:jc w:val="center"/>
              <w:rPr>
                <w:rFonts w:cstheme="minorHAnsi"/>
              </w:rPr>
            </w:pPr>
            <w:r w:rsidRPr="00DF6666">
              <w:rPr>
                <w:rFonts w:cstheme="minorHAnsi"/>
              </w:rPr>
              <w:t xml:space="preserve">Fins a </w:t>
            </w:r>
            <w:r w:rsidR="00D17B95">
              <w:rPr>
                <w:rFonts w:cstheme="minorHAnsi"/>
              </w:rPr>
              <w:t>51</w:t>
            </w:r>
            <w:r w:rsidRPr="00DF6666">
              <w:rPr>
                <w:rFonts w:cstheme="minorHAnsi"/>
              </w:rPr>
              <w:t xml:space="preserve"> PUNTS</w:t>
            </w:r>
          </w:p>
        </w:tc>
      </w:tr>
      <w:tr w:rsidR="00B36001" w:rsidRPr="00DF6666" w14:paraId="1C9C4631" w14:textId="77777777" w:rsidTr="00586C67">
        <w:trPr>
          <w:trHeight w:val="348"/>
        </w:trPr>
        <w:tc>
          <w:tcPr>
            <w:tcW w:w="6378" w:type="dxa"/>
          </w:tcPr>
          <w:p w14:paraId="56BE3BFE" w14:textId="38A7207A" w:rsidR="00B36001" w:rsidRPr="00DF6666" w:rsidRDefault="00B36001" w:rsidP="00924340">
            <w:pPr>
              <w:spacing w:line="259" w:lineRule="auto"/>
              <w:ind w:left="86"/>
              <w:jc w:val="left"/>
              <w:rPr>
                <w:rFonts w:cstheme="minorHAnsi"/>
              </w:rPr>
            </w:pPr>
            <w:r w:rsidRPr="00DF6666">
              <w:rPr>
                <w:rFonts w:cstheme="minorHAnsi"/>
              </w:rPr>
              <w:t>B</w:t>
            </w:r>
            <w:r w:rsidR="00586C67" w:rsidRPr="00DF6666">
              <w:rPr>
                <w:rFonts w:cstheme="minorHAnsi"/>
              </w:rPr>
              <w:t xml:space="preserve">.- CRITERIS SUBJECTES </w:t>
            </w:r>
            <w:r w:rsidR="00586C67" w:rsidRPr="00DF6666">
              <w:t>A VALORACIÓ  MITJANÇANT JUDICI DE VALOR</w:t>
            </w:r>
          </w:p>
        </w:tc>
        <w:tc>
          <w:tcPr>
            <w:tcW w:w="2835" w:type="dxa"/>
          </w:tcPr>
          <w:p w14:paraId="5B105511" w14:textId="650F79D5" w:rsidR="00B36001" w:rsidRPr="00DF6666" w:rsidRDefault="00B36001" w:rsidP="00924340">
            <w:pPr>
              <w:spacing w:line="259" w:lineRule="auto"/>
              <w:jc w:val="center"/>
              <w:rPr>
                <w:rFonts w:cstheme="minorHAnsi"/>
              </w:rPr>
            </w:pPr>
            <w:r w:rsidRPr="00DF6666">
              <w:rPr>
                <w:rFonts w:cstheme="minorHAnsi"/>
              </w:rPr>
              <w:t>Fins a 4</w:t>
            </w:r>
            <w:r w:rsidR="00D17B95">
              <w:rPr>
                <w:rFonts w:cstheme="minorHAnsi"/>
              </w:rPr>
              <w:t>9</w:t>
            </w:r>
            <w:r w:rsidRPr="00DF6666">
              <w:rPr>
                <w:rFonts w:cstheme="minorHAnsi"/>
              </w:rPr>
              <w:t xml:space="preserve"> UNTS</w:t>
            </w:r>
          </w:p>
        </w:tc>
      </w:tr>
      <w:tr w:rsidR="00B36001" w:rsidRPr="00AC55B8" w14:paraId="10BA4C73" w14:textId="77777777" w:rsidTr="00586C67">
        <w:trPr>
          <w:trHeight w:val="348"/>
        </w:trPr>
        <w:tc>
          <w:tcPr>
            <w:tcW w:w="6378" w:type="dxa"/>
          </w:tcPr>
          <w:p w14:paraId="323D978C" w14:textId="77777777" w:rsidR="00B36001" w:rsidRPr="00DF6666" w:rsidRDefault="00B36001" w:rsidP="00924340">
            <w:pPr>
              <w:spacing w:line="259" w:lineRule="auto"/>
              <w:ind w:left="86"/>
              <w:jc w:val="left"/>
              <w:rPr>
                <w:rFonts w:cstheme="minorHAnsi"/>
              </w:rPr>
            </w:pPr>
            <w:r w:rsidRPr="00DF6666">
              <w:rPr>
                <w:rFonts w:eastAsia="Arial" w:cstheme="minorHAnsi"/>
                <w:b/>
              </w:rPr>
              <w:t xml:space="preserve">TOTAL </w:t>
            </w:r>
          </w:p>
        </w:tc>
        <w:tc>
          <w:tcPr>
            <w:tcW w:w="2835" w:type="dxa"/>
          </w:tcPr>
          <w:p w14:paraId="7FEBB637" w14:textId="77777777" w:rsidR="00B36001" w:rsidRPr="00AC55B8" w:rsidRDefault="00B36001" w:rsidP="00924340">
            <w:pPr>
              <w:spacing w:line="259" w:lineRule="auto"/>
              <w:ind w:left="245"/>
              <w:jc w:val="center"/>
              <w:rPr>
                <w:rFonts w:cstheme="minorHAnsi"/>
              </w:rPr>
            </w:pPr>
            <w:r w:rsidRPr="00DF6666">
              <w:rPr>
                <w:rFonts w:eastAsia="Arial" w:cstheme="minorHAnsi"/>
                <w:b/>
              </w:rPr>
              <w:t>100 PUNTS</w:t>
            </w:r>
          </w:p>
        </w:tc>
      </w:tr>
    </w:tbl>
    <w:p w14:paraId="5613A3FA" w14:textId="77777777" w:rsidR="00B36001" w:rsidRPr="00AC55B8" w:rsidRDefault="00B36001" w:rsidP="00B36001">
      <w:pPr>
        <w:rPr>
          <w:rFonts w:cstheme="minorHAnsi"/>
        </w:rPr>
      </w:pPr>
    </w:p>
    <w:p w14:paraId="4A86A39B" w14:textId="77777777" w:rsidR="00B36001" w:rsidRPr="00AC55B8" w:rsidRDefault="00B36001" w:rsidP="00B36001">
      <w:pPr>
        <w:rPr>
          <w:rFonts w:cstheme="minorHAnsi"/>
        </w:rPr>
      </w:pPr>
      <w:r w:rsidRPr="00AC55B8">
        <w:rPr>
          <w:rFonts w:cstheme="minorHAnsi"/>
        </w:rPr>
        <w:t>Representant el criteris els avaluables de forma automàtica  més del 50% del total de punts.</w:t>
      </w:r>
    </w:p>
    <w:p w14:paraId="5C4C1EC8" w14:textId="1D81305B" w:rsidR="00B36001" w:rsidRPr="00B030B1" w:rsidRDefault="00586C67" w:rsidP="00B36001">
      <w:pPr>
        <w:pStyle w:val="Ttol2"/>
      </w:pPr>
      <w:r w:rsidRPr="00B030B1">
        <w:t>CRITERIS SUBJECTES A VALORACIÓ AUTOMÀTICA O MITJANÇANT FÓRMULES</w:t>
      </w:r>
    </w:p>
    <w:p w14:paraId="6DFA3158" w14:textId="77777777" w:rsidR="00B024B4" w:rsidRDefault="00B024B4" w:rsidP="00B024B4">
      <w:pPr>
        <w:rPr>
          <w:highlight w:val="green"/>
        </w:rPr>
      </w:pPr>
    </w:p>
    <w:p w14:paraId="712CC294" w14:textId="77777777" w:rsidR="00B024B4" w:rsidRDefault="00B024B4" w:rsidP="00B024B4">
      <w:pPr>
        <w:rPr>
          <w:highlight w:val="green"/>
        </w:rPr>
      </w:pPr>
    </w:p>
    <w:p w14:paraId="548A0C53" w14:textId="3E220FFB" w:rsidR="00B024B4" w:rsidRPr="00B024B4" w:rsidRDefault="00B024B4" w:rsidP="00B024B4">
      <w:pPr>
        <w:rPr>
          <w:highlight w:val="green"/>
        </w:rPr>
      </w:pPr>
    </w:p>
    <w:tbl>
      <w:tblPr>
        <w:tblStyle w:val="Taulaambquadrcula"/>
        <w:tblW w:w="0" w:type="auto"/>
        <w:tblLook w:val="04A0" w:firstRow="1" w:lastRow="0" w:firstColumn="1" w:lastColumn="0" w:noHBand="0" w:noVBand="1"/>
      </w:tblPr>
      <w:tblGrid>
        <w:gridCol w:w="4247"/>
        <w:gridCol w:w="4247"/>
      </w:tblGrid>
      <w:tr w:rsidR="00B36001" w:rsidRPr="00AC55B8" w14:paraId="42652490" w14:textId="77777777" w:rsidTr="00924340">
        <w:tc>
          <w:tcPr>
            <w:tcW w:w="4247" w:type="dxa"/>
          </w:tcPr>
          <w:p w14:paraId="6F45C588" w14:textId="77777777" w:rsidR="00B36001" w:rsidRPr="00AC55B8" w:rsidRDefault="00000000" w:rsidP="00924340">
            <w:pPr>
              <w:spacing w:after="0"/>
              <w:rPr>
                <w:rFonts w:cstheme="minorHAnsi"/>
              </w:rPr>
            </w:pPr>
            <w:sdt>
              <w:sdtPr>
                <w:rPr>
                  <w:rFonts w:cstheme="minorHAnsi"/>
                </w:rPr>
                <w:id w:val="-1211962358"/>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Si (indicar).</w:t>
            </w:r>
          </w:p>
        </w:tc>
        <w:tc>
          <w:tcPr>
            <w:tcW w:w="4247" w:type="dxa"/>
          </w:tcPr>
          <w:p w14:paraId="62B7DB4E" w14:textId="77777777" w:rsidR="00B36001" w:rsidRPr="00AC55B8" w:rsidRDefault="00000000" w:rsidP="00924340">
            <w:pPr>
              <w:spacing w:after="0"/>
              <w:rPr>
                <w:rFonts w:cstheme="minorHAnsi"/>
              </w:rPr>
            </w:pPr>
            <w:sdt>
              <w:sdtPr>
                <w:rPr>
                  <w:rFonts w:cstheme="minorHAnsi"/>
                </w:rPr>
                <w:id w:val="-1444764925"/>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w:t>
            </w:r>
          </w:p>
        </w:tc>
      </w:tr>
    </w:tbl>
    <w:p w14:paraId="3D38915D" w14:textId="77777777" w:rsidR="00B36001" w:rsidRPr="00AC55B8" w:rsidRDefault="00B36001" w:rsidP="00B36001">
      <w:pPr>
        <w:rPr>
          <w:rFonts w:cstheme="minorHAnsi"/>
        </w:rPr>
      </w:pPr>
    </w:p>
    <w:p w14:paraId="3E2D6996" w14:textId="4A0513A4" w:rsidR="00B36001" w:rsidRPr="00AC55B8" w:rsidRDefault="00B36001" w:rsidP="00B36001">
      <w:pPr>
        <w:rPr>
          <w:rFonts w:cstheme="minorHAnsi"/>
          <w:szCs w:val="20"/>
        </w:rPr>
      </w:pPr>
      <w:r w:rsidRPr="00AC55B8">
        <w:rPr>
          <w:rFonts w:cstheme="minorHAnsi"/>
          <w:b/>
          <w:bCs/>
        </w:rPr>
        <w:t>Puntuació màxima:</w:t>
      </w:r>
      <w:r w:rsidRPr="00AC55B8">
        <w:rPr>
          <w:rFonts w:cstheme="minorHAnsi"/>
        </w:rPr>
        <w:t xml:space="preserve"> </w:t>
      </w:r>
      <w:r w:rsidRPr="00AC55B8">
        <w:rPr>
          <w:rFonts w:cstheme="minorHAnsi"/>
          <w:szCs w:val="20"/>
        </w:rPr>
        <w:t xml:space="preserve">: </w:t>
      </w:r>
      <w:r w:rsidR="00FA63B7">
        <w:rPr>
          <w:rFonts w:cstheme="minorHAnsi"/>
          <w:szCs w:val="20"/>
        </w:rPr>
        <w:t>51</w:t>
      </w:r>
      <w:r w:rsidRPr="00AC55B8">
        <w:rPr>
          <w:rFonts w:cstheme="minorHAnsi"/>
          <w:szCs w:val="20"/>
        </w:rPr>
        <w:t xml:space="preserve"> PUNTS.</w:t>
      </w:r>
    </w:p>
    <w:tbl>
      <w:tblPr>
        <w:tblStyle w:val="Taulaambquadrcula"/>
        <w:tblW w:w="4415" w:type="pct"/>
        <w:jc w:val="center"/>
        <w:tblLook w:val="04A0" w:firstRow="1" w:lastRow="0" w:firstColumn="1" w:lastColumn="0" w:noHBand="0" w:noVBand="1"/>
      </w:tblPr>
      <w:tblGrid>
        <w:gridCol w:w="915"/>
        <w:gridCol w:w="6244"/>
        <w:gridCol w:w="1343"/>
      </w:tblGrid>
      <w:tr w:rsidR="00B36001" w:rsidRPr="00AC55B8" w14:paraId="659ED785" w14:textId="77777777" w:rsidTr="00924340">
        <w:trPr>
          <w:trHeight w:val="567"/>
          <w:jc w:val="center"/>
        </w:trPr>
        <w:tc>
          <w:tcPr>
            <w:tcW w:w="5000" w:type="pct"/>
            <w:gridSpan w:val="3"/>
            <w:vAlign w:val="center"/>
          </w:tcPr>
          <w:p w14:paraId="6F38804C" w14:textId="77777777" w:rsidR="00B36001" w:rsidRPr="00AC55B8" w:rsidRDefault="00B36001" w:rsidP="00924340">
            <w:pPr>
              <w:jc w:val="center"/>
              <w:rPr>
                <w:rFonts w:cstheme="minorHAnsi"/>
                <w:b/>
                <w:bCs/>
              </w:rPr>
            </w:pPr>
            <w:bookmarkStart w:id="61" w:name="_Hlk138659364"/>
            <w:r w:rsidRPr="00AC55B8">
              <w:rPr>
                <w:rFonts w:cstheme="minorHAnsi"/>
                <w:b/>
                <w:bCs/>
              </w:rPr>
              <w:t>CRITERIS ECONÒMICS I QUALITATIUS</w:t>
            </w:r>
          </w:p>
        </w:tc>
      </w:tr>
      <w:tr w:rsidR="00B36001" w:rsidRPr="00AC55B8" w14:paraId="6D3F9747" w14:textId="77777777" w:rsidTr="0006171C">
        <w:trPr>
          <w:trHeight w:val="454"/>
          <w:jc w:val="center"/>
        </w:trPr>
        <w:tc>
          <w:tcPr>
            <w:tcW w:w="538" w:type="pct"/>
            <w:vAlign w:val="center"/>
          </w:tcPr>
          <w:p w14:paraId="19BF0985" w14:textId="77777777" w:rsidR="00B36001" w:rsidRPr="00AC55B8" w:rsidRDefault="00B36001" w:rsidP="00924340">
            <w:pPr>
              <w:jc w:val="center"/>
              <w:rPr>
                <w:rFonts w:cstheme="minorHAnsi"/>
                <w:b/>
                <w:bCs/>
              </w:rPr>
            </w:pPr>
            <w:r w:rsidRPr="00AC55B8">
              <w:rPr>
                <w:rFonts w:cstheme="minorHAnsi"/>
                <w:b/>
                <w:bCs/>
              </w:rPr>
              <w:t xml:space="preserve">CRITERI </w:t>
            </w:r>
          </w:p>
        </w:tc>
        <w:tc>
          <w:tcPr>
            <w:tcW w:w="3672" w:type="pct"/>
            <w:vAlign w:val="center"/>
          </w:tcPr>
          <w:p w14:paraId="50DD04FD" w14:textId="77777777" w:rsidR="00B36001" w:rsidRPr="00AC55B8" w:rsidRDefault="00B36001" w:rsidP="00924340">
            <w:pPr>
              <w:jc w:val="center"/>
              <w:rPr>
                <w:rFonts w:cstheme="minorHAnsi"/>
                <w:b/>
                <w:bCs/>
              </w:rPr>
            </w:pPr>
            <w:r w:rsidRPr="00AC55B8">
              <w:rPr>
                <w:rFonts w:cstheme="minorHAnsi"/>
                <w:b/>
                <w:bCs/>
              </w:rPr>
              <w:t>DESCRIPCIÓ</w:t>
            </w:r>
          </w:p>
        </w:tc>
        <w:tc>
          <w:tcPr>
            <w:tcW w:w="790" w:type="pct"/>
            <w:vAlign w:val="center"/>
          </w:tcPr>
          <w:p w14:paraId="4A15374D" w14:textId="77777777" w:rsidR="00B36001" w:rsidRPr="00AC55B8" w:rsidRDefault="00B36001" w:rsidP="00924340">
            <w:pPr>
              <w:jc w:val="center"/>
              <w:rPr>
                <w:rFonts w:cstheme="minorHAnsi"/>
                <w:b/>
                <w:bCs/>
              </w:rPr>
            </w:pPr>
            <w:r w:rsidRPr="00AC55B8">
              <w:rPr>
                <w:rFonts w:cstheme="minorHAnsi"/>
                <w:b/>
                <w:bCs/>
              </w:rPr>
              <w:t>PUNTUACIÓ</w:t>
            </w:r>
          </w:p>
          <w:p w14:paraId="2AF75333" w14:textId="77777777" w:rsidR="00B36001" w:rsidRPr="00AC55B8" w:rsidRDefault="00B36001" w:rsidP="00924340">
            <w:pPr>
              <w:jc w:val="center"/>
              <w:rPr>
                <w:rFonts w:cstheme="minorHAnsi"/>
                <w:b/>
                <w:bCs/>
              </w:rPr>
            </w:pPr>
            <w:r w:rsidRPr="00AC55B8">
              <w:rPr>
                <w:rFonts w:cstheme="minorHAnsi"/>
                <w:b/>
                <w:bCs/>
              </w:rPr>
              <w:t>MÀXIMA</w:t>
            </w:r>
          </w:p>
        </w:tc>
      </w:tr>
      <w:tr w:rsidR="00B024B4" w:rsidRPr="00AC55B8" w14:paraId="77AB4FB9" w14:textId="77777777" w:rsidTr="00B024B4">
        <w:trPr>
          <w:trHeight w:val="510"/>
          <w:jc w:val="center"/>
        </w:trPr>
        <w:tc>
          <w:tcPr>
            <w:tcW w:w="5000" w:type="pct"/>
            <w:gridSpan w:val="3"/>
            <w:vAlign w:val="center"/>
          </w:tcPr>
          <w:p w14:paraId="16D4AADB" w14:textId="3A6F267F" w:rsidR="00B024B4" w:rsidRDefault="00B024B4" w:rsidP="00B024B4">
            <w:pPr>
              <w:jc w:val="left"/>
              <w:rPr>
                <w:rFonts w:cstheme="minorHAnsi"/>
              </w:rPr>
            </w:pPr>
            <w:r w:rsidRPr="00B024B4">
              <w:rPr>
                <w:rFonts w:cstheme="minorHAnsi"/>
                <w:b/>
                <w:bCs/>
              </w:rPr>
              <w:t>Oferta econòmica</w:t>
            </w:r>
          </w:p>
        </w:tc>
      </w:tr>
      <w:tr w:rsidR="00B36001" w:rsidRPr="00AC55B8" w14:paraId="1601CCDA" w14:textId="77777777" w:rsidTr="0006171C">
        <w:trPr>
          <w:trHeight w:val="510"/>
          <w:jc w:val="center"/>
        </w:trPr>
        <w:tc>
          <w:tcPr>
            <w:tcW w:w="538" w:type="pct"/>
            <w:vAlign w:val="center"/>
          </w:tcPr>
          <w:p w14:paraId="3B9B7122" w14:textId="77777777" w:rsidR="00B36001" w:rsidRPr="00AC55B8" w:rsidRDefault="00B36001" w:rsidP="00924340">
            <w:pPr>
              <w:jc w:val="center"/>
              <w:rPr>
                <w:rFonts w:cstheme="minorHAnsi"/>
              </w:rPr>
            </w:pPr>
            <w:r w:rsidRPr="00AC55B8">
              <w:rPr>
                <w:rFonts w:cstheme="minorHAnsi"/>
                <w:bCs/>
                <w:szCs w:val="20"/>
              </w:rPr>
              <w:t>01</w:t>
            </w:r>
          </w:p>
        </w:tc>
        <w:tc>
          <w:tcPr>
            <w:tcW w:w="3672" w:type="pct"/>
            <w:vAlign w:val="center"/>
          </w:tcPr>
          <w:p w14:paraId="55500662" w14:textId="2C8FCB3C" w:rsidR="00B36001" w:rsidRPr="00AC55B8" w:rsidRDefault="002A0F0D" w:rsidP="00924340">
            <w:pPr>
              <w:jc w:val="left"/>
              <w:rPr>
                <w:rFonts w:cstheme="minorHAnsi"/>
              </w:rPr>
            </w:pPr>
            <w:r w:rsidRPr="00F57DB6">
              <w:rPr>
                <w:rFonts w:eastAsia="Arial MT"/>
              </w:rPr>
              <w:t>OFERTA</w:t>
            </w:r>
            <w:r w:rsidRPr="00F57DB6">
              <w:rPr>
                <w:rFonts w:eastAsia="Arial MT"/>
                <w:spacing w:val="-6"/>
              </w:rPr>
              <w:t xml:space="preserve"> </w:t>
            </w:r>
            <w:r w:rsidRPr="00F57DB6">
              <w:rPr>
                <w:rFonts w:eastAsia="Arial MT"/>
              </w:rPr>
              <w:t>ECONÒMI</w:t>
            </w:r>
            <w:r>
              <w:rPr>
                <w:rFonts w:eastAsia="Arial MT"/>
              </w:rPr>
              <w:t>CA</w:t>
            </w:r>
          </w:p>
        </w:tc>
        <w:tc>
          <w:tcPr>
            <w:tcW w:w="790" w:type="pct"/>
            <w:vAlign w:val="center"/>
          </w:tcPr>
          <w:p w14:paraId="7A11C00E" w14:textId="2A1A58B5" w:rsidR="00B36001" w:rsidRPr="00AC55B8" w:rsidRDefault="00301AE4" w:rsidP="00924340">
            <w:pPr>
              <w:jc w:val="center"/>
              <w:rPr>
                <w:rFonts w:cstheme="minorHAnsi"/>
              </w:rPr>
            </w:pPr>
            <w:r>
              <w:rPr>
                <w:rFonts w:cstheme="minorHAnsi"/>
              </w:rPr>
              <w:t>17</w:t>
            </w:r>
          </w:p>
        </w:tc>
      </w:tr>
      <w:tr w:rsidR="00B024B4" w:rsidRPr="00AC55B8" w14:paraId="03D3D74A" w14:textId="77777777" w:rsidTr="00B024B4">
        <w:trPr>
          <w:trHeight w:val="510"/>
          <w:jc w:val="center"/>
        </w:trPr>
        <w:tc>
          <w:tcPr>
            <w:tcW w:w="5000" w:type="pct"/>
            <w:gridSpan w:val="3"/>
            <w:vAlign w:val="center"/>
          </w:tcPr>
          <w:p w14:paraId="2A0B0537" w14:textId="3D758889" w:rsidR="00B024B4" w:rsidRPr="00AC55B8" w:rsidRDefault="00B024B4" w:rsidP="00B024B4">
            <w:pPr>
              <w:jc w:val="left"/>
              <w:rPr>
                <w:rFonts w:cstheme="minorHAnsi"/>
                <w:bCs/>
                <w:szCs w:val="20"/>
              </w:rPr>
            </w:pPr>
            <w:r w:rsidRPr="00B024B4">
              <w:rPr>
                <w:rFonts w:cstheme="minorHAnsi"/>
                <w:b/>
                <w:bCs/>
                <w:szCs w:val="20"/>
              </w:rPr>
              <w:t>Altres criteris valorables automàticament o mitjançant fórmules</w:t>
            </w:r>
          </w:p>
        </w:tc>
      </w:tr>
      <w:tr w:rsidR="00B36001" w:rsidRPr="00AC55B8" w14:paraId="2741EB6A" w14:textId="77777777" w:rsidTr="0006171C">
        <w:trPr>
          <w:trHeight w:val="510"/>
          <w:jc w:val="center"/>
        </w:trPr>
        <w:tc>
          <w:tcPr>
            <w:tcW w:w="538" w:type="pct"/>
            <w:vAlign w:val="center"/>
          </w:tcPr>
          <w:p w14:paraId="5E1C9319" w14:textId="77777777" w:rsidR="00B36001" w:rsidRPr="00AC55B8" w:rsidRDefault="00B36001" w:rsidP="00924340">
            <w:pPr>
              <w:jc w:val="center"/>
              <w:rPr>
                <w:rFonts w:cstheme="minorHAnsi"/>
              </w:rPr>
            </w:pPr>
            <w:r w:rsidRPr="00AC55B8">
              <w:rPr>
                <w:rFonts w:cstheme="minorHAnsi"/>
                <w:szCs w:val="20"/>
              </w:rPr>
              <w:t>02</w:t>
            </w:r>
          </w:p>
        </w:tc>
        <w:tc>
          <w:tcPr>
            <w:tcW w:w="3672" w:type="pct"/>
            <w:vAlign w:val="center"/>
          </w:tcPr>
          <w:p w14:paraId="10C0B248" w14:textId="2EB24CA6" w:rsidR="00B36001" w:rsidRPr="00AC55B8" w:rsidRDefault="002A0F0D" w:rsidP="00924340">
            <w:pPr>
              <w:jc w:val="left"/>
              <w:rPr>
                <w:rFonts w:cstheme="minorHAnsi"/>
                <w:szCs w:val="20"/>
              </w:rPr>
            </w:pPr>
            <w:r w:rsidRPr="00F57DB6">
              <w:rPr>
                <w:rFonts w:eastAsia="Arimo"/>
              </w:rPr>
              <w:t>EXPERIÈNCIA ADDICIONAL DEL PERFIL CAP D’OBRA</w:t>
            </w:r>
            <w:r w:rsidR="00B36001" w:rsidRPr="00AC55B8">
              <w:rPr>
                <w:rFonts w:cstheme="minorHAnsi"/>
                <w:szCs w:val="20"/>
              </w:rPr>
              <w:t>.</w:t>
            </w:r>
          </w:p>
        </w:tc>
        <w:tc>
          <w:tcPr>
            <w:tcW w:w="790" w:type="pct"/>
            <w:vAlign w:val="center"/>
          </w:tcPr>
          <w:p w14:paraId="4B842310" w14:textId="0C02028C" w:rsidR="00B36001" w:rsidRPr="00AC55B8" w:rsidRDefault="00B36001" w:rsidP="00924340">
            <w:pPr>
              <w:jc w:val="center"/>
              <w:rPr>
                <w:rFonts w:cstheme="minorHAnsi"/>
              </w:rPr>
            </w:pPr>
            <w:r w:rsidRPr="00AC55B8">
              <w:rPr>
                <w:rFonts w:cstheme="minorHAnsi"/>
                <w:bCs/>
                <w:szCs w:val="20"/>
              </w:rPr>
              <w:t>1</w:t>
            </w:r>
            <w:r w:rsidR="00301AE4">
              <w:rPr>
                <w:rFonts w:cstheme="minorHAnsi"/>
                <w:bCs/>
                <w:szCs w:val="20"/>
              </w:rPr>
              <w:t>5</w:t>
            </w:r>
          </w:p>
        </w:tc>
      </w:tr>
      <w:tr w:rsidR="00B36001" w:rsidRPr="00AC55B8" w14:paraId="258DACB1" w14:textId="77777777" w:rsidTr="0006171C">
        <w:trPr>
          <w:trHeight w:val="510"/>
          <w:jc w:val="center"/>
        </w:trPr>
        <w:tc>
          <w:tcPr>
            <w:tcW w:w="538" w:type="pct"/>
            <w:vAlign w:val="center"/>
          </w:tcPr>
          <w:p w14:paraId="26F109BE" w14:textId="77777777" w:rsidR="00B36001" w:rsidRPr="00AC55B8" w:rsidRDefault="00B36001" w:rsidP="00924340">
            <w:pPr>
              <w:jc w:val="center"/>
              <w:rPr>
                <w:rFonts w:cstheme="minorHAnsi"/>
                <w:szCs w:val="20"/>
              </w:rPr>
            </w:pPr>
            <w:r w:rsidRPr="00AC55B8">
              <w:rPr>
                <w:rFonts w:cstheme="minorHAnsi"/>
                <w:szCs w:val="20"/>
              </w:rPr>
              <w:t>03</w:t>
            </w:r>
          </w:p>
        </w:tc>
        <w:tc>
          <w:tcPr>
            <w:tcW w:w="3672" w:type="pct"/>
            <w:vAlign w:val="center"/>
          </w:tcPr>
          <w:p w14:paraId="080F7566" w14:textId="02E2C1E2" w:rsidR="00B36001" w:rsidRPr="00AC55B8" w:rsidRDefault="002A0F0D" w:rsidP="00924340">
            <w:pPr>
              <w:jc w:val="left"/>
              <w:rPr>
                <w:rFonts w:cstheme="minorHAnsi"/>
                <w:szCs w:val="20"/>
              </w:rPr>
            </w:pPr>
            <w:r w:rsidRPr="00F57DB6">
              <w:rPr>
                <w:rFonts w:eastAsia="Arimo"/>
              </w:rPr>
              <w:t>FORMACIÓ EN GESTIÓ MEDIAMBIENTAL DEL PERFIL CAP D’OBRA</w:t>
            </w:r>
          </w:p>
        </w:tc>
        <w:tc>
          <w:tcPr>
            <w:tcW w:w="790" w:type="pct"/>
            <w:vAlign w:val="center"/>
          </w:tcPr>
          <w:p w14:paraId="54178672" w14:textId="5F56C478" w:rsidR="00B36001" w:rsidRPr="00AC55B8" w:rsidRDefault="00301AE4" w:rsidP="00924340">
            <w:pPr>
              <w:jc w:val="center"/>
              <w:rPr>
                <w:rFonts w:cstheme="minorHAnsi"/>
              </w:rPr>
            </w:pPr>
            <w:r>
              <w:rPr>
                <w:rFonts w:cstheme="minorHAnsi"/>
              </w:rPr>
              <w:t>5</w:t>
            </w:r>
          </w:p>
        </w:tc>
      </w:tr>
      <w:tr w:rsidR="00B36001" w:rsidRPr="00AC55B8" w14:paraId="794425C6" w14:textId="77777777" w:rsidTr="0006171C">
        <w:trPr>
          <w:trHeight w:val="510"/>
          <w:jc w:val="center"/>
        </w:trPr>
        <w:tc>
          <w:tcPr>
            <w:tcW w:w="538" w:type="pct"/>
            <w:vAlign w:val="center"/>
          </w:tcPr>
          <w:p w14:paraId="4726BDA5" w14:textId="77777777" w:rsidR="00B36001" w:rsidRPr="00AC55B8" w:rsidRDefault="00B36001" w:rsidP="00924340">
            <w:pPr>
              <w:jc w:val="center"/>
              <w:rPr>
                <w:rFonts w:cstheme="minorHAnsi"/>
                <w:szCs w:val="20"/>
              </w:rPr>
            </w:pPr>
            <w:r w:rsidRPr="00AC55B8">
              <w:rPr>
                <w:rFonts w:cstheme="minorHAnsi"/>
                <w:szCs w:val="20"/>
              </w:rPr>
              <w:t>04</w:t>
            </w:r>
          </w:p>
        </w:tc>
        <w:tc>
          <w:tcPr>
            <w:tcW w:w="3672" w:type="pct"/>
            <w:vAlign w:val="center"/>
          </w:tcPr>
          <w:p w14:paraId="34463763" w14:textId="46138CAA" w:rsidR="00B36001" w:rsidRPr="00AC55B8" w:rsidRDefault="002A0F0D" w:rsidP="00924340">
            <w:pPr>
              <w:jc w:val="left"/>
              <w:rPr>
                <w:rFonts w:cstheme="minorHAnsi"/>
                <w:szCs w:val="20"/>
              </w:rPr>
            </w:pPr>
            <w:r w:rsidRPr="00F57DB6">
              <w:rPr>
                <w:rFonts w:eastAsia="Arimo"/>
              </w:rPr>
              <w:t>AMPLIACIÓ DE LA GARANTIA</w:t>
            </w:r>
          </w:p>
        </w:tc>
        <w:tc>
          <w:tcPr>
            <w:tcW w:w="790" w:type="pct"/>
            <w:vAlign w:val="center"/>
          </w:tcPr>
          <w:p w14:paraId="04C79FA5" w14:textId="32B3AB9B" w:rsidR="00B36001" w:rsidRPr="00AC55B8" w:rsidRDefault="00301AE4" w:rsidP="00924340">
            <w:pPr>
              <w:jc w:val="center"/>
              <w:rPr>
                <w:rFonts w:cstheme="minorHAnsi"/>
              </w:rPr>
            </w:pPr>
            <w:r>
              <w:rPr>
                <w:rFonts w:cstheme="minorHAnsi"/>
              </w:rPr>
              <w:t>9</w:t>
            </w:r>
          </w:p>
        </w:tc>
      </w:tr>
      <w:tr w:rsidR="002A0F0D" w:rsidRPr="00AC55B8" w14:paraId="39B77BA8" w14:textId="77777777" w:rsidTr="0006171C">
        <w:trPr>
          <w:trHeight w:val="510"/>
          <w:jc w:val="center"/>
        </w:trPr>
        <w:tc>
          <w:tcPr>
            <w:tcW w:w="538" w:type="pct"/>
            <w:vAlign w:val="center"/>
          </w:tcPr>
          <w:p w14:paraId="5E1DB845" w14:textId="1A03AA96" w:rsidR="002A0F0D" w:rsidRPr="00AC55B8" w:rsidRDefault="0006171C" w:rsidP="00924340">
            <w:pPr>
              <w:jc w:val="center"/>
              <w:rPr>
                <w:rFonts w:cstheme="minorHAnsi"/>
                <w:szCs w:val="20"/>
              </w:rPr>
            </w:pPr>
            <w:r>
              <w:rPr>
                <w:rFonts w:cstheme="minorHAnsi"/>
                <w:szCs w:val="20"/>
              </w:rPr>
              <w:t>0</w:t>
            </w:r>
            <w:r w:rsidR="00301AE4">
              <w:rPr>
                <w:rFonts w:cstheme="minorHAnsi"/>
                <w:szCs w:val="20"/>
              </w:rPr>
              <w:t>5</w:t>
            </w:r>
          </w:p>
        </w:tc>
        <w:tc>
          <w:tcPr>
            <w:tcW w:w="3672" w:type="pct"/>
            <w:vAlign w:val="center"/>
          </w:tcPr>
          <w:p w14:paraId="35332800" w14:textId="4B9E9A9B" w:rsidR="002A0F0D" w:rsidRPr="00AC55B8" w:rsidRDefault="002A0F0D" w:rsidP="00924340">
            <w:pPr>
              <w:jc w:val="left"/>
              <w:rPr>
                <w:rFonts w:cstheme="minorHAnsi"/>
                <w:szCs w:val="20"/>
              </w:rPr>
            </w:pPr>
            <w:r w:rsidRPr="00F57DB6">
              <w:t>INCLUSIÓ D’UN PERFIL TÈCNIC SUPERVISOR DE QUALITAT</w:t>
            </w:r>
          </w:p>
        </w:tc>
        <w:tc>
          <w:tcPr>
            <w:tcW w:w="790" w:type="pct"/>
            <w:vAlign w:val="center"/>
          </w:tcPr>
          <w:p w14:paraId="06926849" w14:textId="438AF5D6" w:rsidR="002A0F0D" w:rsidRPr="00AC55B8" w:rsidRDefault="00301AE4" w:rsidP="00924340">
            <w:pPr>
              <w:jc w:val="center"/>
              <w:rPr>
                <w:rFonts w:cstheme="minorHAnsi"/>
              </w:rPr>
            </w:pPr>
            <w:r>
              <w:rPr>
                <w:rFonts w:cstheme="minorHAnsi"/>
              </w:rPr>
              <w:t>5</w:t>
            </w:r>
          </w:p>
        </w:tc>
      </w:tr>
      <w:tr w:rsidR="00B36001" w:rsidRPr="00AC55B8" w14:paraId="3285D29C" w14:textId="77777777" w:rsidTr="0006171C">
        <w:trPr>
          <w:trHeight w:val="510"/>
          <w:jc w:val="center"/>
        </w:trPr>
        <w:tc>
          <w:tcPr>
            <w:tcW w:w="4210" w:type="pct"/>
            <w:gridSpan w:val="2"/>
            <w:vAlign w:val="center"/>
          </w:tcPr>
          <w:p w14:paraId="45E39B3A" w14:textId="77777777" w:rsidR="00B36001" w:rsidRPr="00AC55B8" w:rsidRDefault="00B36001" w:rsidP="00924340">
            <w:pPr>
              <w:jc w:val="left"/>
              <w:rPr>
                <w:rFonts w:cstheme="minorHAnsi"/>
                <w:b/>
                <w:bCs/>
                <w:szCs w:val="20"/>
              </w:rPr>
            </w:pPr>
            <w:r w:rsidRPr="00AC55B8">
              <w:rPr>
                <w:rFonts w:cstheme="minorHAnsi"/>
                <w:b/>
                <w:bCs/>
                <w:szCs w:val="20"/>
              </w:rPr>
              <w:t>TOTAL</w:t>
            </w:r>
          </w:p>
        </w:tc>
        <w:tc>
          <w:tcPr>
            <w:tcW w:w="790" w:type="pct"/>
            <w:vAlign w:val="center"/>
          </w:tcPr>
          <w:p w14:paraId="47C6D929" w14:textId="19C68F5C" w:rsidR="00B36001" w:rsidRPr="00742C1F" w:rsidRDefault="0006171C" w:rsidP="00742C1F">
            <w:pPr>
              <w:spacing w:after="0"/>
              <w:jc w:val="center"/>
              <w:rPr>
                <w:rFonts w:ascii="Calibri" w:hAnsi="Calibri" w:cs="Calibri"/>
                <w:b/>
                <w:bCs/>
                <w:color w:val="000000"/>
              </w:rPr>
            </w:pPr>
            <w:r>
              <w:rPr>
                <w:rFonts w:ascii="Calibri" w:hAnsi="Calibri" w:cs="Calibri"/>
                <w:b/>
                <w:bCs/>
                <w:color w:val="000000"/>
              </w:rPr>
              <w:t>51</w:t>
            </w:r>
          </w:p>
        </w:tc>
      </w:tr>
    </w:tbl>
    <w:p w14:paraId="39B4F68F" w14:textId="77777777" w:rsidR="00037DE1" w:rsidRDefault="00037DE1" w:rsidP="00B36001">
      <w:pPr>
        <w:rPr>
          <w:rFonts w:cstheme="minorHAnsi"/>
        </w:rPr>
      </w:pPr>
      <w:bookmarkStart w:id="62" w:name="_Toc134094992"/>
      <w:bookmarkEnd w:id="61"/>
    </w:p>
    <w:p w14:paraId="7289DC63" w14:textId="77777777" w:rsidR="00037DE1" w:rsidRDefault="00037DE1" w:rsidP="00037DE1">
      <w:pPr>
        <w:pStyle w:val="Ttol3"/>
        <w:rPr>
          <w:rFonts w:eastAsia="Arial MT"/>
        </w:rPr>
      </w:pPr>
      <w:bookmarkStart w:id="63" w:name="_Hlk198294017"/>
      <w:r w:rsidRPr="00F57DB6">
        <w:rPr>
          <w:rFonts w:eastAsia="Arial MT"/>
        </w:rPr>
        <w:t>CRITERI 01. OFERTA</w:t>
      </w:r>
      <w:r w:rsidRPr="00F57DB6">
        <w:rPr>
          <w:rFonts w:eastAsia="Arial MT"/>
          <w:spacing w:val="-6"/>
        </w:rPr>
        <w:t xml:space="preserve"> </w:t>
      </w:r>
      <w:r w:rsidRPr="00F57DB6">
        <w:rPr>
          <w:rFonts w:eastAsia="Arial MT"/>
        </w:rPr>
        <w:t>ECONÒMI</w:t>
      </w:r>
      <w:r>
        <w:rPr>
          <w:rFonts w:eastAsia="Arial MT"/>
        </w:rPr>
        <w:t>CA</w:t>
      </w:r>
    </w:p>
    <w:p w14:paraId="2DD8B714" w14:textId="0A386E46" w:rsidR="00037DE1" w:rsidRPr="00F57DB6" w:rsidRDefault="00037DE1" w:rsidP="00037DE1">
      <w:r w:rsidRPr="00F57DB6">
        <w:rPr>
          <w:b/>
          <w:bCs/>
        </w:rPr>
        <w:t>Puntuació màxima:</w:t>
      </w:r>
      <w:r w:rsidRPr="00F57DB6">
        <w:t xml:space="preserve"> </w:t>
      </w:r>
      <w:r w:rsidR="0006171C">
        <w:t>1</w:t>
      </w:r>
      <w:r w:rsidR="00301AE4">
        <w:t>7</w:t>
      </w:r>
      <w:r w:rsidRPr="00F57DB6">
        <w:t xml:space="preserve"> PUNTS.</w:t>
      </w:r>
    </w:p>
    <w:p w14:paraId="50C167B0" w14:textId="77777777" w:rsidR="00037DE1" w:rsidRPr="00F57DB6" w:rsidRDefault="00037DE1" w:rsidP="00037DE1">
      <w:pPr>
        <w:widowControl w:val="0"/>
        <w:autoSpaceDE w:val="0"/>
        <w:autoSpaceDN w:val="0"/>
        <w:spacing w:before="120"/>
        <w:rPr>
          <w:rFonts w:eastAsia="Arial MT" w:cs="Arial"/>
        </w:rPr>
      </w:pPr>
      <w:bookmarkStart w:id="64" w:name="_Hlk198293399"/>
      <w:bookmarkEnd w:id="63"/>
      <w:r w:rsidRPr="00F57DB6">
        <w:rPr>
          <w:rFonts w:eastAsia="Arial MT" w:cs="Arial"/>
        </w:rPr>
        <w:t>Es valorarà d’acord amb la següent fórmula:</w:t>
      </w:r>
    </w:p>
    <w:p w14:paraId="26B3AA79" w14:textId="77777777" w:rsidR="00037DE1" w:rsidRPr="00F57DB6" w:rsidRDefault="00037DE1" w:rsidP="00037DE1">
      <w:pPr>
        <w:widowControl w:val="0"/>
        <w:autoSpaceDE w:val="0"/>
        <w:autoSpaceDN w:val="0"/>
        <w:spacing w:before="120"/>
        <w:rPr>
          <w:rFonts w:eastAsia="Arial MT" w:cs="Arial"/>
        </w:rPr>
      </w:pPr>
    </w:p>
    <w:p w14:paraId="559FAE23" w14:textId="77777777" w:rsidR="00037DE1" w:rsidRPr="00F57DB6" w:rsidRDefault="00037DE1" w:rsidP="00037DE1">
      <w:pPr>
        <w:widowControl w:val="0"/>
        <w:autoSpaceDE w:val="0"/>
        <w:autoSpaceDN w:val="0"/>
        <w:spacing w:before="120"/>
        <w:rPr>
          <w:rFonts w:eastAsia="Arial MT" w:cs="Arial"/>
        </w:rPr>
      </w:pPr>
      <w:r w:rsidRPr="00F57DB6">
        <w:rPr>
          <w:rFonts w:eastAsia="Arial MT" w:cs="Arial"/>
          <w:noProof/>
        </w:rPr>
        <w:drawing>
          <wp:inline distT="0" distB="0" distL="0" distR="0" wp14:anchorId="1DA09584" wp14:editId="3494B65B">
            <wp:extent cx="5040630" cy="1687830"/>
            <wp:effectExtent l="0" t="0" r="7620" b="7620"/>
            <wp:docPr id="39205496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630" cy="1687830"/>
                    </a:xfrm>
                    <a:prstGeom prst="rect">
                      <a:avLst/>
                    </a:prstGeom>
                    <a:noFill/>
                    <a:ln>
                      <a:noFill/>
                    </a:ln>
                  </pic:spPr>
                </pic:pic>
              </a:graphicData>
            </a:graphic>
          </wp:inline>
        </w:drawing>
      </w:r>
    </w:p>
    <w:p w14:paraId="69E847CF" w14:textId="27068F85" w:rsidR="00037DE1" w:rsidRPr="00F57DB6" w:rsidRDefault="00037DE1" w:rsidP="00037DE1">
      <w:pPr>
        <w:widowControl w:val="0"/>
        <w:autoSpaceDE w:val="0"/>
        <w:autoSpaceDN w:val="0"/>
        <w:spacing w:before="120"/>
        <w:rPr>
          <w:rFonts w:eastAsia="Arial MT" w:cstheme="minorHAnsi"/>
        </w:rPr>
      </w:pPr>
      <w:r w:rsidRPr="00F57DB6">
        <w:rPr>
          <w:rFonts w:eastAsia="Arial MT" w:cstheme="minorHAnsi"/>
        </w:rPr>
        <w:t xml:space="preserve">Valor de punts de criteri econòmic P = </w:t>
      </w:r>
      <w:r w:rsidR="0006171C">
        <w:rPr>
          <w:rFonts w:eastAsia="Arial MT" w:cstheme="minorHAnsi"/>
        </w:rPr>
        <w:t>1</w:t>
      </w:r>
      <w:r w:rsidR="00301AE4">
        <w:rPr>
          <w:rFonts w:eastAsia="Arial MT" w:cstheme="minorHAnsi"/>
        </w:rPr>
        <w:t>7</w:t>
      </w:r>
    </w:p>
    <w:p w14:paraId="0F17BAE7" w14:textId="77777777" w:rsidR="00037DE1" w:rsidRDefault="00037DE1" w:rsidP="001301AE">
      <w:r w:rsidRPr="00F57DB6">
        <w:t>Valor de ponderació VP = 1</w:t>
      </w:r>
    </w:p>
    <w:p w14:paraId="6F311C1F" w14:textId="77777777" w:rsidR="00D80A8D" w:rsidRDefault="00D80A8D" w:rsidP="00D80A8D">
      <w:pPr>
        <w:rPr>
          <w:lang w:eastAsia="es-ES"/>
        </w:rPr>
      </w:pPr>
      <w:r w:rsidRPr="00012824">
        <w:rPr>
          <w:lang w:eastAsia="es-ES"/>
        </w:rPr>
        <w:t>En cas de discordança entre l’import de l’oferta indicat i el percentatge de baixa expressat en el model d’oferta presentat, prevaldrà la xifra expressada en euros indicada.</w:t>
      </w:r>
    </w:p>
    <w:p w14:paraId="22CBDB6C" w14:textId="77777777" w:rsidR="00037DE1" w:rsidRPr="00F57DB6" w:rsidRDefault="00037DE1" w:rsidP="00037DE1">
      <w:pPr>
        <w:rPr>
          <w:rFonts w:eastAsia="Arial MT"/>
          <w:b/>
          <w:bCs/>
        </w:rPr>
      </w:pPr>
      <w:r w:rsidRPr="00F57DB6">
        <w:rPr>
          <w:rFonts w:eastAsia="Arial MT"/>
          <w:b/>
          <w:bCs/>
        </w:rPr>
        <w:t>Justificació de la fórmula</w:t>
      </w:r>
    </w:p>
    <w:p w14:paraId="01AD70E4" w14:textId="77777777" w:rsidR="00037DE1" w:rsidRPr="00F57DB6" w:rsidRDefault="00037DE1" w:rsidP="00037DE1">
      <w:pPr>
        <w:widowControl w:val="0"/>
        <w:autoSpaceDE w:val="0"/>
        <w:autoSpaceDN w:val="0"/>
        <w:spacing w:before="120"/>
        <w:rPr>
          <w:rFonts w:eastAsia="Arial MT" w:cstheme="minorHAnsi"/>
        </w:rPr>
      </w:pPr>
      <w:r w:rsidRPr="00F57DB6">
        <w:rPr>
          <w:rFonts w:eastAsia="Arial MT" w:cstheme="minorHAnsi"/>
        </w:rPr>
        <w:lastRenderedPageBreak/>
        <w:t>Aquesta fórmula s’acull a la Directriu 1/2020 d’aplicació de fórmules de valoració i puntuació de les proposicions econòmica i tècnica de la Direcció General de Contractació Pública de la Generalitat de Catalunya.</w:t>
      </w:r>
    </w:p>
    <w:p w14:paraId="7C214900" w14:textId="77777777" w:rsidR="00037DE1" w:rsidRPr="00F57DB6" w:rsidRDefault="00037DE1" w:rsidP="00037DE1">
      <w:pPr>
        <w:pStyle w:val="Ttol3"/>
        <w:rPr>
          <w:rFonts w:eastAsia="Arimo"/>
        </w:rPr>
      </w:pPr>
      <w:bookmarkStart w:id="65" w:name="_Hlk198293501"/>
      <w:bookmarkStart w:id="66" w:name="_Hlk198293965"/>
      <w:bookmarkStart w:id="67" w:name="_Hlk198649014"/>
      <w:bookmarkEnd w:id="64"/>
      <w:r w:rsidRPr="00F57DB6">
        <w:rPr>
          <w:rFonts w:eastAsia="Arial MT"/>
        </w:rPr>
        <w:t>CRITERI 02</w:t>
      </w:r>
      <w:bookmarkEnd w:id="65"/>
      <w:r w:rsidRPr="00F57DB6">
        <w:rPr>
          <w:rFonts w:eastAsia="Arial MT"/>
        </w:rPr>
        <w:t xml:space="preserve">. </w:t>
      </w:r>
      <w:bookmarkStart w:id="68" w:name="_Hlk198293535"/>
      <w:r w:rsidRPr="00F57DB6">
        <w:rPr>
          <w:rFonts w:eastAsia="Arimo"/>
        </w:rPr>
        <w:t>EXPERIÈNCIA ADDICIONAL DEL PERFIL CAP D’OBRA</w:t>
      </w:r>
      <w:bookmarkEnd w:id="68"/>
    </w:p>
    <w:p w14:paraId="23FA7565" w14:textId="007BBE2C" w:rsidR="00037DE1" w:rsidRPr="00F57DB6" w:rsidRDefault="00037DE1" w:rsidP="00037DE1">
      <w:bookmarkStart w:id="69" w:name="_Hlk198294076"/>
      <w:r w:rsidRPr="00F57DB6">
        <w:rPr>
          <w:b/>
          <w:bCs/>
        </w:rPr>
        <w:t>Puntuació màxima:</w:t>
      </w:r>
      <w:r w:rsidRPr="00F57DB6">
        <w:t xml:space="preserve"> 1</w:t>
      </w:r>
      <w:r w:rsidR="00301AE4">
        <w:t>5</w:t>
      </w:r>
      <w:r w:rsidRPr="00F57DB6">
        <w:t xml:space="preserve"> PUNTS.</w:t>
      </w:r>
    </w:p>
    <w:p w14:paraId="5A7668D9" w14:textId="77777777" w:rsidR="00037DE1" w:rsidRPr="00F57DB6" w:rsidRDefault="00037DE1" w:rsidP="00037DE1">
      <w:pPr>
        <w:rPr>
          <w:rFonts w:eastAsia="Calibri"/>
          <w:b/>
          <w:bCs/>
        </w:rPr>
      </w:pPr>
      <w:bookmarkStart w:id="70" w:name="_Hlk198293648"/>
      <w:bookmarkEnd w:id="69"/>
      <w:r w:rsidRPr="00F57DB6">
        <w:rPr>
          <w:rFonts w:eastAsia="Calibri"/>
          <w:b/>
          <w:bCs/>
        </w:rPr>
        <w:t xml:space="preserve">Descripció: </w:t>
      </w:r>
    </w:p>
    <w:bookmarkEnd w:id="70"/>
    <w:p w14:paraId="0BA13FC7" w14:textId="726A8DE4" w:rsidR="00037DE1" w:rsidRDefault="00037DE1" w:rsidP="00037DE1">
      <w:pPr>
        <w:rPr>
          <w:rFonts w:cs="Arial"/>
        </w:rPr>
      </w:pPr>
      <w:r w:rsidRPr="005F547D">
        <w:rPr>
          <w:rFonts w:cs="Arial"/>
        </w:rPr>
        <w:t>Es valorarà l’experiència professional acreditada del tècnic proposat com a Cap d’Obra que l’empresa licitadora adscrigui a l’execució del contracte, més enllà del mínim exigit als plecs. L’experiència es computarà en funció del nombre d’anys en què hagi exercit efectivament funcions de direcció d’obra</w:t>
      </w:r>
      <w:r w:rsidR="00D17B95">
        <w:rPr>
          <w:rFonts w:cs="Arial"/>
        </w:rPr>
        <w:t>.</w:t>
      </w:r>
    </w:p>
    <w:p w14:paraId="44185AD5" w14:textId="77777777" w:rsidR="00037DE1" w:rsidRDefault="00037DE1" w:rsidP="00037DE1">
      <w:pPr>
        <w:rPr>
          <w:rFonts w:eastAsia="Calibri"/>
          <w:b/>
          <w:bCs/>
        </w:rPr>
      </w:pPr>
      <w:r w:rsidRPr="00F57DB6">
        <w:rPr>
          <w:rFonts w:eastAsia="Calibri"/>
          <w:b/>
          <w:bCs/>
        </w:rPr>
        <w:t xml:space="preserve">Justificació: </w:t>
      </w:r>
    </w:p>
    <w:p w14:paraId="7561774A" w14:textId="77777777" w:rsidR="00037DE1" w:rsidRPr="005F547D" w:rsidRDefault="00037DE1" w:rsidP="00037DE1">
      <w:r w:rsidRPr="005F547D">
        <w:t>Aquest criteri permet valorar de forma objectiva l’expertesa i trajectòria professional del tècnic responsable de dirigir l’execució de l’obra. Un Cap d’Obra amb experiència acreditada és un factor clau per garantir el control tècnic, la coordinació de mitjans, la resolució àgil d’incidències i el compliment dels terminis i requisits del contracte. L’experiència prèvia proporciona coneixement pràctic acumulat, especialment valuós en obres amb una elevada exigència tècnica o amb condicions d’execució complexes.</w:t>
      </w:r>
    </w:p>
    <w:p w14:paraId="372A50E3" w14:textId="77777777" w:rsidR="00037DE1" w:rsidRPr="005F547D" w:rsidRDefault="00037DE1" w:rsidP="00037DE1">
      <w:r w:rsidRPr="005F547D">
        <w:t>La qualitat de la direcció d’obra incideix directament en l’eficiència, la seguretat i la qualitat global del projecte. Valorar l’experiència addicional del Cap d’Obra incrementa la garantia d’una execució tècnica correcta i eficient. Aquest criteri afavoreix una millor relació qualitat-preu, ja que mesura un aspecte clau del recurs humà que realitzarà una part essencial de la prestació contractual.</w:t>
      </w:r>
    </w:p>
    <w:p w14:paraId="6D6DE9CE" w14:textId="77777777" w:rsidR="00037DE1" w:rsidRPr="00F57DB6" w:rsidRDefault="00037DE1" w:rsidP="00037DE1">
      <w:pPr>
        <w:rPr>
          <w:rFonts w:eastAsia="Calibri"/>
          <w:b/>
          <w:bCs/>
        </w:rPr>
      </w:pPr>
      <w:bookmarkStart w:id="71" w:name="_Hlk198293616"/>
      <w:r w:rsidRPr="00F57DB6">
        <w:rPr>
          <w:rFonts w:eastAsia="Calibri"/>
          <w:b/>
          <w:bCs/>
        </w:rPr>
        <w:t xml:space="preserve">Acreditació: </w:t>
      </w:r>
    </w:p>
    <w:p w14:paraId="2CAF7FC5" w14:textId="77777777" w:rsidR="00037DE1" w:rsidRPr="00F57DB6" w:rsidRDefault="00037DE1" w:rsidP="00037DE1">
      <w:pPr>
        <w:rPr>
          <w:rFonts w:eastAsia="Arial MT"/>
        </w:rPr>
      </w:pPr>
      <w:r w:rsidRPr="00F57DB6">
        <w:rPr>
          <w:rFonts w:eastAsia="Arial MT"/>
        </w:rPr>
        <w:t xml:space="preserve">Aportar </w:t>
      </w:r>
      <w:r w:rsidRPr="00F57DB6">
        <w:rPr>
          <w:rFonts w:cs="Arial"/>
        </w:rPr>
        <w:t xml:space="preserve">certificats d’obra, informes de serveis tècnics o altres mitjans documentals que n’avalin la responsabilitat com a cap d’obra, de </w:t>
      </w:r>
      <w:r w:rsidRPr="00F57DB6">
        <w:rPr>
          <w:rFonts w:eastAsia="Arial MT"/>
        </w:rPr>
        <w:t>la persona adscrita  amb el perfil de Cap d’obra.</w:t>
      </w:r>
    </w:p>
    <w:p w14:paraId="63C56CD3" w14:textId="77777777" w:rsidR="00037DE1" w:rsidRPr="00F57DB6" w:rsidRDefault="00037DE1" w:rsidP="00037DE1">
      <w:pPr>
        <w:rPr>
          <w:b/>
          <w:bCs/>
        </w:rPr>
      </w:pPr>
      <w:r w:rsidRPr="00F57DB6">
        <w:rPr>
          <w:b/>
          <w:bCs/>
        </w:rPr>
        <w:t xml:space="preserve">Valoració: </w:t>
      </w:r>
    </w:p>
    <w:p w14:paraId="27ECC6B3" w14:textId="77777777" w:rsidR="00037DE1" w:rsidRPr="00F57DB6" w:rsidRDefault="00037DE1" w:rsidP="00037DE1">
      <w:pPr>
        <w:rPr>
          <w:rFonts w:cs="Arial"/>
        </w:rPr>
      </w:pPr>
      <w:r w:rsidRPr="00F57DB6">
        <w:rPr>
          <w:rFonts w:cs="Arial"/>
        </w:rPr>
        <w:t>La puntuació es donarà en funció de la taula següent:</w:t>
      </w:r>
    </w:p>
    <w:tbl>
      <w:tblPr>
        <w:tblStyle w:val="Taulaambquadrcula"/>
        <w:tblW w:w="5000" w:type="pct"/>
        <w:tblLook w:val="04A0" w:firstRow="1" w:lastRow="0" w:firstColumn="1" w:lastColumn="0" w:noHBand="0" w:noVBand="1"/>
      </w:tblPr>
      <w:tblGrid>
        <w:gridCol w:w="7933"/>
        <w:gridCol w:w="1695"/>
      </w:tblGrid>
      <w:tr w:rsidR="00037DE1" w:rsidRPr="00F57DB6" w14:paraId="5E9ECA3B" w14:textId="77777777" w:rsidTr="001926A2">
        <w:trPr>
          <w:trHeight w:val="373"/>
        </w:trPr>
        <w:tc>
          <w:tcPr>
            <w:tcW w:w="4120" w:type="pct"/>
            <w:vAlign w:val="center"/>
          </w:tcPr>
          <w:p w14:paraId="3CC7CD3C" w14:textId="77777777" w:rsidR="00037DE1" w:rsidRPr="00F57DB6" w:rsidRDefault="00037DE1" w:rsidP="001926A2">
            <w:pPr>
              <w:jc w:val="center"/>
              <w:rPr>
                <w:rFonts w:cstheme="minorHAnsi"/>
                <w:b/>
                <w:bCs/>
              </w:rPr>
            </w:pPr>
            <w:r w:rsidRPr="00F57DB6">
              <w:rPr>
                <w:rFonts w:cstheme="minorHAnsi"/>
                <w:b/>
                <w:bCs/>
              </w:rPr>
              <w:t>Criteri</w:t>
            </w:r>
          </w:p>
        </w:tc>
        <w:tc>
          <w:tcPr>
            <w:tcW w:w="880" w:type="pct"/>
            <w:vAlign w:val="center"/>
          </w:tcPr>
          <w:p w14:paraId="58195355" w14:textId="77777777" w:rsidR="00037DE1" w:rsidRPr="00F57DB6" w:rsidRDefault="00037DE1" w:rsidP="001926A2">
            <w:pPr>
              <w:jc w:val="center"/>
              <w:rPr>
                <w:rFonts w:cstheme="minorHAnsi"/>
                <w:b/>
                <w:bCs/>
              </w:rPr>
            </w:pPr>
            <w:r w:rsidRPr="00F57DB6">
              <w:rPr>
                <w:rFonts w:cstheme="minorHAnsi"/>
                <w:b/>
                <w:bCs/>
              </w:rPr>
              <w:t>Punts</w:t>
            </w:r>
          </w:p>
        </w:tc>
      </w:tr>
      <w:tr w:rsidR="00037DE1" w:rsidRPr="00F57DB6" w14:paraId="58EF020E" w14:textId="77777777" w:rsidTr="001926A2">
        <w:trPr>
          <w:trHeight w:val="510"/>
        </w:trPr>
        <w:tc>
          <w:tcPr>
            <w:tcW w:w="4120" w:type="pct"/>
          </w:tcPr>
          <w:p w14:paraId="0CC117EC" w14:textId="2547CB31" w:rsidR="00200EA7" w:rsidRPr="00F57DB6" w:rsidRDefault="00200EA7" w:rsidP="001926A2">
            <w:pPr>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no superior a 2</w:t>
            </w:r>
            <w:r w:rsidRPr="00F57DB6">
              <w:rPr>
                <w:rFonts w:eastAsia="Arial MT" w:cstheme="minorHAnsi"/>
              </w:rPr>
              <w:t xml:space="preserve"> anys</w:t>
            </w:r>
            <w:r>
              <w:rPr>
                <w:rFonts w:eastAsia="Arial MT" w:cstheme="minorHAnsi"/>
              </w:rPr>
              <w:t>.</w:t>
            </w:r>
          </w:p>
        </w:tc>
        <w:tc>
          <w:tcPr>
            <w:tcW w:w="880" w:type="pct"/>
          </w:tcPr>
          <w:p w14:paraId="66BF6E15" w14:textId="77777777" w:rsidR="00037DE1" w:rsidRPr="00F57DB6" w:rsidRDefault="00037DE1" w:rsidP="001926A2">
            <w:pPr>
              <w:jc w:val="center"/>
              <w:rPr>
                <w:rFonts w:cstheme="minorHAnsi"/>
              </w:rPr>
            </w:pPr>
            <w:r w:rsidRPr="00F57DB6">
              <w:rPr>
                <w:rFonts w:eastAsia="Arial MT" w:cstheme="minorHAnsi"/>
              </w:rPr>
              <w:t>0</w:t>
            </w:r>
          </w:p>
        </w:tc>
      </w:tr>
      <w:tr w:rsidR="00037DE1" w:rsidRPr="00F57DB6" w14:paraId="5E9A6902" w14:textId="77777777" w:rsidTr="001926A2">
        <w:trPr>
          <w:trHeight w:val="510"/>
        </w:trPr>
        <w:tc>
          <w:tcPr>
            <w:tcW w:w="4120" w:type="pct"/>
          </w:tcPr>
          <w:p w14:paraId="642EB889" w14:textId="1DC49064" w:rsidR="00200EA7" w:rsidRPr="00F57DB6" w:rsidRDefault="00200EA7" w:rsidP="001926A2">
            <w:pPr>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 xml:space="preserve">de més de </w:t>
            </w:r>
            <w:r>
              <w:rPr>
                <w:rFonts w:eastAsia="Arial MT" w:cstheme="minorHAnsi"/>
              </w:rPr>
              <w:t>2</w:t>
            </w:r>
            <w:r w:rsidRPr="00F57DB6">
              <w:rPr>
                <w:rFonts w:eastAsia="Arial MT" w:cstheme="minorHAnsi"/>
              </w:rPr>
              <w:t xml:space="preserve"> i menys </w:t>
            </w:r>
            <w:r>
              <w:rPr>
                <w:rFonts w:eastAsia="Arial MT" w:cstheme="minorHAnsi"/>
              </w:rPr>
              <w:t>de 4 anys.</w:t>
            </w:r>
          </w:p>
        </w:tc>
        <w:tc>
          <w:tcPr>
            <w:tcW w:w="880" w:type="pct"/>
          </w:tcPr>
          <w:p w14:paraId="6F6A5DB9" w14:textId="29C38199" w:rsidR="00037DE1" w:rsidRPr="00F57DB6" w:rsidRDefault="00974685" w:rsidP="001926A2">
            <w:pPr>
              <w:jc w:val="center"/>
              <w:rPr>
                <w:rFonts w:cstheme="minorHAnsi"/>
              </w:rPr>
            </w:pPr>
            <w:r>
              <w:rPr>
                <w:rFonts w:cstheme="minorHAnsi"/>
              </w:rPr>
              <w:t>2</w:t>
            </w:r>
          </w:p>
        </w:tc>
      </w:tr>
      <w:tr w:rsidR="00037DE1" w:rsidRPr="00F57DB6" w14:paraId="6F909AE9" w14:textId="77777777" w:rsidTr="001926A2">
        <w:trPr>
          <w:trHeight w:val="510"/>
        </w:trPr>
        <w:tc>
          <w:tcPr>
            <w:tcW w:w="4120" w:type="pct"/>
          </w:tcPr>
          <w:p w14:paraId="64BB53A8" w14:textId="46955CCF" w:rsidR="00200EA7" w:rsidRPr="00F57DB6" w:rsidRDefault="00200EA7" w:rsidP="001926A2">
            <w:pPr>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 xml:space="preserve">de més de </w:t>
            </w:r>
            <w:r>
              <w:rPr>
                <w:rFonts w:eastAsia="Arial MT" w:cstheme="minorHAnsi"/>
              </w:rPr>
              <w:t xml:space="preserve">4 </w:t>
            </w:r>
            <w:r w:rsidRPr="00F57DB6">
              <w:rPr>
                <w:rFonts w:eastAsia="Arial MT" w:cstheme="minorHAnsi"/>
              </w:rPr>
              <w:t xml:space="preserve">i menys de </w:t>
            </w:r>
            <w:r>
              <w:rPr>
                <w:rFonts w:eastAsia="Arial MT" w:cstheme="minorHAnsi"/>
              </w:rPr>
              <w:t xml:space="preserve">6 </w:t>
            </w:r>
            <w:r w:rsidRPr="00F57DB6">
              <w:rPr>
                <w:rFonts w:eastAsia="Arial MT" w:cstheme="minorHAnsi"/>
              </w:rPr>
              <w:t>anys</w:t>
            </w:r>
            <w:r>
              <w:rPr>
                <w:rFonts w:eastAsia="Arial MT" w:cstheme="minorHAnsi"/>
              </w:rPr>
              <w:t>.</w:t>
            </w:r>
          </w:p>
        </w:tc>
        <w:tc>
          <w:tcPr>
            <w:tcW w:w="880" w:type="pct"/>
          </w:tcPr>
          <w:p w14:paraId="01853D62" w14:textId="3DF43A2D" w:rsidR="00037DE1" w:rsidRPr="00F57DB6" w:rsidRDefault="00974685" w:rsidP="001926A2">
            <w:pPr>
              <w:jc w:val="center"/>
              <w:rPr>
                <w:rFonts w:cstheme="minorHAnsi"/>
              </w:rPr>
            </w:pPr>
            <w:r>
              <w:rPr>
                <w:rFonts w:cstheme="minorHAnsi"/>
              </w:rPr>
              <w:t>4</w:t>
            </w:r>
          </w:p>
        </w:tc>
      </w:tr>
      <w:tr w:rsidR="00037DE1" w:rsidRPr="00F57DB6" w14:paraId="64AC4C38" w14:textId="77777777" w:rsidTr="001926A2">
        <w:trPr>
          <w:trHeight w:val="510"/>
        </w:trPr>
        <w:tc>
          <w:tcPr>
            <w:tcW w:w="4120" w:type="pct"/>
          </w:tcPr>
          <w:p w14:paraId="1993D356" w14:textId="59544571" w:rsidR="00200EA7" w:rsidRPr="00F57DB6" w:rsidRDefault="00200EA7" w:rsidP="001926A2">
            <w:pPr>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 xml:space="preserve">de més de </w:t>
            </w:r>
            <w:r>
              <w:rPr>
                <w:rFonts w:eastAsia="Arial MT" w:cstheme="minorHAnsi"/>
              </w:rPr>
              <w:t xml:space="preserve">6 </w:t>
            </w:r>
            <w:r w:rsidRPr="00F57DB6">
              <w:rPr>
                <w:rFonts w:eastAsia="Arial MT" w:cstheme="minorHAnsi"/>
              </w:rPr>
              <w:t xml:space="preserve">i menys de </w:t>
            </w:r>
            <w:r>
              <w:rPr>
                <w:rFonts w:eastAsia="Arial MT" w:cstheme="minorHAnsi"/>
              </w:rPr>
              <w:t xml:space="preserve">8 </w:t>
            </w:r>
            <w:r w:rsidRPr="00F57DB6">
              <w:rPr>
                <w:rFonts w:eastAsia="Arial MT" w:cstheme="minorHAnsi"/>
              </w:rPr>
              <w:t>anys</w:t>
            </w:r>
            <w:r>
              <w:rPr>
                <w:rFonts w:eastAsia="Arial MT" w:cstheme="minorHAnsi"/>
              </w:rPr>
              <w:t>.</w:t>
            </w:r>
          </w:p>
        </w:tc>
        <w:tc>
          <w:tcPr>
            <w:tcW w:w="880" w:type="pct"/>
          </w:tcPr>
          <w:p w14:paraId="571F3E77" w14:textId="4C4FA492" w:rsidR="00037DE1" w:rsidRPr="00F57DB6" w:rsidRDefault="00974685" w:rsidP="001926A2">
            <w:pPr>
              <w:jc w:val="center"/>
              <w:rPr>
                <w:rFonts w:cstheme="minorHAnsi"/>
              </w:rPr>
            </w:pPr>
            <w:r>
              <w:rPr>
                <w:rFonts w:eastAsia="Arial MT" w:cstheme="minorHAnsi"/>
              </w:rPr>
              <w:t>6</w:t>
            </w:r>
          </w:p>
        </w:tc>
      </w:tr>
      <w:tr w:rsidR="00037DE1" w:rsidRPr="00F57DB6" w14:paraId="67F3239B" w14:textId="77777777" w:rsidTr="001926A2">
        <w:trPr>
          <w:trHeight w:val="510"/>
        </w:trPr>
        <w:tc>
          <w:tcPr>
            <w:tcW w:w="4120" w:type="pct"/>
          </w:tcPr>
          <w:p w14:paraId="40F4FD40" w14:textId="4D0F6CCD" w:rsidR="00200EA7" w:rsidRPr="00F57DB6" w:rsidRDefault="00200EA7" w:rsidP="001926A2">
            <w:pPr>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de més de 8 i menys de 10</w:t>
            </w:r>
            <w:r>
              <w:rPr>
                <w:rFonts w:eastAsia="Arial MT" w:cstheme="minorHAnsi"/>
              </w:rPr>
              <w:t xml:space="preserve"> </w:t>
            </w:r>
            <w:r w:rsidRPr="00F57DB6">
              <w:rPr>
                <w:rFonts w:eastAsia="Arial MT" w:cstheme="minorHAnsi"/>
              </w:rPr>
              <w:t>anys</w:t>
            </w:r>
            <w:r>
              <w:rPr>
                <w:rFonts w:eastAsia="Arial MT" w:cstheme="minorHAnsi"/>
              </w:rPr>
              <w:t>.</w:t>
            </w:r>
          </w:p>
        </w:tc>
        <w:tc>
          <w:tcPr>
            <w:tcW w:w="880" w:type="pct"/>
          </w:tcPr>
          <w:p w14:paraId="11A4523A" w14:textId="7999B284" w:rsidR="00037DE1" w:rsidRPr="00F57DB6" w:rsidRDefault="00974685" w:rsidP="001926A2">
            <w:pPr>
              <w:jc w:val="center"/>
              <w:rPr>
                <w:rFonts w:cstheme="minorHAnsi"/>
              </w:rPr>
            </w:pPr>
            <w:r>
              <w:rPr>
                <w:rFonts w:cstheme="minorHAnsi"/>
              </w:rPr>
              <w:t>8</w:t>
            </w:r>
          </w:p>
        </w:tc>
      </w:tr>
      <w:tr w:rsidR="00037DE1" w:rsidRPr="00F57DB6" w14:paraId="6628C6CE" w14:textId="77777777" w:rsidTr="001926A2">
        <w:trPr>
          <w:trHeight w:val="510"/>
        </w:trPr>
        <w:tc>
          <w:tcPr>
            <w:tcW w:w="4120" w:type="pct"/>
          </w:tcPr>
          <w:p w14:paraId="75A9D569" w14:textId="3461B183" w:rsidR="00200EA7" w:rsidRPr="00F57DB6" w:rsidRDefault="00200EA7" w:rsidP="001926A2">
            <w:pPr>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t>igual o superior de</w:t>
            </w:r>
            <w:r w:rsidRPr="00F57DB6">
              <w:t xml:space="preserve"> </w:t>
            </w:r>
            <w:r>
              <w:t>10</w:t>
            </w:r>
            <w:r w:rsidRPr="00F57DB6">
              <w:t xml:space="preserve"> </w:t>
            </w:r>
            <w:r>
              <w:t>anys.</w:t>
            </w:r>
          </w:p>
        </w:tc>
        <w:tc>
          <w:tcPr>
            <w:tcW w:w="880" w:type="pct"/>
          </w:tcPr>
          <w:p w14:paraId="0F6D10C3" w14:textId="74A1EC78" w:rsidR="00037DE1" w:rsidRPr="00F57DB6" w:rsidRDefault="001301AE" w:rsidP="001926A2">
            <w:pPr>
              <w:jc w:val="center"/>
              <w:rPr>
                <w:rFonts w:cstheme="minorHAnsi"/>
              </w:rPr>
            </w:pPr>
            <w:r>
              <w:rPr>
                <w:rFonts w:eastAsia="Arial MT" w:cstheme="minorHAnsi"/>
              </w:rPr>
              <w:t>1</w:t>
            </w:r>
            <w:r w:rsidR="00301AE4">
              <w:rPr>
                <w:rFonts w:eastAsia="Arial MT" w:cstheme="minorHAnsi"/>
              </w:rPr>
              <w:t>5</w:t>
            </w:r>
          </w:p>
        </w:tc>
      </w:tr>
    </w:tbl>
    <w:p w14:paraId="455FAEFE" w14:textId="77777777" w:rsidR="00037DE1" w:rsidRPr="00F57DB6" w:rsidRDefault="00037DE1" w:rsidP="00037DE1">
      <w:pPr>
        <w:rPr>
          <w:rFonts w:cs="Arial"/>
        </w:rPr>
      </w:pPr>
    </w:p>
    <w:bookmarkEnd w:id="71"/>
    <w:p w14:paraId="02C91E2B" w14:textId="5E9E1D3C" w:rsidR="00037DE1" w:rsidRPr="00F57DB6" w:rsidRDefault="00037DE1" w:rsidP="00037DE1">
      <w:pPr>
        <w:pStyle w:val="Ttol3"/>
        <w:rPr>
          <w:rFonts w:eastAsia="Arimo"/>
        </w:rPr>
      </w:pPr>
      <w:r w:rsidRPr="00F57DB6">
        <w:rPr>
          <w:rFonts w:eastAsia="Arimo"/>
        </w:rPr>
        <w:t>CRITERI 03. FORMACIÓ EN GESTIÓ MEDIAMBIENTAL DEL PERFIL CAP D’OBRA</w:t>
      </w:r>
    </w:p>
    <w:p w14:paraId="78970D91" w14:textId="420F9338" w:rsidR="00037DE1" w:rsidRPr="00F57DB6" w:rsidRDefault="00037DE1" w:rsidP="00037DE1">
      <w:r w:rsidRPr="00F57DB6">
        <w:rPr>
          <w:b/>
          <w:bCs/>
        </w:rPr>
        <w:t>Puntuació màxima:</w:t>
      </w:r>
      <w:r w:rsidRPr="00F57DB6">
        <w:t xml:space="preserve"> </w:t>
      </w:r>
      <w:r w:rsidR="00301AE4">
        <w:t>5</w:t>
      </w:r>
      <w:r w:rsidRPr="00F57DB6">
        <w:t xml:space="preserve"> PUNTS.</w:t>
      </w:r>
    </w:p>
    <w:p w14:paraId="55F06B7D" w14:textId="77777777" w:rsidR="00037DE1" w:rsidRPr="00F57DB6" w:rsidRDefault="00037DE1" w:rsidP="00037DE1">
      <w:pPr>
        <w:rPr>
          <w:rFonts w:eastAsia="Calibri"/>
          <w:b/>
          <w:bCs/>
        </w:rPr>
      </w:pPr>
      <w:r w:rsidRPr="00F57DB6">
        <w:rPr>
          <w:rFonts w:eastAsia="Calibri"/>
          <w:b/>
          <w:bCs/>
        </w:rPr>
        <w:t xml:space="preserve">Descripció: </w:t>
      </w:r>
    </w:p>
    <w:p w14:paraId="035875E7" w14:textId="77777777" w:rsidR="00037DE1" w:rsidRPr="00F57DB6" w:rsidRDefault="00037DE1" w:rsidP="00037DE1">
      <w:r w:rsidRPr="00F57DB6">
        <w:lastRenderedPageBreak/>
        <w:t xml:space="preserve">Es valorarà la formació addicional del perfil proposat com a Cap d’Obra en matèria de gestió mediambiental aplicada a l’execució d’obres. Concretament, s’avaluarà la realització de cursos, postgraus, certificacions o titulacions relacionades amb bones pràctiques ambientals, sistemes de gestió ambiental, minimització de residus, eficiència energètica o construcció sostenible. </w:t>
      </w:r>
    </w:p>
    <w:p w14:paraId="73AFCA13" w14:textId="77777777" w:rsidR="00037DE1" w:rsidRPr="00F57DB6" w:rsidRDefault="00037DE1" w:rsidP="00037DE1">
      <w:pPr>
        <w:rPr>
          <w:rFonts w:eastAsia="Calibri"/>
          <w:b/>
          <w:bCs/>
        </w:rPr>
      </w:pPr>
      <w:r w:rsidRPr="00F57DB6">
        <w:rPr>
          <w:rFonts w:eastAsia="Calibri"/>
          <w:b/>
          <w:bCs/>
        </w:rPr>
        <w:t xml:space="preserve">Justificació: </w:t>
      </w:r>
    </w:p>
    <w:p w14:paraId="39E82CB8" w14:textId="77777777" w:rsidR="00037DE1" w:rsidRPr="00F57DB6" w:rsidRDefault="00037DE1" w:rsidP="00037DE1">
      <w:r w:rsidRPr="00BB0D28">
        <w:t>L’objecte del contracte</w:t>
      </w:r>
      <w:r w:rsidRPr="00F57DB6">
        <w:t xml:space="preserve"> amb criteris de sostenibilitat i eficiència en l’ús de recursos s’alinea amb els objectius ambientals de les administracions públiques i amb les directrius de contractació ecològica. Donada la naturalesa del contracte, que implica intervencions en edificis existents, és especialment rellevant que el Cap d’Obra disposi de coneixements específics en matèria ambiental. La formació especialitzada en aquest àmbit reforça la capacitat tècnica del perfil i contribueix a assegurar una execució responsable, conforme a la normativa i coherent amb els objectius de sostenibilitat del projecte.</w:t>
      </w:r>
    </w:p>
    <w:p w14:paraId="1B086563" w14:textId="77777777" w:rsidR="00037DE1" w:rsidRPr="00F57DB6" w:rsidRDefault="00037DE1" w:rsidP="00037DE1">
      <w:pPr>
        <w:rPr>
          <w:rFonts w:eastAsia="Calibri"/>
          <w:b/>
          <w:bCs/>
        </w:rPr>
      </w:pPr>
      <w:r w:rsidRPr="00F57DB6">
        <w:rPr>
          <w:rFonts w:eastAsia="Calibri"/>
          <w:b/>
          <w:bCs/>
        </w:rPr>
        <w:t xml:space="preserve">Acreditació: </w:t>
      </w:r>
    </w:p>
    <w:p w14:paraId="2C2658F0" w14:textId="77777777" w:rsidR="00037DE1" w:rsidRPr="00F57DB6" w:rsidRDefault="00037DE1" w:rsidP="00037DE1">
      <w:r w:rsidRPr="00F57DB6">
        <w:t>Mitjançant l’aportació dels títols oficials, certificats o documentació equivalent.</w:t>
      </w:r>
    </w:p>
    <w:p w14:paraId="562EBE16" w14:textId="77777777" w:rsidR="00037DE1" w:rsidRPr="00F57DB6" w:rsidRDefault="00037DE1" w:rsidP="00037DE1">
      <w:pPr>
        <w:rPr>
          <w:b/>
          <w:bCs/>
        </w:rPr>
      </w:pPr>
      <w:r w:rsidRPr="00F57DB6">
        <w:rPr>
          <w:b/>
          <w:bCs/>
        </w:rPr>
        <w:t xml:space="preserve">Valoració: </w:t>
      </w:r>
    </w:p>
    <w:p w14:paraId="5A3F3618" w14:textId="1FCA3420" w:rsidR="00037DE1" w:rsidRPr="00F57DB6" w:rsidRDefault="00037DE1" w:rsidP="00037DE1">
      <w:r w:rsidRPr="00F57DB6">
        <w:t>El valor de les hores serà la suma de les hores dels diferents cursos realitza</w:t>
      </w:r>
      <w:r w:rsidR="00DF452B">
        <w:t>ts</w:t>
      </w:r>
      <w:r w:rsidRPr="00F57DB6">
        <w:t>.</w:t>
      </w:r>
    </w:p>
    <w:p w14:paraId="460B2A55" w14:textId="77777777" w:rsidR="00037DE1" w:rsidRPr="00F57DB6" w:rsidRDefault="00037DE1" w:rsidP="00037DE1">
      <w:pPr>
        <w:rPr>
          <w:rFonts w:cs="Arial"/>
        </w:rPr>
      </w:pPr>
      <w:r w:rsidRPr="00F57DB6">
        <w:rPr>
          <w:rFonts w:cs="Arial"/>
        </w:rPr>
        <w:t>La puntuació es donarà en funció de la taula següent:</w:t>
      </w:r>
    </w:p>
    <w:tbl>
      <w:tblPr>
        <w:tblStyle w:val="Taulaambquadrcula"/>
        <w:tblW w:w="5000" w:type="pct"/>
        <w:tblLook w:val="04A0" w:firstRow="1" w:lastRow="0" w:firstColumn="1" w:lastColumn="0" w:noHBand="0" w:noVBand="1"/>
      </w:tblPr>
      <w:tblGrid>
        <w:gridCol w:w="7933"/>
        <w:gridCol w:w="1695"/>
      </w:tblGrid>
      <w:tr w:rsidR="00037DE1" w:rsidRPr="00F57DB6" w14:paraId="6C87C360" w14:textId="77777777" w:rsidTr="001926A2">
        <w:trPr>
          <w:trHeight w:val="373"/>
        </w:trPr>
        <w:tc>
          <w:tcPr>
            <w:tcW w:w="4120" w:type="pct"/>
            <w:vAlign w:val="center"/>
          </w:tcPr>
          <w:p w14:paraId="540D6A8A" w14:textId="77777777" w:rsidR="00037DE1" w:rsidRPr="00F57DB6" w:rsidRDefault="00037DE1" w:rsidP="001926A2">
            <w:pPr>
              <w:jc w:val="center"/>
              <w:rPr>
                <w:b/>
                <w:bCs/>
              </w:rPr>
            </w:pPr>
            <w:r w:rsidRPr="00F57DB6">
              <w:rPr>
                <w:b/>
                <w:bCs/>
              </w:rPr>
              <w:t>Criteri</w:t>
            </w:r>
          </w:p>
        </w:tc>
        <w:tc>
          <w:tcPr>
            <w:tcW w:w="880" w:type="pct"/>
            <w:vAlign w:val="center"/>
          </w:tcPr>
          <w:p w14:paraId="21BD0C26" w14:textId="77777777" w:rsidR="00037DE1" w:rsidRPr="00F57DB6" w:rsidRDefault="00037DE1" w:rsidP="001926A2">
            <w:pPr>
              <w:jc w:val="center"/>
              <w:rPr>
                <w:b/>
                <w:bCs/>
              </w:rPr>
            </w:pPr>
            <w:r w:rsidRPr="00F57DB6">
              <w:rPr>
                <w:b/>
                <w:bCs/>
              </w:rPr>
              <w:t>Punts</w:t>
            </w:r>
          </w:p>
        </w:tc>
      </w:tr>
      <w:tr w:rsidR="00037DE1" w:rsidRPr="00F57DB6" w14:paraId="0E8AC76E" w14:textId="77777777" w:rsidTr="001926A2">
        <w:trPr>
          <w:trHeight w:val="510"/>
        </w:trPr>
        <w:tc>
          <w:tcPr>
            <w:tcW w:w="4120" w:type="pct"/>
          </w:tcPr>
          <w:p w14:paraId="2F5F3535" w14:textId="77777777" w:rsidR="00037DE1" w:rsidRPr="00F57DB6" w:rsidRDefault="00037DE1" w:rsidP="001926A2">
            <w:r w:rsidRPr="00F57DB6">
              <w:t xml:space="preserve">El perfil Cap d’obra NO disposa de formació en gestió mediambiental </w:t>
            </w:r>
          </w:p>
        </w:tc>
        <w:tc>
          <w:tcPr>
            <w:tcW w:w="880" w:type="pct"/>
            <w:vAlign w:val="center"/>
          </w:tcPr>
          <w:p w14:paraId="72890B7E" w14:textId="77777777" w:rsidR="00037DE1" w:rsidRPr="00F57DB6" w:rsidRDefault="00037DE1" w:rsidP="00A91171">
            <w:pPr>
              <w:jc w:val="center"/>
            </w:pPr>
            <w:r w:rsidRPr="00F57DB6">
              <w:t>0</w:t>
            </w:r>
          </w:p>
        </w:tc>
      </w:tr>
      <w:tr w:rsidR="00037DE1" w:rsidRPr="00F57DB6" w14:paraId="3C9AEF45" w14:textId="77777777" w:rsidTr="001926A2">
        <w:trPr>
          <w:trHeight w:val="510"/>
        </w:trPr>
        <w:tc>
          <w:tcPr>
            <w:tcW w:w="4120" w:type="pct"/>
          </w:tcPr>
          <w:p w14:paraId="7D1174BD" w14:textId="70956E47" w:rsidR="00037DE1" w:rsidRPr="00F57DB6" w:rsidRDefault="00037DE1" w:rsidP="001926A2">
            <w:r w:rsidRPr="00F57DB6">
              <w:t xml:space="preserve">El perfil Cap d’obra disposa de formació en gestió mediambiental d’una durada  </w:t>
            </w:r>
            <w:r w:rsidR="006C739B">
              <w:t xml:space="preserve">inferior </w:t>
            </w:r>
            <w:r w:rsidRPr="00F57DB6">
              <w:t>de  25 hores.</w:t>
            </w:r>
          </w:p>
        </w:tc>
        <w:tc>
          <w:tcPr>
            <w:tcW w:w="880" w:type="pct"/>
            <w:vAlign w:val="center"/>
          </w:tcPr>
          <w:p w14:paraId="21B87631" w14:textId="11BB47A1" w:rsidR="00037DE1" w:rsidRPr="00F57DB6" w:rsidRDefault="00EF73EF" w:rsidP="00A91171">
            <w:pPr>
              <w:jc w:val="center"/>
            </w:pPr>
            <w:r>
              <w:t>1</w:t>
            </w:r>
          </w:p>
        </w:tc>
      </w:tr>
      <w:tr w:rsidR="00EF73EF" w:rsidRPr="00F57DB6" w14:paraId="566D4579" w14:textId="77777777" w:rsidTr="00CE0FF3">
        <w:trPr>
          <w:trHeight w:val="510"/>
        </w:trPr>
        <w:tc>
          <w:tcPr>
            <w:tcW w:w="4120" w:type="pct"/>
          </w:tcPr>
          <w:p w14:paraId="30106BD6" w14:textId="305F8FC2" w:rsidR="00EF73EF" w:rsidRPr="00F57DB6" w:rsidRDefault="00EF73EF" w:rsidP="00CE0FF3">
            <w:r w:rsidRPr="00F57DB6">
              <w:t xml:space="preserve">El perfil Cap d’obra disposa de formació en gestió mediambiental d’una durada </w:t>
            </w:r>
            <w:r w:rsidR="006C739B">
              <w:t>igual o superior de</w:t>
            </w:r>
            <w:r>
              <w:t xml:space="preserve"> 25 hores i </w:t>
            </w:r>
            <w:r w:rsidR="006C739B">
              <w:t>inferior de</w:t>
            </w:r>
            <w:r w:rsidRPr="00F57DB6">
              <w:t xml:space="preserve">  </w:t>
            </w:r>
            <w:r>
              <w:t>50</w:t>
            </w:r>
            <w:r w:rsidRPr="00F57DB6">
              <w:t xml:space="preserve"> hores.</w:t>
            </w:r>
          </w:p>
        </w:tc>
        <w:tc>
          <w:tcPr>
            <w:tcW w:w="880" w:type="pct"/>
            <w:vAlign w:val="center"/>
          </w:tcPr>
          <w:p w14:paraId="0105CBEF" w14:textId="77777777" w:rsidR="00EF73EF" w:rsidRPr="00F57DB6" w:rsidRDefault="00EF73EF" w:rsidP="00A91171">
            <w:pPr>
              <w:jc w:val="center"/>
            </w:pPr>
            <w:r>
              <w:t>2</w:t>
            </w:r>
          </w:p>
        </w:tc>
      </w:tr>
      <w:tr w:rsidR="00037DE1" w:rsidRPr="00F57DB6" w14:paraId="2CD15236" w14:textId="77777777" w:rsidTr="001926A2">
        <w:trPr>
          <w:trHeight w:val="510"/>
        </w:trPr>
        <w:tc>
          <w:tcPr>
            <w:tcW w:w="4120" w:type="pct"/>
          </w:tcPr>
          <w:p w14:paraId="1EDA101F" w14:textId="59BC8A17" w:rsidR="00037DE1" w:rsidRPr="00F57DB6" w:rsidRDefault="00037DE1" w:rsidP="001926A2">
            <w:r w:rsidRPr="00F57DB6">
              <w:t xml:space="preserve">El perfil Cap d’obra disposa de formació en gestió mediambiental d’una durada </w:t>
            </w:r>
            <w:r w:rsidR="006F6163">
              <w:t>igual o superior de</w:t>
            </w:r>
            <w:r w:rsidRPr="00F57DB6">
              <w:t xml:space="preserve"> 50 hores.</w:t>
            </w:r>
          </w:p>
        </w:tc>
        <w:tc>
          <w:tcPr>
            <w:tcW w:w="880" w:type="pct"/>
            <w:vAlign w:val="center"/>
          </w:tcPr>
          <w:p w14:paraId="2EA937E0" w14:textId="20E3E5BB" w:rsidR="00037DE1" w:rsidRPr="00F57DB6" w:rsidRDefault="00301AE4" w:rsidP="00A91171">
            <w:pPr>
              <w:jc w:val="center"/>
            </w:pPr>
            <w:r>
              <w:t>5</w:t>
            </w:r>
          </w:p>
        </w:tc>
      </w:tr>
    </w:tbl>
    <w:p w14:paraId="754BA02E" w14:textId="77777777" w:rsidR="00037DE1" w:rsidRPr="00F57DB6" w:rsidRDefault="00037DE1" w:rsidP="00037DE1">
      <w:pPr>
        <w:rPr>
          <w:rFonts w:eastAsia="Arimo"/>
        </w:rPr>
      </w:pPr>
    </w:p>
    <w:p w14:paraId="714CF83F" w14:textId="77777777" w:rsidR="00037DE1" w:rsidRPr="00F57DB6" w:rsidRDefault="00037DE1" w:rsidP="00037DE1">
      <w:pPr>
        <w:pStyle w:val="Ttol3"/>
        <w:rPr>
          <w:rFonts w:eastAsia="Arimo"/>
        </w:rPr>
      </w:pPr>
      <w:r w:rsidRPr="00F57DB6">
        <w:rPr>
          <w:rFonts w:eastAsia="Arimo"/>
        </w:rPr>
        <w:t>CRITERI 0</w:t>
      </w:r>
      <w:r>
        <w:rPr>
          <w:rFonts w:eastAsia="Arimo"/>
        </w:rPr>
        <w:t>4</w:t>
      </w:r>
      <w:r w:rsidRPr="00F57DB6">
        <w:rPr>
          <w:rFonts w:eastAsia="Arimo"/>
        </w:rPr>
        <w:t>. AMPLIACIÓ DE LA GARANTIA</w:t>
      </w:r>
    </w:p>
    <w:p w14:paraId="30DC8CB0" w14:textId="0B9E06BC" w:rsidR="00037DE1" w:rsidRDefault="00037DE1" w:rsidP="00037DE1">
      <w:r w:rsidRPr="00F57DB6">
        <w:rPr>
          <w:b/>
          <w:bCs/>
        </w:rPr>
        <w:t>Puntuació màxima:</w:t>
      </w:r>
      <w:r w:rsidRPr="00F57DB6">
        <w:t xml:space="preserve"> </w:t>
      </w:r>
      <w:r w:rsidR="00301AE4">
        <w:t>9</w:t>
      </w:r>
      <w:r w:rsidRPr="00F57DB6">
        <w:t xml:space="preserve"> PUNTS.</w:t>
      </w:r>
    </w:p>
    <w:p w14:paraId="180E02E6" w14:textId="77777777" w:rsidR="00037DE1" w:rsidRPr="00F57DB6" w:rsidRDefault="00037DE1" w:rsidP="00037DE1">
      <w:pPr>
        <w:rPr>
          <w:rFonts w:eastAsia="Calibri"/>
          <w:b/>
          <w:bCs/>
        </w:rPr>
      </w:pPr>
      <w:r w:rsidRPr="00F57DB6">
        <w:rPr>
          <w:rFonts w:eastAsia="Calibri"/>
          <w:b/>
          <w:bCs/>
        </w:rPr>
        <w:t xml:space="preserve">Descripció: </w:t>
      </w:r>
    </w:p>
    <w:p w14:paraId="6C91E58D" w14:textId="405E5B12" w:rsidR="00037DE1" w:rsidRDefault="00037DE1" w:rsidP="00037DE1">
      <w:bookmarkStart w:id="72" w:name="_Hlk201053351"/>
      <w:r w:rsidRPr="00F57DB6">
        <w:t xml:space="preserve">Es valorarà l’oferta d’una ampliació del termini de garantia sobre els treballs executats </w:t>
      </w:r>
      <w:r w:rsidR="006C739B" w:rsidRPr="005F547D">
        <w:rPr>
          <w:rFonts w:cs="Arial"/>
        </w:rPr>
        <w:t>més enllà del mínim exigit als plecs</w:t>
      </w:r>
      <w:r w:rsidRPr="00F57DB6">
        <w:t>. Aquesta ampliació haurà de quedar expressament compromesa en l’oferta i s’haurà de reflectir en el contracte en cas d’adjudicació. El termini addicional ofert serà considerat com a indicador de compromís amb la qualitat i durabilitat de l’obra, i es valorarà de forma proporcional segons el nombre d’anys o períodes complementaris proposats.</w:t>
      </w:r>
    </w:p>
    <w:bookmarkEnd w:id="72"/>
    <w:p w14:paraId="342054AD" w14:textId="77777777" w:rsidR="00037DE1" w:rsidRDefault="00037DE1" w:rsidP="00037DE1">
      <w:pPr>
        <w:rPr>
          <w:rFonts w:eastAsia="Calibri"/>
          <w:b/>
          <w:bCs/>
        </w:rPr>
      </w:pPr>
      <w:r w:rsidRPr="00F57DB6">
        <w:rPr>
          <w:rFonts w:eastAsia="Calibri"/>
          <w:b/>
          <w:bCs/>
        </w:rPr>
        <w:t xml:space="preserve">Justificació: </w:t>
      </w:r>
    </w:p>
    <w:p w14:paraId="575D2D77" w14:textId="77777777" w:rsidR="00037DE1" w:rsidRPr="00F57DB6" w:rsidRDefault="00037DE1" w:rsidP="00037DE1">
      <w:pPr>
        <w:rPr>
          <w:rFonts w:eastAsia="Calibri"/>
        </w:rPr>
      </w:pPr>
      <w:r w:rsidRPr="00BB0D28">
        <w:t xml:space="preserve">L’objecte del contracte </w:t>
      </w:r>
      <w:r w:rsidRPr="00F57DB6">
        <w:rPr>
          <w:rFonts w:eastAsia="Calibri"/>
        </w:rPr>
        <w:t>comporta una responsabilitat pública tant en termes de qualitat constructiva com de sostenibilitat econòmica a llarg termini. Una ampliació voluntària del termini de garantia reforça la confiança en la solidesa dels treballs executats i redueix el risc de costos posteriors per a l’administració derivats de possibles deficiències o reparacions. Així mateix, aquest criteri estimula les empreses licitadores a executar les obres amb més cura i rigor tècnic, promovent una cultura de qualitat en la contractació pública.</w:t>
      </w:r>
    </w:p>
    <w:p w14:paraId="2CA6060C" w14:textId="77777777" w:rsidR="00037DE1" w:rsidRDefault="00037DE1" w:rsidP="00037DE1">
      <w:pPr>
        <w:rPr>
          <w:rFonts w:eastAsia="Calibri"/>
          <w:b/>
          <w:bCs/>
        </w:rPr>
      </w:pPr>
      <w:r w:rsidRPr="00F57DB6">
        <w:rPr>
          <w:rFonts w:eastAsia="Calibri"/>
          <w:b/>
          <w:bCs/>
        </w:rPr>
        <w:t xml:space="preserve">Acreditació: </w:t>
      </w:r>
    </w:p>
    <w:p w14:paraId="7842CFB3" w14:textId="77777777" w:rsidR="00037DE1" w:rsidRDefault="00037DE1" w:rsidP="00037DE1">
      <w:r w:rsidRPr="005F547D">
        <w:lastRenderedPageBreak/>
        <w:t>Declaració responsable.</w:t>
      </w:r>
    </w:p>
    <w:p w14:paraId="362701F6" w14:textId="77777777" w:rsidR="00037DE1" w:rsidRDefault="00037DE1" w:rsidP="00037DE1">
      <w:pPr>
        <w:rPr>
          <w:b/>
          <w:bCs/>
        </w:rPr>
      </w:pPr>
      <w:r w:rsidRPr="00F57DB6">
        <w:rPr>
          <w:b/>
          <w:bCs/>
        </w:rPr>
        <w:t xml:space="preserve">Valoració: </w:t>
      </w:r>
    </w:p>
    <w:p w14:paraId="1182FEA1" w14:textId="77777777" w:rsidR="00037DE1" w:rsidRPr="00F57DB6" w:rsidRDefault="00037DE1" w:rsidP="00037DE1">
      <w:r w:rsidRPr="00F57DB6">
        <w:t>Es valorarà d’acord a la taula següent:</w:t>
      </w:r>
    </w:p>
    <w:tbl>
      <w:tblPr>
        <w:tblStyle w:val="Taulaambquadrcula"/>
        <w:tblW w:w="5000" w:type="pct"/>
        <w:tblLook w:val="04A0" w:firstRow="1" w:lastRow="0" w:firstColumn="1" w:lastColumn="0" w:noHBand="0" w:noVBand="1"/>
      </w:tblPr>
      <w:tblGrid>
        <w:gridCol w:w="7933"/>
        <w:gridCol w:w="1695"/>
      </w:tblGrid>
      <w:tr w:rsidR="00037DE1" w:rsidRPr="00F57DB6" w14:paraId="4DA6D6B2" w14:textId="77777777" w:rsidTr="001926A2">
        <w:trPr>
          <w:trHeight w:val="373"/>
        </w:trPr>
        <w:tc>
          <w:tcPr>
            <w:tcW w:w="4120" w:type="pct"/>
            <w:vAlign w:val="center"/>
          </w:tcPr>
          <w:p w14:paraId="68FE6AF9" w14:textId="77777777" w:rsidR="00037DE1" w:rsidRPr="00F57DB6" w:rsidRDefault="00037DE1" w:rsidP="001926A2">
            <w:pPr>
              <w:jc w:val="center"/>
              <w:rPr>
                <w:b/>
                <w:bCs/>
              </w:rPr>
            </w:pPr>
            <w:r w:rsidRPr="00F57DB6">
              <w:rPr>
                <w:b/>
                <w:bCs/>
              </w:rPr>
              <w:t>Criteri</w:t>
            </w:r>
          </w:p>
        </w:tc>
        <w:tc>
          <w:tcPr>
            <w:tcW w:w="880" w:type="pct"/>
            <w:vAlign w:val="center"/>
          </w:tcPr>
          <w:p w14:paraId="035ACE3E" w14:textId="77777777" w:rsidR="00037DE1" w:rsidRPr="00F57DB6" w:rsidRDefault="00037DE1" w:rsidP="001926A2">
            <w:pPr>
              <w:jc w:val="center"/>
              <w:rPr>
                <w:b/>
                <w:bCs/>
              </w:rPr>
            </w:pPr>
            <w:r w:rsidRPr="00F57DB6">
              <w:rPr>
                <w:b/>
                <w:bCs/>
              </w:rPr>
              <w:t>Punts</w:t>
            </w:r>
          </w:p>
        </w:tc>
      </w:tr>
      <w:tr w:rsidR="00037DE1" w:rsidRPr="00F57DB6" w14:paraId="62CAA6E6" w14:textId="77777777" w:rsidTr="001926A2">
        <w:trPr>
          <w:trHeight w:val="510"/>
        </w:trPr>
        <w:tc>
          <w:tcPr>
            <w:tcW w:w="4120" w:type="pct"/>
            <w:vAlign w:val="center"/>
          </w:tcPr>
          <w:p w14:paraId="14875105" w14:textId="6791AE51" w:rsidR="00037DE1" w:rsidRPr="00F57DB6" w:rsidRDefault="00037DE1" w:rsidP="001926A2">
            <w:r w:rsidRPr="00F57DB6">
              <w:rPr>
                <w:rFonts w:eastAsia="Arial MT"/>
              </w:rPr>
              <w:t>L’empresa no ofereix un</w:t>
            </w:r>
            <w:r w:rsidR="006C739B">
              <w:rPr>
                <w:rFonts w:eastAsia="Arial MT"/>
              </w:rPr>
              <w:t xml:space="preserve"> </w:t>
            </w:r>
            <w:r w:rsidR="006C739B" w:rsidRPr="00F57DB6">
              <w:rPr>
                <w:rFonts w:eastAsia="Arial MT"/>
              </w:rPr>
              <w:t xml:space="preserve">increment </w:t>
            </w:r>
            <w:r w:rsidRPr="00F57DB6">
              <w:rPr>
                <w:rFonts w:eastAsia="Arial MT"/>
              </w:rPr>
              <w:t xml:space="preserve">del termini de garantia  </w:t>
            </w:r>
          </w:p>
        </w:tc>
        <w:tc>
          <w:tcPr>
            <w:tcW w:w="880" w:type="pct"/>
            <w:vAlign w:val="center"/>
          </w:tcPr>
          <w:p w14:paraId="263BE4F1" w14:textId="77777777" w:rsidR="00037DE1" w:rsidRPr="00F57DB6" w:rsidRDefault="00037DE1" w:rsidP="00A91171">
            <w:pPr>
              <w:jc w:val="center"/>
            </w:pPr>
            <w:r w:rsidRPr="00F57DB6">
              <w:rPr>
                <w:rFonts w:eastAsia="Arial MT"/>
              </w:rPr>
              <w:t>0</w:t>
            </w:r>
          </w:p>
        </w:tc>
      </w:tr>
      <w:tr w:rsidR="00037DE1" w:rsidRPr="00F57DB6" w14:paraId="4048C1CE" w14:textId="77777777" w:rsidTr="001926A2">
        <w:trPr>
          <w:trHeight w:val="510"/>
        </w:trPr>
        <w:tc>
          <w:tcPr>
            <w:tcW w:w="4120" w:type="pct"/>
            <w:vAlign w:val="center"/>
          </w:tcPr>
          <w:p w14:paraId="1371ABFC" w14:textId="77777777" w:rsidR="00037DE1" w:rsidRPr="00F57DB6" w:rsidRDefault="00037DE1" w:rsidP="001926A2">
            <w:r w:rsidRPr="00F57DB6">
              <w:rPr>
                <w:rFonts w:eastAsia="Arial MT"/>
              </w:rPr>
              <w:t xml:space="preserve">Per l’increment d’un (1) any del termini de garantia </w:t>
            </w:r>
          </w:p>
        </w:tc>
        <w:tc>
          <w:tcPr>
            <w:tcW w:w="880" w:type="pct"/>
            <w:vAlign w:val="center"/>
          </w:tcPr>
          <w:p w14:paraId="0ADFA1A4" w14:textId="355D07EC" w:rsidR="00037DE1" w:rsidRPr="00F57DB6" w:rsidRDefault="0006171C" w:rsidP="00A91171">
            <w:pPr>
              <w:jc w:val="center"/>
            </w:pPr>
            <w:r>
              <w:t>1</w:t>
            </w:r>
          </w:p>
        </w:tc>
      </w:tr>
      <w:tr w:rsidR="00037DE1" w:rsidRPr="00F57DB6" w14:paraId="4D5C99CA" w14:textId="77777777" w:rsidTr="001926A2">
        <w:trPr>
          <w:trHeight w:val="510"/>
        </w:trPr>
        <w:tc>
          <w:tcPr>
            <w:tcW w:w="4120" w:type="pct"/>
            <w:vAlign w:val="center"/>
          </w:tcPr>
          <w:p w14:paraId="423FE2A3" w14:textId="77777777" w:rsidR="00037DE1" w:rsidRPr="00F57DB6" w:rsidRDefault="00037DE1" w:rsidP="001926A2">
            <w:r w:rsidRPr="00F57DB6">
              <w:rPr>
                <w:rFonts w:eastAsia="Arial MT"/>
              </w:rPr>
              <w:t>Per l’increment de dos  (2) anys del termini de garantia</w:t>
            </w:r>
          </w:p>
        </w:tc>
        <w:tc>
          <w:tcPr>
            <w:tcW w:w="880" w:type="pct"/>
            <w:vAlign w:val="center"/>
          </w:tcPr>
          <w:p w14:paraId="27E66926" w14:textId="5EA92424" w:rsidR="00037DE1" w:rsidRPr="00F57DB6" w:rsidRDefault="0006171C" w:rsidP="00A91171">
            <w:pPr>
              <w:jc w:val="center"/>
            </w:pPr>
            <w:r>
              <w:t>2</w:t>
            </w:r>
          </w:p>
        </w:tc>
      </w:tr>
      <w:tr w:rsidR="00037DE1" w:rsidRPr="00F57DB6" w14:paraId="291108FB" w14:textId="77777777" w:rsidTr="001926A2">
        <w:trPr>
          <w:trHeight w:val="510"/>
        </w:trPr>
        <w:tc>
          <w:tcPr>
            <w:tcW w:w="4120" w:type="pct"/>
            <w:vAlign w:val="center"/>
          </w:tcPr>
          <w:p w14:paraId="7484C30E" w14:textId="77777777" w:rsidR="00037DE1" w:rsidRPr="00F57DB6" w:rsidRDefault="00037DE1" w:rsidP="001926A2">
            <w:r w:rsidRPr="00F57DB6">
              <w:rPr>
                <w:rFonts w:eastAsia="Arial MT"/>
              </w:rPr>
              <w:t>Per l’increment de tres  (3) anys del termini de garantia</w:t>
            </w:r>
          </w:p>
        </w:tc>
        <w:tc>
          <w:tcPr>
            <w:tcW w:w="880" w:type="pct"/>
            <w:vAlign w:val="center"/>
          </w:tcPr>
          <w:p w14:paraId="243BE6C6" w14:textId="6DFE8486" w:rsidR="00037DE1" w:rsidRDefault="000449CA" w:rsidP="00A91171">
            <w:pPr>
              <w:jc w:val="center"/>
            </w:pPr>
            <w:r>
              <w:t>4</w:t>
            </w:r>
          </w:p>
        </w:tc>
      </w:tr>
      <w:tr w:rsidR="00037DE1" w:rsidRPr="00F57DB6" w14:paraId="27666940" w14:textId="77777777" w:rsidTr="001926A2">
        <w:trPr>
          <w:trHeight w:val="510"/>
        </w:trPr>
        <w:tc>
          <w:tcPr>
            <w:tcW w:w="4120" w:type="pct"/>
            <w:vAlign w:val="center"/>
          </w:tcPr>
          <w:p w14:paraId="0D9250DD" w14:textId="77777777" w:rsidR="00037DE1" w:rsidRPr="00F57DB6" w:rsidRDefault="00037DE1" w:rsidP="001926A2">
            <w:r w:rsidRPr="00F57DB6">
              <w:rPr>
                <w:rFonts w:eastAsia="Arial MT"/>
              </w:rPr>
              <w:t>Per l’increment de quatre (4) anys del termini de garantia</w:t>
            </w:r>
          </w:p>
        </w:tc>
        <w:tc>
          <w:tcPr>
            <w:tcW w:w="880" w:type="pct"/>
            <w:vAlign w:val="center"/>
          </w:tcPr>
          <w:p w14:paraId="4134F34B" w14:textId="4DBDD52E" w:rsidR="00037DE1" w:rsidRDefault="00301AE4" w:rsidP="00A91171">
            <w:pPr>
              <w:jc w:val="center"/>
            </w:pPr>
            <w:r>
              <w:t>9</w:t>
            </w:r>
          </w:p>
        </w:tc>
      </w:tr>
    </w:tbl>
    <w:p w14:paraId="1EE09066" w14:textId="77777777" w:rsidR="00037DE1" w:rsidRPr="00F57DB6" w:rsidRDefault="00037DE1" w:rsidP="00037DE1">
      <w:pPr>
        <w:rPr>
          <w:rFonts w:cs="Arial"/>
        </w:rPr>
      </w:pPr>
    </w:p>
    <w:p w14:paraId="416F17B9" w14:textId="29291653" w:rsidR="00037DE1" w:rsidRPr="00F57DB6" w:rsidRDefault="00037DE1" w:rsidP="00037DE1">
      <w:pPr>
        <w:pStyle w:val="Ttol3"/>
      </w:pPr>
      <w:r w:rsidRPr="00F57DB6">
        <w:rPr>
          <w:rFonts w:eastAsia="Arimo"/>
        </w:rPr>
        <w:t xml:space="preserve">CRITERI </w:t>
      </w:r>
      <w:r w:rsidR="0006171C">
        <w:rPr>
          <w:rFonts w:eastAsia="Arimo"/>
        </w:rPr>
        <w:t>0</w:t>
      </w:r>
      <w:r w:rsidR="00301AE4">
        <w:rPr>
          <w:rFonts w:eastAsia="Arimo"/>
        </w:rPr>
        <w:t>5</w:t>
      </w:r>
      <w:r w:rsidRPr="00F57DB6">
        <w:rPr>
          <w:rFonts w:eastAsia="Arimo"/>
        </w:rPr>
        <w:t xml:space="preserve">. </w:t>
      </w:r>
      <w:r w:rsidRPr="00F57DB6">
        <w:t>INCLUSIÓ D’UN PERFIL TÈCNIC SUPERVISOR DE QUALITAT</w:t>
      </w:r>
    </w:p>
    <w:p w14:paraId="0A0628BA" w14:textId="79B2A2B2" w:rsidR="00037DE1" w:rsidRDefault="00037DE1" w:rsidP="00037DE1">
      <w:r w:rsidRPr="00F57DB6">
        <w:rPr>
          <w:b/>
          <w:bCs/>
        </w:rPr>
        <w:t>Puntuació màxima:</w:t>
      </w:r>
      <w:r w:rsidRPr="00F57DB6">
        <w:t xml:space="preserve"> </w:t>
      </w:r>
      <w:r w:rsidR="00301AE4">
        <w:t>5</w:t>
      </w:r>
      <w:r w:rsidRPr="00F57DB6">
        <w:t xml:space="preserve"> PUNTS.</w:t>
      </w:r>
    </w:p>
    <w:p w14:paraId="295521CB" w14:textId="77777777" w:rsidR="00037DE1" w:rsidRDefault="00037DE1" w:rsidP="00037DE1">
      <w:pPr>
        <w:rPr>
          <w:rFonts w:eastAsia="Calibri"/>
          <w:b/>
          <w:bCs/>
        </w:rPr>
      </w:pPr>
      <w:r w:rsidRPr="00F57DB6">
        <w:rPr>
          <w:rFonts w:eastAsia="Calibri"/>
          <w:b/>
          <w:bCs/>
        </w:rPr>
        <w:t xml:space="preserve">Descripció: </w:t>
      </w:r>
    </w:p>
    <w:p w14:paraId="41FE2164" w14:textId="77777777" w:rsidR="00037DE1" w:rsidRPr="00F57DB6" w:rsidRDefault="00037DE1" w:rsidP="00037DE1">
      <w:r w:rsidRPr="00F57DB6">
        <w:t xml:space="preserve">Es valorarà la inclusió en l’equip de treball d’un perfil tècnic específic amb funcions de supervisió de la qualitat de l’obra, amb titulació d’arquitecte, arquitecte tècnic, enginyer o enginyer tècnic, i experiència contrastada en control de qualitat en execució d’obres. Aquest perfil haurà de ser diferenciat del Cap d’Obra i haurà de disposar de dedicació parcial o completa durant l’execució del contracte. </w:t>
      </w:r>
    </w:p>
    <w:p w14:paraId="4D53DF74" w14:textId="77777777" w:rsidR="00037DE1" w:rsidRDefault="00037DE1" w:rsidP="00037DE1">
      <w:pPr>
        <w:rPr>
          <w:rFonts w:eastAsia="Calibri"/>
          <w:b/>
          <w:bCs/>
        </w:rPr>
      </w:pPr>
      <w:r w:rsidRPr="00BB0D28">
        <w:rPr>
          <w:rFonts w:eastAsia="Calibri"/>
          <w:b/>
          <w:bCs/>
        </w:rPr>
        <w:t xml:space="preserve">Justificació: </w:t>
      </w:r>
    </w:p>
    <w:p w14:paraId="25B05516" w14:textId="77777777" w:rsidR="00037DE1" w:rsidRPr="00F57DB6" w:rsidRDefault="00037DE1" w:rsidP="00037DE1">
      <w:r w:rsidRPr="00F57DB6">
        <w:t>L’objecte del contracte</w:t>
      </w:r>
      <w:r>
        <w:t xml:space="preserve"> </w:t>
      </w:r>
      <w:r w:rsidRPr="00F57DB6">
        <w:t>exigeix un alt nivell de control i qualitat en l’execució. La incorporació d’un perfil específic de supervisió de qualitat reforça les garanties de bona execució, redueix el risc d’incidències tècniques i contribueix a l’assoliment dels estàndards establerts en el projecte. Aquest criteri permet distingir aquelles empreses que assumeixen un compromís tècnic superior en el seguiment del contracte</w:t>
      </w:r>
      <w:r>
        <w:t xml:space="preserve"> i la qualitat dels resultats. </w:t>
      </w:r>
    </w:p>
    <w:p w14:paraId="78BCEEB3" w14:textId="77777777" w:rsidR="00037DE1" w:rsidRDefault="00037DE1" w:rsidP="00037DE1">
      <w:pPr>
        <w:rPr>
          <w:rFonts w:eastAsia="Calibri"/>
          <w:b/>
          <w:bCs/>
        </w:rPr>
      </w:pPr>
      <w:r w:rsidRPr="00F57DB6">
        <w:rPr>
          <w:rFonts w:eastAsia="Calibri"/>
          <w:b/>
          <w:bCs/>
        </w:rPr>
        <w:t xml:space="preserve">Acreditació: </w:t>
      </w:r>
    </w:p>
    <w:p w14:paraId="031E54B3" w14:textId="77777777" w:rsidR="00037DE1" w:rsidRDefault="00037DE1" w:rsidP="00037DE1">
      <w:r>
        <w:t>M</w:t>
      </w:r>
      <w:r w:rsidRPr="00593F44">
        <w:t>itjançant declaració responsable</w:t>
      </w:r>
      <w:r w:rsidRPr="00F57DB6">
        <w:t xml:space="preserve"> </w:t>
      </w:r>
      <w:r>
        <w:t xml:space="preserve">indicant </w:t>
      </w:r>
      <w:r w:rsidRPr="00F57DB6">
        <w:t xml:space="preserve"> una breu descripció de l</w:t>
      </w:r>
      <w:r>
        <w:t>a seva formació, l</w:t>
      </w:r>
      <w:r w:rsidRPr="00F57DB6">
        <w:t>es seves funcions i del seu grau de dedicació.</w:t>
      </w:r>
    </w:p>
    <w:p w14:paraId="3DA3FA52" w14:textId="77777777" w:rsidR="00037DE1" w:rsidRDefault="00037DE1" w:rsidP="00037DE1">
      <w:pPr>
        <w:rPr>
          <w:rFonts w:cstheme="minorHAnsi"/>
        </w:rPr>
      </w:pPr>
      <w:r w:rsidRPr="00CF6B55">
        <w:rPr>
          <w:rFonts w:cstheme="minorHAnsi"/>
        </w:rPr>
        <w:t>L’empresa licitadora haurà d’indicar el cost estimat que representa per l’empresa.</w:t>
      </w:r>
    </w:p>
    <w:p w14:paraId="56C6E479" w14:textId="77777777" w:rsidR="00037DE1" w:rsidRDefault="00037DE1" w:rsidP="00037DE1">
      <w:pPr>
        <w:rPr>
          <w:b/>
          <w:bCs/>
        </w:rPr>
      </w:pPr>
      <w:r w:rsidRPr="00F57DB6">
        <w:rPr>
          <w:b/>
          <w:bCs/>
        </w:rPr>
        <w:t xml:space="preserve">Valoració: </w:t>
      </w:r>
    </w:p>
    <w:p w14:paraId="2737C7C8" w14:textId="77777777" w:rsidR="00037DE1" w:rsidRPr="00F57DB6" w:rsidRDefault="00037DE1" w:rsidP="00037DE1">
      <w:r w:rsidRPr="00F57DB6">
        <w:t>Es valorarà d’acord a la taula següent:</w:t>
      </w:r>
    </w:p>
    <w:tbl>
      <w:tblPr>
        <w:tblStyle w:val="Taulaambquadrcula"/>
        <w:tblW w:w="5000" w:type="pct"/>
        <w:tblLook w:val="04A0" w:firstRow="1" w:lastRow="0" w:firstColumn="1" w:lastColumn="0" w:noHBand="0" w:noVBand="1"/>
      </w:tblPr>
      <w:tblGrid>
        <w:gridCol w:w="7933"/>
        <w:gridCol w:w="1695"/>
      </w:tblGrid>
      <w:tr w:rsidR="00037DE1" w:rsidRPr="00BD2944" w14:paraId="53C603C3" w14:textId="77777777" w:rsidTr="001926A2">
        <w:trPr>
          <w:trHeight w:val="373"/>
        </w:trPr>
        <w:tc>
          <w:tcPr>
            <w:tcW w:w="4120" w:type="pct"/>
            <w:vAlign w:val="center"/>
          </w:tcPr>
          <w:p w14:paraId="42D60DBF" w14:textId="77777777" w:rsidR="00037DE1" w:rsidRPr="00BD2944" w:rsidRDefault="00037DE1" w:rsidP="00E613F2">
            <w:pPr>
              <w:jc w:val="center"/>
              <w:rPr>
                <w:b/>
                <w:bCs/>
              </w:rPr>
            </w:pPr>
            <w:r w:rsidRPr="00BD2944">
              <w:rPr>
                <w:b/>
                <w:bCs/>
              </w:rPr>
              <w:t>Criteri</w:t>
            </w:r>
          </w:p>
        </w:tc>
        <w:tc>
          <w:tcPr>
            <w:tcW w:w="880" w:type="pct"/>
            <w:vAlign w:val="center"/>
          </w:tcPr>
          <w:p w14:paraId="28DA24E4" w14:textId="77777777" w:rsidR="00037DE1" w:rsidRPr="00BD2944" w:rsidRDefault="00037DE1" w:rsidP="00E613F2">
            <w:pPr>
              <w:jc w:val="center"/>
              <w:rPr>
                <w:b/>
                <w:bCs/>
              </w:rPr>
            </w:pPr>
            <w:r w:rsidRPr="00BD2944">
              <w:rPr>
                <w:b/>
                <w:bCs/>
              </w:rPr>
              <w:t>Punts</w:t>
            </w:r>
          </w:p>
        </w:tc>
      </w:tr>
      <w:tr w:rsidR="00037DE1" w:rsidRPr="00F57DB6" w14:paraId="7D16E684" w14:textId="77777777" w:rsidTr="001926A2">
        <w:trPr>
          <w:trHeight w:val="510"/>
        </w:trPr>
        <w:tc>
          <w:tcPr>
            <w:tcW w:w="4120" w:type="pct"/>
          </w:tcPr>
          <w:p w14:paraId="6E8B2DDF" w14:textId="77777777" w:rsidR="00037DE1" w:rsidRPr="00F57DB6" w:rsidRDefault="00037DE1" w:rsidP="001926A2">
            <w:r w:rsidRPr="00F57DB6">
              <w:t>No s’inclou aquest perfil o no es defineixen clarament les seves funcions</w:t>
            </w:r>
          </w:p>
        </w:tc>
        <w:tc>
          <w:tcPr>
            <w:tcW w:w="880" w:type="pct"/>
          </w:tcPr>
          <w:p w14:paraId="6C6BC2A3" w14:textId="18AC6254" w:rsidR="00037DE1" w:rsidRPr="00F57DB6" w:rsidRDefault="00037DE1" w:rsidP="00A91171">
            <w:pPr>
              <w:jc w:val="center"/>
            </w:pPr>
            <w:r w:rsidRPr="00F57DB6">
              <w:t>0</w:t>
            </w:r>
          </w:p>
        </w:tc>
      </w:tr>
      <w:tr w:rsidR="00037DE1" w:rsidRPr="00F57DB6" w14:paraId="3451E018" w14:textId="77777777" w:rsidTr="001926A2">
        <w:trPr>
          <w:trHeight w:val="510"/>
        </w:trPr>
        <w:tc>
          <w:tcPr>
            <w:tcW w:w="4120" w:type="pct"/>
          </w:tcPr>
          <w:p w14:paraId="7296472B" w14:textId="3B7BA945" w:rsidR="00037DE1" w:rsidRPr="00F57DB6" w:rsidRDefault="00B80D00" w:rsidP="001926A2">
            <w:r w:rsidRPr="00B80D00">
              <w:t xml:space="preserve">Perfil tècnic </w:t>
            </w:r>
            <w:r w:rsidR="00FD3B26">
              <w:t xml:space="preserve">amb la titulació requerida </w:t>
            </w:r>
            <w:r w:rsidRPr="00B80D00">
              <w:t xml:space="preserve">amb dedicació </w:t>
            </w:r>
            <w:r w:rsidR="009D56DE">
              <w:t xml:space="preserve">inferior a </w:t>
            </w:r>
            <w:r>
              <w:t>2 hores setmanal</w:t>
            </w:r>
            <w:r w:rsidR="00FD3B26">
              <w:t>s</w:t>
            </w:r>
            <w:r>
              <w:t xml:space="preserve"> </w:t>
            </w:r>
            <w:r w:rsidR="00FD3B26">
              <w:t>a</w:t>
            </w:r>
            <w:r w:rsidRPr="00B80D00">
              <w:t xml:space="preserve"> </w:t>
            </w:r>
            <w:r w:rsidR="00FD3B26">
              <w:t>les</w:t>
            </w:r>
            <w:r w:rsidRPr="00B80D00">
              <w:t xml:space="preserve"> funcions de </w:t>
            </w:r>
            <w:r w:rsidR="00FD3B26" w:rsidRPr="00F57DB6">
              <w:t>supervisió de la qualitat de l’obra</w:t>
            </w:r>
            <w:r w:rsidR="00FD3B26">
              <w:t>.</w:t>
            </w:r>
          </w:p>
        </w:tc>
        <w:tc>
          <w:tcPr>
            <w:tcW w:w="880" w:type="pct"/>
          </w:tcPr>
          <w:p w14:paraId="0A352826" w14:textId="60DD8F3E" w:rsidR="00037DE1" w:rsidRPr="00F57DB6" w:rsidRDefault="00B80D00" w:rsidP="00A91171">
            <w:pPr>
              <w:jc w:val="center"/>
            </w:pPr>
            <w:r>
              <w:t>1</w:t>
            </w:r>
          </w:p>
        </w:tc>
      </w:tr>
      <w:tr w:rsidR="00037DE1" w:rsidRPr="00F57DB6" w14:paraId="0B07FA53" w14:textId="77777777" w:rsidTr="001926A2">
        <w:trPr>
          <w:trHeight w:val="510"/>
        </w:trPr>
        <w:tc>
          <w:tcPr>
            <w:tcW w:w="4120" w:type="pct"/>
          </w:tcPr>
          <w:p w14:paraId="440ECB97" w14:textId="53B949DB" w:rsidR="00037DE1" w:rsidRPr="00F57DB6" w:rsidRDefault="00FD3B26" w:rsidP="001926A2">
            <w:r w:rsidRPr="00B80D00">
              <w:t xml:space="preserve">Perfil tècnic </w:t>
            </w:r>
            <w:r>
              <w:t xml:space="preserve">amb la titulació requerida </w:t>
            </w:r>
            <w:r w:rsidR="00B80D00" w:rsidRPr="00B80D00">
              <w:t xml:space="preserve">amb dedicació </w:t>
            </w:r>
            <w:r>
              <w:t xml:space="preserve">de </w:t>
            </w:r>
            <w:r w:rsidR="009D56DE">
              <w:t xml:space="preserve">igual o superior a 2 hores i inferior a </w:t>
            </w:r>
            <w:r w:rsidR="00B80D00">
              <w:t xml:space="preserve">4 </w:t>
            </w:r>
            <w:r>
              <w:t>hores setmanals a</w:t>
            </w:r>
            <w:r w:rsidRPr="00B80D00">
              <w:t xml:space="preserve"> </w:t>
            </w:r>
            <w:r>
              <w:t>les</w:t>
            </w:r>
            <w:r w:rsidRPr="00B80D00">
              <w:t xml:space="preserve"> funcions de </w:t>
            </w:r>
            <w:r w:rsidRPr="00F57DB6">
              <w:t>supervisió de la qualitat de l’obra</w:t>
            </w:r>
            <w:r>
              <w:t>.</w:t>
            </w:r>
          </w:p>
        </w:tc>
        <w:tc>
          <w:tcPr>
            <w:tcW w:w="880" w:type="pct"/>
          </w:tcPr>
          <w:p w14:paraId="06A535A7" w14:textId="49243DF1" w:rsidR="00037DE1" w:rsidRPr="00F57DB6" w:rsidRDefault="009D56DE" w:rsidP="00A91171">
            <w:pPr>
              <w:jc w:val="center"/>
            </w:pPr>
            <w:r>
              <w:t>1,5</w:t>
            </w:r>
          </w:p>
        </w:tc>
      </w:tr>
      <w:tr w:rsidR="009D56DE" w:rsidRPr="00F57DB6" w14:paraId="36ED72D4" w14:textId="77777777" w:rsidTr="00CE0FF3">
        <w:trPr>
          <w:trHeight w:val="510"/>
        </w:trPr>
        <w:tc>
          <w:tcPr>
            <w:tcW w:w="4120" w:type="pct"/>
          </w:tcPr>
          <w:p w14:paraId="1125C0C0" w14:textId="6F117624" w:rsidR="009D56DE" w:rsidRPr="00F57DB6" w:rsidRDefault="009D56DE" w:rsidP="00CE0FF3">
            <w:r w:rsidRPr="00B80D00">
              <w:lastRenderedPageBreak/>
              <w:t xml:space="preserve">Perfil tècnic </w:t>
            </w:r>
            <w:r>
              <w:t xml:space="preserve">amb la titulació requerida </w:t>
            </w:r>
            <w:r w:rsidRPr="00B80D00">
              <w:t xml:space="preserve">amb dedicació </w:t>
            </w:r>
            <w:r>
              <w:t>de igual o superior a 4 hores i inferior a 8 hores setmanals a</w:t>
            </w:r>
            <w:r w:rsidRPr="00B80D00">
              <w:t xml:space="preserve"> </w:t>
            </w:r>
            <w:r>
              <w:t>les</w:t>
            </w:r>
            <w:r w:rsidRPr="00B80D00">
              <w:t xml:space="preserve"> funcions de </w:t>
            </w:r>
            <w:r w:rsidRPr="00F57DB6">
              <w:t>supervisió de la qualitat de l’obra</w:t>
            </w:r>
            <w:r>
              <w:t>.</w:t>
            </w:r>
          </w:p>
        </w:tc>
        <w:tc>
          <w:tcPr>
            <w:tcW w:w="880" w:type="pct"/>
          </w:tcPr>
          <w:p w14:paraId="70603C12" w14:textId="239B3381" w:rsidR="009D56DE" w:rsidRPr="00F57DB6" w:rsidRDefault="009D56DE" w:rsidP="00A91171">
            <w:pPr>
              <w:jc w:val="center"/>
            </w:pPr>
            <w:r>
              <w:t>2</w:t>
            </w:r>
          </w:p>
        </w:tc>
      </w:tr>
      <w:tr w:rsidR="00037DE1" w:rsidRPr="00F57DB6" w14:paraId="60C19917" w14:textId="77777777" w:rsidTr="001926A2">
        <w:trPr>
          <w:trHeight w:val="510"/>
        </w:trPr>
        <w:tc>
          <w:tcPr>
            <w:tcW w:w="4120" w:type="pct"/>
          </w:tcPr>
          <w:p w14:paraId="4C1AED89" w14:textId="13E73029" w:rsidR="00037DE1" w:rsidRPr="00F57DB6" w:rsidRDefault="00FD3B26" w:rsidP="001926A2">
            <w:r w:rsidRPr="00B80D00">
              <w:t xml:space="preserve">Perfil tècnic </w:t>
            </w:r>
            <w:r>
              <w:t xml:space="preserve">amb la titulació requerida </w:t>
            </w:r>
            <w:r w:rsidR="00B80D00" w:rsidRPr="00B80D00">
              <w:t xml:space="preserve">amb dedicació </w:t>
            </w:r>
            <w:r w:rsidR="009D56DE">
              <w:t>igual o superior a</w:t>
            </w:r>
            <w:r>
              <w:t xml:space="preserve"> </w:t>
            </w:r>
            <w:r w:rsidR="00B80D00">
              <w:t xml:space="preserve">8 </w:t>
            </w:r>
            <w:r>
              <w:t>hores setmanals a</w:t>
            </w:r>
            <w:r w:rsidRPr="00B80D00">
              <w:t xml:space="preserve"> </w:t>
            </w:r>
            <w:r>
              <w:t>les</w:t>
            </w:r>
            <w:r w:rsidRPr="00B80D00">
              <w:t xml:space="preserve"> funcions de </w:t>
            </w:r>
            <w:r w:rsidRPr="00F57DB6">
              <w:t>supervisió de la qualitat de l’obra</w:t>
            </w:r>
            <w:r>
              <w:t>.</w:t>
            </w:r>
          </w:p>
        </w:tc>
        <w:tc>
          <w:tcPr>
            <w:tcW w:w="880" w:type="pct"/>
          </w:tcPr>
          <w:p w14:paraId="40178121" w14:textId="14138F0B" w:rsidR="00037DE1" w:rsidRPr="00F57DB6" w:rsidRDefault="00301AE4" w:rsidP="00A91171">
            <w:pPr>
              <w:jc w:val="center"/>
            </w:pPr>
            <w:r>
              <w:t>5</w:t>
            </w:r>
          </w:p>
        </w:tc>
      </w:tr>
    </w:tbl>
    <w:p w14:paraId="62038042" w14:textId="77777777" w:rsidR="00037DE1" w:rsidRPr="00F57DB6" w:rsidRDefault="00037DE1" w:rsidP="00037DE1">
      <w:pPr>
        <w:rPr>
          <w:rFonts w:cs="Arial"/>
        </w:rPr>
      </w:pPr>
    </w:p>
    <w:p w14:paraId="1F559917" w14:textId="1B975C40" w:rsidR="00037DE1" w:rsidRPr="0006171C" w:rsidRDefault="00586C67" w:rsidP="00037DE1">
      <w:pPr>
        <w:pStyle w:val="Ttol2"/>
      </w:pPr>
      <w:bookmarkStart w:id="73" w:name="_Toc133420091"/>
      <w:bookmarkStart w:id="74" w:name="_Toc134094990"/>
      <w:bookmarkEnd w:id="66"/>
      <w:bookmarkEnd w:id="67"/>
      <w:r w:rsidRPr="0006171C">
        <w:t>CRITERIS SUBJECTES A VALORACIÓ  MITJANÇANT JUDICI DE VALOR</w:t>
      </w:r>
      <w:bookmarkEnd w:id="73"/>
      <w:bookmarkEnd w:id="74"/>
    </w:p>
    <w:tbl>
      <w:tblPr>
        <w:tblStyle w:val="Taulaambquadrcula"/>
        <w:tblW w:w="0" w:type="auto"/>
        <w:tblLook w:val="04A0" w:firstRow="1" w:lastRow="0" w:firstColumn="1" w:lastColumn="0" w:noHBand="0" w:noVBand="1"/>
      </w:tblPr>
      <w:tblGrid>
        <w:gridCol w:w="4247"/>
        <w:gridCol w:w="4247"/>
      </w:tblGrid>
      <w:tr w:rsidR="00037DE1" w:rsidRPr="009B6BAB" w14:paraId="027D654E" w14:textId="77777777" w:rsidTr="001926A2">
        <w:tc>
          <w:tcPr>
            <w:tcW w:w="4247" w:type="dxa"/>
          </w:tcPr>
          <w:bookmarkStart w:id="75" w:name="_Hlk183614197"/>
          <w:p w14:paraId="487311E5" w14:textId="77777777" w:rsidR="00037DE1" w:rsidRPr="009B6BAB" w:rsidRDefault="00000000" w:rsidP="001926A2">
            <w:pPr>
              <w:spacing w:after="0"/>
            </w:pPr>
            <w:sdt>
              <w:sdtPr>
                <w:id w:val="-296677307"/>
                <w14:checkbox>
                  <w14:checked w14:val="1"/>
                  <w14:checkedState w14:val="2612" w14:font="MS Gothic"/>
                  <w14:uncheckedState w14:val="2610" w14:font="MS Gothic"/>
                </w14:checkbox>
              </w:sdtPr>
              <w:sdtContent>
                <w:r w:rsidR="00037DE1" w:rsidRPr="009B6BAB">
                  <w:rPr>
                    <w:rFonts w:ascii="MS Gothic" w:eastAsia="MS Gothic" w:hAnsi="MS Gothic" w:hint="eastAsia"/>
                  </w:rPr>
                  <w:t>☒</w:t>
                </w:r>
              </w:sdtContent>
            </w:sdt>
            <w:r w:rsidR="00037DE1" w:rsidRPr="009B6BAB">
              <w:t xml:space="preserve"> Si (indicar).</w:t>
            </w:r>
          </w:p>
        </w:tc>
        <w:tc>
          <w:tcPr>
            <w:tcW w:w="4247" w:type="dxa"/>
          </w:tcPr>
          <w:p w14:paraId="01826586" w14:textId="77777777" w:rsidR="00037DE1" w:rsidRPr="009B6BAB" w:rsidRDefault="00000000" w:rsidP="001926A2">
            <w:pPr>
              <w:spacing w:after="0"/>
            </w:pPr>
            <w:sdt>
              <w:sdtPr>
                <w:id w:val="1998070603"/>
                <w14:checkbox>
                  <w14:checked w14:val="0"/>
                  <w14:checkedState w14:val="2612" w14:font="MS Gothic"/>
                  <w14:uncheckedState w14:val="2610" w14:font="MS Gothic"/>
                </w14:checkbox>
              </w:sdtPr>
              <w:sdtContent>
                <w:r w:rsidR="00037DE1" w:rsidRPr="009B6BAB">
                  <w:rPr>
                    <w:rFonts w:ascii="MS Gothic" w:eastAsia="MS Gothic" w:hAnsi="MS Gothic" w:hint="eastAsia"/>
                  </w:rPr>
                  <w:t>☐</w:t>
                </w:r>
              </w:sdtContent>
            </w:sdt>
            <w:r w:rsidR="00037DE1" w:rsidRPr="009B6BAB">
              <w:t xml:space="preserve"> No.</w:t>
            </w:r>
          </w:p>
        </w:tc>
      </w:tr>
    </w:tbl>
    <w:p w14:paraId="1FA4077A" w14:textId="77777777" w:rsidR="00037DE1" w:rsidRPr="009B6BAB" w:rsidRDefault="00037DE1" w:rsidP="00037DE1"/>
    <w:p w14:paraId="72BFA3C0" w14:textId="44873F11" w:rsidR="00037DE1" w:rsidRPr="009B6BAB" w:rsidRDefault="00037DE1" w:rsidP="00037DE1">
      <w:bookmarkStart w:id="76" w:name="_Hlk183614180"/>
      <w:bookmarkEnd w:id="75"/>
      <w:r w:rsidRPr="009B6BAB">
        <w:rPr>
          <w:b/>
          <w:bCs/>
        </w:rPr>
        <w:t>Puntuació màxima</w:t>
      </w:r>
      <w:r w:rsidRPr="009B6BAB">
        <w:t>:</w:t>
      </w:r>
      <w:r w:rsidR="00742C1F">
        <w:t xml:space="preserve">  41 P</w:t>
      </w:r>
      <w:r w:rsidRPr="009B6BAB">
        <w:t>UNTS ( que representa menys del 50% de la puntuació total a obtenir).</w:t>
      </w:r>
    </w:p>
    <w:p w14:paraId="3CF9F8CB" w14:textId="03A6FEBE" w:rsidR="00037DE1" w:rsidRPr="009B6BAB" w:rsidRDefault="00037DE1" w:rsidP="00037DE1">
      <w:bookmarkStart w:id="77" w:name="_Hlk160553967"/>
      <w:r w:rsidRPr="009B6BAB">
        <w:t xml:space="preserve">Es desestimaran les proposicions que la seva </w:t>
      </w:r>
      <w:r w:rsidRPr="009B6BAB">
        <w:rPr>
          <w:rStyle w:val="Textennegreta"/>
        </w:rPr>
        <w:t>puntuació obtinguda per l’aplicació de criteris dependents de judicis de valor (PCJV)</w:t>
      </w:r>
      <w:r w:rsidRPr="009B6BAB">
        <w:t xml:space="preserve"> no superin els </w:t>
      </w:r>
      <w:r w:rsidR="00742C1F">
        <w:t>25</w:t>
      </w:r>
      <w:r w:rsidRPr="009B6BAB">
        <w:t xml:space="preserve"> punts. </w:t>
      </w:r>
    </w:p>
    <w:p w14:paraId="5CCA6587" w14:textId="77777777" w:rsidR="00037DE1" w:rsidRPr="009B6BAB" w:rsidRDefault="00037DE1" w:rsidP="00037DE1">
      <w:r w:rsidRPr="009B6BAB">
        <w:t>Les puntuacions seran en nombres enters amb 2 decimals.</w:t>
      </w:r>
    </w:p>
    <w:bookmarkEnd w:id="77"/>
    <w:p w14:paraId="5BA5C774" w14:textId="77777777" w:rsidR="00037DE1" w:rsidRPr="009B6BAB" w:rsidRDefault="00037DE1" w:rsidP="00037DE1">
      <w:r w:rsidRPr="009B6BAB">
        <w:t>Es valorarà de la següent manera:</w:t>
      </w:r>
    </w:p>
    <w:p w14:paraId="01E19E10" w14:textId="77777777" w:rsidR="00037DE1" w:rsidRDefault="00037DE1" w:rsidP="00037DE1"/>
    <w:tbl>
      <w:tblPr>
        <w:tblStyle w:val="Taulaambquadrcula"/>
        <w:tblW w:w="0" w:type="auto"/>
        <w:jc w:val="center"/>
        <w:tblLook w:val="04A0" w:firstRow="1" w:lastRow="0" w:firstColumn="1" w:lastColumn="0" w:noHBand="0" w:noVBand="1"/>
      </w:tblPr>
      <w:tblGrid>
        <w:gridCol w:w="914"/>
        <w:gridCol w:w="6169"/>
        <w:gridCol w:w="1491"/>
      </w:tblGrid>
      <w:tr w:rsidR="00037DE1" w:rsidRPr="00CF6B55" w14:paraId="198B3D47" w14:textId="77777777" w:rsidTr="001926A2">
        <w:trPr>
          <w:trHeight w:val="567"/>
          <w:jc w:val="center"/>
        </w:trPr>
        <w:tc>
          <w:tcPr>
            <w:tcW w:w="8574" w:type="dxa"/>
            <w:gridSpan w:val="3"/>
            <w:vAlign w:val="center"/>
          </w:tcPr>
          <w:p w14:paraId="47797506" w14:textId="77777777" w:rsidR="00037DE1" w:rsidRPr="00CF6B55" w:rsidRDefault="00037DE1" w:rsidP="001926A2">
            <w:pPr>
              <w:spacing w:after="0"/>
              <w:jc w:val="center"/>
              <w:rPr>
                <w:rFonts w:cstheme="minorHAnsi"/>
                <w:b/>
                <w:bCs/>
              </w:rPr>
            </w:pPr>
            <w:r w:rsidRPr="00CF6B55">
              <w:rPr>
                <w:rFonts w:cstheme="minorHAnsi"/>
                <w:b/>
                <w:bCs/>
              </w:rPr>
              <w:t>CRITERIS AVALUABLES MITJANÇANT JUDICI DE VALOR</w:t>
            </w:r>
          </w:p>
        </w:tc>
      </w:tr>
      <w:tr w:rsidR="00037DE1" w:rsidRPr="00CF6B55" w14:paraId="0C560799" w14:textId="77777777" w:rsidTr="001926A2">
        <w:trPr>
          <w:trHeight w:val="454"/>
          <w:jc w:val="center"/>
        </w:trPr>
        <w:tc>
          <w:tcPr>
            <w:tcW w:w="914" w:type="dxa"/>
            <w:vAlign w:val="center"/>
          </w:tcPr>
          <w:p w14:paraId="0DBA8BF6" w14:textId="77777777" w:rsidR="00037DE1" w:rsidRPr="00CF6B55" w:rsidRDefault="00037DE1" w:rsidP="001926A2">
            <w:pPr>
              <w:spacing w:after="0"/>
              <w:jc w:val="center"/>
              <w:rPr>
                <w:rFonts w:cstheme="minorHAnsi"/>
                <w:b/>
                <w:bCs/>
              </w:rPr>
            </w:pPr>
            <w:r w:rsidRPr="00CF6B55">
              <w:rPr>
                <w:rFonts w:cstheme="minorHAnsi"/>
                <w:b/>
                <w:bCs/>
              </w:rPr>
              <w:t>CRITERI</w:t>
            </w:r>
          </w:p>
        </w:tc>
        <w:tc>
          <w:tcPr>
            <w:tcW w:w="6169" w:type="dxa"/>
            <w:vAlign w:val="center"/>
          </w:tcPr>
          <w:p w14:paraId="48981490" w14:textId="77777777" w:rsidR="00037DE1" w:rsidRPr="00CF6B55" w:rsidRDefault="00037DE1" w:rsidP="001926A2">
            <w:pPr>
              <w:spacing w:after="0"/>
              <w:jc w:val="center"/>
              <w:rPr>
                <w:rFonts w:cstheme="minorHAnsi"/>
                <w:b/>
                <w:bCs/>
              </w:rPr>
            </w:pPr>
            <w:r w:rsidRPr="00CF6B55">
              <w:rPr>
                <w:rFonts w:cstheme="minorHAnsi"/>
                <w:b/>
                <w:bCs/>
              </w:rPr>
              <w:t>DESCRIPCIÓ</w:t>
            </w:r>
          </w:p>
        </w:tc>
        <w:tc>
          <w:tcPr>
            <w:tcW w:w="1491" w:type="dxa"/>
            <w:vAlign w:val="center"/>
          </w:tcPr>
          <w:p w14:paraId="0D59BAFF" w14:textId="77777777" w:rsidR="00037DE1" w:rsidRPr="00CF6B55" w:rsidRDefault="00037DE1" w:rsidP="001926A2">
            <w:pPr>
              <w:spacing w:after="0"/>
              <w:jc w:val="center"/>
              <w:rPr>
                <w:rFonts w:cstheme="minorHAnsi"/>
                <w:b/>
                <w:bCs/>
              </w:rPr>
            </w:pPr>
            <w:r w:rsidRPr="00CF6B55">
              <w:rPr>
                <w:rFonts w:cstheme="minorHAnsi"/>
                <w:b/>
                <w:bCs/>
              </w:rPr>
              <w:t>PUNTUACIÓ</w:t>
            </w:r>
          </w:p>
          <w:p w14:paraId="46678494" w14:textId="77777777" w:rsidR="00037DE1" w:rsidRPr="00CF6B55" w:rsidRDefault="00037DE1" w:rsidP="001926A2">
            <w:pPr>
              <w:spacing w:after="0"/>
              <w:jc w:val="center"/>
              <w:rPr>
                <w:rFonts w:cstheme="minorHAnsi"/>
                <w:b/>
                <w:bCs/>
              </w:rPr>
            </w:pPr>
            <w:r w:rsidRPr="00CF6B55">
              <w:rPr>
                <w:rFonts w:cstheme="minorHAnsi"/>
                <w:b/>
                <w:bCs/>
              </w:rPr>
              <w:t>MÀXIMA</w:t>
            </w:r>
          </w:p>
        </w:tc>
      </w:tr>
      <w:tr w:rsidR="00037DE1" w:rsidRPr="00CF6B55" w14:paraId="3828B048" w14:textId="77777777" w:rsidTr="001926A2">
        <w:trPr>
          <w:trHeight w:val="510"/>
          <w:jc w:val="center"/>
        </w:trPr>
        <w:tc>
          <w:tcPr>
            <w:tcW w:w="914" w:type="dxa"/>
            <w:vAlign w:val="center"/>
          </w:tcPr>
          <w:p w14:paraId="5B6E2649" w14:textId="533AA2EA" w:rsidR="00037DE1" w:rsidRPr="00CF6B55" w:rsidRDefault="00301AE4" w:rsidP="001926A2">
            <w:pPr>
              <w:spacing w:after="0"/>
              <w:jc w:val="center"/>
              <w:rPr>
                <w:rFonts w:cstheme="minorHAnsi"/>
              </w:rPr>
            </w:pPr>
            <w:r>
              <w:rPr>
                <w:rFonts w:cstheme="minorHAnsi"/>
              </w:rPr>
              <w:t>06</w:t>
            </w:r>
          </w:p>
        </w:tc>
        <w:tc>
          <w:tcPr>
            <w:tcW w:w="6169" w:type="dxa"/>
            <w:vAlign w:val="center"/>
          </w:tcPr>
          <w:p w14:paraId="2BBFB715" w14:textId="77777777" w:rsidR="00037DE1" w:rsidRPr="00CF6B55" w:rsidRDefault="00037DE1" w:rsidP="001926A2">
            <w:pPr>
              <w:spacing w:after="0"/>
              <w:jc w:val="left"/>
              <w:rPr>
                <w:rFonts w:cstheme="minorHAnsi"/>
              </w:rPr>
            </w:pPr>
            <w:r w:rsidRPr="009B6BAB">
              <w:t>Memòria tècnica descriptiva</w:t>
            </w:r>
          </w:p>
        </w:tc>
        <w:tc>
          <w:tcPr>
            <w:tcW w:w="1491" w:type="dxa"/>
            <w:vAlign w:val="center"/>
          </w:tcPr>
          <w:p w14:paraId="74DF5E11" w14:textId="4963B221" w:rsidR="00037DE1" w:rsidRPr="00CF6B55" w:rsidRDefault="00037DE1" w:rsidP="001926A2">
            <w:pPr>
              <w:spacing w:after="0"/>
              <w:jc w:val="center"/>
              <w:rPr>
                <w:rFonts w:cstheme="minorHAnsi"/>
              </w:rPr>
            </w:pPr>
            <w:r>
              <w:t>4</w:t>
            </w:r>
            <w:r w:rsidR="00742C1F">
              <w:t>1</w:t>
            </w:r>
          </w:p>
        </w:tc>
      </w:tr>
      <w:tr w:rsidR="00037DE1" w:rsidRPr="00CF6B55" w14:paraId="37A7B8C3" w14:textId="77777777" w:rsidTr="001926A2">
        <w:trPr>
          <w:trHeight w:val="510"/>
          <w:jc w:val="center"/>
        </w:trPr>
        <w:tc>
          <w:tcPr>
            <w:tcW w:w="914" w:type="dxa"/>
            <w:vAlign w:val="center"/>
          </w:tcPr>
          <w:p w14:paraId="0BFF889C" w14:textId="77777777" w:rsidR="00037DE1" w:rsidRDefault="00037DE1" w:rsidP="001926A2">
            <w:pPr>
              <w:spacing w:after="0"/>
              <w:jc w:val="center"/>
              <w:rPr>
                <w:rFonts w:cstheme="minorHAnsi"/>
                <w:bCs/>
                <w:szCs w:val="20"/>
              </w:rPr>
            </w:pPr>
          </w:p>
        </w:tc>
        <w:tc>
          <w:tcPr>
            <w:tcW w:w="6169" w:type="dxa"/>
            <w:vAlign w:val="center"/>
          </w:tcPr>
          <w:p w14:paraId="652882F7" w14:textId="77777777" w:rsidR="00037DE1" w:rsidRPr="00CF6B55" w:rsidRDefault="00037DE1" w:rsidP="001926A2">
            <w:pPr>
              <w:spacing w:after="0"/>
              <w:jc w:val="left"/>
              <w:rPr>
                <w:rFonts w:eastAsia="Calibri" w:cstheme="minorHAnsi"/>
                <w:b/>
              </w:rPr>
            </w:pPr>
          </w:p>
        </w:tc>
        <w:tc>
          <w:tcPr>
            <w:tcW w:w="1491" w:type="dxa"/>
            <w:vAlign w:val="center"/>
          </w:tcPr>
          <w:p w14:paraId="5E3523B5" w14:textId="77777777" w:rsidR="00037DE1" w:rsidRPr="00CF6B55" w:rsidRDefault="00037DE1" w:rsidP="001926A2">
            <w:pPr>
              <w:spacing w:after="0"/>
              <w:jc w:val="center"/>
              <w:rPr>
                <w:rFonts w:cstheme="minorHAnsi"/>
              </w:rPr>
            </w:pPr>
          </w:p>
        </w:tc>
      </w:tr>
    </w:tbl>
    <w:p w14:paraId="3867DACB" w14:textId="77777777" w:rsidR="00037DE1" w:rsidRDefault="00037DE1" w:rsidP="00037DE1"/>
    <w:p w14:paraId="79C45603" w14:textId="77777777" w:rsidR="00037DE1" w:rsidRPr="007364A7" w:rsidRDefault="00037DE1" w:rsidP="00037DE1">
      <w:pPr>
        <w:pStyle w:val="Ttol3"/>
      </w:pPr>
      <w:bookmarkStart w:id="78" w:name="_Hlk159495332"/>
      <w:bookmarkStart w:id="79" w:name="_Hlk160620434"/>
      <w:bookmarkEnd w:id="76"/>
      <w:r w:rsidRPr="007364A7">
        <w:t>CRITERIS DE JUDICI DE VALOR</w:t>
      </w:r>
    </w:p>
    <w:p w14:paraId="384BD75C" w14:textId="39C05F23" w:rsidR="00934F1E" w:rsidRPr="00F9741E" w:rsidRDefault="00934F1E" w:rsidP="00934F1E">
      <w:pPr>
        <w:pStyle w:val="Ttol4"/>
        <w:ind w:left="862" w:hanging="862"/>
      </w:pPr>
      <w:bookmarkStart w:id="80" w:name="_Hlk160718927"/>
      <w:bookmarkStart w:id="81" w:name="_Hlk198561058"/>
      <w:bookmarkEnd w:id="78"/>
      <w:r w:rsidRPr="007364A7">
        <w:t xml:space="preserve">CRITERI </w:t>
      </w:r>
      <w:r w:rsidR="00E4073B">
        <w:t>0</w:t>
      </w:r>
      <w:r w:rsidR="00526027">
        <w:t>6</w:t>
      </w:r>
      <w:r w:rsidRPr="007364A7">
        <w:t>: MEMÒRIA TÈCNICA DESCRIPTIVA</w:t>
      </w:r>
    </w:p>
    <w:p w14:paraId="5091C66D" w14:textId="77777777" w:rsidR="00934F1E" w:rsidRPr="009B6BAB" w:rsidRDefault="00934F1E" w:rsidP="00934F1E">
      <w:r w:rsidRPr="009B6BAB">
        <w:rPr>
          <w:b/>
          <w:bCs/>
        </w:rPr>
        <w:t>Puntuació màxima:</w:t>
      </w:r>
      <w:r w:rsidRPr="009B6BAB">
        <w:t xml:space="preserve"> 49 PUNTS.</w:t>
      </w:r>
    </w:p>
    <w:p w14:paraId="037633EB" w14:textId="77777777" w:rsidR="00934F1E" w:rsidRPr="003716CD" w:rsidRDefault="00934F1E" w:rsidP="00934F1E">
      <w:pPr>
        <w:rPr>
          <w:rFonts w:ascii="Calibri" w:eastAsia="Calibri" w:hAnsi="Calibri" w:cs="Calibri"/>
          <w:b/>
        </w:rPr>
      </w:pPr>
      <w:r w:rsidRPr="003716CD">
        <w:rPr>
          <w:rFonts w:ascii="Calibri" w:eastAsia="Calibri" w:hAnsi="Calibri" w:cs="Calibri"/>
          <w:b/>
        </w:rPr>
        <w:t>Descripció:</w:t>
      </w:r>
    </w:p>
    <w:p w14:paraId="68B27C8F" w14:textId="77777777" w:rsidR="00934F1E" w:rsidRPr="003716CD" w:rsidRDefault="00934F1E" w:rsidP="00934F1E">
      <w:r w:rsidRPr="003716CD">
        <w:t xml:space="preserve">Valorar la proposta tècnica de l’empresa licitadora on estaran recollits els plantejament i les actuacions que té previst desenvolupar per complir amb les prescripcions tècniques del servei i que s’estructura d’acord als criteris de valoració per a facilitar la seva comprensió i avaluació. </w:t>
      </w:r>
    </w:p>
    <w:p w14:paraId="22617103" w14:textId="77777777" w:rsidR="00934F1E" w:rsidRPr="003716CD" w:rsidRDefault="00934F1E" w:rsidP="00934F1E">
      <w:pPr>
        <w:rPr>
          <w:sz w:val="23"/>
          <w:szCs w:val="23"/>
        </w:rPr>
      </w:pPr>
      <w:r w:rsidRPr="003716CD">
        <w:rPr>
          <w:rFonts w:ascii="Calibri" w:eastAsia="Calibri" w:hAnsi="Calibri" w:cs="Calibri"/>
          <w:b/>
        </w:rPr>
        <w:t>Justificació</w:t>
      </w:r>
      <w:r w:rsidRPr="003716CD">
        <w:rPr>
          <w:sz w:val="23"/>
          <w:szCs w:val="23"/>
        </w:rPr>
        <w:t xml:space="preserve">: </w:t>
      </w:r>
    </w:p>
    <w:p w14:paraId="0F394B9F" w14:textId="77777777" w:rsidR="00934F1E" w:rsidRPr="00D7561D" w:rsidRDefault="00934F1E" w:rsidP="00934F1E">
      <w:r w:rsidRPr="00D7561D">
        <w:t>La finalitat és l’exposició i clarificació de la proposta de l’empresa licitadora en relació als diferent aparats que composen el document i que per l’Ajuntament són considerats elements importants i diferenciadors.</w:t>
      </w:r>
    </w:p>
    <w:p w14:paraId="2416C9D6" w14:textId="77777777" w:rsidR="00934F1E" w:rsidRDefault="00934F1E" w:rsidP="00934F1E">
      <w:r w:rsidRPr="00D7561D">
        <w:t xml:space="preserve">Amb l’aplicació d’aquest criteri es pretén que les empreses licitadores demostrin un coneixement ampli del </w:t>
      </w:r>
      <w:r w:rsidRPr="006300F4">
        <w:t>projecte executiu</w:t>
      </w:r>
      <w:r w:rsidRPr="00D7561D">
        <w:t>.</w:t>
      </w:r>
    </w:p>
    <w:p w14:paraId="1949DDA1" w14:textId="77777777" w:rsidR="00934F1E" w:rsidRPr="003716CD" w:rsidRDefault="00934F1E" w:rsidP="00934F1E">
      <w:pPr>
        <w:rPr>
          <w:b/>
          <w:bCs/>
        </w:rPr>
      </w:pPr>
      <w:r w:rsidRPr="003716CD">
        <w:rPr>
          <w:b/>
          <w:bCs/>
        </w:rPr>
        <w:t xml:space="preserve">Valoració:  </w:t>
      </w:r>
    </w:p>
    <w:p w14:paraId="41C81685" w14:textId="77777777" w:rsidR="00934F1E" w:rsidRDefault="00934F1E" w:rsidP="00934F1E">
      <w:r w:rsidRPr="00AF6DF6">
        <w:t>Es valoraran a partir de la proposició tècnica redactada pels licitadors segons l’estructura de</w:t>
      </w:r>
      <w:r>
        <w:t xml:space="preserve"> </w:t>
      </w:r>
      <w:r w:rsidRPr="00AF6DF6">
        <w:t>document següent:</w:t>
      </w:r>
    </w:p>
    <w:tbl>
      <w:tblPr>
        <w:tblStyle w:val="TableGrid"/>
        <w:tblW w:w="8505" w:type="dxa"/>
        <w:tblInd w:w="1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10" w:type="dxa"/>
          <w:right w:w="48" w:type="dxa"/>
        </w:tblCellMar>
        <w:tblLook w:val="04A0" w:firstRow="1" w:lastRow="0" w:firstColumn="1" w:lastColumn="0" w:noHBand="0" w:noVBand="1"/>
      </w:tblPr>
      <w:tblGrid>
        <w:gridCol w:w="1070"/>
        <w:gridCol w:w="7435"/>
      </w:tblGrid>
      <w:tr w:rsidR="00934F1E" w14:paraId="1CF71336" w14:textId="77777777" w:rsidTr="002D1863">
        <w:trPr>
          <w:trHeight w:val="573"/>
        </w:trPr>
        <w:tc>
          <w:tcPr>
            <w:tcW w:w="850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414CC86" w14:textId="77777777" w:rsidR="00934F1E" w:rsidRDefault="00934F1E" w:rsidP="002D1863">
            <w:pPr>
              <w:spacing w:after="0"/>
              <w:jc w:val="center"/>
              <w:rPr>
                <w:rFonts w:cstheme="minorHAnsi"/>
                <w:b/>
                <w:bCs/>
              </w:rPr>
            </w:pPr>
            <w:r>
              <w:rPr>
                <w:rFonts w:cstheme="minorHAnsi"/>
                <w:b/>
                <w:bCs/>
              </w:rPr>
              <w:lastRenderedPageBreak/>
              <w:t>Memòria Tècnica Descriptiva</w:t>
            </w:r>
          </w:p>
        </w:tc>
      </w:tr>
      <w:tr w:rsidR="006B1065" w14:paraId="4D6BAFB8"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8D2FC" w14:textId="4425011B" w:rsidR="006B1065" w:rsidRDefault="006B1065" w:rsidP="006B1065">
            <w:pPr>
              <w:spacing w:after="0"/>
              <w:rPr>
                <w:rFonts w:eastAsia="Calibri" w:cstheme="minorHAnsi"/>
              </w:rPr>
            </w:pPr>
            <w:r>
              <w:rPr>
                <w:rFonts w:eastAsia="Calibri" w:cstheme="minorHAnsi"/>
              </w:rPr>
              <w:t>1.</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B2FB9D" w14:textId="02F238EA" w:rsidR="006B1065" w:rsidRPr="006C72FE" w:rsidRDefault="006B1065" w:rsidP="006B1065">
            <w:pPr>
              <w:rPr>
                <w:rFonts w:eastAsia="Arial MT"/>
                <w:i/>
                <w:iCs/>
              </w:rPr>
            </w:pPr>
            <w:r w:rsidRPr="00D90CD6">
              <w:rPr>
                <w:rFonts w:eastAsia="Arial MT"/>
              </w:rPr>
              <w:t xml:space="preserve">DEFINICIÓ </w:t>
            </w:r>
            <w:r>
              <w:rPr>
                <w:rFonts w:eastAsia="Arial MT"/>
              </w:rPr>
              <w:t xml:space="preserve">i RELACIÓ </w:t>
            </w:r>
            <w:r w:rsidRPr="00D90CD6">
              <w:rPr>
                <w:rFonts w:eastAsia="Arial MT"/>
              </w:rPr>
              <w:t>DE LES ACTIVITATS</w:t>
            </w:r>
          </w:p>
        </w:tc>
      </w:tr>
      <w:tr w:rsidR="006B1065" w14:paraId="70FF3126"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740FF16" w14:textId="7C8AE491" w:rsidR="006B1065" w:rsidRDefault="006B1065" w:rsidP="006B1065">
            <w:pPr>
              <w:spacing w:after="0"/>
              <w:rPr>
                <w:rFonts w:eastAsia="Calibri" w:cstheme="minorHAnsi"/>
              </w:rPr>
            </w:pPr>
            <w:r>
              <w:rPr>
                <w:rFonts w:eastAsia="Calibri" w:cstheme="minorHAnsi"/>
              </w:rPr>
              <w:t>2.</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86AF48" w14:textId="0A67E67E" w:rsidR="006B1065" w:rsidRDefault="006B1065" w:rsidP="006B1065">
            <w:pPr>
              <w:rPr>
                <w:rFonts w:eastAsia="Calibri" w:cstheme="minorHAnsi"/>
              </w:rPr>
            </w:pPr>
            <w:r w:rsidRPr="001F0625">
              <w:rPr>
                <w:rFonts w:eastAsia="Arial MT"/>
              </w:rPr>
              <w:t>ASSEGURAMENT DELS COMPROMISOS DE LLIURAMENT</w:t>
            </w:r>
          </w:p>
        </w:tc>
      </w:tr>
      <w:tr w:rsidR="006B1065" w14:paraId="350D16C4"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0D7066" w14:textId="1E43349E" w:rsidR="006B1065" w:rsidRDefault="006B1065" w:rsidP="006B1065">
            <w:pPr>
              <w:spacing w:after="0"/>
              <w:rPr>
                <w:rFonts w:eastAsia="Calibri" w:cstheme="minorHAnsi"/>
              </w:rPr>
            </w:pPr>
            <w:r>
              <w:rPr>
                <w:rFonts w:eastAsia="Calibri" w:cstheme="minorHAnsi"/>
              </w:rPr>
              <w:t>3.</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9DBA9D" w14:textId="0ACFCB69" w:rsidR="006B1065" w:rsidRDefault="006B1065" w:rsidP="006B1065">
            <w:pPr>
              <w:rPr>
                <w:rFonts w:eastAsia="Calibri" w:cstheme="minorHAnsi"/>
              </w:rPr>
            </w:pPr>
            <w:r>
              <w:rPr>
                <w:rFonts w:eastAsia="Arial"/>
              </w:rPr>
              <w:t>IDENTIFICACIÓ DE RISCOS</w:t>
            </w:r>
          </w:p>
        </w:tc>
      </w:tr>
      <w:tr w:rsidR="006B1065" w14:paraId="57970B19"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2F2F19" w14:textId="09CFC63A" w:rsidR="006B1065" w:rsidRDefault="006B1065" w:rsidP="006B1065">
            <w:pPr>
              <w:spacing w:after="0"/>
              <w:rPr>
                <w:rFonts w:eastAsia="Calibri" w:cstheme="minorHAnsi"/>
              </w:rPr>
            </w:pPr>
            <w:r>
              <w:rPr>
                <w:rFonts w:eastAsia="Calibri" w:cstheme="minorHAnsi"/>
              </w:rPr>
              <w:t>4.</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2EC060" w14:textId="7431BDF5" w:rsidR="006B1065" w:rsidRDefault="006B1065" w:rsidP="006B1065">
            <w:pPr>
              <w:rPr>
                <w:rFonts w:eastAsia="Calibri" w:cstheme="minorHAnsi"/>
              </w:rPr>
            </w:pPr>
            <w:r>
              <w:rPr>
                <w:rFonts w:eastAsia="Arial"/>
              </w:rPr>
              <w:t>GESTIÓ DE MODIFICACIONS NO SUBSTANCIALS I INCIDÈNCIES</w:t>
            </w:r>
          </w:p>
        </w:tc>
      </w:tr>
      <w:tr w:rsidR="006B1065" w14:paraId="47E6B3FF"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91B165" w14:textId="5177D5DD" w:rsidR="006B1065" w:rsidRDefault="006B1065" w:rsidP="006B1065">
            <w:pPr>
              <w:spacing w:after="0"/>
              <w:rPr>
                <w:rFonts w:eastAsia="Calibri" w:cstheme="minorHAnsi"/>
              </w:rPr>
            </w:pPr>
            <w:r>
              <w:rPr>
                <w:rFonts w:eastAsia="Calibri" w:cstheme="minorHAnsi"/>
              </w:rPr>
              <w:t>5.</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4F5E6F" w14:textId="75BAB33F" w:rsidR="006B1065" w:rsidRDefault="006B1065" w:rsidP="006B1065">
            <w:pPr>
              <w:rPr>
                <w:rFonts w:eastAsia="Calibri" w:cstheme="minorHAnsi"/>
              </w:rPr>
            </w:pPr>
            <w:r w:rsidRPr="007F0C5E">
              <w:t>AFECTACIONS A TERCERS</w:t>
            </w:r>
            <w:r>
              <w:t xml:space="preserve"> </w:t>
            </w:r>
            <w:r w:rsidR="006044B3">
              <w:t>I</w:t>
            </w:r>
            <w:r>
              <w:t xml:space="preserve">  </w:t>
            </w:r>
            <w:r w:rsidRPr="007F0C5E">
              <w:t>SERVEIS AFECTATS</w:t>
            </w:r>
          </w:p>
        </w:tc>
      </w:tr>
      <w:tr w:rsidR="006B1065" w14:paraId="1DEFC6C2"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941826" w14:textId="57FBA46E" w:rsidR="006B1065" w:rsidRDefault="006B1065" w:rsidP="006B1065">
            <w:pPr>
              <w:spacing w:after="0"/>
              <w:rPr>
                <w:rFonts w:eastAsia="Calibri"/>
              </w:rPr>
            </w:pPr>
            <w:r>
              <w:rPr>
                <w:rFonts w:eastAsia="Calibri" w:cstheme="minorHAnsi"/>
              </w:rPr>
              <w:t>6.</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6F53D4" w14:textId="0BC244FD" w:rsidR="006B1065" w:rsidRPr="006C72FE" w:rsidRDefault="006B1065" w:rsidP="006B1065">
            <w:pPr>
              <w:rPr>
                <w:rFonts w:eastAsia="Arial MT"/>
                <w:i/>
                <w:iCs/>
              </w:rPr>
            </w:pPr>
            <w:r w:rsidRPr="00D056C4">
              <w:rPr>
                <w:rFonts w:eastAsia="Arial MT"/>
              </w:rPr>
              <w:t>AUTOCONTROL DE QUALITAT</w:t>
            </w:r>
          </w:p>
        </w:tc>
      </w:tr>
      <w:tr w:rsidR="006B1065" w14:paraId="3D83F350"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2A8B2AE" w14:textId="42352FC9" w:rsidR="006B1065" w:rsidRDefault="006B1065" w:rsidP="006B1065">
            <w:pPr>
              <w:spacing w:after="0"/>
              <w:rPr>
                <w:rFonts w:eastAsia="Calibri" w:cstheme="minorHAnsi"/>
              </w:rPr>
            </w:pPr>
            <w:r>
              <w:rPr>
                <w:rFonts w:eastAsia="Calibri" w:cstheme="minorHAnsi"/>
              </w:rPr>
              <w:t>7</w:t>
            </w:r>
            <w:r w:rsidR="006044B3">
              <w:rPr>
                <w:rFonts w:eastAsia="Calibri" w:cstheme="minorHAnsi"/>
              </w:rPr>
              <w:t>.</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CDB8B82" w14:textId="167B5CAB" w:rsidR="006B1065" w:rsidRDefault="006B1065" w:rsidP="006B1065">
            <w:pPr>
              <w:rPr>
                <w:rFonts w:eastAsia="Calibri" w:cstheme="minorHAnsi"/>
              </w:rPr>
            </w:pPr>
            <w:r w:rsidRPr="006B1065">
              <w:rPr>
                <w:rFonts w:eastAsia="Arial MT"/>
              </w:rPr>
              <w:t>GESTIÓ DE RESIDUS</w:t>
            </w:r>
          </w:p>
        </w:tc>
      </w:tr>
    </w:tbl>
    <w:p w14:paraId="1A3A7EBD" w14:textId="77777777" w:rsidR="00934F1E" w:rsidRDefault="00934F1E" w:rsidP="00934F1E">
      <w:pPr>
        <w:rPr>
          <w:lang w:eastAsia="x-none"/>
        </w:rPr>
      </w:pPr>
    </w:p>
    <w:p w14:paraId="511CE3D0" w14:textId="77777777" w:rsidR="00934F1E" w:rsidRDefault="00934F1E" w:rsidP="00934F1E">
      <w:r>
        <w:t>El document presentat ha de tenir un f</w:t>
      </w:r>
      <w:r w:rsidRPr="009242F3">
        <w:t xml:space="preserve">ormat obligatori: </w:t>
      </w:r>
    </w:p>
    <w:p w14:paraId="5C5C8385" w14:textId="77777777" w:rsidR="00934F1E" w:rsidRDefault="00934F1E" w:rsidP="000F06AC">
      <w:pPr>
        <w:pStyle w:val="V1"/>
      </w:pPr>
      <w:r w:rsidRPr="009242F3">
        <w:t xml:space="preserve">Lletra </w:t>
      </w:r>
      <w:proofErr w:type="spellStart"/>
      <w:r w:rsidRPr="009242F3">
        <w:t>Arial</w:t>
      </w:r>
      <w:proofErr w:type="spellEnd"/>
      <w:r w:rsidRPr="009242F3">
        <w:t xml:space="preserve">, </w:t>
      </w:r>
      <w:r>
        <w:t>grandària</w:t>
      </w:r>
      <w:r w:rsidRPr="009242F3">
        <w:t xml:space="preserve"> 11, interlineat 1,5</w:t>
      </w:r>
      <w:r>
        <w:t>.</w:t>
      </w:r>
      <w:r w:rsidRPr="00884F59">
        <w:t xml:space="preserve"> </w:t>
      </w:r>
      <w:r>
        <w:t>Format A4 però podrà contenir en format A3: imatges, fotografies, esquemes, gràfics, diagrames, etc.</w:t>
      </w:r>
    </w:p>
    <w:p w14:paraId="642E60CD" w14:textId="77777777" w:rsidR="00934F1E" w:rsidRDefault="00934F1E" w:rsidP="000F06AC">
      <w:pPr>
        <w:pStyle w:val="V1"/>
      </w:pPr>
      <w:r>
        <w:t xml:space="preserve">Amb un </w:t>
      </w:r>
      <w:r w:rsidRPr="009242F3">
        <w:t xml:space="preserve">màxim </w:t>
      </w:r>
      <w:r>
        <w:t>30 fulls (</w:t>
      </w:r>
      <w:r w:rsidRPr="00EB1258">
        <w:t>anvers i revers</w:t>
      </w:r>
      <w:r>
        <w:t xml:space="preserve">, inclòs portada, </w:t>
      </w:r>
      <w:r w:rsidRPr="009242F3">
        <w:t xml:space="preserve"> índex i </w:t>
      </w:r>
      <w:r>
        <w:t>qualsevol altre documentació i  amb totes numerades).</w:t>
      </w:r>
      <w:r w:rsidRPr="00BA73F0">
        <w:t xml:space="preserve"> </w:t>
      </w:r>
      <w:r>
        <w:t xml:space="preserve"> </w:t>
      </w:r>
    </w:p>
    <w:p w14:paraId="6244905B" w14:textId="77777777" w:rsidR="00934F1E" w:rsidRDefault="00934F1E" w:rsidP="000F06AC">
      <w:pPr>
        <w:pStyle w:val="V1"/>
      </w:pPr>
      <w:r w:rsidRPr="007D4947">
        <w:t>El document presentat haurà de seguir el mateix ordre i numeració indicats</w:t>
      </w:r>
      <w:r>
        <w:t>.</w:t>
      </w:r>
    </w:p>
    <w:p w14:paraId="7B62E4DF" w14:textId="77777777" w:rsidR="00934F1E" w:rsidRDefault="00934F1E" w:rsidP="00934F1E">
      <w:r>
        <w:t>Aquest document ha de ser presentat sense errades o guixades que dificultin conèixer clarament allò que es proposa, i que, de produir-se, provocaran que no serà valorat i serà motiu d’exclusió de la licitació.</w:t>
      </w:r>
    </w:p>
    <w:p w14:paraId="1BF33BD8" w14:textId="77777777" w:rsidR="00934F1E" w:rsidRDefault="00934F1E" w:rsidP="00934F1E">
      <w:pPr>
        <w:rPr>
          <w:rFonts w:cstheme="minorHAnsi"/>
        </w:rPr>
      </w:pPr>
      <w:r>
        <w:rPr>
          <w:rFonts w:cstheme="minorHAnsi"/>
        </w:rPr>
        <w:t>El document presentat que no tingui l’estructura indicada no serà valorat i serà motiu d’exclusió de la licitació.</w:t>
      </w:r>
    </w:p>
    <w:p w14:paraId="5D4B989F" w14:textId="77777777" w:rsidR="00934F1E" w:rsidRDefault="00934F1E" w:rsidP="00934F1E">
      <w:pPr>
        <w:rPr>
          <w:rFonts w:cstheme="minorHAnsi"/>
        </w:rPr>
      </w:pPr>
      <w:r>
        <w:rPr>
          <w:rFonts w:cstheme="minorHAnsi"/>
        </w:rPr>
        <w:t>En el cas de que el document presentat superi el màxim de pàgines indicat, només es faran les valoracions de les pàgines fins la pàgina del límit màxim indicat.</w:t>
      </w:r>
    </w:p>
    <w:p w14:paraId="382AECB8" w14:textId="77777777" w:rsidR="00934F1E" w:rsidRPr="009242F3" w:rsidRDefault="00934F1E" w:rsidP="00934F1E">
      <w:r>
        <w:t>El document</w:t>
      </w:r>
      <w:r w:rsidRPr="00C96770">
        <w:t xml:space="preserve"> </w:t>
      </w:r>
      <w:r>
        <w:t>presentat ha d’estar signada electrònicament pel representant legal de l’empresa.</w:t>
      </w:r>
    </w:p>
    <w:p w14:paraId="61C82A54" w14:textId="77777777" w:rsidR="00934F1E" w:rsidRDefault="00934F1E" w:rsidP="00934F1E">
      <w:pPr>
        <w:spacing w:after="200" w:line="276" w:lineRule="auto"/>
        <w:jc w:val="left"/>
      </w:pPr>
      <w:r w:rsidRPr="003716CD">
        <w:t>Aquest document serà valorat d'acord amb la següent taula:</w:t>
      </w:r>
    </w:p>
    <w:tbl>
      <w:tblPr>
        <w:tblStyle w:val="TableGrid"/>
        <w:tblW w:w="9376" w:type="dxa"/>
        <w:tblInd w:w="25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10" w:type="dxa"/>
          <w:right w:w="48" w:type="dxa"/>
        </w:tblCellMar>
        <w:tblLook w:val="04A0" w:firstRow="1" w:lastRow="0" w:firstColumn="1" w:lastColumn="0" w:noHBand="0" w:noVBand="1"/>
      </w:tblPr>
      <w:tblGrid>
        <w:gridCol w:w="1070"/>
        <w:gridCol w:w="6599"/>
        <w:gridCol w:w="1707"/>
      </w:tblGrid>
      <w:tr w:rsidR="00934F1E" w14:paraId="23AAA37B" w14:textId="77777777" w:rsidTr="002D1863">
        <w:trPr>
          <w:trHeight w:val="573"/>
        </w:trPr>
        <w:tc>
          <w:tcPr>
            <w:tcW w:w="766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0CD066" w14:textId="77777777" w:rsidR="00934F1E" w:rsidRDefault="00934F1E" w:rsidP="002D1863">
            <w:pPr>
              <w:jc w:val="center"/>
              <w:rPr>
                <w:rFonts w:cstheme="minorHAnsi"/>
                <w:b/>
                <w:bCs/>
              </w:rPr>
            </w:pPr>
            <w:r>
              <w:rPr>
                <w:rFonts w:cstheme="minorHAnsi"/>
                <w:b/>
                <w:bCs/>
              </w:rPr>
              <w:t>Memòria Tècnica Descriptiva</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A3CADF" w14:textId="7BAE21F1" w:rsidR="00934F1E" w:rsidRDefault="00934F1E" w:rsidP="002D1863">
            <w:pPr>
              <w:rPr>
                <w:rFonts w:eastAsia="Calibri" w:cstheme="minorHAnsi"/>
                <w:b/>
                <w:bCs/>
              </w:rPr>
            </w:pPr>
            <w:r>
              <w:rPr>
                <w:rFonts w:cstheme="minorHAnsi"/>
                <w:b/>
                <w:bCs/>
                <w:color w:val="000000"/>
              </w:rPr>
              <w:t>Fins a 4</w:t>
            </w:r>
            <w:r w:rsidR="00E45241">
              <w:rPr>
                <w:rFonts w:cstheme="minorHAnsi"/>
                <w:b/>
                <w:bCs/>
                <w:color w:val="000000"/>
              </w:rPr>
              <w:t>9</w:t>
            </w:r>
            <w:r>
              <w:rPr>
                <w:rFonts w:cstheme="minorHAnsi"/>
                <w:b/>
                <w:bCs/>
                <w:color w:val="000000"/>
              </w:rPr>
              <w:t xml:space="preserve"> punts</w:t>
            </w:r>
          </w:p>
        </w:tc>
      </w:tr>
      <w:tr w:rsidR="00934F1E" w14:paraId="66E1A883"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12C209" w14:textId="135522C6" w:rsidR="00934F1E" w:rsidRDefault="00934F1E" w:rsidP="002D1863">
            <w:pPr>
              <w:rPr>
                <w:rFonts w:eastAsia="Calibri" w:cstheme="minorHAnsi"/>
              </w:rPr>
            </w:pPr>
            <w:r>
              <w:rPr>
                <w:rFonts w:eastAsia="Calibri" w:cstheme="minorHAnsi"/>
              </w:rPr>
              <w:t>1.</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AAACA9" w14:textId="07A06BE5" w:rsidR="00934F1E" w:rsidRPr="006F2690" w:rsidRDefault="001F0625" w:rsidP="002D1863">
            <w:pPr>
              <w:rPr>
                <w:rFonts w:eastAsia="Arial"/>
              </w:rPr>
            </w:pPr>
            <w:r w:rsidRPr="00D90CD6">
              <w:rPr>
                <w:rFonts w:eastAsia="Arial MT"/>
              </w:rPr>
              <w:t xml:space="preserve">DEFINICIÓ </w:t>
            </w:r>
            <w:r w:rsidR="00DF452B">
              <w:rPr>
                <w:rFonts w:eastAsia="Arial MT"/>
              </w:rPr>
              <w:t>I</w:t>
            </w:r>
            <w:r>
              <w:rPr>
                <w:rFonts w:eastAsia="Arial MT"/>
              </w:rPr>
              <w:t xml:space="preserve"> RELACIÓ </w:t>
            </w:r>
            <w:r w:rsidRPr="00D90CD6">
              <w:rPr>
                <w:rFonts w:eastAsia="Arial MT"/>
              </w:rPr>
              <w:t>DE LES ACTIVITATS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AE9D9F" w14:textId="1F985A8D" w:rsidR="00934F1E" w:rsidRDefault="00934F1E" w:rsidP="002D1863">
            <w:pPr>
              <w:rPr>
                <w:rFonts w:cstheme="minorHAnsi"/>
              </w:rPr>
            </w:pPr>
            <w:r>
              <w:rPr>
                <w:rFonts w:cstheme="minorHAnsi"/>
              </w:rPr>
              <w:t xml:space="preserve">Fins a </w:t>
            </w:r>
            <w:r w:rsidR="006B1065">
              <w:rPr>
                <w:rFonts w:cstheme="minorHAnsi"/>
              </w:rPr>
              <w:t>10</w:t>
            </w:r>
            <w:r>
              <w:rPr>
                <w:rFonts w:cstheme="minorHAnsi"/>
              </w:rPr>
              <w:t xml:space="preserve"> punts</w:t>
            </w:r>
          </w:p>
        </w:tc>
      </w:tr>
      <w:tr w:rsidR="00934F1E" w14:paraId="21370EED"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A9BED" w14:textId="28AC668B" w:rsidR="00934F1E" w:rsidRDefault="00934F1E" w:rsidP="002D1863">
            <w:pPr>
              <w:rPr>
                <w:rFonts w:eastAsia="Calibri" w:cstheme="minorHAnsi"/>
              </w:rPr>
            </w:pPr>
            <w:r>
              <w:rPr>
                <w:rFonts w:eastAsia="Calibri" w:cstheme="minorHAnsi"/>
              </w:rPr>
              <w:t>2.</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40CDA59" w14:textId="23FECC9C" w:rsidR="00934F1E" w:rsidRPr="006F2690" w:rsidRDefault="001F0625" w:rsidP="002D1863">
            <w:pPr>
              <w:rPr>
                <w:rFonts w:eastAsia="Arial"/>
              </w:rPr>
            </w:pPr>
            <w:r w:rsidRPr="001F0625">
              <w:rPr>
                <w:rFonts w:eastAsia="Arial MT"/>
              </w:rPr>
              <w:t>ASSEGURAMENT DELS COMPROMISOS DE LLIURAMENT</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C21368F" w14:textId="6C44E3D3" w:rsidR="00934F1E" w:rsidRDefault="00934F1E" w:rsidP="002D1863">
            <w:pPr>
              <w:rPr>
                <w:rFonts w:cstheme="minorHAnsi"/>
              </w:rPr>
            </w:pPr>
            <w:r>
              <w:rPr>
                <w:rFonts w:cstheme="minorHAnsi"/>
              </w:rPr>
              <w:t xml:space="preserve">Fins a </w:t>
            </w:r>
            <w:r w:rsidR="006B1065">
              <w:rPr>
                <w:rFonts w:cstheme="minorHAnsi"/>
              </w:rPr>
              <w:t>8</w:t>
            </w:r>
            <w:r>
              <w:rPr>
                <w:rFonts w:cstheme="minorHAnsi"/>
              </w:rPr>
              <w:t xml:space="preserve"> punts</w:t>
            </w:r>
          </w:p>
        </w:tc>
      </w:tr>
      <w:tr w:rsidR="00934F1E" w14:paraId="19C80C31"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44610E" w14:textId="4330AAD1" w:rsidR="00934F1E" w:rsidRDefault="00934F1E" w:rsidP="002D1863">
            <w:pPr>
              <w:rPr>
                <w:rFonts w:eastAsia="Calibri" w:cstheme="minorHAnsi"/>
              </w:rPr>
            </w:pPr>
            <w:r>
              <w:rPr>
                <w:rFonts w:eastAsia="Calibri" w:cstheme="minorHAnsi"/>
              </w:rPr>
              <w:t>3.</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24C3073" w14:textId="286B0B45" w:rsidR="00934F1E" w:rsidRDefault="006B1065" w:rsidP="002D1863">
            <w:pPr>
              <w:rPr>
                <w:rFonts w:eastAsia="Arial"/>
              </w:rPr>
            </w:pPr>
            <w:r>
              <w:rPr>
                <w:rFonts w:eastAsia="Arial"/>
              </w:rPr>
              <w:t>IDENTIFICACIÓ DE RISCOS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EB87DD" w14:textId="3EC2083E" w:rsidR="00934F1E" w:rsidRDefault="00934F1E" w:rsidP="002D1863">
            <w:pPr>
              <w:rPr>
                <w:rFonts w:cstheme="minorHAnsi"/>
              </w:rPr>
            </w:pPr>
            <w:r>
              <w:rPr>
                <w:rFonts w:cstheme="minorHAnsi"/>
              </w:rPr>
              <w:t xml:space="preserve">Fins a </w:t>
            </w:r>
            <w:r w:rsidR="006B1065">
              <w:rPr>
                <w:rFonts w:cstheme="minorHAnsi"/>
              </w:rPr>
              <w:t>5</w:t>
            </w:r>
            <w:r>
              <w:rPr>
                <w:rFonts w:cstheme="minorHAnsi"/>
              </w:rPr>
              <w:t xml:space="preserve"> punts</w:t>
            </w:r>
          </w:p>
        </w:tc>
      </w:tr>
      <w:tr w:rsidR="00934F1E" w14:paraId="61805929"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E7F950" w14:textId="0C245754" w:rsidR="00934F1E" w:rsidRDefault="006B1065" w:rsidP="002D1863">
            <w:pPr>
              <w:rPr>
                <w:rFonts w:eastAsia="Calibri" w:cstheme="minorHAnsi"/>
              </w:rPr>
            </w:pPr>
            <w:r>
              <w:rPr>
                <w:rFonts w:eastAsia="Calibri" w:cstheme="minorHAnsi"/>
              </w:rPr>
              <w:t>4</w:t>
            </w:r>
            <w:r w:rsidR="00934F1E">
              <w:rPr>
                <w:rFonts w:eastAsia="Calibri" w:cstheme="minorHAnsi"/>
              </w:rPr>
              <w:t>.</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F54290E" w14:textId="6E21BED0" w:rsidR="00934F1E" w:rsidRPr="00065EC6" w:rsidRDefault="006B1065" w:rsidP="002D1863">
            <w:pPr>
              <w:rPr>
                <w:rFonts w:eastAsia="Arial MT"/>
              </w:rPr>
            </w:pPr>
            <w:r>
              <w:rPr>
                <w:rFonts w:eastAsia="Arial"/>
              </w:rPr>
              <w:t>GESTIÓ DE MODIFICACIONS NO SUBSTANCIALS I INCIDÈNCIES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80ABA" w14:textId="051DE878" w:rsidR="00934F1E" w:rsidRDefault="00934F1E" w:rsidP="002D1863">
            <w:pPr>
              <w:rPr>
                <w:rFonts w:cstheme="minorHAnsi"/>
              </w:rPr>
            </w:pPr>
            <w:r>
              <w:rPr>
                <w:rFonts w:cstheme="minorHAnsi"/>
              </w:rPr>
              <w:t xml:space="preserve">Fins a </w:t>
            </w:r>
            <w:r w:rsidR="006B1065">
              <w:rPr>
                <w:rFonts w:cstheme="minorHAnsi"/>
              </w:rPr>
              <w:t>6</w:t>
            </w:r>
            <w:r>
              <w:rPr>
                <w:rFonts w:cstheme="minorHAnsi"/>
              </w:rPr>
              <w:t xml:space="preserve"> punts</w:t>
            </w:r>
          </w:p>
        </w:tc>
      </w:tr>
      <w:tr w:rsidR="00934F1E" w14:paraId="11ACF181"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E960B3" w14:textId="7AE76B56" w:rsidR="00934F1E" w:rsidRDefault="006B1065" w:rsidP="002D1863">
            <w:pPr>
              <w:rPr>
                <w:rFonts w:eastAsia="Calibri" w:cstheme="minorHAnsi"/>
              </w:rPr>
            </w:pPr>
            <w:r>
              <w:rPr>
                <w:rFonts w:eastAsia="Calibri" w:cstheme="minorHAnsi"/>
              </w:rPr>
              <w:t>5.</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2F6E98" w14:textId="19955DF5" w:rsidR="00934F1E" w:rsidRPr="00445DC4" w:rsidRDefault="006B1065" w:rsidP="002D1863">
            <w:pPr>
              <w:rPr>
                <w:rFonts w:eastAsia="Calibri" w:cstheme="minorHAnsi"/>
              </w:rPr>
            </w:pPr>
            <w:r w:rsidRPr="007F0C5E">
              <w:t>AFECTACIONS A TERCERS</w:t>
            </w:r>
            <w:r>
              <w:t xml:space="preserve"> </w:t>
            </w:r>
            <w:r w:rsidR="006044B3">
              <w:t xml:space="preserve">I </w:t>
            </w:r>
            <w:r w:rsidRPr="007F0C5E">
              <w:t>SERVEIS AFECTATS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2A691" w14:textId="37D3DDCD" w:rsidR="00934F1E" w:rsidRDefault="00934F1E" w:rsidP="002D1863">
            <w:pPr>
              <w:rPr>
                <w:rFonts w:cstheme="minorHAnsi"/>
              </w:rPr>
            </w:pPr>
            <w:r>
              <w:rPr>
                <w:rFonts w:cstheme="minorHAnsi"/>
              </w:rPr>
              <w:t xml:space="preserve">Fins a </w:t>
            </w:r>
            <w:r w:rsidR="006B1065">
              <w:rPr>
                <w:rFonts w:cstheme="minorHAnsi"/>
              </w:rPr>
              <w:t>6</w:t>
            </w:r>
            <w:r>
              <w:rPr>
                <w:rFonts w:cstheme="minorHAnsi"/>
              </w:rPr>
              <w:t xml:space="preserve"> punts</w:t>
            </w:r>
          </w:p>
        </w:tc>
      </w:tr>
      <w:tr w:rsidR="00934F1E" w14:paraId="2F5C2102"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A5EDE7F" w14:textId="7AF1D542" w:rsidR="00934F1E" w:rsidRDefault="006B1065" w:rsidP="002D1863">
            <w:pPr>
              <w:rPr>
                <w:rFonts w:eastAsia="Calibri" w:cstheme="minorHAnsi"/>
              </w:rPr>
            </w:pPr>
            <w:r>
              <w:rPr>
                <w:rFonts w:eastAsia="Calibri" w:cstheme="minorHAnsi"/>
              </w:rPr>
              <w:t>6</w:t>
            </w:r>
            <w:r w:rsidR="00934F1E">
              <w:rPr>
                <w:rFonts w:eastAsia="Calibri" w:cstheme="minorHAnsi"/>
              </w:rPr>
              <w:t>.</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48A8607" w14:textId="63C87862" w:rsidR="00934F1E" w:rsidRPr="00445DC4" w:rsidRDefault="006B1065" w:rsidP="002D1863">
            <w:pPr>
              <w:rPr>
                <w:rFonts w:eastAsia="Calibri" w:cstheme="minorHAnsi"/>
              </w:rPr>
            </w:pPr>
            <w:r w:rsidRPr="00D056C4">
              <w:rPr>
                <w:rFonts w:eastAsia="Arial MT"/>
              </w:rPr>
              <w:t>AUTOCONTROL DE QUALITAT</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4496DB" w14:textId="5F4BE8C3" w:rsidR="00934F1E" w:rsidRDefault="00934F1E" w:rsidP="002D1863">
            <w:pPr>
              <w:rPr>
                <w:rFonts w:cstheme="minorHAnsi"/>
              </w:rPr>
            </w:pPr>
            <w:r>
              <w:rPr>
                <w:rFonts w:cstheme="minorHAnsi"/>
              </w:rPr>
              <w:t xml:space="preserve">Fins a </w:t>
            </w:r>
            <w:r w:rsidR="006B1065">
              <w:rPr>
                <w:rFonts w:cstheme="minorHAnsi"/>
              </w:rPr>
              <w:t>8</w:t>
            </w:r>
            <w:r>
              <w:rPr>
                <w:rFonts w:cstheme="minorHAnsi"/>
              </w:rPr>
              <w:t xml:space="preserve"> punts</w:t>
            </w:r>
          </w:p>
        </w:tc>
      </w:tr>
      <w:tr w:rsidR="006B1065" w14:paraId="56FF1251" w14:textId="77777777" w:rsidTr="002D1863">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CE5DA7" w14:textId="57045485" w:rsidR="006B1065" w:rsidRDefault="006B1065" w:rsidP="002D1863">
            <w:pPr>
              <w:rPr>
                <w:rFonts w:eastAsia="Calibri" w:cstheme="minorHAnsi"/>
              </w:rPr>
            </w:pPr>
            <w:r>
              <w:rPr>
                <w:rFonts w:eastAsia="Calibri" w:cstheme="minorHAnsi"/>
              </w:rPr>
              <w:t>7</w:t>
            </w:r>
          </w:p>
        </w:tc>
        <w:tc>
          <w:tcPr>
            <w:tcW w:w="659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EBA682" w14:textId="124233C8" w:rsidR="006B1065" w:rsidRPr="00D056C4" w:rsidRDefault="006B1065" w:rsidP="002D1863">
            <w:pPr>
              <w:rPr>
                <w:rFonts w:eastAsia="Arial MT"/>
              </w:rPr>
            </w:pPr>
            <w:r w:rsidRPr="006B1065">
              <w:rPr>
                <w:rFonts w:eastAsia="Arial MT"/>
              </w:rPr>
              <w:t>GESTIÓ DE RESIDUS</w:t>
            </w:r>
          </w:p>
        </w:tc>
        <w:tc>
          <w:tcPr>
            <w:tcW w:w="17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45FB713" w14:textId="3E18FBBF" w:rsidR="006B1065" w:rsidRDefault="006B1065" w:rsidP="002D1863">
            <w:pPr>
              <w:rPr>
                <w:rFonts w:cstheme="minorHAnsi"/>
              </w:rPr>
            </w:pPr>
            <w:r>
              <w:rPr>
                <w:rFonts w:cstheme="minorHAnsi"/>
              </w:rPr>
              <w:t>Fins a 6 punts</w:t>
            </w:r>
          </w:p>
        </w:tc>
      </w:tr>
    </w:tbl>
    <w:p w14:paraId="7C6B0E35" w14:textId="77777777" w:rsidR="00934F1E" w:rsidRDefault="00934F1E" w:rsidP="00934F1E"/>
    <w:p w14:paraId="320D0835" w14:textId="154CE5D8" w:rsidR="00934F1E" w:rsidRPr="00F9741E" w:rsidRDefault="00934F1E" w:rsidP="00934F1E">
      <w:pPr>
        <w:pStyle w:val="Ttol5"/>
      </w:pPr>
      <w:r w:rsidRPr="00F9741E">
        <w:lastRenderedPageBreak/>
        <w:t xml:space="preserve">CRITERI </w:t>
      </w:r>
      <w:r w:rsidR="00E4073B">
        <w:t>0</w:t>
      </w:r>
      <w:r w:rsidR="00526027">
        <w:t>6</w:t>
      </w:r>
      <w:r w:rsidRPr="00F9741E">
        <w:t xml:space="preserve">.01: </w:t>
      </w:r>
      <w:r>
        <w:rPr>
          <w:rFonts w:eastAsia="Calibri" w:cstheme="minorHAnsi"/>
        </w:rPr>
        <w:t>1.</w:t>
      </w:r>
      <w:r w:rsidRPr="009A1A14">
        <w:rPr>
          <w:rFonts w:eastAsia="Arial MT"/>
        </w:rPr>
        <w:t xml:space="preserve"> </w:t>
      </w:r>
      <w:r w:rsidRPr="00D90CD6">
        <w:rPr>
          <w:rFonts w:eastAsia="Arial MT"/>
        </w:rPr>
        <w:t>DEFINICIÓ</w:t>
      </w:r>
      <w:r w:rsidR="00DF452B">
        <w:rPr>
          <w:rFonts w:eastAsia="Arial MT"/>
        </w:rPr>
        <w:t xml:space="preserve"> I</w:t>
      </w:r>
      <w:r w:rsidR="00E3728B">
        <w:rPr>
          <w:rFonts w:eastAsia="Arial MT"/>
        </w:rPr>
        <w:t xml:space="preserve"> RELACIÓ </w:t>
      </w:r>
      <w:r w:rsidRPr="00D90CD6">
        <w:rPr>
          <w:rFonts w:eastAsia="Arial MT"/>
        </w:rPr>
        <w:t>DE LES ACTIVITATS</w:t>
      </w:r>
    </w:p>
    <w:p w14:paraId="3900A3F5" w14:textId="2EC3FBC1" w:rsidR="00934F1E" w:rsidRPr="00FE064D" w:rsidRDefault="00934F1E" w:rsidP="00934F1E">
      <w:pPr>
        <w:spacing w:before="120"/>
        <w:rPr>
          <w:rFonts w:cstheme="minorHAnsi"/>
        </w:rPr>
      </w:pPr>
      <w:r w:rsidRPr="00FE064D">
        <w:rPr>
          <w:rFonts w:cstheme="minorHAnsi"/>
          <w:b/>
          <w:bCs/>
        </w:rPr>
        <w:t>Puntuació màxima</w:t>
      </w:r>
      <w:r w:rsidRPr="00FE064D">
        <w:rPr>
          <w:rFonts w:cstheme="minorHAnsi"/>
        </w:rPr>
        <w:t xml:space="preserve">: </w:t>
      </w:r>
      <w:r w:rsidR="006B1065">
        <w:rPr>
          <w:rFonts w:cstheme="minorHAnsi"/>
        </w:rPr>
        <w:t>10</w:t>
      </w:r>
      <w:r w:rsidRPr="00FE064D">
        <w:rPr>
          <w:rFonts w:cstheme="minorHAnsi"/>
        </w:rPr>
        <w:t xml:space="preserve"> PUNTS.</w:t>
      </w:r>
    </w:p>
    <w:p w14:paraId="689ECB83" w14:textId="77777777" w:rsidR="00934F1E" w:rsidRPr="0007531F" w:rsidRDefault="00934F1E" w:rsidP="0007531F">
      <w:pPr>
        <w:rPr>
          <w:b/>
          <w:bCs/>
        </w:rPr>
      </w:pPr>
      <w:r w:rsidRPr="0007531F">
        <w:rPr>
          <w:b/>
          <w:bCs/>
        </w:rPr>
        <w:t xml:space="preserve">Definició: </w:t>
      </w:r>
    </w:p>
    <w:p w14:paraId="2A30ED6D" w14:textId="0D727B8D" w:rsidR="001F0625" w:rsidRDefault="00934F1E" w:rsidP="006044B3">
      <w:r w:rsidRPr="0079470C">
        <w:t>Es valorarà la descripció detallada i estructurada de les activitats previstes per a l’execució de l’obra, elaborada des del punt de vista tècnic i organitzatiu de l’empresa licitadora. Aquesta descripció haurà d’identificar les principals tasques o fases, el seu contingut, interrelacions i lògica constructiva</w:t>
      </w:r>
      <w:r w:rsidR="00FD3B26">
        <w:t>.</w:t>
      </w:r>
    </w:p>
    <w:p w14:paraId="5826971F" w14:textId="77777777" w:rsidR="00934F1E" w:rsidRPr="0007531F" w:rsidRDefault="00934F1E" w:rsidP="0007531F">
      <w:pPr>
        <w:rPr>
          <w:b/>
          <w:bCs/>
        </w:rPr>
      </w:pPr>
      <w:r w:rsidRPr="0007531F">
        <w:rPr>
          <w:b/>
          <w:bCs/>
        </w:rPr>
        <w:t xml:space="preserve">Justificació: </w:t>
      </w:r>
    </w:p>
    <w:p w14:paraId="5B806663" w14:textId="7E8FDA5C" w:rsidR="00934F1E" w:rsidRDefault="00934F1E" w:rsidP="006044B3">
      <w:r w:rsidRPr="0079470C">
        <w:t>Aquest criteri permet valorar la capacitat tècnica i organitzativa de l’empresa licitadora mitjançant la seva proposta d’estructura d’activitats. Una definició clara, coherent i detallada és essencial per garantir una execució ordenada i eficient de l’obra. A més, permet identificar anticipadament possibles mancances o incoherències en la planificació. Aquesta informació és clau per reduir riscos, millorar el control de l’obra i assegurar el compliment dels requisits tècnics.</w:t>
      </w:r>
    </w:p>
    <w:p w14:paraId="1F4D1279" w14:textId="77777777" w:rsidR="00FD3B26" w:rsidRPr="0079470C" w:rsidRDefault="00FD3B26" w:rsidP="006044B3">
      <w:r w:rsidRPr="0079470C">
        <w:t>L’objectiu és evidenciar que el licitador coneix amb profunditat l’obra, en comprèn les exigències tècniques i logístiques, i és capaç de plantejar un desenvolupament ordenat, eficient i coherent amb el projecte executiu.</w:t>
      </w:r>
    </w:p>
    <w:p w14:paraId="67E4D3E8" w14:textId="77777777" w:rsidR="00934F1E" w:rsidRPr="0007531F" w:rsidRDefault="00934F1E" w:rsidP="0007531F">
      <w:pPr>
        <w:rPr>
          <w:b/>
          <w:bCs/>
        </w:rPr>
      </w:pPr>
      <w:r w:rsidRPr="0007531F">
        <w:rPr>
          <w:b/>
          <w:bCs/>
        </w:rPr>
        <w:t xml:space="preserve">Element a valorar: </w:t>
      </w:r>
    </w:p>
    <w:p w14:paraId="50A2535B" w14:textId="77777777" w:rsidR="00934F1E" w:rsidRPr="006C4F70" w:rsidRDefault="00934F1E" w:rsidP="000F06AC">
      <w:pPr>
        <w:pStyle w:val="V1"/>
      </w:pPr>
      <w:r w:rsidRPr="006C4F70">
        <w:t>Coherència entre la proposta d’activitats i les característiques reals de l’obra.</w:t>
      </w:r>
    </w:p>
    <w:p w14:paraId="58569C1C" w14:textId="77777777" w:rsidR="006C4F70" w:rsidRPr="006C4F70" w:rsidRDefault="006C4F70" w:rsidP="000F06AC">
      <w:pPr>
        <w:pStyle w:val="V1"/>
      </w:pPr>
      <w:r w:rsidRPr="006C4F70">
        <w:t>Evidència de coneixement profund de l’obra per part del licitador.</w:t>
      </w:r>
    </w:p>
    <w:p w14:paraId="7E64AF5C" w14:textId="77777777" w:rsidR="00934F1E" w:rsidRPr="006C4F70" w:rsidRDefault="00934F1E" w:rsidP="000F06AC">
      <w:pPr>
        <w:pStyle w:val="V1"/>
      </w:pPr>
      <w:r w:rsidRPr="006C4F70">
        <w:t>Grau de descripció tècnica i precisió de les activitats plantejades.</w:t>
      </w:r>
    </w:p>
    <w:p w14:paraId="28A7AA1D" w14:textId="043E02F8" w:rsidR="006C4F70" w:rsidRPr="006C4F70" w:rsidRDefault="006C4F70" w:rsidP="000F06AC">
      <w:pPr>
        <w:pStyle w:val="V1"/>
      </w:pPr>
      <w:r w:rsidRPr="006C4F70">
        <w:t xml:space="preserve">Grau de detall i claredat en l’explicació de les interrelacions entre tasques (relacions de precedència, dependència i vinculació). </w:t>
      </w:r>
    </w:p>
    <w:p w14:paraId="02D5CAAE" w14:textId="77777777" w:rsidR="00FA1C46" w:rsidRPr="006C4F70" w:rsidRDefault="00FA1C46" w:rsidP="000F06AC">
      <w:pPr>
        <w:pStyle w:val="V1"/>
      </w:pPr>
      <w:r w:rsidRPr="006C4F70">
        <w:t>Representació o identificació correcta del camí crític.</w:t>
      </w:r>
    </w:p>
    <w:p w14:paraId="5ECD14F8" w14:textId="6AF8F3A6" w:rsidR="00FA1C46" w:rsidRPr="006C4F70" w:rsidRDefault="00FA1C46" w:rsidP="000F06AC">
      <w:pPr>
        <w:pStyle w:val="V1"/>
      </w:pPr>
      <w:r w:rsidRPr="006C4F70">
        <w:t>Capacitat del plantejament per facilitar la coordinació</w:t>
      </w:r>
      <w:r w:rsidR="006C4F70" w:rsidRPr="006C4F70">
        <w:t xml:space="preserve">, el seguiment, </w:t>
      </w:r>
      <w:r w:rsidRPr="006C4F70">
        <w:t xml:space="preserve"> execució ordenada</w:t>
      </w:r>
      <w:r w:rsidR="006C4F70" w:rsidRPr="006C4F70">
        <w:t xml:space="preserve"> i  el  control de l’execució</w:t>
      </w:r>
    </w:p>
    <w:p w14:paraId="4095942B" w14:textId="4F334FF9" w:rsidR="001F0625" w:rsidRPr="00F9741E" w:rsidRDefault="001F0625" w:rsidP="001F0625">
      <w:pPr>
        <w:pStyle w:val="Ttol5"/>
      </w:pPr>
      <w:r w:rsidRPr="00F9741E">
        <w:t xml:space="preserve">CRITERI </w:t>
      </w:r>
      <w:r w:rsidR="00E4073B">
        <w:t>0</w:t>
      </w:r>
      <w:r w:rsidR="00526027">
        <w:t>6</w:t>
      </w:r>
      <w:r w:rsidRPr="00F9741E">
        <w:t>.0</w:t>
      </w:r>
      <w:r>
        <w:t>2</w:t>
      </w:r>
      <w:r w:rsidRPr="00F9741E">
        <w:t xml:space="preserve">: </w:t>
      </w:r>
      <w:r w:rsidR="00E67768">
        <w:t xml:space="preserve">2. </w:t>
      </w:r>
      <w:r w:rsidRPr="001F0625">
        <w:rPr>
          <w:rFonts w:eastAsia="Arial MT"/>
        </w:rPr>
        <w:t>ASSEGURAMENT DELS COMPROMISOS DE LLIURAMENT</w:t>
      </w:r>
    </w:p>
    <w:p w14:paraId="50A3E8E9" w14:textId="526ABC6A" w:rsidR="00934F1E" w:rsidRPr="007F0C5E" w:rsidRDefault="00934F1E" w:rsidP="00934F1E">
      <w:pPr>
        <w:spacing w:before="120"/>
        <w:rPr>
          <w:rFonts w:cstheme="minorHAnsi"/>
        </w:rPr>
      </w:pPr>
      <w:r w:rsidRPr="007F0C5E">
        <w:rPr>
          <w:rFonts w:cstheme="minorHAnsi"/>
          <w:b/>
          <w:bCs/>
        </w:rPr>
        <w:t>Puntuació màxima</w:t>
      </w:r>
      <w:r w:rsidRPr="007F0C5E">
        <w:rPr>
          <w:rFonts w:cstheme="minorHAnsi"/>
        </w:rPr>
        <w:t xml:space="preserve">: </w:t>
      </w:r>
      <w:r w:rsidR="006B1065">
        <w:rPr>
          <w:rFonts w:cstheme="minorHAnsi"/>
        </w:rPr>
        <w:t>8</w:t>
      </w:r>
      <w:r w:rsidRPr="007F0C5E">
        <w:rPr>
          <w:rFonts w:cstheme="minorHAnsi"/>
        </w:rPr>
        <w:t xml:space="preserve"> PUNTS.</w:t>
      </w:r>
    </w:p>
    <w:p w14:paraId="3B2B0CC9" w14:textId="77777777" w:rsidR="00934F1E" w:rsidRPr="0007531F" w:rsidRDefault="00934F1E" w:rsidP="0007531F">
      <w:pPr>
        <w:rPr>
          <w:b/>
          <w:bCs/>
        </w:rPr>
      </w:pPr>
      <w:r w:rsidRPr="0007531F">
        <w:rPr>
          <w:b/>
          <w:bCs/>
        </w:rPr>
        <w:t xml:space="preserve">Definició: </w:t>
      </w:r>
    </w:p>
    <w:p w14:paraId="7D964233" w14:textId="549029F6" w:rsidR="001F0625" w:rsidRPr="0079470C" w:rsidRDefault="00E3728B" w:rsidP="006044B3">
      <w:r>
        <w:t>E</w:t>
      </w:r>
      <w:r w:rsidR="00934F1E" w:rsidRPr="0079470C">
        <w:t>s valorarà la descripció de</w:t>
      </w:r>
      <w:r w:rsidR="001F0625">
        <w:t xml:space="preserve">ls mecanismes que l’empresa licitadora </w:t>
      </w:r>
      <w:r w:rsidR="006C4F70">
        <w:t>prendrà</w:t>
      </w:r>
      <w:r w:rsidR="001F0625">
        <w:t xml:space="preserve"> per garantir el </w:t>
      </w:r>
      <w:r w:rsidR="006C4F70">
        <w:t>lliuraments</w:t>
      </w:r>
      <w:r w:rsidR="001F0625">
        <w:t xml:space="preserve"> en el</w:t>
      </w:r>
      <w:r w:rsidR="006C4F70">
        <w:t>s terminis</w:t>
      </w:r>
      <w:r w:rsidR="001F0625">
        <w:t xml:space="preserve"> previstos.</w:t>
      </w:r>
    </w:p>
    <w:p w14:paraId="4885A147" w14:textId="631B32EB" w:rsidR="00934F1E" w:rsidRPr="0007531F" w:rsidRDefault="00934F1E" w:rsidP="0007531F">
      <w:pPr>
        <w:rPr>
          <w:b/>
          <w:bCs/>
        </w:rPr>
      </w:pPr>
      <w:r w:rsidRPr="0007531F">
        <w:rPr>
          <w:b/>
          <w:bCs/>
        </w:rPr>
        <w:t xml:space="preserve">Justificació: </w:t>
      </w:r>
    </w:p>
    <w:p w14:paraId="49890951" w14:textId="4B24A800" w:rsidR="00934F1E" w:rsidRPr="007F0C5E" w:rsidRDefault="001F0625" w:rsidP="006044B3">
      <w:pPr>
        <w:rPr>
          <w:b/>
        </w:rPr>
      </w:pPr>
      <w:r>
        <w:t xml:space="preserve">En aquesta obra el termini de finalització es un aspecte </w:t>
      </w:r>
      <w:r w:rsidR="006C4F70">
        <w:t>crític</w:t>
      </w:r>
      <w:r>
        <w:t xml:space="preserve"> del mateix</w:t>
      </w:r>
      <w:r w:rsidR="00934F1E" w:rsidRPr="007F0C5E">
        <w:t>.</w:t>
      </w:r>
    </w:p>
    <w:p w14:paraId="2937512D" w14:textId="77777777" w:rsidR="00934F1E" w:rsidRPr="0007531F" w:rsidRDefault="00934F1E" w:rsidP="0007531F">
      <w:pPr>
        <w:rPr>
          <w:b/>
          <w:bCs/>
        </w:rPr>
      </w:pPr>
      <w:r w:rsidRPr="0007531F">
        <w:rPr>
          <w:b/>
          <w:bCs/>
        </w:rPr>
        <w:t xml:space="preserve">Element a valorar: </w:t>
      </w:r>
    </w:p>
    <w:p w14:paraId="045E1B50" w14:textId="77777777" w:rsidR="00631B60" w:rsidRDefault="00631B60" w:rsidP="00631B60">
      <w:pPr>
        <w:pStyle w:val="V1"/>
      </w:pPr>
      <w:bookmarkStart w:id="82" w:name="_Hlk201062890"/>
      <w:r>
        <w:t>Coherència entre els mecanismes proposats i les característiques tècniques i organitzatives de l’obra. Es valorarà que les propostes siguin realistes, ajustades a la naturalesa de l’actuació i compatibles amb la seva complexitat tècnica.</w:t>
      </w:r>
    </w:p>
    <w:p w14:paraId="27EC5B40" w14:textId="77777777" w:rsidR="00631B60" w:rsidRDefault="00631B60" w:rsidP="00631B60">
      <w:pPr>
        <w:pStyle w:val="V1"/>
      </w:pPr>
      <w:r>
        <w:t>Grau de desenvolupament i detall en l’exposició dels compromisos. Es tindrà en compte la claredat en la descripció de les mesures previstes per assegurar el compliment dels terminis, especialment en aspectes com la planificació de recursos humans, logística de materials, subcontractació i coordinació interna.</w:t>
      </w:r>
    </w:p>
    <w:p w14:paraId="7FAC52F8" w14:textId="77777777" w:rsidR="00631B60" w:rsidRDefault="00631B60" w:rsidP="00631B60">
      <w:pPr>
        <w:pStyle w:val="V1"/>
      </w:pPr>
      <w:r>
        <w:lastRenderedPageBreak/>
        <w:t>Sistema previst per garantir la continuïtat dels treballs durant períodes habituals d’interrupció (vacances, festes...). Es valorarà la capacitat de l’empresa per mantenir l’activitat en aquests períodes mitjançant mesures organitzatives adequades (equips rotatius, calendaris ajustats, reforç temporal...).</w:t>
      </w:r>
    </w:p>
    <w:p w14:paraId="1349FA99" w14:textId="77777777" w:rsidR="00631B60" w:rsidRDefault="00631B60" w:rsidP="00631B60">
      <w:pPr>
        <w:pStyle w:val="V1"/>
      </w:pPr>
      <w:r>
        <w:t>Compromisos ferms o planificació anticipada amb proveïdors crítics i subcontractes. Es valorarà l’existència de mesures que assegurin la disponibilitat dels materials i serveis essencials dins els terminis requerits.</w:t>
      </w:r>
    </w:p>
    <w:p w14:paraId="6927A71F" w14:textId="77777777" w:rsidR="00631B60" w:rsidRDefault="00631B60" w:rsidP="00631B60">
      <w:pPr>
        <w:pStyle w:val="V1"/>
      </w:pPr>
      <w:r>
        <w:t xml:space="preserve">Capacitat organitzativa i preventiva demostrada. Es valoraran les propostes que evidenciïn una gestió proactiva, anticipada i ben estructurada per garantir el lliurament puntual sense comprometre la qualitat dels treballs. </w:t>
      </w:r>
    </w:p>
    <w:p w14:paraId="264B9BBD" w14:textId="314338DD" w:rsidR="00631B60" w:rsidRDefault="00631B60" w:rsidP="00631B60">
      <w:pPr>
        <w:pStyle w:val="V1"/>
      </w:pPr>
      <w:r>
        <w:t>Integració de les mesures dins la planificació global del projecte. Es valorarà la connexió lògica entre els mitjans proposats, els terminis d’execució i les fases del projecte</w:t>
      </w:r>
      <w:bookmarkEnd w:id="82"/>
      <w:r>
        <w:t>.</w:t>
      </w:r>
    </w:p>
    <w:p w14:paraId="12BD1E1C" w14:textId="0CDCA856" w:rsidR="00934F1E" w:rsidRPr="007F0C5E" w:rsidRDefault="00934F1E" w:rsidP="00934F1E">
      <w:pPr>
        <w:pStyle w:val="Ttol5"/>
      </w:pPr>
      <w:r w:rsidRPr="007F0C5E">
        <w:t xml:space="preserve">CRITERI </w:t>
      </w:r>
      <w:r w:rsidR="00E4073B">
        <w:t>0</w:t>
      </w:r>
      <w:r w:rsidR="00526027">
        <w:t>6</w:t>
      </w:r>
      <w:r w:rsidRPr="007F0C5E">
        <w:t xml:space="preserve">.03: </w:t>
      </w:r>
      <w:r w:rsidRPr="007F0C5E">
        <w:rPr>
          <w:rFonts w:eastAsia="Calibri" w:cstheme="minorHAnsi"/>
        </w:rPr>
        <w:t>3.</w:t>
      </w:r>
      <w:r w:rsidRPr="007F0C5E">
        <w:rPr>
          <w:rFonts w:eastAsia="Arial MT"/>
        </w:rPr>
        <w:t xml:space="preserve"> </w:t>
      </w:r>
      <w:r w:rsidRPr="007F0C5E">
        <w:t>IDENTIFICACIÓ DE RISCOS</w:t>
      </w:r>
    </w:p>
    <w:p w14:paraId="7C38E5CB" w14:textId="32B04DB2" w:rsidR="00934F1E" w:rsidRPr="007F0C5E" w:rsidRDefault="00934F1E" w:rsidP="00934F1E">
      <w:pPr>
        <w:spacing w:before="120"/>
        <w:rPr>
          <w:rFonts w:cstheme="minorHAnsi"/>
        </w:rPr>
      </w:pPr>
      <w:r w:rsidRPr="007F0C5E">
        <w:rPr>
          <w:rFonts w:cstheme="minorHAnsi"/>
          <w:b/>
          <w:bCs/>
        </w:rPr>
        <w:t>Puntuació màxima</w:t>
      </w:r>
      <w:r w:rsidRPr="007F0C5E">
        <w:rPr>
          <w:rFonts w:cstheme="minorHAnsi"/>
        </w:rPr>
        <w:t xml:space="preserve">: </w:t>
      </w:r>
      <w:r w:rsidR="006B1065">
        <w:rPr>
          <w:rFonts w:cstheme="minorHAnsi"/>
        </w:rPr>
        <w:t>5</w:t>
      </w:r>
      <w:r w:rsidRPr="007F0C5E">
        <w:rPr>
          <w:rFonts w:cstheme="minorHAnsi"/>
        </w:rPr>
        <w:t xml:space="preserve"> PUNTS.</w:t>
      </w:r>
    </w:p>
    <w:p w14:paraId="2DD4A3D8" w14:textId="77777777" w:rsidR="00934F1E" w:rsidRPr="0007531F" w:rsidRDefault="00934F1E" w:rsidP="0007531F">
      <w:pPr>
        <w:rPr>
          <w:b/>
          <w:bCs/>
        </w:rPr>
      </w:pPr>
      <w:r w:rsidRPr="0007531F">
        <w:rPr>
          <w:b/>
          <w:bCs/>
        </w:rPr>
        <w:t xml:space="preserve">Definició: </w:t>
      </w:r>
    </w:p>
    <w:p w14:paraId="519E5C20" w14:textId="77777777" w:rsidR="00934F1E" w:rsidRPr="007F0C5E" w:rsidRDefault="00934F1E" w:rsidP="0007531F">
      <w:r w:rsidRPr="007F0C5E">
        <w:t>Es valorarà la capacitat del licitador per identificar els riscos potencials que poden afectar l’execució de l’obra, així com la proposta de mesures preventives o correctores per eliminar-los, reduir-ne la probabilitat o mitigar-ne les conseqüències.</w:t>
      </w:r>
    </w:p>
    <w:p w14:paraId="43411C7B" w14:textId="77777777" w:rsidR="00934F1E" w:rsidRPr="007F0C5E" w:rsidRDefault="00934F1E" w:rsidP="0007531F">
      <w:r w:rsidRPr="007F0C5E">
        <w:t>Els riscos poden ser de naturalesa tècnica, ambiental, de seguretat, de coordinació amb tercers o logística, i s’hauran de descriure de forma clara i específica. Les mesures proposades han d’estar adaptades a la realitat del projecte i mostrar un enfocament proactiu en la gestió de la incertesa.</w:t>
      </w:r>
    </w:p>
    <w:p w14:paraId="5B07EC3C" w14:textId="77777777" w:rsidR="00934F1E" w:rsidRPr="0007531F" w:rsidRDefault="00934F1E" w:rsidP="0007531F">
      <w:pPr>
        <w:rPr>
          <w:b/>
          <w:bCs/>
        </w:rPr>
      </w:pPr>
      <w:r w:rsidRPr="0007531F">
        <w:rPr>
          <w:b/>
          <w:bCs/>
        </w:rPr>
        <w:t xml:space="preserve">Justificació: </w:t>
      </w:r>
    </w:p>
    <w:p w14:paraId="59FE98BB" w14:textId="77777777" w:rsidR="00934F1E" w:rsidRPr="007F0C5E" w:rsidRDefault="00934F1E" w:rsidP="0007531F">
      <w:pPr>
        <w:rPr>
          <w:b/>
        </w:rPr>
      </w:pPr>
      <w:r w:rsidRPr="007F0C5E">
        <w:t>L’anticipació i gestió de riscos és fonamental per garantir l’eficiència i seguretat en l’execució de l’obra. Aquest criteri permet avaluar el grau de preparació del licitador i la seva capacitat per identificar situacions crítiques i plantejar solucions adequades. A més, contribueix a reduir incidències durant l’execució i a millorar la fiabilitat del programa d’obra i la qualitat final. És un element clau en la gestió professional d’un projecte constructiu.</w:t>
      </w:r>
    </w:p>
    <w:p w14:paraId="17361D18" w14:textId="77777777" w:rsidR="00934F1E" w:rsidRPr="0007531F" w:rsidRDefault="00934F1E" w:rsidP="0007531F">
      <w:pPr>
        <w:rPr>
          <w:b/>
          <w:bCs/>
        </w:rPr>
      </w:pPr>
      <w:r w:rsidRPr="0007531F">
        <w:rPr>
          <w:b/>
          <w:bCs/>
        </w:rPr>
        <w:t xml:space="preserve">Element a valorar: </w:t>
      </w:r>
    </w:p>
    <w:p w14:paraId="2F1BC393" w14:textId="77777777" w:rsidR="00934F1E" w:rsidRPr="007F0C5E" w:rsidRDefault="00934F1E" w:rsidP="000F06AC">
      <w:pPr>
        <w:pStyle w:val="V1"/>
      </w:pPr>
      <w:r w:rsidRPr="007F0C5E">
        <w:t>Quantitat i varietat de riscos identificats, segons la naturalesa del projecte.</w:t>
      </w:r>
    </w:p>
    <w:p w14:paraId="572AA0DD" w14:textId="77777777" w:rsidR="00934F1E" w:rsidRPr="007F0C5E" w:rsidRDefault="00934F1E" w:rsidP="000F06AC">
      <w:pPr>
        <w:pStyle w:val="V1"/>
      </w:pPr>
      <w:r w:rsidRPr="007F0C5E">
        <w:t>Grau de concreció i claredat en la descripció dels riscos.</w:t>
      </w:r>
    </w:p>
    <w:p w14:paraId="196A1C8C" w14:textId="77777777" w:rsidR="00934F1E" w:rsidRPr="007F0C5E" w:rsidRDefault="00934F1E" w:rsidP="000F06AC">
      <w:pPr>
        <w:pStyle w:val="V1"/>
      </w:pPr>
      <w:r w:rsidRPr="007F0C5E">
        <w:t>Coherència entre els riscos identificats i la realitat específica de l’obra.</w:t>
      </w:r>
    </w:p>
    <w:p w14:paraId="16D5EDAB" w14:textId="77777777" w:rsidR="00934F1E" w:rsidRPr="007F0C5E" w:rsidRDefault="00934F1E" w:rsidP="000F06AC">
      <w:pPr>
        <w:pStyle w:val="V1"/>
      </w:pPr>
      <w:r w:rsidRPr="007F0C5E">
        <w:t>Qualitat i detall de les mesures preventives o correctores proposades.</w:t>
      </w:r>
    </w:p>
    <w:p w14:paraId="280B858D" w14:textId="77777777" w:rsidR="00934F1E" w:rsidRPr="007F0C5E" w:rsidRDefault="00934F1E" w:rsidP="000F06AC">
      <w:pPr>
        <w:pStyle w:val="V1"/>
      </w:pPr>
      <w:r w:rsidRPr="007F0C5E">
        <w:t>Capacitat de les propostes per reduir la probabilitat i/o impacte dels riscos.</w:t>
      </w:r>
    </w:p>
    <w:p w14:paraId="489EB2FE" w14:textId="14AF6F03" w:rsidR="00934F1E" w:rsidRPr="007F0C5E" w:rsidRDefault="00934F1E" w:rsidP="00934F1E">
      <w:pPr>
        <w:pStyle w:val="Ttol5"/>
      </w:pPr>
      <w:bookmarkStart w:id="83" w:name="_Hlk201063022"/>
      <w:r w:rsidRPr="007F0C5E">
        <w:t xml:space="preserve">CRITERI </w:t>
      </w:r>
      <w:r w:rsidR="00E4073B">
        <w:t>0</w:t>
      </w:r>
      <w:r w:rsidR="00526027">
        <w:t>6</w:t>
      </w:r>
      <w:r w:rsidRPr="007F0C5E">
        <w:t>.0</w:t>
      </w:r>
      <w:r w:rsidR="00E4073B">
        <w:t>4</w:t>
      </w:r>
      <w:r w:rsidRPr="007F0C5E">
        <w:t xml:space="preserve">: </w:t>
      </w:r>
      <w:r w:rsidR="006B1065">
        <w:t>4</w:t>
      </w:r>
      <w:r w:rsidRPr="007F0C5E">
        <w:t>. GESTIÓ DE MODIFICACIONS NO SUBSTANCIALS I INCIDÈNCIES</w:t>
      </w:r>
    </w:p>
    <w:p w14:paraId="0B45A7F9" w14:textId="412A413B" w:rsidR="00934F1E" w:rsidRPr="007F0C5E" w:rsidRDefault="00934F1E" w:rsidP="00934F1E">
      <w:pPr>
        <w:spacing w:before="120"/>
        <w:rPr>
          <w:rFonts w:cstheme="minorHAnsi"/>
        </w:rPr>
      </w:pPr>
      <w:r w:rsidRPr="007F0C5E">
        <w:rPr>
          <w:rFonts w:cstheme="minorHAnsi"/>
          <w:b/>
          <w:bCs/>
        </w:rPr>
        <w:t>Puntuació màxima</w:t>
      </w:r>
      <w:r w:rsidRPr="007F0C5E">
        <w:rPr>
          <w:rFonts w:cstheme="minorHAnsi"/>
        </w:rPr>
        <w:t xml:space="preserve">: </w:t>
      </w:r>
      <w:r w:rsidR="006B1065">
        <w:rPr>
          <w:rFonts w:cstheme="minorHAnsi"/>
        </w:rPr>
        <w:t>6</w:t>
      </w:r>
      <w:r w:rsidRPr="007F0C5E">
        <w:rPr>
          <w:rFonts w:cstheme="minorHAnsi"/>
        </w:rPr>
        <w:t xml:space="preserve"> PUNTS.</w:t>
      </w:r>
    </w:p>
    <w:p w14:paraId="0A49ABF0" w14:textId="77777777" w:rsidR="00934F1E" w:rsidRPr="0007531F" w:rsidRDefault="00934F1E" w:rsidP="0007531F">
      <w:pPr>
        <w:rPr>
          <w:b/>
          <w:bCs/>
        </w:rPr>
      </w:pPr>
      <w:r w:rsidRPr="0007531F">
        <w:rPr>
          <w:b/>
          <w:bCs/>
        </w:rPr>
        <w:t xml:space="preserve">Definició: </w:t>
      </w:r>
    </w:p>
    <w:p w14:paraId="4755DDAB" w14:textId="77777777" w:rsidR="00934F1E" w:rsidRPr="0079470C" w:rsidRDefault="00934F1E" w:rsidP="0007531F">
      <w:r w:rsidRPr="0079470C">
        <w:t>Es valorarà la proposta de protocols que el licitador implementarà per a la detecció, anàlisi i resolució d’incidències i modificacions no substancials durant l’execució de l’obra. Aquestes modificacions han de ser de caràcter tècnic o organitzatiu, sense impacte en el pressupost ni en el termini global d’execució del contracte.</w:t>
      </w:r>
    </w:p>
    <w:p w14:paraId="4425CDE6" w14:textId="77777777" w:rsidR="00934F1E" w:rsidRPr="0079470C" w:rsidRDefault="00934F1E" w:rsidP="0007531F">
      <w:r w:rsidRPr="0079470C">
        <w:lastRenderedPageBreak/>
        <w:t>La proposta haurà d’incloure mecanismes de seguiment, eines de control intern, circuits d’aprovació i comunicació, i pautes per garantir la traçabilitat de les actuacions correctores, amb especial atenció a la seva aplicació pràctica en l’obra concreta.</w:t>
      </w:r>
    </w:p>
    <w:p w14:paraId="7958D627" w14:textId="77777777" w:rsidR="00934F1E" w:rsidRPr="0007531F" w:rsidRDefault="00934F1E" w:rsidP="0007531F">
      <w:pPr>
        <w:rPr>
          <w:b/>
          <w:bCs/>
        </w:rPr>
      </w:pPr>
      <w:r w:rsidRPr="0007531F">
        <w:rPr>
          <w:b/>
          <w:bCs/>
        </w:rPr>
        <w:t xml:space="preserve">Justificació: </w:t>
      </w:r>
    </w:p>
    <w:p w14:paraId="601CA20F" w14:textId="0C59A874" w:rsidR="00934F1E" w:rsidRPr="007F0C5E" w:rsidRDefault="00934F1E" w:rsidP="0007531F">
      <w:pPr>
        <w:rPr>
          <w:rFonts w:eastAsia="Calibri"/>
          <w:i/>
          <w:iCs/>
        </w:rPr>
      </w:pPr>
      <w:r w:rsidRPr="007F0C5E">
        <w:t>Aquest criteri permet valorar la capacitat del licitador per gestionar de forma proactiva les desviacions i imprevistos que poden aparèixer al llarg de l’execució d’una obra. La definició d’un sistema intern clar per a la gestió d’incidències tècniques o canvis menors és essencial per evitar acumulacions de problemes, garantir una execució ordenada i minimitzar riscos operatius. També facilita la comunicació amb la direcció facultativa i millora el seguiment tècnic del contracte.</w:t>
      </w:r>
    </w:p>
    <w:p w14:paraId="26172748" w14:textId="77777777" w:rsidR="00934F1E" w:rsidRPr="0007531F" w:rsidRDefault="00934F1E" w:rsidP="0007531F">
      <w:pPr>
        <w:rPr>
          <w:b/>
          <w:bCs/>
        </w:rPr>
      </w:pPr>
      <w:r w:rsidRPr="0007531F">
        <w:rPr>
          <w:b/>
          <w:bCs/>
        </w:rPr>
        <w:t xml:space="preserve">Element a valorar: </w:t>
      </w:r>
    </w:p>
    <w:p w14:paraId="08DAD907" w14:textId="43A9D3AE" w:rsidR="00934F1E" w:rsidRPr="0079470C" w:rsidRDefault="00934F1E" w:rsidP="000F06AC">
      <w:pPr>
        <w:pStyle w:val="V1"/>
      </w:pPr>
      <w:r w:rsidRPr="0079470C">
        <w:t>Nivell de detall i estructura del</w:t>
      </w:r>
      <w:r w:rsidR="00D7410B">
        <w:t>s</w:t>
      </w:r>
      <w:r w:rsidRPr="0079470C">
        <w:t xml:space="preserve"> </w:t>
      </w:r>
      <w:r w:rsidR="00D7410B" w:rsidRPr="0079470C">
        <w:t xml:space="preserve">protocols </w:t>
      </w:r>
      <w:r w:rsidRPr="0079470C">
        <w:t>proposat</w:t>
      </w:r>
      <w:r w:rsidR="00D7410B">
        <w:t>s</w:t>
      </w:r>
      <w:r w:rsidRPr="0079470C">
        <w:t>.</w:t>
      </w:r>
    </w:p>
    <w:p w14:paraId="4EC48BBA" w14:textId="77777777" w:rsidR="00934F1E" w:rsidRPr="0079470C" w:rsidRDefault="00934F1E" w:rsidP="000F06AC">
      <w:pPr>
        <w:pStyle w:val="V1"/>
      </w:pPr>
      <w:r w:rsidRPr="0079470C">
        <w:t>Coherència del protocol amb les característiques i complexitat de l’obra.</w:t>
      </w:r>
    </w:p>
    <w:p w14:paraId="65314286" w14:textId="77777777" w:rsidR="00934F1E" w:rsidRPr="0079470C" w:rsidRDefault="00934F1E" w:rsidP="000F06AC">
      <w:pPr>
        <w:pStyle w:val="V1"/>
      </w:pPr>
      <w:r w:rsidRPr="0079470C">
        <w:t>Capacitat del sistema per garantir una gestió àgil, ordenada i documentada.</w:t>
      </w:r>
    </w:p>
    <w:p w14:paraId="2DD1F45C" w14:textId="77777777" w:rsidR="00934F1E" w:rsidRPr="0079470C" w:rsidRDefault="00934F1E" w:rsidP="000F06AC">
      <w:pPr>
        <w:pStyle w:val="V1"/>
      </w:pPr>
      <w:r w:rsidRPr="0079470C">
        <w:t>Existència de canals clars de comunicació i aprovació.</w:t>
      </w:r>
    </w:p>
    <w:p w14:paraId="6A98338D" w14:textId="77777777" w:rsidR="00934F1E" w:rsidRPr="0079470C" w:rsidRDefault="00934F1E" w:rsidP="000F06AC">
      <w:pPr>
        <w:pStyle w:val="V1"/>
      </w:pPr>
      <w:r w:rsidRPr="0079470C">
        <w:t>Eines previstes per a la supervisió i traçabilitat de les modificacions aplicades.</w:t>
      </w:r>
    </w:p>
    <w:bookmarkEnd w:id="83"/>
    <w:p w14:paraId="23A72E3D" w14:textId="2491104B" w:rsidR="00934F1E" w:rsidRPr="007F0C5E" w:rsidRDefault="00934F1E" w:rsidP="00934F1E">
      <w:pPr>
        <w:pStyle w:val="Ttol5"/>
      </w:pPr>
      <w:r w:rsidRPr="007F0C5E">
        <w:t xml:space="preserve">CRITERI </w:t>
      </w:r>
      <w:r w:rsidR="00E4073B">
        <w:t>0</w:t>
      </w:r>
      <w:r w:rsidR="00526027">
        <w:t>6</w:t>
      </w:r>
      <w:r w:rsidRPr="007F0C5E">
        <w:t>.0</w:t>
      </w:r>
      <w:r w:rsidR="00E4073B">
        <w:t>5</w:t>
      </w:r>
      <w:r w:rsidRPr="007F0C5E">
        <w:t xml:space="preserve">: </w:t>
      </w:r>
      <w:r w:rsidR="006B1065">
        <w:t>5</w:t>
      </w:r>
      <w:r w:rsidRPr="007F0C5E">
        <w:t>.</w:t>
      </w:r>
      <w:r w:rsidR="00E4073B">
        <w:t xml:space="preserve"> </w:t>
      </w:r>
      <w:r w:rsidRPr="007F0C5E">
        <w:t>AFECTACIONS A TERCERS</w:t>
      </w:r>
      <w:r w:rsidR="006B1065">
        <w:t xml:space="preserve"> i  </w:t>
      </w:r>
      <w:r w:rsidR="006B1065" w:rsidRPr="007F0C5E">
        <w:t>SERVEIS AFECTATS</w:t>
      </w:r>
    </w:p>
    <w:p w14:paraId="5FA592BB" w14:textId="0BCB340E" w:rsidR="00934F1E" w:rsidRPr="007F0C5E" w:rsidRDefault="00934F1E" w:rsidP="00934F1E">
      <w:pPr>
        <w:rPr>
          <w:rFonts w:cstheme="minorHAnsi"/>
        </w:rPr>
      </w:pPr>
      <w:r w:rsidRPr="007F0C5E">
        <w:rPr>
          <w:rFonts w:cstheme="minorHAnsi"/>
          <w:b/>
          <w:bCs/>
        </w:rPr>
        <w:t>Puntuació màxima</w:t>
      </w:r>
      <w:r w:rsidRPr="007F0C5E">
        <w:rPr>
          <w:rFonts w:cstheme="minorHAnsi"/>
        </w:rPr>
        <w:t xml:space="preserve">: </w:t>
      </w:r>
      <w:r w:rsidR="006B1065">
        <w:rPr>
          <w:rFonts w:cstheme="minorHAnsi"/>
        </w:rPr>
        <w:t>6</w:t>
      </w:r>
      <w:r w:rsidRPr="007F0C5E">
        <w:rPr>
          <w:rFonts w:cstheme="minorHAnsi"/>
        </w:rPr>
        <w:t xml:space="preserve"> PUNTS.</w:t>
      </w:r>
    </w:p>
    <w:p w14:paraId="6DFAEF17" w14:textId="77777777" w:rsidR="00934F1E" w:rsidRPr="0007531F" w:rsidRDefault="00934F1E" w:rsidP="0007531F">
      <w:pPr>
        <w:rPr>
          <w:b/>
          <w:bCs/>
        </w:rPr>
      </w:pPr>
      <w:r w:rsidRPr="0007531F">
        <w:rPr>
          <w:b/>
          <w:bCs/>
        </w:rPr>
        <w:t xml:space="preserve">Definició: </w:t>
      </w:r>
    </w:p>
    <w:p w14:paraId="4EB3396B" w14:textId="09EEF14D" w:rsidR="00934F1E" w:rsidRPr="00AC038C" w:rsidRDefault="00934F1E" w:rsidP="0007531F">
      <w:r w:rsidRPr="00AC038C">
        <w:t>Es valorarà la identificació detallada per part del licitador de les possibles afectacions a tercers derivades de l’execució de l’obra (comerços, veïnat, trànsit, serveis públics, equipaments, etc.)</w:t>
      </w:r>
      <w:r w:rsidR="00AC038C" w:rsidRPr="00AC038C">
        <w:t xml:space="preserve"> </w:t>
      </w:r>
      <w:r w:rsidR="00AC038C" w:rsidRPr="00AC038C">
        <w:rPr>
          <w:rFonts w:eastAsia="Calibri"/>
          <w:bCs/>
        </w:rPr>
        <w:t>dels serveis públics o privats que poden veure’s afectats durant l’execució de l’obra (subministraments elèctrics, d’aigua, gas, telecomunicacions, clavegueram, etc.),</w:t>
      </w:r>
      <w:r w:rsidRPr="00AC038C">
        <w:t xml:space="preserve"> així com les mesures proposades per minimitzar-les, millorar les condicions establertes en el projecte i garantir una correcta convivència amb l'entorn.</w:t>
      </w:r>
    </w:p>
    <w:p w14:paraId="4CAEA5A5" w14:textId="6213CEF2" w:rsidR="00934F1E" w:rsidRPr="00AC038C" w:rsidRDefault="00934F1E" w:rsidP="0007531F">
      <w:r w:rsidRPr="00AC038C">
        <w:t xml:space="preserve">La proposta haurà de contemplar accions específiques, propostes tècniques i organitzatives, </w:t>
      </w:r>
      <w:r w:rsidR="00AC038C" w:rsidRPr="00AC038C">
        <w:rPr>
          <w:rFonts w:eastAsia="Calibri"/>
          <w:bCs/>
        </w:rPr>
        <w:t>protocols de coordinació amb els titulars dels serveis</w:t>
      </w:r>
      <w:r w:rsidR="00AC038C" w:rsidRPr="00AC038C">
        <w:t xml:space="preserve">, </w:t>
      </w:r>
      <w:r w:rsidRPr="00AC038C">
        <w:t>mecanismes d’informació, gestió de queixes</w:t>
      </w:r>
      <w:r w:rsidR="00AC038C" w:rsidRPr="00AC038C">
        <w:t xml:space="preserve">, </w:t>
      </w:r>
      <w:r w:rsidR="00AC038C" w:rsidRPr="00AC038C">
        <w:rPr>
          <w:rFonts w:eastAsia="Calibri"/>
          <w:bCs/>
        </w:rPr>
        <w:t xml:space="preserve">procediments d’actuació en cas d’afectació accidental o interrupció. </w:t>
      </w:r>
      <w:r w:rsidRPr="00AC038C">
        <w:t xml:space="preserve"> i mesures de coordinació per evitar o mitigar interferències amb l’activitat habitual dels tercers afectats.</w:t>
      </w:r>
    </w:p>
    <w:p w14:paraId="63159ABC" w14:textId="77777777" w:rsidR="00934F1E" w:rsidRPr="0007531F" w:rsidRDefault="00934F1E" w:rsidP="0007531F">
      <w:pPr>
        <w:rPr>
          <w:b/>
          <w:bCs/>
        </w:rPr>
      </w:pPr>
      <w:r w:rsidRPr="0007531F">
        <w:rPr>
          <w:b/>
          <w:bCs/>
        </w:rPr>
        <w:t xml:space="preserve">Justificació: </w:t>
      </w:r>
    </w:p>
    <w:p w14:paraId="2C53B9FD" w14:textId="63711C62" w:rsidR="006B1065" w:rsidRPr="00AC038C" w:rsidRDefault="00934F1E" w:rsidP="0007531F">
      <w:r w:rsidRPr="00AC038C">
        <w:t xml:space="preserve">L’execució d’obres públiques pot generar molèsties o interferències a tercers. Una correcta identificació i gestió d’aquestes afectacions és clau per mantenir una bona convivència ciutadana i evitar conflictes socials i operatius. </w:t>
      </w:r>
    </w:p>
    <w:p w14:paraId="095BE343" w14:textId="77777777" w:rsidR="00AC038C" w:rsidRPr="00AC038C" w:rsidRDefault="006B1065" w:rsidP="0007531F">
      <w:r w:rsidRPr="00AC038C">
        <w:t xml:space="preserve">La correcta gestió de serveis afectats és essencial per evitar interrupcions de serveis bàsics a la ciutadania i garantir la continuïtat operativa durant l’execució de les obres. </w:t>
      </w:r>
    </w:p>
    <w:p w14:paraId="338DD6AB" w14:textId="0C117C60" w:rsidR="00AC038C" w:rsidRDefault="00AC038C" w:rsidP="0007531F">
      <w:r w:rsidRPr="00AC038C">
        <w:t>Aquest criteri permet valorar el grau de responsabilitat social de l’empresa licitadora i la seva capacitat per anticipar i minimitzar els impactes negatius externs, reforçant el compromís amb l’entorn i millorant la percepció de l’obra per part de la ciutadania i els agents afectats. També permet avaluar la capacitat tècnica del licitador per anticipar afectacions, actuar preventivament i coordinar-se amb altres entitats o operadors</w:t>
      </w:r>
    </w:p>
    <w:p w14:paraId="3490A7DF" w14:textId="77777777" w:rsidR="00934F1E" w:rsidRPr="0007531F" w:rsidRDefault="00934F1E" w:rsidP="0007531F">
      <w:pPr>
        <w:rPr>
          <w:b/>
          <w:bCs/>
        </w:rPr>
      </w:pPr>
      <w:r w:rsidRPr="0007531F">
        <w:rPr>
          <w:b/>
          <w:bCs/>
        </w:rPr>
        <w:t xml:space="preserve">Element a valorar: </w:t>
      </w:r>
    </w:p>
    <w:p w14:paraId="2C84DEEB" w14:textId="236E5796" w:rsidR="00934F1E" w:rsidRPr="005536E9" w:rsidRDefault="00934F1E" w:rsidP="000F06AC">
      <w:pPr>
        <w:pStyle w:val="V1"/>
      </w:pPr>
      <w:r w:rsidRPr="005536E9">
        <w:t>Exhaustivitat en la identificació de les afectacions a tercers</w:t>
      </w:r>
      <w:r w:rsidR="005536E9" w:rsidRPr="005536E9">
        <w:t xml:space="preserve"> i dels serveis potencialment afectats</w:t>
      </w:r>
    </w:p>
    <w:p w14:paraId="0068AD19" w14:textId="4622F60F" w:rsidR="00934F1E" w:rsidRPr="005536E9" w:rsidRDefault="00934F1E" w:rsidP="000F06AC">
      <w:pPr>
        <w:pStyle w:val="V1"/>
      </w:pPr>
      <w:r w:rsidRPr="005536E9">
        <w:t>Coherència, detall i viabilitat de les mesures de minimització proposades</w:t>
      </w:r>
      <w:r w:rsidR="005536E9" w:rsidRPr="005536E9">
        <w:t xml:space="preserve"> a la realitat del projecte.</w:t>
      </w:r>
    </w:p>
    <w:p w14:paraId="37FEFD30" w14:textId="77777777" w:rsidR="005536E9" w:rsidRPr="005536E9" w:rsidRDefault="005536E9" w:rsidP="000F06AC">
      <w:pPr>
        <w:pStyle w:val="V1"/>
      </w:pPr>
      <w:r w:rsidRPr="005536E9">
        <w:lastRenderedPageBreak/>
        <w:t>Grau de detall i claredat dels protocols de prevenció i intervenció.</w:t>
      </w:r>
    </w:p>
    <w:p w14:paraId="739EC2AA" w14:textId="77777777" w:rsidR="00934F1E" w:rsidRPr="005536E9" w:rsidRDefault="00934F1E" w:rsidP="000F06AC">
      <w:pPr>
        <w:pStyle w:val="V1"/>
      </w:pPr>
      <w:r w:rsidRPr="005536E9">
        <w:t>Existència d’elements innovadors o especialment efectius en la gestió d’afectacions.</w:t>
      </w:r>
    </w:p>
    <w:p w14:paraId="17404976" w14:textId="77777777" w:rsidR="005536E9" w:rsidRPr="005536E9" w:rsidRDefault="005536E9" w:rsidP="000F06AC">
      <w:pPr>
        <w:pStyle w:val="V1"/>
      </w:pPr>
      <w:r w:rsidRPr="005536E9">
        <w:t>Millores rellevants respecte a les mesures inicials recollides en el plec.</w:t>
      </w:r>
    </w:p>
    <w:p w14:paraId="49578FBF" w14:textId="38BA124A" w:rsidR="00934F1E" w:rsidRPr="006C3054" w:rsidRDefault="00934F1E" w:rsidP="00934F1E">
      <w:pPr>
        <w:pStyle w:val="Ttol5"/>
      </w:pPr>
      <w:r w:rsidRPr="006C3054">
        <w:t xml:space="preserve">CRITERI </w:t>
      </w:r>
      <w:r w:rsidR="00E4073B">
        <w:t>0</w:t>
      </w:r>
      <w:r w:rsidR="00526027">
        <w:t>6</w:t>
      </w:r>
      <w:r w:rsidRPr="006C3054">
        <w:t>.</w:t>
      </w:r>
      <w:r>
        <w:t>0</w:t>
      </w:r>
      <w:r w:rsidR="00E4073B">
        <w:t>6</w:t>
      </w:r>
      <w:r w:rsidRPr="006C3054">
        <w:t xml:space="preserve">: </w:t>
      </w:r>
      <w:r w:rsidR="006B1065">
        <w:t>6</w:t>
      </w:r>
      <w:r w:rsidRPr="006C3054">
        <w:t>. AUTOCONTROL DE QUALITAT</w:t>
      </w:r>
    </w:p>
    <w:p w14:paraId="3F326987" w14:textId="2CC5F957" w:rsidR="00934F1E" w:rsidRPr="006C3054" w:rsidRDefault="00934F1E" w:rsidP="00934F1E">
      <w:pPr>
        <w:rPr>
          <w:rFonts w:cstheme="minorHAnsi"/>
        </w:rPr>
      </w:pPr>
      <w:r w:rsidRPr="006C3054">
        <w:rPr>
          <w:rFonts w:cstheme="minorHAnsi"/>
          <w:b/>
          <w:bCs/>
        </w:rPr>
        <w:t>Puntuació màxima</w:t>
      </w:r>
      <w:r w:rsidRPr="006C3054">
        <w:rPr>
          <w:rFonts w:cstheme="minorHAnsi"/>
        </w:rPr>
        <w:t>: 0</w:t>
      </w:r>
      <w:r w:rsidR="006B1065">
        <w:rPr>
          <w:rFonts w:cstheme="minorHAnsi"/>
        </w:rPr>
        <w:t>8</w:t>
      </w:r>
      <w:r w:rsidRPr="006C3054">
        <w:rPr>
          <w:rFonts w:cstheme="minorHAnsi"/>
        </w:rPr>
        <w:t xml:space="preserve"> PUNTS.</w:t>
      </w:r>
    </w:p>
    <w:p w14:paraId="0C074367" w14:textId="77777777" w:rsidR="00934F1E" w:rsidRPr="0007531F" w:rsidRDefault="00934F1E" w:rsidP="0007531F">
      <w:pPr>
        <w:rPr>
          <w:b/>
          <w:bCs/>
        </w:rPr>
      </w:pPr>
      <w:r w:rsidRPr="0007531F">
        <w:rPr>
          <w:b/>
          <w:bCs/>
        </w:rPr>
        <w:t xml:space="preserve">Definició: </w:t>
      </w:r>
    </w:p>
    <w:p w14:paraId="0DB1745A" w14:textId="77777777" w:rsidR="00934F1E" w:rsidRPr="006C3054" w:rsidRDefault="00934F1E" w:rsidP="0007531F">
      <w:r w:rsidRPr="006C3054">
        <w:t>L’empresa licitadora haurà de presentar una proposta d’autocontrol dels processos d’execució de l’obra amb l’objectiu de garantir el compliment dels requisits de qualitat establerts al projecte i a la normativa vigent. La proposta haurà d’incloure:</w:t>
      </w:r>
    </w:p>
    <w:p w14:paraId="6BC9616E" w14:textId="77777777" w:rsidR="00934F1E" w:rsidRPr="006C3054" w:rsidRDefault="00934F1E" w:rsidP="00934F1E">
      <w:pPr>
        <w:numPr>
          <w:ilvl w:val="0"/>
          <w:numId w:val="21"/>
        </w:numPr>
        <w:rPr>
          <w:rFonts w:eastAsia="Calibri"/>
          <w:bCs/>
        </w:rPr>
      </w:pPr>
      <w:r w:rsidRPr="006C3054">
        <w:rPr>
          <w:rFonts w:eastAsia="Calibri"/>
          <w:bCs/>
        </w:rPr>
        <w:t>Una descripció clara dels sistemes i mecanismes de control interns.</w:t>
      </w:r>
    </w:p>
    <w:p w14:paraId="27ABB6C4" w14:textId="77777777" w:rsidR="00934F1E" w:rsidRPr="006C3054" w:rsidRDefault="00934F1E" w:rsidP="00934F1E">
      <w:pPr>
        <w:numPr>
          <w:ilvl w:val="0"/>
          <w:numId w:val="21"/>
        </w:numPr>
        <w:rPr>
          <w:rFonts w:eastAsia="Calibri"/>
          <w:bCs/>
        </w:rPr>
      </w:pPr>
      <w:r w:rsidRPr="006C3054">
        <w:rPr>
          <w:rFonts w:eastAsia="Calibri"/>
          <w:bCs/>
        </w:rPr>
        <w:t>Indicadors que permetin mesurar la qualitat i els resultats del servei.</w:t>
      </w:r>
    </w:p>
    <w:p w14:paraId="72E89438" w14:textId="77777777" w:rsidR="00934F1E" w:rsidRPr="006C3054" w:rsidRDefault="00934F1E" w:rsidP="00934F1E">
      <w:pPr>
        <w:numPr>
          <w:ilvl w:val="0"/>
          <w:numId w:val="21"/>
        </w:numPr>
        <w:rPr>
          <w:rFonts w:eastAsia="Calibri"/>
          <w:bCs/>
        </w:rPr>
      </w:pPr>
      <w:r w:rsidRPr="006C3054">
        <w:rPr>
          <w:rFonts w:eastAsia="Calibri"/>
          <w:bCs/>
        </w:rPr>
        <w:t>Punts d’inspecció i control relacionats amb les activitats clau de l’obra.</w:t>
      </w:r>
    </w:p>
    <w:p w14:paraId="5F8B0CD2" w14:textId="77777777" w:rsidR="00934F1E" w:rsidRPr="006C3054" w:rsidRDefault="00934F1E" w:rsidP="00934F1E">
      <w:pPr>
        <w:numPr>
          <w:ilvl w:val="0"/>
          <w:numId w:val="21"/>
        </w:numPr>
        <w:rPr>
          <w:rFonts w:eastAsia="Calibri"/>
          <w:bCs/>
        </w:rPr>
      </w:pPr>
      <w:r w:rsidRPr="006C3054">
        <w:rPr>
          <w:rFonts w:eastAsia="Calibri"/>
          <w:bCs/>
        </w:rPr>
        <w:t>Procediments o protocols previstos per corregir desviacions detectades.</w:t>
      </w:r>
    </w:p>
    <w:p w14:paraId="7477CFFE" w14:textId="77777777" w:rsidR="00934F1E" w:rsidRPr="006C3054" w:rsidRDefault="00934F1E" w:rsidP="0007531F">
      <w:r w:rsidRPr="006C3054">
        <w:t>Els procediments proposats han de ser adaptables a les característiques de l’obra i no cal aportar documentació extensa, però sí una exposició clara, estructurada i significativa.</w:t>
      </w:r>
    </w:p>
    <w:p w14:paraId="674C9883" w14:textId="77777777" w:rsidR="00934F1E" w:rsidRPr="0007531F" w:rsidRDefault="00934F1E" w:rsidP="0007531F">
      <w:pPr>
        <w:rPr>
          <w:b/>
          <w:bCs/>
        </w:rPr>
      </w:pPr>
      <w:r w:rsidRPr="0007531F">
        <w:rPr>
          <w:b/>
          <w:bCs/>
        </w:rPr>
        <w:t xml:space="preserve">Justificació: </w:t>
      </w:r>
    </w:p>
    <w:p w14:paraId="0083C5A4" w14:textId="4492642F" w:rsidR="00934F1E" w:rsidRPr="006C3054" w:rsidRDefault="00934F1E" w:rsidP="0007531F">
      <w:r w:rsidRPr="006C3054">
        <w:t>El control intern de la qualitat és un factor clau per assegurar una execució tècnica correcta i alineada amb els objectius del contracte. Aquest criteri permet valorar la capacitat organitzativa i preventiva del licitador per anticipar incidències, garantir la conformitat dels treballs, i mantenir uns estàndards de qualitat coherents. També reflecteix el grau de compromís de l’empresa amb la millora contínua i la responsabilitat tècnica en la prestació del servei.</w:t>
      </w:r>
    </w:p>
    <w:p w14:paraId="5A41D535" w14:textId="77777777" w:rsidR="00934F1E" w:rsidRPr="0007531F" w:rsidRDefault="00934F1E" w:rsidP="0007531F">
      <w:pPr>
        <w:rPr>
          <w:b/>
          <w:bCs/>
        </w:rPr>
      </w:pPr>
      <w:r w:rsidRPr="0007531F">
        <w:rPr>
          <w:b/>
          <w:bCs/>
        </w:rPr>
        <w:t xml:space="preserve">Element a valorar: </w:t>
      </w:r>
    </w:p>
    <w:p w14:paraId="2A9D27AD" w14:textId="77777777" w:rsidR="00934F1E" w:rsidRPr="006C3054" w:rsidRDefault="00934F1E" w:rsidP="000F06AC">
      <w:pPr>
        <w:pStyle w:val="V1"/>
      </w:pPr>
      <w:r w:rsidRPr="006C3054">
        <w:t>Claredat i solidesa del sistema de qualitat proposat.</w:t>
      </w:r>
    </w:p>
    <w:p w14:paraId="6A07D97C" w14:textId="77777777" w:rsidR="00934F1E" w:rsidRPr="006C3054" w:rsidRDefault="00934F1E" w:rsidP="000F06AC">
      <w:pPr>
        <w:pStyle w:val="V1"/>
      </w:pPr>
      <w:r w:rsidRPr="006C3054">
        <w:t>Coherència amb les característiques de l’obra i les seves fases.</w:t>
      </w:r>
    </w:p>
    <w:p w14:paraId="4A2F4862" w14:textId="77777777" w:rsidR="00934F1E" w:rsidRPr="006C3054" w:rsidRDefault="00934F1E" w:rsidP="000F06AC">
      <w:pPr>
        <w:pStyle w:val="V1"/>
      </w:pPr>
      <w:r w:rsidRPr="006C3054">
        <w:t>Integració entre processos, activitats i punts de control.</w:t>
      </w:r>
    </w:p>
    <w:p w14:paraId="67ED428B" w14:textId="5EAFEB8C" w:rsidR="00934F1E" w:rsidRPr="006C3054" w:rsidRDefault="00934F1E" w:rsidP="000F06AC">
      <w:pPr>
        <w:pStyle w:val="V1"/>
      </w:pPr>
      <w:r w:rsidRPr="006C3054">
        <w:t xml:space="preserve">Adequació dels </w:t>
      </w:r>
      <w:r w:rsidR="008D4577">
        <w:t>recursos</w:t>
      </w:r>
      <w:r w:rsidRPr="006C3054">
        <w:t xml:space="preserve"> tècnics assignats a la funció de control.</w:t>
      </w:r>
    </w:p>
    <w:p w14:paraId="141EB334" w14:textId="77777777" w:rsidR="00934F1E" w:rsidRPr="006C3054" w:rsidRDefault="00934F1E" w:rsidP="000F06AC">
      <w:pPr>
        <w:pStyle w:val="V1"/>
      </w:pPr>
      <w:r w:rsidRPr="006C3054">
        <w:t>Capacitat de resposta davant desviacions i traçabilitat de les accions correctores.</w:t>
      </w:r>
    </w:p>
    <w:p w14:paraId="44E34692" w14:textId="5991C938" w:rsidR="00934F1E" w:rsidRPr="006C3054" w:rsidRDefault="00934F1E" w:rsidP="00934F1E">
      <w:pPr>
        <w:pStyle w:val="Ttol5"/>
      </w:pPr>
      <w:r w:rsidRPr="006C3054">
        <w:t xml:space="preserve">CRITERI </w:t>
      </w:r>
      <w:r w:rsidR="00E4073B">
        <w:t>0</w:t>
      </w:r>
      <w:r w:rsidR="00526027">
        <w:t>6</w:t>
      </w:r>
      <w:r w:rsidRPr="006C3054">
        <w:t>.</w:t>
      </w:r>
      <w:r>
        <w:t>0</w:t>
      </w:r>
      <w:r w:rsidR="00E4073B">
        <w:t>7</w:t>
      </w:r>
      <w:r w:rsidRPr="006C3054">
        <w:t xml:space="preserve">: </w:t>
      </w:r>
      <w:r w:rsidR="00E4073B">
        <w:t>7</w:t>
      </w:r>
      <w:r w:rsidRPr="006C3054">
        <w:t>.</w:t>
      </w:r>
      <w:r>
        <w:t xml:space="preserve"> GESTIÓ DE RESIDUS</w:t>
      </w:r>
    </w:p>
    <w:p w14:paraId="5E173444" w14:textId="162E6B98" w:rsidR="00934F1E" w:rsidRPr="006C3054" w:rsidRDefault="00934F1E" w:rsidP="00934F1E">
      <w:pPr>
        <w:rPr>
          <w:rFonts w:cstheme="minorHAnsi"/>
        </w:rPr>
      </w:pPr>
      <w:r w:rsidRPr="006C3054">
        <w:rPr>
          <w:rFonts w:cstheme="minorHAnsi"/>
          <w:b/>
          <w:bCs/>
        </w:rPr>
        <w:t>Puntuació màxima</w:t>
      </w:r>
      <w:r w:rsidRPr="006C3054">
        <w:rPr>
          <w:rFonts w:cstheme="minorHAnsi"/>
        </w:rPr>
        <w:t>: 0</w:t>
      </w:r>
      <w:r w:rsidR="006B1065">
        <w:rPr>
          <w:rFonts w:cstheme="minorHAnsi"/>
        </w:rPr>
        <w:t>6</w:t>
      </w:r>
      <w:r w:rsidRPr="006C3054">
        <w:rPr>
          <w:rFonts w:cstheme="minorHAnsi"/>
        </w:rPr>
        <w:t xml:space="preserve"> PUNTS.</w:t>
      </w:r>
    </w:p>
    <w:p w14:paraId="3B3CFDC1" w14:textId="77777777" w:rsidR="00934F1E" w:rsidRPr="0007531F" w:rsidRDefault="00934F1E" w:rsidP="0007531F">
      <w:pPr>
        <w:rPr>
          <w:b/>
          <w:bCs/>
        </w:rPr>
      </w:pPr>
      <w:r w:rsidRPr="0007531F">
        <w:rPr>
          <w:b/>
          <w:bCs/>
        </w:rPr>
        <w:t xml:space="preserve">Definició: </w:t>
      </w:r>
    </w:p>
    <w:p w14:paraId="50CBB1B5" w14:textId="4F70C0FD" w:rsidR="008D4577" w:rsidRPr="008D4577" w:rsidRDefault="008D4577" w:rsidP="0007531F">
      <w:r w:rsidRPr="008D4577">
        <w:t>L’empresa licitadora haurà de presentar una proposta per a la gestió dels residus generats durant l’execució de l’obra, d’acord amb la normativa vigent i el projecte. La proposta haurà d’incloure:</w:t>
      </w:r>
    </w:p>
    <w:p w14:paraId="316D4BFD" w14:textId="5A859182" w:rsidR="008D4577" w:rsidRPr="008D4577" w:rsidRDefault="008D4577" w:rsidP="000F06AC">
      <w:pPr>
        <w:pStyle w:val="V1"/>
      </w:pPr>
      <w:r w:rsidRPr="008D4577">
        <w:t>La forma de gestió dels residus (procediments, mitjans, seguiment).</w:t>
      </w:r>
    </w:p>
    <w:p w14:paraId="4908FD94" w14:textId="20975501" w:rsidR="008D4577" w:rsidRPr="008D4577" w:rsidRDefault="008D4577" w:rsidP="000F06AC">
      <w:pPr>
        <w:pStyle w:val="V1"/>
      </w:pPr>
      <w:r w:rsidRPr="008D4577">
        <w:t>El fraccionament i la classificació dels residus durant l’execució de l’obra.</w:t>
      </w:r>
    </w:p>
    <w:p w14:paraId="78F4FA58" w14:textId="16387265" w:rsidR="008D4577" w:rsidRPr="008D4577" w:rsidRDefault="008D4577" w:rsidP="000F06AC">
      <w:pPr>
        <w:pStyle w:val="V1"/>
      </w:pPr>
      <w:r w:rsidRPr="008D4577">
        <w:t>La identificació dels abocadors i punts de gestió autoritzats on es duran els residus.</w:t>
      </w:r>
    </w:p>
    <w:p w14:paraId="5764DB71" w14:textId="2E2EAB5C" w:rsidR="008D4577" w:rsidRPr="00E3728B" w:rsidRDefault="008D4577" w:rsidP="0007531F">
      <w:r w:rsidRPr="008D4577">
        <w:t>Els procediments proposats han de ser adaptables a les característiques de l’obra i redactats de manera clara, estructurada i concisa.</w:t>
      </w:r>
    </w:p>
    <w:p w14:paraId="1B6BBDF7" w14:textId="77777777" w:rsidR="00934F1E" w:rsidRPr="00526027" w:rsidRDefault="00934F1E" w:rsidP="00934F1E">
      <w:pPr>
        <w:spacing w:before="240"/>
        <w:rPr>
          <w:rFonts w:eastAsia="Calibri" w:cstheme="minorHAnsi"/>
          <w:b/>
          <w:bCs/>
        </w:rPr>
      </w:pPr>
      <w:r w:rsidRPr="00526027">
        <w:rPr>
          <w:rFonts w:eastAsia="Calibri" w:cstheme="minorHAnsi"/>
          <w:b/>
          <w:bCs/>
        </w:rPr>
        <w:lastRenderedPageBreak/>
        <w:t xml:space="preserve">Justificació: </w:t>
      </w:r>
    </w:p>
    <w:p w14:paraId="25D1282F" w14:textId="77777777" w:rsidR="008D4577" w:rsidRPr="0007531F" w:rsidRDefault="008D4577" w:rsidP="008D4577">
      <w:r w:rsidRPr="00526027">
        <w:t xml:space="preserve">La correcta gestió dels residus generats durant l’execució de l’obra és un requisit legal i tècnic que garanteix la sostenibilitat ambiental, la seguretat i el compliment de la normativa. Aquest criteri permet valorar la </w:t>
      </w:r>
      <w:r w:rsidRPr="0007531F">
        <w:t>capacitat de l’empresa licitadora per planificar i gestionar adequadament els residus, assegurant la correcta segregació, classificació i traçabilitat fins al destí final autoritzat, amb un impacte positiu en la reducció de riscos ambientals i en la gestió responsable de l’obra.</w:t>
      </w:r>
    </w:p>
    <w:p w14:paraId="737CD6C4" w14:textId="63FF6053" w:rsidR="00934F1E" w:rsidRPr="0007531F" w:rsidRDefault="00934F1E" w:rsidP="0007531F">
      <w:pPr>
        <w:rPr>
          <w:b/>
          <w:bCs/>
        </w:rPr>
      </w:pPr>
      <w:r w:rsidRPr="0007531F">
        <w:rPr>
          <w:b/>
          <w:bCs/>
        </w:rPr>
        <w:t xml:space="preserve">Element a valorar: </w:t>
      </w:r>
    </w:p>
    <w:p w14:paraId="16327EB3" w14:textId="02CB0F1A" w:rsidR="008D4577" w:rsidRDefault="008D4577" w:rsidP="000F06AC">
      <w:pPr>
        <w:pStyle w:val="V1"/>
      </w:pPr>
      <w:r>
        <w:t>Claredat i detall de la proposta presentada per a la gestió de residus.</w:t>
      </w:r>
    </w:p>
    <w:p w14:paraId="2A33568C" w14:textId="32ED328C" w:rsidR="008D4577" w:rsidRDefault="008D4577" w:rsidP="000F06AC">
      <w:pPr>
        <w:pStyle w:val="V1"/>
      </w:pPr>
      <w:r>
        <w:t>Adequació de la proposta a les característiques de l’obra i al pla de residus del projecte.</w:t>
      </w:r>
    </w:p>
    <w:p w14:paraId="29B14882" w14:textId="452FA59E" w:rsidR="008D4577" w:rsidRPr="000F06AC" w:rsidRDefault="000F06AC" w:rsidP="000F06AC">
      <w:pPr>
        <w:pStyle w:val="V1"/>
      </w:pPr>
      <w:r w:rsidRPr="000F06AC">
        <w:t>Qualitat i viabilitat dels procediments de fraccionament i classificació dels residus (coherència amb la normativa i amb els mitjans disponibles).</w:t>
      </w:r>
      <w:r w:rsidR="008D4577" w:rsidRPr="000F06AC">
        <w:t>Identificació adequada dels abocadors i punts de gestió autoritzats.</w:t>
      </w:r>
    </w:p>
    <w:p w14:paraId="11377D4B" w14:textId="31897A73" w:rsidR="008D4577" w:rsidRDefault="008D4577" w:rsidP="000F06AC">
      <w:pPr>
        <w:pStyle w:val="V1"/>
      </w:pPr>
      <w:r>
        <w:t>Integració de la gestió de residus amb la planificació general de l’obra.</w:t>
      </w:r>
    </w:p>
    <w:p w14:paraId="18CE6676" w14:textId="5594D12F" w:rsidR="008D4577" w:rsidRDefault="008D4577" w:rsidP="000F06AC">
      <w:pPr>
        <w:pStyle w:val="V1"/>
      </w:pPr>
      <w:r>
        <w:t>Compromís amb la sostenibilitat i la minimització de l’impacte ambiental (reducció d’emissions, augment de la reutilització i reciclatge).</w:t>
      </w:r>
    </w:p>
    <w:bookmarkEnd w:id="79"/>
    <w:bookmarkEnd w:id="80"/>
    <w:bookmarkEnd w:id="81"/>
    <w:p w14:paraId="654C549C" w14:textId="77777777" w:rsidR="00037DE1" w:rsidRPr="009B6BAB" w:rsidRDefault="00037DE1" w:rsidP="00FA1C46">
      <w:pPr>
        <w:pStyle w:val="Ttol3"/>
      </w:pPr>
      <w:r w:rsidRPr="009B6BAB">
        <w:t>MÈTODE DE VALORACIÓ DELS CRITERIS DE JUDICI DE VALOR</w:t>
      </w:r>
    </w:p>
    <w:p w14:paraId="423038E5" w14:textId="3321C15B" w:rsidR="004C294E" w:rsidRDefault="003751B6" w:rsidP="003751B6">
      <w:r w:rsidRPr="009B6BAB">
        <w:t xml:space="preserve">La valoració es durà a terme </w:t>
      </w:r>
      <w:r w:rsidR="004C294E">
        <w:t xml:space="preserve">de forma individual per cada proposta </w:t>
      </w:r>
      <w:r w:rsidRPr="009B6BAB">
        <w:t>presentad</w:t>
      </w:r>
      <w:r w:rsidR="00742C1F">
        <w:t>a</w:t>
      </w:r>
      <w:r w:rsidRPr="009B6BAB">
        <w:t xml:space="preserve">. </w:t>
      </w:r>
    </w:p>
    <w:p w14:paraId="60A6EB46" w14:textId="5ACE94D3" w:rsidR="003751B6" w:rsidRPr="009B6BAB" w:rsidRDefault="003751B6" w:rsidP="003751B6">
      <w:r w:rsidRPr="009B6BAB">
        <w:t>Es valoraran els següents aspectes de cada apartat:</w:t>
      </w:r>
    </w:p>
    <w:p w14:paraId="6A3012B8" w14:textId="77777777" w:rsidR="00037DE1" w:rsidRPr="009B6BAB" w:rsidRDefault="00037DE1" w:rsidP="000F06AC">
      <w:pPr>
        <w:pStyle w:val="V1"/>
      </w:pPr>
      <w:r w:rsidRPr="009B6BAB">
        <w:t>Fiabilitat, com a mesura de la confiança en el funcionament correcte dels elements que componen el plantejament ja sigui de forma global com individual i tenint en compte la claredat de les idees plantejades com a solució a les demandes d’aquest servei.</w:t>
      </w:r>
    </w:p>
    <w:p w14:paraId="514B1C25" w14:textId="77777777" w:rsidR="00037DE1" w:rsidRPr="009B6BAB" w:rsidRDefault="00037DE1" w:rsidP="000F06AC">
      <w:pPr>
        <w:pStyle w:val="V1"/>
      </w:pPr>
      <w:r w:rsidRPr="009B6BAB">
        <w:t>Coherència, com a mesura del grau d’unió i relació adequada de totes les parts que formen el plantejament, alineant les accions i activitats amb els objectius establerts així com la consistència dels arguments i que no es contradiuen entre si.</w:t>
      </w:r>
    </w:p>
    <w:p w14:paraId="4983A895" w14:textId="77777777" w:rsidR="00037DE1" w:rsidRPr="009B6BAB" w:rsidRDefault="00037DE1" w:rsidP="000F06AC">
      <w:pPr>
        <w:pStyle w:val="V1"/>
      </w:pPr>
      <w:r w:rsidRPr="009B6BAB">
        <w:t>Adequació, com a mesura del nivell d’adaptació del plantejament a les necessitats de l’Ajuntament, observant el grau de coneixement de l’àmbit d’actuació, l’aportació de tecnologia de suport i el plantejament operatiu que doni resposta a les necessitats reals específiques.</w:t>
      </w:r>
    </w:p>
    <w:p w14:paraId="5AE7409B" w14:textId="77777777" w:rsidR="00037DE1" w:rsidRPr="009B6BAB" w:rsidRDefault="00037DE1" w:rsidP="000F06AC">
      <w:pPr>
        <w:pStyle w:val="V1"/>
      </w:pPr>
      <w:r w:rsidRPr="009B6BAB">
        <w:t>Detall, com a mesura del nivell de concreció dels elements que componen el plantejament combinat amb la capacitat de síntesi.</w:t>
      </w:r>
    </w:p>
    <w:p w14:paraId="74A66A66" w14:textId="77777777" w:rsidR="00037DE1" w:rsidRPr="009B6BAB" w:rsidRDefault="00037DE1" w:rsidP="00037DE1">
      <w:pPr>
        <w:spacing w:before="240"/>
      </w:pPr>
      <w:r w:rsidRPr="009B6BAB">
        <w:t>Les propostes s’ordenaran de major a menor importància i atenent als aspectes anteriors, i d’acord amb els criteris de judici de valor del tècnic o tècnics que duguin a terme la valoració.</w:t>
      </w:r>
    </w:p>
    <w:p w14:paraId="2F4CC111" w14:textId="77777777" w:rsidR="00037DE1" w:rsidRPr="009B6BAB" w:rsidRDefault="00037DE1" w:rsidP="00037DE1">
      <w:pPr>
        <w:spacing w:before="240"/>
      </w:pPr>
      <w:r w:rsidRPr="009B6BAB">
        <w:t>S’assignarà la màxima puntuació possible de l’apartat en qüestió a la proposta (o propostes) que siguin molt fiables i coherents per al conjunt de criteris avaluats, denotant una excel·lent adequació a la prestació del servei objecte del contracte. A la resta de propostes s’assignarà una puntuació decreixent d’acord amb el barem per a l’assignació de la puntuació següent:</w:t>
      </w:r>
    </w:p>
    <w:p w14:paraId="2E978650" w14:textId="77777777" w:rsidR="00037DE1" w:rsidRPr="009B6BAB" w:rsidRDefault="00037DE1" w:rsidP="00037DE1">
      <w:pPr>
        <w:spacing w:before="240"/>
      </w:pPr>
    </w:p>
    <w:tbl>
      <w:tblPr>
        <w:tblStyle w:val="TableGrid"/>
        <w:tblW w:w="9639" w:type="dxa"/>
        <w:tblInd w:w="1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2" w:type="dxa"/>
          <w:right w:w="56" w:type="dxa"/>
        </w:tblCellMar>
        <w:tblLook w:val="04A0" w:firstRow="1" w:lastRow="0" w:firstColumn="1" w:lastColumn="0" w:noHBand="0" w:noVBand="1"/>
      </w:tblPr>
      <w:tblGrid>
        <w:gridCol w:w="6686"/>
        <w:gridCol w:w="1237"/>
        <w:gridCol w:w="1716"/>
      </w:tblGrid>
      <w:tr w:rsidR="00037DE1" w:rsidRPr="009B6BAB" w14:paraId="0E9A9235" w14:textId="77777777" w:rsidTr="001926A2">
        <w:trPr>
          <w:cantSplit/>
          <w:trHeight w:val="588"/>
        </w:trPr>
        <w:tc>
          <w:tcPr>
            <w:tcW w:w="963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6087C70" w14:textId="77777777" w:rsidR="00037DE1" w:rsidRPr="009B6BAB" w:rsidRDefault="00037DE1" w:rsidP="001926A2">
            <w:pPr>
              <w:spacing w:after="0"/>
              <w:jc w:val="center"/>
              <w:rPr>
                <w:b/>
                <w:bCs/>
              </w:rPr>
            </w:pPr>
            <w:r w:rsidRPr="009B6BAB">
              <w:rPr>
                <w:b/>
                <w:bCs/>
                <w:lang w:eastAsia="en-US"/>
              </w:rPr>
              <w:t>Metodologia de valoració de la documentació presentada de cada apartat</w:t>
            </w:r>
          </w:p>
        </w:tc>
      </w:tr>
      <w:tr w:rsidR="00037DE1" w:rsidRPr="009B6BAB" w14:paraId="3BB71A6F" w14:textId="77777777" w:rsidTr="001926A2">
        <w:trPr>
          <w:cantSplit/>
          <w:trHeight w:val="595"/>
        </w:trPr>
        <w:tc>
          <w:tcPr>
            <w:tcW w:w="6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E7B399" w14:textId="77777777" w:rsidR="00037DE1" w:rsidRPr="009B6BAB" w:rsidRDefault="00037DE1" w:rsidP="001926A2">
            <w:pPr>
              <w:spacing w:after="0"/>
              <w:jc w:val="center"/>
              <w:rPr>
                <w:b/>
                <w:bCs/>
              </w:rPr>
            </w:pPr>
            <w:r w:rsidRPr="009B6BAB">
              <w:rPr>
                <w:b/>
                <w:bCs/>
              </w:rPr>
              <w:lastRenderedPageBreak/>
              <w:t>Barem</w:t>
            </w:r>
          </w:p>
        </w:tc>
        <w:tc>
          <w:tcPr>
            <w:tcW w:w="1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5E1E534" w14:textId="77777777" w:rsidR="00037DE1" w:rsidRPr="009B6BAB" w:rsidRDefault="00037DE1" w:rsidP="001926A2">
            <w:pPr>
              <w:spacing w:after="0"/>
              <w:jc w:val="center"/>
              <w:rPr>
                <w:b/>
                <w:bCs/>
              </w:rPr>
            </w:pPr>
            <w:r w:rsidRPr="009B6BAB">
              <w:rPr>
                <w:b/>
                <w:bCs/>
              </w:rPr>
              <w:t>Qualificació</w:t>
            </w:r>
          </w:p>
        </w:tc>
        <w:tc>
          <w:tcPr>
            <w:tcW w:w="1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22AF97" w14:textId="77777777" w:rsidR="00037DE1" w:rsidRPr="009B6BAB" w:rsidRDefault="00037DE1" w:rsidP="001926A2">
            <w:pPr>
              <w:spacing w:after="0"/>
              <w:jc w:val="center"/>
              <w:rPr>
                <w:b/>
                <w:bCs/>
              </w:rPr>
            </w:pPr>
            <w:r w:rsidRPr="009B6BAB">
              <w:rPr>
                <w:b/>
                <w:bCs/>
              </w:rPr>
              <w:t>% Puntuació</w:t>
            </w:r>
          </w:p>
        </w:tc>
      </w:tr>
      <w:tr w:rsidR="00037DE1" w:rsidRPr="009B6BAB" w14:paraId="170D32C8" w14:textId="77777777" w:rsidTr="001926A2">
        <w:trPr>
          <w:cantSplit/>
          <w:trHeight w:val="838"/>
        </w:trPr>
        <w:tc>
          <w:tcPr>
            <w:tcW w:w="6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7DE159" w14:textId="77777777" w:rsidR="00037DE1" w:rsidRPr="009B6BAB" w:rsidRDefault="00037DE1" w:rsidP="001926A2">
            <w:pPr>
              <w:spacing w:after="0"/>
            </w:pPr>
            <w:r w:rsidRPr="009B6BAB">
              <w:t>La documentació presentada és molt fiable i coherent per al conjunt de criteris avaluats, denotant una excel·lent adequació i amb molt nivell de detall.</w:t>
            </w:r>
          </w:p>
          <w:p w14:paraId="4A3B090B" w14:textId="77777777" w:rsidR="00037DE1" w:rsidRPr="009B6BAB" w:rsidRDefault="00037DE1" w:rsidP="001926A2">
            <w:pPr>
              <w:spacing w:after="0"/>
            </w:pPr>
            <w:r w:rsidRPr="009B6BAB">
              <w:t>La documentació contempla tots els elements establerts, desenvolupant cadascun d'ells de manera clara i entenedora.</w:t>
            </w:r>
          </w:p>
        </w:tc>
        <w:tc>
          <w:tcPr>
            <w:tcW w:w="1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D6D29F" w14:textId="77777777" w:rsidR="00037DE1" w:rsidRPr="009B6BAB" w:rsidRDefault="00037DE1" w:rsidP="001926A2">
            <w:pPr>
              <w:spacing w:after="0"/>
              <w:jc w:val="center"/>
            </w:pPr>
            <w:r w:rsidRPr="009B6BAB">
              <w:t>Excel·lent</w:t>
            </w:r>
          </w:p>
        </w:tc>
        <w:tc>
          <w:tcPr>
            <w:tcW w:w="1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D5AFF9F" w14:textId="77777777" w:rsidR="00037DE1" w:rsidRPr="009B6BAB" w:rsidRDefault="00037DE1" w:rsidP="001926A2">
            <w:pPr>
              <w:spacing w:after="0"/>
              <w:jc w:val="center"/>
            </w:pPr>
            <w:r w:rsidRPr="009B6BAB">
              <w:t>81 % a 100 %</w:t>
            </w:r>
          </w:p>
        </w:tc>
      </w:tr>
      <w:tr w:rsidR="00037DE1" w:rsidRPr="009B6BAB" w14:paraId="3DD9F093" w14:textId="77777777" w:rsidTr="001926A2">
        <w:trPr>
          <w:cantSplit/>
          <w:trHeight w:val="1044"/>
        </w:trPr>
        <w:tc>
          <w:tcPr>
            <w:tcW w:w="6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61E916" w14:textId="77777777" w:rsidR="00037DE1" w:rsidRPr="009B6BAB" w:rsidRDefault="00037DE1" w:rsidP="001926A2">
            <w:pPr>
              <w:spacing w:after="0"/>
            </w:pPr>
            <w:r w:rsidRPr="009B6BAB">
              <w:t>La documentació és fiable i coherent per al conjunt de criteris avaluats, amb una correcta i amb un nivell de detall adequat.</w:t>
            </w:r>
          </w:p>
          <w:p w14:paraId="7737E74D" w14:textId="77777777" w:rsidR="00037DE1" w:rsidRPr="009B6BAB" w:rsidRDefault="00037DE1" w:rsidP="001926A2">
            <w:pPr>
              <w:spacing w:after="0"/>
            </w:pPr>
            <w:r w:rsidRPr="009B6BAB">
              <w:t>La documentació contempla els elements establerts, desenvolupant tots o gairebé tots els continguts. Els continguts no desenvolupats o poc desenvolupats no tenen consideració d'essencials en les característiques del servei.</w:t>
            </w:r>
          </w:p>
        </w:tc>
        <w:tc>
          <w:tcPr>
            <w:tcW w:w="1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6B16DFC" w14:textId="77777777" w:rsidR="00037DE1" w:rsidRPr="009B6BAB" w:rsidRDefault="00037DE1" w:rsidP="001926A2">
            <w:pPr>
              <w:spacing w:after="0"/>
              <w:jc w:val="center"/>
            </w:pPr>
            <w:r w:rsidRPr="009B6BAB">
              <w:t>Bona</w:t>
            </w:r>
          </w:p>
        </w:tc>
        <w:tc>
          <w:tcPr>
            <w:tcW w:w="1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FD51D82" w14:textId="77777777" w:rsidR="00037DE1" w:rsidRPr="009B6BAB" w:rsidRDefault="00037DE1" w:rsidP="001926A2">
            <w:pPr>
              <w:spacing w:after="0"/>
              <w:jc w:val="center"/>
            </w:pPr>
            <w:r w:rsidRPr="009B6BAB">
              <w:t>61 % a 80%</w:t>
            </w:r>
          </w:p>
        </w:tc>
      </w:tr>
      <w:tr w:rsidR="00037DE1" w:rsidRPr="009B6BAB" w14:paraId="3A5B94A2" w14:textId="77777777" w:rsidTr="001926A2">
        <w:trPr>
          <w:cantSplit/>
          <w:trHeight w:val="632"/>
        </w:trPr>
        <w:tc>
          <w:tcPr>
            <w:tcW w:w="6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CEF03E7" w14:textId="77777777" w:rsidR="00037DE1" w:rsidRPr="009B6BAB" w:rsidRDefault="00037DE1" w:rsidP="001926A2">
            <w:pPr>
              <w:spacing w:after="0"/>
            </w:pPr>
            <w:r w:rsidRPr="009B6BAB">
              <w:t>La documentació és fiable i coherent per al conjunt de criteris avaluats, amb una adequació i un nivell de detall suficient.</w:t>
            </w:r>
          </w:p>
          <w:p w14:paraId="2875A038" w14:textId="77777777" w:rsidR="00037DE1" w:rsidRPr="009B6BAB" w:rsidRDefault="00037DE1" w:rsidP="001926A2">
            <w:pPr>
              <w:spacing w:after="0"/>
            </w:pPr>
            <w:r w:rsidRPr="009B6BAB">
              <w:t>La documentació contempla els elements establerts, desenvolupant tots o gairebé tots els continguts. El desenvolupament del contingut és escàs o inexistent.</w:t>
            </w:r>
          </w:p>
        </w:tc>
        <w:tc>
          <w:tcPr>
            <w:tcW w:w="1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3903C04" w14:textId="77777777" w:rsidR="00037DE1" w:rsidRPr="009B6BAB" w:rsidRDefault="00037DE1" w:rsidP="001926A2">
            <w:pPr>
              <w:spacing w:after="0"/>
              <w:jc w:val="center"/>
            </w:pPr>
            <w:r w:rsidRPr="009B6BAB">
              <w:t>Suficient</w:t>
            </w:r>
          </w:p>
        </w:tc>
        <w:tc>
          <w:tcPr>
            <w:tcW w:w="1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F5B3DB9" w14:textId="77777777" w:rsidR="00037DE1" w:rsidRPr="009B6BAB" w:rsidRDefault="00037DE1" w:rsidP="001926A2">
            <w:pPr>
              <w:spacing w:after="0"/>
              <w:jc w:val="center"/>
            </w:pPr>
            <w:r w:rsidRPr="009B6BAB">
              <w:t>41 % a 60%</w:t>
            </w:r>
          </w:p>
        </w:tc>
      </w:tr>
      <w:tr w:rsidR="00037DE1" w:rsidRPr="009B6BAB" w14:paraId="5C6C6366" w14:textId="77777777" w:rsidTr="001926A2">
        <w:trPr>
          <w:cantSplit/>
          <w:trHeight w:val="630"/>
        </w:trPr>
        <w:tc>
          <w:tcPr>
            <w:tcW w:w="6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61EE0E" w14:textId="77777777" w:rsidR="00037DE1" w:rsidRPr="009B6BAB" w:rsidRDefault="00037DE1" w:rsidP="001926A2">
            <w:pPr>
              <w:spacing w:after="0"/>
            </w:pPr>
            <w:r w:rsidRPr="009B6BAB">
              <w:t>La documentació és poc completa, presenta alguna incoherència i un nivell de detall insuficient.</w:t>
            </w:r>
          </w:p>
          <w:p w14:paraId="55F67BCE" w14:textId="77777777" w:rsidR="00037DE1" w:rsidRPr="009B6BAB" w:rsidRDefault="00037DE1" w:rsidP="001926A2">
            <w:pPr>
              <w:spacing w:after="0"/>
            </w:pPr>
            <w:r w:rsidRPr="009B6BAB">
              <w:t>La documentació no contempla tots els elements establerts. El desenvolupament del contingut és escàs.</w:t>
            </w:r>
          </w:p>
        </w:tc>
        <w:tc>
          <w:tcPr>
            <w:tcW w:w="1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F87D2D" w14:textId="77777777" w:rsidR="00037DE1" w:rsidRPr="009B6BAB" w:rsidRDefault="00037DE1" w:rsidP="001926A2">
            <w:pPr>
              <w:spacing w:after="0"/>
              <w:jc w:val="center"/>
            </w:pPr>
            <w:r w:rsidRPr="009B6BAB">
              <w:t>Insuficient</w:t>
            </w:r>
          </w:p>
        </w:tc>
        <w:tc>
          <w:tcPr>
            <w:tcW w:w="1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6E72467" w14:textId="77777777" w:rsidR="00037DE1" w:rsidRPr="009B6BAB" w:rsidRDefault="00037DE1" w:rsidP="001926A2">
            <w:pPr>
              <w:spacing w:after="0"/>
              <w:jc w:val="center"/>
            </w:pPr>
            <w:r w:rsidRPr="009B6BAB">
              <w:t>21 % a 40%</w:t>
            </w:r>
          </w:p>
        </w:tc>
      </w:tr>
      <w:tr w:rsidR="00037DE1" w:rsidRPr="009B6BAB" w14:paraId="57C8316F" w14:textId="77777777" w:rsidTr="001926A2">
        <w:trPr>
          <w:cantSplit/>
          <w:trHeight w:val="424"/>
        </w:trPr>
        <w:tc>
          <w:tcPr>
            <w:tcW w:w="6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52E340B" w14:textId="77777777" w:rsidR="00037DE1" w:rsidRPr="009B6BAB" w:rsidRDefault="00037DE1" w:rsidP="001926A2">
            <w:pPr>
              <w:spacing w:after="0"/>
            </w:pPr>
            <w:r w:rsidRPr="009B6BAB">
              <w:t>La documentació és incompleta, poc fiable, incoherent i amb un nivell de detall clarament insuficient o inexistent.</w:t>
            </w:r>
          </w:p>
          <w:p w14:paraId="188F6ABB" w14:textId="77777777" w:rsidR="00037DE1" w:rsidRPr="009B6BAB" w:rsidRDefault="00037DE1" w:rsidP="001926A2">
            <w:pPr>
              <w:spacing w:after="0"/>
            </w:pPr>
            <w:r w:rsidRPr="009B6BAB">
              <w:t>La documentació no contempla tots els elements establerts. El desenvolupament del contingut és escàs i deficient.</w:t>
            </w:r>
          </w:p>
        </w:tc>
        <w:tc>
          <w:tcPr>
            <w:tcW w:w="12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0FE4E84" w14:textId="77777777" w:rsidR="00037DE1" w:rsidRPr="009B6BAB" w:rsidRDefault="00037DE1" w:rsidP="001926A2">
            <w:pPr>
              <w:spacing w:after="0"/>
              <w:jc w:val="center"/>
            </w:pPr>
            <w:r w:rsidRPr="009B6BAB">
              <w:t>Deficient</w:t>
            </w:r>
          </w:p>
        </w:tc>
        <w:tc>
          <w:tcPr>
            <w:tcW w:w="171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716FBD7" w14:textId="77777777" w:rsidR="00037DE1" w:rsidRPr="009B6BAB" w:rsidRDefault="00037DE1" w:rsidP="001926A2">
            <w:pPr>
              <w:spacing w:after="0"/>
              <w:jc w:val="center"/>
            </w:pPr>
            <w:r w:rsidRPr="009B6BAB">
              <w:t>0 % a 20%</w:t>
            </w:r>
          </w:p>
        </w:tc>
      </w:tr>
    </w:tbl>
    <w:p w14:paraId="361D505B" w14:textId="77777777" w:rsidR="00037DE1" w:rsidRDefault="00037DE1" w:rsidP="00037DE1">
      <w:pPr>
        <w:rPr>
          <w:rFonts w:cstheme="minorHAnsi"/>
        </w:rPr>
      </w:pPr>
    </w:p>
    <w:p w14:paraId="318B3B23" w14:textId="1E1484E5" w:rsidR="00B36001" w:rsidRPr="00037DE1" w:rsidRDefault="00BF7618" w:rsidP="00FA1C46">
      <w:pPr>
        <w:pStyle w:val="Ttol3"/>
      </w:pPr>
      <w:r>
        <w:t>C</w:t>
      </w:r>
      <w:r w:rsidR="00B36001" w:rsidRPr="00037DE1">
        <w:t>OMITÈ D’EXPERTS – ORGANISME TÈCNIC ESPECIALITZAT (ART. 146.2)</w:t>
      </w:r>
      <w:bookmarkEnd w:id="62"/>
    </w:p>
    <w:tbl>
      <w:tblPr>
        <w:tblStyle w:val="Taulaambquadrcula"/>
        <w:tblW w:w="0" w:type="auto"/>
        <w:tblLook w:val="04A0" w:firstRow="1" w:lastRow="0" w:firstColumn="1" w:lastColumn="0" w:noHBand="0" w:noVBand="1"/>
      </w:tblPr>
      <w:tblGrid>
        <w:gridCol w:w="4247"/>
        <w:gridCol w:w="4247"/>
      </w:tblGrid>
      <w:tr w:rsidR="00B36001" w:rsidRPr="00AC55B8" w14:paraId="5C010362" w14:textId="77777777" w:rsidTr="00924340">
        <w:tc>
          <w:tcPr>
            <w:tcW w:w="4247" w:type="dxa"/>
          </w:tcPr>
          <w:p w14:paraId="45688D06" w14:textId="77777777" w:rsidR="00B36001" w:rsidRPr="00AC55B8" w:rsidRDefault="00000000" w:rsidP="00924340">
            <w:pPr>
              <w:spacing w:after="0"/>
              <w:rPr>
                <w:rFonts w:cstheme="minorHAnsi"/>
              </w:rPr>
            </w:pPr>
            <w:sdt>
              <w:sdtPr>
                <w:rPr>
                  <w:rFonts w:cstheme="minorHAnsi"/>
                </w:rPr>
                <w:id w:val="-225680869"/>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Si (indicar).</w:t>
            </w:r>
          </w:p>
        </w:tc>
        <w:tc>
          <w:tcPr>
            <w:tcW w:w="4247" w:type="dxa"/>
          </w:tcPr>
          <w:p w14:paraId="56F6FAD1" w14:textId="77777777" w:rsidR="00B36001" w:rsidRPr="00AC55B8" w:rsidRDefault="00000000" w:rsidP="00924340">
            <w:pPr>
              <w:spacing w:after="0"/>
              <w:rPr>
                <w:rFonts w:cstheme="minorHAnsi"/>
              </w:rPr>
            </w:pPr>
            <w:sdt>
              <w:sdtPr>
                <w:rPr>
                  <w:rFonts w:cstheme="minorHAnsi"/>
                </w:rPr>
                <w:id w:val="-217982836"/>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cstheme="minorHAnsi"/>
              </w:rPr>
              <w:t xml:space="preserve"> No.</w:t>
            </w:r>
          </w:p>
        </w:tc>
      </w:tr>
    </w:tbl>
    <w:p w14:paraId="2DEBB02D" w14:textId="77777777" w:rsidR="00B36001" w:rsidRPr="00AC55B8" w:rsidRDefault="00B36001" w:rsidP="00B36001">
      <w:pPr>
        <w:rPr>
          <w:rFonts w:cstheme="minorHAnsi"/>
        </w:rPr>
      </w:pPr>
    </w:p>
    <w:p w14:paraId="45D28590" w14:textId="0C5625B6" w:rsidR="00B36001" w:rsidRPr="00AC55B8" w:rsidRDefault="00B36001" w:rsidP="00B36001">
      <w:pPr>
        <w:pStyle w:val="Ttol2"/>
      </w:pPr>
      <w:bookmarkStart w:id="84" w:name="_Toc134094993"/>
      <w:r w:rsidRPr="00AC55B8">
        <w:t>CRITERIS PER DETERMINAR LES BAIXES DESPROPORCIONADES (arts. LCSP: 149)</w:t>
      </w:r>
      <w:bookmarkEnd w:id="84"/>
    </w:p>
    <w:p w14:paraId="43D49C1C" w14:textId="1F7CD0B8" w:rsidR="00220C6C" w:rsidRPr="00AC55B8" w:rsidRDefault="00220C6C" w:rsidP="00220C6C">
      <w:pPr>
        <w:rPr>
          <w:rFonts w:cstheme="minorHAnsi"/>
        </w:rPr>
      </w:pPr>
      <w:bookmarkStart w:id="85" w:name="_Toc134095004"/>
      <w:r w:rsidRPr="00AC55B8">
        <w:rPr>
          <w:rFonts w:cstheme="minorHAnsi"/>
        </w:rPr>
        <w:t xml:space="preserve">A fi d’assegurar una correcta execució del contracte i uns nivells òptims de qualitat del servei contractat, la determinació de les ofertes que presentin uns valors anormalment baixos es realitzarà seguint els criteris establerts a la clàusula </w:t>
      </w:r>
      <w:r w:rsidR="007B03E9">
        <w:rPr>
          <w:rFonts w:cstheme="minorHAnsi"/>
          <w:b/>
          <w:bCs/>
        </w:rPr>
        <w:t xml:space="preserve">28 </w:t>
      </w:r>
      <w:r w:rsidRPr="00AC55B8">
        <w:rPr>
          <w:rFonts w:cstheme="minorHAnsi"/>
          <w:b/>
          <w:bCs/>
        </w:rPr>
        <w:t xml:space="preserve"> Ofertes amb valors anormals o desproporcionats</w:t>
      </w:r>
      <w:r w:rsidRPr="00AC55B8">
        <w:rPr>
          <w:rFonts w:cstheme="minorHAnsi"/>
        </w:rPr>
        <w:t xml:space="preserve">  del PLEC DE CLÀUSULES ADMINISTRATIVES PARTICULARS. </w:t>
      </w:r>
    </w:p>
    <w:p w14:paraId="4E75AC65" w14:textId="77777777" w:rsidR="00220C6C" w:rsidRDefault="00220C6C" w:rsidP="00220C6C">
      <w:pPr>
        <w:rPr>
          <w:rFonts w:cstheme="minorHAnsi"/>
        </w:rPr>
      </w:pPr>
      <w:r w:rsidRPr="00AC55B8">
        <w:rPr>
          <w:rFonts w:cstheme="minorHAnsi"/>
        </w:rPr>
        <w:t>De produir-se baixes d'aquest caràcter,  s'aplicarà el procediment previst a l'art. 149 de LCSP.</w:t>
      </w:r>
    </w:p>
    <w:p w14:paraId="39D06D71" w14:textId="6BCFB0FF" w:rsidR="00B36001" w:rsidRPr="00B030B1" w:rsidRDefault="00B36001" w:rsidP="00B36001">
      <w:pPr>
        <w:pStyle w:val="Ttol1"/>
      </w:pPr>
      <w:bookmarkStart w:id="86" w:name="_Toc183785789"/>
      <w:bookmarkStart w:id="87" w:name="_Toc194563608"/>
      <w:bookmarkStart w:id="88" w:name="_Toc202775638"/>
      <w:r w:rsidRPr="00B030B1">
        <w:t>CONDICIONS ESPECIALS D’EXECUCIÓ DEL CONTRACTE (arts. LCSP: 202)</w:t>
      </w:r>
      <w:bookmarkEnd w:id="85"/>
      <w:bookmarkEnd w:id="86"/>
      <w:bookmarkEnd w:id="87"/>
      <w:bookmarkEnd w:id="88"/>
    </w:p>
    <w:p w14:paraId="0C035BF9" w14:textId="77777777" w:rsidR="00B36001" w:rsidRPr="00AC55B8" w:rsidRDefault="00B36001" w:rsidP="00B36001">
      <w:pPr>
        <w:rPr>
          <w:rFonts w:cstheme="minorHAnsi"/>
        </w:rPr>
      </w:pPr>
      <w:r w:rsidRPr="00AC55B8">
        <w:rPr>
          <w:rFonts w:cstheme="minorHAnsi"/>
        </w:rPr>
        <w:t>D’acord amb allò establert a l’article 202 de la LCSP s’estableixen les següents condicions especials d’execució del contracte (indicar al menys 1 condició):</w:t>
      </w:r>
    </w:p>
    <w:p w14:paraId="77EC23B7" w14:textId="606FAA5C" w:rsidR="00B36001" w:rsidRPr="00AC55B8" w:rsidRDefault="00B36001" w:rsidP="00B36001">
      <w:pPr>
        <w:pStyle w:val="Ttol2"/>
        <w:rPr>
          <w:rFonts w:eastAsia="MS Gothic"/>
        </w:rPr>
      </w:pPr>
      <w:bookmarkStart w:id="89" w:name="_Hlk104978932"/>
      <w:bookmarkStart w:id="90" w:name="_Toc134095005"/>
      <w:r w:rsidRPr="00AC55B8">
        <w:t xml:space="preserve">DE CARÀCTER </w:t>
      </w:r>
      <w:bookmarkEnd w:id="89"/>
      <w:r w:rsidRPr="00AC55B8">
        <w:t>SOCIAL</w:t>
      </w:r>
      <w:bookmarkEnd w:id="90"/>
    </w:p>
    <w:p w14:paraId="39230F87" w14:textId="77777777" w:rsidR="00B36001" w:rsidRPr="00AC55B8" w:rsidRDefault="00000000" w:rsidP="00115474">
      <w:pPr>
        <w:pStyle w:val="Pargrafdellista"/>
        <w:numPr>
          <w:ilvl w:val="0"/>
          <w:numId w:val="10"/>
        </w:numPr>
        <w:rPr>
          <w:rFonts w:asciiTheme="minorHAnsi" w:hAnsiTheme="minorHAnsi" w:cstheme="minorHAnsi"/>
        </w:rPr>
      </w:pPr>
      <w:sdt>
        <w:sdtPr>
          <w:rPr>
            <w:rFonts w:asciiTheme="minorHAnsi" w:eastAsia="MS Gothic" w:hAnsiTheme="minorHAnsi" w:cstheme="minorHAnsi"/>
          </w:rPr>
          <w:id w:val="737371390"/>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Complir amb les disposicions laborals en vigor o que es dictin durant la vigència del contracte, inclòs el conveni co</w:t>
      </w:r>
      <w:r w:rsidR="00B36001" w:rsidRPr="00AC55B8">
        <w:rPr>
          <w:rFonts w:asciiTheme="minorHAnsi" w:eastAsia="MS Gothic" w:hAnsiTheme="minorHAnsi" w:cstheme="minorHAnsi"/>
        </w:rPr>
        <w:t>l·</w:t>
      </w:r>
      <w:r w:rsidR="00B36001" w:rsidRPr="00AC55B8">
        <w:rPr>
          <w:rFonts w:asciiTheme="minorHAnsi" w:hAnsiTheme="minorHAnsi" w:cstheme="minorHAnsi"/>
        </w:rPr>
        <w:t>lectiu, concretament, pel que fa a les següents condicions socials i laborals:</w:t>
      </w:r>
    </w:p>
    <w:p w14:paraId="11178530" w14:textId="77777777" w:rsidR="00B36001" w:rsidRPr="00AC55B8" w:rsidRDefault="00B36001" w:rsidP="00115474">
      <w:pPr>
        <w:pStyle w:val="Pargrafdellista"/>
        <w:numPr>
          <w:ilvl w:val="1"/>
          <w:numId w:val="10"/>
        </w:numPr>
        <w:rPr>
          <w:rFonts w:asciiTheme="minorHAnsi" w:hAnsiTheme="minorHAnsi" w:cstheme="minorHAnsi"/>
        </w:rPr>
      </w:pPr>
      <w:r w:rsidRPr="00AC55B8">
        <w:rPr>
          <w:rFonts w:asciiTheme="minorHAnsi" w:hAnsiTheme="minorHAnsi" w:cstheme="minorHAnsi"/>
        </w:rPr>
        <w:t>Garantir la seguretat i protecció de la salut en el lloc de treball i el compliment dels Convenis  col·lectius sectorials i territorials aplicables.</w:t>
      </w:r>
    </w:p>
    <w:p w14:paraId="4E5D3F6E" w14:textId="77777777" w:rsidR="00B36001" w:rsidRPr="00AC55B8" w:rsidRDefault="00B36001" w:rsidP="00115474">
      <w:pPr>
        <w:pStyle w:val="Pargrafdellista"/>
        <w:numPr>
          <w:ilvl w:val="1"/>
          <w:numId w:val="10"/>
        </w:numPr>
        <w:rPr>
          <w:rFonts w:asciiTheme="minorHAnsi" w:eastAsia="MS Gothic" w:hAnsiTheme="minorHAnsi" w:cstheme="minorHAnsi"/>
        </w:rPr>
      </w:pPr>
      <w:r w:rsidRPr="00AC55B8">
        <w:rPr>
          <w:rFonts w:asciiTheme="minorHAnsi" w:hAnsiTheme="minorHAnsi" w:cstheme="minorHAnsi"/>
        </w:rPr>
        <w:t>El compliment de les disposicions laborals en vigor o que es dictin durant la vigència del contracte, inclòs el conveni d’aplicació, en el que es refereix al pagament de les retribucions sense dilació i d’acord amb les categories professionals, el pagament de les quotes de la Seguretat Social.</w:t>
      </w:r>
    </w:p>
    <w:p w14:paraId="6A573341" w14:textId="77777777" w:rsidR="00B36001" w:rsidRPr="00AC55B8" w:rsidRDefault="00000000" w:rsidP="00115474">
      <w:pPr>
        <w:pStyle w:val="Pargrafdellista"/>
        <w:numPr>
          <w:ilvl w:val="0"/>
          <w:numId w:val="10"/>
        </w:numPr>
        <w:rPr>
          <w:rFonts w:asciiTheme="minorHAnsi" w:eastAsia="MS Gothic" w:hAnsiTheme="minorHAnsi" w:cstheme="minorHAnsi"/>
        </w:rPr>
      </w:pPr>
      <w:sdt>
        <w:sdtPr>
          <w:rPr>
            <w:rFonts w:asciiTheme="minorHAnsi" w:eastAsia="MS Gothic" w:hAnsiTheme="minorHAnsi" w:cstheme="minorHAnsi"/>
          </w:rPr>
          <w:id w:val="-238561968"/>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Establir mesures que garanteixin el pagament del preu a les empreses subcontractades. </w:t>
      </w:r>
    </w:p>
    <w:p w14:paraId="2E562BB7" w14:textId="77777777" w:rsidR="00B36001" w:rsidRPr="00AC55B8" w:rsidRDefault="00000000" w:rsidP="00115474">
      <w:pPr>
        <w:pStyle w:val="Pargrafdellista"/>
        <w:numPr>
          <w:ilvl w:val="0"/>
          <w:numId w:val="10"/>
        </w:numPr>
        <w:rPr>
          <w:rFonts w:asciiTheme="minorHAnsi" w:eastAsia="MS Gothic" w:hAnsiTheme="minorHAnsi" w:cstheme="minorHAnsi"/>
        </w:rPr>
      </w:pPr>
      <w:sdt>
        <w:sdtPr>
          <w:rPr>
            <w:rFonts w:asciiTheme="minorHAnsi" w:eastAsia="MS Gothic" w:hAnsiTheme="minorHAnsi" w:cstheme="minorHAnsi"/>
          </w:rPr>
          <w:id w:val="-1870593065"/>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Establir mesures que garanteixin l’acreditació de pagament en termini a les empreses subcontractades. </w:t>
      </w:r>
    </w:p>
    <w:p w14:paraId="3AD7E2EC" w14:textId="77777777" w:rsidR="00B36001" w:rsidRPr="00AC55B8" w:rsidRDefault="00000000" w:rsidP="00115474">
      <w:pPr>
        <w:pStyle w:val="Pargrafdellista"/>
        <w:numPr>
          <w:ilvl w:val="0"/>
          <w:numId w:val="10"/>
        </w:numPr>
        <w:rPr>
          <w:rFonts w:asciiTheme="minorHAnsi" w:hAnsiTheme="minorHAnsi" w:cstheme="minorHAnsi"/>
        </w:rPr>
      </w:pPr>
      <w:sdt>
        <w:sdtPr>
          <w:rPr>
            <w:rFonts w:asciiTheme="minorHAnsi" w:eastAsia="MS Gothic" w:hAnsiTheme="minorHAnsi" w:cstheme="minorHAnsi"/>
          </w:rPr>
          <w:id w:val="570620031"/>
          <w14:checkbox>
            <w14:checked w14:val="1"/>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Establir mesures que garanteixin la igualtat en l’accés a l’ocupació, la retribució, promoció, formació i permanència, així com la prevenció de l’assetjament sexual a la feina, i a establir mesures que afavoreixin la conciliació de la vida personal, familiar y laboral, conforme estableix la Llei Orgànica 3/2007, de 22 de marc, per a la igualtat efectiva de dones i homes.</w:t>
      </w:r>
    </w:p>
    <w:p w14:paraId="0729509A" w14:textId="1F3504C0" w:rsidR="00B36001" w:rsidRPr="00AC55B8" w:rsidRDefault="00B36001" w:rsidP="00B36001">
      <w:pPr>
        <w:pStyle w:val="Ttol2"/>
        <w:rPr>
          <w:rFonts w:eastAsia="MS Gothic"/>
        </w:rPr>
      </w:pPr>
      <w:bookmarkStart w:id="91" w:name="_Toc134095006"/>
      <w:r w:rsidRPr="00AC55B8">
        <w:t>DE CARÀCTER AMBIENTAL</w:t>
      </w:r>
      <w:bookmarkEnd w:id="91"/>
    </w:p>
    <w:p w14:paraId="5705E7C1" w14:textId="77777777" w:rsidR="00B36001" w:rsidRPr="00AC55B8" w:rsidRDefault="00000000" w:rsidP="00115474">
      <w:pPr>
        <w:pStyle w:val="Pargrafdellista"/>
        <w:numPr>
          <w:ilvl w:val="0"/>
          <w:numId w:val="11"/>
        </w:numPr>
        <w:rPr>
          <w:rFonts w:asciiTheme="minorHAnsi" w:eastAsia="MS Gothic" w:hAnsiTheme="minorHAnsi" w:cstheme="minorHAnsi"/>
        </w:rPr>
      </w:pPr>
      <w:sdt>
        <w:sdtPr>
          <w:rPr>
            <w:rFonts w:asciiTheme="minorHAnsi" w:eastAsia="MS Gothic" w:hAnsiTheme="minorHAnsi" w:cstheme="minorHAnsi"/>
          </w:rPr>
          <w:id w:val="421466766"/>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Complir la legislació ambiental (contaminació acústica, qualitat de l'aire, qualitat de l’aigua, etc...).</w:t>
      </w:r>
    </w:p>
    <w:p w14:paraId="1898BFB7" w14:textId="77777777" w:rsidR="00B36001" w:rsidRPr="00AC55B8" w:rsidRDefault="00000000" w:rsidP="00115474">
      <w:pPr>
        <w:pStyle w:val="Pargrafdellista"/>
        <w:numPr>
          <w:ilvl w:val="0"/>
          <w:numId w:val="11"/>
        </w:numPr>
        <w:rPr>
          <w:rFonts w:asciiTheme="minorHAnsi" w:eastAsia="MS Gothic" w:hAnsiTheme="minorHAnsi" w:cstheme="minorHAnsi"/>
        </w:rPr>
      </w:pPr>
      <w:sdt>
        <w:sdtPr>
          <w:rPr>
            <w:rFonts w:asciiTheme="minorHAnsi" w:eastAsia="MS Gothic" w:hAnsiTheme="minorHAnsi" w:cstheme="minorHAnsi"/>
          </w:rPr>
          <w:id w:val="749241216"/>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Disposar d’autoritzacions i llicencies ambientals.</w:t>
      </w:r>
    </w:p>
    <w:p w14:paraId="36FF98D6" w14:textId="77777777" w:rsidR="00B36001" w:rsidRPr="00AC55B8" w:rsidRDefault="00000000" w:rsidP="00115474">
      <w:pPr>
        <w:pStyle w:val="Pargrafdellista"/>
        <w:numPr>
          <w:ilvl w:val="0"/>
          <w:numId w:val="11"/>
        </w:numPr>
        <w:rPr>
          <w:rFonts w:asciiTheme="minorHAnsi" w:eastAsia="MS Gothic" w:hAnsiTheme="minorHAnsi" w:cstheme="minorHAnsi"/>
        </w:rPr>
      </w:pPr>
      <w:sdt>
        <w:sdtPr>
          <w:rPr>
            <w:rFonts w:asciiTheme="minorHAnsi" w:eastAsia="MS Gothic" w:hAnsiTheme="minorHAnsi" w:cstheme="minorHAnsi"/>
          </w:rPr>
          <w:id w:val="-565880444"/>
          <w14:checkbox>
            <w14:checked w14:val="0"/>
            <w14:checkedState w14:val="2612" w14:font="MS Gothic"/>
            <w14:uncheckedState w14:val="2610" w14:font="MS Gothic"/>
          </w14:checkbox>
        </w:sdtPr>
        <w:sdtContent>
          <w:r w:rsidR="00B36001" w:rsidRPr="00AC55B8">
            <w:rPr>
              <w:rFonts w:ascii="Segoe UI Symbol" w:eastAsia="MS Gothic" w:hAnsi="Segoe UI Symbol" w:cs="Segoe UI Symbol"/>
            </w:rPr>
            <w:t>☐</w:t>
          </w:r>
        </w:sdtContent>
      </w:sdt>
      <w:r w:rsidR="00B36001" w:rsidRPr="00AC55B8">
        <w:rPr>
          <w:rFonts w:asciiTheme="minorHAnsi" w:hAnsiTheme="minorHAnsi" w:cstheme="minorHAnsi"/>
        </w:rPr>
        <w:t xml:space="preserve"> Garantir que els equips, maquinaria i vehicles compleixin amb les exigències i especificacions tècniques de caràcter ambiental i de manteniment, a les que es fa referencia el plec tècnic.</w:t>
      </w:r>
    </w:p>
    <w:p w14:paraId="06971CEB" w14:textId="4C8D6D5F" w:rsidR="00B36001" w:rsidRPr="00AC55B8" w:rsidRDefault="00000000" w:rsidP="00115474">
      <w:pPr>
        <w:pStyle w:val="Pargrafdellista"/>
        <w:numPr>
          <w:ilvl w:val="0"/>
          <w:numId w:val="11"/>
        </w:numPr>
        <w:rPr>
          <w:rFonts w:asciiTheme="minorHAnsi" w:hAnsiTheme="minorHAnsi" w:cstheme="minorHAnsi"/>
        </w:rPr>
      </w:pPr>
      <w:sdt>
        <w:sdtPr>
          <w:rPr>
            <w:rFonts w:asciiTheme="minorHAnsi" w:eastAsia="MS Gothic" w:hAnsiTheme="minorHAnsi" w:cstheme="minorHAnsi"/>
          </w:rPr>
          <w:id w:val="276993196"/>
          <w14:checkbox>
            <w14:checked w14:val="1"/>
            <w14:checkedState w14:val="2612" w14:font="MS Gothic"/>
            <w14:uncheckedState w14:val="2610" w14:font="MS Gothic"/>
          </w14:checkbox>
        </w:sdtPr>
        <w:sdtContent>
          <w:r w:rsidR="00526027">
            <w:rPr>
              <w:rFonts w:ascii="MS Gothic" w:eastAsia="MS Gothic" w:hAnsi="MS Gothic" w:cstheme="minorHAnsi" w:hint="eastAsia"/>
            </w:rPr>
            <w:t>☒</w:t>
          </w:r>
        </w:sdtContent>
      </w:sdt>
      <w:r w:rsidR="00B36001" w:rsidRPr="00AC55B8">
        <w:rPr>
          <w:rFonts w:asciiTheme="minorHAnsi" w:hAnsiTheme="minorHAnsi" w:cstheme="minorHAnsi"/>
        </w:rPr>
        <w:t xml:space="preserve"> Complir amb una correcte gestió dels residus que es generin amb la prestació del servei.</w:t>
      </w:r>
    </w:p>
    <w:p w14:paraId="6E3D084F" w14:textId="7C46F9E5" w:rsidR="00B36001" w:rsidRPr="00AC55B8" w:rsidRDefault="00B36001" w:rsidP="00B36001">
      <w:pPr>
        <w:pStyle w:val="Ttol1"/>
      </w:pPr>
      <w:bookmarkStart w:id="92" w:name="_Toc134095008"/>
      <w:bookmarkStart w:id="93" w:name="_Toc183785790"/>
      <w:bookmarkStart w:id="94" w:name="_Toc194563609"/>
      <w:bookmarkStart w:id="95" w:name="_Toc202775639"/>
      <w:bookmarkStart w:id="96" w:name="_Hlk108540209"/>
      <w:r w:rsidRPr="00AC55B8">
        <w:t>PENALITATS CONTRACTUALS (arts. LCSP: 193 i 194)</w:t>
      </w:r>
      <w:bookmarkEnd w:id="92"/>
      <w:bookmarkEnd w:id="93"/>
      <w:bookmarkEnd w:id="94"/>
      <w:bookmarkEnd w:id="95"/>
    </w:p>
    <w:p w14:paraId="3674AD98" w14:textId="77777777" w:rsidR="00B36001" w:rsidRPr="00AC55B8" w:rsidRDefault="00B36001" w:rsidP="00B36001">
      <w:pPr>
        <w:rPr>
          <w:rFonts w:cstheme="minorHAnsi"/>
        </w:rPr>
      </w:pPr>
      <w:r w:rsidRPr="00AC55B8">
        <w:rPr>
          <w:rFonts w:cstheme="minorHAnsi"/>
        </w:rPr>
        <w:t>En cas d’incompliment dels terminis total o parcials, per causes que siguin imputables al contractista, l’Administració podrà imposar les penalitats, en la forma i condicions establertes en els articles 193 i 194 de la LCSP.</w:t>
      </w:r>
    </w:p>
    <w:p w14:paraId="35347377" w14:textId="77777777" w:rsidR="00B36001" w:rsidRPr="00AC55B8" w:rsidRDefault="00B36001" w:rsidP="00B36001">
      <w:pPr>
        <w:rPr>
          <w:rFonts w:cstheme="minorHAnsi"/>
        </w:rPr>
      </w:pPr>
      <w:r w:rsidRPr="00AC55B8">
        <w:rPr>
          <w:rFonts w:cstheme="minorHAnsi"/>
        </w:rPr>
        <w:t>L’Administració tindrà la mateixa facultat si el contractista incompleix parcialment, per causes que li siguin imputables, l’execució de les prestacions definides en el contracte.</w:t>
      </w:r>
    </w:p>
    <w:p w14:paraId="383E6E81" w14:textId="77777777" w:rsidR="00B36001" w:rsidRPr="00AC55B8" w:rsidRDefault="00B36001" w:rsidP="00B36001">
      <w:pPr>
        <w:rPr>
          <w:rFonts w:cstheme="minorHAnsi"/>
        </w:rPr>
      </w:pPr>
      <w:r w:rsidRPr="00AC55B8">
        <w:rPr>
          <w:rFonts w:cstheme="minorHAnsi"/>
        </w:rPr>
        <w:t>En cas de compliment defectuós de la prestació objecte del contracte o d’incompliment dels compromisos assumits pel contractista o de les condicions especials d’execució establertes es podrà acordar la imposició de les penalitats previstes al PCA.</w:t>
      </w:r>
    </w:p>
    <w:p w14:paraId="4E220F46" w14:textId="77777777" w:rsidR="00B36001" w:rsidRPr="00AC55B8" w:rsidRDefault="00B36001" w:rsidP="00B36001">
      <w:pPr>
        <w:rPr>
          <w:rFonts w:cstheme="minorHAnsi"/>
        </w:rPr>
      </w:pPr>
      <w:r w:rsidRPr="00AC55B8">
        <w:rPr>
          <w:rFonts w:cstheme="minorHAnsi"/>
        </w:rPr>
        <w:t>En cas d’incompliment de l’obligació del contractista de remetre relació detallada de subcontractistes o subministradors i justificant de compliment dels pagaments es podran imposar les penalitats previstes al PCA, de les quals respondrà la garantia definitiva.</w:t>
      </w:r>
    </w:p>
    <w:p w14:paraId="0BB0C40E" w14:textId="0D6A7A72" w:rsidR="00B36001" w:rsidRPr="00AC55B8" w:rsidRDefault="00B36001" w:rsidP="00B36001">
      <w:pPr>
        <w:pStyle w:val="Ttol1"/>
      </w:pPr>
      <w:bookmarkStart w:id="97" w:name="_Toc134095009"/>
      <w:bookmarkStart w:id="98" w:name="_Toc183785791"/>
      <w:bookmarkStart w:id="99" w:name="_Toc194563610"/>
      <w:bookmarkStart w:id="100" w:name="_Toc202775640"/>
      <w:bookmarkEnd w:id="96"/>
      <w:r w:rsidRPr="00AC55B8">
        <w:t>RESPONSABLE DEL CONTRACTE (arts. LCSP: 62)</w:t>
      </w:r>
      <w:bookmarkEnd w:id="97"/>
      <w:bookmarkEnd w:id="98"/>
      <w:bookmarkEnd w:id="99"/>
      <w:bookmarkEnd w:id="100"/>
    </w:p>
    <w:p w14:paraId="175DF57A" w14:textId="77777777" w:rsidR="00B36001" w:rsidRPr="00AC55B8" w:rsidRDefault="00B36001" w:rsidP="00B36001">
      <w:pPr>
        <w:rPr>
          <w:rFonts w:cstheme="minorHAnsi"/>
        </w:rPr>
      </w:pPr>
      <w:r w:rsidRPr="00AC55B8">
        <w:rPr>
          <w:rFonts w:cstheme="minorHAnsi"/>
        </w:rPr>
        <w:t>Es designa com a responsable del contracte al:</w:t>
      </w:r>
    </w:p>
    <w:p w14:paraId="0A9EF921" w14:textId="0B7A374B" w:rsidR="00B36001" w:rsidRPr="00AC55B8" w:rsidRDefault="00B36001" w:rsidP="00115474">
      <w:pPr>
        <w:pStyle w:val="Pargrafdellista"/>
        <w:numPr>
          <w:ilvl w:val="0"/>
          <w:numId w:val="12"/>
        </w:numPr>
        <w:rPr>
          <w:rFonts w:asciiTheme="minorHAnsi" w:hAnsiTheme="minorHAnsi" w:cstheme="minorHAnsi"/>
        </w:rPr>
      </w:pPr>
      <w:r w:rsidRPr="00AC55B8">
        <w:rPr>
          <w:rFonts w:asciiTheme="minorHAnsi" w:hAnsiTheme="minorHAnsi" w:cstheme="minorHAnsi"/>
        </w:rPr>
        <w:t xml:space="preserve">Sr/a </w:t>
      </w:r>
      <w:proofErr w:type="spellStart"/>
      <w:r w:rsidR="00CB376E">
        <w:rPr>
          <w:rFonts w:asciiTheme="minorHAnsi" w:hAnsiTheme="minorHAnsi" w:cstheme="minorHAnsi"/>
        </w:rPr>
        <w:t>xxxxxxxx</w:t>
      </w:r>
      <w:proofErr w:type="spellEnd"/>
      <w:r w:rsidRPr="00AC55B8">
        <w:rPr>
          <w:rFonts w:asciiTheme="minorHAnsi" w:hAnsiTheme="minorHAnsi" w:cstheme="minorHAnsi"/>
        </w:rPr>
        <w:t xml:space="preserve"> (Tècnica d</w:t>
      </w:r>
      <w:r w:rsidR="00526027">
        <w:rPr>
          <w:rFonts w:asciiTheme="minorHAnsi" w:hAnsiTheme="minorHAnsi" w:cstheme="minorHAnsi"/>
        </w:rPr>
        <w:t xml:space="preserve">e </w:t>
      </w:r>
      <w:proofErr w:type="spellStart"/>
      <w:r w:rsidR="00526027">
        <w:rPr>
          <w:rFonts w:asciiTheme="minorHAnsi" w:hAnsiTheme="minorHAnsi" w:cstheme="minorHAnsi"/>
        </w:rPr>
        <w:t>xxxxxx</w:t>
      </w:r>
      <w:proofErr w:type="spellEnd"/>
      <w:r w:rsidRPr="00AC55B8">
        <w:rPr>
          <w:rFonts w:asciiTheme="minorHAnsi" w:hAnsiTheme="minorHAnsi" w:cstheme="minorHAnsi"/>
        </w:rPr>
        <w:t>).</w:t>
      </w:r>
    </w:p>
    <w:p w14:paraId="0FC8161F" w14:textId="6C76EA20" w:rsidR="00B36001" w:rsidRPr="00AC55B8" w:rsidRDefault="00B36001" w:rsidP="00B36001">
      <w:pPr>
        <w:pStyle w:val="Ttol1"/>
      </w:pPr>
      <w:bookmarkStart w:id="101" w:name="_Toc134095010"/>
      <w:bookmarkStart w:id="102" w:name="_Toc183785792"/>
      <w:bookmarkStart w:id="103" w:name="_Toc194563611"/>
      <w:bookmarkStart w:id="104" w:name="_Toc202775641"/>
      <w:r w:rsidRPr="00AC55B8">
        <w:lastRenderedPageBreak/>
        <w:t>UNITATS TRAMITADORES RESPONSABLES</w:t>
      </w:r>
      <w:bookmarkEnd w:id="101"/>
      <w:bookmarkEnd w:id="102"/>
      <w:bookmarkEnd w:id="103"/>
      <w:bookmarkEnd w:id="104"/>
    </w:p>
    <w:p w14:paraId="0A056068" w14:textId="77777777" w:rsidR="00B36001" w:rsidRPr="00AC55B8" w:rsidRDefault="00B36001" w:rsidP="00B36001">
      <w:pPr>
        <w:rPr>
          <w:rFonts w:cstheme="minorHAnsi"/>
          <w:lang w:eastAsia="x-none"/>
        </w:rPr>
      </w:pPr>
      <w:r w:rsidRPr="00AC55B8">
        <w:rPr>
          <w:rFonts w:cstheme="minorHAnsi"/>
          <w:lang w:eastAsia="x-none"/>
        </w:rPr>
        <w:t xml:space="preserve">Unitat tècnica encarregada del seguiment i execució ordinària del contracte: </w:t>
      </w:r>
    </w:p>
    <w:p w14:paraId="0B5031A7" w14:textId="0BBF9FD2" w:rsidR="00B36001" w:rsidRPr="00AC55B8" w:rsidRDefault="00B36001" w:rsidP="00115474">
      <w:pPr>
        <w:pStyle w:val="Pargrafdellista"/>
        <w:numPr>
          <w:ilvl w:val="0"/>
          <w:numId w:val="7"/>
        </w:numPr>
        <w:rPr>
          <w:rFonts w:asciiTheme="minorHAnsi" w:hAnsiTheme="minorHAnsi" w:cstheme="minorHAnsi"/>
          <w:lang w:eastAsia="x-none"/>
        </w:rPr>
      </w:pPr>
      <w:r w:rsidRPr="00AC55B8">
        <w:rPr>
          <w:rFonts w:asciiTheme="minorHAnsi" w:hAnsiTheme="minorHAnsi" w:cstheme="minorHAnsi"/>
          <w:lang w:eastAsia="x-none"/>
        </w:rPr>
        <w:t xml:space="preserve">El Departament </w:t>
      </w:r>
      <w:proofErr w:type="spellStart"/>
      <w:r w:rsidR="00CB376E">
        <w:rPr>
          <w:rFonts w:asciiTheme="minorHAnsi" w:hAnsiTheme="minorHAnsi" w:cstheme="minorHAnsi"/>
          <w:lang w:eastAsia="x-none"/>
        </w:rPr>
        <w:t>xxxxxxxxxxxxxxxxx</w:t>
      </w:r>
      <w:proofErr w:type="spellEnd"/>
    </w:p>
    <w:p w14:paraId="1E8D8C2B" w14:textId="77777777" w:rsidR="00B36001" w:rsidRPr="00AC55B8" w:rsidRDefault="00B36001" w:rsidP="00B36001">
      <w:pPr>
        <w:rPr>
          <w:rFonts w:cstheme="minorHAnsi"/>
        </w:rPr>
      </w:pPr>
      <w:bookmarkStart w:id="105" w:name="_Toc134095011"/>
      <w:r w:rsidRPr="00AC55B8">
        <w:rPr>
          <w:rFonts w:cstheme="minorHAnsi"/>
        </w:rPr>
        <w:t xml:space="preserve">Unitat jurídica encarregada de la contractació administrativa: </w:t>
      </w:r>
    </w:p>
    <w:p w14:paraId="3746FF73" w14:textId="77777777" w:rsidR="00B36001" w:rsidRPr="00AC55B8" w:rsidRDefault="00B36001" w:rsidP="00115474">
      <w:pPr>
        <w:pStyle w:val="Pargrafdellista"/>
        <w:numPr>
          <w:ilvl w:val="0"/>
          <w:numId w:val="7"/>
        </w:numPr>
        <w:rPr>
          <w:rFonts w:asciiTheme="minorHAnsi" w:hAnsiTheme="minorHAnsi" w:cstheme="minorHAnsi"/>
          <w:b/>
          <w:bCs/>
        </w:rPr>
      </w:pPr>
      <w:r w:rsidRPr="00AC55B8">
        <w:rPr>
          <w:rFonts w:asciiTheme="minorHAnsi" w:hAnsiTheme="minorHAnsi" w:cstheme="minorHAnsi"/>
        </w:rPr>
        <w:t>Departament de Contractació.</w:t>
      </w:r>
      <w:bookmarkEnd w:id="105"/>
      <w:r w:rsidRPr="00AC55B8">
        <w:rPr>
          <w:rFonts w:asciiTheme="minorHAnsi" w:hAnsiTheme="minorHAnsi" w:cstheme="minorHAnsi"/>
        </w:rPr>
        <w:t xml:space="preserve"> </w:t>
      </w:r>
    </w:p>
    <w:p w14:paraId="39C2B09A" w14:textId="40537313" w:rsidR="00B36001" w:rsidRPr="00AC55B8" w:rsidRDefault="00B36001" w:rsidP="00B36001">
      <w:pPr>
        <w:pStyle w:val="Ttol1"/>
      </w:pPr>
      <w:bookmarkStart w:id="106" w:name="_Toc134095012"/>
      <w:bookmarkStart w:id="107" w:name="_Toc183785793"/>
      <w:bookmarkStart w:id="108" w:name="_Toc194563612"/>
      <w:bookmarkStart w:id="109" w:name="_Toc202775642"/>
      <w:r w:rsidRPr="00AC55B8">
        <w:rPr>
          <w:rFonts w:eastAsiaTheme="minorHAnsi"/>
        </w:rPr>
        <w:t xml:space="preserve">CESSIÓ DEL CONTRACTE </w:t>
      </w:r>
      <w:r w:rsidRPr="00AC55B8">
        <w:t>(arts. LCSP: 214)</w:t>
      </w:r>
      <w:bookmarkEnd w:id="106"/>
      <w:bookmarkEnd w:id="107"/>
      <w:bookmarkEnd w:id="108"/>
      <w:bookmarkEnd w:id="109"/>
    </w:p>
    <w:tbl>
      <w:tblPr>
        <w:tblStyle w:val="Taulaambquadrcula"/>
        <w:tblW w:w="0" w:type="auto"/>
        <w:tblLook w:val="04A0" w:firstRow="1" w:lastRow="0" w:firstColumn="1" w:lastColumn="0" w:noHBand="0" w:noVBand="1"/>
      </w:tblPr>
      <w:tblGrid>
        <w:gridCol w:w="4247"/>
        <w:gridCol w:w="4247"/>
      </w:tblGrid>
      <w:tr w:rsidR="00B36001" w:rsidRPr="00AC55B8" w14:paraId="0E2054F4" w14:textId="77777777" w:rsidTr="00924340">
        <w:tc>
          <w:tcPr>
            <w:tcW w:w="4247" w:type="dxa"/>
          </w:tcPr>
          <w:bookmarkStart w:id="110" w:name="_Hlk179469575"/>
          <w:p w14:paraId="2E77E4A1" w14:textId="5D68921F" w:rsidR="00B36001" w:rsidRPr="00AC55B8" w:rsidRDefault="00000000" w:rsidP="00924340">
            <w:pPr>
              <w:spacing w:after="0"/>
              <w:rPr>
                <w:rFonts w:cstheme="minorHAnsi"/>
              </w:rPr>
            </w:pPr>
            <w:sdt>
              <w:sdtPr>
                <w:rPr>
                  <w:rFonts w:cstheme="minorHAnsi"/>
                </w:rPr>
                <w:id w:val="1920753974"/>
                <w14:checkbox>
                  <w14:checked w14:val="1"/>
                  <w14:checkedState w14:val="2612" w14:font="MS Gothic"/>
                  <w14:uncheckedState w14:val="2610" w14:font="MS Gothic"/>
                </w14:checkbox>
              </w:sdtPr>
              <w:sdtContent>
                <w:r w:rsidR="00526027">
                  <w:rPr>
                    <w:rFonts w:ascii="MS Gothic" w:eastAsia="MS Gothic" w:hAnsi="MS Gothic" w:cstheme="minorHAnsi" w:hint="eastAsia"/>
                  </w:rPr>
                  <w:t>☒</w:t>
                </w:r>
              </w:sdtContent>
            </w:sdt>
            <w:r w:rsidR="00B36001" w:rsidRPr="00AC55B8">
              <w:rPr>
                <w:rFonts w:cstheme="minorHAnsi"/>
              </w:rPr>
              <w:t xml:space="preserve"> Si.</w:t>
            </w:r>
          </w:p>
        </w:tc>
        <w:tc>
          <w:tcPr>
            <w:tcW w:w="4247" w:type="dxa"/>
          </w:tcPr>
          <w:p w14:paraId="488AC124" w14:textId="78A186E5" w:rsidR="00B36001" w:rsidRPr="00AC55B8" w:rsidRDefault="00000000" w:rsidP="00924340">
            <w:pPr>
              <w:spacing w:after="0"/>
              <w:rPr>
                <w:rFonts w:cstheme="minorHAnsi"/>
              </w:rPr>
            </w:pPr>
            <w:sdt>
              <w:sdtPr>
                <w:rPr>
                  <w:rFonts w:cstheme="minorHAnsi"/>
                </w:rPr>
                <w:id w:val="-1128774438"/>
                <w14:checkbox>
                  <w14:checked w14:val="0"/>
                  <w14:checkedState w14:val="2612" w14:font="MS Gothic"/>
                  <w14:uncheckedState w14:val="2610" w14:font="MS Gothic"/>
                </w14:checkbox>
              </w:sdtPr>
              <w:sdtContent>
                <w:r w:rsidR="00526027">
                  <w:rPr>
                    <w:rFonts w:ascii="MS Gothic" w:eastAsia="MS Gothic" w:hAnsi="MS Gothic" w:cstheme="minorHAnsi" w:hint="eastAsia"/>
                  </w:rPr>
                  <w:t>☐</w:t>
                </w:r>
              </w:sdtContent>
            </w:sdt>
            <w:r w:rsidR="00B36001" w:rsidRPr="00AC55B8">
              <w:rPr>
                <w:rFonts w:cstheme="minorHAnsi"/>
              </w:rPr>
              <w:t xml:space="preserve"> No (justificar).</w:t>
            </w:r>
          </w:p>
        </w:tc>
      </w:tr>
    </w:tbl>
    <w:p w14:paraId="0967C413" w14:textId="77777777" w:rsidR="00B36001" w:rsidRPr="00AC55B8" w:rsidRDefault="00B36001" w:rsidP="00B36001">
      <w:pPr>
        <w:rPr>
          <w:rFonts w:cstheme="minorHAnsi"/>
        </w:rPr>
      </w:pPr>
    </w:p>
    <w:bookmarkEnd w:id="110"/>
    <w:p w14:paraId="78967C54" w14:textId="77777777" w:rsidR="00B36001" w:rsidRPr="00AC55B8" w:rsidRDefault="00B36001" w:rsidP="00B36001">
      <w:pPr>
        <w:rPr>
          <w:rFonts w:cstheme="minorHAnsi"/>
        </w:rPr>
      </w:pPr>
      <w:r w:rsidRPr="00AC55B8">
        <w:rPr>
          <w:rFonts w:cstheme="minorHAnsi"/>
        </w:rPr>
        <w:t>S'admet la cessió del contracte d’acord amb l’article 214 de la LCSP.</w:t>
      </w:r>
    </w:p>
    <w:p w14:paraId="37D38797" w14:textId="78D32704" w:rsidR="00B36001" w:rsidRPr="00B030B1" w:rsidRDefault="00B36001" w:rsidP="00B36001">
      <w:pPr>
        <w:pStyle w:val="Ttol1"/>
        <w:ind w:left="0" w:firstLine="0"/>
      </w:pPr>
      <w:bookmarkStart w:id="111" w:name="_Toc134095013"/>
      <w:bookmarkStart w:id="112" w:name="_Toc183785794"/>
      <w:bookmarkStart w:id="113" w:name="_Toc194563613"/>
      <w:bookmarkStart w:id="114" w:name="_Toc202775643"/>
      <w:r w:rsidRPr="00B030B1">
        <w:rPr>
          <w:rFonts w:eastAsiaTheme="minorHAnsi"/>
        </w:rPr>
        <w:t xml:space="preserve">SUBCONTRACTACIÓ </w:t>
      </w:r>
      <w:r w:rsidRPr="00B030B1">
        <w:t>(arts. LCSP: 215 i DA 51ª)</w:t>
      </w:r>
      <w:bookmarkEnd w:id="111"/>
      <w:bookmarkEnd w:id="112"/>
      <w:bookmarkEnd w:id="113"/>
      <w:bookmarkEnd w:id="114"/>
    </w:p>
    <w:tbl>
      <w:tblPr>
        <w:tblStyle w:val="Taulaambquadrcula"/>
        <w:tblW w:w="0" w:type="auto"/>
        <w:tblLook w:val="04A0" w:firstRow="1" w:lastRow="0" w:firstColumn="1" w:lastColumn="0" w:noHBand="0" w:noVBand="1"/>
      </w:tblPr>
      <w:tblGrid>
        <w:gridCol w:w="4247"/>
        <w:gridCol w:w="4247"/>
      </w:tblGrid>
      <w:tr w:rsidR="00B36001" w:rsidRPr="00AC55B8" w14:paraId="785F0559" w14:textId="77777777" w:rsidTr="00924340">
        <w:tc>
          <w:tcPr>
            <w:tcW w:w="4247" w:type="dxa"/>
          </w:tcPr>
          <w:p w14:paraId="7584BCB6" w14:textId="65954C19" w:rsidR="00B36001" w:rsidRPr="00AC55B8" w:rsidRDefault="00000000" w:rsidP="00924340">
            <w:pPr>
              <w:spacing w:after="0"/>
              <w:rPr>
                <w:rFonts w:cstheme="minorHAnsi"/>
              </w:rPr>
            </w:pPr>
            <w:sdt>
              <w:sdtPr>
                <w:rPr>
                  <w:rFonts w:cstheme="minorHAnsi"/>
                </w:rPr>
                <w:id w:val="5182175"/>
                <w14:checkbox>
                  <w14:checked w14:val="1"/>
                  <w14:checkedState w14:val="2612" w14:font="MS Gothic"/>
                  <w14:uncheckedState w14:val="2610" w14:font="MS Gothic"/>
                </w14:checkbox>
              </w:sdtPr>
              <w:sdtContent>
                <w:r w:rsidR="002B3CF9">
                  <w:rPr>
                    <w:rFonts w:ascii="MS Gothic" w:eastAsia="MS Gothic" w:hAnsi="MS Gothic" w:cstheme="minorHAnsi" w:hint="eastAsia"/>
                  </w:rPr>
                  <w:t>☒</w:t>
                </w:r>
              </w:sdtContent>
            </w:sdt>
            <w:r w:rsidR="00B36001" w:rsidRPr="00AC55B8">
              <w:rPr>
                <w:rFonts w:cstheme="minorHAnsi"/>
              </w:rPr>
              <w:t xml:space="preserve"> Si (indicar).</w:t>
            </w:r>
          </w:p>
        </w:tc>
        <w:tc>
          <w:tcPr>
            <w:tcW w:w="4247" w:type="dxa"/>
          </w:tcPr>
          <w:p w14:paraId="00487FE4" w14:textId="1732E6DD" w:rsidR="00B36001" w:rsidRPr="00AC55B8" w:rsidRDefault="00000000" w:rsidP="00924340">
            <w:pPr>
              <w:spacing w:after="0"/>
              <w:rPr>
                <w:rFonts w:cstheme="minorHAnsi"/>
              </w:rPr>
            </w:pPr>
            <w:sdt>
              <w:sdtPr>
                <w:rPr>
                  <w:rFonts w:cstheme="minorHAnsi"/>
                </w:rPr>
                <w:id w:val="1365335677"/>
                <w14:checkbox>
                  <w14:checked w14:val="0"/>
                  <w14:checkedState w14:val="2612" w14:font="MS Gothic"/>
                  <w14:uncheckedState w14:val="2610" w14:font="MS Gothic"/>
                </w14:checkbox>
              </w:sdtPr>
              <w:sdtContent>
                <w:r w:rsidR="002B3CF9">
                  <w:rPr>
                    <w:rFonts w:ascii="MS Gothic" w:eastAsia="MS Gothic" w:hAnsi="MS Gothic" w:cstheme="minorHAnsi" w:hint="eastAsia"/>
                  </w:rPr>
                  <w:t>☐</w:t>
                </w:r>
              </w:sdtContent>
            </w:sdt>
            <w:r w:rsidR="00B36001" w:rsidRPr="00AC55B8">
              <w:rPr>
                <w:rFonts w:cstheme="minorHAnsi"/>
              </w:rPr>
              <w:t xml:space="preserve"> No (justificar).</w:t>
            </w:r>
          </w:p>
        </w:tc>
      </w:tr>
    </w:tbl>
    <w:p w14:paraId="705D1806" w14:textId="77777777" w:rsidR="00B36001" w:rsidRPr="00AC55B8" w:rsidRDefault="00B36001" w:rsidP="00B36001">
      <w:pPr>
        <w:rPr>
          <w:rFonts w:cstheme="minorHAnsi"/>
        </w:rPr>
      </w:pPr>
    </w:p>
    <w:p w14:paraId="378A3649" w14:textId="77777777" w:rsidR="00DC437C" w:rsidRDefault="00DC437C" w:rsidP="00DC437C">
      <w:pPr>
        <w:ind w:left="284" w:right="-427"/>
        <w:rPr>
          <w:rFonts w:eastAsia="MS Gothic"/>
        </w:rPr>
      </w:pPr>
      <w:bookmarkStart w:id="115" w:name="_Hlk137636155"/>
      <w:r>
        <w:rPr>
          <w:rFonts w:eastAsia="MS Gothic"/>
        </w:rPr>
        <w:t>L</w:t>
      </w:r>
      <w:r w:rsidRPr="00A55EFF">
        <w:rPr>
          <w:rFonts w:eastAsia="MS Gothic"/>
        </w:rPr>
        <w:t xml:space="preserve">’adjudicatari podrà subcontractar totes aquelles prestacions incloses dins l’objecte del contracte que no tinguin caràcter essencial, és a dir, l’hagi d’executar directament l’empresa contractista, de conformitat amb el que estableixen l’article 215 de la LCSP. </w:t>
      </w:r>
    </w:p>
    <w:p w14:paraId="11BC03CA" w14:textId="1D55D4E1" w:rsidR="00692324" w:rsidRDefault="00692324" w:rsidP="00692324">
      <w:pPr>
        <w:ind w:left="284" w:right="-427"/>
        <w:rPr>
          <w:rFonts w:eastAsia="MS Gothic"/>
        </w:rPr>
      </w:pPr>
      <w:r>
        <w:rPr>
          <w:rFonts w:eastAsia="MS Gothic"/>
        </w:rPr>
        <w:t xml:space="preserve">Es consideren prestacions de caràcter </w:t>
      </w:r>
      <w:r w:rsidRPr="00A55EFF">
        <w:rPr>
          <w:rFonts w:eastAsia="MS Gothic"/>
        </w:rPr>
        <w:t>essencial</w:t>
      </w:r>
      <w:r>
        <w:rPr>
          <w:rFonts w:eastAsia="MS Gothic"/>
        </w:rPr>
        <w:t xml:space="preserve"> (</w:t>
      </w:r>
      <w:r w:rsidRPr="00213F27">
        <w:rPr>
          <w:rFonts w:eastAsia="MS Gothic"/>
        </w:rPr>
        <w:t xml:space="preserve">motiu </w:t>
      </w:r>
      <w:r>
        <w:rPr>
          <w:rFonts w:eastAsia="MS Gothic"/>
        </w:rPr>
        <w:t xml:space="preserve">pel que </w:t>
      </w:r>
      <w:r w:rsidRPr="00213F27">
        <w:rPr>
          <w:rFonts w:eastAsia="MS Gothic"/>
        </w:rPr>
        <w:t>no es permet la seva subcontractació</w:t>
      </w:r>
      <w:r>
        <w:rPr>
          <w:rFonts w:eastAsia="MS Gothic"/>
        </w:rPr>
        <w:t>):</w:t>
      </w:r>
    </w:p>
    <w:p w14:paraId="76BD44BA" w14:textId="024AF628" w:rsidR="00692324" w:rsidRPr="00692324" w:rsidRDefault="00692324" w:rsidP="00692324">
      <w:pPr>
        <w:pStyle w:val="V1"/>
      </w:pPr>
      <w:r w:rsidRPr="00692324">
        <w:t>El cap d’obr</w:t>
      </w:r>
      <w:r>
        <w:t>a.</w:t>
      </w:r>
    </w:p>
    <w:p w14:paraId="6354D0FD" w14:textId="47306EDB" w:rsidR="00692324" w:rsidRPr="00692324" w:rsidRDefault="00692324" w:rsidP="00692324">
      <w:pPr>
        <w:pStyle w:val="V1"/>
      </w:pPr>
      <w:r w:rsidRPr="00692324">
        <w:t>Aquells professionals que s’hagin adscrit a l’execució del contracte.</w:t>
      </w:r>
    </w:p>
    <w:bookmarkEnd w:id="115"/>
    <w:p w14:paraId="6CA4A6D6" w14:textId="3E99E9DF" w:rsidR="00B030B1" w:rsidRDefault="00B36001" w:rsidP="00B030B1">
      <w:pPr>
        <w:rPr>
          <w:rFonts w:cstheme="minorHAnsi"/>
        </w:rPr>
      </w:pPr>
      <w:r w:rsidRPr="00AC55B8">
        <w:rPr>
          <w:rFonts w:cstheme="minorHAnsi"/>
        </w:rPr>
        <w:t xml:space="preserve"> </w:t>
      </w:r>
      <w:bookmarkStart w:id="116" w:name="_Toc138667929"/>
      <w:bookmarkStart w:id="117" w:name="_Toc183785795"/>
    </w:p>
    <w:p w14:paraId="47B8AA57" w14:textId="76927BCF" w:rsidR="00B36001" w:rsidRPr="00B030B1" w:rsidRDefault="00B36001" w:rsidP="00B030B1">
      <w:pPr>
        <w:rPr>
          <w:rFonts w:cstheme="minorHAnsi"/>
        </w:rPr>
      </w:pPr>
      <w:r w:rsidRPr="00B030B1">
        <w:rPr>
          <w:rFonts w:cstheme="minorHAnsi"/>
          <w:b/>
          <w:bCs/>
          <w:sz w:val="32"/>
          <w:szCs w:val="32"/>
        </w:rPr>
        <w:t>CONCLUSIONS:</w:t>
      </w:r>
      <w:bookmarkEnd w:id="116"/>
      <w:bookmarkEnd w:id="117"/>
    </w:p>
    <w:p w14:paraId="126BB5B5" w14:textId="77777777" w:rsidR="00B36001" w:rsidRPr="00B030B1" w:rsidRDefault="00B36001" w:rsidP="00B36001">
      <w:pPr>
        <w:rPr>
          <w:rFonts w:cstheme="minorHAnsi"/>
        </w:rPr>
      </w:pPr>
      <w:r w:rsidRPr="00B030B1">
        <w:rPr>
          <w:rFonts w:cstheme="minorHAnsi"/>
        </w:rPr>
        <w:t>D’acord amb l’exposat a la present memòria es dona compliment als requisits previstos a l’article 28 de la LCSP i resta justificada la necessitat i idoneïtat del present contracte.</w:t>
      </w:r>
    </w:p>
    <w:p w14:paraId="2B68A5B8" w14:textId="77777777" w:rsidR="004B058C" w:rsidRPr="00B030B1" w:rsidRDefault="00B36001" w:rsidP="004B058C">
      <w:pPr>
        <w:rPr>
          <w:rFonts w:eastAsia="LiberationSans" w:cstheme="minorHAnsi"/>
        </w:rPr>
      </w:pPr>
      <w:r w:rsidRPr="00B030B1">
        <w:rPr>
          <w:rFonts w:cstheme="minorHAnsi"/>
        </w:rPr>
        <w:t xml:space="preserve">Així mateix, resta acreditada la insuficiència de mitjans </w:t>
      </w:r>
      <w:r w:rsidR="004B058C" w:rsidRPr="00B030B1">
        <w:rPr>
          <w:rFonts w:cstheme="minorHAnsi"/>
        </w:rPr>
        <w:t xml:space="preserve"> personals i tècnics suficients per executar les obres de la present licitació. El més adient i eficient es procedir a la seva contractació</w:t>
      </w:r>
    </w:p>
    <w:p w14:paraId="11B1BCDA" w14:textId="77777777" w:rsidR="004B058C" w:rsidRPr="00B030B1" w:rsidRDefault="004B058C" w:rsidP="00B36001">
      <w:pPr>
        <w:rPr>
          <w:rFonts w:cstheme="minorHAnsi"/>
        </w:rPr>
      </w:pPr>
    </w:p>
    <w:p w14:paraId="036204D0" w14:textId="77777777" w:rsidR="004B058C" w:rsidRPr="00B030B1" w:rsidRDefault="004B058C" w:rsidP="00B36001">
      <w:pPr>
        <w:rPr>
          <w:rFonts w:cstheme="minorHAnsi"/>
        </w:rPr>
      </w:pPr>
    </w:p>
    <w:p w14:paraId="2F5DCDD7" w14:textId="55659BB6" w:rsidR="00B36001" w:rsidRPr="00AC55B8" w:rsidRDefault="004B058C" w:rsidP="00B36001">
      <w:pPr>
        <w:rPr>
          <w:rFonts w:cstheme="minorHAnsi"/>
        </w:rPr>
      </w:pPr>
      <w:r w:rsidRPr="00B030B1">
        <w:rPr>
          <w:rFonts w:cstheme="minorHAnsi"/>
        </w:rPr>
        <w:t xml:space="preserve">Òrrius </w:t>
      </w:r>
      <w:r w:rsidR="00B36001" w:rsidRPr="00B030B1">
        <w:rPr>
          <w:rFonts w:cstheme="minorHAnsi"/>
        </w:rPr>
        <w:t>, a .................................</w:t>
      </w:r>
    </w:p>
    <w:p w14:paraId="3CAE8E3E" w14:textId="77777777" w:rsidR="00B36001" w:rsidRPr="00AC55B8" w:rsidRDefault="00B36001" w:rsidP="00B36001">
      <w:pPr>
        <w:rPr>
          <w:rFonts w:cstheme="minorHAnsi"/>
        </w:rPr>
      </w:pPr>
    </w:p>
    <w:p w14:paraId="0F93B1E6" w14:textId="77777777" w:rsidR="00B36001" w:rsidRPr="00AC55B8" w:rsidRDefault="00B36001" w:rsidP="00B36001">
      <w:pPr>
        <w:rPr>
          <w:rFonts w:cstheme="minorHAnsi"/>
          <w:b/>
          <w:bCs/>
        </w:rPr>
      </w:pPr>
      <w:r w:rsidRPr="00AC55B8">
        <w:rPr>
          <w:rFonts w:cstheme="minorHAnsi"/>
          <w:b/>
          <w:bCs/>
        </w:rPr>
        <w:t>DEPARTAMENT PROMOTOR                                                     V i P REGIDORIA</w:t>
      </w:r>
    </w:p>
    <w:p w14:paraId="301C8212" w14:textId="77777777" w:rsidR="00B36001" w:rsidRPr="00AC55B8" w:rsidRDefault="00B36001" w:rsidP="00B36001">
      <w:pPr>
        <w:rPr>
          <w:rFonts w:cstheme="minorHAnsi"/>
          <w:b/>
          <w:bCs/>
        </w:rPr>
      </w:pPr>
      <w:r w:rsidRPr="00AC55B8">
        <w:rPr>
          <w:rFonts w:cstheme="minorHAnsi"/>
          <w:b/>
          <w:bCs/>
        </w:rPr>
        <w:t>DE LA DESPESA</w:t>
      </w:r>
    </w:p>
    <w:p w14:paraId="50B6CB3F" w14:textId="77777777" w:rsidR="00B36001" w:rsidRPr="00AC55B8" w:rsidRDefault="00B36001" w:rsidP="00B36001">
      <w:pPr>
        <w:rPr>
          <w:rFonts w:cstheme="minorHAnsi"/>
        </w:rPr>
      </w:pPr>
    </w:p>
    <w:p w14:paraId="0FA02082" w14:textId="77777777" w:rsidR="00B36001" w:rsidRPr="00AC55B8" w:rsidRDefault="00B36001" w:rsidP="00B36001">
      <w:pPr>
        <w:rPr>
          <w:rFonts w:cstheme="minorHAnsi"/>
        </w:rPr>
      </w:pPr>
    </w:p>
    <w:p w14:paraId="0D0BCEEE" w14:textId="77777777" w:rsidR="00B36001" w:rsidRPr="00AC55B8" w:rsidRDefault="00B36001" w:rsidP="00B36001">
      <w:pPr>
        <w:rPr>
          <w:rFonts w:cstheme="minorHAnsi"/>
        </w:rPr>
      </w:pPr>
    </w:p>
    <w:p w14:paraId="190E40AD" w14:textId="77777777" w:rsidR="00B36001" w:rsidRPr="00AC55B8" w:rsidRDefault="00B36001" w:rsidP="00B36001">
      <w:pPr>
        <w:rPr>
          <w:rFonts w:cstheme="minorHAnsi"/>
        </w:rPr>
      </w:pPr>
    </w:p>
    <w:p w14:paraId="52D3F9E0" w14:textId="77777777" w:rsidR="00B36001" w:rsidRPr="00AC55B8" w:rsidRDefault="00B36001" w:rsidP="00B36001">
      <w:pPr>
        <w:spacing w:after="200" w:line="276" w:lineRule="auto"/>
        <w:jc w:val="left"/>
        <w:rPr>
          <w:rFonts w:cstheme="minorHAnsi"/>
        </w:rPr>
      </w:pPr>
      <w:r w:rsidRPr="00AC55B8">
        <w:rPr>
          <w:rFonts w:cstheme="minorHAnsi"/>
        </w:rPr>
        <w:lastRenderedPageBreak/>
        <w:br w:type="page"/>
      </w:r>
    </w:p>
    <w:p w14:paraId="06390CFE" w14:textId="60B4D998" w:rsidR="00B024B4" w:rsidRDefault="00B36001" w:rsidP="007669ED">
      <w:pPr>
        <w:pStyle w:val="Ttol1"/>
        <w:numPr>
          <w:ilvl w:val="0"/>
          <w:numId w:val="0"/>
        </w:numPr>
        <w:ind w:left="432" w:hanging="432"/>
      </w:pPr>
      <w:bookmarkStart w:id="118" w:name="_Toc143253683"/>
      <w:bookmarkStart w:id="119" w:name="_Toc156417956"/>
      <w:bookmarkStart w:id="120" w:name="_Toc160556594"/>
      <w:bookmarkStart w:id="121" w:name="_Toc183785797"/>
      <w:bookmarkStart w:id="122" w:name="_Toc194563615"/>
      <w:bookmarkStart w:id="123" w:name="_Toc202775644"/>
      <w:bookmarkStart w:id="124" w:name="_Hlk159496343"/>
      <w:r w:rsidRPr="00AC55B8">
        <w:lastRenderedPageBreak/>
        <w:t xml:space="preserve">ANNEX </w:t>
      </w:r>
      <w:r w:rsidR="001474F6">
        <w:t>3</w:t>
      </w:r>
      <w:r w:rsidR="00BF7618">
        <w:t>A</w:t>
      </w:r>
      <w:r w:rsidRPr="00AC55B8">
        <w:t xml:space="preserve">. </w:t>
      </w:r>
      <w:bookmarkEnd w:id="118"/>
      <w:bookmarkEnd w:id="119"/>
      <w:bookmarkEnd w:id="120"/>
      <w:bookmarkEnd w:id="121"/>
      <w:bookmarkEnd w:id="122"/>
      <w:r w:rsidR="00B024B4">
        <w:t>MODEL D’OFERTA DELS CRITERIS SUBJECTES</w:t>
      </w:r>
      <w:r w:rsidR="00B024B4" w:rsidRPr="00B024B4">
        <w:t xml:space="preserve"> A VALORACIÓ AUTOMÀTIC</w:t>
      </w:r>
      <w:r w:rsidR="007669ED">
        <w:t xml:space="preserve"> O </w:t>
      </w:r>
      <w:r w:rsidR="00B024B4" w:rsidRPr="00B024B4">
        <w:t>MITJANÇANT FÓRMULES</w:t>
      </w:r>
      <w:bookmarkEnd w:id="123"/>
      <w:r w:rsidR="00B024B4">
        <w:t xml:space="preserve"> </w:t>
      </w:r>
    </w:p>
    <w:p w14:paraId="4FB333AE" w14:textId="77777777" w:rsidR="002B3CF9" w:rsidRPr="002B3CF9" w:rsidRDefault="002B3CF9" w:rsidP="002B3CF9"/>
    <w:tbl>
      <w:tblPr>
        <w:tblStyle w:val="Taulaambquadrcula"/>
        <w:tblW w:w="0" w:type="auto"/>
        <w:tblLook w:val="04A0" w:firstRow="1" w:lastRow="0" w:firstColumn="1" w:lastColumn="0" w:noHBand="0" w:noVBand="1"/>
      </w:tblPr>
      <w:tblGrid>
        <w:gridCol w:w="9628"/>
      </w:tblGrid>
      <w:tr w:rsidR="002B3CF9" w14:paraId="4851A0A6" w14:textId="77777777">
        <w:tc>
          <w:tcPr>
            <w:tcW w:w="9628" w:type="dxa"/>
          </w:tcPr>
          <w:p w14:paraId="4D2FCE98" w14:textId="77777777" w:rsidR="002B3CF9" w:rsidRDefault="002B3CF9" w:rsidP="002B3CF9">
            <w:r>
              <w:t>Aquest quadre d’instruccions pot eliminar-se del document final que el licitador incorpori dins la seva oferta.</w:t>
            </w:r>
          </w:p>
          <w:p w14:paraId="591225C8" w14:textId="77777777" w:rsidR="002B3CF9" w:rsidRPr="002B3CF9" w:rsidRDefault="002B3CF9" w:rsidP="002B3CF9">
            <w:pPr>
              <w:rPr>
                <w:rFonts w:cstheme="minorHAnsi"/>
                <w:b/>
                <w:bCs/>
              </w:rPr>
            </w:pPr>
            <w:r w:rsidRPr="002B3CF9">
              <w:rPr>
                <w:rFonts w:cstheme="minorHAnsi"/>
                <w:b/>
                <w:bCs/>
              </w:rPr>
              <w:t>Instruccions per emplenar correctament el formulari:</w:t>
            </w:r>
          </w:p>
          <w:p w14:paraId="23407553" w14:textId="17E5F1F0" w:rsidR="0090767D" w:rsidRPr="0090767D" w:rsidRDefault="0090767D" w:rsidP="0090767D">
            <w:pPr>
              <w:pStyle w:val="Pargrafdellista"/>
              <w:numPr>
                <w:ilvl w:val="0"/>
                <w:numId w:val="29"/>
              </w:numPr>
              <w:rPr>
                <w:rFonts w:asciiTheme="minorHAnsi" w:hAnsiTheme="minorHAnsi" w:cstheme="minorHAnsi"/>
              </w:rPr>
            </w:pPr>
            <w:r w:rsidRPr="0090767D">
              <w:rPr>
                <w:rFonts w:asciiTheme="minorHAnsi" w:hAnsiTheme="minorHAnsi" w:cstheme="minorHAnsi"/>
              </w:rPr>
              <w:t>El licitador haurà de marcar una única opció per a cada apartat, excepte en aquells casos que requereixin expressament una altra forma d’emplenament.</w:t>
            </w:r>
          </w:p>
          <w:p w14:paraId="420D3144" w14:textId="3CDE2EF9" w:rsidR="0090767D" w:rsidRPr="0090767D" w:rsidRDefault="0090767D" w:rsidP="0090767D">
            <w:pPr>
              <w:pStyle w:val="Pargrafdellista"/>
              <w:numPr>
                <w:ilvl w:val="0"/>
                <w:numId w:val="29"/>
              </w:numPr>
              <w:rPr>
                <w:rFonts w:asciiTheme="minorHAnsi" w:hAnsiTheme="minorHAnsi" w:cstheme="minorHAnsi"/>
              </w:rPr>
            </w:pPr>
            <w:r w:rsidRPr="0090767D">
              <w:rPr>
                <w:rFonts w:asciiTheme="minorHAnsi" w:hAnsiTheme="minorHAnsi" w:cstheme="minorHAnsi"/>
              </w:rPr>
              <w:t>Quan calgui introduir un preu i/o percentatge, aquest haurà de contenir com a màxim dos decimals.</w:t>
            </w:r>
          </w:p>
          <w:p w14:paraId="06D53D8D" w14:textId="34E4DB56" w:rsidR="0090767D" w:rsidRPr="0090767D" w:rsidRDefault="0090767D" w:rsidP="0090767D">
            <w:pPr>
              <w:pStyle w:val="Pargrafdellista"/>
              <w:numPr>
                <w:ilvl w:val="0"/>
                <w:numId w:val="29"/>
              </w:numPr>
              <w:rPr>
                <w:rFonts w:asciiTheme="minorHAnsi" w:hAnsiTheme="minorHAnsi" w:cstheme="minorHAnsi"/>
              </w:rPr>
            </w:pPr>
            <w:r w:rsidRPr="0090767D">
              <w:rPr>
                <w:rFonts w:asciiTheme="minorHAnsi" w:hAnsiTheme="minorHAnsi" w:cstheme="minorHAnsi"/>
              </w:rPr>
              <w:t xml:space="preserve">Si no es marca cap opció, se’n marquen diverses, o s’altera el redactat original del formulari, es considerarà incorrecte i es puntuarà amb 0 punts la part afectada. </w:t>
            </w:r>
          </w:p>
          <w:p w14:paraId="4A42CEFE" w14:textId="29F7498F" w:rsidR="0090767D" w:rsidRPr="0090767D" w:rsidRDefault="0090767D" w:rsidP="0090767D">
            <w:pPr>
              <w:pStyle w:val="Pargrafdellista"/>
              <w:numPr>
                <w:ilvl w:val="0"/>
                <w:numId w:val="29"/>
              </w:numPr>
              <w:rPr>
                <w:rFonts w:asciiTheme="minorHAnsi" w:hAnsiTheme="minorHAnsi" w:cstheme="minorHAnsi"/>
              </w:rPr>
            </w:pPr>
            <w:r w:rsidRPr="0090767D">
              <w:rPr>
                <w:rFonts w:asciiTheme="minorHAnsi" w:hAnsiTheme="minorHAnsi" w:cstheme="minorHAnsi"/>
              </w:rPr>
              <w:t>Quan una opció marcada exigeixi l’aportació de documentació acreditativa, la manca d’aquest document implicarà automàticament una puntuació de 0 punts en el criteri corresponent.</w:t>
            </w:r>
          </w:p>
          <w:p w14:paraId="5E31E611" w14:textId="0D67542E" w:rsidR="0090767D" w:rsidRPr="0090767D" w:rsidRDefault="0090767D" w:rsidP="0090767D">
            <w:pPr>
              <w:pStyle w:val="Pargrafdellista"/>
              <w:numPr>
                <w:ilvl w:val="0"/>
                <w:numId w:val="29"/>
              </w:numPr>
              <w:rPr>
                <w:rFonts w:asciiTheme="minorHAnsi" w:hAnsiTheme="minorHAnsi" w:cstheme="minorHAnsi"/>
              </w:rPr>
            </w:pPr>
            <w:r w:rsidRPr="0090767D">
              <w:rPr>
                <w:rFonts w:asciiTheme="minorHAnsi" w:hAnsiTheme="minorHAnsi" w:cstheme="minorHAnsi"/>
              </w:rPr>
              <w:t>Es descartaran aquelles ofertes que superin el pressupost de licitació, tant globalment com en qualsevol dels preus unitaris desglossats.</w:t>
            </w:r>
          </w:p>
          <w:p w14:paraId="3AED9A9F" w14:textId="37F66004" w:rsidR="002B3CF9" w:rsidRPr="00417E40" w:rsidRDefault="0090767D" w:rsidP="002B3CF9">
            <w:pPr>
              <w:pStyle w:val="Pargrafdellista"/>
              <w:numPr>
                <w:ilvl w:val="0"/>
                <w:numId w:val="29"/>
              </w:numPr>
              <w:rPr>
                <w:rFonts w:asciiTheme="minorHAnsi" w:hAnsiTheme="minorHAnsi" w:cstheme="minorHAnsi"/>
              </w:rPr>
            </w:pPr>
            <w:r w:rsidRPr="0090767D">
              <w:rPr>
                <w:rFonts w:asciiTheme="minorHAnsi" w:hAnsiTheme="minorHAnsi" w:cstheme="minorHAnsi"/>
              </w:rPr>
              <w:t>No es permet modificar aquest model d’oferta. Qualsevol alteració del contingut, ja sigui mitjançant l’addició, supressió o edició de parts, comportarà l’exclusió de l’oferta. Només es permet l’emplenament dels camps previstos, sense modificar-ne el sentit ni l’estructura.</w:t>
            </w:r>
            <w:r w:rsidR="002B3CF9" w:rsidRPr="002B3CF9">
              <w:rPr>
                <w:rFonts w:asciiTheme="minorHAnsi" w:hAnsiTheme="minorHAnsi" w:cstheme="minorHAnsi"/>
              </w:rPr>
              <w:t>.</w:t>
            </w:r>
          </w:p>
        </w:tc>
      </w:tr>
    </w:tbl>
    <w:p w14:paraId="5B389FC0" w14:textId="4A2FE258" w:rsidR="00C42788" w:rsidRPr="00C42788" w:rsidRDefault="00C42788" w:rsidP="00C42788"/>
    <w:p w14:paraId="77EC87FD" w14:textId="29B804D5" w:rsidR="00B36001" w:rsidRPr="00AC55B8" w:rsidRDefault="00B36001" w:rsidP="00A91171">
      <w:pPr>
        <w:rPr>
          <w:rFonts w:cstheme="minorHAnsi"/>
          <w:iCs/>
        </w:rPr>
      </w:pPr>
      <w:r w:rsidRPr="00AC55B8">
        <w:rPr>
          <w:rFonts w:cstheme="minorHAnsi"/>
        </w:rPr>
        <w:t xml:space="preserve">El/La senyor/a </w:t>
      </w:r>
      <w:r w:rsidRPr="00AC55B8">
        <w:rPr>
          <w:rFonts w:cstheme="minorHAnsi"/>
        </w:rPr>
        <w:fldChar w:fldCharType="begin">
          <w:ffData>
            <w:name w:val=""/>
            <w:enabled/>
            <w:calcOnExit w:val="0"/>
            <w:textInput>
              <w:default w:val="Nom Cognom 1 Cognom 2"/>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Nom Cognom 1 Cognom 2</w:t>
      </w:r>
      <w:r w:rsidRPr="00AC55B8">
        <w:rPr>
          <w:rFonts w:cstheme="minorHAnsi"/>
        </w:rPr>
        <w:fldChar w:fldCharType="end"/>
      </w:r>
      <w:r w:rsidRPr="00AC55B8">
        <w:rPr>
          <w:rFonts w:cstheme="minorHAnsi"/>
        </w:rPr>
        <w:t xml:space="preserve">, amb DNI núm. </w:t>
      </w:r>
      <w:r w:rsidRPr="00AC55B8">
        <w:rPr>
          <w:rFonts w:cstheme="minorHAnsi"/>
        </w:rPr>
        <w:fldChar w:fldCharType="begin">
          <w:ffData>
            <w:name w:val=""/>
            <w:enabled/>
            <w:calcOnExit w:val="0"/>
            <w:textInput>
              <w:default w:val="0000000000-A"/>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0000000000-A</w:t>
      </w:r>
      <w:r w:rsidRPr="00AC55B8">
        <w:rPr>
          <w:rFonts w:cstheme="minorHAnsi"/>
        </w:rPr>
        <w:fldChar w:fldCharType="end"/>
      </w:r>
      <w:r w:rsidRPr="00AC55B8">
        <w:rPr>
          <w:rFonts w:cstheme="minorHAnsi"/>
        </w:rPr>
        <w:t xml:space="preserve">, en nom propi / en nom i representació de </w:t>
      </w:r>
      <w:r w:rsidRPr="00AC55B8">
        <w:rPr>
          <w:rFonts w:cstheme="minorHAnsi"/>
        </w:rPr>
        <w:fldChar w:fldCharType="begin">
          <w:ffData>
            <w:name w:val=""/>
            <w:enabled/>
            <w:calcOnExit w:val="0"/>
            <w:textInput>
              <w:default w:val="Nom Empresa"/>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Nom Empresa</w:t>
      </w:r>
      <w:r w:rsidRPr="00AC55B8">
        <w:rPr>
          <w:rFonts w:cstheme="minorHAnsi"/>
        </w:rPr>
        <w:fldChar w:fldCharType="end"/>
      </w:r>
      <w:r w:rsidRPr="00AC55B8">
        <w:rPr>
          <w:rFonts w:cstheme="minorHAnsi"/>
        </w:rPr>
        <w:t xml:space="preserve">, amb CIF núm. </w:t>
      </w:r>
      <w:r w:rsidRPr="00AC55B8">
        <w:rPr>
          <w:rFonts w:cstheme="minorHAnsi"/>
        </w:rPr>
        <w:fldChar w:fldCharType="begin">
          <w:ffData>
            <w:name w:val=""/>
            <w:enabled/>
            <w:calcOnExit w:val="0"/>
            <w:textInput>
              <w:default w:val="X000000000"/>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X000000000</w:t>
      </w:r>
      <w:r w:rsidRPr="00AC55B8">
        <w:rPr>
          <w:rFonts w:cstheme="minorHAnsi"/>
        </w:rPr>
        <w:fldChar w:fldCharType="end"/>
      </w:r>
      <w:r w:rsidRPr="00AC55B8">
        <w:rPr>
          <w:rFonts w:cstheme="minorHAnsi"/>
        </w:rPr>
        <w:t>, de la qual actua en qualitat d’</w:t>
      </w:r>
      <w:r w:rsidRPr="00AC55B8">
        <w:rPr>
          <w:rFonts w:cstheme="minorHAnsi"/>
        </w:rPr>
        <w:fldChar w:fldCharType="begin">
          <w:ffData>
            <w:name w:val=""/>
            <w:enabled/>
            <w:calcOnExit w:val="0"/>
            <w:textInput>
              <w:default w:val="administrador únic, solidari o mancomunat o apoderat solidari o mancomunat"/>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administrador únic, solidari o mancomunat o apoderat solidari o mancomunat</w:t>
      </w:r>
      <w:r w:rsidRPr="00AC55B8">
        <w:rPr>
          <w:rFonts w:cstheme="minorHAnsi"/>
        </w:rPr>
        <w:fldChar w:fldCharType="end"/>
      </w:r>
      <w:r w:rsidRPr="00AC55B8">
        <w:rPr>
          <w:rFonts w:cstheme="minorHAnsi"/>
        </w:rPr>
        <w:t xml:space="preserve">, segons escriptura pública atorgada davant el Notari de </w:t>
      </w:r>
      <w:r w:rsidRPr="00AC55B8">
        <w:rPr>
          <w:rFonts w:cstheme="minorHAnsi"/>
        </w:rPr>
        <w:fldChar w:fldCharType="begin">
          <w:ffData>
            <w:name w:val=""/>
            <w:enabled/>
            <w:calcOnExit w:val="0"/>
            <w:textInput>
              <w:default w:val="Ciutat"/>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Ciutat</w:t>
      </w:r>
      <w:r w:rsidRPr="00AC55B8">
        <w:rPr>
          <w:rFonts w:cstheme="minorHAnsi"/>
        </w:rPr>
        <w:fldChar w:fldCharType="end"/>
      </w:r>
      <w:r w:rsidRPr="00AC55B8">
        <w:rPr>
          <w:rFonts w:cstheme="minorHAnsi"/>
        </w:rPr>
        <w:t xml:space="preserve">, senyor/a </w:t>
      </w:r>
      <w:r w:rsidRPr="00AC55B8">
        <w:rPr>
          <w:rFonts w:cstheme="minorHAnsi"/>
        </w:rPr>
        <w:fldChar w:fldCharType="begin">
          <w:ffData>
            <w:name w:val=""/>
            <w:enabled/>
            <w:calcOnExit w:val="0"/>
            <w:textInput>
              <w:default w:val="Nom Cognom 1 Cognom 2"/>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Nom Cognom 1 Cognom 2</w:t>
      </w:r>
      <w:r w:rsidRPr="00AC55B8">
        <w:rPr>
          <w:rFonts w:cstheme="minorHAnsi"/>
        </w:rPr>
        <w:fldChar w:fldCharType="end"/>
      </w:r>
      <w:r w:rsidRPr="00AC55B8">
        <w:rPr>
          <w:rFonts w:cstheme="minorHAnsi"/>
        </w:rPr>
        <w:t xml:space="preserve">, en data </w:t>
      </w:r>
      <w:r w:rsidRPr="00AC55B8">
        <w:rPr>
          <w:rFonts w:cstheme="minorHAnsi"/>
        </w:rPr>
        <w:fldChar w:fldCharType="begin">
          <w:ffData>
            <w:name w:val=""/>
            <w:enabled/>
            <w:calcOnExit w:val="0"/>
            <w:textInput>
              <w:default w:val="dia/mes/any"/>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dia/mes/any</w:t>
      </w:r>
      <w:r w:rsidRPr="00AC55B8">
        <w:rPr>
          <w:rFonts w:cstheme="minorHAnsi"/>
        </w:rPr>
        <w:fldChar w:fldCharType="end"/>
      </w:r>
      <w:r w:rsidRPr="00AC55B8">
        <w:rPr>
          <w:rFonts w:cstheme="minorHAnsi"/>
        </w:rPr>
        <w:t xml:space="preserve"> i número de protocol </w:t>
      </w:r>
      <w:r w:rsidRPr="00AC55B8">
        <w:rPr>
          <w:rFonts w:cstheme="minorHAnsi"/>
        </w:rPr>
        <w:fldChar w:fldCharType="begin">
          <w:ffData>
            <w:name w:val=""/>
            <w:enabled/>
            <w:calcOnExit w:val="0"/>
            <w:textInput>
              <w:default w:val="00000"/>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00000</w:t>
      </w:r>
      <w:r w:rsidRPr="00AC55B8">
        <w:rPr>
          <w:rFonts w:cstheme="minorHAnsi"/>
        </w:rPr>
        <w:fldChar w:fldCharType="end"/>
      </w:r>
      <w:r w:rsidRPr="00AC55B8">
        <w:rPr>
          <w:rFonts w:cstheme="minorHAnsi"/>
        </w:rPr>
        <w:t>, com a empresa licitadora del</w:t>
      </w:r>
      <w:r w:rsidR="00DA2251">
        <w:rPr>
          <w:rFonts w:cstheme="minorHAnsi"/>
        </w:rPr>
        <w:t xml:space="preserve"> Contracte d</w:t>
      </w:r>
      <w:r w:rsidR="0027073D">
        <w:rPr>
          <w:rFonts w:cstheme="minorHAnsi"/>
        </w:rPr>
        <w:t>’</w:t>
      </w:r>
      <w:r w:rsidR="00DA2251">
        <w:rPr>
          <w:rFonts w:cstheme="minorHAnsi"/>
        </w:rPr>
        <w:t xml:space="preserve">obres de reforma, condicionament i rehabilitació dels habitatges de Can Mestre, </w:t>
      </w:r>
      <w:r w:rsidRPr="00AC55B8">
        <w:rPr>
          <w:rFonts w:cstheme="minorHAnsi"/>
        </w:rPr>
        <w:t xml:space="preserve">amb número d’expedient </w:t>
      </w:r>
      <w:r w:rsidRPr="00AC55B8">
        <w:rPr>
          <w:rFonts w:cstheme="minorHAnsi"/>
        </w:rPr>
        <w:fldChar w:fldCharType="begin">
          <w:ffData>
            <w:name w:val=""/>
            <w:enabled/>
            <w:calcOnExit w:val="0"/>
            <w:textInput>
              <w:default w:val="2024/XXXX"/>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rPr>
        <w:t>2024/XXXX</w:t>
      </w:r>
      <w:r w:rsidRPr="00AC55B8">
        <w:rPr>
          <w:rFonts w:cstheme="minorHAnsi"/>
        </w:rPr>
        <w:fldChar w:fldCharType="end"/>
      </w:r>
      <w:r w:rsidRPr="00AC55B8">
        <w:rPr>
          <w:rFonts w:cstheme="minorHAnsi"/>
        </w:rPr>
        <w:t xml:space="preserve">, es compromet a executar-lo amb estricta subjecció als requisits i condicions estipulats que consten </w:t>
      </w:r>
      <w:r w:rsidR="00B1532B">
        <w:rPr>
          <w:rFonts w:cstheme="minorHAnsi"/>
        </w:rPr>
        <w:t xml:space="preserve">al Projecte Tècnic  i al </w:t>
      </w:r>
      <w:r w:rsidRPr="00AC55B8">
        <w:rPr>
          <w:rFonts w:cstheme="minorHAnsi"/>
        </w:rPr>
        <w:t>Plec de Clàusules Administratives Particulars, que accepta íntegrament</w:t>
      </w:r>
      <w:r w:rsidR="00A91171">
        <w:rPr>
          <w:rFonts w:cstheme="minorHAnsi"/>
        </w:rPr>
        <w:t xml:space="preserve"> </w:t>
      </w:r>
      <w:r w:rsidR="00B21CF8">
        <w:rPr>
          <w:rFonts w:cstheme="minorHAnsi"/>
        </w:rPr>
        <w:t xml:space="preserve">en </w:t>
      </w:r>
      <w:r w:rsidR="00A91171">
        <w:rPr>
          <w:rFonts w:cstheme="minorHAnsi"/>
        </w:rPr>
        <w:t>l</w:t>
      </w:r>
      <w:r w:rsidR="00B21CF8">
        <w:rPr>
          <w:rFonts w:cstheme="minorHAnsi"/>
        </w:rPr>
        <w:t xml:space="preserve">a forma </w:t>
      </w:r>
      <w:r w:rsidR="00A91171">
        <w:rPr>
          <w:rFonts w:cstheme="minorHAnsi"/>
        </w:rPr>
        <w:t xml:space="preserve"> </w:t>
      </w:r>
      <w:r w:rsidR="00B21CF8">
        <w:rPr>
          <w:rFonts w:cstheme="minorHAnsi"/>
        </w:rPr>
        <w:t xml:space="preserve">següent: </w:t>
      </w:r>
    </w:p>
    <w:p w14:paraId="21F90DBE" w14:textId="1223CAAA" w:rsidR="00163528" w:rsidRDefault="00163528" w:rsidP="00163528">
      <w:pPr>
        <w:pStyle w:val="Ttol2"/>
        <w:numPr>
          <w:ilvl w:val="0"/>
          <w:numId w:val="0"/>
        </w:numPr>
        <w:rPr>
          <w:rFonts w:eastAsia="Arial MT"/>
        </w:rPr>
      </w:pPr>
      <w:r w:rsidRPr="00AC55B8">
        <w:t xml:space="preserve">Criteri 01: </w:t>
      </w:r>
      <w:r w:rsidRPr="00F57DB6">
        <w:rPr>
          <w:rFonts w:eastAsia="Arial MT"/>
        </w:rPr>
        <w:t>OFERTA</w:t>
      </w:r>
      <w:r w:rsidRPr="00F57DB6">
        <w:rPr>
          <w:rFonts w:eastAsia="Arial MT"/>
          <w:spacing w:val="-6"/>
        </w:rPr>
        <w:t xml:space="preserve"> </w:t>
      </w:r>
      <w:r w:rsidRPr="00F57DB6">
        <w:rPr>
          <w:rFonts w:eastAsia="Arial MT"/>
        </w:rPr>
        <w:t>ECONÒMI</w:t>
      </w:r>
      <w:r>
        <w:rPr>
          <w:rFonts w:eastAsia="Arial MT"/>
        </w:rPr>
        <w:t>CA</w:t>
      </w:r>
    </w:p>
    <w:p w14:paraId="6A90E832" w14:textId="77777777" w:rsidR="00163528" w:rsidRPr="00AC55B8" w:rsidRDefault="00163528" w:rsidP="00163528">
      <w:pPr>
        <w:spacing w:before="240" w:after="240"/>
        <w:rPr>
          <w:rFonts w:cstheme="minorHAnsi"/>
        </w:rPr>
      </w:pPr>
      <w:r w:rsidRPr="00A55F10">
        <w:rPr>
          <w:rFonts w:cstheme="minorHAnsi"/>
        </w:rPr>
        <w:t>L’empresa licitadora ofereix l’execució de les obres per l’import que a continuació es detalla:</w:t>
      </w:r>
    </w:p>
    <w:tbl>
      <w:tblPr>
        <w:tblStyle w:val="Taulaambquadrcula"/>
        <w:tblW w:w="9639"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6"/>
        <w:gridCol w:w="2551"/>
        <w:gridCol w:w="3402"/>
      </w:tblGrid>
      <w:tr w:rsidR="00163528" w:rsidRPr="00AC55B8" w14:paraId="58DC774E" w14:textId="77777777" w:rsidTr="007B7006">
        <w:trPr>
          <w:trHeight w:val="515"/>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428AC84" w14:textId="77777777" w:rsidR="00163528" w:rsidRPr="00AC55B8" w:rsidRDefault="00163528" w:rsidP="007B7006">
            <w:pPr>
              <w:contextualSpacing/>
              <w:jc w:val="center"/>
              <w:rPr>
                <w:rFonts w:cstheme="minorHAnsi"/>
                <w:i/>
                <w:iCs/>
              </w:rPr>
            </w:pPr>
            <w:r w:rsidRPr="00AC55B8">
              <w:rPr>
                <w:rFonts w:cstheme="minorHAnsi"/>
                <w:i/>
                <w:iCs/>
              </w:rPr>
              <w:t>Import net</w:t>
            </w:r>
          </w:p>
          <w:p w14:paraId="376F2270" w14:textId="77777777" w:rsidR="00163528" w:rsidRPr="00AC55B8" w:rsidRDefault="00163528" w:rsidP="007B7006">
            <w:pPr>
              <w:contextualSpacing/>
              <w:jc w:val="center"/>
              <w:rPr>
                <w:rFonts w:cstheme="minorHAnsi"/>
              </w:rPr>
            </w:pPr>
            <w:r w:rsidRPr="00AC55B8">
              <w:rPr>
                <w:rFonts w:cstheme="minorHAnsi"/>
                <w:i/>
                <w:iCs/>
              </w:rPr>
              <w:t>(</w:t>
            </w:r>
            <w:r>
              <w:rPr>
                <w:rFonts w:cstheme="minorHAnsi"/>
                <w:i/>
                <w:iCs/>
              </w:rPr>
              <w:t>IVA no inclòs</w:t>
            </w:r>
            <w:r w:rsidRPr="00AC55B8">
              <w:rPr>
                <w:rFonts w:cstheme="minorHAnsi"/>
                <w:i/>
                <w:iCs/>
              </w:rPr>
              <w:t>)</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88FE66" w14:textId="77777777" w:rsidR="00163528" w:rsidRPr="00AC55B8" w:rsidRDefault="00163528" w:rsidP="007B7006">
            <w:pPr>
              <w:contextualSpacing/>
              <w:jc w:val="center"/>
              <w:rPr>
                <w:rFonts w:cstheme="minorHAnsi"/>
              </w:rPr>
            </w:pPr>
            <w:r w:rsidRPr="00AC55B8">
              <w:rPr>
                <w:rFonts w:cstheme="minorHAnsi"/>
                <w:i/>
                <w:iCs/>
              </w:rPr>
              <w:t>Import IVA (21%)</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94757B" w14:textId="77777777" w:rsidR="00163528" w:rsidRDefault="00163528" w:rsidP="007B7006">
            <w:pPr>
              <w:contextualSpacing/>
              <w:jc w:val="center"/>
              <w:rPr>
                <w:rFonts w:cstheme="minorHAnsi"/>
                <w:i/>
                <w:iCs/>
              </w:rPr>
            </w:pPr>
            <w:r w:rsidRPr="00AC55B8">
              <w:rPr>
                <w:rFonts w:cstheme="minorHAnsi"/>
                <w:i/>
                <w:iCs/>
              </w:rPr>
              <w:t xml:space="preserve">Import total </w:t>
            </w:r>
          </w:p>
          <w:p w14:paraId="196BD524" w14:textId="77777777" w:rsidR="00163528" w:rsidRPr="00AC55B8" w:rsidRDefault="00163528" w:rsidP="007B7006">
            <w:pPr>
              <w:contextualSpacing/>
              <w:jc w:val="center"/>
              <w:rPr>
                <w:rFonts w:cstheme="minorHAnsi"/>
              </w:rPr>
            </w:pPr>
            <w:r w:rsidRPr="00AC55B8">
              <w:rPr>
                <w:rFonts w:cstheme="minorHAnsi"/>
                <w:i/>
                <w:iCs/>
              </w:rPr>
              <w:t>(IVA inclòs)</w:t>
            </w:r>
          </w:p>
        </w:tc>
      </w:tr>
      <w:tr w:rsidR="00163528" w:rsidRPr="00AC55B8" w14:paraId="632270B5" w14:textId="77777777" w:rsidTr="007B7006">
        <w:trPr>
          <w:trHeight w:val="515"/>
        </w:trPr>
        <w:tc>
          <w:tcPr>
            <w:tcW w:w="36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D9D224" w14:textId="77777777" w:rsidR="00163528" w:rsidRPr="00AC55B8" w:rsidRDefault="00163528" w:rsidP="007B7006">
            <w:pPr>
              <w:contextualSpacing/>
              <w:jc w:val="center"/>
              <w:rPr>
                <w:rFonts w:cstheme="minorHAnsi"/>
              </w:rPr>
            </w:pPr>
            <w:r w:rsidRPr="00AC55B8">
              <w:rPr>
                <w:rFonts w:cstheme="minorHAnsi"/>
              </w:rPr>
              <w:fldChar w:fldCharType="begin">
                <w:ffData>
                  <w:name w:val="Texto331"/>
                  <w:enabled/>
                  <w:calcOnExit w:val="0"/>
                  <w:textInput>
                    <w:default w:val="0,00"/>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0,00</w:t>
            </w:r>
            <w:r w:rsidRPr="00AC55B8">
              <w:rPr>
                <w:rFonts w:cstheme="minorHAnsi"/>
              </w:rPr>
              <w:fldChar w:fldCharType="end"/>
            </w:r>
            <w:r w:rsidRPr="00AC55B8">
              <w:rPr>
                <w:rFonts w:cstheme="minorHAnsi"/>
              </w:rPr>
              <w:t xml:space="preserve"> €</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B5F6AA5" w14:textId="77777777" w:rsidR="00163528" w:rsidRPr="00AC55B8" w:rsidRDefault="00163528" w:rsidP="007B7006">
            <w:pPr>
              <w:contextualSpacing/>
              <w:jc w:val="center"/>
              <w:rPr>
                <w:rFonts w:cstheme="minorHAnsi"/>
              </w:rPr>
            </w:pPr>
            <w:r w:rsidRPr="00AC55B8">
              <w:rPr>
                <w:rFonts w:cstheme="minorHAnsi"/>
              </w:rPr>
              <w:fldChar w:fldCharType="begin">
                <w:ffData>
                  <w:name w:val="Texto331"/>
                  <w:enabled/>
                  <w:calcOnExit w:val="0"/>
                  <w:textInput>
                    <w:default w:val="0,00"/>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0,00</w:t>
            </w:r>
            <w:r w:rsidRPr="00AC55B8">
              <w:rPr>
                <w:rFonts w:cstheme="minorHAnsi"/>
              </w:rPr>
              <w:fldChar w:fldCharType="end"/>
            </w:r>
            <w:r w:rsidRPr="00AC55B8">
              <w:rPr>
                <w:rFonts w:cstheme="minorHAnsi"/>
              </w:rPr>
              <w:t xml:space="preserve"> €</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68B254A" w14:textId="77777777" w:rsidR="00163528" w:rsidRPr="00AC55B8" w:rsidRDefault="00163528" w:rsidP="007B7006">
            <w:pPr>
              <w:contextualSpacing/>
              <w:jc w:val="center"/>
              <w:rPr>
                <w:rFonts w:cstheme="minorHAnsi"/>
              </w:rPr>
            </w:pPr>
            <w:r w:rsidRPr="00AC55B8">
              <w:rPr>
                <w:rFonts w:cstheme="minorHAnsi"/>
              </w:rPr>
              <w:fldChar w:fldCharType="begin">
                <w:ffData>
                  <w:name w:val="Texto331"/>
                  <w:enabled/>
                  <w:calcOnExit w:val="0"/>
                  <w:textInput>
                    <w:default w:val="0,00"/>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0,00</w:t>
            </w:r>
            <w:r w:rsidRPr="00AC55B8">
              <w:rPr>
                <w:rFonts w:cstheme="minorHAnsi"/>
              </w:rPr>
              <w:fldChar w:fldCharType="end"/>
            </w:r>
            <w:r w:rsidRPr="00AC55B8">
              <w:rPr>
                <w:rFonts w:cstheme="minorHAnsi"/>
              </w:rPr>
              <w:t xml:space="preserve"> €</w:t>
            </w:r>
          </w:p>
        </w:tc>
      </w:tr>
    </w:tbl>
    <w:p w14:paraId="20EE1A91" w14:textId="73D161D5" w:rsidR="00163528" w:rsidRDefault="00163528" w:rsidP="00163528">
      <w:pPr>
        <w:spacing w:before="240"/>
      </w:pPr>
      <w:r>
        <w:t>(</w:t>
      </w:r>
      <w:r w:rsidRPr="00AC55B8">
        <w:rPr>
          <w:rFonts w:cstheme="minorHAnsi"/>
        </w:rPr>
        <w:t xml:space="preserve">Els </w:t>
      </w:r>
      <w:r>
        <w:rPr>
          <w:rFonts w:cstheme="minorHAnsi"/>
        </w:rPr>
        <w:t xml:space="preserve">imports </w:t>
      </w:r>
      <w:r w:rsidRPr="00AC55B8">
        <w:rPr>
          <w:rFonts w:cstheme="minorHAnsi"/>
        </w:rPr>
        <w:t xml:space="preserve"> s’</w:t>
      </w:r>
      <w:r>
        <w:rPr>
          <w:rFonts w:cstheme="minorHAnsi"/>
        </w:rPr>
        <w:t>indicaran amb</w:t>
      </w:r>
      <w:r w:rsidRPr="00AC55B8">
        <w:rPr>
          <w:rFonts w:cstheme="minorHAnsi"/>
        </w:rPr>
        <w:t xml:space="preserve"> dos decimals</w:t>
      </w:r>
      <w:r>
        <w:t>)</w:t>
      </w:r>
    </w:p>
    <w:p w14:paraId="3B4AAE04" w14:textId="5353CD40" w:rsidR="00163528" w:rsidRDefault="00163528" w:rsidP="00163528">
      <w:pPr>
        <w:spacing w:before="240"/>
      </w:pPr>
      <w:r>
        <w:t>L’oferta presentada comporta una rebaixa del [</w:t>
      </w:r>
      <w:r w:rsidR="00D80A8D">
        <w:rPr>
          <w:rFonts w:cstheme="minorHAnsi"/>
        </w:rPr>
        <w:fldChar w:fldCharType="begin">
          <w:ffData>
            <w:name w:val=""/>
            <w:enabled/>
            <w:calcOnExit w:val="0"/>
            <w:textInput>
              <w:default w:val="Especificar percentatge de descompte aplicat "/>
            </w:textInput>
          </w:ffData>
        </w:fldChar>
      </w:r>
      <w:r w:rsidR="00D80A8D">
        <w:rPr>
          <w:rFonts w:cstheme="minorHAnsi"/>
        </w:rPr>
        <w:instrText xml:space="preserve"> FORMTEXT </w:instrText>
      </w:r>
      <w:r w:rsidR="00D80A8D">
        <w:rPr>
          <w:rFonts w:cstheme="minorHAnsi"/>
        </w:rPr>
      </w:r>
      <w:r w:rsidR="00D80A8D">
        <w:rPr>
          <w:rFonts w:cstheme="minorHAnsi"/>
        </w:rPr>
        <w:fldChar w:fldCharType="separate"/>
      </w:r>
      <w:r w:rsidR="00D80A8D">
        <w:rPr>
          <w:rFonts w:cstheme="minorHAnsi"/>
          <w:noProof/>
        </w:rPr>
        <w:t xml:space="preserve">Especificar percentatge de descompte aplicat </w:t>
      </w:r>
      <w:r w:rsidR="00D80A8D">
        <w:rPr>
          <w:rFonts w:cstheme="minorHAnsi"/>
        </w:rPr>
        <w:fldChar w:fldCharType="end"/>
      </w:r>
      <w:r>
        <w:t>] respecte de l’import màxim previst com a pressupost de licitació.</w:t>
      </w:r>
    </w:p>
    <w:p w14:paraId="6D4B54C4" w14:textId="19884FA2" w:rsidR="00163528" w:rsidRPr="00AC55B8" w:rsidRDefault="00163528" w:rsidP="00163528">
      <w:pPr>
        <w:pStyle w:val="Ttol2"/>
        <w:numPr>
          <w:ilvl w:val="0"/>
          <w:numId w:val="0"/>
        </w:numPr>
      </w:pPr>
      <w:r w:rsidRPr="00AC55B8">
        <w:t xml:space="preserve">Criteri 02: </w:t>
      </w:r>
      <w:r w:rsidRPr="00F57DB6">
        <w:rPr>
          <w:rFonts w:eastAsia="Arimo"/>
        </w:rPr>
        <w:t>EXPERIÈNCIA ADDICIONAL DEL PERFIL CAP D’OBRA</w:t>
      </w:r>
      <w:r w:rsidRPr="00AC55B8">
        <w:t>.</w:t>
      </w:r>
    </w:p>
    <w:tbl>
      <w:tblPr>
        <w:tblStyle w:val="Taulaambquadrcula"/>
        <w:tblW w:w="9628" w:type="dxa"/>
        <w:tblLayout w:type="fixed"/>
        <w:tblLook w:val="04A0" w:firstRow="1" w:lastRow="0" w:firstColumn="1" w:lastColumn="0" w:noHBand="0" w:noVBand="1"/>
      </w:tblPr>
      <w:tblGrid>
        <w:gridCol w:w="6516"/>
        <w:gridCol w:w="3112"/>
      </w:tblGrid>
      <w:tr w:rsidR="00163528" w:rsidRPr="00AC55B8" w14:paraId="22EAE227" w14:textId="77777777" w:rsidTr="007B7006">
        <w:trPr>
          <w:trHeight w:val="20"/>
        </w:trPr>
        <w:tc>
          <w:tcPr>
            <w:tcW w:w="6516" w:type="dxa"/>
          </w:tcPr>
          <w:p w14:paraId="7DFFC787" w14:textId="77777777" w:rsidR="00163528" w:rsidRPr="00AC55B8" w:rsidRDefault="00163528" w:rsidP="007B7006">
            <w:pPr>
              <w:spacing w:after="0" w:line="100" w:lineRule="atLeast"/>
              <w:jc w:val="center"/>
              <w:rPr>
                <w:rFonts w:cstheme="minorHAnsi"/>
                <w:b/>
                <w:bCs/>
              </w:rPr>
            </w:pPr>
            <w:r>
              <w:rPr>
                <w:rFonts w:cstheme="minorHAnsi"/>
                <w:b/>
                <w:bCs/>
              </w:rPr>
              <w:lastRenderedPageBreak/>
              <w:t>A</w:t>
            </w:r>
            <w:r w:rsidRPr="009C6C94">
              <w:rPr>
                <w:rFonts w:cstheme="minorHAnsi"/>
                <w:b/>
                <w:bCs/>
              </w:rPr>
              <w:t xml:space="preserve">nys d’experiència </w:t>
            </w:r>
            <w:r>
              <w:rPr>
                <w:rFonts w:cstheme="minorHAnsi"/>
                <w:b/>
                <w:bCs/>
              </w:rPr>
              <w:t>del perfil cap d’obra</w:t>
            </w:r>
          </w:p>
        </w:tc>
        <w:tc>
          <w:tcPr>
            <w:tcW w:w="3112" w:type="dxa"/>
            <w:vAlign w:val="center"/>
          </w:tcPr>
          <w:p w14:paraId="58968EA3" w14:textId="77777777" w:rsidR="00163528" w:rsidRPr="00AC55B8" w:rsidRDefault="00163528" w:rsidP="007B7006">
            <w:pPr>
              <w:spacing w:after="0" w:line="100" w:lineRule="atLeast"/>
              <w:jc w:val="center"/>
              <w:rPr>
                <w:rFonts w:cstheme="minorHAnsi"/>
                <w:b/>
                <w:bCs/>
              </w:rPr>
            </w:pPr>
            <w:r w:rsidRPr="00AC55B8">
              <w:rPr>
                <w:rFonts w:cstheme="minorHAnsi"/>
                <w:b/>
                <w:bCs/>
              </w:rPr>
              <w:t>Senyalar la casella corresponent</w:t>
            </w:r>
          </w:p>
        </w:tc>
      </w:tr>
      <w:tr w:rsidR="00200EA7" w:rsidRPr="00AC55B8" w14:paraId="3C45CAAA" w14:textId="77777777" w:rsidTr="007B7006">
        <w:trPr>
          <w:trHeight w:val="20"/>
        </w:trPr>
        <w:tc>
          <w:tcPr>
            <w:tcW w:w="6516" w:type="dxa"/>
            <w:hideMark/>
          </w:tcPr>
          <w:p w14:paraId="27F2AAF7" w14:textId="096DEBAC" w:rsidR="00200EA7" w:rsidRPr="00AC55B8" w:rsidRDefault="00200EA7" w:rsidP="00200EA7">
            <w:pPr>
              <w:spacing w:after="0" w:line="100" w:lineRule="atLeast"/>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no superior a 2</w:t>
            </w:r>
            <w:r w:rsidRPr="00F57DB6">
              <w:rPr>
                <w:rFonts w:eastAsia="Arial MT" w:cstheme="minorHAnsi"/>
              </w:rPr>
              <w:t xml:space="preserve"> anys</w:t>
            </w:r>
            <w:r>
              <w:rPr>
                <w:rFonts w:eastAsia="Arial MT" w:cstheme="minorHAnsi"/>
              </w:rPr>
              <w:t>.</w:t>
            </w:r>
          </w:p>
        </w:tc>
        <w:tc>
          <w:tcPr>
            <w:tcW w:w="3112" w:type="dxa"/>
            <w:hideMark/>
          </w:tcPr>
          <w:p w14:paraId="2395936F" w14:textId="77777777" w:rsidR="00200EA7" w:rsidRPr="00AC55B8" w:rsidRDefault="00000000" w:rsidP="00200EA7">
            <w:pPr>
              <w:spacing w:after="0" w:line="100" w:lineRule="atLeast"/>
              <w:jc w:val="center"/>
              <w:rPr>
                <w:rFonts w:cstheme="minorHAnsi"/>
                <w:sz w:val="40"/>
                <w:szCs w:val="40"/>
              </w:rPr>
            </w:pPr>
            <w:sdt>
              <w:sdtPr>
                <w:rPr>
                  <w:rFonts w:eastAsia="MS Gothic" w:cstheme="minorHAnsi"/>
                  <w:sz w:val="40"/>
                  <w:szCs w:val="40"/>
                </w:rPr>
                <w:id w:val="1438946679"/>
                <w14:checkbox>
                  <w14:checked w14:val="0"/>
                  <w14:checkedState w14:val="2612" w14:font="MS Gothic"/>
                  <w14:uncheckedState w14:val="2610" w14:font="MS Gothic"/>
                </w14:checkbox>
              </w:sdtPr>
              <w:sdtContent>
                <w:r w:rsidR="00200EA7">
                  <w:rPr>
                    <w:rFonts w:ascii="MS Gothic" w:eastAsia="MS Gothic" w:hAnsi="MS Gothic" w:cstheme="minorHAnsi" w:hint="eastAsia"/>
                    <w:sz w:val="40"/>
                    <w:szCs w:val="40"/>
                  </w:rPr>
                  <w:t>☐</w:t>
                </w:r>
              </w:sdtContent>
            </w:sdt>
          </w:p>
        </w:tc>
      </w:tr>
      <w:tr w:rsidR="00200EA7" w:rsidRPr="00AC55B8" w14:paraId="1A27091E" w14:textId="77777777" w:rsidTr="007B7006">
        <w:trPr>
          <w:trHeight w:val="20"/>
        </w:trPr>
        <w:tc>
          <w:tcPr>
            <w:tcW w:w="6516" w:type="dxa"/>
            <w:hideMark/>
          </w:tcPr>
          <w:p w14:paraId="5C7C9E38" w14:textId="6A8A27D1" w:rsidR="00200EA7" w:rsidRPr="00AC55B8" w:rsidRDefault="00200EA7" w:rsidP="00200EA7">
            <w:pPr>
              <w:spacing w:after="0" w:line="100" w:lineRule="atLeast"/>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 xml:space="preserve">de més de </w:t>
            </w:r>
            <w:r>
              <w:rPr>
                <w:rFonts w:eastAsia="Arial MT" w:cstheme="minorHAnsi"/>
              </w:rPr>
              <w:t>2</w:t>
            </w:r>
            <w:r w:rsidRPr="00F57DB6">
              <w:rPr>
                <w:rFonts w:eastAsia="Arial MT" w:cstheme="minorHAnsi"/>
              </w:rPr>
              <w:t xml:space="preserve"> i menys </w:t>
            </w:r>
            <w:r>
              <w:rPr>
                <w:rFonts w:eastAsia="Arial MT" w:cstheme="minorHAnsi"/>
              </w:rPr>
              <w:t>4 de anys.</w:t>
            </w:r>
          </w:p>
        </w:tc>
        <w:tc>
          <w:tcPr>
            <w:tcW w:w="3112" w:type="dxa"/>
            <w:hideMark/>
          </w:tcPr>
          <w:p w14:paraId="33CEA89B" w14:textId="77777777" w:rsidR="00200EA7" w:rsidRPr="00AC55B8" w:rsidRDefault="00000000" w:rsidP="00200EA7">
            <w:pPr>
              <w:spacing w:after="0" w:line="100" w:lineRule="atLeast"/>
              <w:jc w:val="center"/>
              <w:rPr>
                <w:rFonts w:cstheme="minorHAnsi"/>
              </w:rPr>
            </w:pPr>
            <w:sdt>
              <w:sdtPr>
                <w:rPr>
                  <w:rFonts w:eastAsia="MS Gothic" w:cstheme="minorHAnsi"/>
                  <w:sz w:val="40"/>
                  <w:szCs w:val="40"/>
                </w:rPr>
                <w:id w:val="1293486707"/>
                <w14:checkbox>
                  <w14:checked w14:val="0"/>
                  <w14:checkedState w14:val="2612" w14:font="MS Gothic"/>
                  <w14:uncheckedState w14:val="2610" w14:font="MS Gothic"/>
                </w14:checkbox>
              </w:sdtPr>
              <w:sdtContent>
                <w:r w:rsidR="00200EA7">
                  <w:rPr>
                    <w:rFonts w:ascii="MS Gothic" w:eastAsia="MS Gothic" w:hAnsi="MS Gothic" w:cstheme="minorHAnsi" w:hint="eastAsia"/>
                    <w:sz w:val="40"/>
                    <w:szCs w:val="40"/>
                  </w:rPr>
                  <w:t>☐</w:t>
                </w:r>
              </w:sdtContent>
            </w:sdt>
          </w:p>
        </w:tc>
      </w:tr>
      <w:tr w:rsidR="00200EA7" w:rsidRPr="00AC55B8" w14:paraId="1C88E4D8" w14:textId="77777777" w:rsidTr="007B7006">
        <w:trPr>
          <w:trHeight w:val="20"/>
        </w:trPr>
        <w:tc>
          <w:tcPr>
            <w:tcW w:w="6516" w:type="dxa"/>
          </w:tcPr>
          <w:p w14:paraId="66959053" w14:textId="239A6E16" w:rsidR="00200EA7" w:rsidRPr="00AC55B8" w:rsidRDefault="00200EA7" w:rsidP="00200EA7">
            <w:pPr>
              <w:spacing w:after="0" w:line="100" w:lineRule="atLeast"/>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 xml:space="preserve">de més de </w:t>
            </w:r>
            <w:r>
              <w:rPr>
                <w:rFonts w:eastAsia="Arial MT" w:cstheme="minorHAnsi"/>
              </w:rPr>
              <w:t xml:space="preserve">4 </w:t>
            </w:r>
            <w:r w:rsidRPr="00F57DB6">
              <w:rPr>
                <w:rFonts w:eastAsia="Arial MT" w:cstheme="minorHAnsi"/>
              </w:rPr>
              <w:t xml:space="preserve">i menys de </w:t>
            </w:r>
            <w:r>
              <w:rPr>
                <w:rFonts w:eastAsia="Arial MT" w:cstheme="minorHAnsi"/>
              </w:rPr>
              <w:t xml:space="preserve">6 </w:t>
            </w:r>
            <w:r w:rsidRPr="00F57DB6">
              <w:rPr>
                <w:rFonts w:eastAsia="Arial MT" w:cstheme="minorHAnsi"/>
              </w:rPr>
              <w:t>anys</w:t>
            </w:r>
            <w:r>
              <w:rPr>
                <w:rFonts w:eastAsia="Arial MT" w:cstheme="minorHAnsi"/>
              </w:rPr>
              <w:t>.</w:t>
            </w:r>
          </w:p>
        </w:tc>
        <w:tc>
          <w:tcPr>
            <w:tcW w:w="3112" w:type="dxa"/>
          </w:tcPr>
          <w:p w14:paraId="12CEA47C" w14:textId="77777777" w:rsidR="00200EA7" w:rsidRDefault="00000000" w:rsidP="00200EA7">
            <w:pPr>
              <w:spacing w:after="0" w:line="100" w:lineRule="atLeast"/>
              <w:jc w:val="center"/>
              <w:rPr>
                <w:rFonts w:eastAsia="MS Gothic" w:cstheme="minorHAnsi"/>
                <w:sz w:val="40"/>
                <w:szCs w:val="40"/>
              </w:rPr>
            </w:pPr>
            <w:sdt>
              <w:sdtPr>
                <w:rPr>
                  <w:rFonts w:eastAsia="MS Gothic" w:cstheme="minorHAnsi"/>
                  <w:sz w:val="40"/>
                  <w:szCs w:val="40"/>
                </w:rPr>
                <w:id w:val="-1954471969"/>
                <w14:checkbox>
                  <w14:checked w14:val="0"/>
                  <w14:checkedState w14:val="2612" w14:font="MS Gothic"/>
                  <w14:uncheckedState w14:val="2610" w14:font="MS Gothic"/>
                </w14:checkbox>
              </w:sdtPr>
              <w:sdtContent>
                <w:r w:rsidR="00200EA7">
                  <w:rPr>
                    <w:rFonts w:ascii="MS Gothic" w:eastAsia="MS Gothic" w:hAnsi="MS Gothic" w:cstheme="minorHAnsi" w:hint="eastAsia"/>
                    <w:sz w:val="40"/>
                    <w:szCs w:val="40"/>
                  </w:rPr>
                  <w:t>☐</w:t>
                </w:r>
              </w:sdtContent>
            </w:sdt>
          </w:p>
        </w:tc>
      </w:tr>
      <w:tr w:rsidR="00200EA7" w:rsidRPr="00AC55B8" w14:paraId="49AB00B9" w14:textId="77777777" w:rsidTr="007B7006">
        <w:trPr>
          <w:trHeight w:val="20"/>
        </w:trPr>
        <w:tc>
          <w:tcPr>
            <w:tcW w:w="6516" w:type="dxa"/>
          </w:tcPr>
          <w:p w14:paraId="4ABFE3FF" w14:textId="599ACA20" w:rsidR="00200EA7" w:rsidRPr="00AC55B8" w:rsidRDefault="00200EA7" w:rsidP="00200EA7">
            <w:pPr>
              <w:spacing w:after="0" w:line="100" w:lineRule="atLeast"/>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 xml:space="preserve">de més de </w:t>
            </w:r>
            <w:r>
              <w:rPr>
                <w:rFonts w:eastAsia="Arial MT" w:cstheme="minorHAnsi"/>
              </w:rPr>
              <w:t xml:space="preserve">6 </w:t>
            </w:r>
            <w:r w:rsidRPr="00F57DB6">
              <w:rPr>
                <w:rFonts w:eastAsia="Arial MT" w:cstheme="minorHAnsi"/>
              </w:rPr>
              <w:t xml:space="preserve">i menys de </w:t>
            </w:r>
            <w:r>
              <w:rPr>
                <w:rFonts w:eastAsia="Arial MT" w:cstheme="minorHAnsi"/>
              </w:rPr>
              <w:t xml:space="preserve">8 </w:t>
            </w:r>
            <w:r w:rsidRPr="00F57DB6">
              <w:rPr>
                <w:rFonts w:eastAsia="Arial MT" w:cstheme="minorHAnsi"/>
              </w:rPr>
              <w:t>anys</w:t>
            </w:r>
            <w:r>
              <w:rPr>
                <w:rFonts w:eastAsia="Arial MT" w:cstheme="minorHAnsi"/>
              </w:rPr>
              <w:t>.</w:t>
            </w:r>
          </w:p>
        </w:tc>
        <w:tc>
          <w:tcPr>
            <w:tcW w:w="3112" w:type="dxa"/>
          </w:tcPr>
          <w:p w14:paraId="3E9A89F3" w14:textId="77777777" w:rsidR="00200EA7" w:rsidRDefault="00000000" w:rsidP="00200EA7">
            <w:pPr>
              <w:spacing w:after="0" w:line="100" w:lineRule="atLeast"/>
              <w:jc w:val="center"/>
              <w:rPr>
                <w:rFonts w:eastAsia="MS Gothic" w:cstheme="minorHAnsi"/>
                <w:sz w:val="40"/>
                <w:szCs w:val="40"/>
              </w:rPr>
            </w:pPr>
            <w:sdt>
              <w:sdtPr>
                <w:rPr>
                  <w:rFonts w:eastAsia="MS Gothic" w:cstheme="minorHAnsi"/>
                  <w:sz w:val="40"/>
                  <w:szCs w:val="40"/>
                </w:rPr>
                <w:id w:val="-1520773103"/>
                <w14:checkbox>
                  <w14:checked w14:val="0"/>
                  <w14:checkedState w14:val="2612" w14:font="MS Gothic"/>
                  <w14:uncheckedState w14:val="2610" w14:font="MS Gothic"/>
                </w14:checkbox>
              </w:sdtPr>
              <w:sdtContent>
                <w:r w:rsidR="00200EA7">
                  <w:rPr>
                    <w:rFonts w:ascii="MS Gothic" w:eastAsia="MS Gothic" w:hAnsi="MS Gothic" w:cstheme="minorHAnsi" w:hint="eastAsia"/>
                    <w:sz w:val="40"/>
                    <w:szCs w:val="40"/>
                  </w:rPr>
                  <w:t>☐</w:t>
                </w:r>
              </w:sdtContent>
            </w:sdt>
          </w:p>
        </w:tc>
      </w:tr>
      <w:tr w:rsidR="00200EA7" w:rsidRPr="00AC55B8" w14:paraId="5FFAC27A" w14:textId="77777777" w:rsidTr="007B7006">
        <w:trPr>
          <w:trHeight w:val="20"/>
        </w:trPr>
        <w:tc>
          <w:tcPr>
            <w:tcW w:w="6516" w:type="dxa"/>
          </w:tcPr>
          <w:p w14:paraId="4047A40E" w14:textId="69E08D2C" w:rsidR="00200EA7" w:rsidRPr="00AC55B8" w:rsidRDefault="00200EA7" w:rsidP="00200EA7">
            <w:pPr>
              <w:spacing w:after="0" w:line="100" w:lineRule="atLeast"/>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rsidRPr="00F57DB6">
              <w:rPr>
                <w:rFonts w:eastAsia="Arial MT" w:cstheme="minorHAnsi"/>
              </w:rPr>
              <w:t>de més de 8 i menys de 10</w:t>
            </w:r>
            <w:r>
              <w:rPr>
                <w:rFonts w:eastAsia="Arial MT" w:cstheme="minorHAnsi"/>
              </w:rPr>
              <w:t xml:space="preserve"> </w:t>
            </w:r>
            <w:r w:rsidRPr="00F57DB6">
              <w:rPr>
                <w:rFonts w:eastAsia="Arial MT" w:cstheme="minorHAnsi"/>
              </w:rPr>
              <w:t>anys</w:t>
            </w:r>
            <w:r>
              <w:rPr>
                <w:rFonts w:eastAsia="Arial MT" w:cstheme="minorHAnsi"/>
              </w:rPr>
              <w:t>.</w:t>
            </w:r>
          </w:p>
        </w:tc>
        <w:tc>
          <w:tcPr>
            <w:tcW w:w="3112" w:type="dxa"/>
          </w:tcPr>
          <w:p w14:paraId="176D87AD" w14:textId="77777777" w:rsidR="00200EA7" w:rsidRDefault="00000000" w:rsidP="00200EA7">
            <w:pPr>
              <w:spacing w:after="0" w:line="100" w:lineRule="atLeast"/>
              <w:jc w:val="center"/>
              <w:rPr>
                <w:rFonts w:eastAsia="MS Gothic" w:cstheme="minorHAnsi"/>
                <w:sz w:val="40"/>
                <w:szCs w:val="40"/>
              </w:rPr>
            </w:pPr>
            <w:sdt>
              <w:sdtPr>
                <w:rPr>
                  <w:rFonts w:eastAsia="MS Gothic" w:cstheme="minorHAnsi"/>
                  <w:sz w:val="40"/>
                  <w:szCs w:val="40"/>
                </w:rPr>
                <w:id w:val="1995917315"/>
                <w14:checkbox>
                  <w14:checked w14:val="0"/>
                  <w14:checkedState w14:val="2612" w14:font="MS Gothic"/>
                  <w14:uncheckedState w14:val="2610" w14:font="MS Gothic"/>
                </w14:checkbox>
              </w:sdtPr>
              <w:sdtContent>
                <w:r w:rsidR="00200EA7">
                  <w:rPr>
                    <w:rFonts w:ascii="MS Gothic" w:eastAsia="MS Gothic" w:hAnsi="MS Gothic" w:cstheme="minorHAnsi" w:hint="eastAsia"/>
                    <w:sz w:val="40"/>
                    <w:szCs w:val="40"/>
                  </w:rPr>
                  <w:t>☐</w:t>
                </w:r>
              </w:sdtContent>
            </w:sdt>
          </w:p>
        </w:tc>
      </w:tr>
      <w:tr w:rsidR="00200EA7" w:rsidRPr="00AC55B8" w14:paraId="20713AE1" w14:textId="77777777" w:rsidTr="007B7006">
        <w:trPr>
          <w:trHeight w:val="20"/>
        </w:trPr>
        <w:tc>
          <w:tcPr>
            <w:tcW w:w="6516" w:type="dxa"/>
          </w:tcPr>
          <w:p w14:paraId="320398DD" w14:textId="732D5282" w:rsidR="00200EA7" w:rsidRPr="00AC55B8" w:rsidRDefault="00200EA7" w:rsidP="00200EA7">
            <w:pPr>
              <w:spacing w:after="0" w:line="100" w:lineRule="atLeast"/>
              <w:rPr>
                <w:rFonts w:cstheme="minorHAnsi"/>
              </w:rPr>
            </w:pPr>
            <w:r w:rsidRPr="00F57DB6">
              <w:rPr>
                <w:rFonts w:eastAsia="Arial MT" w:cstheme="minorHAnsi"/>
              </w:rPr>
              <w:t>El/la Cap d’Obra disposa d</w:t>
            </w:r>
            <w:r>
              <w:rPr>
                <w:rFonts w:eastAsia="Arial MT" w:cstheme="minorHAnsi"/>
              </w:rPr>
              <w:t>’</w:t>
            </w:r>
            <w:r w:rsidRPr="00F57DB6">
              <w:rPr>
                <w:rFonts w:eastAsia="Arial MT" w:cstheme="minorHAnsi"/>
              </w:rPr>
              <w:t>experiència amb aquest perfil</w:t>
            </w:r>
            <w:r>
              <w:rPr>
                <w:rFonts w:eastAsia="Arial MT" w:cstheme="minorHAnsi"/>
              </w:rPr>
              <w:t xml:space="preserve"> </w:t>
            </w:r>
            <w:r>
              <w:t>igual o superior de</w:t>
            </w:r>
            <w:r w:rsidRPr="00F57DB6">
              <w:t xml:space="preserve"> </w:t>
            </w:r>
            <w:r>
              <w:t>10</w:t>
            </w:r>
            <w:r w:rsidRPr="00F57DB6">
              <w:t xml:space="preserve"> </w:t>
            </w:r>
            <w:r>
              <w:t>anys.</w:t>
            </w:r>
          </w:p>
        </w:tc>
        <w:tc>
          <w:tcPr>
            <w:tcW w:w="3112" w:type="dxa"/>
          </w:tcPr>
          <w:p w14:paraId="4F0C2842" w14:textId="77777777" w:rsidR="00200EA7" w:rsidRDefault="00000000" w:rsidP="00200EA7">
            <w:pPr>
              <w:spacing w:after="0" w:line="100" w:lineRule="atLeast"/>
              <w:jc w:val="center"/>
              <w:rPr>
                <w:rFonts w:eastAsia="MS Gothic" w:cstheme="minorHAnsi"/>
                <w:sz w:val="40"/>
                <w:szCs w:val="40"/>
              </w:rPr>
            </w:pPr>
            <w:sdt>
              <w:sdtPr>
                <w:rPr>
                  <w:rFonts w:eastAsia="MS Gothic" w:cstheme="minorHAnsi"/>
                  <w:sz w:val="40"/>
                  <w:szCs w:val="40"/>
                </w:rPr>
                <w:id w:val="-1056078555"/>
                <w14:checkbox>
                  <w14:checked w14:val="0"/>
                  <w14:checkedState w14:val="2612" w14:font="MS Gothic"/>
                  <w14:uncheckedState w14:val="2610" w14:font="MS Gothic"/>
                </w14:checkbox>
              </w:sdtPr>
              <w:sdtContent>
                <w:r w:rsidR="00200EA7">
                  <w:rPr>
                    <w:rFonts w:ascii="MS Gothic" w:eastAsia="MS Gothic" w:hAnsi="MS Gothic" w:cstheme="minorHAnsi" w:hint="eastAsia"/>
                    <w:sz w:val="40"/>
                    <w:szCs w:val="40"/>
                  </w:rPr>
                  <w:t>☐</w:t>
                </w:r>
              </w:sdtContent>
            </w:sdt>
          </w:p>
        </w:tc>
      </w:tr>
    </w:tbl>
    <w:p w14:paraId="371646EF" w14:textId="77777777" w:rsidR="00163528" w:rsidRPr="00AC55B8" w:rsidRDefault="00163528" w:rsidP="00163528">
      <w:pPr>
        <w:rPr>
          <w:rFonts w:cstheme="minorHAnsi"/>
        </w:rPr>
      </w:pPr>
    </w:p>
    <w:p w14:paraId="6CAC2313" w14:textId="3B6BB0B7" w:rsidR="00163528" w:rsidRDefault="00163528" w:rsidP="00163528">
      <w:pPr>
        <w:pStyle w:val="Ttol2"/>
        <w:numPr>
          <w:ilvl w:val="0"/>
          <w:numId w:val="0"/>
        </w:numPr>
        <w:rPr>
          <w:rFonts w:eastAsia="Arimo"/>
        </w:rPr>
      </w:pPr>
      <w:r w:rsidRPr="00AC55B8">
        <w:t>Criteri 0</w:t>
      </w:r>
      <w:r>
        <w:t>3</w:t>
      </w:r>
      <w:r w:rsidRPr="00AC55B8">
        <w:t>:</w:t>
      </w:r>
      <w:r>
        <w:t xml:space="preserve"> </w:t>
      </w:r>
      <w:r w:rsidRPr="00F57DB6">
        <w:rPr>
          <w:rFonts w:eastAsia="Arimo"/>
        </w:rPr>
        <w:t>FORMACIÓ EN GESTIÓ MEDIAMBIENTAL DEL PERFIL CAP D’OBRA</w:t>
      </w:r>
    </w:p>
    <w:p w14:paraId="22CA9175" w14:textId="77777777" w:rsidR="00163528" w:rsidRDefault="00163528" w:rsidP="00163528"/>
    <w:tbl>
      <w:tblPr>
        <w:tblStyle w:val="Taulaambquadrcula"/>
        <w:tblW w:w="9628" w:type="dxa"/>
        <w:tblLayout w:type="fixed"/>
        <w:tblLook w:val="04A0" w:firstRow="1" w:lastRow="0" w:firstColumn="1" w:lastColumn="0" w:noHBand="0" w:noVBand="1"/>
      </w:tblPr>
      <w:tblGrid>
        <w:gridCol w:w="6516"/>
        <w:gridCol w:w="3112"/>
      </w:tblGrid>
      <w:tr w:rsidR="00163528" w:rsidRPr="00AC55B8" w14:paraId="789C31AA" w14:textId="77777777" w:rsidTr="007B7006">
        <w:trPr>
          <w:trHeight w:val="20"/>
        </w:trPr>
        <w:tc>
          <w:tcPr>
            <w:tcW w:w="6516" w:type="dxa"/>
          </w:tcPr>
          <w:p w14:paraId="503AEB3A" w14:textId="77777777" w:rsidR="00163528" w:rsidRPr="009C6C94" w:rsidRDefault="00163528" w:rsidP="00163528">
            <w:pPr>
              <w:spacing w:after="0" w:line="100" w:lineRule="atLeast"/>
              <w:jc w:val="center"/>
              <w:rPr>
                <w:rFonts w:cstheme="minorHAnsi"/>
                <w:b/>
                <w:bCs/>
              </w:rPr>
            </w:pPr>
            <w:r w:rsidRPr="009C6C94">
              <w:rPr>
                <w:rFonts w:eastAsia="Arimo"/>
                <w:b/>
                <w:bCs/>
              </w:rPr>
              <w:t>Formació en gestió mediambiental del perfil cap d’obra</w:t>
            </w:r>
          </w:p>
        </w:tc>
        <w:tc>
          <w:tcPr>
            <w:tcW w:w="3112" w:type="dxa"/>
            <w:vAlign w:val="center"/>
          </w:tcPr>
          <w:p w14:paraId="1EA191E3" w14:textId="77777777" w:rsidR="00163528" w:rsidRDefault="00163528" w:rsidP="00163528">
            <w:pPr>
              <w:spacing w:after="0" w:line="100" w:lineRule="atLeast"/>
              <w:jc w:val="center"/>
              <w:rPr>
                <w:rFonts w:cstheme="minorHAnsi"/>
                <w:b/>
                <w:bCs/>
              </w:rPr>
            </w:pPr>
            <w:r w:rsidRPr="00AC55B8">
              <w:rPr>
                <w:rFonts w:cstheme="minorHAnsi"/>
                <w:b/>
                <w:bCs/>
              </w:rPr>
              <w:t xml:space="preserve">Senyalar la casella corresponent   </w:t>
            </w:r>
          </w:p>
          <w:p w14:paraId="7F5EF2F9" w14:textId="416D7155" w:rsidR="00163528" w:rsidRPr="00AC55B8" w:rsidRDefault="00163528" w:rsidP="00163528">
            <w:pPr>
              <w:spacing w:after="0" w:line="100" w:lineRule="atLeast"/>
              <w:jc w:val="center"/>
              <w:rPr>
                <w:rFonts w:cstheme="minorHAnsi"/>
                <w:b/>
                <w:bCs/>
              </w:rPr>
            </w:pPr>
            <w:r w:rsidRPr="00AC55B8">
              <w:rPr>
                <w:rFonts w:cstheme="minorHAnsi"/>
                <w:b/>
                <w:bCs/>
              </w:rPr>
              <w:t xml:space="preserve"> (només 1 opció)</w:t>
            </w:r>
          </w:p>
        </w:tc>
      </w:tr>
      <w:tr w:rsidR="00163528" w:rsidRPr="00AC55B8" w14:paraId="66DD1A54" w14:textId="77777777" w:rsidTr="007B7006">
        <w:trPr>
          <w:trHeight w:val="20"/>
        </w:trPr>
        <w:tc>
          <w:tcPr>
            <w:tcW w:w="6516" w:type="dxa"/>
            <w:hideMark/>
          </w:tcPr>
          <w:p w14:paraId="1B2A46AA" w14:textId="77777777" w:rsidR="00163528" w:rsidRPr="00AC55B8" w:rsidRDefault="00163528" w:rsidP="00163528">
            <w:pPr>
              <w:spacing w:after="0" w:line="100" w:lineRule="atLeast"/>
              <w:rPr>
                <w:rFonts w:cstheme="minorHAnsi"/>
              </w:rPr>
            </w:pPr>
            <w:r w:rsidRPr="00F57DB6">
              <w:t xml:space="preserve">El perfil Cap d’obra NO disposa de formació en gestió mediambiental </w:t>
            </w:r>
          </w:p>
        </w:tc>
        <w:tc>
          <w:tcPr>
            <w:tcW w:w="3112" w:type="dxa"/>
            <w:hideMark/>
          </w:tcPr>
          <w:p w14:paraId="3FE59DA2" w14:textId="77777777" w:rsidR="00163528" w:rsidRPr="00AC55B8" w:rsidRDefault="00000000" w:rsidP="00163528">
            <w:pPr>
              <w:spacing w:after="0" w:line="100" w:lineRule="atLeast"/>
              <w:jc w:val="center"/>
              <w:rPr>
                <w:rFonts w:cstheme="minorHAnsi"/>
                <w:sz w:val="40"/>
                <w:szCs w:val="40"/>
              </w:rPr>
            </w:pPr>
            <w:sdt>
              <w:sdtPr>
                <w:rPr>
                  <w:rFonts w:eastAsia="MS Gothic" w:cstheme="minorHAnsi"/>
                  <w:sz w:val="40"/>
                  <w:szCs w:val="40"/>
                </w:rPr>
                <w:id w:val="1594660238"/>
                <w14:checkbox>
                  <w14:checked w14:val="0"/>
                  <w14:checkedState w14:val="2612" w14:font="MS Gothic"/>
                  <w14:uncheckedState w14:val="2610" w14:font="MS Gothic"/>
                </w14:checkbox>
              </w:sdtPr>
              <w:sdtContent>
                <w:r w:rsidR="00163528">
                  <w:rPr>
                    <w:rFonts w:ascii="MS Gothic" w:eastAsia="MS Gothic" w:hAnsi="MS Gothic" w:cstheme="minorHAnsi" w:hint="eastAsia"/>
                    <w:sz w:val="40"/>
                    <w:szCs w:val="40"/>
                  </w:rPr>
                  <w:t>☐</w:t>
                </w:r>
              </w:sdtContent>
            </w:sdt>
          </w:p>
        </w:tc>
      </w:tr>
      <w:tr w:rsidR="006C739B" w:rsidRPr="00AC55B8" w14:paraId="25D81A7E" w14:textId="77777777" w:rsidTr="007B7006">
        <w:trPr>
          <w:trHeight w:val="20"/>
        </w:trPr>
        <w:tc>
          <w:tcPr>
            <w:tcW w:w="6516" w:type="dxa"/>
            <w:hideMark/>
          </w:tcPr>
          <w:p w14:paraId="4B47F77C" w14:textId="1CEF2D80" w:rsidR="006C739B" w:rsidRPr="00AC55B8" w:rsidRDefault="006C739B" w:rsidP="006C739B">
            <w:pPr>
              <w:spacing w:after="0" w:line="100" w:lineRule="atLeast"/>
              <w:rPr>
                <w:rFonts w:cstheme="minorHAnsi"/>
              </w:rPr>
            </w:pPr>
            <w:r w:rsidRPr="00F57DB6">
              <w:t xml:space="preserve">El perfil Cap d’obra disposa de formació en gestió mediambiental d’una durada </w:t>
            </w:r>
            <w:r>
              <w:t xml:space="preserve">inferior </w:t>
            </w:r>
            <w:r w:rsidRPr="00F57DB6">
              <w:t>de  25 hores.</w:t>
            </w:r>
          </w:p>
        </w:tc>
        <w:tc>
          <w:tcPr>
            <w:tcW w:w="3112" w:type="dxa"/>
            <w:hideMark/>
          </w:tcPr>
          <w:p w14:paraId="22EE2A43" w14:textId="3FF9EFC6" w:rsidR="006C739B" w:rsidRPr="00AC55B8" w:rsidRDefault="00000000" w:rsidP="006C739B">
            <w:pPr>
              <w:spacing w:after="0" w:line="100" w:lineRule="atLeast"/>
              <w:jc w:val="center"/>
              <w:rPr>
                <w:rFonts w:cstheme="minorHAnsi"/>
              </w:rPr>
            </w:pPr>
            <w:sdt>
              <w:sdtPr>
                <w:rPr>
                  <w:rFonts w:eastAsia="MS Gothic" w:cstheme="minorHAnsi"/>
                  <w:sz w:val="40"/>
                  <w:szCs w:val="40"/>
                </w:rPr>
                <w:id w:val="-1246111216"/>
                <w14:checkbox>
                  <w14:checked w14:val="0"/>
                  <w14:checkedState w14:val="2612" w14:font="MS Gothic"/>
                  <w14:uncheckedState w14:val="2610" w14:font="MS Gothic"/>
                </w14:checkbox>
              </w:sdtPr>
              <w:sdtContent>
                <w:r w:rsidR="006C739B">
                  <w:rPr>
                    <w:rFonts w:ascii="MS Gothic" w:eastAsia="MS Gothic" w:hAnsi="MS Gothic" w:cstheme="minorHAnsi" w:hint="eastAsia"/>
                    <w:sz w:val="40"/>
                    <w:szCs w:val="40"/>
                  </w:rPr>
                  <w:t>☐</w:t>
                </w:r>
              </w:sdtContent>
            </w:sdt>
          </w:p>
        </w:tc>
      </w:tr>
      <w:tr w:rsidR="006C739B" w:rsidRPr="00AC55B8" w14:paraId="5264F1CA" w14:textId="77777777" w:rsidTr="007B7006">
        <w:trPr>
          <w:trHeight w:val="20"/>
        </w:trPr>
        <w:tc>
          <w:tcPr>
            <w:tcW w:w="6516" w:type="dxa"/>
          </w:tcPr>
          <w:p w14:paraId="6EE0FE7C" w14:textId="2A316AF9" w:rsidR="006C739B" w:rsidRPr="00F57DB6" w:rsidRDefault="006C739B" w:rsidP="006C739B">
            <w:pPr>
              <w:spacing w:after="0" w:line="100" w:lineRule="atLeast"/>
            </w:pPr>
            <w:r w:rsidRPr="00F57DB6">
              <w:t xml:space="preserve">El perfil Cap d’obra disposa de formació en gestió mediambiental d’una durada </w:t>
            </w:r>
            <w:r>
              <w:t>igual o superior de 25 hores i inferior de</w:t>
            </w:r>
            <w:r w:rsidRPr="00F57DB6">
              <w:t xml:space="preserve">  </w:t>
            </w:r>
            <w:r>
              <w:t>50</w:t>
            </w:r>
            <w:r w:rsidRPr="00F57DB6">
              <w:t xml:space="preserve"> hores.</w:t>
            </w:r>
          </w:p>
        </w:tc>
        <w:tc>
          <w:tcPr>
            <w:tcW w:w="3112" w:type="dxa"/>
          </w:tcPr>
          <w:p w14:paraId="488FDED8" w14:textId="5947038B" w:rsidR="006C739B" w:rsidRDefault="00000000" w:rsidP="006C739B">
            <w:pPr>
              <w:spacing w:after="0" w:line="100" w:lineRule="atLeast"/>
              <w:jc w:val="center"/>
              <w:rPr>
                <w:rFonts w:eastAsia="MS Gothic" w:cstheme="minorHAnsi"/>
                <w:sz w:val="40"/>
                <w:szCs w:val="40"/>
              </w:rPr>
            </w:pPr>
            <w:sdt>
              <w:sdtPr>
                <w:rPr>
                  <w:rFonts w:eastAsia="MS Gothic" w:cstheme="minorHAnsi"/>
                  <w:sz w:val="40"/>
                  <w:szCs w:val="40"/>
                </w:rPr>
                <w:id w:val="-886188635"/>
                <w14:checkbox>
                  <w14:checked w14:val="0"/>
                  <w14:checkedState w14:val="2612" w14:font="MS Gothic"/>
                  <w14:uncheckedState w14:val="2610" w14:font="MS Gothic"/>
                </w14:checkbox>
              </w:sdtPr>
              <w:sdtContent>
                <w:r w:rsidR="006C739B">
                  <w:rPr>
                    <w:rFonts w:ascii="MS Gothic" w:eastAsia="MS Gothic" w:hAnsi="MS Gothic" w:cstheme="minorHAnsi" w:hint="eastAsia"/>
                    <w:sz w:val="40"/>
                    <w:szCs w:val="40"/>
                  </w:rPr>
                  <w:t>☐</w:t>
                </w:r>
              </w:sdtContent>
            </w:sdt>
          </w:p>
        </w:tc>
      </w:tr>
      <w:tr w:rsidR="006C739B" w:rsidRPr="00AC55B8" w14:paraId="0EA30AF2" w14:textId="77777777" w:rsidTr="007B7006">
        <w:trPr>
          <w:trHeight w:val="20"/>
        </w:trPr>
        <w:tc>
          <w:tcPr>
            <w:tcW w:w="6516" w:type="dxa"/>
          </w:tcPr>
          <w:p w14:paraId="6E7D188E" w14:textId="1F45A0AC" w:rsidR="006C739B" w:rsidRPr="00EF73EF" w:rsidRDefault="006C739B" w:rsidP="006C739B">
            <w:pPr>
              <w:spacing w:after="0" w:line="100" w:lineRule="atLeast"/>
              <w:rPr>
                <w:rFonts w:cstheme="minorHAnsi"/>
                <w:u w:val="single"/>
              </w:rPr>
            </w:pPr>
            <w:r w:rsidRPr="00F57DB6">
              <w:t xml:space="preserve">El perfil Cap d’obra disposa de formació en gestió mediambiental d’una durada </w:t>
            </w:r>
            <w:r>
              <w:t>igual o superior de</w:t>
            </w:r>
            <w:r w:rsidRPr="00F57DB6">
              <w:t xml:space="preserve"> 50 hores.</w:t>
            </w:r>
          </w:p>
        </w:tc>
        <w:tc>
          <w:tcPr>
            <w:tcW w:w="3112" w:type="dxa"/>
          </w:tcPr>
          <w:p w14:paraId="5023F60C" w14:textId="77777777" w:rsidR="006C739B" w:rsidRDefault="00000000" w:rsidP="006C739B">
            <w:pPr>
              <w:spacing w:after="0" w:line="100" w:lineRule="atLeast"/>
              <w:jc w:val="center"/>
              <w:rPr>
                <w:rFonts w:eastAsia="MS Gothic" w:cstheme="minorHAnsi"/>
                <w:sz w:val="40"/>
                <w:szCs w:val="40"/>
              </w:rPr>
            </w:pPr>
            <w:sdt>
              <w:sdtPr>
                <w:rPr>
                  <w:rFonts w:eastAsia="MS Gothic" w:cstheme="minorHAnsi"/>
                  <w:sz w:val="40"/>
                  <w:szCs w:val="40"/>
                </w:rPr>
                <w:id w:val="62458807"/>
                <w14:checkbox>
                  <w14:checked w14:val="0"/>
                  <w14:checkedState w14:val="2612" w14:font="MS Gothic"/>
                  <w14:uncheckedState w14:val="2610" w14:font="MS Gothic"/>
                </w14:checkbox>
              </w:sdtPr>
              <w:sdtContent>
                <w:r w:rsidR="006C739B">
                  <w:rPr>
                    <w:rFonts w:ascii="MS Gothic" w:eastAsia="MS Gothic" w:hAnsi="MS Gothic" w:cstheme="minorHAnsi" w:hint="eastAsia"/>
                    <w:sz w:val="40"/>
                    <w:szCs w:val="40"/>
                  </w:rPr>
                  <w:t>☐</w:t>
                </w:r>
              </w:sdtContent>
            </w:sdt>
          </w:p>
        </w:tc>
      </w:tr>
    </w:tbl>
    <w:p w14:paraId="1FE79E90" w14:textId="77777777" w:rsidR="00163528" w:rsidRPr="009C6C94" w:rsidRDefault="00163528" w:rsidP="00163528"/>
    <w:p w14:paraId="13BABA14" w14:textId="4132280A" w:rsidR="00163528" w:rsidRDefault="00163528" w:rsidP="00163528">
      <w:pPr>
        <w:pStyle w:val="Ttol2"/>
        <w:numPr>
          <w:ilvl w:val="0"/>
          <w:numId w:val="0"/>
        </w:numPr>
        <w:ind w:left="576" w:hanging="576"/>
        <w:rPr>
          <w:rFonts w:eastAsia="Arimo"/>
        </w:rPr>
      </w:pPr>
      <w:r w:rsidRPr="00AC55B8">
        <w:t>Criteri 0</w:t>
      </w:r>
      <w:r>
        <w:t>4</w:t>
      </w:r>
      <w:r w:rsidRPr="00AC55B8">
        <w:t>:</w:t>
      </w:r>
      <w:r>
        <w:t xml:space="preserve"> </w:t>
      </w:r>
      <w:r w:rsidRPr="00F57DB6">
        <w:rPr>
          <w:rFonts w:eastAsia="Arimo"/>
        </w:rPr>
        <w:t>AMPLIACIÓ DE LA GARANTIA</w:t>
      </w:r>
    </w:p>
    <w:p w14:paraId="7D815AD7" w14:textId="77777777" w:rsidR="00163528" w:rsidRDefault="00163528" w:rsidP="00163528"/>
    <w:tbl>
      <w:tblPr>
        <w:tblStyle w:val="Taulaambquadrcula"/>
        <w:tblW w:w="9628" w:type="dxa"/>
        <w:tblLayout w:type="fixed"/>
        <w:tblLook w:val="04A0" w:firstRow="1" w:lastRow="0" w:firstColumn="1" w:lastColumn="0" w:noHBand="0" w:noVBand="1"/>
      </w:tblPr>
      <w:tblGrid>
        <w:gridCol w:w="6516"/>
        <w:gridCol w:w="3112"/>
      </w:tblGrid>
      <w:tr w:rsidR="00163528" w:rsidRPr="00AC55B8" w14:paraId="24F54F00" w14:textId="77777777" w:rsidTr="007B7006">
        <w:trPr>
          <w:trHeight w:val="20"/>
        </w:trPr>
        <w:tc>
          <w:tcPr>
            <w:tcW w:w="6516" w:type="dxa"/>
          </w:tcPr>
          <w:p w14:paraId="6686F88B" w14:textId="06534528" w:rsidR="00163528" w:rsidRPr="009C6C94" w:rsidRDefault="00163528" w:rsidP="00163528">
            <w:pPr>
              <w:spacing w:after="0" w:line="100" w:lineRule="atLeast"/>
              <w:jc w:val="center"/>
              <w:rPr>
                <w:rFonts w:cstheme="minorHAnsi"/>
                <w:b/>
                <w:bCs/>
              </w:rPr>
            </w:pPr>
            <w:r>
              <w:rPr>
                <w:rFonts w:eastAsia="Arimo"/>
                <w:b/>
                <w:bCs/>
              </w:rPr>
              <w:t>Ampliació de la garantia</w:t>
            </w:r>
          </w:p>
        </w:tc>
        <w:tc>
          <w:tcPr>
            <w:tcW w:w="3112" w:type="dxa"/>
            <w:vAlign w:val="center"/>
          </w:tcPr>
          <w:p w14:paraId="64D45929" w14:textId="77777777" w:rsidR="00163528" w:rsidRDefault="00163528" w:rsidP="00163528">
            <w:pPr>
              <w:spacing w:after="0" w:line="100" w:lineRule="atLeast"/>
              <w:jc w:val="center"/>
              <w:rPr>
                <w:rFonts w:cstheme="minorHAnsi"/>
                <w:b/>
                <w:bCs/>
              </w:rPr>
            </w:pPr>
            <w:r w:rsidRPr="00AC55B8">
              <w:rPr>
                <w:rFonts w:cstheme="minorHAnsi"/>
                <w:b/>
                <w:bCs/>
              </w:rPr>
              <w:t xml:space="preserve">Senyalar la casella corresponent   </w:t>
            </w:r>
          </w:p>
          <w:p w14:paraId="62F9D1DF" w14:textId="0C7AF9F8" w:rsidR="00163528" w:rsidRPr="00AC55B8" w:rsidRDefault="00163528" w:rsidP="00163528">
            <w:pPr>
              <w:spacing w:after="0" w:line="100" w:lineRule="atLeast"/>
              <w:jc w:val="center"/>
              <w:rPr>
                <w:rFonts w:cstheme="minorHAnsi"/>
                <w:b/>
                <w:bCs/>
              </w:rPr>
            </w:pPr>
            <w:r w:rsidRPr="00AC55B8">
              <w:rPr>
                <w:rFonts w:cstheme="minorHAnsi"/>
                <w:b/>
                <w:bCs/>
              </w:rPr>
              <w:t xml:space="preserve"> (només 1 opció)</w:t>
            </w:r>
          </w:p>
        </w:tc>
      </w:tr>
      <w:tr w:rsidR="00163528" w:rsidRPr="00AC55B8" w14:paraId="6F8D63E2" w14:textId="77777777" w:rsidTr="007B7006">
        <w:trPr>
          <w:trHeight w:val="20"/>
        </w:trPr>
        <w:tc>
          <w:tcPr>
            <w:tcW w:w="6516" w:type="dxa"/>
            <w:vAlign w:val="center"/>
            <w:hideMark/>
          </w:tcPr>
          <w:p w14:paraId="71E4778F" w14:textId="138E47C9" w:rsidR="00163528" w:rsidRPr="00AC55B8" w:rsidRDefault="006C739B" w:rsidP="00163528">
            <w:pPr>
              <w:spacing w:after="0" w:line="100" w:lineRule="atLeast"/>
              <w:rPr>
                <w:rFonts w:cstheme="minorHAnsi"/>
              </w:rPr>
            </w:pPr>
            <w:r w:rsidRPr="00F57DB6">
              <w:rPr>
                <w:rFonts w:eastAsia="Arial MT"/>
              </w:rPr>
              <w:t>L’empresa no ofereix un</w:t>
            </w:r>
            <w:r>
              <w:rPr>
                <w:rFonts w:eastAsia="Arial MT"/>
              </w:rPr>
              <w:t xml:space="preserve"> </w:t>
            </w:r>
            <w:r w:rsidRPr="00F57DB6">
              <w:rPr>
                <w:rFonts w:eastAsia="Arial MT"/>
              </w:rPr>
              <w:t xml:space="preserve">increment del termini de garantia  </w:t>
            </w:r>
          </w:p>
        </w:tc>
        <w:tc>
          <w:tcPr>
            <w:tcW w:w="3112" w:type="dxa"/>
            <w:hideMark/>
          </w:tcPr>
          <w:p w14:paraId="64CB8A81" w14:textId="77777777" w:rsidR="00163528" w:rsidRPr="00AC55B8" w:rsidRDefault="00000000" w:rsidP="00163528">
            <w:pPr>
              <w:spacing w:after="0" w:line="100" w:lineRule="atLeast"/>
              <w:jc w:val="center"/>
              <w:rPr>
                <w:rFonts w:cstheme="minorHAnsi"/>
                <w:sz w:val="40"/>
                <w:szCs w:val="40"/>
              </w:rPr>
            </w:pPr>
            <w:sdt>
              <w:sdtPr>
                <w:rPr>
                  <w:rFonts w:eastAsia="MS Gothic" w:cstheme="minorHAnsi"/>
                  <w:sz w:val="40"/>
                  <w:szCs w:val="40"/>
                </w:rPr>
                <w:id w:val="917364058"/>
                <w14:checkbox>
                  <w14:checked w14:val="0"/>
                  <w14:checkedState w14:val="2612" w14:font="MS Gothic"/>
                  <w14:uncheckedState w14:val="2610" w14:font="MS Gothic"/>
                </w14:checkbox>
              </w:sdtPr>
              <w:sdtContent>
                <w:r w:rsidR="00163528">
                  <w:rPr>
                    <w:rFonts w:ascii="MS Gothic" w:eastAsia="MS Gothic" w:hAnsi="MS Gothic" w:cstheme="minorHAnsi" w:hint="eastAsia"/>
                    <w:sz w:val="40"/>
                    <w:szCs w:val="40"/>
                  </w:rPr>
                  <w:t>☐</w:t>
                </w:r>
              </w:sdtContent>
            </w:sdt>
          </w:p>
        </w:tc>
      </w:tr>
      <w:tr w:rsidR="00163528" w:rsidRPr="00AC55B8" w14:paraId="2BAE62C4" w14:textId="77777777" w:rsidTr="007B7006">
        <w:trPr>
          <w:trHeight w:val="20"/>
        </w:trPr>
        <w:tc>
          <w:tcPr>
            <w:tcW w:w="6516" w:type="dxa"/>
            <w:vAlign w:val="center"/>
            <w:hideMark/>
          </w:tcPr>
          <w:p w14:paraId="1E3DB9F5" w14:textId="77777777" w:rsidR="00163528" w:rsidRPr="00AC55B8" w:rsidRDefault="00163528" w:rsidP="00163528">
            <w:pPr>
              <w:spacing w:after="0" w:line="100" w:lineRule="atLeast"/>
              <w:rPr>
                <w:rFonts w:cstheme="minorHAnsi"/>
              </w:rPr>
            </w:pPr>
            <w:r w:rsidRPr="00F57DB6">
              <w:rPr>
                <w:rFonts w:eastAsia="Arial MT"/>
              </w:rPr>
              <w:t xml:space="preserve">Per l’increment d’un (1) any del termini de garantia </w:t>
            </w:r>
          </w:p>
        </w:tc>
        <w:tc>
          <w:tcPr>
            <w:tcW w:w="3112" w:type="dxa"/>
            <w:hideMark/>
          </w:tcPr>
          <w:p w14:paraId="4113B25D" w14:textId="77777777" w:rsidR="00163528" w:rsidRPr="00AC55B8" w:rsidRDefault="00000000" w:rsidP="00163528">
            <w:pPr>
              <w:spacing w:after="0" w:line="100" w:lineRule="atLeast"/>
              <w:jc w:val="center"/>
              <w:rPr>
                <w:rFonts w:cstheme="minorHAnsi"/>
              </w:rPr>
            </w:pPr>
            <w:sdt>
              <w:sdtPr>
                <w:rPr>
                  <w:rFonts w:eastAsia="MS Gothic" w:cstheme="minorHAnsi"/>
                  <w:sz w:val="40"/>
                  <w:szCs w:val="40"/>
                </w:rPr>
                <w:id w:val="811074091"/>
                <w14:checkbox>
                  <w14:checked w14:val="0"/>
                  <w14:checkedState w14:val="2612" w14:font="MS Gothic"/>
                  <w14:uncheckedState w14:val="2610" w14:font="MS Gothic"/>
                </w14:checkbox>
              </w:sdtPr>
              <w:sdtContent>
                <w:r w:rsidR="00163528">
                  <w:rPr>
                    <w:rFonts w:ascii="MS Gothic" w:eastAsia="MS Gothic" w:hAnsi="MS Gothic" w:cstheme="minorHAnsi" w:hint="eastAsia"/>
                    <w:sz w:val="40"/>
                    <w:szCs w:val="40"/>
                  </w:rPr>
                  <w:t>☐</w:t>
                </w:r>
              </w:sdtContent>
            </w:sdt>
          </w:p>
        </w:tc>
      </w:tr>
      <w:tr w:rsidR="00163528" w:rsidRPr="00AC55B8" w14:paraId="61B8001A" w14:textId="77777777" w:rsidTr="007B7006">
        <w:trPr>
          <w:trHeight w:val="20"/>
        </w:trPr>
        <w:tc>
          <w:tcPr>
            <w:tcW w:w="6516" w:type="dxa"/>
            <w:vAlign w:val="center"/>
          </w:tcPr>
          <w:p w14:paraId="5C0FCFE5" w14:textId="77777777" w:rsidR="00163528" w:rsidRPr="00AC55B8" w:rsidRDefault="00163528" w:rsidP="00163528">
            <w:pPr>
              <w:spacing w:after="0" w:line="100" w:lineRule="atLeast"/>
              <w:rPr>
                <w:rFonts w:cstheme="minorHAnsi"/>
              </w:rPr>
            </w:pPr>
            <w:r w:rsidRPr="00F57DB6">
              <w:rPr>
                <w:rFonts w:eastAsia="Arial MT"/>
              </w:rPr>
              <w:t>Per l’increment de dos  (2) anys del termini de garantia</w:t>
            </w:r>
          </w:p>
        </w:tc>
        <w:tc>
          <w:tcPr>
            <w:tcW w:w="3112" w:type="dxa"/>
          </w:tcPr>
          <w:p w14:paraId="65A76419" w14:textId="74428F78" w:rsidR="00163528" w:rsidRDefault="00000000" w:rsidP="00163528">
            <w:pPr>
              <w:spacing w:after="0" w:line="100" w:lineRule="atLeast"/>
              <w:jc w:val="center"/>
              <w:rPr>
                <w:rFonts w:eastAsia="MS Gothic" w:cstheme="minorHAnsi"/>
                <w:sz w:val="40"/>
                <w:szCs w:val="40"/>
              </w:rPr>
            </w:pPr>
            <w:sdt>
              <w:sdtPr>
                <w:rPr>
                  <w:rFonts w:eastAsia="MS Gothic" w:cstheme="minorHAnsi"/>
                  <w:sz w:val="40"/>
                  <w:szCs w:val="40"/>
                </w:rPr>
                <w:id w:val="1899470470"/>
                <w14:checkbox>
                  <w14:checked w14:val="0"/>
                  <w14:checkedState w14:val="2612" w14:font="MS Gothic"/>
                  <w14:uncheckedState w14:val="2610" w14:font="MS Gothic"/>
                </w14:checkbox>
              </w:sdtPr>
              <w:sdtContent>
                <w:r w:rsidR="006C739B">
                  <w:rPr>
                    <w:rFonts w:ascii="MS Gothic" w:eastAsia="MS Gothic" w:hAnsi="MS Gothic" w:cstheme="minorHAnsi" w:hint="eastAsia"/>
                    <w:sz w:val="40"/>
                    <w:szCs w:val="40"/>
                  </w:rPr>
                  <w:t>☐</w:t>
                </w:r>
              </w:sdtContent>
            </w:sdt>
          </w:p>
        </w:tc>
      </w:tr>
      <w:tr w:rsidR="006C739B" w:rsidRPr="00AC55B8" w14:paraId="7EEC049A" w14:textId="77777777" w:rsidTr="007B7006">
        <w:trPr>
          <w:trHeight w:val="20"/>
        </w:trPr>
        <w:tc>
          <w:tcPr>
            <w:tcW w:w="6516" w:type="dxa"/>
            <w:vAlign w:val="center"/>
          </w:tcPr>
          <w:p w14:paraId="22BC4FDB" w14:textId="4AC73378" w:rsidR="006C739B" w:rsidRPr="00F57DB6" w:rsidRDefault="006C739B" w:rsidP="006C739B">
            <w:pPr>
              <w:spacing w:after="0" w:line="100" w:lineRule="atLeast"/>
              <w:rPr>
                <w:rFonts w:eastAsia="Arial MT"/>
              </w:rPr>
            </w:pPr>
            <w:r w:rsidRPr="00F57DB6">
              <w:rPr>
                <w:rFonts w:eastAsia="Arial MT"/>
              </w:rPr>
              <w:t>Per l’increment de tres  (3) anys del termini de garantia</w:t>
            </w:r>
          </w:p>
        </w:tc>
        <w:tc>
          <w:tcPr>
            <w:tcW w:w="3112" w:type="dxa"/>
          </w:tcPr>
          <w:p w14:paraId="2D505C27" w14:textId="2B2D9DBD" w:rsidR="006C739B" w:rsidRDefault="00000000" w:rsidP="006C739B">
            <w:pPr>
              <w:spacing w:after="0" w:line="100" w:lineRule="atLeast"/>
              <w:jc w:val="center"/>
              <w:rPr>
                <w:rFonts w:eastAsia="MS Gothic" w:cstheme="minorHAnsi"/>
                <w:sz w:val="40"/>
                <w:szCs w:val="40"/>
              </w:rPr>
            </w:pPr>
            <w:sdt>
              <w:sdtPr>
                <w:rPr>
                  <w:rFonts w:eastAsia="MS Gothic" w:cstheme="minorHAnsi"/>
                  <w:sz w:val="40"/>
                  <w:szCs w:val="40"/>
                </w:rPr>
                <w:id w:val="-418186598"/>
                <w14:checkbox>
                  <w14:checked w14:val="0"/>
                  <w14:checkedState w14:val="2612" w14:font="MS Gothic"/>
                  <w14:uncheckedState w14:val="2610" w14:font="MS Gothic"/>
                </w14:checkbox>
              </w:sdtPr>
              <w:sdtContent>
                <w:r w:rsidR="006C739B">
                  <w:rPr>
                    <w:rFonts w:ascii="MS Gothic" w:eastAsia="MS Gothic" w:hAnsi="MS Gothic" w:cstheme="minorHAnsi" w:hint="eastAsia"/>
                    <w:sz w:val="40"/>
                    <w:szCs w:val="40"/>
                  </w:rPr>
                  <w:t>☐</w:t>
                </w:r>
              </w:sdtContent>
            </w:sdt>
          </w:p>
        </w:tc>
      </w:tr>
      <w:tr w:rsidR="006C739B" w:rsidRPr="00AC55B8" w14:paraId="4F3AEBC6" w14:textId="77777777" w:rsidTr="007B7006">
        <w:trPr>
          <w:trHeight w:val="20"/>
        </w:trPr>
        <w:tc>
          <w:tcPr>
            <w:tcW w:w="6516" w:type="dxa"/>
            <w:vAlign w:val="center"/>
          </w:tcPr>
          <w:p w14:paraId="3DD60CC6" w14:textId="570E5DDB" w:rsidR="006C739B" w:rsidRPr="00F57DB6" w:rsidRDefault="006C739B" w:rsidP="006C739B">
            <w:pPr>
              <w:spacing w:after="0" w:line="100" w:lineRule="atLeast"/>
              <w:rPr>
                <w:rFonts w:eastAsia="Arial MT"/>
              </w:rPr>
            </w:pPr>
            <w:r w:rsidRPr="00F57DB6">
              <w:rPr>
                <w:rFonts w:eastAsia="Arial MT"/>
              </w:rPr>
              <w:t>Per l’increment de quatre (4) anys del termini de garantia</w:t>
            </w:r>
          </w:p>
        </w:tc>
        <w:tc>
          <w:tcPr>
            <w:tcW w:w="3112" w:type="dxa"/>
          </w:tcPr>
          <w:p w14:paraId="57B4D421" w14:textId="48D84964" w:rsidR="006C739B" w:rsidRDefault="00000000" w:rsidP="006C739B">
            <w:pPr>
              <w:spacing w:after="0" w:line="100" w:lineRule="atLeast"/>
              <w:jc w:val="center"/>
              <w:rPr>
                <w:rFonts w:eastAsia="MS Gothic" w:cstheme="minorHAnsi"/>
                <w:sz w:val="40"/>
                <w:szCs w:val="40"/>
              </w:rPr>
            </w:pPr>
            <w:sdt>
              <w:sdtPr>
                <w:rPr>
                  <w:rFonts w:eastAsia="MS Gothic" w:cstheme="minorHAnsi"/>
                  <w:sz w:val="40"/>
                  <w:szCs w:val="40"/>
                </w:rPr>
                <w:id w:val="-961115510"/>
                <w14:checkbox>
                  <w14:checked w14:val="0"/>
                  <w14:checkedState w14:val="2612" w14:font="MS Gothic"/>
                  <w14:uncheckedState w14:val="2610" w14:font="MS Gothic"/>
                </w14:checkbox>
              </w:sdtPr>
              <w:sdtContent>
                <w:r w:rsidR="006C739B">
                  <w:rPr>
                    <w:rFonts w:ascii="MS Gothic" w:eastAsia="MS Gothic" w:hAnsi="MS Gothic" w:cstheme="minorHAnsi" w:hint="eastAsia"/>
                    <w:sz w:val="40"/>
                    <w:szCs w:val="40"/>
                  </w:rPr>
                  <w:t>☐</w:t>
                </w:r>
              </w:sdtContent>
            </w:sdt>
          </w:p>
        </w:tc>
      </w:tr>
    </w:tbl>
    <w:p w14:paraId="6AE8CA4C" w14:textId="77777777" w:rsidR="00163528" w:rsidRPr="009C6C94" w:rsidRDefault="00163528" w:rsidP="00163528"/>
    <w:p w14:paraId="7FA5B22D" w14:textId="627018F7" w:rsidR="00163528" w:rsidRDefault="00163528" w:rsidP="00163528">
      <w:pPr>
        <w:pStyle w:val="Ttol2"/>
        <w:numPr>
          <w:ilvl w:val="0"/>
          <w:numId w:val="0"/>
        </w:numPr>
        <w:ind w:left="576" w:hanging="576"/>
        <w:rPr>
          <w:rFonts w:eastAsia="Arimo"/>
        </w:rPr>
      </w:pPr>
      <w:r w:rsidRPr="00AC55B8">
        <w:lastRenderedPageBreak/>
        <w:t>Criteri 0</w:t>
      </w:r>
      <w:r>
        <w:t>5</w:t>
      </w:r>
      <w:r w:rsidRPr="00AC55B8">
        <w:t>:</w:t>
      </w:r>
      <w:r>
        <w:t xml:space="preserve"> </w:t>
      </w:r>
      <w:r w:rsidRPr="00F57DB6">
        <w:t>INCLUSIÓ D’UN PERFIL TÈCNIC SUPERVISOR DE QUALITAT</w:t>
      </w:r>
    </w:p>
    <w:p w14:paraId="12B17032" w14:textId="77777777" w:rsidR="00163528" w:rsidRDefault="00163528" w:rsidP="00163528"/>
    <w:tbl>
      <w:tblPr>
        <w:tblStyle w:val="Taulaambquadrcula"/>
        <w:tblW w:w="9628" w:type="dxa"/>
        <w:tblLayout w:type="fixed"/>
        <w:tblLook w:val="04A0" w:firstRow="1" w:lastRow="0" w:firstColumn="1" w:lastColumn="0" w:noHBand="0" w:noVBand="1"/>
      </w:tblPr>
      <w:tblGrid>
        <w:gridCol w:w="6516"/>
        <w:gridCol w:w="3112"/>
      </w:tblGrid>
      <w:tr w:rsidR="00163528" w:rsidRPr="00AC55B8" w14:paraId="5437CCED" w14:textId="77777777" w:rsidTr="007B7006">
        <w:trPr>
          <w:trHeight w:val="20"/>
        </w:trPr>
        <w:tc>
          <w:tcPr>
            <w:tcW w:w="6516" w:type="dxa"/>
          </w:tcPr>
          <w:p w14:paraId="3C29EDC7" w14:textId="22642A00" w:rsidR="00163528" w:rsidRPr="009C6C94" w:rsidRDefault="00163528" w:rsidP="00163528">
            <w:pPr>
              <w:spacing w:after="0" w:line="100" w:lineRule="atLeast"/>
              <w:jc w:val="center"/>
              <w:rPr>
                <w:rFonts w:cstheme="minorHAnsi"/>
                <w:b/>
                <w:bCs/>
              </w:rPr>
            </w:pPr>
            <w:r w:rsidRPr="00163528">
              <w:rPr>
                <w:rFonts w:eastAsia="Arimo"/>
                <w:b/>
                <w:bCs/>
              </w:rPr>
              <w:t>Inclusió d’un perfil tècnic supervisor de qualitat</w:t>
            </w:r>
          </w:p>
        </w:tc>
        <w:tc>
          <w:tcPr>
            <w:tcW w:w="3112" w:type="dxa"/>
            <w:vAlign w:val="center"/>
          </w:tcPr>
          <w:p w14:paraId="14A1C640" w14:textId="77777777" w:rsidR="00163528" w:rsidRDefault="00163528" w:rsidP="00163528">
            <w:pPr>
              <w:spacing w:after="0" w:line="100" w:lineRule="atLeast"/>
              <w:jc w:val="center"/>
              <w:rPr>
                <w:rFonts w:cstheme="minorHAnsi"/>
                <w:b/>
                <w:bCs/>
              </w:rPr>
            </w:pPr>
            <w:r w:rsidRPr="00AC55B8">
              <w:rPr>
                <w:rFonts w:cstheme="minorHAnsi"/>
                <w:b/>
                <w:bCs/>
              </w:rPr>
              <w:t xml:space="preserve">Senyalar la casella corresponent   </w:t>
            </w:r>
          </w:p>
          <w:p w14:paraId="2F93CD4D" w14:textId="36F29DF0" w:rsidR="00163528" w:rsidRPr="00AC55B8" w:rsidRDefault="00163528" w:rsidP="00163528">
            <w:pPr>
              <w:spacing w:after="0" w:line="100" w:lineRule="atLeast"/>
              <w:jc w:val="center"/>
              <w:rPr>
                <w:rFonts w:cstheme="minorHAnsi"/>
                <w:b/>
                <w:bCs/>
              </w:rPr>
            </w:pPr>
            <w:r w:rsidRPr="00AC55B8">
              <w:rPr>
                <w:rFonts w:cstheme="minorHAnsi"/>
                <w:b/>
                <w:bCs/>
              </w:rPr>
              <w:t xml:space="preserve"> (només 1 opció)</w:t>
            </w:r>
          </w:p>
        </w:tc>
      </w:tr>
      <w:tr w:rsidR="009D56DE" w:rsidRPr="00AC55B8" w14:paraId="2404A0C1" w14:textId="77777777" w:rsidTr="00C8210E">
        <w:trPr>
          <w:trHeight w:val="20"/>
        </w:trPr>
        <w:tc>
          <w:tcPr>
            <w:tcW w:w="6516" w:type="dxa"/>
            <w:hideMark/>
          </w:tcPr>
          <w:p w14:paraId="7BBD84A6" w14:textId="3C7350F2" w:rsidR="009D56DE" w:rsidRPr="00AC55B8" w:rsidRDefault="009D56DE" w:rsidP="009D56DE">
            <w:pPr>
              <w:spacing w:after="0" w:line="100" w:lineRule="atLeast"/>
              <w:rPr>
                <w:rFonts w:cstheme="minorHAnsi"/>
              </w:rPr>
            </w:pPr>
            <w:r w:rsidRPr="00F57DB6">
              <w:t>No s’inclou aquest perfil o no es defineixen clarament les seves funcions</w:t>
            </w:r>
          </w:p>
        </w:tc>
        <w:tc>
          <w:tcPr>
            <w:tcW w:w="3112" w:type="dxa"/>
            <w:hideMark/>
          </w:tcPr>
          <w:p w14:paraId="3096CB5E" w14:textId="77777777" w:rsidR="009D56DE" w:rsidRPr="00AC55B8" w:rsidRDefault="00000000" w:rsidP="009D56DE">
            <w:pPr>
              <w:spacing w:after="0" w:line="100" w:lineRule="atLeast"/>
              <w:jc w:val="center"/>
              <w:rPr>
                <w:rFonts w:cstheme="minorHAnsi"/>
                <w:sz w:val="40"/>
                <w:szCs w:val="40"/>
              </w:rPr>
            </w:pPr>
            <w:sdt>
              <w:sdtPr>
                <w:rPr>
                  <w:rFonts w:eastAsia="MS Gothic" w:cstheme="minorHAnsi"/>
                  <w:sz w:val="40"/>
                  <w:szCs w:val="40"/>
                </w:rPr>
                <w:id w:val="818076721"/>
                <w14:checkbox>
                  <w14:checked w14:val="0"/>
                  <w14:checkedState w14:val="2612" w14:font="MS Gothic"/>
                  <w14:uncheckedState w14:val="2610" w14:font="MS Gothic"/>
                </w14:checkbox>
              </w:sdtPr>
              <w:sdtContent>
                <w:r w:rsidR="009D56DE">
                  <w:rPr>
                    <w:rFonts w:ascii="MS Gothic" w:eastAsia="MS Gothic" w:hAnsi="MS Gothic" w:cstheme="minorHAnsi" w:hint="eastAsia"/>
                    <w:sz w:val="40"/>
                    <w:szCs w:val="40"/>
                  </w:rPr>
                  <w:t>☐</w:t>
                </w:r>
              </w:sdtContent>
            </w:sdt>
          </w:p>
        </w:tc>
      </w:tr>
      <w:tr w:rsidR="009D56DE" w:rsidRPr="00AC55B8" w14:paraId="56DDC804" w14:textId="77777777" w:rsidTr="00C8210E">
        <w:trPr>
          <w:trHeight w:val="20"/>
        </w:trPr>
        <w:tc>
          <w:tcPr>
            <w:tcW w:w="6516" w:type="dxa"/>
            <w:hideMark/>
          </w:tcPr>
          <w:p w14:paraId="6097CA27" w14:textId="0DC9A3B9" w:rsidR="009D56DE" w:rsidRPr="00AC55B8" w:rsidRDefault="009D56DE" w:rsidP="009D56DE">
            <w:pPr>
              <w:spacing w:after="0" w:line="100" w:lineRule="atLeast"/>
              <w:rPr>
                <w:rFonts w:cstheme="minorHAnsi"/>
              </w:rPr>
            </w:pPr>
            <w:r w:rsidRPr="00B80D00">
              <w:t xml:space="preserve">Perfil tècnic </w:t>
            </w:r>
            <w:r>
              <w:t xml:space="preserve">amb la titulació requerida </w:t>
            </w:r>
            <w:r w:rsidRPr="00B80D00">
              <w:t xml:space="preserve">amb dedicació </w:t>
            </w:r>
            <w:r>
              <w:t>inferior a 2 hores setmanals a</w:t>
            </w:r>
            <w:r w:rsidRPr="00B80D00">
              <w:t xml:space="preserve"> </w:t>
            </w:r>
            <w:r>
              <w:t>les</w:t>
            </w:r>
            <w:r w:rsidRPr="00B80D00">
              <w:t xml:space="preserve"> funcions de </w:t>
            </w:r>
            <w:r w:rsidRPr="00F57DB6">
              <w:t>supervisió de la qualitat de l’obra</w:t>
            </w:r>
            <w:r>
              <w:t>.</w:t>
            </w:r>
          </w:p>
        </w:tc>
        <w:tc>
          <w:tcPr>
            <w:tcW w:w="3112" w:type="dxa"/>
            <w:hideMark/>
          </w:tcPr>
          <w:p w14:paraId="3A33234B" w14:textId="77777777" w:rsidR="009D56DE" w:rsidRPr="00AC55B8" w:rsidRDefault="00000000" w:rsidP="009D56DE">
            <w:pPr>
              <w:spacing w:after="0" w:line="100" w:lineRule="atLeast"/>
              <w:jc w:val="center"/>
              <w:rPr>
                <w:rFonts w:cstheme="minorHAnsi"/>
              </w:rPr>
            </w:pPr>
            <w:sdt>
              <w:sdtPr>
                <w:rPr>
                  <w:rFonts w:eastAsia="MS Gothic" w:cstheme="minorHAnsi"/>
                  <w:sz w:val="40"/>
                  <w:szCs w:val="40"/>
                </w:rPr>
                <w:id w:val="-1275868062"/>
                <w14:checkbox>
                  <w14:checked w14:val="0"/>
                  <w14:checkedState w14:val="2612" w14:font="MS Gothic"/>
                  <w14:uncheckedState w14:val="2610" w14:font="MS Gothic"/>
                </w14:checkbox>
              </w:sdtPr>
              <w:sdtContent>
                <w:r w:rsidR="009D56DE">
                  <w:rPr>
                    <w:rFonts w:ascii="MS Gothic" w:eastAsia="MS Gothic" w:hAnsi="MS Gothic" w:cstheme="minorHAnsi" w:hint="eastAsia"/>
                    <w:sz w:val="40"/>
                    <w:szCs w:val="40"/>
                  </w:rPr>
                  <w:t>☐</w:t>
                </w:r>
              </w:sdtContent>
            </w:sdt>
          </w:p>
        </w:tc>
      </w:tr>
      <w:tr w:rsidR="009D56DE" w:rsidRPr="00AC55B8" w14:paraId="2A80119B" w14:textId="77777777" w:rsidTr="00C8210E">
        <w:trPr>
          <w:trHeight w:val="20"/>
        </w:trPr>
        <w:tc>
          <w:tcPr>
            <w:tcW w:w="6516" w:type="dxa"/>
          </w:tcPr>
          <w:p w14:paraId="154F1E24" w14:textId="44F99418" w:rsidR="009D56DE" w:rsidRPr="00AC55B8" w:rsidRDefault="009D56DE" w:rsidP="009D56DE">
            <w:pPr>
              <w:spacing w:after="0" w:line="100" w:lineRule="atLeast"/>
              <w:rPr>
                <w:rFonts w:cstheme="minorHAnsi"/>
              </w:rPr>
            </w:pPr>
            <w:r w:rsidRPr="00B80D00">
              <w:t xml:space="preserve">Perfil tècnic </w:t>
            </w:r>
            <w:r>
              <w:t xml:space="preserve">amb la titulació requerida </w:t>
            </w:r>
            <w:r w:rsidRPr="00B80D00">
              <w:t xml:space="preserve">amb dedicació </w:t>
            </w:r>
            <w:r>
              <w:t>de igual o superior a 2 hores i inferior a 4 hores setmanals a</w:t>
            </w:r>
            <w:r w:rsidRPr="00B80D00">
              <w:t xml:space="preserve"> </w:t>
            </w:r>
            <w:r>
              <w:t>les</w:t>
            </w:r>
            <w:r w:rsidRPr="00B80D00">
              <w:t xml:space="preserve"> funcions de </w:t>
            </w:r>
            <w:r w:rsidRPr="00F57DB6">
              <w:t>supervisió de la qualitat de l’obra</w:t>
            </w:r>
            <w:r>
              <w:t>.</w:t>
            </w:r>
          </w:p>
        </w:tc>
        <w:tc>
          <w:tcPr>
            <w:tcW w:w="3112" w:type="dxa"/>
          </w:tcPr>
          <w:p w14:paraId="17441902" w14:textId="7EBEEC1D" w:rsidR="009D56DE" w:rsidRDefault="00000000" w:rsidP="009D56DE">
            <w:pPr>
              <w:spacing w:after="0" w:line="100" w:lineRule="atLeast"/>
              <w:jc w:val="center"/>
              <w:rPr>
                <w:rFonts w:eastAsia="MS Gothic" w:cstheme="minorHAnsi"/>
                <w:sz w:val="40"/>
                <w:szCs w:val="40"/>
              </w:rPr>
            </w:pPr>
            <w:sdt>
              <w:sdtPr>
                <w:rPr>
                  <w:rFonts w:eastAsia="MS Gothic" w:cstheme="minorHAnsi"/>
                  <w:sz w:val="40"/>
                  <w:szCs w:val="40"/>
                </w:rPr>
                <w:id w:val="1168359532"/>
                <w14:checkbox>
                  <w14:checked w14:val="0"/>
                  <w14:checkedState w14:val="2612" w14:font="MS Gothic"/>
                  <w14:uncheckedState w14:val="2610" w14:font="MS Gothic"/>
                </w14:checkbox>
              </w:sdtPr>
              <w:sdtContent>
                <w:r w:rsidR="009D56DE">
                  <w:rPr>
                    <w:rFonts w:ascii="MS Gothic" w:eastAsia="MS Gothic" w:hAnsi="MS Gothic" w:cstheme="minorHAnsi" w:hint="eastAsia"/>
                    <w:sz w:val="40"/>
                    <w:szCs w:val="40"/>
                  </w:rPr>
                  <w:t>☐</w:t>
                </w:r>
              </w:sdtContent>
            </w:sdt>
          </w:p>
        </w:tc>
      </w:tr>
      <w:tr w:rsidR="009D56DE" w:rsidRPr="00AC55B8" w14:paraId="16A611B8" w14:textId="77777777" w:rsidTr="00C8210E">
        <w:trPr>
          <w:trHeight w:val="20"/>
        </w:trPr>
        <w:tc>
          <w:tcPr>
            <w:tcW w:w="6516" w:type="dxa"/>
          </w:tcPr>
          <w:p w14:paraId="44D396F9" w14:textId="362CEA0A" w:rsidR="009D56DE" w:rsidRPr="00F57DB6" w:rsidRDefault="009D56DE" w:rsidP="009D56DE">
            <w:pPr>
              <w:spacing w:after="0" w:line="100" w:lineRule="atLeast"/>
              <w:rPr>
                <w:rFonts w:eastAsia="Arial MT"/>
              </w:rPr>
            </w:pPr>
            <w:r w:rsidRPr="00B80D00">
              <w:t xml:space="preserve">Perfil tècnic </w:t>
            </w:r>
            <w:r>
              <w:t xml:space="preserve">amb la titulació requerida </w:t>
            </w:r>
            <w:r w:rsidRPr="00B80D00">
              <w:t xml:space="preserve">amb dedicació </w:t>
            </w:r>
            <w:r>
              <w:t>de igual o superior a 4 hores i inferior a 8 hores setmanals a</w:t>
            </w:r>
            <w:r w:rsidRPr="00B80D00">
              <w:t xml:space="preserve"> </w:t>
            </w:r>
            <w:r>
              <w:t>les</w:t>
            </w:r>
            <w:r w:rsidRPr="00B80D00">
              <w:t xml:space="preserve"> funcions de </w:t>
            </w:r>
            <w:r w:rsidRPr="00F57DB6">
              <w:t>supervisió de la qualitat de l’obra</w:t>
            </w:r>
            <w:r>
              <w:t>.</w:t>
            </w:r>
          </w:p>
        </w:tc>
        <w:tc>
          <w:tcPr>
            <w:tcW w:w="3112" w:type="dxa"/>
          </w:tcPr>
          <w:p w14:paraId="04539C76" w14:textId="5F99F564" w:rsidR="009D56DE" w:rsidRDefault="00000000" w:rsidP="009D56DE">
            <w:pPr>
              <w:spacing w:after="0" w:line="100" w:lineRule="atLeast"/>
              <w:jc w:val="center"/>
              <w:rPr>
                <w:rFonts w:eastAsia="MS Gothic" w:cstheme="minorHAnsi"/>
                <w:sz w:val="40"/>
                <w:szCs w:val="40"/>
              </w:rPr>
            </w:pPr>
            <w:sdt>
              <w:sdtPr>
                <w:rPr>
                  <w:rFonts w:eastAsia="MS Gothic" w:cstheme="minorHAnsi"/>
                  <w:sz w:val="40"/>
                  <w:szCs w:val="40"/>
                </w:rPr>
                <w:id w:val="555666991"/>
                <w14:checkbox>
                  <w14:checked w14:val="0"/>
                  <w14:checkedState w14:val="2612" w14:font="MS Gothic"/>
                  <w14:uncheckedState w14:val="2610" w14:font="MS Gothic"/>
                </w14:checkbox>
              </w:sdtPr>
              <w:sdtContent>
                <w:r w:rsidR="009D56DE">
                  <w:rPr>
                    <w:rFonts w:ascii="MS Gothic" w:eastAsia="MS Gothic" w:hAnsi="MS Gothic" w:cstheme="minorHAnsi" w:hint="eastAsia"/>
                    <w:sz w:val="40"/>
                    <w:szCs w:val="40"/>
                  </w:rPr>
                  <w:t>☐</w:t>
                </w:r>
              </w:sdtContent>
            </w:sdt>
          </w:p>
        </w:tc>
      </w:tr>
      <w:tr w:rsidR="009D56DE" w:rsidRPr="00AC55B8" w14:paraId="01C38B55" w14:textId="77777777" w:rsidTr="00C8210E">
        <w:trPr>
          <w:trHeight w:val="20"/>
        </w:trPr>
        <w:tc>
          <w:tcPr>
            <w:tcW w:w="6516" w:type="dxa"/>
          </w:tcPr>
          <w:p w14:paraId="4AEDB50D" w14:textId="741B40A5" w:rsidR="009D56DE" w:rsidRPr="00B80D00" w:rsidRDefault="009D56DE" w:rsidP="009D56DE">
            <w:pPr>
              <w:spacing w:after="0" w:line="100" w:lineRule="atLeast"/>
            </w:pPr>
            <w:r w:rsidRPr="00B80D00">
              <w:t xml:space="preserve">Perfil tècnic </w:t>
            </w:r>
            <w:r>
              <w:t xml:space="preserve">amb la titulació requerida </w:t>
            </w:r>
            <w:r w:rsidRPr="00B80D00">
              <w:t xml:space="preserve">amb dedicació </w:t>
            </w:r>
            <w:r>
              <w:t>igual o superior a 8 hores setmanals a</w:t>
            </w:r>
            <w:r w:rsidRPr="00B80D00">
              <w:t xml:space="preserve"> </w:t>
            </w:r>
            <w:r>
              <w:t>les</w:t>
            </w:r>
            <w:r w:rsidRPr="00B80D00">
              <w:t xml:space="preserve"> funcions de </w:t>
            </w:r>
            <w:r w:rsidRPr="00F57DB6">
              <w:t>supervisió de la qualitat de l’obra</w:t>
            </w:r>
            <w:r>
              <w:t>.</w:t>
            </w:r>
          </w:p>
        </w:tc>
        <w:tc>
          <w:tcPr>
            <w:tcW w:w="3112" w:type="dxa"/>
          </w:tcPr>
          <w:p w14:paraId="1C4798F4" w14:textId="2B2A7D62" w:rsidR="009D56DE" w:rsidRDefault="00000000" w:rsidP="009D56DE">
            <w:pPr>
              <w:spacing w:after="0" w:line="100" w:lineRule="atLeast"/>
              <w:jc w:val="center"/>
              <w:rPr>
                <w:rFonts w:eastAsia="MS Gothic" w:cstheme="minorHAnsi"/>
                <w:sz w:val="40"/>
                <w:szCs w:val="40"/>
              </w:rPr>
            </w:pPr>
            <w:sdt>
              <w:sdtPr>
                <w:rPr>
                  <w:rFonts w:eastAsia="MS Gothic" w:cstheme="minorHAnsi"/>
                  <w:sz w:val="40"/>
                  <w:szCs w:val="40"/>
                </w:rPr>
                <w:id w:val="793631837"/>
                <w14:checkbox>
                  <w14:checked w14:val="0"/>
                  <w14:checkedState w14:val="2612" w14:font="MS Gothic"/>
                  <w14:uncheckedState w14:val="2610" w14:font="MS Gothic"/>
                </w14:checkbox>
              </w:sdtPr>
              <w:sdtContent>
                <w:r w:rsidR="009D56DE">
                  <w:rPr>
                    <w:rFonts w:ascii="MS Gothic" w:eastAsia="MS Gothic" w:hAnsi="MS Gothic" w:cstheme="minorHAnsi" w:hint="eastAsia"/>
                    <w:sz w:val="40"/>
                    <w:szCs w:val="40"/>
                  </w:rPr>
                  <w:t>☐</w:t>
                </w:r>
              </w:sdtContent>
            </w:sdt>
          </w:p>
        </w:tc>
      </w:tr>
    </w:tbl>
    <w:p w14:paraId="0E3043C6" w14:textId="77777777" w:rsidR="00163528" w:rsidRPr="009C6C94" w:rsidRDefault="00163528" w:rsidP="00163528"/>
    <w:p w14:paraId="513E78BC" w14:textId="458D8954" w:rsidR="00163528" w:rsidRPr="00AC55B8" w:rsidRDefault="00163528" w:rsidP="00163528">
      <w:pPr>
        <w:spacing w:before="120" w:after="0" w:line="276" w:lineRule="auto"/>
        <w:jc w:val="left"/>
        <w:rPr>
          <w:rFonts w:cstheme="minorHAnsi"/>
        </w:rPr>
      </w:pPr>
      <w:r w:rsidRPr="00AC55B8">
        <w:rPr>
          <w:rFonts w:cstheme="minorHAnsi"/>
        </w:rPr>
        <w:t xml:space="preserve">El cost anual estimat que representa per l’empresa és de </w:t>
      </w:r>
      <w:r>
        <w:rPr>
          <w:rFonts w:cstheme="minorHAnsi"/>
        </w:rPr>
        <w:t>[</w:t>
      </w:r>
      <w:r w:rsidRPr="00163528">
        <w:rPr>
          <w:rFonts w:cstheme="minorHAnsi"/>
          <w:i/>
          <w:iCs/>
        </w:rPr>
        <w:t>indicar import</w:t>
      </w:r>
      <w:r>
        <w:rPr>
          <w:rFonts w:cstheme="minorHAnsi"/>
        </w:rPr>
        <w:t xml:space="preserve">] </w:t>
      </w:r>
      <w:r w:rsidRPr="00AC55B8">
        <w:rPr>
          <w:rFonts w:cstheme="minorHAnsi"/>
        </w:rPr>
        <w:t>euros, sense impostos.</w:t>
      </w:r>
    </w:p>
    <w:p w14:paraId="3A5A16A3" w14:textId="77777777" w:rsidR="00163528" w:rsidRDefault="00163528" w:rsidP="00163528">
      <w:pPr>
        <w:spacing w:after="200" w:line="276" w:lineRule="auto"/>
        <w:jc w:val="left"/>
        <w:rPr>
          <w:rFonts w:cstheme="minorHAnsi"/>
          <w:b/>
          <w:bCs/>
        </w:rPr>
      </w:pPr>
    </w:p>
    <w:p w14:paraId="456AB6F6" w14:textId="77777777" w:rsidR="00B36001" w:rsidRPr="00AC55B8" w:rsidRDefault="00B36001" w:rsidP="00B36001">
      <w:pPr>
        <w:rPr>
          <w:rFonts w:cstheme="minorHAnsi"/>
        </w:rPr>
      </w:pPr>
    </w:p>
    <w:p w14:paraId="29F9CFF7" w14:textId="77777777" w:rsidR="00B36001" w:rsidRPr="00AC55B8" w:rsidRDefault="00B36001" w:rsidP="00B36001">
      <w:pPr>
        <w:rPr>
          <w:rFonts w:cstheme="minorHAnsi"/>
        </w:rPr>
      </w:pPr>
      <w:r w:rsidRPr="00AC55B8">
        <w:rPr>
          <w:rFonts w:cstheme="minorHAnsi"/>
        </w:rPr>
        <w:t>I perquè així consti, signo aquesta oferta econòmica i millores.</w:t>
      </w:r>
    </w:p>
    <w:p w14:paraId="6FABECFA" w14:textId="77777777" w:rsidR="00B36001" w:rsidRPr="00AC55B8" w:rsidRDefault="00B36001" w:rsidP="00B36001">
      <w:pPr>
        <w:rPr>
          <w:rFonts w:cstheme="minorHAnsi"/>
          <w:bCs/>
        </w:rPr>
      </w:pPr>
      <w:r w:rsidRPr="00AC55B8">
        <w:rPr>
          <w:rFonts w:cstheme="minorHAnsi"/>
          <w:bCs/>
        </w:rPr>
        <w:t>Signatura electrònica,</w:t>
      </w:r>
    </w:p>
    <w:p w14:paraId="31AF2024" w14:textId="77777777" w:rsidR="00B36001" w:rsidRPr="00AC55B8" w:rsidRDefault="00B36001" w:rsidP="00B36001">
      <w:pPr>
        <w:rPr>
          <w:rFonts w:cstheme="minorHAnsi"/>
        </w:rPr>
      </w:pPr>
    </w:p>
    <w:p w14:paraId="2670DF85" w14:textId="77777777" w:rsidR="00B36001" w:rsidRPr="00AC55B8" w:rsidRDefault="00B36001" w:rsidP="00B36001">
      <w:pPr>
        <w:rPr>
          <w:rFonts w:cstheme="minorHAnsi"/>
        </w:rPr>
      </w:pPr>
    </w:p>
    <w:p w14:paraId="533BAE02" w14:textId="77777777" w:rsidR="00B36001" w:rsidRPr="00AC55B8" w:rsidRDefault="00B36001" w:rsidP="00B36001">
      <w:pPr>
        <w:rPr>
          <w:rFonts w:cstheme="minorHAnsi"/>
        </w:rPr>
      </w:pPr>
      <w:r w:rsidRPr="00AC55B8">
        <w:rPr>
          <w:rFonts w:cstheme="minorHAnsi"/>
        </w:rPr>
        <w:fldChar w:fldCharType="begin">
          <w:ffData>
            <w:name w:val=""/>
            <w:enabled/>
            <w:calcOnExit w:val="0"/>
            <w:textInput>
              <w:default w:val="Nom Cognom 1 Cognom 2"/>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Nom Cognom 1 Cognom 2</w:t>
      </w:r>
      <w:r w:rsidRPr="00AC55B8">
        <w:rPr>
          <w:rFonts w:cstheme="minorHAnsi"/>
        </w:rPr>
        <w:fldChar w:fldCharType="end"/>
      </w:r>
    </w:p>
    <w:p w14:paraId="338F6183" w14:textId="77777777" w:rsidR="00B36001" w:rsidRPr="00AC55B8" w:rsidRDefault="00B36001" w:rsidP="00B36001">
      <w:pPr>
        <w:rPr>
          <w:rFonts w:cstheme="minorHAnsi"/>
        </w:rPr>
      </w:pPr>
      <w:r w:rsidRPr="00AC55B8">
        <w:rPr>
          <w:rFonts w:cstheme="minorHAnsi"/>
        </w:rPr>
        <w:fldChar w:fldCharType="begin">
          <w:ffData>
            <w:name w:val=""/>
            <w:enabled/>
            <w:calcOnExit w:val="0"/>
            <w:textInput>
              <w:default w:val="___Lloc___"/>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___Lloc___</w:t>
      </w:r>
      <w:r w:rsidRPr="00AC55B8">
        <w:rPr>
          <w:rFonts w:cstheme="minorHAnsi"/>
        </w:rPr>
        <w:fldChar w:fldCharType="end"/>
      </w:r>
      <w:r w:rsidRPr="00AC55B8">
        <w:rPr>
          <w:rFonts w:cstheme="minorHAnsi"/>
        </w:rPr>
        <w:t xml:space="preserve">, </w:t>
      </w:r>
      <w:r w:rsidRPr="00AC55B8">
        <w:rPr>
          <w:rFonts w:cstheme="minorHAnsi"/>
        </w:rPr>
        <w:fldChar w:fldCharType="begin">
          <w:ffData>
            <w:name w:val=""/>
            <w:enabled/>
            <w:calcOnExit w:val="0"/>
            <w:textInput>
              <w:default w:val="___"/>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___</w:t>
      </w:r>
      <w:r w:rsidRPr="00AC55B8">
        <w:rPr>
          <w:rFonts w:cstheme="minorHAnsi"/>
        </w:rPr>
        <w:fldChar w:fldCharType="end"/>
      </w:r>
      <w:r w:rsidRPr="00AC55B8">
        <w:rPr>
          <w:rFonts w:cstheme="minorHAnsi"/>
        </w:rPr>
        <w:t xml:space="preserve"> de </w:t>
      </w:r>
      <w:r w:rsidRPr="00AC55B8">
        <w:rPr>
          <w:rFonts w:cstheme="minorHAnsi"/>
        </w:rPr>
        <w:fldChar w:fldCharType="begin">
          <w:ffData>
            <w:name w:val=""/>
            <w:enabled/>
            <w:calcOnExit w:val="0"/>
            <w:textInput>
              <w:default w:val="_____________"/>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_____________</w:t>
      </w:r>
      <w:r w:rsidRPr="00AC55B8">
        <w:rPr>
          <w:rFonts w:cstheme="minorHAnsi"/>
        </w:rPr>
        <w:fldChar w:fldCharType="end"/>
      </w:r>
      <w:r w:rsidRPr="00AC55B8">
        <w:rPr>
          <w:rFonts w:cstheme="minorHAnsi"/>
        </w:rPr>
        <w:t xml:space="preserve"> de </w:t>
      </w:r>
      <w:r w:rsidRPr="00AC55B8">
        <w:rPr>
          <w:rFonts w:cstheme="minorHAnsi"/>
        </w:rPr>
        <w:fldChar w:fldCharType="begin">
          <w:ffData>
            <w:name w:val=""/>
            <w:enabled/>
            <w:calcOnExit w:val="0"/>
            <w:textInput>
              <w:default w:val="202_"/>
            </w:textInput>
          </w:ffData>
        </w:fldChar>
      </w:r>
      <w:r w:rsidRPr="00AC55B8">
        <w:rPr>
          <w:rFonts w:cstheme="minorHAnsi"/>
        </w:rPr>
        <w:instrText xml:space="preserve"> FORMTEXT </w:instrText>
      </w:r>
      <w:r w:rsidRPr="00AC55B8">
        <w:rPr>
          <w:rFonts w:cstheme="minorHAnsi"/>
        </w:rPr>
      </w:r>
      <w:r w:rsidRPr="00AC55B8">
        <w:rPr>
          <w:rFonts w:cstheme="minorHAnsi"/>
        </w:rPr>
        <w:fldChar w:fldCharType="separate"/>
      </w:r>
      <w:r w:rsidRPr="00AC55B8">
        <w:rPr>
          <w:rFonts w:cstheme="minorHAnsi"/>
          <w:noProof/>
        </w:rPr>
        <w:t>202_</w:t>
      </w:r>
      <w:r w:rsidRPr="00AC55B8">
        <w:rPr>
          <w:rFonts w:cstheme="minorHAnsi"/>
        </w:rPr>
        <w:fldChar w:fldCharType="end"/>
      </w:r>
    </w:p>
    <w:p w14:paraId="1E9CAFD1" w14:textId="77777777" w:rsidR="00B36001" w:rsidRPr="00AC55B8" w:rsidRDefault="00B36001" w:rsidP="00B36001">
      <w:pPr>
        <w:spacing w:after="200" w:line="276" w:lineRule="auto"/>
        <w:jc w:val="left"/>
        <w:rPr>
          <w:rFonts w:cstheme="minorHAnsi"/>
        </w:rPr>
      </w:pPr>
    </w:p>
    <w:p w14:paraId="7C119480" w14:textId="77777777" w:rsidR="00B36001" w:rsidRPr="00AC55B8" w:rsidRDefault="00B36001" w:rsidP="00B36001">
      <w:pPr>
        <w:rPr>
          <w:rFonts w:cstheme="minorHAnsi"/>
          <w:highlight w:val="yellow"/>
        </w:rPr>
      </w:pPr>
    </w:p>
    <w:p w14:paraId="497AFFD1" w14:textId="77777777" w:rsidR="00B36001" w:rsidRPr="00AC55B8" w:rsidRDefault="00B36001" w:rsidP="00B36001">
      <w:pPr>
        <w:pStyle w:val="Pargrafdellista"/>
        <w:spacing w:after="200" w:line="276" w:lineRule="auto"/>
        <w:jc w:val="left"/>
        <w:rPr>
          <w:rFonts w:asciiTheme="minorHAnsi" w:hAnsiTheme="minorHAnsi" w:cstheme="minorHAnsi"/>
          <w:b/>
          <w:bCs/>
        </w:rPr>
      </w:pPr>
    </w:p>
    <w:p w14:paraId="0EB4BE95" w14:textId="77777777" w:rsidR="00B36001" w:rsidRPr="00AC55B8" w:rsidRDefault="00B36001" w:rsidP="00B36001">
      <w:pPr>
        <w:rPr>
          <w:rFonts w:cstheme="minorHAnsi"/>
        </w:rPr>
      </w:pPr>
    </w:p>
    <w:p w14:paraId="434207E5" w14:textId="1D784853" w:rsidR="00BF7618" w:rsidRDefault="00B36001" w:rsidP="00493548">
      <w:pPr>
        <w:pStyle w:val="Ttol1"/>
        <w:numPr>
          <w:ilvl w:val="0"/>
          <w:numId w:val="0"/>
        </w:numPr>
        <w:ind w:left="432" w:hanging="432"/>
      </w:pPr>
      <w:bookmarkStart w:id="125" w:name="_Toc106038096"/>
      <w:bookmarkStart w:id="126" w:name="_Toc137657061"/>
      <w:r w:rsidRPr="00AC55B8">
        <w:br w:type="page"/>
      </w:r>
      <w:bookmarkStart w:id="127" w:name="_Toc161987408"/>
      <w:bookmarkStart w:id="128" w:name="_Toc192718914"/>
      <w:bookmarkStart w:id="129" w:name="_Hlk184202475"/>
      <w:bookmarkStart w:id="130" w:name="_Toc202775645"/>
      <w:bookmarkEnd w:id="124"/>
      <w:bookmarkEnd w:id="125"/>
      <w:bookmarkEnd w:id="126"/>
      <w:r w:rsidR="00BF7618" w:rsidRPr="00A11C90">
        <w:lastRenderedPageBreak/>
        <w:t xml:space="preserve">ANNEX </w:t>
      </w:r>
      <w:bookmarkStart w:id="131" w:name="_Toc160193044"/>
      <w:r w:rsidR="001474F6">
        <w:t>3</w:t>
      </w:r>
      <w:r w:rsidR="00BF7618">
        <w:t xml:space="preserve">B. </w:t>
      </w:r>
      <w:r w:rsidR="00BF7618" w:rsidRPr="00A11C90">
        <w:t>MODEL DE PRESENTACIÓ DE LA DOCUMENTACIÓ A QUANTIFICAR PER JUDICIS DE VALOR</w:t>
      </w:r>
      <w:bookmarkEnd w:id="127"/>
      <w:bookmarkEnd w:id="128"/>
      <w:bookmarkEnd w:id="129"/>
      <w:bookmarkEnd w:id="131"/>
      <w:r w:rsidR="00BF7618">
        <w:t>.</w:t>
      </w:r>
      <w:bookmarkEnd w:id="130"/>
    </w:p>
    <w:tbl>
      <w:tblPr>
        <w:tblStyle w:val="TableGrid"/>
        <w:tblW w:w="8505" w:type="dxa"/>
        <w:tblInd w:w="1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 w:type="dxa"/>
          <w:left w:w="110" w:type="dxa"/>
          <w:right w:w="48" w:type="dxa"/>
        </w:tblCellMar>
        <w:tblLook w:val="04A0" w:firstRow="1" w:lastRow="0" w:firstColumn="1" w:lastColumn="0" w:noHBand="0" w:noVBand="1"/>
      </w:tblPr>
      <w:tblGrid>
        <w:gridCol w:w="1070"/>
        <w:gridCol w:w="7435"/>
      </w:tblGrid>
      <w:tr w:rsidR="00BF7618" w14:paraId="448397CC" w14:textId="77777777" w:rsidTr="00EE512B">
        <w:trPr>
          <w:trHeight w:val="573"/>
        </w:trPr>
        <w:tc>
          <w:tcPr>
            <w:tcW w:w="850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735C2EB" w14:textId="77777777" w:rsidR="00BF7618" w:rsidRDefault="00BF7618" w:rsidP="00EE512B">
            <w:pPr>
              <w:spacing w:after="0"/>
              <w:jc w:val="center"/>
              <w:rPr>
                <w:rFonts w:cstheme="minorHAnsi"/>
                <w:b/>
                <w:bCs/>
              </w:rPr>
            </w:pPr>
            <w:r>
              <w:rPr>
                <w:rFonts w:cstheme="minorHAnsi"/>
                <w:b/>
                <w:bCs/>
              </w:rPr>
              <w:t>Memòria Tècnica Descriptiva</w:t>
            </w:r>
          </w:p>
        </w:tc>
      </w:tr>
      <w:tr w:rsidR="00BF7618" w14:paraId="6117C5B8"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635291" w14:textId="77777777" w:rsidR="00BF7618" w:rsidRDefault="00BF7618" w:rsidP="00EE512B">
            <w:pPr>
              <w:spacing w:after="0"/>
              <w:rPr>
                <w:rFonts w:eastAsia="Calibri" w:cstheme="minorHAnsi"/>
              </w:rPr>
            </w:pPr>
            <w:r>
              <w:rPr>
                <w:rFonts w:eastAsia="Calibri" w:cstheme="minorHAnsi"/>
              </w:rPr>
              <w:t>1.</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6335E8" w14:textId="77777777" w:rsidR="00BF7618" w:rsidRPr="006C72FE" w:rsidRDefault="00BF7618" w:rsidP="00EE512B">
            <w:pPr>
              <w:rPr>
                <w:rFonts w:eastAsia="Arial MT"/>
                <w:i/>
                <w:iCs/>
              </w:rPr>
            </w:pPr>
            <w:r w:rsidRPr="00D90CD6">
              <w:rPr>
                <w:rFonts w:eastAsia="Arial MT"/>
              </w:rPr>
              <w:t xml:space="preserve">DEFINICIÓ </w:t>
            </w:r>
            <w:r>
              <w:rPr>
                <w:rFonts w:eastAsia="Arial MT"/>
              </w:rPr>
              <w:t xml:space="preserve">i RELACIÓ </w:t>
            </w:r>
            <w:r w:rsidRPr="00D90CD6">
              <w:rPr>
                <w:rFonts w:eastAsia="Arial MT"/>
              </w:rPr>
              <w:t>DE LES ACTIVITATS</w:t>
            </w:r>
          </w:p>
        </w:tc>
      </w:tr>
      <w:tr w:rsidR="00BF7618" w14:paraId="5E739A77"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0905C6" w14:textId="77777777" w:rsidR="00BF7618" w:rsidRDefault="00BF7618" w:rsidP="00EE512B">
            <w:pPr>
              <w:spacing w:after="0"/>
              <w:rPr>
                <w:rFonts w:eastAsia="Calibri" w:cstheme="minorHAnsi"/>
              </w:rPr>
            </w:pPr>
            <w:r>
              <w:rPr>
                <w:rFonts w:eastAsia="Calibri" w:cstheme="minorHAnsi"/>
              </w:rPr>
              <w:t>2.</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2F6648" w14:textId="77777777" w:rsidR="00BF7618" w:rsidRDefault="00BF7618" w:rsidP="00EE512B">
            <w:pPr>
              <w:rPr>
                <w:rFonts w:eastAsia="Calibri" w:cstheme="minorHAnsi"/>
              </w:rPr>
            </w:pPr>
            <w:r w:rsidRPr="001F0625">
              <w:rPr>
                <w:rFonts w:eastAsia="Arial MT"/>
              </w:rPr>
              <w:t>ASSEGURAMENT DELS COMPROMISOS DE LLIURAMENT</w:t>
            </w:r>
          </w:p>
        </w:tc>
      </w:tr>
      <w:tr w:rsidR="00BF7618" w14:paraId="2F118DEA"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3F9BDEB" w14:textId="77777777" w:rsidR="00BF7618" w:rsidRDefault="00BF7618" w:rsidP="00EE512B">
            <w:pPr>
              <w:spacing w:after="0"/>
              <w:rPr>
                <w:rFonts w:eastAsia="Calibri" w:cstheme="minorHAnsi"/>
              </w:rPr>
            </w:pPr>
            <w:r>
              <w:rPr>
                <w:rFonts w:eastAsia="Calibri" w:cstheme="minorHAnsi"/>
              </w:rPr>
              <w:t>3.</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EF7AF6B" w14:textId="77777777" w:rsidR="00BF7618" w:rsidRDefault="00BF7618" w:rsidP="00EE512B">
            <w:pPr>
              <w:rPr>
                <w:rFonts w:eastAsia="Calibri" w:cstheme="minorHAnsi"/>
              </w:rPr>
            </w:pPr>
            <w:r>
              <w:rPr>
                <w:rFonts w:eastAsia="Arial"/>
              </w:rPr>
              <w:t>IDENTIFICACIÓ DE RISCOS</w:t>
            </w:r>
          </w:p>
        </w:tc>
      </w:tr>
      <w:tr w:rsidR="00BF7618" w14:paraId="7852BD6D"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7E0F2A" w14:textId="77777777" w:rsidR="00BF7618" w:rsidRDefault="00BF7618" w:rsidP="00EE512B">
            <w:pPr>
              <w:spacing w:after="0"/>
              <w:rPr>
                <w:rFonts w:eastAsia="Calibri" w:cstheme="minorHAnsi"/>
              </w:rPr>
            </w:pPr>
            <w:r>
              <w:rPr>
                <w:rFonts w:eastAsia="Calibri" w:cstheme="minorHAnsi"/>
              </w:rPr>
              <w:t>4.</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218B133" w14:textId="77777777" w:rsidR="00BF7618" w:rsidRDefault="00BF7618" w:rsidP="00EE512B">
            <w:pPr>
              <w:rPr>
                <w:rFonts w:eastAsia="Calibri" w:cstheme="minorHAnsi"/>
              </w:rPr>
            </w:pPr>
            <w:r>
              <w:rPr>
                <w:rFonts w:eastAsia="Arial"/>
              </w:rPr>
              <w:t>GESTIÓ DE MODIFICACIONS NO SUBSTANCIALS I INCIDÈNCIES</w:t>
            </w:r>
          </w:p>
        </w:tc>
      </w:tr>
      <w:tr w:rsidR="00BF7618" w14:paraId="7FB45EB8"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939FEE1" w14:textId="77777777" w:rsidR="00BF7618" w:rsidRDefault="00BF7618" w:rsidP="00EE512B">
            <w:pPr>
              <w:spacing w:after="0"/>
              <w:rPr>
                <w:rFonts w:eastAsia="Calibri" w:cstheme="minorHAnsi"/>
              </w:rPr>
            </w:pPr>
            <w:r>
              <w:rPr>
                <w:rFonts w:eastAsia="Calibri" w:cstheme="minorHAnsi"/>
              </w:rPr>
              <w:t>5.</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0F3B003" w14:textId="1D845989" w:rsidR="00BF7618" w:rsidRDefault="00BF7618" w:rsidP="00EE512B">
            <w:pPr>
              <w:rPr>
                <w:rFonts w:eastAsia="Calibri" w:cstheme="minorHAnsi"/>
              </w:rPr>
            </w:pPr>
            <w:r w:rsidRPr="007F0C5E">
              <w:t>AFECTACIONS A TERCERS</w:t>
            </w:r>
            <w:r>
              <w:t xml:space="preserve"> </w:t>
            </w:r>
            <w:r w:rsidR="00493548">
              <w:t>I</w:t>
            </w:r>
            <w:r>
              <w:t xml:space="preserve">  </w:t>
            </w:r>
            <w:r w:rsidRPr="007F0C5E">
              <w:t>SERVEIS AFECTATS</w:t>
            </w:r>
          </w:p>
        </w:tc>
      </w:tr>
      <w:tr w:rsidR="00BF7618" w14:paraId="53EA8791"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A2ADCF" w14:textId="77777777" w:rsidR="00BF7618" w:rsidRDefault="00BF7618" w:rsidP="00EE512B">
            <w:pPr>
              <w:spacing w:after="0"/>
              <w:rPr>
                <w:rFonts w:eastAsia="Calibri"/>
              </w:rPr>
            </w:pPr>
            <w:r>
              <w:rPr>
                <w:rFonts w:eastAsia="Calibri" w:cstheme="minorHAnsi"/>
              </w:rPr>
              <w:t>6.</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F2A682" w14:textId="77777777" w:rsidR="00BF7618" w:rsidRPr="006C72FE" w:rsidRDefault="00BF7618" w:rsidP="00EE512B">
            <w:pPr>
              <w:rPr>
                <w:rFonts w:eastAsia="Arial MT"/>
                <w:i/>
                <w:iCs/>
              </w:rPr>
            </w:pPr>
            <w:r w:rsidRPr="00D056C4">
              <w:rPr>
                <w:rFonts w:eastAsia="Arial MT"/>
              </w:rPr>
              <w:t>AUTOCONTROL DE QUALITAT</w:t>
            </w:r>
          </w:p>
        </w:tc>
      </w:tr>
      <w:tr w:rsidR="00BF7618" w14:paraId="41C3B884" w14:textId="77777777" w:rsidTr="00EE512B">
        <w:trPr>
          <w:trHeight w:val="424"/>
        </w:trPr>
        <w:tc>
          <w:tcPr>
            <w:tcW w:w="1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5FA44F" w14:textId="77777777" w:rsidR="00BF7618" w:rsidRDefault="00BF7618" w:rsidP="00EE512B">
            <w:pPr>
              <w:spacing w:after="0"/>
              <w:rPr>
                <w:rFonts w:eastAsia="Calibri" w:cstheme="minorHAnsi"/>
              </w:rPr>
            </w:pPr>
            <w:r>
              <w:rPr>
                <w:rFonts w:eastAsia="Calibri" w:cstheme="minorHAnsi"/>
              </w:rPr>
              <w:t>7</w:t>
            </w:r>
          </w:p>
        </w:tc>
        <w:tc>
          <w:tcPr>
            <w:tcW w:w="743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B2F5459" w14:textId="3A7FD9D6" w:rsidR="00BF7618" w:rsidRDefault="00BF7618" w:rsidP="00EE512B">
            <w:pPr>
              <w:rPr>
                <w:rFonts w:eastAsia="Calibri" w:cstheme="minorHAnsi"/>
              </w:rPr>
            </w:pPr>
            <w:r w:rsidRPr="006B1065">
              <w:rPr>
                <w:rFonts w:eastAsia="Arial MT"/>
              </w:rPr>
              <w:t>GESTIÓ DE RESIDUS</w:t>
            </w:r>
          </w:p>
        </w:tc>
      </w:tr>
    </w:tbl>
    <w:p w14:paraId="0C8A8629" w14:textId="77777777" w:rsidR="00BF7618" w:rsidRDefault="00BF7618" w:rsidP="00BF7618">
      <w:pPr>
        <w:rPr>
          <w:lang w:eastAsia="x-none"/>
        </w:rPr>
      </w:pPr>
    </w:p>
    <w:p w14:paraId="39497D14" w14:textId="77777777" w:rsidR="00BF7618" w:rsidRDefault="00BF7618" w:rsidP="00BF7618">
      <w:r>
        <w:t>El document presentat ha de tenir un f</w:t>
      </w:r>
      <w:r w:rsidRPr="009242F3">
        <w:t xml:space="preserve">ormat obligatori: </w:t>
      </w:r>
    </w:p>
    <w:p w14:paraId="53504C38" w14:textId="77777777" w:rsidR="00BF7618" w:rsidRDefault="00BF7618" w:rsidP="00BF7618">
      <w:pPr>
        <w:pStyle w:val="V1"/>
      </w:pPr>
      <w:r w:rsidRPr="009242F3">
        <w:t xml:space="preserve">Lletra </w:t>
      </w:r>
      <w:proofErr w:type="spellStart"/>
      <w:r w:rsidRPr="009242F3">
        <w:t>Arial</w:t>
      </w:r>
      <w:proofErr w:type="spellEnd"/>
      <w:r w:rsidRPr="009242F3">
        <w:t xml:space="preserve">, </w:t>
      </w:r>
      <w:r>
        <w:t>grandària</w:t>
      </w:r>
      <w:r w:rsidRPr="009242F3">
        <w:t xml:space="preserve"> 11, interlineat 1,5</w:t>
      </w:r>
      <w:r>
        <w:t>.</w:t>
      </w:r>
      <w:r w:rsidRPr="00884F59">
        <w:t xml:space="preserve"> </w:t>
      </w:r>
      <w:r>
        <w:t>Format A4 però podrà contenir en format A3: imatges, fotografies, esquemes, gràfics, diagrames, etc.</w:t>
      </w:r>
    </w:p>
    <w:p w14:paraId="4A88E605" w14:textId="77777777" w:rsidR="00BF7618" w:rsidRDefault="00BF7618" w:rsidP="00BF7618">
      <w:pPr>
        <w:pStyle w:val="V1"/>
      </w:pPr>
      <w:r>
        <w:t xml:space="preserve">Amb un </w:t>
      </w:r>
      <w:r w:rsidRPr="009242F3">
        <w:t xml:space="preserve">màxim </w:t>
      </w:r>
      <w:r>
        <w:t>30 fulls (</w:t>
      </w:r>
      <w:r w:rsidRPr="00EB1258">
        <w:t>anvers i revers</w:t>
      </w:r>
      <w:r>
        <w:t xml:space="preserve">, inclòs portada, </w:t>
      </w:r>
      <w:r w:rsidRPr="009242F3">
        <w:t xml:space="preserve"> índex i </w:t>
      </w:r>
      <w:r>
        <w:t>qualsevol altre documentació i  amb totes numerades).</w:t>
      </w:r>
      <w:r w:rsidRPr="00BA73F0">
        <w:t xml:space="preserve"> </w:t>
      </w:r>
      <w:r>
        <w:t xml:space="preserve"> </w:t>
      </w:r>
    </w:p>
    <w:p w14:paraId="00ED3A51" w14:textId="77777777" w:rsidR="00BF7618" w:rsidRDefault="00BF7618" w:rsidP="00BF7618">
      <w:pPr>
        <w:pStyle w:val="V1"/>
      </w:pPr>
      <w:r w:rsidRPr="007D4947">
        <w:t>El document presentat haurà de seguir el mateix ordre i numeració indicats</w:t>
      </w:r>
      <w:r>
        <w:t>.</w:t>
      </w:r>
    </w:p>
    <w:p w14:paraId="27E2E981" w14:textId="77777777" w:rsidR="00BF7618" w:rsidRDefault="00BF7618" w:rsidP="00BF7618">
      <w:r>
        <w:t>Aquest document ha de ser presentat sense errades o guixades que dificultin conèixer clarament allò que es proposa, i que, de produir-se, provocaran que no serà valorat i serà motiu d’exclusió de la licitació.</w:t>
      </w:r>
    </w:p>
    <w:p w14:paraId="4724B68E" w14:textId="77777777" w:rsidR="00BF7618" w:rsidRDefault="00BF7618" w:rsidP="00BF7618">
      <w:pPr>
        <w:rPr>
          <w:rFonts w:cstheme="minorHAnsi"/>
        </w:rPr>
      </w:pPr>
      <w:r>
        <w:rPr>
          <w:rFonts w:cstheme="minorHAnsi"/>
        </w:rPr>
        <w:t>El document presentat que no tingui l’estructura indicada no serà valorat i serà motiu d’exclusió de la licitació.</w:t>
      </w:r>
    </w:p>
    <w:p w14:paraId="667C4FDF" w14:textId="77777777" w:rsidR="00BF7618" w:rsidRDefault="00BF7618" w:rsidP="00BF7618">
      <w:pPr>
        <w:rPr>
          <w:rFonts w:cstheme="minorHAnsi"/>
        </w:rPr>
      </w:pPr>
      <w:r>
        <w:rPr>
          <w:rFonts w:cstheme="minorHAnsi"/>
        </w:rPr>
        <w:t>En el cas de que el document presentat superi el màxim de pàgines indicat, només es faran les valoracions de les pàgines fins la pàgina del límit màxim indicat.</w:t>
      </w:r>
    </w:p>
    <w:p w14:paraId="4A10FDEB" w14:textId="6257F060" w:rsidR="00BF7618" w:rsidRPr="009242F3" w:rsidRDefault="00BF7618" w:rsidP="00BF7618">
      <w:r>
        <w:t>El document</w:t>
      </w:r>
      <w:r w:rsidRPr="00C96770">
        <w:t xml:space="preserve"> </w:t>
      </w:r>
      <w:r>
        <w:t>presentat ha d’estar signat electrònicament pel representant legal de l’empresa.</w:t>
      </w:r>
    </w:p>
    <w:p w14:paraId="4EAA236A" w14:textId="77777777" w:rsidR="00BF7618" w:rsidRPr="00BF7618" w:rsidRDefault="00BF7618" w:rsidP="00BF7618"/>
    <w:sectPr w:rsidR="00BF7618" w:rsidRPr="00BF7618" w:rsidSect="00A430D0">
      <w:headerReference w:type="default" r:id="rId15"/>
      <w:footerReference w:type="default" r:id="rId16"/>
      <w:headerReference w:type="first" r:id="rId17"/>
      <w:pgSz w:w="11906" w:h="16838"/>
      <w:pgMar w:top="1985" w:right="1134" w:bottom="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999D" w14:textId="77777777" w:rsidR="00714C07" w:rsidRDefault="00714C07" w:rsidP="00DC41C7">
      <w:r>
        <w:separator/>
      </w:r>
    </w:p>
    <w:p w14:paraId="4207E7CA" w14:textId="77777777" w:rsidR="00714C07" w:rsidRDefault="00714C07"/>
    <w:p w14:paraId="4453FC5C" w14:textId="77777777" w:rsidR="00714C07" w:rsidRDefault="00714C07" w:rsidP="0055698A"/>
  </w:endnote>
  <w:endnote w:type="continuationSeparator" w:id="0">
    <w:p w14:paraId="140122DC" w14:textId="77777777" w:rsidR="00714C07" w:rsidRDefault="00714C07" w:rsidP="00DC41C7">
      <w:r>
        <w:continuationSeparator/>
      </w:r>
    </w:p>
    <w:p w14:paraId="0AA30135" w14:textId="77777777" w:rsidR="00714C07" w:rsidRDefault="00714C07"/>
    <w:p w14:paraId="2A71F2F8" w14:textId="77777777" w:rsidR="00714C07" w:rsidRDefault="00714C07" w:rsidP="00556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timum">
    <w:altName w:val="Times New Roman"/>
    <w:charset w:val="00"/>
    <w:family w:val="auto"/>
    <w:pitch w:val="default"/>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MT">
    <w:altName w:val="Arial"/>
    <w:charset w:val="01"/>
    <w:family w:val="swiss"/>
    <w:pitch w:val="variable"/>
  </w:font>
  <w:font w:name="Arimo">
    <w:altName w:val="Calibri"/>
    <w:charset w:val="00"/>
    <w:family w:val="auto"/>
    <w:pitch w:val="default"/>
  </w:font>
  <w:font w:name="LiberationSans">
    <w:altName w:val="Klee One"/>
    <w:panose1 w:val="00000000000000000000"/>
    <w:charset w:val="80"/>
    <w:family w:val="auto"/>
    <w:notTrueType/>
    <w:pitch w:val="default"/>
    <w:sig w:usb0="00000003" w:usb1="080F0000" w:usb2="00000010" w:usb3="00000000" w:csb0="001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873455434"/>
      <w:docPartObj>
        <w:docPartGallery w:val="Page Numbers (Bottom of Page)"/>
        <w:docPartUnique/>
      </w:docPartObj>
    </w:sdtPr>
    <w:sdtContent>
      <w:sdt>
        <w:sdtPr>
          <w:rPr>
            <w:rFonts w:ascii="Arial" w:hAnsi="Arial" w:cs="Arial"/>
            <w:sz w:val="20"/>
            <w:szCs w:val="20"/>
          </w:rPr>
          <w:id w:val="631825705"/>
          <w:docPartObj>
            <w:docPartGallery w:val="Page Numbers (Top of Page)"/>
            <w:docPartUnique/>
          </w:docPartObj>
        </w:sdtPr>
        <w:sdtContent>
          <w:p w14:paraId="1C25EB0E" w14:textId="2A9E9240" w:rsidR="00BA5FA0" w:rsidRPr="009F5AAC" w:rsidRDefault="00BA5FA0" w:rsidP="00645EEB">
            <w:pPr>
              <w:pStyle w:val="Peu"/>
              <w:spacing w:before="240"/>
              <w:jc w:val="left"/>
              <w:rPr>
                <w:rFonts w:ascii="Arial" w:hAnsi="Arial" w:cs="Arial"/>
                <w:sz w:val="20"/>
                <w:szCs w:val="20"/>
              </w:rPr>
            </w:pPr>
            <w:r w:rsidRPr="009F5AAC">
              <w:rPr>
                <w:rFonts w:ascii="Arial" w:hAnsi="Arial" w:cs="Arial"/>
                <w:sz w:val="20"/>
                <w:szCs w:val="20"/>
              </w:rPr>
              <w:t xml:space="preserve">Pàgina </w:t>
            </w:r>
            <w:r w:rsidRPr="009F5AAC">
              <w:rPr>
                <w:rFonts w:ascii="Arial" w:hAnsi="Arial" w:cs="Arial"/>
                <w:b/>
                <w:bCs/>
                <w:sz w:val="20"/>
                <w:szCs w:val="20"/>
              </w:rPr>
              <w:fldChar w:fldCharType="begin"/>
            </w:r>
            <w:r w:rsidRPr="009F5AAC">
              <w:rPr>
                <w:rFonts w:ascii="Arial" w:hAnsi="Arial" w:cs="Arial"/>
                <w:b/>
                <w:bCs/>
                <w:sz w:val="20"/>
                <w:szCs w:val="20"/>
              </w:rPr>
              <w:instrText>PAGE</w:instrText>
            </w:r>
            <w:r w:rsidRPr="009F5AAC">
              <w:rPr>
                <w:rFonts w:ascii="Arial" w:hAnsi="Arial" w:cs="Arial"/>
                <w:b/>
                <w:bCs/>
                <w:sz w:val="20"/>
                <w:szCs w:val="20"/>
              </w:rPr>
              <w:fldChar w:fldCharType="separate"/>
            </w:r>
            <w:r w:rsidRPr="009F5AAC">
              <w:rPr>
                <w:rFonts w:ascii="Arial" w:hAnsi="Arial" w:cs="Arial"/>
                <w:b/>
                <w:bCs/>
                <w:noProof/>
                <w:sz w:val="20"/>
                <w:szCs w:val="20"/>
              </w:rPr>
              <w:t>49</w:t>
            </w:r>
            <w:r w:rsidRPr="009F5AAC">
              <w:rPr>
                <w:rFonts w:ascii="Arial" w:hAnsi="Arial" w:cs="Arial"/>
                <w:b/>
                <w:bCs/>
                <w:sz w:val="20"/>
                <w:szCs w:val="20"/>
              </w:rPr>
              <w:fldChar w:fldCharType="end"/>
            </w:r>
            <w:r w:rsidRPr="009F5AAC">
              <w:rPr>
                <w:rFonts w:ascii="Arial" w:hAnsi="Arial" w:cs="Arial"/>
                <w:sz w:val="20"/>
                <w:szCs w:val="20"/>
              </w:rPr>
              <w:t xml:space="preserve"> de </w:t>
            </w:r>
            <w:r w:rsidRPr="009F5AAC">
              <w:rPr>
                <w:rFonts w:ascii="Arial" w:hAnsi="Arial" w:cs="Arial"/>
                <w:b/>
                <w:bCs/>
                <w:sz w:val="20"/>
                <w:szCs w:val="20"/>
              </w:rPr>
              <w:fldChar w:fldCharType="begin"/>
            </w:r>
            <w:r w:rsidRPr="009F5AAC">
              <w:rPr>
                <w:rFonts w:ascii="Arial" w:hAnsi="Arial" w:cs="Arial"/>
                <w:b/>
                <w:bCs/>
                <w:sz w:val="20"/>
                <w:szCs w:val="20"/>
              </w:rPr>
              <w:instrText>NUMPAGES</w:instrText>
            </w:r>
            <w:r w:rsidRPr="009F5AAC">
              <w:rPr>
                <w:rFonts w:ascii="Arial" w:hAnsi="Arial" w:cs="Arial"/>
                <w:b/>
                <w:bCs/>
                <w:sz w:val="20"/>
                <w:szCs w:val="20"/>
              </w:rPr>
              <w:fldChar w:fldCharType="separate"/>
            </w:r>
            <w:r w:rsidRPr="009F5AAC">
              <w:rPr>
                <w:rFonts w:ascii="Arial" w:hAnsi="Arial" w:cs="Arial"/>
                <w:b/>
                <w:bCs/>
                <w:noProof/>
                <w:sz w:val="20"/>
                <w:szCs w:val="20"/>
              </w:rPr>
              <w:t>50</w:t>
            </w:r>
            <w:r w:rsidRPr="009F5AAC">
              <w:rPr>
                <w:rFonts w:ascii="Arial" w:hAnsi="Arial" w:cs="Arial"/>
                <w:b/>
                <w:bCs/>
                <w:sz w:val="20"/>
                <w:szCs w:val="20"/>
              </w:rPr>
              <w:fldChar w:fldCharType="end"/>
            </w:r>
          </w:p>
        </w:sdtContent>
      </w:sdt>
    </w:sdtContent>
  </w:sdt>
  <w:p w14:paraId="75B734C6" w14:textId="77777777" w:rsidR="00BA5FA0" w:rsidRDefault="00BA5FA0" w:rsidP="001E0131">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63FD" w14:textId="77777777" w:rsidR="00714C07" w:rsidRDefault="00714C07" w:rsidP="00DC41C7">
      <w:r>
        <w:separator/>
      </w:r>
    </w:p>
    <w:p w14:paraId="6C24D891" w14:textId="77777777" w:rsidR="00714C07" w:rsidRDefault="00714C07"/>
    <w:p w14:paraId="5C953606" w14:textId="77777777" w:rsidR="00714C07" w:rsidRDefault="00714C07" w:rsidP="0055698A"/>
  </w:footnote>
  <w:footnote w:type="continuationSeparator" w:id="0">
    <w:p w14:paraId="1FF8DBD1" w14:textId="77777777" w:rsidR="00714C07" w:rsidRDefault="00714C07" w:rsidP="00DC41C7">
      <w:r>
        <w:continuationSeparator/>
      </w:r>
    </w:p>
    <w:p w14:paraId="29159467" w14:textId="77777777" w:rsidR="00714C07" w:rsidRDefault="00714C07"/>
    <w:p w14:paraId="3BEB0517" w14:textId="77777777" w:rsidR="00714C07" w:rsidRDefault="00714C07" w:rsidP="00556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A4AF" w14:textId="37983FBE" w:rsidR="00575F5C" w:rsidRDefault="00AE4FC8" w:rsidP="004B2712">
    <w:pPr>
      <w:pStyle w:val="Textdenotaapeudepgina"/>
      <w:rPr>
        <w:rFonts w:ascii="Arial" w:hAnsi="Arial" w:cs="Arial"/>
        <w:sz w:val="16"/>
      </w:rPr>
    </w:pPr>
    <w:r>
      <w:rPr>
        <w:noProof/>
      </w:rPr>
      <w:drawing>
        <wp:anchor distT="0" distB="0" distL="114300" distR="114300" simplePos="0" relativeHeight="251657728" behindDoc="0" locked="0" layoutInCell="1" allowOverlap="1" wp14:anchorId="7EAC55A2" wp14:editId="4B8F7989">
          <wp:simplePos x="0" y="0"/>
          <wp:positionH relativeFrom="column">
            <wp:posOffset>-534035</wp:posOffset>
          </wp:positionH>
          <wp:positionV relativeFrom="paragraph">
            <wp:posOffset>-254318</wp:posOffset>
          </wp:positionV>
          <wp:extent cx="1433513" cy="484568"/>
          <wp:effectExtent l="0" t="0" r="0" b="0"/>
          <wp:wrapTopAndBottom/>
          <wp:docPr id="1940792501" name="Imatge 1" descr="Imatge que conté clipart, símbol, Gràfics, dibuixos&#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92501" name="Imatge 1" descr="Imatge que conté clipart, símbol, Gràfics, dibuixos&#10;&#10;Pot ser que el contingut generat amb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513" cy="484568"/>
                  </a:xfrm>
                  <a:prstGeom prst="rect">
                    <a:avLst/>
                  </a:prstGeom>
                  <a:noFill/>
                  <a:ln>
                    <a:noFill/>
                  </a:ln>
                </pic:spPr>
              </pic:pic>
            </a:graphicData>
          </a:graphic>
        </wp:anchor>
      </w:drawing>
    </w:r>
  </w:p>
  <w:p w14:paraId="68E04E05" w14:textId="77777777" w:rsidR="005A47AE" w:rsidRPr="00D75E88" w:rsidRDefault="005A47AE" w:rsidP="005A47AE">
    <w:pPr>
      <w:pStyle w:val="Capalera"/>
      <w:pBdr>
        <w:bottom w:val="single" w:sz="4" w:space="1" w:color="auto"/>
      </w:pBdr>
      <w:rPr>
        <w:rFonts w:ascii="Arial" w:hAnsi="Arial" w:cs="Arial"/>
        <w:sz w:val="16"/>
        <w:szCs w:val="16"/>
        <w:u w:val="single"/>
      </w:rPr>
    </w:pPr>
    <w:r>
      <w:rPr>
        <w:rFonts w:ascii="Arial" w:hAnsi="Arial" w:cs="Arial"/>
        <w:sz w:val="16"/>
        <w:szCs w:val="16"/>
      </w:rPr>
      <w:t xml:space="preserve">Territori i sostenibilitat – Obres i Serveis                      </w:t>
    </w:r>
    <w:r w:rsidRPr="00FF68A6">
      <w:rPr>
        <w:rFonts w:ascii="Arial" w:hAnsi="Arial" w:cs="Arial"/>
        <w:sz w:val="16"/>
        <w:szCs w:val="16"/>
      </w:rPr>
      <w:t xml:space="preserve">  </w:t>
    </w:r>
    <w:r>
      <w:rPr>
        <w:rFonts w:ascii="Arial" w:hAnsi="Arial" w:cs="Arial"/>
        <w:sz w:val="16"/>
        <w:szCs w:val="16"/>
      </w:rPr>
      <w:t xml:space="preserve">                                                         Núm. Expedient 9999 / 9999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34418" w14:textId="5EE09014" w:rsidR="00575F5C" w:rsidRDefault="005D0209" w:rsidP="00FF68A6">
    <w:pPr>
      <w:jc w:val="left"/>
    </w:pPr>
    <w:r w:rsidRPr="006E4537">
      <w:rPr>
        <w:noProof/>
      </w:rPr>
      <w:drawing>
        <wp:anchor distT="0" distB="0" distL="114300" distR="114300" simplePos="0" relativeHeight="251656704" behindDoc="1" locked="0" layoutInCell="1" allowOverlap="1" wp14:anchorId="47F127F9" wp14:editId="0EF0735E">
          <wp:simplePos x="0" y="0"/>
          <wp:positionH relativeFrom="column">
            <wp:posOffset>-377825</wp:posOffset>
          </wp:positionH>
          <wp:positionV relativeFrom="page">
            <wp:posOffset>237490</wp:posOffset>
          </wp:positionV>
          <wp:extent cx="849630" cy="459105"/>
          <wp:effectExtent l="0" t="0" r="7620" b="0"/>
          <wp:wrapSquare wrapText="bothSides"/>
          <wp:docPr id="1288771621" name="Imagen 47755799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963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D30674" w14:textId="77777777" w:rsidR="00745386" w:rsidRDefault="00745386" w:rsidP="004B2712">
    <w:pPr>
      <w:pStyle w:val="Capalera"/>
      <w:pBdr>
        <w:bottom w:val="single" w:sz="4" w:space="1" w:color="auto"/>
      </w:pBdr>
      <w:rPr>
        <w:rFonts w:ascii="Arial" w:hAnsi="Arial" w:cs="Arial"/>
        <w:sz w:val="16"/>
        <w:szCs w:val="16"/>
      </w:rPr>
    </w:pPr>
  </w:p>
  <w:p w14:paraId="0AA80A42" w14:textId="1430B00D" w:rsidR="00575F5C" w:rsidRPr="00D75E88" w:rsidRDefault="005C636D" w:rsidP="005F59EE">
    <w:pPr>
      <w:pStyle w:val="Capalera"/>
      <w:pBdr>
        <w:bottom w:val="single" w:sz="4" w:space="1" w:color="auto"/>
      </w:pBdr>
      <w:rPr>
        <w:rFonts w:ascii="Arial" w:hAnsi="Arial" w:cs="Arial"/>
        <w:sz w:val="16"/>
        <w:szCs w:val="16"/>
        <w:u w:val="single"/>
      </w:rPr>
    </w:pPr>
    <w:r>
      <w:rPr>
        <w:rFonts w:ascii="Arial" w:hAnsi="Arial" w:cs="Arial"/>
        <w:sz w:val="16"/>
        <w:szCs w:val="16"/>
      </w:rPr>
      <w:t xml:space="preserve">Territori i sostenibilitat – Obres i Serveis                      </w:t>
    </w:r>
    <w:r w:rsidR="006744B7" w:rsidRPr="00FF68A6">
      <w:rPr>
        <w:rFonts w:ascii="Arial" w:hAnsi="Arial" w:cs="Arial"/>
        <w:sz w:val="16"/>
        <w:szCs w:val="16"/>
      </w:rPr>
      <w:t xml:space="preserve">  </w:t>
    </w:r>
    <w:r w:rsidR="005F59EE">
      <w:rPr>
        <w:rFonts w:ascii="Arial" w:hAnsi="Arial" w:cs="Arial"/>
        <w:sz w:val="16"/>
        <w:szCs w:val="16"/>
      </w:rPr>
      <w:t xml:space="preserve">                                                         </w:t>
    </w:r>
    <w:r w:rsidR="006744B7">
      <w:rPr>
        <w:rFonts w:ascii="Arial" w:hAnsi="Arial" w:cs="Arial"/>
        <w:sz w:val="16"/>
        <w:szCs w:val="16"/>
      </w:rPr>
      <w:t>N</w:t>
    </w:r>
    <w:r w:rsidR="005F59EE">
      <w:rPr>
        <w:rFonts w:ascii="Arial" w:hAnsi="Arial" w:cs="Arial"/>
        <w:sz w:val="16"/>
        <w:szCs w:val="16"/>
      </w:rPr>
      <w:t>ú</w:t>
    </w:r>
    <w:r w:rsidR="006744B7">
      <w:rPr>
        <w:rFonts w:ascii="Arial" w:hAnsi="Arial" w:cs="Arial"/>
        <w:sz w:val="16"/>
        <w:szCs w:val="16"/>
      </w:rPr>
      <w:t>m</w:t>
    </w:r>
    <w:r w:rsidR="005F59EE">
      <w:rPr>
        <w:rFonts w:ascii="Arial" w:hAnsi="Arial" w:cs="Arial"/>
        <w:sz w:val="16"/>
        <w:szCs w:val="16"/>
      </w:rPr>
      <w:t xml:space="preserve">. </w:t>
    </w:r>
    <w:r w:rsidR="006744B7">
      <w:rPr>
        <w:rFonts w:ascii="Arial" w:hAnsi="Arial" w:cs="Arial"/>
        <w:sz w:val="16"/>
        <w:szCs w:val="16"/>
      </w:rPr>
      <w:t>Expedient 9999 / 9999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FEFC12"/>
    <w:lvl w:ilvl="0">
      <w:start w:val="1"/>
      <w:numFmt w:val="bullet"/>
      <w:pStyle w:val="Llistaambpic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680B7E0"/>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4E336FF"/>
    <w:multiLevelType w:val="hybridMultilevel"/>
    <w:tmpl w:val="2BE66D5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455C79"/>
    <w:multiLevelType w:val="multilevel"/>
    <w:tmpl w:val="ABF2F122"/>
    <w:lvl w:ilvl="0">
      <w:start w:val="4"/>
      <w:numFmt w:val="bullet"/>
      <w:pStyle w:val="Bullet"/>
      <w:lvlText w:val="-"/>
      <w:lvlJc w:val="left"/>
      <w:pPr>
        <w:ind w:left="1060" w:hanging="360"/>
      </w:pPr>
      <w:rPr>
        <w:rFonts w:ascii="Tahoma" w:hAnsi="Tahoma" w:cs="Tahoma" w:hint="default"/>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cs="Wingdings" w:hint="default"/>
      </w:rPr>
    </w:lvl>
    <w:lvl w:ilvl="3">
      <w:start w:val="1"/>
      <w:numFmt w:val="bullet"/>
      <w:lvlText w:val=""/>
      <w:lvlJc w:val="left"/>
      <w:pPr>
        <w:ind w:left="3220" w:hanging="360"/>
      </w:pPr>
      <w:rPr>
        <w:rFonts w:ascii="Symbol" w:hAnsi="Symbol" w:cs="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cs="Wingdings" w:hint="default"/>
      </w:rPr>
    </w:lvl>
    <w:lvl w:ilvl="6">
      <w:start w:val="1"/>
      <w:numFmt w:val="bullet"/>
      <w:lvlText w:val=""/>
      <w:lvlJc w:val="left"/>
      <w:pPr>
        <w:ind w:left="5380" w:hanging="360"/>
      </w:pPr>
      <w:rPr>
        <w:rFonts w:ascii="Symbol" w:hAnsi="Symbol" w:cs="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cs="Wingdings" w:hint="default"/>
      </w:rPr>
    </w:lvl>
  </w:abstractNum>
  <w:abstractNum w:abstractNumId="4" w15:restartNumberingAfterBreak="0">
    <w:nsid w:val="0E5163C3"/>
    <w:multiLevelType w:val="hybridMultilevel"/>
    <w:tmpl w:val="6CEAA6C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16D05D3B"/>
    <w:multiLevelType w:val="hybridMultilevel"/>
    <w:tmpl w:val="11EA97F8"/>
    <w:lvl w:ilvl="0" w:tplc="0B727C6E">
      <w:start w:val="4"/>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D26AE9"/>
    <w:multiLevelType w:val="singleLevel"/>
    <w:tmpl w:val="FD14A936"/>
    <w:lvl w:ilvl="0">
      <w:start w:val="1"/>
      <w:numFmt w:val="bullet"/>
      <w:pStyle w:val="Vieta4"/>
      <w:lvlText w:val=""/>
      <w:lvlJc w:val="left"/>
      <w:pPr>
        <w:tabs>
          <w:tab w:val="num" w:pos="360"/>
        </w:tabs>
        <w:ind w:left="340" w:hanging="340"/>
      </w:pPr>
      <w:rPr>
        <w:rFonts w:ascii="Wingdings" w:hAnsi="Wingdings" w:hint="default"/>
        <w:sz w:val="16"/>
      </w:rPr>
    </w:lvl>
  </w:abstractNum>
  <w:abstractNum w:abstractNumId="7" w15:restartNumberingAfterBreak="0">
    <w:nsid w:val="2CE62C19"/>
    <w:multiLevelType w:val="hybridMultilevel"/>
    <w:tmpl w:val="111E0D9A"/>
    <w:lvl w:ilvl="0" w:tplc="261A09B8">
      <w:start w:val="1"/>
      <w:numFmt w:val="bullet"/>
      <w:pStyle w:val="V1"/>
      <w:lvlText w:val=""/>
      <w:lvlJc w:val="left"/>
      <w:pPr>
        <w:ind w:left="720" w:hanging="360"/>
      </w:pPr>
      <w:rPr>
        <w:rFonts w:ascii="Symbol" w:hAnsi="Symbol" w:hint="default"/>
      </w:rPr>
    </w:lvl>
    <w:lvl w:ilvl="1" w:tplc="04030003">
      <w:start w:val="1"/>
      <w:numFmt w:val="bullet"/>
      <w:pStyle w:val="V2"/>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E0E0C03"/>
    <w:multiLevelType w:val="hybridMultilevel"/>
    <w:tmpl w:val="97C635EE"/>
    <w:lvl w:ilvl="0" w:tplc="54C44DBC">
      <w:start w:val="1"/>
      <w:numFmt w:val="upperRoman"/>
      <w:pStyle w:val="Estilo1"/>
      <w:lvlText w:val="%1."/>
      <w:lvlJc w:val="right"/>
      <w:pPr>
        <w:ind w:left="360" w:hanging="360"/>
      </w:pPr>
    </w:lvl>
    <w:lvl w:ilvl="1" w:tplc="47863DB6">
      <w:start w:val="1"/>
      <w:numFmt w:val="lowerLetter"/>
      <w:lvlText w:val="%2."/>
      <w:lvlJc w:val="left"/>
      <w:pPr>
        <w:ind w:left="1080" w:hanging="360"/>
      </w:pPr>
    </w:lvl>
    <w:lvl w:ilvl="2" w:tplc="0403001B">
      <w:start w:val="1"/>
      <w:numFmt w:val="lowerRoman"/>
      <w:lvlText w:val="%3."/>
      <w:lvlJc w:val="right"/>
      <w:pPr>
        <w:ind w:left="1800" w:hanging="180"/>
      </w:pPr>
    </w:lvl>
    <w:lvl w:ilvl="3" w:tplc="0403000F">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9" w15:restartNumberingAfterBreak="0">
    <w:nsid w:val="30E03793"/>
    <w:multiLevelType w:val="hybridMultilevel"/>
    <w:tmpl w:val="8920F1B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31E7194E"/>
    <w:multiLevelType w:val="multilevel"/>
    <w:tmpl w:val="D020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5776F0"/>
    <w:multiLevelType w:val="hybridMultilevel"/>
    <w:tmpl w:val="7182FAE2"/>
    <w:lvl w:ilvl="0" w:tplc="04030001">
      <w:start w:val="1"/>
      <w:numFmt w:val="bullet"/>
      <w:lvlText w:val=""/>
      <w:lvlJc w:val="left"/>
      <w:pPr>
        <w:ind w:left="770" w:hanging="360"/>
      </w:pPr>
      <w:rPr>
        <w:rFonts w:ascii="Symbol" w:hAnsi="Symbol" w:hint="default"/>
      </w:rPr>
    </w:lvl>
    <w:lvl w:ilvl="1" w:tplc="04030003" w:tentative="1">
      <w:start w:val="1"/>
      <w:numFmt w:val="bullet"/>
      <w:lvlText w:val="o"/>
      <w:lvlJc w:val="left"/>
      <w:pPr>
        <w:ind w:left="1490" w:hanging="360"/>
      </w:pPr>
      <w:rPr>
        <w:rFonts w:ascii="Courier New" w:hAnsi="Courier New" w:cs="Courier New" w:hint="default"/>
      </w:rPr>
    </w:lvl>
    <w:lvl w:ilvl="2" w:tplc="04030005" w:tentative="1">
      <w:start w:val="1"/>
      <w:numFmt w:val="bullet"/>
      <w:lvlText w:val=""/>
      <w:lvlJc w:val="left"/>
      <w:pPr>
        <w:ind w:left="2210" w:hanging="360"/>
      </w:pPr>
      <w:rPr>
        <w:rFonts w:ascii="Wingdings" w:hAnsi="Wingdings" w:hint="default"/>
      </w:rPr>
    </w:lvl>
    <w:lvl w:ilvl="3" w:tplc="04030001" w:tentative="1">
      <w:start w:val="1"/>
      <w:numFmt w:val="bullet"/>
      <w:lvlText w:val=""/>
      <w:lvlJc w:val="left"/>
      <w:pPr>
        <w:ind w:left="2930" w:hanging="360"/>
      </w:pPr>
      <w:rPr>
        <w:rFonts w:ascii="Symbol" w:hAnsi="Symbol" w:hint="default"/>
      </w:rPr>
    </w:lvl>
    <w:lvl w:ilvl="4" w:tplc="04030003" w:tentative="1">
      <w:start w:val="1"/>
      <w:numFmt w:val="bullet"/>
      <w:lvlText w:val="o"/>
      <w:lvlJc w:val="left"/>
      <w:pPr>
        <w:ind w:left="3650" w:hanging="360"/>
      </w:pPr>
      <w:rPr>
        <w:rFonts w:ascii="Courier New" w:hAnsi="Courier New" w:cs="Courier New" w:hint="default"/>
      </w:rPr>
    </w:lvl>
    <w:lvl w:ilvl="5" w:tplc="04030005" w:tentative="1">
      <w:start w:val="1"/>
      <w:numFmt w:val="bullet"/>
      <w:lvlText w:val=""/>
      <w:lvlJc w:val="left"/>
      <w:pPr>
        <w:ind w:left="4370" w:hanging="360"/>
      </w:pPr>
      <w:rPr>
        <w:rFonts w:ascii="Wingdings" w:hAnsi="Wingdings" w:hint="default"/>
      </w:rPr>
    </w:lvl>
    <w:lvl w:ilvl="6" w:tplc="04030001" w:tentative="1">
      <w:start w:val="1"/>
      <w:numFmt w:val="bullet"/>
      <w:lvlText w:val=""/>
      <w:lvlJc w:val="left"/>
      <w:pPr>
        <w:ind w:left="5090" w:hanging="360"/>
      </w:pPr>
      <w:rPr>
        <w:rFonts w:ascii="Symbol" w:hAnsi="Symbol" w:hint="default"/>
      </w:rPr>
    </w:lvl>
    <w:lvl w:ilvl="7" w:tplc="04030003" w:tentative="1">
      <w:start w:val="1"/>
      <w:numFmt w:val="bullet"/>
      <w:lvlText w:val="o"/>
      <w:lvlJc w:val="left"/>
      <w:pPr>
        <w:ind w:left="5810" w:hanging="360"/>
      </w:pPr>
      <w:rPr>
        <w:rFonts w:ascii="Courier New" w:hAnsi="Courier New" w:cs="Courier New" w:hint="default"/>
      </w:rPr>
    </w:lvl>
    <w:lvl w:ilvl="8" w:tplc="04030005" w:tentative="1">
      <w:start w:val="1"/>
      <w:numFmt w:val="bullet"/>
      <w:lvlText w:val=""/>
      <w:lvlJc w:val="left"/>
      <w:pPr>
        <w:ind w:left="6530" w:hanging="360"/>
      </w:pPr>
      <w:rPr>
        <w:rFonts w:ascii="Wingdings" w:hAnsi="Wingdings" w:hint="default"/>
      </w:rPr>
    </w:lvl>
  </w:abstractNum>
  <w:abstractNum w:abstractNumId="12" w15:restartNumberingAfterBreak="0">
    <w:nsid w:val="39CE5AB6"/>
    <w:multiLevelType w:val="multilevel"/>
    <w:tmpl w:val="D674A874"/>
    <w:lvl w:ilvl="0">
      <w:start w:val="1"/>
      <w:numFmt w:val="decimal"/>
      <w:pStyle w:val="Ttol1"/>
      <w:lvlText w:val="%1"/>
      <w:lvlJc w:val="left"/>
      <w:pPr>
        <w:ind w:left="432" w:hanging="432"/>
      </w:pPr>
    </w:lvl>
    <w:lvl w:ilvl="1">
      <w:start w:val="1"/>
      <w:numFmt w:val="decimal"/>
      <w:pStyle w:val="Ttol2"/>
      <w:lvlText w:val="%1.%2"/>
      <w:lvlJc w:val="left"/>
      <w:pPr>
        <w:ind w:left="576" w:hanging="576"/>
      </w:pPr>
    </w:lvl>
    <w:lvl w:ilvl="2">
      <w:start w:val="1"/>
      <w:numFmt w:val="decimal"/>
      <w:pStyle w:val="Ttol3"/>
      <w:lvlText w:val="%1.%2.%3"/>
      <w:lvlJc w:val="left"/>
      <w:pPr>
        <w:ind w:left="720" w:hanging="720"/>
      </w:pPr>
    </w:lvl>
    <w:lvl w:ilvl="3">
      <w:start w:val="1"/>
      <w:numFmt w:val="decimal"/>
      <w:pStyle w:val="Ttol4"/>
      <w:lvlText w:val="%1.%2.%3.%4"/>
      <w:lvlJc w:val="left"/>
      <w:pPr>
        <w:ind w:left="864" w:hanging="864"/>
      </w:pPr>
    </w:lvl>
    <w:lvl w:ilvl="4">
      <w:start w:val="1"/>
      <w:numFmt w:val="decimal"/>
      <w:pStyle w:val="Ttol5"/>
      <w:lvlText w:val="%1.%2.%3.%4.%5"/>
      <w:lvlJc w:val="left"/>
      <w:pPr>
        <w:ind w:left="1008" w:hanging="1008"/>
      </w:pPr>
    </w:lvl>
    <w:lvl w:ilvl="5">
      <w:start w:val="1"/>
      <w:numFmt w:val="decimal"/>
      <w:pStyle w:val="Ttol6"/>
      <w:lvlText w:val="%1.%2.%3.%4.%5.%6"/>
      <w:lvlJc w:val="left"/>
      <w:pPr>
        <w:ind w:left="1152" w:hanging="1152"/>
      </w:pPr>
    </w:lvl>
    <w:lvl w:ilvl="6">
      <w:start w:val="1"/>
      <w:numFmt w:val="decimal"/>
      <w:pStyle w:val="Ttol7"/>
      <w:lvlText w:val="%1.%2.%3.%4.%5.%6.%7"/>
      <w:lvlJc w:val="left"/>
      <w:pPr>
        <w:ind w:left="1296" w:hanging="1296"/>
      </w:pPr>
    </w:lvl>
    <w:lvl w:ilvl="7">
      <w:start w:val="1"/>
      <w:numFmt w:val="decimal"/>
      <w:pStyle w:val="Ttol8"/>
      <w:lvlText w:val="%1.%2.%3.%4.%5.%6.%7.%8"/>
      <w:lvlJc w:val="left"/>
      <w:pPr>
        <w:ind w:left="1440" w:hanging="1440"/>
      </w:pPr>
    </w:lvl>
    <w:lvl w:ilvl="8">
      <w:start w:val="1"/>
      <w:numFmt w:val="decimal"/>
      <w:pStyle w:val="Ttol9"/>
      <w:lvlText w:val="%1.%2.%3.%4.%5.%6.%7.%8.%9"/>
      <w:lvlJc w:val="left"/>
      <w:pPr>
        <w:ind w:left="1584" w:hanging="1584"/>
      </w:pPr>
    </w:lvl>
  </w:abstractNum>
  <w:abstractNum w:abstractNumId="13" w15:restartNumberingAfterBreak="0">
    <w:nsid w:val="4C966312"/>
    <w:multiLevelType w:val="multilevel"/>
    <w:tmpl w:val="06F4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EB04A5"/>
    <w:multiLevelType w:val="multilevel"/>
    <w:tmpl w:val="B4A8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CC1573"/>
    <w:multiLevelType w:val="multilevel"/>
    <w:tmpl w:val="3BCC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6101C"/>
    <w:multiLevelType w:val="multilevel"/>
    <w:tmpl w:val="74EA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204EC5"/>
    <w:multiLevelType w:val="hybridMultilevel"/>
    <w:tmpl w:val="25E2BE9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FE645CA"/>
    <w:multiLevelType w:val="hybridMultilevel"/>
    <w:tmpl w:val="0FFA34B0"/>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6D6B7E20"/>
    <w:multiLevelType w:val="singleLevel"/>
    <w:tmpl w:val="0C0A0001"/>
    <w:lvl w:ilvl="0">
      <w:start w:val="1"/>
      <w:numFmt w:val="bullet"/>
      <w:pStyle w:val="Enumerat"/>
      <w:lvlText w:val=""/>
      <w:lvlJc w:val="left"/>
      <w:pPr>
        <w:tabs>
          <w:tab w:val="num" w:pos="360"/>
        </w:tabs>
        <w:ind w:left="360" w:hanging="360"/>
      </w:pPr>
      <w:rPr>
        <w:rFonts w:ascii="Symbol" w:hAnsi="Symbol" w:hint="default"/>
      </w:rPr>
    </w:lvl>
  </w:abstractNum>
  <w:abstractNum w:abstractNumId="20" w15:restartNumberingAfterBreak="0">
    <w:nsid w:val="6E865382"/>
    <w:multiLevelType w:val="hybridMultilevel"/>
    <w:tmpl w:val="9652529C"/>
    <w:lvl w:ilvl="0" w:tplc="0C0A0003">
      <w:start w:val="1"/>
      <w:numFmt w:val="bullet"/>
      <w:pStyle w:val="puntdepresabc"/>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68D4E9E"/>
    <w:multiLevelType w:val="hybridMultilevel"/>
    <w:tmpl w:val="EEAE135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84D0068"/>
    <w:multiLevelType w:val="multilevel"/>
    <w:tmpl w:val="79A8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8D1752"/>
    <w:multiLevelType w:val="multilevel"/>
    <w:tmpl w:val="C81A1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94648F"/>
    <w:multiLevelType w:val="hybridMultilevel"/>
    <w:tmpl w:val="2764889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A973DE5"/>
    <w:multiLevelType w:val="multilevel"/>
    <w:tmpl w:val="C82239EA"/>
    <w:lvl w:ilvl="0">
      <w:start w:val="1"/>
      <w:numFmt w:val="bullet"/>
      <w:pStyle w:val="RPSVieta2"/>
      <w:lvlText w:val=""/>
      <w:lvlJc w:val="left"/>
      <w:pPr>
        <w:tabs>
          <w:tab w:val="num" w:pos="2484"/>
        </w:tabs>
        <w:ind w:left="2408" w:hanging="284"/>
      </w:pPr>
      <w:rPr>
        <w:rFonts w:ascii="Symbol" w:hAnsi="Symbol" w:hint="default"/>
        <w:b/>
        <w:i w:val="0"/>
        <w:sz w:val="16"/>
      </w:rPr>
    </w:lvl>
    <w:lvl w:ilvl="1">
      <w:start w:val="1"/>
      <w:numFmt w:val="decimal"/>
      <w:suff w:val="space"/>
      <w:lvlText w:val="%1.%2"/>
      <w:lvlJc w:val="left"/>
      <w:pPr>
        <w:ind w:left="139"/>
      </w:pPr>
      <w:rPr>
        <w:rFonts w:cs="Times New Roman" w:hint="default"/>
      </w:rPr>
    </w:lvl>
    <w:lvl w:ilvl="2">
      <w:start w:val="1"/>
      <w:numFmt w:val="decimal"/>
      <w:suff w:val="space"/>
      <w:lvlText w:val="%1.%2.%3"/>
      <w:lvlJc w:val="left"/>
      <w:pPr>
        <w:ind w:left="139"/>
      </w:pPr>
      <w:rPr>
        <w:rFonts w:cs="Times New Roman" w:hint="default"/>
      </w:rPr>
    </w:lvl>
    <w:lvl w:ilvl="3">
      <w:start w:val="1"/>
      <w:numFmt w:val="decimal"/>
      <w:suff w:val="space"/>
      <w:lvlText w:val="%1.%2.%3.%4"/>
      <w:lvlJc w:val="left"/>
      <w:pPr>
        <w:ind w:left="139"/>
      </w:pPr>
      <w:rPr>
        <w:rFonts w:cs="Times New Roman" w:hint="default"/>
      </w:rPr>
    </w:lvl>
    <w:lvl w:ilvl="4">
      <w:start w:val="1"/>
      <w:numFmt w:val="decimal"/>
      <w:suff w:val="space"/>
      <w:lvlText w:val="%1.%2.%3.%4.%5"/>
      <w:lvlJc w:val="left"/>
      <w:pPr>
        <w:ind w:left="139"/>
      </w:pPr>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1939"/>
        </w:tabs>
        <w:ind w:left="1435" w:hanging="1296"/>
      </w:pPr>
      <w:rPr>
        <w:rFonts w:cs="Times New Roman" w:hint="default"/>
      </w:rPr>
    </w:lvl>
    <w:lvl w:ilvl="7">
      <w:start w:val="1"/>
      <w:numFmt w:val="decimal"/>
      <w:lvlText w:val="%1.%2.%3.%4.%5.%6.%7.%8"/>
      <w:lvlJc w:val="left"/>
      <w:pPr>
        <w:tabs>
          <w:tab w:val="num" w:pos="2299"/>
        </w:tabs>
        <w:ind w:left="1579" w:hanging="1440"/>
      </w:pPr>
      <w:rPr>
        <w:rFonts w:cs="Times New Roman" w:hint="default"/>
      </w:rPr>
    </w:lvl>
    <w:lvl w:ilvl="8">
      <w:start w:val="1"/>
      <w:numFmt w:val="decimal"/>
      <w:lvlText w:val="%1.%2.%3.%4.%5.%6.%7.%8.%9"/>
      <w:lvlJc w:val="left"/>
      <w:pPr>
        <w:tabs>
          <w:tab w:val="num" w:pos="2659"/>
        </w:tabs>
        <w:ind w:left="1723" w:hanging="1584"/>
      </w:pPr>
      <w:rPr>
        <w:rFonts w:cs="Times New Roman" w:hint="default"/>
      </w:rPr>
    </w:lvl>
  </w:abstractNum>
  <w:abstractNum w:abstractNumId="26" w15:restartNumberingAfterBreak="0">
    <w:nsid w:val="7EAB3EE2"/>
    <w:multiLevelType w:val="hybridMultilevel"/>
    <w:tmpl w:val="4FC23A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02743524">
    <w:abstractNumId w:val="20"/>
  </w:num>
  <w:num w:numId="2" w16cid:durableId="1549032167">
    <w:abstractNumId w:val="19"/>
  </w:num>
  <w:num w:numId="3" w16cid:durableId="1874072494">
    <w:abstractNumId w:val="3"/>
  </w:num>
  <w:num w:numId="4" w16cid:durableId="719287273">
    <w:abstractNumId w:val="1"/>
  </w:num>
  <w:num w:numId="5" w16cid:durableId="1994865689">
    <w:abstractNumId w:val="12"/>
  </w:num>
  <w:num w:numId="6" w16cid:durableId="1709531360">
    <w:abstractNumId w:val="7"/>
  </w:num>
  <w:num w:numId="7" w16cid:durableId="31344744">
    <w:abstractNumId w:val="4"/>
  </w:num>
  <w:num w:numId="8" w16cid:durableId="1387073095">
    <w:abstractNumId w:val="0"/>
  </w:num>
  <w:num w:numId="9" w16cid:durableId="1179270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2945174">
    <w:abstractNumId w:val="2"/>
  </w:num>
  <w:num w:numId="11" w16cid:durableId="704908517">
    <w:abstractNumId w:val="17"/>
  </w:num>
  <w:num w:numId="12" w16cid:durableId="107747667">
    <w:abstractNumId w:val="11"/>
  </w:num>
  <w:num w:numId="13" w16cid:durableId="857155512">
    <w:abstractNumId w:val="18"/>
  </w:num>
  <w:num w:numId="14" w16cid:durableId="1173449956">
    <w:abstractNumId w:val="26"/>
  </w:num>
  <w:num w:numId="15" w16cid:durableId="1444181497">
    <w:abstractNumId w:val="5"/>
  </w:num>
  <w:num w:numId="16" w16cid:durableId="1311322046">
    <w:abstractNumId w:val="6"/>
  </w:num>
  <w:num w:numId="17" w16cid:durableId="2126120479">
    <w:abstractNumId w:val="25"/>
  </w:num>
  <w:num w:numId="18" w16cid:durableId="1932199861">
    <w:abstractNumId w:val="10"/>
  </w:num>
  <w:num w:numId="19" w16cid:durableId="2079283406">
    <w:abstractNumId w:val="23"/>
  </w:num>
  <w:num w:numId="20" w16cid:durableId="1940940844">
    <w:abstractNumId w:val="16"/>
  </w:num>
  <w:num w:numId="21" w16cid:durableId="1612469816">
    <w:abstractNumId w:val="13"/>
  </w:num>
  <w:num w:numId="22" w16cid:durableId="1093630795">
    <w:abstractNumId w:val="22"/>
  </w:num>
  <w:num w:numId="23" w16cid:durableId="1591960931">
    <w:abstractNumId w:val="15"/>
  </w:num>
  <w:num w:numId="24" w16cid:durableId="1620448572">
    <w:abstractNumId w:val="14"/>
  </w:num>
  <w:num w:numId="25" w16cid:durableId="1222516451">
    <w:abstractNumId w:val="7"/>
  </w:num>
  <w:num w:numId="26" w16cid:durableId="1318342664">
    <w:abstractNumId w:val="8"/>
  </w:num>
  <w:num w:numId="27" w16cid:durableId="1736080652">
    <w:abstractNumId w:val="24"/>
  </w:num>
  <w:num w:numId="28" w16cid:durableId="492181808">
    <w:abstractNumId w:val="21"/>
  </w:num>
  <w:num w:numId="29" w16cid:durableId="1756323894">
    <w:abstractNumId w:val="9"/>
  </w:num>
  <w:num w:numId="30" w16cid:durableId="1695492939">
    <w:abstractNumId w:val="12"/>
  </w:num>
  <w:num w:numId="31" w16cid:durableId="122235735">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C8"/>
    <w:rsid w:val="00000028"/>
    <w:rsid w:val="0000255C"/>
    <w:rsid w:val="00003644"/>
    <w:rsid w:val="00003A16"/>
    <w:rsid w:val="00004160"/>
    <w:rsid w:val="0000482D"/>
    <w:rsid w:val="00005E51"/>
    <w:rsid w:val="00006061"/>
    <w:rsid w:val="000067C2"/>
    <w:rsid w:val="00007480"/>
    <w:rsid w:val="00011BDC"/>
    <w:rsid w:val="00011CD8"/>
    <w:rsid w:val="0001238A"/>
    <w:rsid w:val="00012508"/>
    <w:rsid w:val="00013991"/>
    <w:rsid w:val="000140C2"/>
    <w:rsid w:val="00016588"/>
    <w:rsid w:val="00016768"/>
    <w:rsid w:val="00017640"/>
    <w:rsid w:val="00020B26"/>
    <w:rsid w:val="000223BE"/>
    <w:rsid w:val="00023154"/>
    <w:rsid w:val="000240ED"/>
    <w:rsid w:val="00024B1D"/>
    <w:rsid w:val="00024D15"/>
    <w:rsid w:val="00025E1F"/>
    <w:rsid w:val="00025E59"/>
    <w:rsid w:val="00030263"/>
    <w:rsid w:val="00030441"/>
    <w:rsid w:val="000313EF"/>
    <w:rsid w:val="00031C1A"/>
    <w:rsid w:val="0003280D"/>
    <w:rsid w:val="00032832"/>
    <w:rsid w:val="000338BB"/>
    <w:rsid w:val="00034ADD"/>
    <w:rsid w:val="00035564"/>
    <w:rsid w:val="00035A53"/>
    <w:rsid w:val="00036195"/>
    <w:rsid w:val="000362EC"/>
    <w:rsid w:val="00036DC1"/>
    <w:rsid w:val="00037187"/>
    <w:rsid w:val="00037DE1"/>
    <w:rsid w:val="00040F0D"/>
    <w:rsid w:val="00041022"/>
    <w:rsid w:val="00041BAC"/>
    <w:rsid w:val="00041C78"/>
    <w:rsid w:val="00041DF7"/>
    <w:rsid w:val="00042C1C"/>
    <w:rsid w:val="00043716"/>
    <w:rsid w:val="00044535"/>
    <w:rsid w:val="000449CA"/>
    <w:rsid w:val="00046551"/>
    <w:rsid w:val="00046695"/>
    <w:rsid w:val="0004774C"/>
    <w:rsid w:val="000506CF"/>
    <w:rsid w:val="00051F4E"/>
    <w:rsid w:val="00052894"/>
    <w:rsid w:val="00053495"/>
    <w:rsid w:val="00053740"/>
    <w:rsid w:val="00053A07"/>
    <w:rsid w:val="00053DF9"/>
    <w:rsid w:val="00053F16"/>
    <w:rsid w:val="000549C8"/>
    <w:rsid w:val="00056E44"/>
    <w:rsid w:val="000570E7"/>
    <w:rsid w:val="00057676"/>
    <w:rsid w:val="00060120"/>
    <w:rsid w:val="0006171C"/>
    <w:rsid w:val="00061DF5"/>
    <w:rsid w:val="00062A93"/>
    <w:rsid w:val="00063271"/>
    <w:rsid w:val="00063AF8"/>
    <w:rsid w:val="00063DAD"/>
    <w:rsid w:val="00064D30"/>
    <w:rsid w:val="000655EA"/>
    <w:rsid w:val="00065BF7"/>
    <w:rsid w:val="00065DEB"/>
    <w:rsid w:val="00071A32"/>
    <w:rsid w:val="000737AA"/>
    <w:rsid w:val="00075021"/>
    <w:rsid w:val="000751AF"/>
    <w:rsid w:val="0007531F"/>
    <w:rsid w:val="00075A97"/>
    <w:rsid w:val="00075E3E"/>
    <w:rsid w:val="0007625B"/>
    <w:rsid w:val="00076F8D"/>
    <w:rsid w:val="0008188E"/>
    <w:rsid w:val="00082245"/>
    <w:rsid w:val="00084545"/>
    <w:rsid w:val="000848FA"/>
    <w:rsid w:val="00086D7F"/>
    <w:rsid w:val="00090D49"/>
    <w:rsid w:val="000911EA"/>
    <w:rsid w:val="0009210D"/>
    <w:rsid w:val="00092150"/>
    <w:rsid w:val="000927A9"/>
    <w:rsid w:val="00093CF2"/>
    <w:rsid w:val="000944B9"/>
    <w:rsid w:val="00095189"/>
    <w:rsid w:val="0009569D"/>
    <w:rsid w:val="000A16A8"/>
    <w:rsid w:val="000A2B4C"/>
    <w:rsid w:val="000A2B7A"/>
    <w:rsid w:val="000A2C0F"/>
    <w:rsid w:val="000A324B"/>
    <w:rsid w:val="000A32BC"/>
    <w:rsid w:val="000A3EF6"/>
    <w:rsid w:val="000A4520"/>
    <w:rsid w:val="000A4E1E"/>
    <w:rsid w:val="000A67C3"/>
    <w:rsid w:val="000A7601"/>
    <w:rsid w:val="000A79F5"/>
    <w:rsid w:val="000A7D3B"/>
    <w:rsid w:val="000B2669"/>
    <w:rsid w:val="000B42FB"/>
    <w:rsid w:val="000B4B37"/>
    <w:rsid w:val="000B4ED9"/>
    <w:rsid w:val="000B56F7"/>
    <w:rsid w:val="000B6A78"/>
    <w:rsid w:val="000B726D"/>
    <w:rsid w:val="000B765C"/>
    <w:rsid w:val="000C177C"/>
    <w:rsid w:val="000C2756"/>
    <w:rsid w:val="000C2B9E"/>
    <w:rsid w:val="000C37CD"/>
    <w:rsid w:val="000C40C9"/>
    <w:rsid w:val="000C4F71"/>
    <w:rsid w:val="000C5C98"/>
    <w:rsid w:val="000C5E0F"/>
    <w:rsid w:val="000D054C"/>
    <w:rsid w:val="000D10B8"/>
    <w:rsid w:val="000D1288"/>
    <w:rsid w:val="000D15BF"/>
    <w:rsid w:val="000D1C3C"/>
    <w:rsid w:val="000D1CB1"/>
    <w:rsid w:val="000D33E6"/>
    <w:rsid w:val="000D3C0B"/>
    <w:rsid w:val="000D4F34"/>
    <w:rsid w:val="000D5472"/>
    <w:rsid w:val="000D584D"/>
    <w:rsid w:val="000D5A3D"/>
    <w:rsid w:val="000D6FAE"/>
    <w:rsid w:val="000D7678"/>
    <w:rsid w:val="000E1781"/>
    <w:rsid w:val="000E17FC"/>
    <w:rsid w:val="000E1B2C"/>
    <w:rsid w:val="000E3607"/>
    <w:rsid w:val="000E4C13"/>
    <w:rsid w:val="000E4FD5"/>
    <w:rsid w:val="000E5478"/>
    <w:rsid w:val="000F06AC"/>
    <w:rsid w:val="000F0A64"/>
    <w:rsid w:val="000F73D0"/>
    <w:rsid w:val="00101121"/>
    <w:rsid w:val="00101A49"/>
    <w:rsid w:val="00102FFB"/>
    <w:rsid w:val="001032E7"/>
    <w:rsid w:val="00103328"/>
    <w:rsid w:val="00103FE8"/>
    <w:rsid w:val="00106FDC"/>
    <w:rsid w:val="0011181E"/>
    <w:rsid w:val="0011279D"/>
    <w:rsid w:val="001133CA"/>
    <w:rsid w:val="0011368A"/>
    <w:rsid w:val="00114E9B"/>
    <w:rsid w:val="00115474"/>
    <w:rsid w:val="00115F7E"/>
    <w:rsid w:val="001161FF"/>
    <w:rsid w:val="00116D1E"/>
    <w:rsid w:val="00117B65"/>
    <w:rsid w:val="00121893"/>
    <w:rsid w:val="00122310"/>
    <w:rsid w:val="00123025"/>
    <w:rsid w:val="0012356B"/>
    <w:rsid w:val="0012441E"/>
    <w:rsid w:val="00124F3F"/>
    <w:rsid w:val="0012521F"/>
    <w:rsid w:val="00125AE3"/>
    <w:rsid w:val="0012634E"/>
    <w:rsid w:val="00126F2D"/>
    <w:rsid w:val="001271DF"/>
    <w:rsid w:val="0012767B"/>
    <w:rsid w:val="00127F36"/>
    <w:rsid w:val="001301AE"/>
    <w:rsid w:val="001306D3"/>
    <w:rsid w:val="00133A8C"/>
    <w:rsid w:val="001346B6"/>
    <w:rsid w:val="00135EEF"/>
    <w:rsid w:val="00140A46"/>
    <w:rsid w:val="0014166A"/>
    <w:rsid w:val="00141A72"/>
    <w:rsid w:val="00142E7D"/>
    <w:rsid w:val="0014343F"/>
    <w:rsid w:val="00144C6C"/>
    <w:rsid w:val="001455E5"/>
    <w:rsid w:val="0014564A"/>
    <w:rsid w:val="00146509"/>
    <w:rsid w:val="00147396"/>
    <w:rsid w:val="001474F6"/>
    <w:rsid w:val="0014784E"/>
    <w:rsid w:val="001510EF"/>
    <w:rsid w:val="0015119F"/>
    <w:rsid w:val="001522DD"/>
    <w:rsid w:val="00152929"/>
    <w:rsid w:val="00152EAA"/>
    <w:rsid w:val="00155462"/>
    <w:rsid w:val="001557D9"/>
    <w:rsid w:val="00156E1A"/>
    <w:rsid w:val="001573DD"/>
    <w:rsid w:val="00157F7D"/>
    <w:rsid w:val="00160B38"/>
    <w:rsid w:val="00161F24"/>
    <w:rsid w:val="00163528"/>
    <w:rsid w:val="00164BBD"/>
    <w:rsid w:val="0016525F"/>
    <w:rsid w:val="001653AA"/>
    <w:rsid w:val="001656FE"/>
    <w:rsid w:val="001663CE"/>
    <w:rsid w:val="001713FE"/>
    <w:rsid w:val="001716C7"/>
    <w:rsid w:val="00171785"/>
    <w:rsid w:val="001740D1"/>
    <w:rsid w:val="00174DD5"/>
    <w:rsid w:val="0017629C"/>
    <w:rsid w:val="00176B0C"/>
    <w:rsid w:val="0017721F"/>
    <w:rsid w:val="001772FE"/>
    <w:rsid w:val="00180DAC"/>
    <w:rsid w:val="00182D19"/>
    <w:rsid w:val="00183669"/>
    <w:rsid w:val="00183690"/>
    <w:rsid w:val="00184524"/>
    <w:rsid w:val="001876C2"/>
    <w:rsid w:val="00190518"/>
    <w:rsid w:val="0019057A"/>
    <w:rsid w:val="00190780"/>
    <w:rsid w:val="00190A01"/>
    <w:rsid w:val="00191FF7"/>
    <w:rsid w:val="00192CF0"/>
    <w:rsid w:val="00193717"/>
    <w:rsid w:val="00195C4B"/>
    <w:rsid w:val="00196277"/>
    <w:rsid w:val="00196818"/>
    <w:rsid w:val="001973F5"/>
    <w:rsid w:val="001A0E6F"/>
    <w:rsid w:val="001A1C6F"/>
    <w:rsid w:val="001A2E42"/>
    <w:rsid w:val="001A37FC"/>
    <w:rsid w:val="001A4BAB"/>
    <w:rsid w:val="001A554A"/>
    <w:rsid w:val="001A70C7"/>
    <w:rsid w:val="001B1122"/>
    <w:rsid w:val="001B13F6"/>
    <w:rsid w:val="001B2EEA"/>
    <w:rsid w:val="001B4F38"/>
    <w:rsid w:val="001B54A1"/>
    <w:rsid w:val="001B78F1"/>
    <w:rsid w:val="001C01DA"/>
    <w:rsid w:val="001C059A"/>
    <w:rsid w:val="001C1309"/>
    <w:rsid w:val="001C239D"/>
    <w:rsid w:val="001C36F4"/>
    <w:rsid w:val="001C69C8"/>
    <w:rsid w:val="001C6A35"/>
    <w:rsid w:val="001C7CDD"/>
    <w:rsid w:val="001D02D4"/>
    <w:rsid w:val="001D107B"/>
    <w:rsid w:val="001D1B33"/>
    <w:rsid w:val="001D1EC7"/>
    <w:rsid w:val="001D4E3C"/>
    <w:rsid w:val="001D5689"/>
    <w:rsid w:val="001D57D1"/>
    <w:rsid w:val="001D5D6A"/>
    <w:rsid w:val="001D745C"/>
    <w:rsid w:val="001E004D"/>
    <w:rsid w:val="001E0131"/>
    <w:rsid w:val="001E0A80"/>
    <w:rsid w:val="001E18F1"/>
    <w:rsid w:val="001E2182"/>
    <w:rsid w:val="001E221F"/>
    <w:rsid w:val="001E3157"/>
    <w:rsid w:val="001E359E"/>
    <w:rsid w:val="001E5B38"/>
    <w:rsid w:val="001E6C3D"/>
    <w:rsid w:val="001E72A5"/>
    <w:rsid w:val="001E73B5"/>
    <w:rsid w:val="001E7FDF"/>
    <w:rsid w:val="001F0625"/>
    <w:rsid w:val="001F09D5"/>
    <w:rsid w:val="001F0AAF"/>
    <w:rsid w:val="001F1DF1"/>
    <w:rsid w:val="001F35EF"/>
    <w:rsid w:val="001F3856"/>
    <w:rsid w:val="001F4252"/>
    <w:rsid w:val="001F4C88"/>
    <w:rsid w:val="001F6207"/>
    <w:rsid w:val="001F72A4"/>
    <w:rsid w:val="001F7703"/>
    <w:rsid w:val="00200E93"/>
    <w:rsid w:val="00200EA7"/>
    <w:rsid w:val="00202DC6"/>
    <w:rsid w:val="00204A93"/>
    <w:rsid w:val="002104B4"/>
    <w:rsid w:val="00213003"/>
    <w:rsid w:val="00213ED1"/>
    <w:rsid w:val="002148F5"/>
    <w:rsid w:val="00214FA7"/>
    <w:rsid w:val="00215A3D"/>
    <w:rsid w:val="00215EE5"/>
    <w:rsid w:val="00217041"/>
    <w:rsid w:val="00217298"/>
    <w:rsid w:val="00217DF6"/>
    <w:rsid w:val="00220C6C"/>
    <w:rsid w:val="0022141B"/>
    <w:rsid w:val="002220B8"/>
    <w:rsid w:val="00223598"/>
    <w:rsid w:val="00223D42"/>
    <w:rsid w:val="0022428C"/>
    <w:rsid w:val="002246E9"/>
    <w:rsid w:val="00225125"/>
    <w:rsid w:val="002260ED"/>
    <w:rsid w:val="00227EA1"/>
    <w:rsid w:val="002319D3"/>
    <w:rsid w:val="00231C13"/>
    <w:rsid w:val="002320EF"/>
    <w:rsid w:val="002321DC"/>
    <w:rsid w:val="00236567"/>
    <w:rsid w:val="00240EAD"/>
    <w:rsid w:val="00243260"/>
    <w:rsid w:val="00244BD1"/>
    <w:rsid w:val="002462D1"/>
    <w:rsid w:val="002466A0"/>
    <w:rsid w:val="002472B8"/>
    <w:rsid w:val="002474B8"/>
    <w:rsid w:val="0024758B"/>
    <w:rsid w:val="002512E8"/>
    <w:rsid w:val="00251433"/>
    <w:rsid w:val="002519A0"/>
    <w:rsid w:val="00252996"/>
    <w:rsid w:val="00253583"/>
    <w:rsid w:val="00253AAB"/>
    <w:rsid w:val="00253DA1"/>
    <w:rsid w:val="00254B76"/>
    <w:rsid w:val="00256D09"/>
    <w:rsid w:val="00256EEB"/>
    <w:rsid w:val="00256F35"/>
    <w:rsid w:val="0025758E"/>
    <w:rsid w:val="00257CFA"/>
    <w:rsid w:val="00260A3B"/>
    <w:rsid w:val="00260C73"/>
    <w:rsid w:val="00262B5D"/>
    <w:rsid w:val="002659B0"/>
    <w:rsid w:val="00266529"/>
    <w:rsid w:val="00266868"/>
    <w:rsid w:val="0027073D"/>
    <w:rsid w:val="00272B24"/>
    <w:rsid w:val="00273080"/>
    <w:rsid w:val="0027435D"/>
    <w:rsid w:val="00274A7A"/>
    <w:rsid w:val="00274D54"/>
    <w:rsid w:val="00275B63"/>
    <w:rsid w:val="00276BD4"/>
    <w:rsid w:val="002770DB"/>
    <w:rsid w:val="00277E59"/>
    <w:rsid w:val="00281021"/>
    <w:rsid w:val="002828DA"/>
    <w:rsid w:val="00282B1F"/>
    <w:rsid w:val="00283863"/>
    <w:rsid w:val="00285788"/>
    <w:rsid w:val="0028719A"/>
    <w:rsid w:val="002876CF"/>
    <w:rsid w:val="002904BD"/>
    <w:rsid w:val="002906F8"/>
    <w:rsid w:val="00290C9D"/>
    <w:rsid w:val="00291ACE"/>
    <w:rsid w:val="0029212C"/>
    <w:rsid w:val="0029366E"/>
    <w:rsid w:val="00293F15"/>
    <w:rsid w:val="00294344"/>
    <w:rsid w:val="00294A39"/>
    <w:rsid w:val="00294BD0"/>
    <w:rsid w:val="00295D68"/>
    <w:rsid w:val="0029766C"/>
    <w:rsid w:val="00297FB4"/>
    <w:rsid w:val="002A0F0D"/>
    <w:rsid w:val="002A238C"/>
    <w:rsid w:val="002A24AC"/>
    <w:rsid w:val="002A42F8"/>
    <w:rsid w:val="002A6D00"/>
    <w:rsid w:val="002A7423"/>
    <w:rsid w:val="002A7C25"/>
    <w:rsid w:val="002B07B3"/>
    <w:rsid w:val="002B1C56"/>
    <w:rsid w:val="002B31D6"/>
    <w:rsid w:val="002B346E"/>
    <w:rsid w:val="002B3CF9"/>
    <w:rsid w:val="002B4131"/>
    <w:rsid w:val="002B467E"/>
    <w:rsid w:val="002B4EAB"/>
    <w:rsid w:val="002B4F6B"/>
    <w:rsid w:val="002B6BFB"/>
    <w:rsid w:val="002B6C3E"/>
    <w:rsid w:val="002C0B38"/>
    <w:rsid w:val="002C0CA8"/>
    <w:rsid w:val="002C1079"/>
    <w:rsid w:val="002C2A58"/>
    <w:rsid w:val="002C2B9B"/>
    <w:rsid w:val="002C2DBC"/>
    <w:rsid w:val="002C4870"/>
    <w:rsid w:val="002C65E8"/>
    <w:rsid w:val="002C7426"/>
    <w:rsid w:val="002C76AA"/>
    <w:rsid w:val="002D4F7B"/>
    <w:rsid w:val="002D530F"/>
    <w:rsid w:val="002D6C32"/>
    <w:rsid w:val="002D6E08"/>
    <w:rsid w:val="002D7911"/>
    <w:rsid w:val="002E09E9"/>
    <w:rsid w:val="002E1400"/>
    <w:rsid w:val="002E1F0E"/>
    <w:rsid w:val="002E4FE5"/>
    <w:rsid w:val="002E516C"/>
    <w:rsid w:val="002E51E4"/>
    <w:rsid w:val="002E55DA"/>
    <w:rsid w:val="002E78C8"/>
    <w:rsid w:val="002F0E71"/>
    <w:rsid w:val="002F1C08"/>
    <w:rsid w:val="002F2335"/>
    <w:rsid w:val="002F6DA2"/>
    <w:rsid w:val="002F7997"/>
    <w:rsid w:val="0030022C"/>
    <w:rsid w:val="00301AE4"/>
    <w:rsid w:val="0030219F"/>
    <w:rsid w:val="003021A2"/>
    <w:rsid w:val="003045FE"/>
    <w:rsid w:val="003049F1"/>
    <w:rsid w:val="00306057"/>
    <w:rsid w:val="00306825"/>
    <w:rsid w:val="00311F7E"/>
    <w:rsid w:val="0031215E"/>
    <w:rsid w:val="00312308"/>
    <w:rsid w:val="00314AC5"/>
    <w:rsid w:val="00314D4B"/>
    <w:rsid w:val="00314ECC"/>
    <w:rsid w:val="00315320"/>
    <w:rsid w:val="00315FCE"/>
    <w:rsid w:val="0032014C"/>
    <w:rsid w:val="003201AD"/>
    <w:rsid w:val="0032091D"/>
    <w:rsid w:val="00320CCC"/>
    <w:rsid w:val="0032111F"/>
    <w:rsid w:val="003225DC"/>
    <w:rsid w:val="00322FEF"/>
    <w:rsid w:val="00325519"/>
    <w:rsid w:val="0032578C"/>
    <w:rsid w:val="003259CD"/>
    <w:rsid w:val="003265CC"/>
    <w:rsid w:val="00326908"/>
    <w:rsid w:val="00326E83"/>
    <w:rsid w:val="003277C4"/>
    <w:rsid w:val="00327B55"/>
    <w:rsid w:val="00330FBE"/>
    <w:rsid w:val="0033155B"/>
    <w:rsid w:val="00332C4C"/>
    <w:rsid w:val="00332EA3"/>
    <w:rsid w:val="003335CF"/>
    <w:rsid w:val="00334B22"/>
    <w:rsid w:val="0033647B"/>
    <w:rsid w:val="00337A24"/>
    <w:rsid w:val="00341226"/>
    <w:rsid w:val="00342BE8"/>
    <w:rsid w:val="00344093"/>
    <w:rsid w:val="003441DA"/>
    <w:rsid w:val="00345A79"/>
    <w:rsid w:val="00346934"/>
    <w:rsid w:val="00350B6C"/>
    <w:rsid w:val="003516C9"/>
    <w:rsid w:val="00352AA3"/>
    <w:rsid w:val="00354EAA"/>
    <w:rsid w:val="00355EDD"/>
    <w:rsid w:val="003573AB"/>
    <w:rsid w:val="00357435"/>
    <w:rsid w:val="00361216"/>
    <w:rsid w:val="0036253E"/>
    <w:rsid w:val="00362E75"/>
    <w:rsid w:val="003634F9"/>
    <w:rsid w:val="003641A2"/>
    <w:rsid w:val="003653DA"/>
    <w:rsid w:val="00365EDE"/>
    <w:rsid w:val="00365F45"/>
    <w:rsid w:val="003726E8"/>
    <w:rsid w:val="0037295F"/>
    <w:rsid w:val="003736A3"/>
    <w:rsid w:val="00374A28"/>
    <w:rsid w:val="003751B6"/>
    <w:rsid w:val="0037548B"/>
    <w:rsid w:val="0037675A"/>
    <w:rsid w:val="00381F7E"/>
    <w:rsid w:val="00382FB8"/>
    <w:rsid w:val="00383505"/>
    <w:rsid w:val="00383544"/>
    <w:rsid w:val="0038357F"/>
    <w:rsid w:val="00383975"/>
    <w:rsid w:val="00383C6C"/>
    <w:rsid w:val="00383E24"/>
    <w:rsid w:val="00384455"/>
    <w:rsid w:val="00385E42"/>
    <w:rsid w:val="00386940"/>
    <w:rsid w:val="003872C3"/>
    <w:rsid w:val="00387327"/>
    <w:rsid w:val="00391704"/>
    <w:rsid w:val="003918A8"/>
    <w:rsid w:val="00392FF9"/>
    <w:rsid w:val="00393777"/>
    <w:rsid w:val="00394D19"/>
    <w:rsid w:val="00395499"/>
    <w:rsid w:val="00396826"/>
    <w:rsid w:val="00396971"/>
    <w:rsid w:val="003A0755"/>
    <w:rsid w:val="003A07BA"/>
    <w:rsid w:val="003A15C4"/>
    <w:rsid w:val="003A198A"/>
    <w:rsid w:val="003A21A3"/>
    <w:rsid w:val="003A2593"/>
    <w:rsid w:val="003A266B"/>
    <w:rsid w:val="003A2D97"/>
    <w:rsid w:val="003A3768"/>
    <w:rsid w:val="003A71D6"/>
    <w:rsid w:val="003B0ABE"/>
    <w:rsid w:val="003B1569"/>
    <w:rsid w:val="003B161A"/>
    <w:rsid w:val="003B2C4D"/>
    <w:rsid w:val="003B308C"/>
    <w:rsid w:val="003B5853"/>
    <w:rsid w:val="003B6338"/>
    <w:rsid w:val="003B7368"/>
    <w:rsid w:val="003B7E84"/>
    <w:rsid w:val="003C4CFF"/>
    <w:rsid w:val="003C5B6B"/>
    <w:rsid w:val="003C5EFF"/>
    <w:rsid w:val="003C62F2"/>
    <w:rsid w:val="003C636C"/>
    <w:rsid w:val="003C74B0"/>
    <w:rsid w:val="003D1E18"/>
    <w:rsid w:val="003D2074"/>
    <w:rsid w:val="003D3805"/>
    <w:rsid w:val="003D3FEF"/>
    <w:rsid w:val="003D4042"/>
    <w:rsid w:val="003D572F"/>
    <w:rsid w:val="003D576E"/>
    <w:rsid w:val="003D7361"/>
    <w:rsid w:val="003D7971"/>
    <w:rsid w:val="003D7EB3"/>
    <w:rsid w:val="003E0AA7"/>
    <w:rsid w:val="003E2313"/>
    <w:rsid w:val="003E3375"/>
    <w:rsid w:val="003E3652"/>
    <w:rsid w:val="003E4CB7"/>
    <w:rsid w:val="003E55EA"/>
    <w:rsid w:val="003F08A7"/>
    <w:rsid w:val="003F12BD"/>
    <w:rsid w:val="003F3583"/>
    <w:rsid w:val="003F4193"/>
    <w:rsid w:val="003F4521"/>
    <w:rsid w:val="003F57F5"/>
    <w:rsid w:val="003F74AA"/>
    <w:rsid w:val="00403A18"/>
    <w:rsid w:val="00406D18"/>
    <w:rsid w:val="00407C37"/>
    <w:rsid w:val="004100A8"/>
    <w:rsid w:val="00411E07"/>
    <w:rsid w:val="00413029"/>
    <w:rsid w:val="00414015"/>
    <w:rsid w:val="004143F7"/>
    <w:rsid w:val="00415E4B"/>
    <w:rsid w:val="00417649"/>
    <w:rsid w:val="004177BE"/>
    <w:rsid w:val="00417948"/>
    <w:rsid w:val="004179DA"/>
    <w:rsid w:val="00417E40"/>
    <w:rsid w:val="00417F52"/>
    <w:rsid w:val="0042030C"/>
    <w:rsid w:val="00420911"/>
    <w:rsid w:val="0042181B"/>
    <w:rsid w:val="00423DEC"/>
    <w:rsid w:val="00424059"/>
    <w:rsid w:val="0042412D"/>
    <w:rsid w:val="00424134"/>
    <w:rsid w:val="004242C2"/>
    <w:rsid w:val="00425A53"/>
    <w:rsid w:val="004267C6"/>
    <w:rsid w:val="00427198"/>
    <w:rsid w:val="00427EF5"/>
    <w:rsid w:val="00431D86"/>
    <w:rsid w:val="0043357B"/>
    <w:rsid w:val="00436E6F"/>
    <w:rsid w:val="00437BB6"/>
    <w:rsid w:val="00440359"/>
    <w:rsid w:val="00440A71"/>
    <w:rsid w:val="00441C77"/>
    <w:rsid w:val="00442B4A"/>
    <w:rsid w:val="0044319A"/>
    <w:rsid w:val="004438C6"/>
    <w:rsid w:val="0044446B"/>
    <w:rsid w:val="00444535"/>
    <w:rsid w:val="00447CAD"/>
    <w:rsid w:val="00450B58"/>
    <w:rsid w:val="00452ABB"/>
    <w:rsid w:val="00453CCD"/>
    <w:rsid w:val="004544D9"/>
    <w:rsid w:val="0045470E"/>
    <w:rsid w:val="00454C42"/>
    <w:rsid w:val="00454C55"/>
    <w:rsid w:val="0045666C"/>
    <w:rsid w:val="004573F4"/>
    <w:rsid w:val="00460775"/>
    <w:rsid w:val="004608A3"/>
    <w:rsid w:val="0046132A"/>
    <w:rsid w:val="004635B9"/>
    <w:rsid w:val="00463653"/>
    <w:rsid w:val="004636C9"/>
    <w:rsid w:val="00470C01"/>
    <w:rsid w:val="00470E93"/>
    <w:rsid w:val="00471161"/>
    <w:rsid w:val="0047148F"/>
    <w:rsid w:val="00471584"/>
    <w:rsid w:val="0047235B"/>
    <w:rsid w:val="00472440"/>
    <w:rsid w:val="00472E65"/>
    <w:rsid w:val="00473E2A"/>
    <w:rsid w:val="004748B3"/>
    <w:rsid w:val="00475595"/>
    <w:rsid w:val="00476046"/>
    <w:rsid w:val="00476DB7"/>
    <w:rsid w:val="00481104"/>
    <w:rsid w:val="00481745"/>
    <w:rsid w:val="00482370"/>
    <w:rsid w:val="00482C5A"/>
    <w:rsid w:val="00484DB0"/>
    <w:rsid w:val="0048707A"/>
    <w:rsid w:val="00487D27"/>
    <w:rsid w:val="004905DE"/>
    <w:rsid w:val="00491C2C"/>
    <w:rsid w:val="0049207C"/>
    <w:rsid w:val="00493242"/>
    <w:rsid w:val="00493548"/>
    <w:rsid w:val="00494259"/>
    <w:rsid w:val="00494889"/>
    <w:rsid w:val="00494A05"/>
    <w:rsid w:val="00494FAF"/>
    <w:rsid w:val="00495913"/>
    <w:rsid w:val="00497340"/>
    <w:rsid w:val="00497BBD"/>
    <w:rsid w:val="00497E79"/>
    <w:rsid w:val="004A37E3"/>
    <w:rsid w:val="004A4086"/>
    <w:rsid w:val="004A4C03"/>
    <w:rsid w:val="004A59CB"/>
    <w:rsid w:val="004A75CD"/>
    <w:rsid w:val="004A7AE5"/>
    <w:rsid w:val="004A7DC5"/>
    <w:rsid w:val="004B058C"/>
    <w:rsid w:val="004B0AA3"/>
    <w:rsid w:val="004B1EAF"/>
    <w:rsid w:val="004B2712"/>
    <w:rsid w:val="004B27B2"/>
    <w:rsid w:val="004B3084"/>
    <w:rsid w:val="004B4085"/>
    <w:rsid w:val="004B4EBA"/>
    <w:rsid w:val="004B5193"/>
    <w:rsid w:val="004B70A6"/>
    <w:rsid w:val="004B7EA0"/>
    <w:rsid w:val="004C294E"/>
    <w:rsid w:val="004C2A12"/>
    <w:rsid w:val="004C35B7"/>
    <w:rsid w:val="004C3A57"/>
    <w:rsid w:val="004C6534"/>
    <w:rsid w:val="004D0AD1"/>
    <w:rsid w:val="004D0DF1"/>
    <w:rsid w:val="004D12CF"/>
    <w:rsid w:val="004D1389"/>
    <w:rsid w:val="004D1A64"/>
    <w:rsid w:val="004D1D0D"/>
    <w:rsid w:val="004D1D85"/>
    <w:rsid w:val="004D2610"/>
    <w:rsid w:val="004D2BE8"/>
    <w:rsid w:val="004D307E"/>
    <w:rsid w:val="004D44A3"/>
    <w:rsid w:val="004D46CF"/>
    <w:rsid w:val="004D5FA9"/>
    <w:rsid w:val="004D6BDB"/>
    <w:rsid w:val="004E16F4"/>
    <w:rsid w:val="004E29A4"/>
    <w:rsid w:val="004E3127"/>
    <w:rsid w:val="004E3400"/>
    <w:rsid w:val="004E3E9E"/>
    <w:rsid w:val="004E4DFB"/>
    <w:rsid w:val="004E575D"/>
    <w:rsid w:val="004E60B4"/>
    <w:rsid w:val="004F08A4"/>
    <w:rsid w:val="004F2379"/>
    <w:rsid w:val="004F304E"/>
    <w:rsid w:val="004F4649"/>
    <w:rsid w:val="004F66DD"/>
    <w:rsid w:val="00501768"/>
    <w:rsid w:val="00501FA0"/>
    <w:rsid w:val="005020FE"/>
    <w:rsid w:val="00503401"/>
    <w:rsid w:val="0050485E"/>
    <w:rsid w:val="005048C4"/>
    <w:rsid w:val="00504A50"/>
    <w:rsid w:val="00505193"/>
    <w:rsid w:val="005059BD"/>
    <w:rsid w:val="0050627E"/>
    <w:rsid w:val="005069C7"/>
    <w:rsid w:val="00507ABD"/>
    <w:rsid w:val="0051026E"/>
    <w:rsid w:val="005135F8"/>
    <w:rsid w:val="005139CA"/>
    <w:rsid w:val="0051476A"/>
    <w:rsid w:val="005220FD"/>
    <w:rsid w:val="00522157"/>
    <w:rsid w:val="00523340"/>
    <w:rsid w:val="0052367B"/>
    <w:rsid w:val="00524D36"/>
    <w:rsid w:val="00525EBF"/>
    <w:rsid w:val="00526027"/>
    <w:rsid w:val="0052647D"/>
    <w:rsid w:val="00527E9E"/>
    <w:rsid w:val="005303ED"/>
    <w:rsid w:val="00531D56"/>
    <w:rsid w:val="00531DF0"/>
    <w:rsid w:val="00531F6D"/>
    <w:rsid w:val="00532184"/>
    <w:rsid w:val="0053372A"/>
    <w:rsid w:val="0053398D"/>
    <w:rsid w:val="005340A9"/>
    <w:rsid w:val="00534199"/>
    <w:rsid w:val="0053490D"/>
    <w:rsid w:val="00534A38"/>
    <w:rsid w:val="00534AA1"/>
    <w:rsid w:val="005350C7"/>
    <w:rsid w:val="0053606C"/>
    <w:rsid w:val="00537E59"/>
    <w:rsid w:val="005415E6"/>
    <w:rsid w:val="00541820"/>
    <w:rsid w:val="005419CB"/>
    <w:rsid w:val="00542240"/>
    <w:rsid w:val="00542BBD"/>
    <w:rsid w:val="00542E21"/>
    <w:rsid w:val="00543B14"/>
    <w:rsid w:val="00543FB3"/>
    <w:rsid w:val="0054524E"/>
    <w:rsid w:val="00545D18"/>
    <w:rsid w:val="0054656D"/>
    <w:rsid w:val="00547902"/>
    <w:rsid w:val="00550A69"/>
    <w:rsid w:val="00550CDB"/>
    <w:rsid w:val="005512A3"/>
    <w:rsid w:val="0055294A"/>
    <w:rsid w:val="00553423"/>
    <w:rsid w:val="005536E9"/>
    <w:rsid w:val="0055698A"/>
    <w:rsid w:val="00557794"/>
    <w:rsid w:val="005578FB"/>
    <w:rsid w:val="00557F03"/>
    <w:rsid w:val="005602C7"/>
    <w:rsid w:val="00561692"/>
    <w:rsid w:val="00562591"/>
    <w:rsid w:val="00562754"/>
    <w:rsid w:val="00562E91"/>
    <w:rsid w:val="00562F14"/>
    <w:rsid w:val="005650C1"/>
    <w:rsid w:val="005657B2"/>
    <w:rsid w:val="00565DFE"/>
    <w:rsid w:val="0056622E"/>
    <w:rsid w:val="00566DEB"/>
    <w:rsid w:val="0057123C"/>
    <w:rsid w:val="00574292"/>
    <w:rsid w:val="00574E04"/>
    <w:rsid w:val="00575AC0"/>
    <w:rsid w:val="00575F5C"/>
    <w:rsid w:val="00576A22"/>
    <w:rsid w:val="00576C3F"/>
    <w:rsid w:val="00576F84"/>
    <w:rsid w:val="005774B4"/>
    <w:rsid w:val="00580650"/>
    <w:rsid w:val="0058173C"/>
    <w:rsid w:val="0058182E"/>
    <w:rsid w:val="00581A2A"/>
    <w:rsid w:val="00581CAA"/>
    <w:rsid w:val="005832CD"/>
    <w:rsid w:val="005833C7"/>
    <w:rsid w:val="005836CB"/>
    <w:rsid w:val="00585064"/>
    <w:rsid w:val="005853C0"/>
    <w:rsid w:val="0058598B"/>
    <w:rsid w:val="005862E9"/>
    <w:rsid w:val="00586C67"/>
    <w:rsid w:val="00590C0D"/>
    <w:rsid w:val="00591519"/>
    <w:rsid w:val="0059294E"/>
    <w:rsid w:val="005937CF"/>
    <w:rsid w:val="00593BE4"/>
    <w:rsid w:val="005952AA"/>
    <w:rsid w:val="00595402"/>
    <w:rsid w:val="005964F4"/>
    <w:rsid w:val="00596E70"/>
    <w:rsid w:val="00597D40"/>
    <w:rsid w:val="005A01E3"/>
    <w:rsid w:val="005A03DD"/>
    <w:rsid w:val="005A0D9D"/>
    <w:rsid w:val="005A39A3"/>
    <w:rsid w:val="005A47AE"/>
    <w:rsid w:val="005A5343"/>
    <w:rsid w:val="005A5EC2"/>
    <w:rsid w:val="005A64A8"/>
    <w:rsid w:val="005A7453"/>
    <w:rsid w:val="005B0D2A"/>
    <w:rsid w:val="005B135F"/>
    <w:rsid w:val="005B1DED"/>
    <w:rsid w:val="005B24C5"/>
    <w:rsid w:val="005B5F4B"/>
    <w:rsid w:val="005C2E5E"/>
    <w:rsid w:val="005C454E"/>
    <w:rsid w:val="005C4E0E"/>
    <w:rsid w:val="005C50CE"/>
    <w:rsid w:val="005C577C"/>
    <w:rsid w:val="005C5E01"/>
    <w:rsid w:val="005C636D"/>
    <w:rsid w:val="005C6517"/>
    <w:rsid w:val="005C6A04"/>
    <w:rsid w:val="005D0209"/>
    <w:rsid w:val="005D0706"/>
    <w:rsid w:val="005D0788"/>
    <w:rsid w:val="005D1639"/>
    <w:rsid w:val="005D1716"/>
    <w:rsid w:val="005D17C6"/>
    <w:rsid w:val="005D2596"/>
    <w:rsid w:val="005D3593"/>
    <w:rsid w:val="005D4A9D"/>
    <w:rsid w:val="005D5F13"/>
    <w:rsid w:val="005E4EAD"/>
    <w:rsid w:val="005E7435"/>
    <w:rsid w:val="005F0BBB"/>
    <w:rsid w:val="005F18C0"/>
    <w:rsid w:val="005F19F5"/>
    <w:rsid w:val="005F2512"/>
    <w:rsid w:val="005F317B"/>
    <w:rsid w:val="005F4AF1"/>
    <w:rsid w:val="005F531F"/>
    <w:rsid w:val="005F59EE"/>
    <w:rsid w:val="005F671D"/>
    <w:rsid w:val="005F683C"/>
    <w:rsid w:val="005F7EA8"/>
    <w:rsid w:val="005F7F1B"/>
    <w:rsid w:val="0060380F"/>
    <w:rsid w:val="00603C48"/>
    <w:rsid w:val="006044B3"/>
    <w:rsid w:val="00604D61"/>
    <w:rsid w:val="00604F9D"/>
    <w:rsid w:val="00606941"/>
    <w:rsid w:val="006079FA"/>
    <w:rsid w:val="00610336"/>
    <w:rsid w:val="0061410D"/>
    <w:rsid w:val="00615257"/>
    <w:rsid w:val="006153AC"/>
    <w:rsid w:val="00615521"/>
    <w:rsid w:val="00621048"/>
    <w:rsid w:val="0062256B"/>
    <w:rsid w:val="006225CE"/>
    <w:rsid w:val="006230C6"/>
    <w:rsid w:val="006232CC"/>
    <w:rsid w:val="00623EE9"/>
    <w:rsid w:val="00624F52"/>
    <w:rsid w:val="00625E50"/>
    <w:rsid w:val="0062779E"/>
    <w:rsid w:val="0063036B"/>
    <w:rsid w:val="00630B9C"/>
    <w:rsid w:val="00631345"/>
    <w:rsid w:val="00631B60"/>
    <w:rsid w:val="00632BF8"/>
    <w:rsid w:val="006339E9"/>
    <w:rsid w:val="00633BE3"/>
    <w:rsid w:val="006344AA"/>
    <w:rsid w:val="00634A69"/>
    <w:rsid w:val="00634AB9"/>
    <w:rsid w:val="00634EB3"/>
    <w:rsid w:val="00635C57"/>
    <w:rsid w:val="00636DF5"/>
    <w:rsid w:val="00640815"/>
    <w:rsid w:val="00640D4F"/>
    <w:rsid w:val="00641505"/>
    <w:rsid w:val="00641940"/>
    <w:rsid w:val="006421B4"/>
    <w:rsid w:val="00642C51"/>
    <w:rsid w:val="00642D55"/>
    <w:rsid w:val="00644A75"/>
    <w:rsid w:val="00645EEB"/>
    <w:rsid w:val="00646686"/>
    <w:rsid w:val="00647E03"/>
    <w:rsid w:val="00650310"/>
    <w:rsid w:val="00650E37"/>
    <w:rsid w:val="0065125E"/>
    <w:rsid w:val="00652988"/>
    <w:rsid w:val="00652B64"/>
    <w:rsid w:val="0065318F"/>
    <w:rsid w:val="006542B0"/>
    <w:rsid w:val="006542B2"/>
    <w:rsid w:val="00655262"/>
    <w:rsid w:val="006608E7"/>
    <w:rsid w:val="00661D59"/>
    <w:rsid w:val="00661EB7"/>
    <w:rsid w:val="00662A05"/>
    <w:rsid w:val="006674AF"/>
    <w:rsid w:val="00667B13"/>
    <w:rsid w:val="0067292E"/>
    <w:rsid w:val="00672A93"/>
    <w:rsid w:val="00672F45"/>
    <w:rsid w:val="0067306A"/>
    <w:rsid w:val="0067342E"/>
    <w:rsid w:val="006744B7"/>
    <w:rsid w:val="0067482C"/>
    <w:rsid w:val="0067493B"/>
    <w:rsid w:val="006758A1"/>
    <w:rsid w:val="00677A03"/>
    <w:rsid w:val="00677E0A"/>
    <w:rsid w:val="00683121"/>
    <w:rsid w:val="00683756"/>
    <w:rsid w:val="0068602E"/>
    <w:rsid w:val="00691782"/>
    <w:rsid w:val="00691A9A"/>
    <w:rsid w:val="00692307"/>
    <w:rsid w:val="00692324"/>
    <w:rsid w:val="006931F0"/>
    <w:rsid w:val="00694A3D"/>
    <w:rsid w:val="0069711B"/>
    <w:rsid w:val="0069748F"/>
    <w:rsid w:val="006975AE"/>
    <w:rsid w:val="00697B0C"/>
    <w:rsid w:val="006A0C0B"/>
    <w:rsid w:val="006A1D07"/>
    <w:rsid w:val="006A279F"/>
    <w:rsid w:val="006A2D68"/>
    <w:rsid w:val="006A4180"/>
    <w:rsid w:val="006A44E0"/>
    <w:rsid w:val="006A54FC"/>
    <w:rsid w:val="006B1065"/>
    <w:rsid w:val="006B1494"/>
    <w:rsid w:val="006B2E7D"/>
    <w:rsid w:val="006B41D2"/>
    <w:rsid w:val="006C1FF0"/>
    <w:rsid w:val="006C4C90"/>
    <w:rsid w:val="006C4F70"/>
    <w:rsid w:val="006C503A"/>
    <w:rsid w:val="006C66DC"/>
    <w:rsid w:val="006C67C3"/>
    <w:rsid w:val="006C6921"/>
    <w:rsid w:val="006C739B"/>
    <w:rsid w:val="006C7A2B"/>
    <w:rsid w:val="006D0AF6"/>
    <w:rsid w:val="006D0B47"/>
    <w:rsid w:val="006D1126"/>
    <w:rsid w:val="006D125F"/>
    <w:rsid w:val="006D1ECC"/>
    <w:rsid w:val="006D28CC"/>
    <w:rsid w:val="006D2B38"/>
    <w:rsid w:val="006D2CF0"/>
    <w:rsid w:val="006D307A"/>
    <w:rsid w:val="006D32FC"/>
    <w:rsid w:val="006D4D19"/>
    <w:rsid w:val="006D5E39"/>
    <w:rsid w:val="006D5F88"/>
    <w:rsid w:val="006D703D"/>
    <w:rsid w:val="006D78A7"/>
    <w:rsid w:val="006D7C58"/>
    <w:rsid w:val="006E13A7"/>
    <w:rsid w:val="006E1703"/>
    <w:rsid w:val="006E1DF7"/>
    <w:rsid w:val="006E2469"/>
    <w:rsid w:val="006E387C"/>
    <w:rsid w:val="006E4542"/>
    <w:rsid w:val="006E7F2C"/>
    <w:rsid w:val="006F07D8"/>
    <w:rsid w:val="006F0A71"/>
    <w:rsid w:val="006F0CC9"/>
    <w:rsid w:val="006F1647"/>
    <w:rsid w:val="006F1A6C"/>
    <w:rsid w:val="006F3471"/>
    <w:rsid w:val="006F44B3"/>
    <w:rsid w:val="006F547B"/>
    <w:rsid w:val="006F555A"/>
    <w:rsid w:val="006F6163"/>
    <w:rsid w:val="006F722D"/>
    <w:rsid w:val="007016BF"/>
    <w:rsid w:val="00701B6D"/>
    <w:rsid w:val="00702565"/>
    <w:rsid w:val="00702A78"/>
    <w:rsid w:val="00702D64"/>
    <w:rsid w:val="00703A89"/>
    <w:rsid w:val="00704F79"/>
    <w:rsid w:val="00705A49"/>
    <w:rsid w:val="007068E2"/>
    <w:rsid w:val="007070D2"/>
    <w:rsid w:val="00707D1D"/>
    <w:rsid w:val="00707E40"/>
    <w:rsid w:val="00710A14"/>
    <w:rsid w:val="00711149"/>
    <w:rsid w:val="00711267"/>
    <w:rsid w:val="007116BB"/>
    <w:rsid w:val="00713948"/>
    <w:rsid w:val="00713B79"/>
    <w:rsid w:val="00713C72"/>
    <w:rsid w:val="00714C07"/>
    <w:rsid w:val="00715E26"/>
    <w:rsid w:val="007164D0"/>
    <w:rsid w:val="00717DD9"/>
    <w:rsid w:val="00717DED"/>
    <w:rsid w:val="00720415"/>
    <w:rsid w:val="00720D60"/>
    <w:rsid w:val="00722A55"/>
    <w:rsid w:val="00722D82"/>
    <w:rsid w:val="0072402B"/>
    <w:rsid w:val="00727C01"/>
    <w:rsid w:val="00727D68"/>
    <w:rsid w:val="00730C5C"/>
    <w:rsid w:val="00731DA9"/>
    <w:rsid w:val="007324C9"/>
    <w:rsid w:val="00732F4A"/>
    <w:rsid w:val="007343DD"/>
    <w:rsid w:val="00734746"/>
    <w:rsid w:val="00737B2A"/>
    <w:rsid w:val="00740E9E"/>
    <w:rsid w:val="007412DD"/>
    <w:rsid w:val="007413A5"/>
    <w:rsid w:val="0074161E"/>
    <w:rsid w:val="00742067"/>
    <w:rsid w:val="00742C1F"/>
    <w:rsid w:val="00743214"/>
    <w:rsid w:val="00743BC0"/>
    <w:rsid w:val="00744C57"/>
    <w:rsid w:val="00745386"/>
    <w:rsid w:val="00746B28"/>
    <w:rsid w:val="007537F1"/>
    <w:rsid w:val="00753BAD"/>
    <w:rsid w:val="0075567C"/>
    <w:rsid w:val="0075594F"/>
    <w:rsid w:val="00756E8E"/>
    <w:rsid w:val="007603C8"/>
    <w:rsid w:val="00760643"/>
    <w:rsid w:val="00760F0B"/>
    <w:rsid w:val="007613BB"/>
    <w:rsid w:val="00761E46"/>
    <w:rsid w:val="00762AFA"/>
    <w:rsid w:val="00762FCE"/>
    <w:rsid w:val="00763889"/>
    <w:rsid w:val="00763BFA"/>
    <w:rsid w:val="00766708"/>
    <w:rsid w:val="007669ED"/>
    <w:rsid w:val="0076753E"/>
    <w:rsid w:val="00770B8B"/>
    <w:rsid w:val="00770CCF"/>
    <w:rsid w:val="00771E2D"/>
    <w:rsid w:val="00772106"/>
    <w:rsid w:val="00772280"/>
    <w:rsid w:val="007724EB"/>
    <w:rsid w:val="007738CC"/>
    <w:rsid w:val="007739AD"/>
    <w:rsid w:val="007753C8"/>
    <w:rsid w:val="00776B82"/>
    <w:rsid w:val="00776D58"/>
    <w:rsid w:val="00777DE4"/>
    <w:rsid w:val="00780CB1"/>
    <w:rsid w:val="00781157"/>
    <w:rsid w:val="007812D5"/>
    <w:rsid w:val="007840C3"/>
    <w:rsid w:val="007855FA"/>
    <w:rsid w:val="00785619"/>
    <w:rsid w:val="00787F48"/>
    <w:rsid w:val="0079146F"/>
    <w:rsid w:val="007917CE"/>
    <w:rsid w:val="00791D6B"/>
    <w:rsid w:val="00793C01"/>
    <w:rsid w:val="0079595A"/>
    <w:rsid w:val="007961D8"/>
    <w:rsid w:val="0079680A"/>
    <w:rsid w:val="00796D63"/>
    <w:rsid w:val="00797C90"/>
    <w:rsid w:val="007A0211"/>
    <w:rsid w:val="007A0A56"/>
    <w:rsid w:val="007A0E43"/>
    <w:rsid w:val="007A19F6"/>
    <w:rsid w:val="007A40EF"/>
    <w:rsid w:val="007A4308"/>
    <w:rsid w:val="007A4C66"/>
    <w:rsid w:val="007A57BB"/>
    <w:rsid w:val="007A5BB0"/>
    <w:rsid w:val="007A6281"/>
    <w:rsid w:val="007A6E98"/>
    <w:rsid w:val="007A6FE1"/>
    <w:rsid w:val="007B03E9"/>
    <w:rsid w:val="007B040C"/>
    <w:rsid w:val="007B0590"/>
    <w:rsid w:val="007B0848"/>
    <w:rsid w:val="007B2EFE"/>
    <w:rsid w:val="007B4C20"/>
    <w:rsid w:val="007B4D36"/>
    <w:rsid w:val="007B4EE7"/>
    <w:rsid w:val="007B4FCF"/>
    <w:rsid w:val="007B58B1"/>
    <w:rsid w:val="007B5E74"/>
    <w:rsid w:val="007B6602"/>
    <w:rsid w:val="007C0E5C"/>
    <w:rsid w:val="007C14E1"/>
    <w:rsid w:val="007C1F67"/>
    <w:rsid w:val="007C2E74"/>
    <w:rsid w:val="007C49F9"/>
    <w:rsid w:val="007C4D34"/>
    <w:rsid w:val="007C5189"/>
    <w:rsid w:val="007C52B0"/>
    <w:rsid w:val="007C64AE"/>
    <w:rsid w:val="007C7278"/>
    <w:rsid w:val="007C7942"/>
    <w:rsid w:val="007D00DF"/>
    <w:rsid w:val="007D2653"/>
    <w:rsid w:val="007D3E73"/>
    <w:rsid w:val="007D4DB3"/>
    <w:rsid w:val="007D5016"/>
    <w:rsid w:val="007D5122"/>
    <w:rsid w:val="007E2DC3"/>
    <w:rsid w:val="007E4B5E"/>
    <w:rsid w:val="007E4E41"/>
    <w:rsid w:val="007E4FD8"/>
    <w:rsid w:val="007E51F7"/>
    <w:rsid w:val="007E552E"/>
    <w:rsid w:val="007E5B42"/>
    <w:rsid w:val="007E5C50"/>
    <w:rsid w:val="007F2261"/>
    <w:rsid w:val="007F2DFD"/>
    <w:rsid w:val="007F3BBD"/>
    <w:rsid w:val="007F3CE8"/>
    <w:rsid w:val="007F670F"/>
    <w:rsid w:val="00800269"/>
    <w:rsid w:val="00802020"/>
    <w:rsid w:val="00802818"/>
    <w:rsid w:val="0080360E"/>
    <w:rsid w:val="00803822"/>
    <w:rsid w:val="00803C28"/>
    <w:rsid w:val="00804570"/>
    <w:rsid w:val="00805084"/>
    <w:rsid w:val="00805781"/>
    <w:rsid w:val="00805880"/>
    <w:rsid w:val="00805A4B"/>
    <w:rsid w:val="00806381"/>
    <w:rsid w:val="00814BD3"/>
    <w:rsid w:val="00814F81"/>
    <w:rsid w:val="00815C96"/>
    <w:rsid w:val="00816570"/>
    <w:rsid w:val="008166B0"/>
    <w:rsid w:val="008173AF"/>
    <w:rsid w:val="00817418"/>
    <w:rsid w:val="0081775F"/>
    <w:rsid w:val="0082084B"/>
    <w:rsid w:val="00821036"/>
    <w:rsid w:val="0082225F"/>
    <w:rsid w:val="008236FB"/>
    <w:rsid w:val="00824281"/>
    <w:rsid w:val="00825D33"/>
    <w:rsid w:val="008262FA"/>
    <w:rsid w:val="0082692C"/>
    <w:rsid w:val="0082770B"/>
    <w:rsid w:val="00827E81"/>
    <w:rsid w:val="0083215B"/>
    <w:rsid w:val="00832894"/>
    <w:rsid w:val="00834875"/>
    <w:rsid w:val="00834B58"/>
    <w:rsid w:val="00836ED3"/>
    <w:rsid w:val="00840275"/>
    <w:rsid w:val="0084051C"/>
    <w:rsid w:val="008408CB"/>
    <w:rsid w:val="00841F81"/>
    <w:rsid w:val="00845B3F"/>
    <w:rsid w:val="00847364"/>
    <w:rsid w:val="0084796C"/>
    <w:rsid w:val="00847ADC"/>
    <w:rsid w:val="00847C5C"/>
    <w:rsid w:val="0085096C"/>
    <w:rsid w:val="008510C7"/>
    <w:rsid w:val="008515AE"/>
    <w:rsid w:val="00851BFE"/>
    <w:rsid w:val="00851DC6"/>
    <w:rsid w:val="008520D9"/>
    <w:rsid w:val="00855100"/>
    <w:rsid w:val="00855AB1"/>
    <w:rsid w:val="00855F11"/>
    <w:rsid w:val="00856518"/>
    <w:rsid w:val="00861AC8"/>
    <w:rsid w:val="00861E07"/>
    <w:rsid w:val="008620FC"/>
    <w:rsid w:val="00865AE2"/>
    <w:rsid w:val="008668B2"/>
    <w:rsid w:val="00866BB0"/>
    <w:rsid w:val="00866BE8"/>
    <w:rsid w:val="00870354"/>
    <w:rsid w:val="00870F91"/>
    <w:rsid w:val="008715BB"/>
    <w:rsid w:val="00872759"/>
    <w:rsid w:val="00874AE4"/>
    <w:rsid w:val="008750AD"/>
    <w:rsid w:val="00875338"/>
    <w:rsid w:val="008765B1"/>
    <w:rsid w:val="00876A23"/>
    <w:rsid w:val="008771A8"/>
    <w:rsid w:val="00877946"/>
    <w:rsid w:val="0088076D"/>
    <w:rsid w:val="00881DF9"/>
    <w:rsid w:val="008826AC"/>
    <w:rsid w:val="008829B7"/>
    <w:rsid w:val="00885E80"/>
    <w:rsid w:val="00885FAA"/>
    <w:rsid w:val="0088745D"/>
    <w:rsid w:val="008879C8"/>
    <w:rsid w:val="0089019D"/>
    <w:rsid w:val="00891DBA"/>
    <w:rsid w:val="008921D9"/>
    <w:rsid w:val="008924FF"/>
    <w:rsid w:val="008929F9"/>
    <w:rsid w:val="00894A7C"/>
    <w:rsid w:val="0089511D"/>
    <w:rsid w:val="00895EA9"/>
    <w:rsid w:val="00897F3D"/>
    <w:rsid w:val="008A0F9B"/>
    <w:rsid w:val="008A2347"/>
    <w:rsid w:val="008A2B9F"/>
    <w:rsid w:val="008A317E"/>
    <w:rsid w:val="008A384E"/>
    <w:rsid w:val="008A3CA1"/>
    <w:rsid w:val="008A4BA6"/>
    <w:rsid w:val="008A4F52"/>
    <w:rsid w:val="008A5137"/>
    <w:rsid w:val="008A584E"/>
    <w:rsid w:val="008B1079"/>
    <w:rsid w:val="008B1EB3"/>
    <w:rsid w:val="008B31EB"/>
    <w:rsid w:val="008B46A0"/>
    <w:rsid w:val="008B471C"/>
    <w:rsid w:val="008B4838"/>
    <w:rsid w:val="008B5061"/>
    <w:rsid w:val="008B6515"/>
    <w:rsid w:val="008B7105"/>
    <w:rsid w:val="008B780A"/>
    <w:rsid w:val="008B7D2B"/>
    <w:rsid w:val="008C077E"/>
    <w:rsid w:val="008C2A78"/>
    <w:rsid w:val="008C4E0C"/>
    <w:rsid w:val="008C510A"/>
    <w:rsid w:val="008C525D"/>
    <w:rsid w:val="008C5740"/>
    <w:rsid w:val="008C58CB"/>
    <w:rsid w:val="008C5B86"/>
    <w:rsid w:val="008C7211"/>
    <w:rsid w:val="008D06AD"/>
    <w:rsid w:val="008D073E"/>
    <w:rsid w:val="008D095D"/>
    <w:rsid w:val="008D127A"/>
    <w:rsid w:val="008D291F"/>
    <w:rsid w:val="008D3D2E"/>
    <w:rsid w:val="008D4577"/>
    <w:rsid w:val="008D4C00"/>
    <w:rsid w:val="008D4CCD"/>
    <w:rsid w:val="008D5C6A"/>
    <w:rsid w:val="008D617D"/>
    <w:rsid w:val="008D6EF2"/>
    <w:rsid w:val="008D7363"/>
    <w:rsid w:val="008D7592"/>
    <w:rsid w:val="008E0B7A"/>
    <w:rsid w:val="008E14E1"/>
    <w:rsid w:val="008E1F2F"/>
    <w:rsid w:val="008E5128"/>
    <w:rsid w:val="008E6389"/>
    <w:rsid w:val="008E7FE2"/>
    <w:rsid w:val="008F067D"/>
    <w:rsid w:val="008F0B8E"/>
    <w:rsid w:val="008F1306"/>
    <w:rsid w:val="008F201D"/>
    <w:rsid w:val="008F2219"/>
    <w:rsid w:val="008F5093"/>
    <w:rsid w:val="008F6128"/>
    <w:rsid w:val="008F7F11"/>
    <w:rsid w:val="008F7FAD"/>
    <w:rsid w:val="0090019D"/>
    <w:rsid w:val="00900386"/>
    <w:rsid w:val="009013ED"/>
    <w:rsid w:val="00901EA2"/>
    <w:rsid w:val="00901F16"/>
    <w:rsid w:val="00901F87"/>
    <w:rsid w:val="00902CCA"/>
    <w:rsid w:val="00903292"/>
    <w:rsid w:val="0090767D"/>
    <w:rsid w:val="00907A24"/>
    <w:rsid w:val="009122B6"/>
    <w:rsid w:val="0091414F"/>
    <w:rsid w:val="00914BAB"/>
    <w:rsid w:val="00914D04"/>
    <w:rsid w:val="00915276"/>
    <w:rsid w:val="009152C0"/>
    <w:rsid w:val="0091630A"/>
    <w:rsid w:val="009165B0"/>
    <w:rsid w:val="0091727C"/>
    <w:rsid w:val="00920C96"/>
    <w:rsid w:val="0092124E"/>
    <w:rsid w:val="00922C66"/>
    <w:rsid w:val="009233D2"/>
    <w:rsid w:val="00923622"/>
    <w:rsid w:val="0092409C"/>
    <w:rsid w:val="009242F3"/>
    <w:rsid w:val="00924540"/>
    <w:rsid w:val="00924BA2"/>
    <w:rsid w:val="00927495"/>
    <w:rsid w:val="009315A1"/>
    <w:rsid w:val="00931AA5"/>
    <w:rsid w:val="00931C62"/>
    <w:rsid w:val="00931D20"/>
    <w:rsid w:val="00932891"/>
    <w:rsid w:val="00932E87"/>
    <w:rsid w:val="00933405"/>
    <w:rsid w:val="00934F1E"/>
    <w:rsid w:val="00935A24"/>
    <w:rsid w:val="00935EDD"/>
    <w:rsid w:val="00940353"/>
    <w:rsid w:val="00940B43"/>
    <w:rsid w:val="00940E01"/>
    <w:rsid w:val="0094278E"/>
    <w:rsid w:val="00942A2C"/>
    <w:rsid w:val="009458EF"/>
    <w:rsid w:val="00946845"/>
    <w:rsid w:val="00946EC9"/>
    <w:rsid w:val="009500D3"/>
    <w:rsid w:val="00950395"/>
    <w:rsid w:val="00951761"/>
    <w:rsid w:val="00951858"/>
    <w:rsid w:val="009519DF"/>
    <w:rsid w:val="009533A4"/>
    <w:rsid w:val="00954043"/>
    <w:rsid w:val="00954059"/>
    <w:rsid w:val="00954C9D"/>
    <w:rsid w:val="0095753A"/>
    <w:rsid w:val="00957980"/>
    <w:rsid w:val="009610EF"/>
    <w:rsid w:val="00961EEF"/>
    <w:rsid w:val="0096227B"/>
    <w:rsid w:val="009635E7"/>
    <w:rsid w:val="00963C24"/>
    <w:rsid w:val="00963CE3"/>
    <w:rsid w:val="00964DA0"/>
    <w:rsid w:val="009652D4"/>
    <w:rsid w:val="0096574D"/>
    <w:rsid w:val="00965C22"/>
    <w:rsid w:val="00967C65"/>
    <w:rsid w:val="00971802"/>
    <w:rsid w:val="00971F18"/>
    <w:rsid w:val="0097297E"/>
    <w:rsid w:val="00974685"/>
    <w:rsid w:val="0097511F"/>
    <w:rsid w:val="0097557D"/>
    <w:rsid w:val="00981483"/>
    <w:rsid w:val="00981D9D"/>
    <w:rsid w:val="00981EEC"/>
    <w:rsid w:val="00982D3A"/>
    <w:rsid w:val="00983EBD"/>
    <w:rsid w:val="00983EF0"/>
    <w:rsid w:val="0098416F"/>
    <w:rsid w:val="009847FA"/>
    <w:rsid w:val="00984904"/>
    <w:rsid w:val="00984A35"/>
    <w:rsid w:val="00984B44"/>
    <w:rsid w:val="0098575A"/>
    <w:rsid w:val="00986477"/>
    <w:rsid w:val="00987B07"/>
    <w:rsid w:val="00990770"/>
    <w:rsid w:val="0099128E"/>
    <w:rsid w:val="00992333"/>
    <w:rsid w:val="0099323B"/>
    <w:rsid w:val="00993AEA"/>
    <w:rsid w:val="009957AB"/>
    <w:rsid w:val="009960B8"/>
    <w:rsid w:val="00996D0A"/>
    <w:rsid w:val="00997031"/>
    <w:rsid w:val="009A1CE3"/>
    <w:rsid w:val="009A2948"/>
    <w:rsid w:val="009A339E"/>
    <w:rsid w:val="009A3EEB"/>
    <w:rsid w:val="009A4005"/>
    <w:rsid w:val="009A46B4"/>
    <w:rsid w:val="009A4AA4"/>
    <w:rsid w:val="009A6086"/>
    <w:rsid w:val="009A6CF7"/>
    <w:rsid w:val="009B2BFF"/>
    <w:rsid w:val="009B34F9"/>
    <w:rsid w:val="009B3A95"/>
    <w:rsid w:val="009B69C8"/>
    <w:rsid w:val="009C10D5"/>
    <w:rsid w:val="009C1C4E"/>
    <w:rsid w:val="009C2085"/>
    <w:rsid w:val="009C2DE8"/>
    <w:rsid w:val="009C3587"/>
    <w:rsid w:val="009C390A"/>
    <w:rsid w:val="009C52F6"/>
    <w:rsid w:val="009C5535"/>
    <w:rsid w:val="009C6A39"/>
    <w:rsid w:val="009C700D"/>
    <w:rsid w:val="009C70D4"/>
    <w:rsid w:val="009C75FA"/>
    <w:rsid w:val="009D2F98"/>
    <w:rsid w:val="009D3031"/>
    <w:rsid w:val="009D41BA"/>
    <w:rsid w:val="009D56DE"/>
    <w:rsid w:val="009D693A"/>
    <w:rsid w:val="009D6D7B"/>
    <w:rsid w:val="009D705B"/>
    <w:rsid w:val="009E022B"/>
    <w:rsid w:val="009E0E42"/>
    <w:rsid w:val="009E0E57"/>
    <w:rsid w:val="009E1888"/>
    <w:rsid w:val="009E28DA"/>
    <w:rsid w:val="009E489E"/>
    <w:rsid w:val="009E50DC"/>
    <w:rsid w:val="009E51DD"/>
    <w:rsid w:val="009E734C"/>
    <w:rsid w:val="009E7687"/>
    <w:rsid w:val="009F199A"/>
    <w:rsid w:val="009F35A6"/>
    <w:rsid w:val="009F3F57"/>
    <w:rsid w:val="009F58AB"/>
    <w:rsid w:val="009F5AAC"/>
    <w:rsid w:val="009F617E"/>
    <w:rsid w:val="009F6637"/>
    <w:rsid w:val="009F6875"/>
    <w:rsid w:val="009F6FBA"/>
    <w:rsid w:val="009F7855"/>
    <w:rsid w:val="00A002ED"/>
    <w:rsid w:val="00A0149C"/>
    <w:rsid w:val="00A020BE"/>
    <w:rsid w:val="00A040EC"/>
    <w:rsid w:val="00A045DD"/>
    <w:rsid w:val="00A04A95"/>
    <w:rsid w:val="00A0557E"/>
    <w:rsid w:val="00A06180"/>
    <w:rsid w:val="00A066D8"/>
    <w:rsid w:val="00A1398F"/>
    <w:rsid w:val="00A14BF8"/>
    <w:rsid w:val="00A15267"/>
    <w:rsid w:val="00A163AD"/>
    <w:rsid w:val="00A16C44"/>
    <w:rsid w:val="00A16F91"/>
    <w:rsid w:val="00A176EA"/>
    <w:rsid w:val="00A20221"/>
    <w:rsid w:val="00A202D8"/>
    <w:rsid w:val="00A20961"/>
    <w:rsid w:val="00A20DED"/>
    <w:rsid w:val="00A22129"/>
    <w:rsid w:val="00A22E03"/>
    <w:rsid w:val="00A23B45"/>
    <w:rsid w:val="00A27697"/>
    <w:rsid w:val="00A276C4"/>
    <w:rsid w:val="00A277D8"/>
    <w:rsid w:val="00A303C3"/>
    <w:rsid w:val="00A314B0"/>
    <w:rsid w:val="00A331FF"/>
    <w:rsid w:val="00A340D2"/>
    <w:rsid w:val="00A4022C"/>
    <w:rsid w:val="00A40A43"/>
    <w:rsid w:val="00A41291"/>
    <w:rsid w:val="00A42D9A"/>
    <w:rsid w:val="00A42FEA"/>
    <w:rsid w:val="00A430D0"/>
    <w:rsid w:val="00A44CA0"/>
    <w:rsid w:val="00A45B7E"/>
    <w:rsid w:val="00A47207"/>
    <w:rsid w:val="00A478AE"/>
    <w:rsid w:val="00A47E4D"/>
    <w:rsid w:val="00A519FE"/>
    <w:rsid w:val="00A55591"/>
    <w:rsid w:val="00A55AE2"/>
    <w:rsid w:val="00A56254"/>
    <w:rsid w:val="00A56B48"/>
    <w:rsid w:val="00A56BB1"/>
    <w:rsid w:val="00A576D4"/>
    <w:rsid w:val="00A577D8"/>
    <w:rsid w:val="00A57854"/>
    <w:rsid w:val="00A579C7"/>
    <w:rsid w:val="00A622E9"/>
    <w:rsid w:val="00A653AD"/>
    <w:rsid w:val="00A65A2D"/>
    <w:rsid w:val="00A66493"/>
    <w:rsid w:val="00A66A04"/>
    <w:rsid w:val="00A66D39"/>
    <w:rsid w:val="00A66D7D"/>
    <w:rsid w:val="00A66F9B"/>
    <w:rsid w:val="00A67C83"/>
    <w:rsid w:val="00A70D1F"/>
    <w:rsid w:val="00A72067"/>
    <w:rsid w:val="00A7329F"/>
    <w:rsid w:val="00A744D3"/>
    <w:rsid w:val="00A7765A"/>
    <w:rsid w:val="00A77A38"/>
    <w:rsid w:val="00A77D10"/>
    <w:rsid w:val="00A80836"/>
    <w:rsid w:val="00A80DC0"/>
    <w:rsid w:val="00A83413"/>
    <w:rsid w:val="00A838A7"/>
    <w:rsid w:val="00A85AED"/>
    <w:rsid w:val="00A8636F"/>
    <w:rsid w:val="00A86446"/>
    <w:rsid w:val="00A870E4"/>
    <w:rsid w:val="00A90FE4"/>
    <w:rsid w:val="00A91171"/>
    <w:rsid w:val="00A91EB7"/>
    <w:rsid w:val="00A92385"/>
    <w:rsid w:val="00A94468"/>
    <w:rsid w:val="00A94C8A"/>
    <w:rsid w:val="00A95FC0"/>
    <w:rsid w:val="00A96C8E"/>
    <w:rsid w:val="00A971B1"/>
    <w:rsid w:val="00AA09FE"/>
    <w:rsid w:val="00AA2365"/>
    <w:rsid w:val="00AA276E"/>
    <w:rsid w:val="00AA331B"/>
    <w:rsid w:val="00AA3584"/>
    <w:rsid w:val="00AA4F32"/>
    <w:rsid w:val="00AA54CE"/>
    <w:rsid w:val="00AA5EB3"/>
    <w:rsid w:val="00AA6E43"/>
    <w:rsid w:val="00AB070D"/>
    <w:rsid w:val="00AB10AD"/>
    <w:rsid w:val="00AB20AE"/>
    <w:rsid w:val="00AB285A"/>
    <w:rsid w:val="00AB4C3F"/>
    <w:rsid w:val="00AB7540"/>
    <w:rsid w:val="00AB7DE5"/>
    <w:rsid w:val="00AC038C"/>
    <w:rsid w:val="00AC1364"/>
    <w:rsid w:val="00AC2842"/>
    <w:rsid w:val="00AC3A9F"/>
    <w:rsid w:val="00AC5256"/>
    <w:rsid w:val="00AC55B8"/>
    <w:rsid w:val="00AC5F63"/>
    <w:rsid w:val="00AC6195"/>
    <w:rsid w:val="00AC6F60"/>
    <w:rsid w:val="00AC7316"/>
    <w:rsid w:val="00AD09A9"/>
    <w:rsid w:val="00AD21B3"/>
    <w:rsid w:val="00AD5C1B"/>
    <w:rsid w:val="00AD6E85"/>
    <w:rsid w:val="00AD75F7"/>
    <w:rsid w:val="00AD77BF"/>
    <w:rsid w:val="00AD7F76"/>
    <w:rsid w:val="00AE1889"/>
    <w:rsid w:val="00AE19CF"/>
    <w:rsid w:val="00AE1C08"/>
    <w:rsid w:val="00AE4FC8"/>
    <w:rsid w:val="00AE5595"/>
    <w:rsid w:val="00AE59EA"/>
    <w:rsid w:val="00AE5B17"/>
    <w:rsid w:val="00AF06FC"/>
    <w:rsid w:val="00AF1254"/>
    <w:rsid w:val="00AF1577"/>
    <w:rsid w:val="00AF16F9"/>
    <w:rsid w:val="00AF2C46"/>
    <w:rsid w:val="00AF3CCA"/>
    <w:rsid w:val="00AF4092"/>
    <w:rsid w:val="00AF4A05"/>
    <w:rsid w:val="00AF4F6B"/>
    <w:rsid w:val="00AF73FD"/>
    <w:rsid w:val="00B0037C"/>
    <w:rsid w:val="00B00A73"/>
    <w:rsid w:val="00B01187"/>
    <w:rsid w:val="00B020EC"/>
    <w:rsid w:val="00B024B4"/>
    <w:rsid w:val="00B02A92"/>
    <w:rsid w:val="00B030B1"/>
    <w:rsid w:val="00B0415D"/>
    <w:rsid w:val="00B04B93"/>
    <w:rsid w:val="00B0504E"/>
    <w:rsid w:val="00B052E7"/>
    <w:rsid w:val="00B06884"/>
    <w:rsid w:val="00B06EC5"/>
    <w:rsid w:val="00B11DFB"/>
    <w:rsid w:val="00B11EC6"/>
    <w:rsid w:val="00B12340"/>
    <w:rsid w:val="00B139B4"/>
    <w:rsid w:val="00B14D10"/>
    <w:rsid w:val="00B14F9A"/>
    <w:rsid w:val="00B1532B"/>
    <w:rsid w:val="00B16077"/>
    <w:rsid w:val="00B17282"/>
    <w:rsid w:val="00B1787F"/>
    <w:rsid w:val="00B17AC6"/>
    <w:rsid w:val="00B21CF8"/>
    <w:rsid w:val="00B225DD"/>
    <w:rsid w:val="00B225E5"/>
    <w:rsid w:val="00B22882"/>
    <w:rsid w:val="00B23F05"/>
    <w:rsid w:val="00B24908"/>
    <w:rsid w:val="00B24B05"/>
    <w:rsid w:val="00B2518A"/>
    <w:rsid w:val="00B26372"/>
    <w:rsid w:val="00B26D77"/>
    <w:rsid w:val="00B26F64"/>
    <w:rsid w:val="00B315D1"/>
    <w:rsid w:val="00B32A20"/>
    <w:rsid w:val="00B34CEA"/>
    <w:rsid w:val="00B35C92"/>
    <w:rsid w:val="00B36001"/>
    <w:rsid w:val="00B37E22"/>
    <w:rsid w:val="00B418D6"/>
    <w:rsid w:val="00B421E7"/>
    <w:rsid w:val="00B4315D"/>
    <w:rsid w:val="00B43B74"/>
    <w:rsid w:val="00B447E4"/>
    <w:rsid w:val="00B45E71"/>
    <w:rsid w:val="00B46090"/>
    <w:rsid w:val="00B469AE"/>
    <w:rsid w:val="00B4750B"/>
    <w:rsid w:val="00B47F3E"/>
    <w:rsid w:val="00B512A5"/>
    <w:rsid w:val="00B539F4"/>
    <w:rsid w:val="00B53FFC"/>
    <w:rsid w:val="00B54530"/>
    <w:rsid w:val="00B55D62"/>
    <w:rsid w:val="00B55D8C"/>
    <w:rsid w:val="00B56337"/>
    <w:rsid w:val="00B56CD4"/>
    <w:rsid w:val="00B56F88"/>
    <w:rsid w:val="00B57381"/>
    <w:rsid w:val="00B575BE"/>
    <w:rsid w:val="00B60033"/>
    <w:rsid w:val="00B60F27"/>
    <w:rsid w:val="00B6158B"/>
    <w:rsid w:val="00B61E11"/>
    <w:rsid w:val="00B61ED5"/>
    <w:rsid w:val="00B625C7"/>
    <w:rsid w:val="00B62EB6"/>
    <w:rsid w:val="00B63304"/>
    <w:rsid w:val="00B633BC"/>
    <w:rsid w:val="00B6379E"/>
    <w:rsid w:val="00B63D4F"/>
    <w:rsid w:val="00B64732"/>
    <w:rsid w:val="00B64CF9"/>
    <w:rsid w:val="00B64CFF"/>
    <w:rsid w:val="00B67005"/>
    <w:rsid w:val="00B6799D"/>
    <w:rsid w:val="00B70143"/>
    <w:rsid w:val="00B74038"/>
    <w:rsid w:val="00B753A6"/>
    <w:rsid w:val="00B755A7"/>
    <w:rsid w:val="00B75603"/>
    <w:rsid w:val="00B76455"/>
    <w:rsid w:val="00B765B7"/>
    <w:rsid w:val="00B772B4"/>
    <w:rsid w:val="00B80B1C"/>
    <w:rsid w:val="00B80D00"/>
    <w:rsid w:val="00B816B6"/>
    <w:rsid w:val="00B837F2"/>
    <w:rsid w:val="00B83B64"/>
    <w:rsid w:val="00B843BE"/>
    <w:rsid w:val="00B849B6"/>
    <w:rsid w:val="00B86BC6"/>
    <w:rsid w:val="00B86C7F"/>
    <w:rsid w:val="00B8705F"/>
    <w:rsid w:val="00B901FD"/>
    <w:rsid w:val="00B90AAF"/>
    <w:rsid w:val="00B942C0"/>
    <w:rsid w:val="00B96AEA"/>
    <w:rsid w:val="00B96AF7"/>
    <w:rsid w:val="00B96BDC"/>
    <w:rsid w:val="00B9711E"/>
    <w:rsid w:val="00B972D1"/>
    <w:rsid w:val="00B97C37"/>
    <w:rsid w:val="00B97EBB"/>
    <w:rsid w:val="00BA1600"/>
    <w:rsid w:val="00BA2789"/>
    <w:rsid w:val="00BA4FAC"/>
    <w:rsid w:val="00BA5BF1"/>
    <w:rsid w:val="00BA5FA0"/>
    <w:rsid w:val="00BA658A"/>
    <w:rsid w:val="00BA7AE0"/>
    <w:rsid w:val="00BB0A4A"/>
    <w:rsid w:val="00BB2F4C"/>
    <w:rsid w:val="00BB3106"/>
    <w:rsid w:val="00BB3116"/>
    <w:rsid w:val="00BB38F5"/>
    <w:rsid w:val="00BB3982"/>
    <w:rsid w:val="00BB43D9"/>
    <w:rsid w:val="00BB4B8B"/>
    <w:rsid w:val="00BB51E2"/>
    <w:rsid w:val="00BB5ABF"/>
    <w:rsid w:val="00BB6DBE"/>
    <w:rsid w:val="00BC0C28"/>
    <w:rsid w:val="00BC12B3"/>
    <w:rsid w:val="00BC2651"/>
    <w:rsid w:val="00BC2A0A"/>
    <w:rsid w:val="00BC417E"/>
    <w:rsid w:val="00BC52CA"/>
    <w:rsid w:val="00BC5E8A"/>
    <w:rsid w:val="00BC6F2E"/>
    <w:rsid w:val="00BC6FDC"/>
    <w:rsid w:val="00BD1662"/>
    <w:rsid w:val="00BD2209"/>
    <w:rsid w:val="00BD28D8"/>
    <w:rsid w:val="00BD327B"/>
    <w:rsid w:val="00BD33E6"/>
    <w:rsid w:val="00BD5C6F"/>
    <w:rsid w:val="00BD6C1C"/>
    <w:rsid w:val="00BE0DF4"/>
    <w:rsid w:val="00BE11BD"/>
    <w:rsid w:val="00BE1AE1"/>
    <w:rsid w:val="00BE20C2"/>
    <w:rsid w:val="00BE499D"/>
    <w:rsid w:val="00BE4BA6"/>
    <w:rsid w:val="00BE4EAA"/>
    <w:rsid w:val="00BE5278"/>
    <w:rsid w:val="00BE59DF"/>
    <w:rsid w:val="00BE6D80"/>
    <w:rsid w:val="00BE6E91"/>
    <w:rsid w:val="00BE7B3D"/>
    <w:rsid w:val="00BE7DC7"/>
    <w:rsid w:val="00BF2247"/>
    <w:rsid w:val="00BF2F25"/>
    <w:rsid w:val="00BF3E09"/>
    <w:rsid w:val="00BF5BD2"/>
    <w:rsid w:val="00BF6DEC"/>
    <w:rsid w:val="00BF7618"/>
    <w:rsid w:val="00BF7FCA"/>
    <w:rsid w:val="00C00217"/>
    <w:rsid w:val="00C00752"/>
    <w:rsid w:val="00C007F4"/>
    <w:rsid w:val="00C01E5C"/>
    <w:rsid w:val="00C059C5"/>
    <w:rsid w:val="00C07D69"/>
    <w:rsid w:val="00C10CDC"/>
    <w:rsid w:val="00C11716"/>
    <w:rsid w:val="00C122F2"/>
    <w:rsid w:val="00C15242"/>
    <w:rsid w:val="00C15EF5"/>
    <w:rsid w:val="00C16799"/>
    <w:rsid w:val="00C173E5"/>
    <w:rsid w:val="00C174CE"/>
    <w:rsid w:val="00C209A3"/>
    <w:rsid w:val="00C23F6B"/>
    <w:rsid w:val="00C319D1"/>
    <w:rsid w:val="00C32A76"/>
    <w:rsid w:val="00C34251"/>
    <w:rsid w:val="00C34293"/>
    <w:rsid w:val="00C34DD7"/>
    <w:rsid w:val="00C34FF0"/>
    <w:rsid w:val="00C35D3E"/>
    <w:rsid w:val="00C36D1C"/>
    <w:rsid w:val="00C37A59"/>
    <w:rsid w:val="00C37C11"/>
    <w:rsid w:val="00C42788"/>
    <w:rsid w:val="00C43035"/>
    <w:rsid w:val="00C44EC1"/>
    <w:rsid w:val="00C451AB"/>
    <w:rsid w:val="00C46091"/>
    <w:rsid w:val="00C503F8"/>
    <w:rsid w:val="00C5061B"/>
    <w:rsid w:val="00C51BDA"/>
    <w:rsid w:val="00C5309E"/>
    <w:rsid w:val="00C54B72"/>
    <w:rsid w:val="00C54CCD"/>
    <w:rsid w:val="00C55CE6"/>
    <w:rsid w:val="00C61BCE"/>
    <w:rsid w:val="00C63005"/>
    <w:rsid w:val="00C6308E"/>
    <w:rsid w:val="00C64322"/>
    <w:rsid w:val="00C64520"/>
    <w:rsid w:val="00C64C63"/>
    <w:rsid w:val="00C65A26"/>
    <w:rsid w:val="00C70697"/>
    <w:rsid w:val="00C732B7"/>
    <w:rsid w:val="00C736FD"/>
    <w:rsid w:val="00C74F7D"/>
    <w:rsid w:val="00C75919"/>
    <w:rsid w:val="00C7628D"/>
    <w:rsid w:val="00C76BB3"/>
    <w:rsid w:val="00C77533"/>
    <w:rsid w:val="00C77F56"/>
    <w:rsid w:val="00C8111D"/>
    <w:rsid w:val="00C811A8"/>
    <w:rsid w:val="00C812D0"/>
    <w:rsid w:val="00C82597"/>
    <w:rsid w:val="00C82853"/>
    <w:rsid w:val="00C82A33"/>
    <w:rsid w:val="00C82B8E"/>
    <w:rsid w:val="00C83256"/>
    <w:rsid w:val="00C83772"/>
    <w:rsid w:val="00C84A6A"/>
    <w:rsid w:val="00C85142"/>
    <w:rsid w:val="00C86865"/>
    <w:rsid w:val="00C90BD1"/>
    <w:rsid w:val="00C91512"/>
    <w:rsid w:val="00C9230C"/>
    <w:rsid w:val="00C9348B"/>
    <w:rsid w:val="00C934DF"/>
    <w:rsid w:val="00C93762"/>
    <w:rsid w:val="00C937CD"/>
    <w:rsid w:val="00C93A98"/>
    <w:rsid w:val="00C94167"/>
    <w:rsid w:val="00C9452E"/>
    <w:rsid w:val="00C9507A"/>
    <w:rsid w:val="00CA13B1"/>
    <w:rsid w:val="00CA2A8E"/>
    <w:rsid w:val="00CA2CD6"/>
    <w:rsid w:val="00CA3933"/>
    <w:rsid w:val="00CA42F5"/>
    <w:rsid w:val="00CA4D42"/>
    <w:rsid w:val="00CA6FC3"/>
    <w:rsid w:val="00CB07A1"/>
    <w:rsid w:val="00CB1100"/>
    <w:rsid w:val="00CB127E"/>
    <w:rsid w:val="00CB1830"/>
    <w:rsid w:val="00CB19E2"/>
    <w:rsid w:val="00CB366D"/>
    <w:rsid w:val="00CB376E"/>
    <w:rsid w:val="00CB3C4C"/>
    <w:rsid w:val="00CB41A9"/>
    <w:rsid w:val="00CB506D"/>
    <w:rsid w:val="00CB579E"/>
    <w:rsid w:val="00CB5E09"/>
    <w:rsid w:val="00CB6614"/>
    <w:rsid w:val="00CB6980"/>
    <w:rsid w:val="00CB7AE9"/>
    <w:rsid w:val="00CC013D"/>
    <w:rsid w:val="00CC087C"/>
    <w:rsid w:val="00CC0915"/>
    <w:rsid w:val="00CC11DD"/>
    <w:rsid w:val="00CC2C60"/>
    <w:rsid w:val="00CC352E"/>
    <w:rsid w:val="00CC4D49"/>
    <w:rsid w:val="00CC4EA5"/>
    <w:rsid w:val="00CC6EBA"/>
    <w:rsid w:val="00CC7302"/>
    <w:rsid w:val="00CD0A46"/>
    <w:rsid w:val="00CD18C2"/>
    <w:rsid w:val="00CD26B7"/>
    <w:rsid w:val="00CD28EF"/>
    <w:rsid w:val="00CD2C7B"/>
    <w:rsid w:val="00CD48AA"/>
    <w:rsid w:val="00CD6C8F"/>
    <w:rsid w:val="00CE0A05"/>
    <w:rsid w:val="00CE17E1"/>
    <w:rsid w:val="00CE22AA"/>
    <w:rsid w:val="00CE3C2C"/>
    <w:rsid w:val="00CE44FB"/>
    <w:rsid w:val="00CE4633"/>
    <w:rsid w:val="00CE49CD"/>
    <w:rsid w:val="00CE4DF0"/>
    <w:rsid w:val="00CE622B"/>
    <w:rsid w:val="00CE64BA"/>
    <w:rsid w:val="00CE7418"/>
    <w:rsid w:val="00CE7CBD"/>
    <w:rsid w:val="00CF01CF"/>
    <w:rsid w:val="00CF1803"/>
    <w:rsid w:val="00CF1FD1"/>
    <w:rsid w:val="00CF25FF"/>
    <w:rsid w:val="00CF3713"/>
    <w:rsid w:val="00CF3B4D"/>
    <w:rsid w:val="00CF3D8D"/>
    <w:rsid w:val="00CF6E43"/>
    <w:rsid w:val="00CF7EB7"/>
    <w:rsid w:val="00D0278B"/>
    <w:rsid w:val="00D029A7"/>
    <w:rsid w:val="00D02E92"/>
    <w:rsid w:val="00D02EE1"/>
    <w:rsid w:val="00D032B2"/>
    <w:rsid w:val="00D052A3"/>
    <w:rsid w:val="00D064A0"/>
    <w:rsid w:val="00D06FA7"/>
    <w:rsid w:val="00D11784"/>
    <w:rsid w:val="00D118B1"/>
    <w:rsid w:val="00D119DE"/>
    <w:rsid w:val="00D11F27"/>
    <w:rsid w:val="00D123C0"/>
    <w:rsid w:val="00D14979"/>
    <w:rsid w:val="00D14E03"/>
    <w:rsid w:val="00D14F0B"/>
    <w:rsid w:val="00D155EA"/>
    <w:rsid w:val="00D17A9B"/>
    <w:rsid w:val="00D17B95"/>
    <w:rsid w:val="00D201C3"/>
    <w:rsid w:val="00D20A63"/>
    <w:rsid w:val="00D21711"/>
    <w:rsid w:val="00D22784"/>
    <w:rsid w:val="00D23A6F"/>
    <w:rsid w:val="00D23FBC"/>
    <w:rsid w:val="00D26F35"/>
    <w:rsid w:val="00D3051F"/>
    <w:rsid w:val="00D30D54"/>
    <w:rsid w:val="00D31417"/>
    <w:rsid w:val="00D32C4E"/>
    <w:rsid w:val="00D34541"/>
    <w:rsid w:val="00D346F6"/>
    <w:rsid w:val="00D36223"/>
    <w:rsid w:val="00D36CBF"/>
    <w:rsid w:val="00D36CC5"/>
    <w:rsid w:val="00D36D47"/>
    <w:rsid w:val="00D370B2"/>
    <w:rsid w:val="00D37432"/>
    <w:rsid w:val="00D40F73"/>
    <w:rsid w:val="00D42557"/>
    <w:rsid w:val="00D4698B"/>
    <w:rsid w:val="00D46A81"/>
    <w:rsid w:val="00D471A2"/>
    <w:rsid w:val="00D47269"/>
    <w:rsid w:val="00D472F9"/>
    <w:rsid w:val="00D47745"/>
    <w:rsid w:val="00D50154"/>
    <w:rsid w:val="00D50856"/>
    <w:rsid w:val="00D514A2"/>
    <w:rsid w:val="00D516D9"/>
    <w:rsid w:val="00D54468"/>
    <w:rsid w:val="00D54D1B"/>
    <w:rsid w:val="00D54E87"/>
    <w:rsid w:val="00D55424"/>
    <w:rsid w:val="00D559EE"/>
    <w:rsid w:val="00D5612B"/>
    <w:rsid w:val="00D57862"/>
    <w:rsid w:val="00D60840"/>
    <w:rsid w:val="00D60999"/>
    <w:rsid w:val="00D60CB4"/>
    <w:rsid w:val="00D60E9D"/>
    <w:rsid w:val="00D62A43"/>
    <w:rsid w:val="00D62BF5"/>
    <w:rsid w:val="00D65820"/>
    <w:rsid w:val="00D71638"/>
    <w:rsid w:val="00D72194"/>
    <w:rsid w:val="00D72B7F"/>
    <w:rsid w:val="00D73F42"/>
    <w:rsid w:val="00D7410B"/>
    <w:rsid w:val="00D7481E"/>
    <w:rsid w:val="00D752EE"/>
    <w:rsid w:val="00D7617C"/>
    <w:rsid w:val="00D77BA9"/>
    <w:rsid w:val="00D80A8D"/>
    <w:rsid w:val="00D80F3A"/>
    <w:rsid w:val="00D8120E"/>
    <w:rsid w:val="00D81247"/>
    <w:rsid w:val="00D84C1E"/>
    <w:rsid w:val="00D85953"/>
    <w:rsid w:val="00D86EC2"/>
    <w:rsid w:val="00D925C1"/>
    <w:rsid w:val="00D927A6"/>
    <w:rsid w:val="00D92EEF"/>
    <w:rsid w:val="00D94789"/>
    <w:rsid w:val="00D94A9C"/>
    <w:rsid w:val="00D957E0"/>
    <w:rsid w:val="00DA0B47"/>
    <w:rsid w:val="00DA0EB5"/>
    <w:rsid w:val="00DA1A24"/>
    <w:rsid w:val="00DA2251"/>
    <w:rsid w:val="00DA2328"/>
    <w:rsid w:val="00DA2FE7"/>
    <w:rsid w:val="00DA301A"/>
    <w:rsid w:val="00DA4C1F"/>
    <w:rsid w:val="00DA584A"/>
    <w:rsid w:val="00DA59DC"/>
    <w:rsid w:val="00DA5A6D"/>
    <w:rsid w:val="00DA7D09"/>
    <w:rsid w:val="00DB028C"/>
    <w:rsid w:val="00DB1EF4"/>
    <w:rsid w:val="00DB2041"/>
    <w:rsid w:val="00DB2E92"/>
    <w:rsid w:val="00DB53E6"/>
    <w:rsid w:val="00DB566E"/>
    <w:rsid w:val="00DB5C65"/>
    <w:rsid w:val="00DB68D2"/>
    <w:rsid w:val="00DB6FB8"/>
    <w:rsid w:val="00DB7581"/>
    <w:rsid w:val="00DC0502"/>
    <w:rsid w:val="00DC1678"/>
    <w:rsid w:val="00DC2B21"/>
    <w:rsid w:val="00DC2D07"/>
    <w:rsid w:val="00DC41C7"/>
    <w:rsid w:val="00DC437C"/>
    <w:rsid w:val="00DC4B17"/>
    <w:rsid w:val="00DC4E66"/>
    <w:rsid w:val="00DC4F79"/>
    <w:rsid w:val="00DC6B61"/>
    <w:rsid w:val="00DC73D5"/>
    <w:rsid w:val="00DC76BD"/>
    <w:rsid w:val="00DC7ADD"/>
    <w:rsid w:val="00DC7B1C"/>
    <w:rsid w:val="00DD062F"/>
    <w:rsid w:val="00DD255D"/>
    <w:rsid w:val="00DD4866"/>
    <w:rsid w:val="00DD4C39"/>
    <w:rsid w:val="00DD7211"/>
    <w:rsid w:val="00DD76A8"/>
    <w:rsid w:val="00DE028E"/>
    <w:rsid w:val="00DE052D"/>
    <w:rsid w:val="00DE1237"/>
    <w:rsid w:val="00DE1893"/>
    <w:rsid w:val="00DE21B5"/>
    <w:rsid w:val="00DE26D7"/>
    <w:rsid w:val="00DE35CE"/>
    <w:rsid w:val="00DE4A2C"/>
    <w:rsid w:val="00DE5CD9"/>
    <w:rsid w:val="00DE72BB"/>
    <w:rsid w:val="00DF0B7B"/>
    <w:rsid w:val="00DF1900"/>
    <w:rsid w:val="00DF452B"/>
    <w:rsid w:val="00DF4AE0"/>
    <w:rsid w:val="00DF4C3F"/>
    <w:rsid w:val="00DF4CEF"/>
    <w:rsid w:val="00DF5D5D"/>
    <w:rsid w:val="00DF6666"/>
    <w:rsid w:val="00DF6A0C"/>
    <w:rsid w:val="00DF6DFE"/>
    <w:rsid w:val="00DF779E"/>
    <w:rsid w:val="00E01EA8"/>
    <w:rsid w:val="00E026CD"/>
    <w:rsid w:val="00E02C83"/>
    <w:rsid w:val="00E03208"/>
    <w:rsid w:val="00E04694"/>
    <w:rsid w:val="00E04B64"/>
    <w:rsid w:val="00E05B1F"/>
    <w:rsid w:val="00E111E9"/>
    <w:rsid w:val="00E11BD6"/>
    <w:rsid w:val="00E12F3F"/>
    <w:rsid w:val="00E1487B"/>
    <w:rsid w:val="00E159BD"/>
    <w:rsid w:val="00E16A1F"/>
    <w:rsid w:val="00E16B8D"/>
    <w:rsid w:val="00E17151"/>
    <w:rsid w:val="00E2060F"/>
    <w:rsid w:val="00E21BD3"/>
    <w:rsid w:val="00E24480"/>
    <w:rsid w:val="00E24927"/>
    <w:rsid w:val="00E24A03"/>
    <w:rsid w:val="00E25B1C"/>
    <w:rsid w:val="00E25FFE"/>
    <w:rsid w:val="00E279F0"/>
    <w:rsid w:val="00E3203C"/>
    <w:rsid w:val="00E33EE3"/>
    <w:rsid w:val="00E3417E"/>
    <w:rsid w:val="00E35432"/>
    <w:rsid w:val="00E3728B"/>
    <w:rsid w:val="00E37820"/>
    <w:rsid w:val="00E4073B"/>
    <w:rsid w:val="00E40861"/>
    <w:rsid w:val="00E40892"/>
    <w:rsid w:val="00E40ED8"/>
    <w:rsid w:val="00E4203D"/>
    <w:rsid w:val="00E438B8"/>
    <w:rsid w:val="00E44CB5"/>
    <w:rsid w:val="00E44F2E"/>
    <w:rsid w:val="00E45241"/>
    <w:rsid w:val="00E45D58"/>
    <w:rsid w:val="00E46808"/>
    <w:rsid w:val="00E47D09"/>
    <w:rsid w:val="00E5106A"/>
    <w:rsid w:val="00E53B36"/>
    <w:rsid w:val="00E54528"/>
    <w:rsid w:val="00E546BC"/>
    <w:rsid w:val="00E54A76"/>
    <w:rsid w:val="00E5587D"/>
    <w:rsid w:val="00E56743"/>
    <w:rsid w:val="00E56F80"/>
    <w:rsid w:val="00E5708A"/>
    <w:rsid w:val="00E5728D"/>
    <w:rsid w:val="00E57B38"/>
    <w:rsid w:val="00E607AD"/>
    <w:rsid w:val="00E613F2"/>
    <w:rsid w:val="00E64229"/>
    <w:rsid w:val="00E64245"/>
    <w:rsid w:val="00E649D3"/>
    <w:rsid w:val="00E650C0"/>
    <w:rsid w:val="00E67768"/>
    <w:rsid w:val="00E70E83"/>
    <w:rsid w:val="00E7176F"/>
    <w:rsid w:val="00E729A9"/>
    <w:rsid w:val="00E73676"/>
    <w:rsid w:val="00E7417A"/>
    <w:rsid w:val="00E74F95"/>
    <w:rsid w:val="00E75697"/>
    <w:rsid w:val="00E75FA3"/>
    <w:rsid w:val="00E767AB"/>
    <w:rsid w:val="00E769E1"/>
    <w:rsid w:val="00E81C8C"/>
    <w:rsid w:val="00E822DC"/>
    <w:rsid w:val="00E843FF"/>
    <w:rsid w:val="00E853F3"/>
    <w:rsid w:val="00E8651A"/>
    <w:rsid w:val="00E8795F"/>
    <w:rsid w:val="00E90B4F"/>
    <w:rsid w:val="00E91002"/>
    <w:rsid w:val="00E925C8"/>
    <w:rsid w:val="00E92916"/>
    <w:rsid w:val="00E93399"/>
    <w:rsid w:val="00E93BB8"/>
    <w:rsid w:val="00E94B44"/>
    <w:rsid w:val="00E95331"/>
    <w:rsid w:val="00E95D2D"/>
    <w:rsid w:val="00EA0470"/>
    <w:rsid w:val="00EA19F5"/>
    <w:rsid w:val="00EA1E0B"/>
    <w:rsid w:val="00EA2FBB"/>
    <w:rsid w:val="00EA5107"/>
    <w:rsid w:val="00EA5719"/>
    <w:rsid w:val="00EA6324"/>
    <w:rsid w:val="00EA6DD7"/>
    <w:rsid w:val="00EA7350"/>
    <w:rsid w:val="00EB256C"/>
    <w:rsid w:val="00EB267D"/>
    <w:rsid w:val="00EB2D82"/>
    <w:rsid w:val="00EB3496"/>
    <w:rsid w:val="00EB3BD4"/>
    <w:rsid w:val="00EB5742"/>
    <w:rsid w:val="00EB5BCD"/>
    <w:rsid w:val="00EB5C28"/>
    <w:rsid w:val="00EB634D"/>
    <w:rsid w:val="00EC16E7"/>
    <w:rsid w:val="00EC253A"/>
    <w:rsid w:val="00EC282B"/>
    <w:rsid w:val="00EC3DD3"/>
    <w:rsid w:val="00EC4637"/>
    <w:rsid w:val="00EC4E44"/>
    <w:rsid w:val="00EC5B4C"/>
    <w:rsid w:val="00EC62E5"/>
    <w:rsid w:val="00EC6578"/>
    <w:rsid w:val="00ED0B69"/>
    <w:rsid w:val="00ED22C1"/>
    <w:rsid w:val="00ED238B"/>
    <w:rsid w:val="00ED44E8"/>
    <w:rsid w:val="00ED4A0B"/>
    <w:rsid w:val="00ED5924"/>
    <w:rsid w:val="00ED5FA6"/>
    <w:rsid w:val="00ED6A1D"/>
    <w:rsid w:val="00ED7216"/>
    <w:rsid w:val="00EE0371"/>
    <w:rsid w:val="00EE1A6C"/>
    <w:rsid w:val="00EE207A"/>
    <w:rsid w:val="00EE2C2B"/>
    <w:rsid w:val="00EE3035"/>
    <w:rsid w:val="00EE46BF"/>
    <w:rsid w:val="00EE47C5"/>
    <w:rsid w:val="00EE7475"/>
    <w:rsid w:val="00EE7F6D"/>
    <w:rsid w:val="00EF0719"/>
    <w:rsid w:val="00EF1144"/>
    <w:rsid w:val="00EF1477"/>
    <w:rsid w:val="00EF230E"/>
    <w:rsid w:val="00EF2D30"/>
    <w:rsid w:val="00EF4FAF"/>
    <w:rsid w:val="00EF5DD8"/>
    <w:rsid w:val="00EF735C"/>
    <w:rsid w:val="00EF73EF"/>
    <w:rsid w:val="00F0065F"/>
    <w:rsid w:val="00F00986"/>
    <w:rsid w:val="00F00CA2"/>
    <w:rsid w:val="00F00CBB"/>
    <w:rsid w:val="00F0171B"/>
    <w:rsid w:val="00F01753"/>
    <w:rsid w:val="00F02B05"/>
    <w:rsid w:val="00F04B19"/>
    <w:rsid w:val="00F05834"/>
    <w:rsid w:val="00F05B2D"/>
    <w:rsid w:val="00F06071"/>
    <w:rsid w:val="00F06A4B"/>
    <w:rsid w:val="00F0718E"/>
    <w:rsid w:val="00F07D63"/>
    <w:rsid w:val="00F10258"/>
    <w:rsid w:val="00F10DB0"/>
    <w:rsid w:val="00F10DD5"/>
    <w:rsid w:val="00F137F7"/>
    <w:rsid w:val="00F14F88"/>
    <w:rsid w:val="00F150D8"/>
    <w:rsid w:val="00F16183"/>
    <w:rsid w:val="00F17F9E"/>
    <w:rsid w:val="00F20C77"/>
    <w:rsid w:val="00F21058"/>
    <w:rsid w:val="00F22FDB"/>
    <w:rsid w:val="00F2318E"/>
    <w:rsid w:val="00F23F2F"/>
    <w:rsid w:val="00F24F38"/>
    <w:rsid w:val="00F30B4A"/>
    <w:rsid w:val="00F31561"/>
    <w:rsid w:val="00F32154"/>
    <w:rsid w:val="00F33293"/>
    <w:rsid w:val="00F33BCC"/>
    <w:rsid w:val="00F33C63"/>
    <w:rsid w:val="00F347F1"/>
    <w:rsid w:val="00F3667C"/>
    <w:rsid w:val="00F368AE"/>
    <w:rsid w:val="00F36BDF"/>
    <w:rsid w:val="00F37995"/>
    <w:rsid w:val="00F4076E"/>
    <w:rsid w:val="00F40D22"/>
    <w:rsid w:val="00F4125D"/>
    <w:rsid w:val="00F41C6E"/>
    <w:rsid w:val="00F423AB"/>
    <w:rsid w:val="00F436BD"/>
    <w:rsid w:val="00F437B1"/>
    <w:rsid w:val="00F450BD"/>
    <w:rsid w:val="00F45E8D"/>
    <w:rsid w:val="00F46320"/>
    <w:rsid w:val="00F46B86"/>
    <w:rsid w:val="00F50508"/>
    <w:rsid w:val="00F50A0F"/>
    <w:rsid w:val="00F50BDB"/>
    <w:rsid w:val="00F5139E"/>
    <w:rsid w:val="00F51473"/>
    <w:rsid w:val="00F51DEF"/>
    <w:rsid w:val="00F52AD7"/>
    <w:rsid w:val="00F52C89"/>
    <w:rsid w:val="00F5306B"/>
    <w:rsid w:val="00F570E6"/>
    <w:rsid w:val="00F571E3"/>
    <w:rsid w:val="00F60015"/>
    <w:rsid w:val="00F6002E"/>
    <w:rsid w:val="00F610ED"/>
    <w:rsid w:val="00F61911"/>
    <w:rsid w:val="00F61D10"/>
    <w:rsid w:val="00F621D4"/>
    <w:rsid w:val="00F62210"/>
    <w:rsid w:val="00F624E7"/>
    <w:rsid w:val="00F62BE9"/>
    <w:rsid w:val="00F63A21"/>
    <w:rsid w:val="00F65E52"/>
    <w:rsid w:val="00F65E8B"/>
    <w:rsid w:val="00F66D86"/>
    <w:rsid w:val="00F67785"/>
    <w:rsid w:val="00F67E7F"/>
    <w:rsid w:val="00F67FEB"/>
    <w:rsid w:val="00F7147A"/>
    <w:rsid w:val="00F722C8"/>
    <w:rsid w:val="00F72D38"/>
    <w:rsid w:val="00F7322B"/>
    <w:rsid w:val="00F738A0"/>
    <w:rsid w:val="00F75971"/>
    <w:rsid w:val="00F75D48"/>
    <w:rsid w:val="00F75E91"/>
    <w:rsid w:val="00F75EF1"/>
    <w:rsid w:val="00F777A2"/>
    <w:rsid w:val="00F807F0"/>
    <w:rsid w:val="00F81607"/>
    <w:rsid w:val="00F81BE2"/>
    <w:rsid w:val="00F82149"/>
    <w:rsid w:val="00F83E67"/>
    <w:rsid w:val="00F846DA"/>
    <w:rsid w:val="00F84A49"/>
    <w:rsid w:val="00F84E0E"/>
    <w:rsid w:val="00F85213"/>
    <w:rsid w:val="00F861D9"/>
    <w:rsid w:val="00F90CAA"/>
    <w:rsid w:val="00F911AE"/>
    <w:rsid w:val="00F94AF6"/>
    <w:rsid w:val="00F9544E"/>
    <w:rsid w:val="00F96329"/>
    <w:rsid w:val="00F9741E"/>
    <w:rsid w:val="00FA1C46"/>
    <w:rsid w:val="00FA260E"/>
    <w:rsid w:val="00FA2931"/>
    <w:rsid w:val="00FA4FA4"/>
    <w:rsid w:val="00FA524A"/>
    <w:rsid w:val="00FA5591"/>
    <w:rsid w:val="00FA63B7"/>
    <w:rsid w:val="00FA72C5"/>
    <w:rsid w:val="00FB2741"/>
    <w:rsid w:val="00FB3B52"/>
    <w:rsid w:val="00FB43BF"/>
    <w:rsid w:val="00FB53D6"/>
    <w:rsid w:val="00FB7F81"/>
    <w:rsid w:val="00FC266E"/>
    <w:rsid w:val="00FC3B42"/>
    <w:rsid w:val="00FC447B"/>
    <w:rsid w:val="00FC4A11"/>
    <w:rsid w:val="00FC5152"/>
    <w:rsid w:val="00FC596A"/>
    <w:rsid w:val="00FC5AA7"/>
    <w:rsid w:val="00FC7D38"/>
    <w:rsid w:val="00FD01BC"/>
    <w:rsid w:val="00FD18FA"/>
    <w:rsid w:val="00FD1BCF"/>
    <w:rsid w:val="00FD2842"/>
    <w:rsid w:val="00FD2B1A"/>
    <w:rsid w:val="00FD3B26"/>
    <w:rsid w:val="00FD4347"/>
    <w:rsid w:val="00FD5480"/>
    <w:rsid w:val="00FD6959"/>
    <w:rsid w:val="00FD7788"/>
    <w:rsid w:val="00FE1FBD"/>
    <w:rsid w:val="00FE2060"/>
    <w:rsid w:val="00FE2131"/>
    <w:rsid w:val="00FE35A2"/>
    <w:rsid w:val="00FE4BDB"/>
    <w:rsid w:val="00FE6483"/>
    <w:rsid w:val="00FE7CC3"/>
    <w:rsid w:val="00FF0A49"/>
    <w:rsid w:val="00FF1E0D"/>
    <w:rsid w:val="00FF25C9"/>
    <w:rsid w:val="00FF32D2"/>
    <w:rsid w:val="00FF46AA"/>
    <w:rsid w:val="00FF5F7F"/>
    <w:rsid w:val="00FF6052"/>
    <w:rsid w:val="00FF6323"/>
    <w:rsid w:val="00FF68A6"/>
    <w:rsid w:val="00FF75F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FA5"/>
  <w15:chartTrackingRefBased/>
  <w15:docId w15:val="{27FD063B-9C77-4541-8F04-477B0F2F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before="12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C56"/>
    <w:pPr>
      <w:spacing w:before="0" w:after="120"/>
      <w:jc w:val="both"/>
    </w:pPr>
  </w:style>
  <w:style w:type="paragraph" w:styleId="Ttol1">
    <w:name w:val="heading 1"/>
    <w:aliases w:val="level 1,Level 1 Head,H1,Head 1,Section,Chapter Head,título 1,título 11,título 12,título 13,título 111,título 14,título 112,título 15,Titulo 1,H1-Heading 1,1,h1,Header 1,l1,Legal Line 1,head 1,kk2,Heading A,Chapter,level 11,H11,I,1m,heading 1,RS"/>
    <w:basedOn w:val="Normal"/>
    <w:next w:val="Normal"/>
    <w:link w:val="Ttol1Car"/>
    <w:autoRedefine/>
    <w:uiPriority w:val="9"/>
    <w:qFormat/>
    <w:rsid w:val="00AC55B8"/>
    <w:pPr>
      <w:keepNext/>
      <w:keepLines/>
      <w:numPr>
        <w:numId w:val="5"/>
      </w:numPr>
      <w:spacing w:before="240" w:after="240"/>
      <w:outlineLvl w:val="0"/>
    </w:pPr>
    <w:rPr>
      <w:rFonts w:eastAsiaTheme="majorEastAsia" w:cstheme="minorHAnsi"/>
      <w:b/>
      <w:bCs/>
      <w:sz w:val="24"/>
      <w:szCs w:val="24"/>
    </w:rPr>
  </w:style>
  <w:style w:type="paragraph" w:styleId="Ttol2">
    <w:name w:val="heading 2"/>
    <w:aliases w:val="A,h2,Header 2,l2,Level 2 Head,H2,2,MOVE-it 2,Headline 2,título 2,título 21,título 22,título 23,título 24,título 25,Titulo 2,H2-Heading 2,Header2,22,heading2,list2,Subhead A,section header,sub-sect,21,sub-sect1,sub-sect2,23,sub-sect3,heading 2,T"/>
    <w:basedOn w:val="Normal"/>
    <w:next w:val="Normal"/>
    <w:link w:val="Ttol2Car"/>
    <w:autoRedefine/>
    <w:unhideWhenUsed/>
    <w:qFormat/>
    <w:rsid w:val="00037DE1"/>
    <w:pPr>
      <w:numPr>
        <w:ilvl w:val="1"/>
        <w:numId w:val="5"/>
      </w:numPr>
      <w:spacing w:before="240" w:after="240"/>
      <w:outlineLvl w:val="1"/>
    </w:pPr>
    <w:rPr>
      <w:rFonts w:eastAsiaTheme="majorEastAsia" w:cstheme="minorHAnsi"/>
      <w:b/>
      <w:sz w:val="24"/>
      <w:szCs w:val="24"/>
    </w:rPr>
  </w:style>
  <w:style w:type="paragraph" w:styleId="Ttol3">
    <w:name w:val="heading 3"/>
    <w:aliases w:val="Título 3_CCT,l3,Level 3 Head,H3,3,heading 3,MOVE-it 3,Titulo 3,Heading3,h3,H31,H32,Subhead B,Heading C,sub-sub,3m,Head 3,Table Attribute Heading,Paragraph Heading,H3-Heading 3,l3.3,título 3,título 31,título 32,título 33,título 34,list 3,list3,l"/>
    <w:basedOn w:val="Normal"/>
    <w:next w:val="Normal"/>
    <w:link w:val="Ttol3Car"/>
    <w:autoRedefine/>
    <w:unhideWhenUsed/>
    <w:qFormat/>
    <w:rsid w:val="00231C13"/>
    <w:pPr>
      <w:keepNext/>
      <w:keepLines/>
      <w:numPr>
        <w:ilvl w:val="2"/>
        <w:numId w:val="5"/>
      </w:numPr>
      <w:spacing w:before="240"/>
      <w:outlineLvl w:val="2"/>
    </w:pPr>
    <w:rPr>
      <w:rFonts w:eastAsiaTheme="majorEastAsia" w:cs="Arial"/>
      <w:b/>
      <w:sz w:val="24"/>
      <w:szCs w:val="24"/>
    </w:rPr>
  </w:style>
  <w:style w:type="paragraph" w:styleId="Ttol4">
    <w:name w:val="heading 4"/>
    <w:aliases w:val="Título 4_CCT,MOVE-it 4,h4,Heading4,4m,Head 4,H4,a.,4,C Head,MOVE-it 41,C Head1,h41,C Head2,h42,C Head3,h43,C Head4,h44,C Head5,h45,C Head6,h46,C Head7,h47,C Head8,h48,C Head9,h49,C Head11,h411,C Head10,h410,MOVE-it 42,MOVE-it 411,C Head12,h412"/>
    <w:basedOn w:val="Normal"/>
    <w:next w:val="Normal"/>
    <w:link w:val="Ttol4Car"/>
    <w:autoRedefine/>
    <w:unhideWhenUsed/>
    <w:qFormat/>
    <w:rsid w:val="00043716"/>
    <w:pPr>
      <w:keepNext/>
      <w:keepLines/>
      <w:numPr>
        <w:ilvl w:val="3"/>
        <w:numId w:val="5"/>
      </w:numPr>
      <w:spacing w:before="120"/>
      <w:outlineLvl w:val="3"/>
    </w:pPr>
    <w:rPr>
      <w:rFonts w:eastAsiaTheme="majorEastAsia" w:cs="Arial"/>
      <w:b/>
      <w:bCs/>
    </w:rPr>
  </w:style>
  <w:style w:type="paragraph" w:styleId="Ttol5">
    <w:name w:val="heading 5"/>
    <w:aliases w:val="Título 5-CVT,H5,Título 5XX"/>
    <w:basedOn w:val="Normal"/>
    <w:next w:val="Normal"/>
    <w:link w:val="Ttol5Car"/>
    <w:autoRedefine/>
    <w:unhideWhenUsed/>
    <w:qFormat/>
    <w:rsid w:val="00597D40"/>
    <w:pPr>
      <w:keepNext/>
      <w:keepLines/>
      <w:numPr>
        <w:ilvl w:val="4"/>
        <w:numId w:val="5"/>
      </w:numPr>
      <w:spacing w:before="240"/>
      <w:outlineLvl w:val="4"/>
    </w:pPr>
    <w:rPr>
      <w:rFonts w:eastAsiaTheme="majorEastAsia" w:cs="Arial"/>
      <w:b/>
      <w:bCs/>
    </w:rPr>
  </w:style>
  <w:style w:type="paragraph" w:styleId="Ttol6">
    <w:name w:val="heading 6"/>
    <w:aliases w:val="Título_6"/>
    <w:basedOn w:val="Normal"/>
    <w:next w:val="Normal"/>
    <w:link w:val="Ttol6Car"/>
    <w:autoRedefine/>
    <w:unhideWhenUsed/>
    <w:qFormat/>
    <w:rsid w:val="00D370B2"/>
    <w:pPr>
      <w:keepNext/>
      <w:keepLines/>
      <w:numPr>
        <w:ilvl w:val="5"/>
        <w:numId w:val="5"/>
      </w:numPr>
      <w:outlineLvl w:val="5"/>
    </w:pPr>
    <w:rPr>
      <w:rFonts w:eastAsiaTheme="majorEastAsia" w:cstheme="majorBidi"/>
      <w:b/>
      <w:lang w:eastAsia="ca-ES"/>
    </w:rPr>
  </w:style>
  <w:style w:type="paragraph" w:styleId="Ttol7">
    <w:name w:val="heading 7"/>
    <w:basedOn w:val="Normal"/>
    <w:next w:val="Normal"/>
    <w:link w:val="Ttol7Car"/>
    <w:unhideWhenUsed/>
    <w:qFormat/>
    <w:rsid w:val="00D559EE"/>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Ttol8">
    <w:name w:val="heading 8"/>
    <w:basedOn w:val="Normal"/>
    <w:next w:val="Normal"/>
    <w:link w:val="Ttol8Car"/>
    <w:unhideWhenUsed/>
    <w:qFormat/>
    <w:rsid w:val="00D559EE"/>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Ttol9">
    <w:name w:val="heading 9"/>
    <w:basedOn w:val="Normal"/>
    <w:next w:val="Normal"/>
    <w:link w:val="Ttol9Car"/>
    <w:unhideWhenUsed/>
    <w:qFormat/>
    <w:rsid w:val="00D559EE"/>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aliases w:val="level 1 Car,Level 1 Head Car,H1 Car,Head 1 Car,Section Car,Chapter Head Car,título 1 Car,título 11 Car,título 12 Car,título 13 Car,título 111 Car,título 14 Car,título 112 Car,título 15 Car,Titulo 1 Car,H1-Heading 1 Car,1 Car,h1 Car,l1 Car"/>
    <w:basedOn w:val="Lletraperdefectedelpargraf"/>
    <w:link w:val="Ttol1"/>
    <w:uiPriority w:val="9"/>
    <w:rsid w:val="00AC55B8"/>
    <w:rPr>
      <w:rFonts w:eastAsiaTheme="majorEastAsia" w:cstheme="minorHAnsi"/>
      <w:b/>
      <w:bCs/>
      <w:sz w:val="24"/>
      <w:szCs w:val="24"/>
    </w:rPr>
  </w:style>
  <w:style w:type="paragraph" w:styleId="Ttol">
    <w:name w:val="Title"/>
    <w:basedOn w:val="Normal"/>
    <w:next w:val="Normal"/>
    <w:link w:val="TtolCar"/>
    <w:uiPriority w:val="10"/>
    <w:qFormat/>
    <w:rsid w:val="007603C8"/>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603C8"/>
    <w:rPr>
      <w:rFonts w:asciiTheme="majorHAnsi" w:eastAsiaTheme="majorEastAsia" w:hAnsiTheme="majorHAnsi" w:cstheme="majorBidi"/>
      <w:spacing w:val="-10"/>
      <w:kern w:val="28"/>
      <w:sz w:val="56"/>
      <w:szCs w:val="56"/>
    </w:rPr>
  </w:style>
  <w:style w:type="character" w:customStyle="1" w:styleId="Ttol2Car">
    <w:name w:val="Títol 2 Car"/>
    <w:aliases w:val="A Car,h2 Car,Header 2 Car,l2 Car,Level 2 Head Car,H2 Car,2 Car,MOVE-it 2 Car,Headline 2 Car,título 2 Car,título 21 Car,título 22 Car,título 23 Car,título 24 Car,título 25 Car,Titulo 2 Car,H2-Heading 2 Car,Header2 Car,22 Car,heading2 Car"/>
    <w:basedOn w:val="Lletraperdefectedelpargraf"/>
    <w:link w:val="Ttol2"/>
    <w:rsid w:val="00037DE1"/>
    <w:rPr>
      <w:rFonts w:eastAsiaTheme="majorEastAsia" w:cstheme="minorHAnsi"/>
      <w:b/>
      <w:sz w:val="24"/>
      <w:szCs w:val="24"/>
    </w:rPr>
  </w:style>
  <w:style w:type="character" w:customStyle="1" w:styleId="Ttol3Car">
    <w:name w:val="Títol 3 Car"/>
    <w:aliases w:val="Título 3_CCT Car,l3 Car,Level 3 Head Car,H3 Car,3 Car,heading 3 Car,MOVE-it 3 Car,Titulo 3 Car,Heading3 Car,h3 Car,H31 Car,H32 Car,Subhead B Car,Heading C Car,sub-sub Car,3m Car,Head 3 Car,Table Attribute Heading Car,Paragraph Heading Car"/>
    <w:basedOn w:val="Lletraperdefectedelpargraf"/>
    <w:link w:val="Ttol3"/>
    <w:rsid w:val="00231C13"/>
    <w:rPr>
      <w:rFonts w:eastAsiaTheme="majorEastAsia" w:cs="Arial"/>
      <w:b/>
      <w:sz w:val="24"/>
      <w:szCs w:val="24"/>
    </w:rPr>
  </w:style>
  <w:style w:type="character" w:customStyle="1" w:styleId="Ttol4Car">
    <w:name w:val="Títol 4 Car"/>
    <w:aliases w:val="Título 4_CCT Car,MOVE-it 4 Car,h4 Car,Heading4 Car,4m Car,Head 4 Car,H4 Car,a. Car,4 Car,C Head Car,MOVE-it 41 Car,C Head1 Car,h41 Car,C Head2 Car,h42 Car,C Head3 Car,h43 Car,C Head4 Car,h44 Car,C Head5 Car,h45 Car,C Head6 Car,h46 Car"/>
    <w:basedOn w:val="Lletraperdefectedelpargraf"/>
    <w:link w:val="Ttol4"/>
    <w:rsid w:val="00043716"/>
    <w:rPr>
      <w:rFonts w:eastAsiaTheme="majorEastAsia" w:cs="Arial"/>
      <w:b/>
      <w:bCs/>
    </w:rPr>
  </w:style>
  <w:style w:type="character" w:customStyle="1" w:styleId="Ttol5Car">
    <w:name w:val="Títol 5 Car"/>
    <w:aliases w:val="Título 5-CVT Car,H5 Car,Título 5XX Car"/>
    <w:basedOn w:val="Lletraperdefectedelpargraf"/>
    <w:link w:val="Ttol5"/>
    <w:rsid w:val="00597D40"/>
    <w:rPr>
      <w:rFonts w:eastAsiaTheme="majorEastAsia" w:cs="Arial"/>
      <w:b/>
      <w:bCs/>
    </w:rPr>
  </w:style>
  <w:style w:type="character" w:customStyle="1" w:styleId="Ttol6Car">
    <w:name w:val="Títol 6 Car"/>
    <w:aliases w:val="Título_6 Car"/>
    <w:basedOn w:val="Lletraperdefectedelpargraf"/>
    <w:link w:val="Ttol6"/>
    <w:rsid w:val="00D370B2"/>
    <w:rPr>
      <w:rFonts w:eastAsiaTheme="majorEastAsia" w:cstheme="majorBidi"/>
      <w:b/>
      <w:lang w:eastAsia="ca-ES"/>
    </w:rPr>
  </w:style>
  <w:style w:type="character" w:customStyle="1" w:styleId="Ttol7Car">
    <w:name w:val="Títol 7 Car"/>
    <w:basedOn w:val="Lletraperdefectedelpargraf"/>
    <w:link w:val="Ttol7"/>
    <w:rsid w:val="00D559EE"/>
    <w:rPr>
      <w:rFonts w:asciiTheme="majorHAnsi" w:eastAsiaTheme="majorEastAsia" w:hAnsiTheme="majorHAnsi" w:cstheme="majorBidi"/>
      <w:i/>
      <w:iCs/>
      <w:color w:val="1F4D78" w:themeColor="accent1" w:themeShade="7F"/>
    </w:rPr>
  </w:style>
  <w:style w:type="character" w:customStyle="1" w:styleId="Ttol8Car">
    <w:name w:val="Títol 8 Car"/>
    <w:basedOn w:val="Lletraperdefectedelpargraf"/>
    <w:link w:val="Ttol8"/>
    <w:rsid w:val="00D559EE"/>
    <w:rPr>
      <w:rFonts w:asciiTheme="majorHAnsi" w:eastAsiaTheme="majorEastAsia" w:hAnsiTheme="majorHAnsi" w:cstheme="majorBidi"/>
      <w:color w:val="272727" w:themeColor="text1" w:themeTint="D8"/>
      <w:sz w:val="21"/>
      <w:szCs w:val="21"/>
    </w:rPr>
  </w:style>
  <w:style w:type="character" w:customStyle="1" w:styleId="Ttol9Car">
    <w:name w:val="Títol 9 Car"/>
    <w:basedOn w:val="Lletraperdefectedelpargraf"/>
    <w:link w:val="Ttol9"/>
    <w:rsid w:val="00D559EE"/>
    <w:rPr>
      <w:rFonts w:asciiTheme="majorHAnsi" w:eastAsiaTheme="majorEastAsia" w:hAnsiTheme="majorHAnsi" w:cstheme="majorBidi"/>
      <w:i/>
      <w:iCs/>
      <w:color w:val="272727" w:themeColor="text1" w:themeTint="D8"/>
      <w:sz w:val="21"/>
      <w:szCs w:val="21"/>
    </w:rPr>
  </w:style>
  <w:style w:type="paragraph" w:styleId="Pargrafdellista">
    <w:name w:val="List Paragraph"/>
    <w:aliases w:val="Párrafo Numerado,Párrafo de lista1,Párrafo de lista - cat,Cuadrícula mediana 1 - Énfasis 21,PÃ¡rrafo Numerado,Lista sin Numerar,Bullet Number,List Paragraph1,lp1,lp11,List Paragraph11,Bullet 1,Use Case List Paragraph,List Paragraph"/>
    <w:basedOn w:val="Normal"/>
    <w:link w:val="PargrafdellistaCar"/>
    <w:uiPriority w:val="34"/>
    <w:qFormat/>
    <w:rsid w:val="00E91002"/>
    <w:rPr>
      <w:rFonts w:ascii="Arial" w:hAnsi="Arial" w:cs="Arial"/>
    </w:rPr>
  </w:style>
  <w:style w:type="character" w:styleId="mfasi">
    <w:name w:val="Emphasis"/>
    <w:qFormat/>
    <w:rsid w:val="009847FA"/>
    <w:rPr>
      <w:rFonts w:ascii="Arial" w:hAnsi="Arial" w:cs="Arial"/>
      <w:sz w:val="16"/>
      <w:szCs w:val="16"/>
    </w:rPr>
  </w:style>
  <w:style w:type="character" w:styleId="mfasisubtil">
    <w:name w:val="Subtle Emphasis"/>
    <w:basedOn w:val="Lletraperdefectedelpargraf"/>
    <w:uiPriority w:val="19"/>
    <w:qFormat/>
    <w:rsid w:val="00454C42"/>
    <w:rPr>
      <w:i/>
      <w:iCs/>
      <w:color w:val="404040" w:themeColor="text1" w:themeTint="BF"/>
    </w:rPr>
  </w:style>
  <w:style w:type="character" w:customStyle="1" w:styleId="PargrafdellistaCar">
    <w:name w:val="Paràgraf de llista Car"/>
    <w:aliases w:val="Párrafo Numerado Car,Párrafo de lista1 Car,Párrafo de lista - cat Car,Cuadrícula mediana 1 - Énfasis 21 Car,PÃ¡rrafo Numerado Car,Lista sin Numerar Car,Bullet Number Car,List Paragraph1 Car,lp1 Car,lp11 Car,List Paragraph11 Car"/>
    <w:basedOn w:val="Lletraperdefectedelpargraf"/>
    <w:link w:val="Pargrafdellista"/>
    <w:uiPriority w:val="34"/>
    <w:qFormat/>
    <w:rsid w:val="00E91002"/>
    <w:rPr>
      <w:rFonts w:ascii="Arial" w:hAnsi="Arial" w:cs="Arial"/>
    </w:rPr>
  </w:style>
  <w:style w:type="paragraph" w:styleId="Textdenotaapeudepgina">
    <w:name w:val="footnote text"/>
    <w:basedOn w:val="Normal"/>
    <w:link w:val="TextdenotaapeudepginaCar"/>
    <w:unhideWhenUsed/>
    <w:rsid w:val="00DC41C7"/>
    <w:rPr>
      <w:sz w:val="20"/>
      <w:szCs w:val="20"/>
    </w:rPr>
  </w:style>
  <w:style w:type="character" w:customStyle="1" w:styleId="TextdenotaapeudepginaCar">
    <w:name w:val="Text de nota a peu de pàgina Car"/>
    <w:basedOn w:val="Lletraperdefectedelpargraf"/>
    <w:link w:val="Textdenotaapeudepgina"/>
    <w:uiPriority w:val="99"/>
    <w:rsid w:val="00DC41C7"/>
    <w:rPr>
      <w:sz w:val="20"/>
      <w:szCs w:val="20"/>
    </w:rPr>
  </w:style>
  <w:style w:type="character" w:styleId="Refernciadenotaapeudepgina">
    <w:name w:val="footnote reference"/>
    <w:basedOn w:val="Lletraperdefectedelpargraf"/>
    <w:uiPriority w:val="99"/>
    <w:semiHidden/>
    <w:unhideWhenUsed/>
    <w:rsid w:val="00DC41C7"/>
    <w:rPr>
      <w:vertAlign w:val="superscript"/>
    </w:rPr>
  </w:style>
  <w:style w:type="table" w:styleId="Taulaambquadrcula">
    <w:name w:val="Table Grid"/>
    <w:basedOn w:val="Taulanormal"/>
    <w:uiPriority w:val="39"/>
    <w:rsid w:val="00D472F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ambquadrcula4-mfasi5">
    <w:name w:val="Grid Table 4 Accent 5"/>
    <w:basedOn w:val="Taulanormal"/>
    <w:uiPriority w:val="49"/>
    <w:rsid w:val="00D472F9"/>
    <w:pPr>
      <w:spacing w:after="0"/>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ulaambquadrcula1clara-mfasi1">
    <w:name w:val="Grid Table 1 Light Accent 1"/>
    <w:basedOn w:val="Taulanormal"/>
    <w:uiPriority w:val="46"/>
    <w:rsid w:val="00C319D1"/>
    <w:pPr>
      <w:spacing w:after="0"/>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apalera">
    <w:name w:val="header"/>
    <w:basedOn w:val="Normal"/>
    <w:link w:val="CapaleraCar"/>
    <w:uiPriority w:val="99"/>
    <w:unhideWhenUsed/>
    <w:rsid w:val="001E0131"/>
    <w:pPr>
      <w:tabs>
        <w:tab w:val="center" w:pos="4252"/>
        <w:tab w:val="right" w:pos="8504"/>
      </w:tabs>
    </w:pPr>
  </w:style>
  <w:style w:type="character" w:customStyle="1" w:styleId="CapaleraCar">
    <w:name w:val="Capçalera Car"/>
    <w:basedOn w:val="Lletraperdefectedelpargraf"/>
    <w:link w:val="Capalera"/>
    <w:uiPriority w:val="99"/>
    <w:rsid w:val="001E0131"/>
  </w:style>
  <w:style w:type="paragraph" w:styleId="Peu">
    <w:name w:val="footer"/>
    <w:basedOn w:val="Normal"/>
    <w:link w:val="PeuCar"/>
    <w:uiPriority w:val="99"/>
    <w:unhideWhenUsed/>
    <w:rsid w:val="001E0131"/>
    <w:pPr>
      <w:tabs>
        <w:tab w:val="center" w:pos="4252"/>
        <w:tab w:val="right" w:pos="8504"/>
      </w:tabs>
    </w:pPr>
  </w:style>
  <w:style w:type="character" w:customStyle="1" w:styleId="PeuCar">
    <w:name w:val="Peu Car"/>
    <w:basedOn w:val="Lletraperdefectedelpargraf"/>
    <w:link w:val="Peu"/>
    <w:uiPriority w:val="99"/>
    <w:rsid w:val="001E0131"/>
  </w:style>
  <w:style w:type="paragraph" w:styleId="TtoldelIDC">
    <w:name w:val="TOC Heading"/>
    <w:basedOn w:val="Ttol1"/>
    <w:next w:val="Normal"/>
    <w:uiPriority w:val="39"/>
    <w:unhideWhenUsed/>
    <w:qFormat/>
    <w:rsid w:val="000D054C"/>
    <w:pPr>
      <w:numPr>
        <w:numId w:val="0"/>
      </w:numPr>
      <w:spacing w:line="259" w:lineRule="auto"/>
      <w:jc w:val="left"/>
      <w:outlineLvl w:val="9"/>
    </w:pPr>
    <w:rPr>
      <w:b w:val="0"/>
      <w:sz w:val="22"/>
      <w:szCs w:val="22"/>
      <w:lang w:eastAsia="ca-ES"/>
    </w:rPr>
  </w:style>
  <w:style w:type="paragraph" w:styleId="IDC1">
    <w:name w:val="toc 1"/>
    <w:basedOn w:val="Normal"/>
    <w:next w:val="Normal"/>
    <w:autoRedefine/>
    <w:uiPriority w:val="39"/>
    <w:unhideWhenUsed/>
    <w:qFormat/>
    <w:rsid w:val="00253DA1"/>
    <w:pPr>
      <w:tabs>
        <w:tab w:val="left" w:pos="440"/>
        <w:tab w:val="right" w:leader="dot" w:pos="8494"/>
      </w:tabs>
      <w:spacing w:before="120"/>
      <w:ind w:right="1274"/>
      <w:jc w:val="left"/>
    </w:pPr>
    <w:rPr>
      <w:rFonts w:cstheme="minorHAnsi"/>
      <w:b/>
      <w:bCs/>
      <w:caps/>
      <w:sz w:val="20"/>
      <w:szCs w:val="20"/>
    </w:rPr>
  </w:style>
  <w:style w:type="paragraph" w:styleId="IDC2">
    <w:name w:val="toc 2"/>
    <w:basedOn w:val="Normal"/>
    <w:next w:val="Normal"/>
    <w:autoRedefine/>
    <w:uiPriority w:val="39"/>
    <w:unhideWhenUsed/>
    <w:qFormat/>
    <w:rsid w:val="008C2A78"/>
    <w:pPr>
      <w:tabs>
        <w:tab w:val="left" w:pos="880"/>
        <w:tab w:val="right" w:leader="dot" w:pos="8494"/>
      </w:tabs>
      <w:spacing w:after="0"/>
      <w:ind w:left="220"/>
      <w:jc w:val="left"/>
    </w:pPr>
    <w:rPr>
      <w:rFonts w:cstheme="minorHAnsi"/>
      <w:smallCaps/>
      <w:sz w:val="20"/>
      <w:szCs w:val="20"/>
    </w:rPr>
  </w:style>
  <w:style w:type="paragraph" w:styleId="IDC3">
    <w:name w:val="toc 3"/>
    <w:basedOn w:val="Normal"/>
    <w:next w:val="Normal"/>
    <w:autoRedefine/>
    <w:uiPriority w:val="39"/>
    <w:unhideWhenUsed/>
    <w:qFormat/>
    <w:rsid w:val="00E91002"/>
    <w:pPr>
      <w:tabs>
        <w:tab w:val="left" w:pos="1100"/>
        <w:tab w:val="right" w:leader="dot" w:pos="8494"/>
      </w:tabs>
      <w:ind w:left="440"/>
      <w:jc w:val="left"/>
    </w:pPr>
    <w:rPr>
      <w:rFonts w:cstheme="minorHAnsi"/>
      <w:i/>
      <w:iCs/>
      <w:sz w:val="20"/>
      <w:szCs w:val="20"/>
    </w:rPr>
  </w:style>
  <w:style w:type="character" w:styleId="Enlla">
    <w:name w:val="Hyperlink"/>
    <w:basedOn w:val="Lletraperdefectedelpargraf"/>
    <w:uiPriority w:val="99"/>
    <w:unhideWhenUsed/>
    <w:rsid w:val="000D054C"/>
    <w:rPr>
      <w:color w:val="0563C1" w:themeColor="hyperlink"/>
      <w:u w:val="single"/>
    </w:rPr>
  </w:style>
  <w:style w:type="paragraph" w:styleId="IDC4">
    <w:name w:val="toc 4"/>
    <w:basedOn w:val="Normal"/>
    <w:next w:val="Normal"/>
    <w:autoRedefine/>
    <w:uiPriority w:val="39"/>
    <w:unhideWhenUsed/>
    <w:rsid w:val="005657B2"/>
    <w:pPr>
      <w:ind w:left="660"/>
      <w:jc w:val="left"/>
    </w:pPr>
    <w:rPr>
      <w:rFonts w:cstheme="minorHAnsi"/>
      <w:sz w:val="18"/>
      <w:szCs w:val="18"/>
    </w:rPr>
  </w:style>
  <w:style w:type="character" w:styleId="Refernciadecomentari">
    <w:name w:val="annotation reference"/>
    <w:semiHidden/>
    <w:rsid w:val="00503401"/>
    <w:rPr>
      <w:rFonts w:cs="Times New Roman"/>
      <w:sz w:val="16"/>
    </w:rPr>
  </w:style>
  <w:style w:type="table" w:styleId="Ombrejatmitj1mfasi1">
    <w:name w:val="Medium Shading 1 Accent 1"/>
    <w:basedOn w:val="Taulanormal"/>
    <w:uiPriority w:val="99"/>
    <w:rsid w:val="00923622"/>
    <w:pPr>
      <w:spacing w:before="0" w:after="0"/>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Refernciaintensa">
    <w:name w:val="Intense Reference"/>
    <w:basedOn w:val="Lletraperdefectedelpargraf"/>
    <w:uiPriority w:val="32"/>
    <w:qFormat/>
    <w:rsid w:val="00F75971"/>
    <w:rPr>
      <w:b/>
      <w:bCs/>
      <w:smallCaps/>
      <w:color w:val="5B9BD5" w:themeColor="accent1"/>
      <w:spacing w:val="5"/>
    </w:rPr>
  </w:style>
  <w:style w:type="table" w:styleId="Taulaambquadrcula4-mfasi1">
    <w:name w:val="Grid Table 4 Accent 1"/>
    <w:basedOn w:val="Taulanormal"/>
    <w:uiPriority w:val="49"/>
    <w:rsid w:val="004B7EA0"/>
    <w:pPr>
      <w:spacing w:after="0"/>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V1">
    <w:name w:val="V1"/>
    <w:basedOn w:val="Pargrafdellista"/>
    <w:link w:val="V1Car"/>
    <w:autoRedefine/>
    <w:qFormat/>
    <w:rsid w:val="000F06AC"/>
    <w:pPr>
      <w:numPr>
        <w:numId w:val="6"/>
      </w:numPr>
      <w:spacing w:before="120"/>
    </w:pPr>
    <w:rPr>
      <w:rFonts w:ascii="Calibri" w:hAnsi="Calibri" w:cs="Calibri"/>
      <w:color w:val="000000"/>
      <w:szCs w:val="24"/>
      <w:lang w:eastAsia="ca-ES"/>
    </w:rPr>
  </w:style>
  <w:style w:type="paragraph" w:customStyle="1" w:styleId="V2">
    <w:name w:val="V2"/>
    <w:basedOn w:val="V1"/>
    <w:qFormat/>
    <w:rsid w:val="003265CC"/>
    <w:pPr>
      <w:numPr>
        <w:ilvl w:val="1"/>
      </w:numPr>
    </w:pPr>
  </w:style>
  <w:style w:type="character" w:customStyle="1" w:styleId="V1Car">
    <w:name w:val="V1 Car"/>
    <w:basedOn w:val="PargrafdellistaCar"/>
    <w:link w:val="V1"/>
    <w:qFormat/>
    <w:rsid w:val="000F06AC"/>
    <w:rPr>
      <w:rFonts w:ascii="Calibri" w:hAnsi="Calibri" w:cs="Calibri"/>
      <w:color w:val="000000"/>
      <w:szCs w:val="24"/>
      <w:lang w:eastAsia="ca-ES"/>
    </w:rPr>
  </w:style>
  <w:style w:type="character" w:styleId="Enllavisitat">
    <w:name w:val="FollowedHyperlink"/>
    <w:basedOn w:val="Lletraperdefectedelpargraf"/>
    <w:uiPriority w:val="99"/>
    <w:semiHidden/>
    <w:unhideWhenUsed/>
    <w:rsid w:val="00CE7CBD"/>
    <w:rPr>
      <w:color w:val="954F72" w:themeColor="followedHyperlink"/>
      <w:u w:val="single"/>
    </w:rPr>
  </w:style>
  <w:style w:type="paragraph" w:customStyle="1" w:styleId="CM17">
    <w:name w:val="CM17"/>
    <w:basedOn w:val="Normal"/>
    <w:next w:val="Normal"/>
    <w:uiPriority w:val="99"/>
    <w:rsid w:val="00B633BC"/>
    <w:pPr>
      <w:widowControl w:val="0"/>
      <w:autoSpaceDE w:val="0"/>
      <w:autoSpaceDN w:val="0"/>
      <w:adjustRightInd w:val="0"/>
      <w:spacing w:after="263"/>
      <w:jc w:val="left"/>
    </w:pPr>
    <w:rPr>
      <w:rFonts w:ascii="Arial" w:eastAsia="Times New Roman" w:hAnsi="Arial" w:cs="Arial"/>
      <w:sz w:val="24"/>
      <w:szCs w:val="24"/>
      <w:lang w:eastAsia="ca-ES"/>
    </w:rPr>
  </w:style>
  <w:style w:type="paragraph" w:customStyle="1" w:styleId="puntdepresabc">
    <w:name w:val="punt depres a/b/c"/>
    <w:basedOn w:val="Normal"/>
    <w:uiPriority w:val="99"/>
    <w:rsid w:val="008A317E"/>
    <w:pPr>
      <w:widowControl w:val="0"/>
      <w:numPr>
        <w:numId w:val="1"/>
      </w:numPr>
      <w:autoSpaceDE w:val="0"/>
      <w:autoSpaceDN w:val="0"/>
      <w:adjustRightInd w:val="0"/>
      <w:spacing w:after="60"/>
      <w:jc w:val="left"/>
    </w:pPr>
    <w:rPr>
      <w:rFonts w:ascii="Arial" w:eastAsia="Times New Roman" w:hAnsi="Arial" w:cs="Cambria"/>
      <w:color w:val="000000"/>
      <w:szCs w:val="23"/>
      <w:lang w:eastAsia="es-ES"/>
    </w:rPr>
  </w:style>
  <w:style w:type="character" w:styleId="Textennegreta">
    <w:name w:val="Strong"/>
    <w:basedOn w:val="Lletraperdefectedelpargraf"/>
    <w:uiPriority w:val="22"/>
    <w:qFormat/>
    <w:rsid w:val="00497340"/>
    <w:rPr>
      <w:b/>
      <w:bCs/>
    </w:rPr>
  </w:style>
  <w:style w:type="character" w:styleId="mfasiintens">
    <w:name w:val="Intense Emphasis"/>
    <w:basedOn w:val="Lletraperdefectedelpargraf"/>
    <w:uiPriority w:val="21"/>
    <w:qFormat/>
    <w:rsid w:val="00497340"/>
    <w:rPr>
      <w:i/>
      <w:iCs/>
      <w:color w:val="5B9BD5" w:themeColor="accent1"/>
    </w:rPr>
  </w:style>
  <w:style w:type="paragraph" w:styleId="Textindependent">
    <w:name w:val="Body Text"/>
    <w:basedOn w:val="Normal"/>
    <w:link w:val="TextindependentCar"/>
    <w:uiPriority w:val="1"/>
    <w:qFormat/>
    <w:rsid w:val="00575F5C"/>
    <w:rPr>
      <w:rFonts w:ascii="Optimum" w:eastAsia="Times New Roman" w:hAnsi="Optimum" w:cs="Times New Roman"/>
      <w:sz w:val="24"/>
      <w:szCs w:val="20"/>
      <w:lang w:eastAsia="es-ES"/>
    </w:rPr>
  </w:style>
  <w:style w:type="character" w:customStyle="1" w:styleId="TextindependentCar">
    <w:name w:val="Text independent Car"/>
    <w:basedOn w:val="Lletraperdefectedelpargraf"/>
    <w:link w:val="Textindependent"/>
    <w:uiPriority w:val="1"/>
    <w:rsid w:val="00575F5C"/>
    <w:rPr>
      <w:rFonts w:ascii="Optimum" w:eastAsia="Times New Roman" w:hAnsi="Optimum" w:cs="Times New Roman"/>
      <w:sz w:val="24"/>
      <w:szCs w:val="20"/>
      <w:lang w:eastAsia="es-ES"/>
    </w:rPr>
  </w:style>
  <w:style w:type="paragraph" w:styleId="Sagniadetextindependent3">
    <w:name w:val="Body Text Indent 3"/>
    <w:basedOn w:val="Normal"/>
    <w:link w:val="Sagniadetextindependent3Car"/>
    <w:uiPriority w:val="99"/>
    <w:rsid w:val="0055698A"/>
    <w:pPr>
      <w:ind w:left="283"/>
      <w:jc w:val="left"/>
    </w:pPr>
    <w:rPr>
      <w:rFonts w:ascii="Times New Roman" w:eastAsia="Times New Roman" w:hAnsi="Times New Roman" w:cs="Times New Roman"/>
      <w:sz w:val="16"/>
      <w:szCs w:val="16"/>
      <w:lang w:eastAsia="es-ES"/>
    </w:rPr>
  </w:style>
  <w:style w:type="character" w:customStyle="1" w:styleId="Sagniadetextindependent3Car">
    <w:name w:val="Sagnia de text independent 3 Car"/>
    <w:basedOn w:val="Lletraperdefectedelpargraf"/>
    <w:link w:val="Sagniadetextindependent3"/>
    <w:uiPriority w:val="99"/>
    <w:rsid w:val="0055698A"/>
    <w:rPr>
      <w:rFonts w:ascii="Times New Roman" w:eastAsia="Times New Roman" w:hAnsi="Times New Roman" w:cs="Times New Roman"/>
      <w:sz w:val="16"/>
      <w:szCs w:val="16"/>
      <w:lang w:eastAsia="es-ES"/>
    </w:rPr>
  </w:style>
  <w:style w:type="paragraph" w:styleId="Sagniadetextindependent">
    <w:name w:val="Body Text Indent"/>
    <w:basedOn w:val="Normal"/>
    <w:link w:val="SagniadetextindependentCar"/>
    <w:uiPriority w:val="99"/>
    <w:rsid w:val="00B62EB6"/>
    <w:pPr>
      <w:ind w:left="283"/>
      <w:jc w:val="left"/>
    </w:pPr>
    <w:rPr>
      <w:rFonts w:ascii="Times New Roman" w:eastAsia="Times New Roman" w:hAnsi="Times New Roman" w:cs="Times New Roman"/>
      <w:sz w:val="20"/>
      <w:szCs w:val="20"/>
      <w:lang w:eastAsia="es-ES"/>
    </w:rPr>
  </w:style>
  <w:style w:type="character" w:customStyle="1" w:styleId="SagniadetextindependentCar">
    <w:name w:val="Sagnia de text independent Car"/>
    <w:basedOn w:val="Lletraperdefectedelpargraf"/>
    <w:link w:val="Sagniadetextindependent"/>
    <w:uiPriority w:val="99"/>
    <w:rsid w:val="00B62EB6"/>
    <w:rPr>
      <w:rFonts w:ascii="Times New Roman" w:eastAsia="Times New Roman" w:hAnsi="Times New Roman" w:cs="Times New Roman"/>
      <w:sz w:val="20"/>
      <w:szCs w:val="20"/>
      <w:lang w:eastAsia="es-ES"/>
    </w:rPr>
  </w:style>
  <w:style w:type="table" w:styleId="Taulaambquadrcula6decolors">
    <w:name w:val="Grid Table 6 Colorful"/>
    <w:basedOn w:val="Taulanormal"/>
    <w:uiPriority w:val="51"/>
    <w:rsid w:val="00F8521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ulaambquadrcula5fosca-mfasi3">
    <w:name w:val="Grid Table 5 Dark Accent 3"/>
    <w:basedOn w:val="Taulanormal"/>
    <w:uiPriority w:val="50"/>
    <w:rsid w:val="00F8521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IDC5">
    <w:name w:val="toc 5"/>
    <w:basedOn w:val="Normal"/>
    <w:next w:val="Normal"/>
    <w:autoRedefine/>
    <w:uiPriority w:val="39"/>
    <w:unhideWhenUsed/>
    <w:rsid w:val="004573F4"/>
    <w:pPr>
      <w:ind w:left="880"/>
      <w:jc w:val="left"/>
    </w:pPr>
    <w:rPr>
      <w:rFonts w:cstheme="minorHAnsi"/>
      <w:sz w:val="18"/>
      <w:szCs w:val="18"/>
    </w:rPr>
  </w:style>
  <w:style w:type="paragraph" w:styleId="IDC6">
    <w:name w:val="toc 6"/>
    <w:basedOn w:val="Normal"/>
    <w:next w:val="Normal"/>
    <w:autoRedefine/>
    <w:uiPriority w:val="39"/>
    <w:unhideWhenUsed/>
    <w:rsid w:val="004573F4"/>
    <w:pPr>
      <w:ind w:left="1100"/>
      <w:jc w:val="left"/>
    </w:pPr>
    <w:rPr>
      <w:rFonts w:cstheme="minorHAnsi"/>
      <w:sz w:val="18"/>
      <w:szCs w:val="18"/>
    </w:rPr>
  </w:style>
  <w:style w:type="paragraph" w:styleId="IDC7">
    <w:name w:val="toc 7"/>
    <w:basedOn w:val="Normal"/>
    <w:next w:val="Normal"/>
    <w:autoRedefine/>
    <w:uiPriority w:val="39"/>
    <w:unhideWhenUsed/>
    <w:rsid w:val="004573F4"/>
    <w:pPr>
      <w:ind w:left="1320"/>
      <w:jc w:val="left"/>
    </w:pPr>
    <w:rPr>
      <w:rFonts w:cstheme="minorHAnsi"/>
      <w:sz w:val="18"/>
      <w:szCs w:val="18"/>
    </w:rPr>
  </w:style>
  <w:style w:type="paragraph" w:styleId="IDC8">
    <w:name w:val="toc 8"/>
    <w:basedOn w:val="Normal"/>
    <w:next w:val="Normal"/>
    <w:autoRedefine/>
    <w:uiPriority w:val="39"/>
    <w:unhideWhenUsed/>
    <w:rsid w:val="004573F4"/>
    <w:pPr>
      <w:ind w:left="1540"/>
      <w:jc w:val="left"/>
    </w:pPr>
    <w:rPr>
      <w:rFonts w:cstheme="minorHAnsi"/>
      <w:sz w:val="18"/>
      <w:szCs w:val="18"/>
    </w:rPr>
  </w:style>
  <w:style w:type="paragraph" w:styleId="IDC9">
    <w:name w:val="toc 9"/>
    <w:basedOn w:val="Normal"/>
    <w:next w:val="Normal"/>
    <w:autoRedefine/>
    <w:uiPriority w:val="39"/>
    <w:unhideWhenUsed/>
    <w:rsid w:val="004573F4"/>
    <w:pPr>
      <w:ind w:left="1760"/>
      <w:jc w:val="left"/>
    </w:pPr>
    <w:rPr>
      <w:rFonts w:cstheme="minorHAnsi"/>
      <w:sz w:val="18"/>
      <w:szCs w:val="18"/>
    </w:rPr>
  </w:style>
  <w:style w:type="paragraph" w:customStyle="1" w:styleId="Bullet">
    <w:name w:val="Bullet"/>
    <w:basedOn w:val="Normal"/>
    <w:link w:val="BulletCar"/>
    <w:qFormat/>
    <w:rsid w:val="009533A4"/>
    <w:pPr>
      <w:numPr>
        <w:numId w:val="3"/>
      </w:numPr>
      <w:autoSpaceDE w:val="0"/>
      <w:autoSpaceDN w:val="0"/>
      <w:adjustRightInd w:val="0"/>
    </w:pPr>
    <w:rPr>
      <w:rFonts w:cs="Arial"/>
      <w:lang w:eastAsia="ca-ES"/>
    </w:rPr>
  </w:style>
  <w:style w:type="character" w:customStyle="1" w:styleId="BulletCar">
    <w:name w:val="Bullet Car"/>
    <w:basedOn w:val="Lletraperdefectedelpargraf"/>
    <w:link w:val="Bullet"/>
    <w:rsid w:val="009533A4"/>
    <w:rPr>
      <w:rFonts w:cs="Arial"/>
      <w:lang w:eastAsia="ca-ES"/>
    </w:rPr>
  </w:style>
  <w:style w:type="table" w:styleId="Taulaambquadrcula1clara">
    <w:name w:val="Grid Table 1 Light"/>
    <w:basedOn w:val="Taulanormal"/>
    <w:uiPriority w:val="46"/>
    <w:rsid w:val="00522157"/>
    <w:pPr>
      <w:spacing w:before="0"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umerat">
    <w:name w:val="Enumerat"/>
    <w:basedOn w:val="Pargrafdellista"/>
    <w:link w:val="EnumeratCar"/>
    <w:qFormat/>
    <w:rsid w:val="00493242"/>
    <w:pPr>
      <w:numPr>
        <w:numId w:val="2"/>
      </w:numPr>
      <w:autoSpaceDE w:val="0"/>
      <w:autoSpaceDN w:val="0"/>
      <w:adjustRightInd w:val="0"/>
    </w:pPr>
    <w:rPr>
      <w:rFonts w:asciiTheme="minorHAnsi" w:hAnsiTheme="minorHAnsi"/>
      <w:lang w:eastAsia="ca-ES"/>
    </w:rPr>
  </w:style>
  <w:style w:type="character" w:customStyle="1" w:styleId="EnumeratCar">
    <w:name w:val="Enumerat Car"/>
    <w:basedOn w:val="PargrafdellistaCar"/>
    <w:link w:val="Enumerat"/>
    <w:rsid w:val="00493242"/>
    <w:rPr>
      <w:rFonts w:ascii="Arial" w:hAnsi="Arial" w:cs="Arial"/>
      <w:lang w:eastAsia="ca-ES"/>
    </w:rPr>
  </w:style>
  <w:style w:type="paragraph" w:customStyle="1" w:styleId="Default">
    <w:name w:val="Default"/>
    <w:rsid w:val="00A45B7E"/>
    <w:pPr>
      <w:autoSpaceDE w:val="0"/>
      <w:autoSpaceDN w:val="0"/>
      <w:adjustRightInd w:val="0"/>
      <w:spacing w:before="0" w:after="0"/>
    </w:pPr>
    <w:rPr>
      <w:rFonts w:ascii="Calibri" w:hAnsi="Calibri" w:cs="Calibri"/>
      <w:color w:val="000000"/>
      <w:sz w:val="24"/>
      <w:szCs w:val="24"/>
    </w:rPr>
  </w:style>
  <w:style w:type="paragraph" w:styleId="Llistaambpics">
    <w:name w:val="List Bullet"/>
    <w:basedOn w:val="Normal"/>
    <w:uiPriority w:val="99"/>
    <w:unhideWhenUsed/>
    <w:rsid w:val="00D11784"/>
    <w:pPr>
      <w:numPr>
        <w:numId w:val="4"/>
      </w:numPr>
    </w:pPr>
  </w:style>
  <w:style w:type="paragraph" w:styleId="Continuacidellista">
    <w:name w:val="List Continue"/>
    <w:basedOn w:val="Normal"/>
    <w:uiPriority w:val="99"/>
    <w:unhideWhenUsed/>
    <w:rsid w:val="00D11784"/>
    <w:pPr>
      <w:ind w:left="283"/>
    </w:pPr>
  </w:style>
  <w:style w:type="paragraph" w:styleId="Continuacidellista2">
    <w:name w:val="List Continue 2"/>
    <w:basedOn w:val="Normal"/>
    <w:uiPriority w:val="99"/>
    <w:unhideWhenUsed/>
    <w:rsid w:val="00D11784"/>
    <w:pPr>
      <w:ind w:left="566"/>
    </w:pPr>
  </w:style>
  <w:style w:type="paragraph" w:styleId="Primerasagniadetextindependent2">
    <w:name w:val="Body Text First Indent 2"/>
    <w:basedOn w:val="Sagniadetextindependent"/>
    <w:link w:val="Primerasagniadetextindependent2Car"/>
    <w:uiPriority w:val="99"/>
    <w:unhideWhenUsed/>
    <w:rsid w:val="00D11784"/>
    <w:pPr>
      <w:spacing w:before="120" w:after="0"/>
      <w:ind w:left="360" w:firstLine="360"/>
      <w:jc w:val="both"/>
    </w:pPr>
    <w:rPr>
      <w:rFonts w:asciiTheme="minorHAnsi" w:eastAsiaTheme="minorHAnsi" w:hAnsiTheme="minorHAnsi" w:cstheme="minorBidi"/>
      <w:sz w:val="22"/>
      <w:szCs w:val="22"/>
      <w:lang w:eastAsia="en-US"/>
    </w:rPr>
  </w:style>
  <w:style w:type="character" w:customStyle="1" w:styleId="Primerasagniadetextindependent2Car">
    <w:name w:val="Primera sagnia de text independent 2 Car"/>
    <w:basedOn w:val="SagniadetextindependentCar"/>
    <w:link w:val="Primerasagniadetextindependent2"/>
    <w:uiPriority w:val="99"/>
    <w:rsid w:val="00D11784"/>
    <w:rPr>
      <w:rFonts w:ascii="Times New Roman" w:eastAsia="Times New Roman" w:hAnsi="Times New Roman" w:cs="Times New Roman"/>
      <w:sz w:val="20"/>
      <w:szCs w:val="20"/>
      <w:lang w:eastAsia="es-ES"/>
    </w:rPr>
  </w:style>
  <w:style w:type="character" w:styleId="Mencisenseresoldre">
    <w:name w:val="Unresolved Mention"/>
    <w:basedOn w:val="Lletraperdefectedelpargraf"/>
    <w:uiPriority w:val="99"/>
    <w:semiHidden/>
    <w:unhideWhenUsed/>
    <w:rsid w:val="00677A03"/>
    <w:rPr>
      <w:color w:val="605E5C"/>
      <w:shd w:val="clear" w:color="auto" w:fill="E1DFDD"/>
    </w:rPr>
  </w:style>
  <w:style w:type="table" w:customStyle="1" w:styleId="TableNormal">
    <w:name w:val="Table Normal"/>
    <w:uiPriority w:val="2"/>
    <w:semiHidden/>
    <w:unhideWhenUsed/>
    <w:qFormat/>
    <w:rsid w:val="00AC6F60"/>
    <w:pPr>
      <w:widowControl w:val="0"/>
      <w:autoSpaceDE w:val="0"/>
      <w:autoSpaceDN w:val="0"/>
      <w:spacing w:before="0" w:after="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C6F60"/>
    <w:pPr>
      <w:widowControl w:val="0"/>
      <w:autoSpaceDE w:val="0"/>
      <w:autoSpaceDN w:val="0"/>
      <w:jc w:val="left"/>
    </w:pPr>
    <w:rPr>
      <w:rFonts w:ascii="Arial" w:eastAsia="Arial" w:hAnsi="Arial" w:cs="Arial"/>
      <w:lang w:val="es-ES" w:eastAsia="es-ES" w:bidi="es-ES"/>
    </w:rPr>
  </w:style>
  <w:style w:type="paragraph" w:styleId="NormalWeb">
    <w:name w:val="Normal (Web)"/>
    <w:basedOn w:val="Normal"/>
    <w:uiPriority w:val="99"/>
    <w:semiHidden/>
    <w:unhideWhenUsed/>
    <w:rsid w:val="00581A2A"/>
    <w:pPr>
      <w:spacing w:before="100" w:beforeAutospacing="1" w:after="100" w:afterAutospacing="1"/>
      <w:jc w:val="left"/>
    </w:pPr>
    <w:rPr>
      <w:rFonts w:ascii="Times New Roman" w:eastAsia="Times New Roman" w:hAnsi="Times New Roman" w:cs="Times New Roman"/>
      <w:sz w:val="24"/>
      <w:szCs w:val="24"/>
      <w:lang w:val="es-ES" w:eastAsia="es-ES"/>
    </w:rPr>
  </w:style>
  <w:style w:type="paragraph" w:styleId="Textdecomentari">
    <w:name w:val="annotation text"/>
    <w:basedOn w:val="Normal"/>
    <w:link w:val="TextdecomentariCar"/>
    <w:uiPriority w:val="99"/>
    <w:unhideWhenUsed/>
    <w:rsid w:val="008C5740"/>
    <w:rPr>
      <w:sz w:val="20"/>
      <w:szCs w:val="20"/>
    </w:rPr>
  </w:style>
  <w:style w:type="character" w:customStyle="1" w:styleId="TextdecomentariCar">
    <w:name w:val="Text de comentari Car"/>
    <w:basedOn w:val="Lletraperdefectedelpargraf"/>
    <w:link w:val="Textdecomentari"/>
    <w:uiPriority w:val="99"/>
    <w:rsid w:val="008C5740"/>
    <w:rPr>
      <w:sz w:val="20"/>
      <w:szCs w:val="20"/>
    </w:rPr>
  </w:style>
  <w:style w:type="paragraph" w:styleId="Temadelcomentari">
    <w:name w:val="annotation subject"/>
    <w:basedOn w:val="Textdecomentari"/>
    <w:next w:val="Textdecomentari"/>
    <w:link w:val="TemadelcomentariCar"/>
    <w:uiPriority w:val="99"/>
    <w:semiHidden/>
    <w:unhideWhenUsed/>
    <w:rsid w:val="008C5740"/>
    <w:rPr>
      <w:b/>
      <w:bCs/>
    </w:rPr>
  </w:style>
  <w:style w:type="character" w:customStyle="1" w:styleId="TemadelcomentariCar">
    <w:name w:val="Tema del comentari Car"/>
    <w:basedOn w:val="TextdecomentariCar"/>
    <w:link w:val="Temadelcomentari"/>
    <w:uiPriority w:val="99"/>
    <w:semiHidden/>
    <w:rsid w:val="008C5740"/>
    <w:rPr>
      <w:b/>
      <w:bCs/>
      <w:sz w:val="20"/>
      <w:szCs w:val="20"/>
    </w:rPr>
  </w:style>
  <w:style w:type="character" w:customStyle="1" w:styleId="fontstyle01">
    <w:name w:val="fontstyle01"/>
    <w:basedOn w:val="Lletraperdefectedelpargraf"/>
    <w:rsid w:val="00951858"/>
    <w:rPr>
      <w:rFonts w:ascii="Arial" w:hAnsi="Arial" w:cs="Arial" w:hint="default"/>
      <w:b w:val="0"/>
      <w:bCs w:val="0"/>
      <w:i w:val="0"/>
      <w:iCs w:val="0"/>
      <w:color w:val="000000"/>
      <w:sz w:val="22"/>
      <w:szCs w:val="22"/>
    </w:rPr>
  </w:style>
  <w:style w:type="character" w:customStyle="1" w:styleId="fontstyle21">
    <w:name w:val="fontstyle21"/>
    <w:basedOn w:val="Lletraperdefectedelpargraf"/>
    <w:rsid w:val="00951858"/>
    <w:rPr>
      <w:rFonts w:ascii="Wingdings" w:hAnsi="Wingdings" w:hint="default"/>
      <w:b w:val="0"/>
      <w:bCs w:val="0"/>
      <w:i w:val="0"/>
      <w:iCs w:val="0"/>
      <w:color w:val="000000"/>
      <w:sz w:val="22"/>
      <w:szCs w:val="22"/>
    </w:rPr>
  </w:style>
  <w:style w:type="table" w:customStyle="1" w:styleId="TableGrid">
    <w:name w:val="TableGrid"/>
    <w:rsid w:val="00046551"/>
    <w:pPr>
      <w:spacing w:before="0" w:after="0"/>
    </w:pPr>
    <w:rPr>
      <w:rFonts w:eastAsiaTheme="minorEastAsia"/>
      <w:kern w:val="2"/>
      <w:sz w:val="24"/>
      <w:szCs w:val="24"/>
      <w:lang w:eastAsia="ca-ES"/>
      <w14:ligatures w14:val="standardContextual"/>
    </w:rPr>
    <w:tblPr>
      <w:tblCellMar>
        <w:top w:w="0" w:type="dxa"/>
        <w:left w:w="0" w:type="dxa"/>
        <w:bottom w:w="0" w:type="dxa"/>
        <w:right w:w="0" w:type="dxa"/>
      </w:tblCellMar>
    </w:tblPr>
  </w:style>
  <w:style w:type="character" w:styleId="Textdelcontenidor">
    <w:name w:val="Placeholder Text"/>
    <w:basedOn w:val="Lletraperdefectedelpargraf"/>
    <w:uiPriority w:val="99"/>
    <w:semiHidden/>
    <w:rsid w:val="00063DAD"/>
    <w:rPr>
      <w:color w:val="666666"/>
    </w:rPr>
  </w:style>
  <w:style w:type="paragraph" w:customStyle="1" w:styleId="ContingutTaules">
    <w:name w:val="Contingut Taules"/>
    <w:basedOn w:val="Normal"/>
    <w:link w:val="ContingutTaulesCar"/>
    <w:qFormat/>
    <w:rsid w:val="00043716"/>
    <w:pPr>
      <w:spacing w:after="0"/>
    </w:pPr>
  </w:style>
  <w:style w:type="character" w:customStyle="1" w:styleId="ContingutTaulesCar">
    <w:name w:val="Contingut Taules Car"/>
    <w:basedOn w:val="Lletraperdefectedelpargraf"/>
    <w:link w:val="ContingutTaules"/>
    <w:rsid w:val="00043716"/>
  </w:style>
  <w:style w:type="paragraph" w:styleId="Textdeglobus">
    <w:name w:val="Balloon Text"/>
    <w:basedOn w:val="Normal"/>
    <w:link w:val="TextdeglobusCar"/>
    <w:uiPriority w:val="99"/>
    <w:semiHidden/>
    <w:unhideWhenUsed/>
    <w:rsid w:val="00B36001"/>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36001"/>
    <w:rPr>
      <w:rFonts w:ascii="Tahoma" w:hAnsi="Tahoma" w:cs="Tahoma"/>
      <w:sz w:val="16"/>
      <w:szCs w:val="16"/>
    </w:rPr>
  </w:style>
  <w:style w:type="paragraph" w:styleId="Senseespaiat">
    <w:name w:val="No Spacing"/>
    <w:link w:val="SenseespaiatCar"/>
    <w:uiPriority w:val="1"/>
    <w:qFormat/>
    <w:rsid w:val="00B36001"/>
    <w:pPr>
      <w:spacing w:before="0" w:after="0"/>
    </w:pPr>
    <w:rPr>
      <w:rFonts w:eastAsia="Times New Roman" w:cs="Times New Roman"/>
      <w:sz w:val="24"/>
      <w:szCs w:val="24"/>
      <w:lang w:eastAsia="ca-ES"/>
    </w:rPr>
  </w:style>
  <w:style w:type="paragraph" w:customStyle="1" w:styleId="msonormal0">
    <w:name w:val="msonormal"/>
    <w:basedOn w:val="Normal"/>
    <w:uiPriority w:val="99"/>
    <w:semiHidden/>
    <w:rsid w:val="00B36001"/>
    <w:pPr>
      <w:spacing w:before="100" w:beforeAutospacing="1" w:after="100" w:afterAutospacing="1"/>
    </w:pPr>
    <w:rPr>
      <w:rFonts w:eastAsia="Times New Roman" w:cs="Times New Roman"/>
      <w:sz w:val="24"/>
      <w:szCs w:val="24"/>
      <w:lang w:val="es-ES" w:eastAsia="es-ES"/>
    </w:rPr>
  </w:style>
  <w:style w:type="paragraph" w:styleId="Llegenda">
    <w:name w:val="caption"/>
    <w:basedOn w:val="Normal"/>
    <w:next w:val="Normal"/>
    <w:uiPriority w:val="35"/>
    <w:semiHidden/>
    <w:unhideWhenUsed/>
    <w:qFormat/>
    <w:rsid w:val="00B36001"/>
    <w:pPr>
      <w:spacing w:after="200"/>
    </w:pPr>
    <w:rPr>
      <w:rFonts w:eastAsia="Times New Roman" w:cs="Times New Roman"/>
      <w:b/>
      <w:bCs/>
      <w:color w:val="5B9BD5" w:themeColor="accent1"/>
      <w:sz w:val="18"/>
      <w:szCs w:val="18"/>
      <w:lang w:eastAsia="ca-ES"/>
    </w:rPr>
  </w:style>
  <w:style w:type="paragraph" w:styleId="Llista">
    <w:name w:val="List"/>
    <w:basedOn w:val="Normal"/>
    <w:uiPriority w:val="99"/>
    <w:semiHidden/>
    <w:unhideWhenUsed/>
    <w:rsid w:val="00B36001"/>
    <w:pPr>
      <w:ind w:left="283" w:hanging="283"/>
    </w:pPr>
    <w:rPr>
      <w:rFonts w:ascii="Arial" w:eastAsia="Times New Roman" w:hAnsi="Arial" w:cs="Times New Roman"/>
      <w:sz w:val="24"/>
      <w:szCs w:val="20"/>
      <w:lang w:eastAsia="es-ES"/>
    </w:rPr>
  </w:style>
  <w:style w:type="paragraph" w:styleId="Llista2">
    <w:name w:val="List 2"/>
    <w:basedOn w:val="Normal"/>
    <w:uiPriority w:val="99"/>
    <w:semiHidden/>
    <w:unhideWhenUsed/>
    <w:rsid w:val="00B36001"/>
    <w:pPr>
      <w:ind w:left="566" w:hanging="283"/>
    </w:pPr>
    <w:rPr>
      <w:rFonts w:ascii="Arial" w:eastAsia="Times New Roman" w:hAnsi="Arial" w:cs="Times New Roman"/>
      <w:sz w:val="24"/>
      <w:szCs w:val="20"/>
      <w:lang w:eastAsia="es-ES"/>
    </w:rPr>
  </w:style>
  <w:style w:type="paragraph" w:styleId="Llista3">
    <w:name w:val="List 3"/>
    <w:basedOn w:val="Normal"/>
    <w:uiPriority w:val="99"/>
    <w:semiHidden/>
    <w:unhideWhenUsed/>
    <w:rsid w:val="00B36001"/>
    <w:pPr>
      <w:ind w:left="849" w:hanging="283"/>
    </w:pPr>
    <w:rPr>
      <w:rFonts w:ascii="Arial" w:eastAsia="Times New Roman" w:hAnsi="Arial" w:cs="Times New Roman"/>
      <w:sz w:val="24"/>
      <w:szCs w:val="20"/>
      <w:lang w:eastAsia="es-ES"/>
    </w:rPr>
  </w:style>
  <w:style w:type="paragraph" w:styleId="Llistaambpics2">
    <w:name w:val="List Bullet 2"/>
    <w:basedOn w:val="Normal"/>
    <w:uiPriority w:val="99"/>
    <w:semiHidden/>
    <w:unhideWhenUsed/>
    <w:rsid w:val="00B36001"/>
    <w:pPr>
      <w:numPr>
        <w:numId w:val="8"/>
      </w:numPr>
    </w:pPr>
    <w:rPr>
      <w:rFonts w:ascii="Arial" w:eastAsia="Times New Roman" w:hAnsi="Arial" w:cs="Times New Roman"/>
      <w:sz w:val="24"/>
      <w:szCs w:val="20"/>
      <w:lang w:eastAsia="es-ES"/>
    </w:rPr>
  </w:style>
  <w:style w:type="paragraph" w:styleId="Comiat">
    <w:name w:val="Closing"/>
    <w:basedOn w:val="Normal"/>
    <w:link w:val="ComiatCar"/>
    <w:uiPriority w:val="99"/>
    <w:semiHidden/>
    <w:unhideWhenUsed/>
    <w:rsid w:val="00B36001"/>
    <w:pPr>
      <w:ind w:left="4252"/>
    </w:pPr>
    <w:rPr>
      <w:rFonts w:ascii="Arial" w:eastAsia="Times New Roman" w:hAnsi="Arial" w:cs="Times New Roman"/>
      <w:sz w:val="24"/>
      <w:szCs w:val="20"/>
      <w:lang w:eastAsia="es-ES"/>
    </w:rPr>
  </w:style>
  <w:style w:type="character" w:customStyle="1" w:styleId="ComiatCar">
    <w:name w:val="Comiat Car"/>
    <w:basedOn w:val="Lletraperdefectedelpargraf"/>
    <w:link w:val="Comiat"/>
    <w:uiPriority w:val="99"/>
    <w:semiHidden/>
    <w:rsid w:val="00B36001"/>
    <w:rPr>
      <w:rFonts w:ascii="Arial" w:eastAsia="Times New Roman" w:hAnsi="Arial" w:cs="Times New Roman"/>
      <w:sz w:val="24"/>
      <w:szCs w:val="20"/>
      <w:lang w:eastAsia="es-ES"/>
    </w:rPr>
  </w:style>
  <w:style w:type="paragraph" w:styleId="Signatura">
    <w:name w:val="Signature"/>
    <w:basedOn w:val="Normal"/>
    <w:link w:val="SignaturaCar"/>
    <w:uiPriority w:val="99"/>
    <w:semiHidden/>
    <w:unhideWhenUsed/>
    <w:rsid w:val="00B36001"/>
    <w:pPr>
      <w:ind w:left="4252"/>
    </w:pPr>
    <w:rPr>
      <w:rFonts w:ascii="Arial" w:eastAsia="Times New Roman" w:hAnsi="Arial" w:cs="Times New Roman"/>
      <w:sz w:val="24"/>
      <w:szCs w:val="20"/>
      <w:lang w:eastAsia="es-ES"/>
    </w:rPr>
  </w:style>
  <w:style w:type="character" w:customStyle="1" w:styleId="SignaturaCar">
    <w:name w:val="Signatura Car"/>
    <w:basedOn w:val="Lletraperdefectedelpargraf"/>
    <w:link w:val="Signatura"/>
    <w:uiPriority w:val="99"/>
    <w:semiHidden/>
    <w:rsid w:val="00B36001"/>
    <w:rPr>
      <w:rFonts w:ascii="Arial" w:eastAsia="Times New Roman" w:hAnsi="Arial" w:cs="Times New Roman"/>
      <w:sz w:val="24"/>
      <w:szCs w:val="20"/>
      <w:lang w:eastAsia="es-ES"/>
    </w:rPr>
  </w:style>
  <w:style w:type="paragraph" w:styleId="Subttol">
    <w:name w:val="Subtitle"/>
    <w:basedOn w:val="Normal"/>
    <w:next w:val="Normal"/>
    <w:link w:val="SubttolCar"/>
    <w:uiPriority w:val="11"/>
    <w:qFormat/>
    <w:rsid w:val="00B36001"/>
    <w:rPr>
      <w:rFonts w:asciiTheme="majorHAnsi" w:eastAsiaTheme="majorEastAsia" w:hAnsiTheme="majorHAnsi" w:cstheme="majorBidi"/>
      <w:i/>
      <w:iCs/>
      <w:color w:val="5B9BD5" w:themeColor="accent1"/>
      <w:spacing w:val="15"/>
      <w:sz w:val="24"/>
      <w:szCs w:val="24"/>
      <w:lang w:eastAsia="ca-ES"/>
    </w:rPr>
  </w:style>
  <w:style w:type="character" w:customStyle="1" w:styleId="SubttolCar">
    <w:name w:val="Subtítol Car"/>
    <w:basedOn w:val="Lletraperdefectedelpargraf"/>
    <w:link w:val="Subttol"/>
    <w:uiPriority w:val="11"/>
    <w:rsid w:val="00B36001"/>
    <w:rPr>
      <w:rFonts w:asciiTheme="majorHAnsi" w:eastAsiaTheme="majorEastAsia" w:hAnsiTheme="majorHAnsi" w:cstheme="majorBidi"/>
      <w:i/>
      <w:iCs/>
      <w:color w:val="5B9BD5" w:themeColor="accent1"/>
      <w:spacing w:val="15"/>
      <w:sz w:val="24"/>
      <w:szCs w:val="24"/>
      <w:lang w:eastAsia="ca-ES"/>
    </w:rPr>
  </w:style>
  <w:style w:type="paragraph" w:styleId="Salutaci">
    <w:name w:val="Salutation"/>
    <w:basedOn w:val="Normal"/>
    <w:next w:val="Normal"/>
    <w:link w:val="SalutaciCar"/>
    <w:uiPriority w:val="99"/>
    <w:semiHidden/>
    <w:unhideWhenUsed/>
    <w:rsid w:val="00B36001"/>
    <w:rPr>
      <w:rFonts w:ascii="Arial" w:eastAsia="Times New Roman" w:hAnsi="Arial" w:cs="Times New Roman"/>
      <w:sz w:val="24"/>
      <w:szCs w:val="20"/>
      <w:lang w:eastAsia="es-ES"/>
    </w:rPr>
  </w:style>
  <w:style w:type="character" w:customStyle="1" w:styleId="SalutaciCar">
    <w:name w:val="Salutació Car"/>
    <w:basedOn w:val="Lletraperdefectedelpargraf"/>
    <w:link w:val="Salutaci"/>
    <w:uiPriority w:val="99"/>
    <w:semiHidden/>
    <w:rsid w:val="00B36001"/>
    <w:rPr>
      <w:rFonts w:ascii="Arial" w:eastAsia="Times New Roman" w:hAnsi="Arial" w:cs="Times New Roman"/>
      <w:sz w:val="24"/>
      <w:szCs w:val="20"/>
      <w:lang w:eastAsia="es-ES"/>
    </w:rPr>
  </w:style>
  <w:style w:type="paragraph" w:styleId="Textindependent2">
    <w:name w:val="Body Text 2"/>
    <w:basedOn w:val="Normal"/>
    <w:link w:val="Textindependent2Car"/>
    <w:uiPriority w:val="99"/>
    <w:semiHidden/>
    <w:unhideWhenUsed/>
    <w:rsid w:val="00B36001"/>
    <w:rPr>
      <w:rFonts w:ascii="Univers" w:eastAsia="Times New Roman" w:hAnsi="Univers" w:cs="Times New Roman"/>
      <w:sz w:val="24"/>
      <w:szCs w:val="20"/>
      <w:lang w:eastAsia="x-none"/>
    </w:rPr>
  </w:style>
  <w:style w:type="character" w:customStyle="1" w:styleId="Textindependent2Car">
    <w:name w:val="Text independent 2 Car"/>
    <w:basedOn w:val="Lletraperdefectedelpargraf"/>
    <w:link w:val="Textindependent2"/>
    <w:uiPriority w:val="99"/>
    <w:semiHidden/>
    <w:rsid w:val="00B36001"/>
    <w:rPr>
      <w:rFonts w:ascii="Univers" w:eastAsia="Times New Roman" w:hAnsi="Univers" w:cs="Times New Roman"/>
      <w:sz w:val="24"/>
      <w:szCs w:val="20"/>
      <w:lang w:eastAsia="x-none"/>
    </w:rPr>
  </w:style>
  <w:style w:type="paragraph" w:styleId="Textindependent3">
    <w:name w:val="Body Text 3"/>
    <w:basedOn w:val="Normal"/>
    <w:link w:val="Textindependent3Car"/>
    <w:uiPriority w:val="99"/>
    <w:semiHidden/>
    <w:unhideWhenUsed/>
    <w:rsid w:val="00B36001"/>
    <w:rPr>
      <w:rFonts w:ascii="Arial" w:eastAsia="Times New Roman" w:hAnsi="Arial" w:cs="Times New Roman"/>
      <w:sz w:val="16"/>
      <w:szCs w:val="16"/>
      <w:lang w:eastAsia="es-ES"/>
    </w:rPr>
  </w:style>
  <w:style w:type="character" w:customStyle="1" w:styleId="Textindependent3Car">
    <w:name w:val="Text independent 3 Car"/>
    <w:basedOn w:val="Lletraperdefectedelpargraf"/>
    <w:link w:val="Textindependent3"/>
    <w:uiPriority w:val="99"/>
    <w:semiHidden/>
    <w:rsid w:val="00B36001"/>
    <w:rPr>
      <w:rFonts w:ascii="Arial" w:eastAsia="Times New Roman" w:hAnsi="Arial" w:cs="Times New Roman"/>
      <w:sz w:val="16"/>
      <w:szCs w:val="16"/>
      <w:lang w:eastAsia="es-ES"/>
    </w:rPr>
  </w:style>
  <w:style w:type="paragraph" w:styleId="Sagniadetextindependent2">
    <w:name w:val="Body Text Indent 2"/>
    <w:basedOn w:val="Normal"/>
    <w:link w:val="Sagniadetextindependent2Car"/>
    <w:uiPriority w:val="99"/>
    <w:semiHidden/>
    <w:unhideWhenUsed/>
    <w:rsid w:val="00B36001"/>
    <w:pPr>
      <w:spacing w:line="480" w:lineRule="auto"/>
      <w:ind w:left="283"/>
    </w:pPr>
    <w:rPr>
      <w:rFonts w:ascii="Arial" w:eastAsia="Times New Roman" w:hAnsi="Arial" w:cs="Times New Roman"/>
      <w:sz w:val="24"/>
      <w:szCs w:val="20"/>
      <w:lang w:eastAsia="es-ES"/>
    </w:rPr>
  </w:style>
  <w:style w:type="character" w:customStyle="1" w:styleId="Sagniadetextindependent2Car">
    <w:name w:val="Sagnia de text independent 2 Car"/>
    <w:basedOn w:val="Lletraperdefectedelpargraf"/>
    <w:link w:val="Sagniadetextindependent2"/>
    <w:uiPriority w:val="99"/>
    <w:semiHidden/>
    <w:rsid w:val="00B36001"/>
    <w:rPr>
      <w:rFonts w:ascii="Arial" w:eastAsia="Times New Roman" w:hAnsi="Arial" w:cs="Times New Roman"/>
      <w:sz w:val="24"/>
      <w:szCs w:val="20"/>
      <w:lang w:eastAsia="es-ES"/>
    </w:rPr>
  </w:style>
  <w:style w:type="paragraph" w:styleId="Mapadeldocument">
    <w:name w:val="Document Map"/>
    <w:basedOn w:val="Normal"/>
    <w:link w:val="MapadeldocumentCar"/>
    <w:uiPriority w:val="99"/>
    <w:semiHidden/>
    <w:unhideWhenUsed/>
    <w:rsid w:val="00B36001"/>
    <w:pPr>
      <w:shd w:val="clear" w:color="auto" w:fill="000080"/>
    </w:pPr>
    <w:rPr>
      <w:rFonts w:ascii="Tahoma" w:eastAsia="Times New Roman" w:hAnsi="Tahoma" w:cs="Tahoma"/>
      <w:sz w:val="24"/>
      <w:szCs w:val="20"/>
      <w:lang w:eastAsia="es-ES"/>
    </w:rPr>
  </w:style>
  <w:style w:type="character" w:customStyle="1" w:styleId="MapadeldocumentCar">
    <w:name w:val="Mapa del document Car"/>
    <w:basedOn w:val="Lletraperdefectedelpargraf"/>
    <w:link w:val="Mapadeldocument"/>
    <w:uiPriority w:val="99"/>
    <w:semiHidden/>
    <w:rsid w:val="00B36001"/>
    <w:rPr>
      <w:rFonts w:ascii="Tahoma" w:eastAsia="Times New Roman" w:hAnsi="Tahoma" w:cs="Tahoma"/>
      <w:sz w:val="24"/>
      <w:szCs w:val="20"/>
      <w:shd w:val="clear" w:color="auto" w:fill="000080"/>
      <w:lang w:eastAsia="es-ES"/>
    </w:rPr>
  </w:style>
  <w:style w:type="character" w:customStyle="1" w:styleId="SenseespaiatCar">
    <w:name w:val="Sense espaiat Car"/>
    <w:basedOn w:val="Lletraperdefectedelpargraf"/>
    <w:link w:val="Senseespaiat"/>
    <w:uiPriority w:val="1"/>
    <w:locked/>
    <w:rsid w:val="00B36001"/>
    <w:rPr>
      <w:rFonts w:eastAsia="Times New Roman" w:cs="Times New Roman"/>
      <w:sz w:val="24"/>
      <w:szCs w:val="24"/>
      <w:lang w:eastAsia="ca-ES"/>
    </w:rPr>
  </w:style>
  <w:style w:type="paragraph" w:styleId="Revisi">
    <w:name w:val="Revision"/>
    <w:uiPriority w:val="99"/>
    <w:semiHidden/>
    <w:rsid w:val="00B36001"/>
    <w:pPr>
      <w:spacing w:before="0" w:after="0"/>
    </w:pPr>
    <w:rPr>
      <w:rFonts w:ascii="Arial" w:eastAsia="Times New Roman" w:hAnsi="Arial" w:cs="Times New Roman"/>
      <w:sz w:val="20"/>
      <w:szCs w:val="20"/>
      <w:lang w:eastAsia="es-ES"/>
    </w:rPr>
  </w:style>
  <w:style w:type="paragraph" w:styleId="Cita">
    <w:name w:val="Quote"/>
    <w:basedOn w:val="Normal"/>
    <w:next w:val="Normal"/>
    <w:link w:val="CitaCar"/>
    <w:uiPriority w:val="29"/>
    <w:qFormat/>
    <w:rsid w:val="00B36001"/>
    <w:rPr>
      <w:rFonts w:eastAsia="Times New Roman" w:cs="Times New Roman"/>
      <w:i/>
      <w:iCs/>
      <w:color w:val="000000" w:themeColor="text1"/>
      <w:sz w:val="24"/>
      <w:szCs w:val="24"/>
      <w:lang w:eastAsia="ca-ES"/>
    </w:rPr>
  </w:style>
  <w:style w:type="character" w:customStyle="1" w:styleId="CitaCar">
    <w:name w:val="Cita Car"/>
    <w:basedOn w:val="Lletraperdefectedelpargraf"/>
    <w:link w:val="Cita"/>
    <w:uiPriority w:val="29"/>
    <w:rsid w:val="00B36001"/>
    <w:rPr>
      <w:rFonts w:eastAsia="Times New Roman" w:cs="Times New Roman"/>
      <w:i/>
      <w:iCs/>
      <w:color w:val="000000" w:themeColor="text1"/>
      <w:sz w:val="24"/>
      <w:szCs w:val="24"/>
      <w:lang w:eastAsia="ca-ES"/>
    </w:rPr>
  </w:style>
  <w:style w:type="paragraph" w:styleId="Citaintensa">
    <w:name w:val="Intense Quote"/>
    <w:basedOn w:val="Normal"/>
    <w:next w:val="Normal"/>
    <w:link w:val="CitaintensaCar"/>
    <w:uiPriority w:val="30"/>
    <w:qFormat/>
    <w:rsid w:val="00B36001"/>
    <w:pPr>
      <w:pBdr>
        <w:bottom w:val="single" w:sz="4" w:space="4" w:color="5B9BD5" w:themeColor="accent1"/>
      </w:pBdr>
      <w:spacing w:before="200" w:after="280"/>
      <w:ind w:left="936" w:right="936"/>
    </w:pPr>
    <w:rPr>
      <w:rFonts w:eastAsia="Times New Roman" w:cs="Times New Roman"/>
      <w:b/>
      <w:bCs/>
      <w:i/>
      <w:iCs/>
      <w:color w:val="5B9BD5" w:themeColor="accent1"/>
      <w:sz w:val="24"/>
      <w:szCs w:val="24"/>
      <w:lang w:eastAsia="ca-ES"/>
    </w:rPr>
  </w:style>
  <w:style w:type="character" w:customStyle="1" w:styleId="CitaintensaCar">
    <w:name w:val="Cita intensa Car"/>
    <w:basedOn w:val="Lletraperdefectedelpargraf"/>
    <w:link w:val="Citaintensa"/>
    <w:uiPriority w:val="30"/>
    <w:rsid w:val="00B36001"/>
    <w:rPr>
      <w:rFonts w:eastAsia="Times New Roman" w:cs="Times New Roman"/>
      <w:b/>
      <w:bCs/>
      <w:i/>
      <w:iCs/>
      <w:color w:val="5B9BD5" w:themeColor="accent1"/>
      <w:sz w:val="24"/>
      <w:szCs w:val="24"/>
      <w:lang w:eastAsia="ca-ES"/>
    </w:rPr>
  </w:style>
  <w:style w:type="paragraph" w:customStyle="1" w:styleId="Car1CarCarCarCarCarCarCarCar">
    <w:name w:val="Car1 Car Car Car Car Car Car Car Car"/>
    <w:basedOn w:val="Normal"/>
    <w:uiPriority w:val="99"/>
    <w:semiHidden/>
    <w:rsid w:val="00B36001"/>
    <w:pPr>
      <w:spacing w:after="160" w:line="240" w:lineRule="exact"/>
    </w:pPr>
    <w:rPr>
      <w:rFonts w:ascii="Verdana" w:eastAsia="Times New Roman" w:hAnsi="Verdana" w:cs="Times New Roman"/>
      <w:sz w:val="24"/>
      <w:szCs w:val="20"/>
      <w:lang w:val="en-US"/>
    </w:rPr>
  </w:style>
  <w:style w:type="paragraph" w:customStyle="1" w:styleId="Estilo1">
    <w:name w:val="Estilo1"/>
    <w:basedOn w:val="Normal"/>
    <w:autoRedefine/>
    <w:uiPriority w:val="99"/>
    <w:semiHidden/>
    <w:qFormat/>
    <w:rsid w:val="00B36001"/>
    <w:pPr>
      <w:numPr>
        <w:numId w:val="9"/>
      </w:numPr>
      <w:spacing w:before="60" w:after="60"/>
      <w:ind w:left="720"/>
      <w:outlineLvl w:val="0"/>
    </w:pPr>
    <w:rPr>
      <w:rFonts w:ascii="Arial" w:eastAsia="Times New Roman" w:hAnsi="Arial" w:cs="Arial"/>
      <w:b/>
      <w:sz w:val="24"/>
      <w:lang w:eastAsia="es-ES"/>
    </w:rPr>
  </w:style>
  <w:style w:type="character" w:customStyle="1" w:styleId="Estilo2Car">
    <w:name w:val="Estilo2 Car"/>
    <w:link w:val="Estilo2"/>
    <w:uiPriority w:val="99"/>
    <w:semiHidden/>
    <w:locked/>
    <w:rsid w:val="00B36001"/>
    <w:rPr>
      <w:rFonts w:eastAsia="Times New Roman" w:cs="Arial"/>
      <w:bCs/>
      <w:iCs/>
      <w:sz w:val="24"/>
      <w:szCs w:val="28"/>
      <w:lang w:eastAsia="x-none"/>
    </w:rPr>
  </w:style>
  <w:style w:type="paragraph" w:customStyle="1" w:styleId="Estilo2">
    <w:name w:val="Estilo2"/>
    <w:basedOn w:val="Ttol2"/>
    <w:next w:val="Normal"/>
    <w:link w:val="Estilo2Car"/>
    <w:autoRedefine/>
    <w:uiPriority w:val="99"/>
    <w:semiHidden/>
    <w:qFormat/>
    <w:rsid w:val="00B36001"/>
    <w:pPr>
      <w:keepNext/>
      <w:numPr>
        <w:ilvl w:val="0"/>
        <w:numId w:val="0"/>
      </w:numPr>
      <w:spacing w:before="0" w:after="0"/>
    </w:pPr>
    <w:rPr>
      <w:rFonts w:eastAsia="Times New Roman" w:cs="Arial"/>
      <w:b w:val="0"/>
      <w:bCs/>
      <w:iCs/>
      <w:szCs w:val="28"/>
      <w:lang w:eastAsia="x-none"/>
    </w:rPr>
  </w:style>
  <w:style w:type="character" w:customStyle="1" w:styleId="Estilo3Car">
    <w:name w:val="Estilo3 Car"/>
    <w:link w:val="Estilo3"/>
    <w:semiHidden/>
    <w:locked/>
    <w:rsid w:val="00B36001"/>
    <w:rPr>
      <w:rFonts w:ascii="Times New Roman" w:eastAsia="Times New Roman" w:hAnsi="Times New Roman" w:cs="Arial"/>
      <w:bCs/>
      <w:i/>
      <w:iCs/>
      <w:sz w:val="24"/>
      <w:szCs w:val="28"/>
      <w:lang w:eastAsia="x-none"/>
    </w:rPr>
  </w:style>
  <w:style w:type="paragraph" w:customStyle="1" w:styleId="Estilo3">
    <w:name w:val="Estilo3"/>
    <w:basedOn w:val="Estilo2"/>
    <w:next w:val="Normal"/>
    <w:link w:val="Estilo3Car"/>
    <w:semiHidden/>
    <w:qFormat/>
    <w:rsid w:val="00B36001"/>
    <w:pPr>
      <w:ind w:left="357" w:hanging="357"/>
    </w:pPr>
    <w:rPr>
      <w:rFonts w:ascii="Times New Roman" w:hAnsi="Times New Roman"/>
      <w:i/>
    </w:rPr>
  </w:style>
  <w:style w:type="paragraph" w:customStyle="1" w:styleId="toa">
    <w:name w:val="toa"/>
    <w:basedOn w:val="Normal"/>
    <w:uiPriority w:val="99"/>
    <w:semiHidden/>
    <w:rsid w:val="00B36001"/>
    <w:pPr>
      <w:tabs>
        <w:tab w:val="left" w:pos="9000"/>
        <w:tab w:val="right" w:pos="9360"/>
      </w:tabs>
      <w:suppressAutoHyphens/>
    </w:pPr>
    <w:rPr>
      <w:rFonts w:ascii="Arial" w:eastAsia="Times New Roman" w:hAnsi="Arial" w:cs="Arial"/>
      <w:sz w:val="24"/>
      <w:szCs w:val="20"/>
      <w:lang w:val="en-US" w:eastAsia="es-ES"/>
    </w:rPr>
  </w:style>
  <w:style w:type="paragraph" w:customStyle="1" w:styleId="Style6">
    <w:name w:val="Style6"/>
    <w:basedOn w:val="Normal"/>
    <w:uiPriority w:val="99"/>
    <w:semiHidden/>
    <w:rsid w:val="00B36001"/>
    <w:pPr>
      <w:widowControl w:val="0"/>
      <w:autoSpaceDE w:val="0"/>
      <w:autoSpaceDN w:val="0"/>
      <w:adjustRightInd w:val="0"/>
      <w:spacing w:line="243" w:lineRule="exact"/>
    </w:pPr>
    <w:rPr>
      <w:rFonts w:ascii="Century Gothic" w:eastAsia="Calibri" w:hAnsi="Century Gothic" w:cs="Century Gothic"/>
      <w:sz w:val="24"/>
      <w:szCs w:val="24"/>
      <w:lang w:val="es-ES" w:eastAsia="es-ES"/>
    </w:rPr>
  </w:style>
  <w:style w:type="paragraph" w:customStyle="1" w:styleId="Style10">
    <w:name w:val="Style10"/>
    <w:basedOn w:val="Normal"/>
    <w:uiPriority w:val="99"/>
    <w:semiHidden/>
    <w:rsid w:val="00B36001"/>
    <w:pPr>
      <w:widowControl w:val="0"/>
      <w:autoSpaceDE w:val="0"/>
      <w:autoSpaceDN w:val="0"/>
      <w:adjustRightInd w:val="0"/>
    </w:pPr>
    <w:rPr>
      <w:rFonts w:ascii="Century Gothic" w:eastAsia="Calibri" w:hAnsi="Century Gothic" w:cs="Century Gothic"/>
      <w:sz w:val="24"/>
      <w:szCs w:val="24"/>
      <w:lang w:val="es-ES" w:eastAsia="es-ES"/>
    </w:rPr>
  </w:style>
  <w:style w:type="paragraph" w:customStyle="1" w:styleId="Style7">
    <w:name w:val="Style7"/>
    <w:basedOn w:val="Normal"/>
    <w:uiPriority w:val="99"/>
    <w:semiHidden/>
    <w:rsid w:val="00B36001"/>
    <w:pPr>
      <w:widowControl w:val="0"/>
      <w:autoSpaceDE w:val="0"/>
      <w:autoSpaceDN w:val="0"/>
      <w:adjustRightInd w:val="0"/>
      <w:spacing w:line="250" w:lineRule="exact"/>
    </w:pPr>
    <w:rPr>
      <w:rFonts w:ascii="Century Gothic" w:eastAsia="Calibri" w:hAnsi="Century Gothic" w:cs="Century Gothic"/>
      <w:sz w:val="24"/>
      <w:szCs w:val="24"/>
      <w:lang w:val="es-ES" w:eastAsia="es-ES"/>
    </w:rPr>
  </w:style>
  <w:style w:type="paragraph" w:customStyle="1" w:styleId="Style12">
    <w:name w:val="Style12"/>
    <w:basedOn w:val="Normal"/>
    <w:uiPriority w:val="99"/>
    <w:semiHidden/>
    <w:rsid w:val="00B36001"/>
    <w:pPr>
      <w:widowControl w:val="0"/>
      <w:autoSpaceDE w:val="0"/>
      <w:autoSpaceDN w:val="0"/>
      <w:adjustRightInd w:val="0"/>
      <w:spacing w:line="243" w:lineRule="exact"/>
      <w:ind w:hanging="350"/>
    </w:pPr>
    <w:rPr>
      <w:rFonts w:ascii="Century Gothic" w:eastAsia="Calibri" w:hAnsi="Century Gothic" w:cs="Century Gothic"/>
      <w:sz w:val="24"/>
      <w:szCs w:val="24"/>
      <w:lang w:val="es-ES" w:eastAsia="es-ES"/>
    </w:rPr>
  </w:style>
  <w:style w:type="paragraph" w:customStyle="1" w:styleId="Style19">
    <w:name w:val="Style19"/>
    <w:basedOn w:val="Normal"/>
    <w:uiPriority w:val="99"/>
    <w:semiHidden/>
    <w:rsid w:val="00B36001"/>
    <w:pPr>
      <w:widowControl w:val="0"/>
      <w:autoSpaceDE w:val="0"/>
      <w:autoSpaceDN w:val="0"/>
      <w:adjustRightInd w:val="0"/>
    </w:pPr>
    <w:rPr>
      <w:rFonts w:ascii="Calibri" w:eastAsia="Calibri" w:hAnsi="Calibri" w:cs="Calibri"/>
      <w:sz w:val="24"/>
      <w:szCs w:val="24"/>
      <w:lang w:val="es-ES" w:eastAsia="es-ES"/>
    </w:rPr>
  </w:style>
  <w:style w:type="paragraph" w:customStyle="1" w:styleId="Style20">
    <w:name w:val="Style20"/>
    <w:basedOn w:val="Normal"/>
    <w:uiPriority w:val="99"/>
    <w:semiHidden/>
    <w:rsid w:val="00B36001"/>
    <w:pPr>
      <w:widowControl w:val="0"/>
      <w:autoSpaceDE w:val="0"/>
      <w:autoSpaceDN w:val="0"/>
      <w:adjustRightInd w:val="0"/>
      <w:spacing w:line="290" w:lineRule="exact"/>
    </w:pPr>
    <w:rPr>
      <w:rFonts w:ascii="Calibri" w:eastAsia="Calibri" w:hAnsi="Calibri" w:cs="Calibri"/>
      <w:sz w:val="24"/>
      <w:szCs w:val="24"/>
      <w:lang w:val="es-ES" w:eastAsia="es-ES"/>
    </w:rPr>
  </w:style>
  <w:style w:type="paragraph" w:customStyle="1" w:styleId="Style8">
    <w:name w:val="Style8"/>
    <w:basedOn w:val="Normal"/>
    <w:uiPriority w:val="99"/>
    <w:semiHidden/>
    <w:rsid w:val="00B36001"/>
    <w:pPr>
      <w:widowControl w:val="0"/>
      <w:autoSpaceDE w:val="0"/>
      <w:autoSpaceDN w:val="0"/>
      <w:adjustRightInd w:val="0"/>
      <w:spacing w:line="254" w:lineRule="exact"/>
    </w:pPr>
    <w:rPr>
      <w:rFonts w:ascii="Arial" w:eastAsia="Times New Roman" w:hAnsi="Arial" w:cs="Times New Roman"/>
      <w:sz w:val="24"/>
      <w:szCs w:val="24"/>
      <w:lang w:val="es-ES" w:eastAsia="es-ES"/>
    </w:rPr>
  </w:style>
  <w:style w:type="paragraph" w:customStyle="1" w:styleId="Estilo20">
    <w:name w:val="Estilo 2"/>
    <w:basedOn w:val="Estilo2"/>
    <w:uiPriority w:val="99"/>
    <w:semiHidden/>
    <w:qFormat/>
    <w:rsid w:val="00B36001"/>
    <w:rPr>
      <w:iCs w:val="0"/>
    </w:rPr>
  </w:style>
  <w:style w:type="character" w:styleId="Refernciasubtil">
    <w:name w:val="Subtle Reference"/>
    <w:uiPriority w:val="31"/>
    <w:qFormat/>
    <w:rsid w:val="00B36001"/>
    <w:rPr>
      <w:smallCaps/>
      <w:color w:val="ED7D31" w:themeColor="accent2"/>
      <w:u w:val="single"/>
    </w:rPr>
  </w:style>
  <w:style w:type="character" w:styleId="Ttoldelllibre">
    <w:name w:val="Book Title"/>
    <w:uiPriority w:val="33"/>
    <w:qFormat/>
    <w:rsid w:val="00B36001"/>
    <w:rPr>
      <w:b/>
      <w:bCs/>
      <w:smallCaps/>
      <w:spacing w:val="5"/>
    </w:rPr>
  </w:style>
  <w:style w:type="character" w:customStyle="1" w:styleId="apple-converted-space">
    <w:name w:val="apple-converted-space"/>
    <w:rsid w:val="00B36001"/>
  </w:style>
  <w:style w:type="character" w:customStyle="1" w:styleId="hps">
    <w:name w:val="hps"/>
    <w:rsid w:val="00B36001"/>
  </w:style>
  <w:style w:type="character" w:customStyle="1" w:styleId="shorttext">
    <w:name w:val="short_text"/>
    <w:rsid w:val="00B36001"/>
  </w:style>
  <w:style w:type="character" w:customStyle="1" w:styleId="TextocomentarioCar1">
    <w:name w:val="Texto comentario Car1"/>
    <w:basedOn w:val="Lletraperdefectedelpargraf"/>
    <w:uiPriority w:val="99"/>
    <w:semiHidden/>
    <w:rsid w:val="00B36001"/>
    <w:rPr>
      <w:rFonts w:ascii="Times New Roman" w:eastAsia="Times New Roman" w:hAnsi="Times New Roman" w:cs="Times New Roman" w:hint="default"/>
      <w:sz w:val="20"/>
      <w:szCs w:val="20"/>
      <w:lang w:eastAsia="ca-ES"/>
    </w:rPr>
  </w:style>
  <w:style w:type="character" w:customStyle="1" w:styleId="MapadeldocumentoCar1">
    <w:name w:val="Mapa del documento Car1"/>
    <w:basedOn w:val="Lletraperdefectedelpargraf"/>
    <w:uiPriority w:val="99"/>
    <w:semiHidden/>
    <w:rsid w:val="00B36001"/>
    <w:rPr>
      <w:rFonts w:ascii="Tahoma" w:eastAsia="Times New Roman" w:hAnsi="Tahoma" w:cs="Tahoma" w:hint="default"/>
      <w:sz w:val="16"/>
      <w:szCs w:val="16"/>
      <w:lang w:eastAsia="ca-ES"/>
    </w:rPr>
  </w:style>
  <w:style w:type="character" w:customStyle="1" w:styleId="FontStyle36">
    <w:name w:val="Font Style36"/>
    <w:uiPriority w:val="99"/>
    <w:rsid w:val="00B36001"/>
    <w:rPr>
      <w:rFonts w:ascii="Verdana" w:hAnsi="Verdana" w:cs="Verdana" w:hint="default"/>
      <w:sz w:val="18"/>
      <w:szCs w:val="18"/>
    </w:rPr>
  </w:style>
  <w:style w:type="character" w:customStyle="1" w:styleId="FontStyle58">
    <w:name w:val="Font Style58"/>
    <w:uiPriority w:val="99"/>
    <w:rsid w:val="00B36001"/>
    <w:rPr>
      <w:rFonts w:ascii="Arial" w:hAnsi="Arial" w:cs="Arial" w:hint="default"/>
      <w:b/>
      <w:bCs/>
      <w:sz w:val="20"/>
      <w:szCs w:val="20"/>
    </w:rPr>
  </w:style>
  <w:style w:type="character" w:customStyle="1" w:styleId="FontStyle59">
    <w:name w:val="Font Style59"/>
    <w:uiPriority w:val="99"/>
    <w:rsid w:val="00B36001"/>
    <w:rPr>
      <w:rFonts w:ascii="Arial" w:hAnsi="Arial" w:cs="Arial" w:hint="default"/>
      <w:sz w:val="20"/>
      <w:szCs w:val="20"/>
    </w:rPr>
  </w:style>
  <w:style w:type="character" w:customStyle="1" w:styleId="FontStyle48">
    <w:name w:val="Font Style48"/>
    <w:rsid w:val="00B36001"/>
    <w:rPr>
      <w:rFonts w:ascii="Arial" w:hAnsi="Arial" w:cs="Arial" w:hint="default"/>
      <w:b/>
      <w:bCs/>
      <w:sz w:val="18"/>
      <w:szCs w:val="18"/>
    </w:rPr>
  </w:style>
  <w:style w:type="character" w:customStyle="1" w:styleId="FontStyle49">
    <w:name w:val="Font Style49"/>
    <w:rsid w:val="00B36001"/>
    <w:rPr>
      <w:rFonts w:ascii="Arial" w:hAnsi="Arial" w:cs="Arial" w:hint="default"/>
      <w:sz w:val="20"/>
      <w:szCs w:val="20"/>
    </w:rPr>
  </w:style>
  <w:style w:type="character" w:customStyle="1" w:styleId="FontStyle39">
    <w:name w:val="Font Style39"/>
    <w:rsid w:val="00B36001"/>
    <w:rPr>
      <w:rFonts w:ascii="Arial" w:hAnsi="Arial" w:cs="Arial" w:hint="default"/>
      <w:sz w:val="22"/>
      <w:szCs w:val="22"/>
    </w:rPr>
  </w:style>
  <w:style w:type="character" w:customStyle="1" w:styleId="Hipervnculovisitado1">
    <w:name w:val="Hipervínculo visitado1"/>
    <w:basedOn w:val="Lletraperdefectedelpargraf"/>
    <w:uiPriority w:val="99"/>
    <w:semiHidden/>
    <w:rsid w:val="00B36001"/>
    <w:rPr>
      <w:color w:val="954F72"/>
      <w:u w:val="single"/>
    </w:rPr>
  </w:style>
  <w:style w:type="character" w:customStyle="1" w:styleId="TextodegloboCar1">
    <w:name w:val="Texto de globo Car1"/>
    <w:basedOn w:val="Lletraperdefectedelpargraf"/>
    <w:uiPriority w:val="99"/>
    <w:semiHidden/>
    <w:rsid w:val="00B36001"/>
    <w:rPr>
      <w:rFonts w:ascii="Tahoma" w:eastAsia="Times New Roman" w:hAnsi="Tahoma" w:cs="Tahoma" w:hint="default"/>
      <w:sz w:val="16"/>
      <w:szCs w:val="16"/>
      <w:lang w:val="ca-ES" w:eastAsia="ca-ES"/>
    </w:rPr>
  </w:style>
  <w:style w:type="table" w:customStyle="1" w:styleId="Estilodetabla1">
    <w:name w:val="Estilo de tabla1"/>
    <w:basedOn w:val="Taulaambquadrcula"/>
    <w:rsid w:val="00B36001"/>
    <w:pPr>
      <w:jc w:val="both"/>
    </w:pPr>
    <w:rPr>
      <w:rFonts w:ascii="Arial" w:eastAsia="Times New Roman" w:hAnsi="Arial" w:cs="Times New Roman"/>
      <w:szCs w:val="20"/>
    </w:rPr>
    <w:tblPr>
      <w:tblInd w:w="0" w:type="nil"/>
    </w:tblPr>
    <w:tcPr>
      <w:vAlign w:val="center"/>
    </w:tcPr>
  </w:style>
  <w:style w:type="table" w:customStyle="1" w:styleId="Tablaconcuadrcula1">
    <w:name w:val="Tabla con cuadrícula1"/>
    <w:basedOn w:val="Taulanormal"/>
    <w:uiPriority w:val="59"/>
    <w:rsid w:val="00B36001"/>
    <w:pPr>
      <w:spacing w:before="0"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xxxxxold2">
    <w:name w:val="Titulo xxxxx old 2"/>
    <w:basedOn w:val="Ttol2"/>
    <w:next w:val="Normal"/>
    <w:link w:val="Tituloxxxxxold2Car"/>
    <w:qFormat/>
    <w:rsid w:val="00B36001"/>
    <w:pPr>
      <w:keepNext/>
      <w:numPr>
        <w:ilvl w:val="0"/>
        <w:numId w:val="0"/>
      </w:numPr>
      <w:spacing w:before="0" w:after="0"/>
    </w:pPr>
    <w:rPr>
      <w:rFonts w:eastAsia="Times New Roman" w:cs="Arial"/>
      <w:b w:val="0"/>
      <w:bCs/>
      <w:iCs/>
      <w:szCs w:val="28"/>
      <w:lang w:eastAsia="x-none"/>
    </w:rPr>
  </w:style>
  <w:style w:type="character" w:customStyle="1" w:styleId="Tituloxxxxxold2Car">
    <w:name w:val="Titulo xxxxx old 2 Car"/>
    <w:basedOn w:val="Lletraperdefectedelpargraf"/>
    <w:link w:val="Tituloxxxxxold2"/>
    <w:rsid w:val="00B36001"/>
    <w:rPr>
      <w:rFonts w:eastAsia="Times New Roman" w:cs="Arial"/>
      <w:bCs/>
      <w:iCs/>
      <w:sz w:val="24"/>
      <w:szCs w:val="28"/>
      <w:lang w:eastAsia="x-none"/>
    </w:rPr>
  </w:style>
  <w:style w:type="character" w:customStyle="1" w:styleId="Mencinsinresolver1">
    <w:name w:val="Mención sin resolver1"/>
    <w:basedOn w:val="Lletraperdefectedelpargraf"/>
    <w:uiPriority w:val="99"/>
    <w:rsid w:val="00037DE1"/>
    <w:rPr>
      <w:color w:val="605E5C"/>
      <w:shd w:val="clear" w:color="auto" w:fill="E1DFDD"/>
    </w:rPr>
  </w:style>
  <w:style w:type="table" w:customStyle="1" w:styleId="Tablaconcuadrcula2">
    <w:name w:val="Tabla con cuadrícula2"/>
    <w:basedOn w:val="Taulanormal"/>
    <w:next w:val="Taulaambquadrcula"/>
    <w:uiPriority w:val="59"/>
    <w:rsid w:val="00037DE1"/>
    <w:pPr>
      <w:spacing w:before="0" w:after="0"/>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adequadrcula4">
    <w:name w:val="Grid Table 4"/>
    <w:basedOn w:val="Taulanormal"/>
    <w:uiPriority w:val="49"/>
    <w:rsid w:val="00037DE1"/>
    <w:pPr>
      <w:spacing w:before="0" w:after="0"/>
    </w:pPr>
    <w:rPr>
      <w:kern w:val="2"/>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Vieta4">
    <w:name w:val="Viñeta4"/>
    <w:basedOn w:val="Normal"/>
    <w:autoRedefine/>
    <w:rsid w:val="00037DE1"/>
    <w:pPr>
      <w:numPr>
        <w:numId w:val="16"/>
      </w:numPr>
      <w:spacing w:after="0" w:line="360" w:lineRule="auto"/>
    </w:pPr>
    <w:rPr>
      <w:rFonts w:ascii="Times New Roman" w:eastAsia="Times New Roman" w:hAnsi="Times New Roman" w:cs="Times New Roman"/>
      <w:szCs w:val="20"/>
      <w:lang w:eastAsia="es-ES"/>
    </w:rPr>
  </w:style>
  <w:style w:type="paragraph" w:customStyle="1" w:styleId="RPSVieta2">
    <w:name w:val="RPSViñeta 2"/>
    <w:basedOn w:val="Normal"/>
    <w:rsid w:val="00037DE1"/>
    <w:pPr>
      <w:numPr>
        <w:numId w:val="17"/>
      </w:numPr>
      <w:tabs>
        <w:tab w:val="clear" w:pos="2484"/>
        <w:tab w:val="left" w:pos="2693"/>
      </w:tabs>
      <w:ind w:left="2694"/>
    </w:pPr>
    <w:rPr>
      <w:rFonts w:ascii="Times New Roman" w:eastAsia="Arial Unicode MS"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94236">
      <w:bodyDiv w:val="1"/>
      <w:marLeft w:val="0"/>
      <w:marRight w:val="0"/>
      <w:marTop w:val="0"/>
      <w:marBottom w:val="0"/>
      <w:divBdr>
        <w:top w:val="none" w:sz="0" w:space="0" w:color="auto"/>
        <w:left w:val="none" w:sz="0" w:space="0" w:color="auto"/>
        <w:bottom w:val="none" w:sz="0" w:space="0" w:color="auto"/>
        <w:right w:val="none" w:sz="0" w:space="0" w:color="auto"/>
      </w:divBdr>
    </w:div>
    <w:div w:id="52313204">
      <w:bodyDiv w:val="1"/>
      <w:marLeft w:val="0"/>
      <w:marRight w:val="0"/>
      <w:marTop w:val="0"/>
      <w:marBottom w:val="0"/>
      <w:divBdr>
        <w:top w:val="none" w:sz="0" w:space="0" w:color="auto"/>
        <w:left w:val="none" w:sz="0" w:space="0" w:color="auto"/>
        <w:bottom w:val="none" w:sz="0" w:space="0" w:color="auto"/>
        <w:right w:val="none" w:sz="0" w:space="0" w:color="auto"/>
      </w:divBdr>
    </w:div>
    <w:div w:id="98182166">
      <w:bodyDiv w:val="1"/>
      <w:marLeft w:val="0"/>
      <w:marRight w:val="0"/>
      <w:marTop w:val="0"/>
      <w:marBottom w:val="0"/>
      <w:divBdr>
        <w:top w:val="none" w:sz="0" w:space="0" w:color="auto"/>
        <w:left w:val="none" w:sz="0" w:space="0" w:color="auto"/>
        <w:bottom w:val="none" w:sz="0" w:space="0" w:color="auto"/>
        <w:right w:val="none" w:sz="0" w:space="0" w:color="auto"/>
      </w:divBdr>
    </w:div>
    <w:div w:id="101850721">
      <w:bodyDiv w:val="1"/>
      <w:marLeft w:val="0"/>
      <w:marRight w:val="0"/>
      <w:marTop w:val="0"/>
      <w:marBottom w:val="0"/>
      <w:divBdr>
        <w:top w:val="none" w:sz="0" w:space="0" w:color="auto"/>
        <w:left w:val="none" w:sz="0" w:space="0" w:color="auto"/>
        <w:bottom w:val="none" w:sz="0" w:space="0" w:color="auto"/>
        <w:right w:val="none" w:sz="0" w:space="0" w:color="auto"/>
      </w:divBdr>
    </w:div>
    <w:div w:id="152184585">
      <w:bodyDiv w:val="1"/>
      <w:marLeft w:val="0"/>
      <w:marRight w:val="0"/>
      <w:marTop w:val="0"/>
      <w:marBottom w:val="0"/>
      <w:divBdr>
        <w:top w:val="none" w:sz="0" w:space="0" w:color="auto"/>
        <w:left w:val="none" w:sz="0" w:space="0" w:color="auto"/>
        <w:bottom w:val="none" w:sz="0" w:space="0" w:color="auto"/>
        <w:right w:val="none" w:sz="0" w:space="0" w:color="auto"/>
      </w:divBdr>
    </w:div>
    <w:div w:id="169637022">
      <w:bodyDiv w:val="1"/>
      <w:marLeft w:val="0"/>
      <w:marRight w:val="0"/>
      <w:marTop w:val="0"/>
      <w:marBottom w:val="0"/>
      <w:divBdr>
        <w:top w:val="none" w:sz="0" w:space="0" w:color="auto"/>
        <w:left w:val="none" w:sz="0" w:space="0" w:color="auto"/>
        <w:bottom w:val="none" w:sz="0" w:space="0" w:color="auto"/>
        <w:right w:val="none" w:sz="0" w:space="0" w:color="auto"/>
      </w:divBdr>
    </w:div>
    <w:div w:id="197402173">
      <w:bodyDiv w:val="1"/>
      <w:marLeft w:val="0"/>
      <w:marRight w:val="0"/>
      <w:marTop w:val="0"/>
      <w:marBottom w:val="0"/>
      <w:divBdr>
        <w:top w:val="none" w:sz="0" w:space="0" w:color="auto"/>
        <w:left w:val="none" w:sz="0" w:space="0" w:color="auto"/>
        <w:bottom w:val="none" w:sz="0" w:space="0" w:color="auto"/>
        <w:right w:val="none" w:sz="0" w:space="0" w:color="auto"/>
      </w:divBdr>
    </w:div>
    <w:div w:id="210071157">
      <w:bodyDiv w:val="1"/>
      <w:marLeft w:val="0"/>
      <w:marRight w:val="0"/>
      <w:marTop w:val="0"/>
      <w:marBottom w:val="0"/>
      <w:divBdr>
        <w:top w:val="none" w:sz="0" w:space="0" w:color="auto"/>
        <w:left w:val="none" w:sz="0" w:space="0" w:color="auto"/>
        <w:bottom w:val="none" w:sz="0" w:space="0" w:color="auto"/>
        <w:right w:val="none" w:sz="0" w:space="0" w:color="auto"/>
      </w:divBdr>
    </w:div>
    <w:div w:id="219364293">
      <w:bodyDiv w:val="1"/>
      <w:marLeft w:val="0"/>
      <w:marRight w:val="0"/>
      <w:marTop w:val="0"/>
      <w:marBottom w:val="0"/>
      <w:divBdr>
        <w:top w:val="none" w:sz="0" w:space="0" w:color="auto"/>
        <w:left w:val="none" w:sz="0" w:space="0" w:color="auto"/>
        <w:bottom w:val="none" w:sz="0" w:space="0" w:color="auto"/>
        <w:right w:val="none" w:sz="0" w:space="0" w:color="auto"/>
      </w:divBdr>
    </w:div>
    <w:div w:id="227962704">
      <w:bodyDiv w:val="1"/>
      <w:marLeft w:val="0"/>
      <w:marRight w:val="0"/>
      <w:marTop w:val="0"/>
      <w:marBottom w:val="0"/>
      <w:divBdr>
        <w:top w:val="none" w:sz="0" w:space="0" w:color="auto"/>
        <w:left w:val="none" w:sz="0" w:space="0" w:color="auto"/>
        <w:bottom w:val="none" w:sz="0" w:space="0" w:color="auto"/>
        <w:right w:val="none" w:sz="0" w:space="0" w:color="auto"/>
      </w:divBdr>
    </w:div>
    <w:div w:id="230694389">
      <w:bodyDiv w:val="1"/>
      <w:marLeft w:val="0"/>
      <w:marRight w:val="0"/>
      <w:marTop w:val="0"/>
      <w:marBottom w:val="0"/>
      <w:divBdr>
        <w:top w:val="none" w:sz="0" w:space="0" w:color="auto"/>
        <w:left w:val="none" w:sz="0" w:space="0" w:color="auto"/>
        <w:bottom w:val="none" w:sz="0" w:space="0" w:color="auto"/>
        <w:right w:val="none" w:sz="0" w:space="0" w:color="auto"/>
      </w:divBdr>
    </w:div>
    <w:div w:id="240256194">
      <w:bodyDiv w:val="1"/>
      <w:marLeft w:val="0"/>
      <w:marRight w:val="0"/>
      <w:marTop w:val="0"/>
      <w:marBottom w:val="0"/>
      <w:divBdr>
        <w:top w:val="none" w:sz="0" w:space="0" w:color="auto"/>
        <w:left w:val="none" w:sz="0" w:space="0" w:color="auto"/>
        <w:bottom w:val="none" w:sz="0" w:space="0" w:color="auto"/>
        <w:right w:val="none" w:sz="0" w:space="0" w:color="auto"/>
      </w:divBdr>
    </w:div>
    <w:div w:id="243564124">
      <w:bodyDiv w:val="1"/>
      <w:marLeft w:val="0"/>
      <w:marRight w:val="0"/>
      <w:marTop w:val="0"/>
      <w:marBottom w:val="0"/>
      <w:divBdr>
        <w:top w:val="none" w:sz="0" w:space="0" w:color="auto"/>
        <w:left w:val="none" w:sz="0" w:space="0" w:color="auto"/>
        <w:bottom w:val="none" w:sz="0" w:space="0" w:color="auto"/>
        <w:right w:val="none" w:sz="0" w:space="0" w:color="auto"/>
      </w:divBdr>
    </w:div>
    <w:div w:id="341082048">
      <w:bodyDiv w:val="1"/>
      <w:marLeft w:val="0"/>
      <w:marRight w:val="0"/>
      <w:marTop w:val="0"/>
      <w:marBottom w:val="0"/>
      <w:divBdr>
        <w:top w:val="none" w:sz="0" w:space="0" w:color="auto"/>
        <w:left w:val="none" w:sz="0" w:space="0" w:color="auto"/>
        <w:bottom w:val="none" w:sz="0" w:space="0" w:color="auto"/>
        <w:right w:val="none" w:sz="0" w:space="0" w:color="auto"/>
      </w:divBdr>
    </w:div>
    <w:div w:id="357660537">
      <w:bodyDiv w:val="1"/>
      <w:marLeft w:val="0"/>
      <w:marRight w:val="0"/>
      <w:marTop w:val="0"/>
      <w:marBottom w:val="0"/>
      <w:divBdr>
        <w:top w:val="none" w:sz="0" w:space="0" w:color="auto"/>
        <w:left w:val="none" w:sz="0" w:space="0" w:color="auto"/>
        <w:bottom w:val="none" w:sz="0" w:space="0" w:color="auto"/>
        <w:right w:val="none" w:sz="0" w:space="0" w:color="auto"/>
      </w:divBdr>
    </w:div>
    <w:div w:id="377510576">
      <w:bodyDiv w:val="1"/>
      <w:marLeft w:val="0"/>
      <w:marRight w:val="0"/>
      <w:marTop w:val="0"/>
      <w:marBottom w:val="0"/>
      <w:divBdr>
        <w:top w:val="none" w:sz="0" w:space="0" w:color="auto"/>
        <w:left w:val="none" w:sz="0" w:space="0" w:color="auto"/>
        <w:bottom w:val="none" w:sz="0" w:space="0" w:color="auto"/>
        <w:right w:val="none" w:sz="0" w:space="0" w:color="auto"/>
      </w:divBdr>
    </w:div>
    <w:div w:id="405617457">
      <w:bodyDiv w:val="1"/>
      <w:marLeft w:val="0"/>
      <w:marRight w:val="0"/>
      <w:marTop w:val="0"/>
      <w:marBottom w:val="0"/>
      <w:divBdr>
        <w:top w:val="none" w:sz="0" w:space="0" w:color="auto"/>
        <w:left w:val="none" w:sz="0" w:space="0" w:color="auto"/>
        <w:bottom w:val="none" w:sz="0" w:space="0" w:color="auto"/>
        <w:right w:val="none" w:sz="0" w:space="0" w:color="auto"/>
      </w:divBdr>
    </w:div>
    <w:div w:id="406922191">
      <w:bodyDiv w:val="1"/>
      <w:marLeft w:val="0"/>
      <w:marRight w:val="0"/>
      <w:marTop w:val="0"/>
      <w:marBottom w:val="0"/>
      <w:divBdr>
        <w:top w:val="none" w:sz="0" w:space="0" w:color="auto"/>
        <w:left w:val="none" w:sz="0" w:space="0" w:color="auto"/>
        <w:bottom w:val="none" w:sz="0" w:space="0" w:color="auto"/>
        <w:right w:val="none" w:sz="0" w:space="0" w:color="auto"/>
      </w:divBdr>
    </w:div>
    <w:div w:id="441998380">
      <w:bodyDiv w:val="1"/>
      <w:marLeft w:val="0"/>
      <w:marRight w:val="0"/>
      <w:marTop w:val="0"/>
      <w:marBottom w:val="0"/>
      <w:divBdr>
        <w:top w:val="none" w:sz="0" w:space="0" w:color="auto"/>
        <w:left w:val="none" w:sz="0" w:space="0" w:color="auto"/>
        <w:bottom w:val="none" w:sz="0" w:space="0" w:color="auto"/>
        <w:right w:val="none" w:sz="0" w:space="0" w:color="auto"/>
      </w:divBdr>
    </w:div>
    <w:div w:id="443383572">
      <w:bodyDiv w:val="1"/>
      <w:marLeft w:val="0"/>
      <w:marRight w:val="0"/>
      <w:marTop w:val="0"/>
      <w:marBottom w:val="0"/>
      <w:divBdr>
        <w:top w:val="none" w:sz="0" w:space="0" w:color="auto"/>
        <w:left w:val="none" w:sz="0" w:space="0" w:color="auto"/>
        <w:bottom w:val="none" w:sz="0" w:space="0" w:color="auto"/>
        <w:right w:val="none" w:sz="0" w:space="0" w:color="auto"/>
      </w:divBdr>
    </w:div>
    <w:div w:id="507330254">
      <w:bodyDiv w:val="1"/>
      <w:marLeft w:val="0"/>
      <w:marRight w:val="0"/>
      <w:marTop w:val="0"/>
      <w:marBottom w:val="0"/>
      <w:divBdr>
        <w:top w:val="none" w:sz="0" w:space="0" w:color="auto"/>
        <w:left w:val="none" w:sz="0" w:space="0" w:color="auto"/>
        <w:bottom w:val="none" w:sz="0" w:space="0" w:color="auto"/>
        <w:right w:val="none" w:sz="0" w:space="0" w:color="auto"/>
      </w:divBdr>
    </w:div>
    <w:div w:id="528876529">
      <w:bodyDiv w:val="1"/>
      <w:marLeft w:val="0"/>
      <w:marRight w:val="0"/>
      <w:marTop w:val="0"/>
      <w:marBottom w:val="0"/>
      <w:divBdr>
        <w:top w:val="none" w:sz="0" w:space="0" w:color="auto"/>
        <w:left w:val="none" w:sz="0" w:space="0" w:color="auto"/>
        <w:bottom w:val="none" w:sz="0" w:space="0" w:color="auto"/>
        <w:right w:val="none" w:sz="0" w:space="0" w:color="auto"/>
      </w:divBdr>
    </w:div>
    <w:div w:id="563564929">
      <w:bodyDiv w:val="1"/>
      <w:marLeft w:val="0"/>
      <w:marRight w:val="0"/>
      <w:marTop w:val="0"/>
      <w:marBottom w:val="0"/>
      <w:divBdr>
        <w:top w:val="none" w:sz="0" w:space="0" w:color="auto"/>
        <w:left w:val="none" w:sz="0" w:space="0" w:color="auto"/>
        <w:bottom w:val="none" w:sz="0" w:space="0" w:color="auto"/>
        <w:right w:val="none" w:sz="0" w:space="0" w:color="auto"/>
      </w:divBdr>
    </w:div>
    <w:div w:id="582493506">
      <w:bodyDiv w:val="1"/>
      <w:marLeft w:val="0"/>
      <w:marRight w:val="0"/>
      <w:marTop w:val="0"/>
      <w:marBottom w:val="0"/>
      <w:divBdr>
        <w:top w:val="none" w:sz="0" w:space="0" w:color="auto"/>
        <w:left w:val="none" w:sz="0" w:space="0" w:color="auto"/>
        <w:bottom w:val="none" w:sz="0" w:space="0" w:color="auto"/>
        <w:right w:val="none" w:sz="0" w:space="0" w:color="auto"/>
      </w:divBdr>
    </w:div>
    <w:div w:id="591935951">
      <w:bodyDiv w:val="1"/>
      <w:marLeft w:val="0"/>
      <w:marRight w:val="0"/>
      <w:marTop w:val="0"/>
      <w:marBottom w:val="0"/>
      <w:divBdr>
        <w:top w:val="none" w:sz="0" w:space="0" w:color="auto"/>
        <w:left w:val="none" w:sz="0" w:space="0" w:color="auto"/>
        <w:bottom w:val="none" w:sz="0" w:space="0" w:color="auto"/>
        <w:right w:val="none" w:sz="0" w:space="0" w:color="auto"/>
      </w:divBdr>
    </w:div>
    <w:div w:id="598562239">
      <w:bodyDiv w:val="1"/>
      <w:marLeft w:val="0"/>
      <w:marRight w:val="0"/>
      <w:marTop w:val="0"/>
      <w:marBottom w:val="0"/>
      <w:divBdr>
        <w:top w:val="none" w:sz="0" w:space="0" w:color="auto"/>
        <w:left w:val="none" w:sz="0" w:space="0" w:color="auto"/>
        <w:bottom w:val="none" w:sz="0" w:space="0" w:color="auto"/>
        <w:right w:val="none" w:sz="0" w:space="0" w:color="auto"/>
      </w:divBdr>
    </w:div>
    <w:div w:id="604968382">
      <w:bodyDiv w:val="1"/>
      <w:marLeft w:val="0"/>
      <w:marRight w:val="0"/>
      <w:marTop w:val="0"/>
      <w:marBottom w:val="0"/>
      <w:divBdr>
        <w:top w:val="none" w:sz="0" w:space="0" w:color="auto"/>
        <w:left w:val="none" w:sz="0" w:space="0" w:color="auto"/>
        <w:bottom w:val="none" w:sz="0" w:space="0" w:color="auto"/>
        <w:right w:val="none" w:sz="0" w:space="0" w:color="auto"/>
      </w:divBdr>
    </w:div>
    <w:div w:id="635648353">
      <w:bodyDiv w:val="1"/>
      <w:marLeft w:val="0"/>
      <w:marRight w:val="0"/>
      <w:marTop w:val="0"/>
      <w:marBottom w:val="0"/>
      <w:divBdr>
        <w:top w:val="none" w:sz="0" w:space="0" w:color="auto"/>
        <w:left w:val="none" w:sz="0" w:space="0" w:color="auto"/>
        <w:bottom w:val="none" w:sz="0" w:space="0" w:color="auto"/>
        <w:right w:val="none" w:sz="0" w:space="0" w:color="auto"/>
      </w:divBdr>
    </w:div>
    <w:div w:id="668025618">
      <w:bodyDiv w:val="1"/>
      <w:marLeft w:val="0"/>
      <w:marRight w:val="0"/>
      <w:marTop w:val="0"/>
      <w:marBottom w:val="0"/>
      <w:divBdr>
        <w:top w:val="none" w:sz="0" w:space="0" w:color="auto"/>
        <w:left w:val="none" w:sz="0" w:space="0" w:color="auto"/>
        <w:bottom w:val="none" w:sz="0" w:space="0" w:color="auto"/>
        <w:right w:val="none" w:sz="0" w:space="0" w:color="auto"/>
      </w:divBdr>
    </w:div>
    <w:div w:id="700517663">
      <w:bodyDiv w:val="1"/>
      <w:marLeft w:val="0"/>
      <w:marRight w:val="0"/>
      <w:marTop w:val="0"/>
      <w:marBottom w:val="0"/>
      <w:divBdr>
        <w:top w:val="none" w:sz="0" w:space="0" w:color="auto"/>
        <w:left w:val="none" w:sz="0" w:space="0" w:color="auto"/>
        <w:bottom w:val="none" w:sz="0" w:space="0" w:color="auto"/>
        <w:right w:val="none" w:sz="0" w:space="0" w:color="auto"/>
      </w:divBdr>
    </w:div>
    <w:div w:id="703023406">
      <w:bodyDiv w:val="1"/>
      <w:marLeft w:val="0"/>
      <w:marRight w:val="0"/>
      <w:marTop w:val="0"/>
      <w:marBottom w:val="0"/>
      <w:divBdr>
        <w:top w:val="none" w:sz="0" w:space="0" w:color="auto"/>
        <w:left w:val="none" w:sz="0" w:space="0" w:color="auto"/>
        <w:bottom w:val="none" w:sz="0" w:space="0" w:color="auto"/>
        <w:right w:val="none" w:sz="0" w:space="0" w:color="auto"/>
      </w:divBdr>
    </w:div>
    <w:div w:id="740299002">
      <w:bodyDiv w:val="1"/>
      <w:marLeft w:val="0"/>
      <w:marRight w:val="0"/>
      <w:marTop w:val="0"/>
      <w:marBottom w:val="0"/>
      <w:divBdr>
        <w:top w:val="none" w:sz="0" w:space="0" w:color="auto"/>
        <w:left w:val="none" w:sz="0" w:space="0" w:color="auto"/>
        <w:bottom w:val="none" w:sz="0" w:space="0" w:color="auto"/>
        <w:right w:val="none" w:sz="0" w:space="0" w:color="auto"/>
      </w:divBdr>
    </w:div>
    <w:div w:id="790560940">
      <w:bodyDiv w:val="1"/>
      <w:marLeft w:val="0"/>
      <w:marRight w:val="0"/>
      <w:marTop w:val="0"/>
      <w:marBottom w:val="0"/>
      <w:divBdr>
        <w:top w:val="none" w:sz="0" w:space="0" w:color="auto"/>
        <w:left w:val="none" w:sz="0" w:space="0" w:color="auto"/>
        <w:bottom w:val="none" w:sz="0" w:space="0" w:color="auto"/>
        <w:right w:val="none" w:sz="0" w:space="0" w:color="auto"/>
      </w:divBdr>
    </w:div>
    <w:div w:id="803229189">
      <w:bodyDiv w:val="1"/>
      <w:marLeft w:val="0"/>
      <w:marRight w:val="0"/>
      <w:marTop w:val="0"/>
      <w:marBottom w:val="0"/>
      <w:divBdr>
        <w:top w:val="none" w:sz="0" w:space="0" w:color="auto"/>
        <w:left w:val="none" w:sz="0" w:space="0" w:color="auto"/>
        <w:bottom w:val="none" w:sz="0" w:space="0" w:color="auto"/>
        <w:right w:val="none" w:sz="0" w:space="0" w:color="auto"/>
      </w:divBdr>
    </w:div>
    <w:div w:id="853424097">
      <w:bodyDiv w:val="1"/>
      <w:marLeft w:val="0"/>
      <w:marRight w:val="0"/>
      <w:marTop w:val="0"/>
      <w:marBottom w:val="0"/>
      <w:divBdr>
        <w:top w:val="none" w:sz="0" w:space="0" w:color="auto"/>
        <w:left w:val="none" w:sz="0" w:space="0" w:color="auto"/>
        <w:bottom w:val="none" w:sz="0" w:space="0" w:color="auto"/>
        <w:right w:val="none" w:sz="0" w:space="0" w:color="auto"/>
      </w:divBdr>
    </w:div>
    <w:div w:id="864051597">
      <w:bodyDiv w:val="1"/>
      <w:marLeft w:val="0"/>
      <w:marRight w:val="0"/>
      <w:marTop w:val="0"/>
      <w:marBottom w:val="0"/>
      <w:divBdr>
        <w:top w:val="none" w:sz="0" w:space="0" w:color="auto"/>
        <w:left w:val="none" w:sz="0" w:space="0" w:color="auto"/>
        <w:bottom w:val="none" w:sz="0" w:space="0" w:color="auto"/>
        <w:right w:val="none" w:sz="0" w:space="0" w:color="auto"/>
      </w:divBdr>
    </w:div>
    <w:div w:id="887297973">
      <w:bodyDiv w:val="1"/>
      <w:marLeft w:val="0"/>
      <w:marRight w:val="0"/>
      <w:marTop w:val="0"/>
      <w:marBottom w:val="0"/>
      <w:divBdr>
        <w:top w:val="none" w:sz="0" w:space="0" w:color="auto"/>
        <w:left w:val="none" w:sz="0" w:space="0" w:color="auto"/>
        <w:bottom w:val="none" w:sz="0" w:space="0" w:color="auto"/>
        <w:right w:val="none" w:sz="0" w:space="0" w:color="auto"/>
      </w:divBdr>
    </w:div>
    <w:div w:id="899629687">
      <w:bodyDiv w:val="1"/>
      <w:marLeft w:val="0"/>
      <w:marRight w:val="0"/>
      <w:marTop w:val="0"/>
      <w:marBottom w:val="0"/>
      <w:divBdr>
        <w:top w:val="none" w:sz="0" w:space="0" w:color="auto"/>
        <w:left w:val="none" w:sz="0" w:space="0" w:color="auto"/>
        <w:bottom w:val="none" w:sz="0" w:space="0" w:color="auto"/>
        <w:right w:val="none" w:sz="0" w:space="0" w:color="auto"/>
      </w:divBdr>
    </w:div>
    <w:div w:id="903561898">
      <w:bodyDiv w:val="1"/>
      <w:marLeft w:val="0"/>
      <w:marRight w:val="0"/>
      <w:marTop w:val="0"/>
      <w:marBottom w:val="0"/>
      <w:divBdr>
        <w:top w:val="none" w:sz="0" w:space="0" w:color="auto"/>
        <w:left w:val="none" w:sz="0" w:space="0" w:color="auto"/>
        <w:bottom w:val="none" w:sz="0" w:space="0" w:color="auto"/>
        <w:right w:val="none" w:sz="0" w:space="0" w:color="auto"/>
      </w:divBdr>
    </w:div>
    <w:div w:id="921179490">
      <w:bodyDiv w:val="1"/>
      <w:marLeft w:val="0"/>
      <w:marRight w:val="0"/>
      <w:marTop w:val="0"/>
      <w:marBottom w:val="0"/>
      <w:divBdr>
        <w:top w:val="none" w:sz="0" w:space="0" w:color="auto"/>
        <w:left w:val="none" w:sz="0" w:space="0" w:color="auto"/>
        <w:bottom w:val="none" w:sz="0" w:space="0" w:color="auto"/>
        <w:right w:val="none" w:sz="0" w:space="0" w:color="auto"/>
      </w:divBdr>
    </w:div>
    <w:div w:id="937256938">
      <w:bodyDiv w:val="1"/>
      <w:marLeft w:val="0"/>
      <w:marRight w:val="0"/>
      <w:marTop w:val="0"/>
      <w:marBottom w:val="0"/>
      <w:divBdr>
        <w:top w:val="none" w:sz="0" w:space="0" w:color="auto"/>
        <w:left w:val="none" w:sz="0" w:space="0" w:color="auto"/>
        <w:bottom w:val="none" w:sz="0" w:space="0" w:color="auto"/>
        <w:right w:val="none" w:sz="0" w:space="0" w:color="auto"/>
      </w:divBdr>
    </w:div>
    <w:div w:id="939028238">
      <w:bodyDiv w:val="1"/>
      <w:marLeft w:val="0"/>
      <w:marRight w:val="0"/>
      <w:marTop w:val="0"/>
      <w:marBottom w:val="0"/>
      <w:divBdr>
        <w:top w:val="none" w:sz="0" w:space="0" w:color="auto"/>
        <w:left w:val="none" w:sz="0" w:space="0" w:color="auto"/>
        <w:bottom w:val="none" w:sz="0" w:space="0" w:color="auto"/>
        <w:right w:val="none" w:sz="0" w:space="0" w:color="auto"/>
      </w:divBdr>
    </w:div>
    <w:div w:id="945045197">
      <w:bodyDiv w:val="1"/>
      <w:marLeft w:val="0"/>
      <w:marRight w:val="0"/>
      <w:marTop w:val="0"/>
      <w:marBottom w:val="0"/>
      <w:divBdr>
        <w:top w:val="none" w:sz="0" w:space="0" w:color="auto"/>
        <w:left w:val="none" w:sz="0" w:space="0" w:color="auto"/>
        <w:bottom w:val="none" w:sz="0" w:space="0" w:color="auto"/>
        <w:right w:val="none" w:sz="0" w:space="0" w:color="auto"/>
      </w:divBdr>
    </w:div>
    <w:div w:id="956375321">
      <w:bodyDiv w:val="1"/>
      <w:marLeft w:val="0"/>
      <w:marRight w:val="0"/>
      <w:marTop w:val="0"/>
      <w:marBottom w:val="0"/>
      <w:divBdr>
        <w:top w:val="none" w:sz="0" w:space="0" w:color="auto"/>
        <w:left w:val="none" w:sz="0" w:space="0" w:color="auto"/>
        <w:bottom w:val="none" w:sz="0" w:space="0" w:color="auto"/>
        <w:right w:val="none" w:sz="0" w:space="0" w:color="auto"/>
      </w:divBdr>
    </w:div>
    <w:div w:id="1007027078">
      <w:bodyDiv w:val="1"/>
      <w:marLeft w:val="0"/>
      <w:marRight w:val="0"/>
      <w:marTop w:val="0"/>
      <w:marBottom w:val="0"/>
      <w:divBdr>
        <w:top w:val="none" w:sz="0" w:space="0" w:color="auto"/>
        <w:left w:val="none" w:sz="0" w:space="0" w:color="auto"/>
        <w:bottom w:val="none" w:sz="0" w:space="0" w:color="auto"/>
        <w:right w:val="none" w:sz="0" w:space="0" w:color="auto"/>
      </w:divBdr>
    </w:div>
    <w:div w:id="1010907601">
      <w:bodyDiv w:val="1"/>
      <w:marLeft w:val="0"/>
      <w:marRight w:val="0"/>
      <w:marTop w:val="0"/>
      <w:marBottom w:val="0"/>
      <w:divBdr>
        <w:top w:val="none" w:sz="0" w:space="0" w:color="auto"/>
        <w:left w:val="none" w:sz="0" w:space="0" w:color="auto"/>
        <w:bottom w:val="none" w:sz="0" w:space="0" w:color="auto"/>
        <w:right w:val="none" w:sz="0" w:space="0" w:color="auto"/>
      </w:divBdr>
    </w:div>
    <w:div w:id="1044524051">
      <w:bodyDiv w:val="1"/>
      <w:marLeft w:val="0"/>
      <w:marRight w:val="0"/>
      <w:marTop w:val="0"/>
      <w:marBottom w:val="0"/>
      <w:divBdr>
        <w:top w:val="none" w:sz="0" w:space="0" w:color="auto"/>
        <w:left w:val="none" w:sz="0" w:space="0" w:color="auto"/>
        <w:bottom w:val="none" w:sz="0" w:space="0" w:color="auto"/>
        <w:right w:val="none" w:sz="0" w:space="0" w:color="auto"/>
      </w:divBdr>
    </w:div>
    <w:div w:id="1055588597">
      <w:bodyDiv w:val="1"/>
      <w:marLeft w:val="0"/>
      <w:marRight w:val="0"/>
      <w:marTop w:val="0"/>
      <w:marBottom w:val="0"/>
      <w:divBdr>
        <w:top w:val="none" w:sz="0" w:space="0" w:color="auto"/>
        <w:left w:val="none" w:sz="0" w:space="0" w:color="auto"/>
        <w:bottom w:val="none" w:sz="0" w:space="0" w:color="auto"/>
        <w:right w:val="none" w:sz="0" w:space="0" w:color="auto"/>
      </w:divBdr>
    </w:div>
    <w:div w:id="1062368298">
      <w:bodyDiv w:val="1"/>
      <w:marLeft w:val="0"/>
      <w:marRight w:val="0"/>
      <w:marTop w:val="0"/>
      <w:marBottom w:val="0"/>
      <w:divBdr>
        <w:top w:val="none" w:sz="0" w:space="0" w:color="auto"/>
        <w:left w:val="none" w:sz="0" w:space="0" w:color="auto"/>
        <w:bottom w:val="none" w:sz="0" w:space="0" w:color="auto"/>
        <w:right w:val="none" w:sz="0" w:space="0" w:color="auto"/>
      </w:divBdr>
    </w:div>
    <w:div w:id="1065879003">
      <w:bodyDiv w:val="1"/>
      <w:marLeft w:val="0"/>
      <w:marRight w:val="0"/>
      <w:marTop w:val="0"/>
      <w:marBottom w:val="0"/>
      <w:divBdr>
        <w:top w:val="none" w:sz="0" w:space="0" w:color="auto"/>
        <w:left w:val="none" w:sz="0" w:space="0" w:color="auto"/>
        <w:bottom w:val="none" w:sz="0" w:space="0" w:color="auto"/>
        <w:right w:val="none" w:sz="0" w:space="0" w:color="auto"/>
      </w:divBdr>
    </w:div>
    <w:div w:id="1074856817">
      <w:bodyDiv w:val="1"/>
      <w:marLeft w:val="0"/>
      <w:marRight w:val="0"/>
      <w:marTop w:val="0"/>
      <w:marBottom w:val="0"/>
      <w:divBdr>
        <w:top w:val="none" w:sz="0" w:space="0" w:color="auto"/>
        <w:left w:val="none" w:sz="0" w:space="0" w:color="auto"/>
        <w:bottom w:val="none" w:sz="0" w:space="0" w:color="auto"/>
        <w:right w:val="none" w:sz="0" w:space="0" w:color="auto"/>
      </w:divBdr>
    </w:div>
    <w:div w:id="1115296758">
      <w:bodyDiv w:val="1"/>
      <w:marLeft w:val="0"/>
      <w:marRight w:val="0"/>
      <w:marTop w:val="0"/>
      <w:marBottom w:val="0"/>
      <w:divBdr>
        <w:top w:val="none" w:sz="0" w:space="0" w:color="auto"/>
        <w:left w:val="none" w:sz="0" w:space="0" w:color="auto"/>
        <w:bottom w:val="none" w:sz="0" w:space="0" w:color="auto"/>
        <w:right w:val="none" w:sz="0" w:space="0" w:color="auto"/>
      </w:divBdr>
    </w:div>
    <w:div w:id="1137989174">
      <w:bodyDiv w:val="1"/>
      <w:marLeft w:val="0"/>
      <w:marRight w:val="0"/>
      <w:marTop w:val="0"/>
      <w:marBottom w:val="0"/>
      <w:divBdr>
        <w:top w:val="none" w:sz="0" w:space="0" w:color="auto"/>
        <w:left w:val="none" w:sz="0" w:space="0" w:color="auto"/>
        <w:bottom w:val="none" w:sz="0" w:space="0" w:color="auto"/>
        <w:right w:val="none" w:sz="0" w:space="0" w:color="auto"/>
      </w:divBdr>
    </w:div>
    <w:div w:id="1157185670">
      <w:bodyDiv w:val="1"/>
      <w:marLeft w:val="0"/>
      <w:marRight w:val="0"/>
      <w:marTop w:val="0"/>
      <w:marBottom w:val="0"/>
      <w:divBdr>
        <w:top w:val="none" w:sz="0" w:space="0" w:color="auto"/>
        <w:left w:val="none" w:sz="0" w:space="0" w:color="auto"/>
        <w:bottom w:val="none" w:sz="0" w:space="0" w:color="auto"/>
        <w:right w:val="none" w:sz="0" w:space="0" w:color="auto"/>
      </w:divBdr>
    </w:div>
    <w:div w:id="1158182547">
      <w:bodyDiv w:val="1"/>
      <w:marLeft w:val="0"/>
      <w:marRight w:val="0"/>
      <w:marTop w:val="0"/>
      <w:marBottom w:val="0"/>
      <w:divBdr>
        <w:top w:val="none" w:sz="0" w:space="0" w:color="auto"/>
        <w:left w:val="none" w:sz="0" w:space="0" w:color="auto"/>
        <w:bottom w:val="none" w:sz="0" w:space="0" w:color="auto"/>
        <w:right w:val="none" w:sz="0" w:space="0" w:color="auto"/>
      </w:divBdr>
    </w:div>
    <w:div w:id="1211721536">
      <w:bodyDiv w:val="1"/>
      <w:marLeft w:val="0"/>
      <w:marRight w:val="0"/>
      <w:marTop w:val="0"/>
      <w:marBottom w:val="0"/>
      <w:divBdr>
        <w:top w:val="none" w:sz="0" w:space="0" w:color="auto"/>
        <w:left w:val="none" w:sz="0" w:space="0" w:color="auto"/>
        <w:bottom w:val="none" w:sz="0" w:space="0" w:color="auto"/>
        <w:right w:val="none" w:sz="0" w:space="0" w:color="auto"/>
      </w:divBdr>
    </w:div>
    <w:div w:id="1238787918">
      <w:bodyDiv w:val="1"/>
      <w:marLeft w:val="0"/>
      <w:marRight w:val="0"/>
      <w:marTop w:val="0"/>
      <w:marBottom w:val="0"/>
      <w:divBdr>
        <w:top w:val="none" w:sz="0" w:space="0" w:color="auto"/>
        <w:left w:val="none" w:sz="0" w:space="0" w:color="auto"/>
        <w:bottom w:val="none" w:sz="0" w:space="0" w:color="auto"/>
        <w:right w:val="none" w:sz="0" w:space="0" w:color="auto"/>
      </w:divBdr>
    </w:div>
    <w:div w:id="1265921690">
      <w:bodyDiv w:val="1"/>
      <w:marLeft w:val="0"/>
      <w:marRight w:val="0"/>
      <w:marTop w:val="0"/>
      <w:marBottom w:val="0"/>
      <w:divBdr>
        <w:top w:val="none" w:sz="0" w:space="0" w:color="auto"/>
        <w:left w:val="none" w:sz="0" w:space="0" w:color="auto"/>
        <w:bottom w:val="none" w:sz="0" w:space="0" w:color="auto"/>
        <w:right w:val="none" w:sz="0" w:space="0" w:color="auto"/>
      </w:divBdr>
    </w:div>
    <w:div w:id="1285844959">
      <w:bodyDiv w:val="1"/>
      <w:marLeft w:val="0"/>
      <w:marRight w:val="0"/>
      <w:marTop w:val="0"/>
      <w:marBottom w:val="0"/>
      <w:divBdr>
        <w:top w:val="none" w:sz="0" w:space="0" w:color="auto"/>
        <w:left w:val="none" w:sz="0" w:space="0" w:color="auto"/>
        <w:bottom w:val="none" w:sz="0" w:space="0" w:color="auto"/>
        <w:right w:val="none" w:sz="0" w:space="0" w:color="auto"/>
      </w:divBdr>
    </w:div>
    <w:div w:id="1288124877">
      <w:bodyDiv w:val="1"/>
      <w:marLeft w:val="0"/>
      <w:marRight w:val="0"/>
      <w:marTop w:val="0"/>
      <w:marBottom w:val="0"/>
      <w:divBdr>
        <w:top w:val="none" w:sz="0" w:space="0" w:color="auto"/>
        <w:left w:val="none" w:sz="0" w:space="0" w:color="auto"/>
        <w:bottom w:val="none" w:sz="0" w:space="0" w:color="auto"/>
        <w:right w:val="none" w:sz="0" w:space="0" w:color="auto"/>
      </w:divBdr>
    </w:div>
    <w:div w:id="1359820591">
      <w:bodyDiv w:val="1"/>
      <w:marLeft w:val="0"/>
      <w:marRight w:val="0"/>
      <w:marTop w:val="0"/>
      <w:marBottom w:val="0"/>
      <w:divBdr>
        <w:top w:val="none" w:sz="0" w:space="0" w:color="auto"/>
        <w:left w:val="none" w:sz="0" w:space="0" w:color="auto"/>
        <w:bottom w:val="none" w:sz="0" w:space="0" w:color="auto"/>
        <w:right w:val="none" w:sz="0" w:space="0" w:color="auto"/>
      </w:divBdr>
    </w:div>
    <w:div w:id="1376932205">
      <w:bodyDiv w:val="1"/>
      <w:marLeft w:val="0"/>
      <w:marRight w:val="0"/>
      <w:marTop w:val="0"/>
      <w:marBottom w:val="0"/>
      <w:divBdr>
        <w:top w:val="none" w:sz="0" w:space="0" w:color="auto"/>
        <w:left w:val="none" w:sz="0" w:space="0" w:color="auto"/>
        <w:bottom w:val="none" w:sz="0" w:space="0" w:color="auto"/>
        <w:right w:val="none" w:sz="0" w:space="0" w:color="auto"/>
      </w:divBdr>
    </w:div>
    <w:div w:id="1378579135">
      <w:bodyDiv w:val="1"/>
      <w:marLeft w:val="0"/>
      <w:marRight w:val="0"/>
      <w:marTop w:val="0"/>
      <w:marBottom w:val="0"/>
      <w:divBdr>
        <w:top w:val="none" w:sz="0" w:space="0" w:color="auto"/>
        <w:left w:val="none" w:sz="0" w:space="0" w:color="auto"/>
        <w:bottom w:val="none" w:sz="0" w:space="0" w:color="auto"/>
        <w:right w:val="none" w:sz="0" w:space="0" w:color="auto"/>
      </w:divBdr>
    </w:div>
    <w:div w:id="1391415406">
      <w:bodyDiv w:val="1"/>
      <w:marLeft w:val="0"/>
      <w:marRight w:val="0"/>
      <w:marTop w:val="0"/>
      <w:marBottom w:val="0"/>
      <w:divBdr>
        <w:top w:val="none" w:sz="0" w:space="0" w:color="auto"/>
        <w:left w:val="none" w:sz="0" w:space="0" w:color="auto"/>
        <w:bottom w:val="none" w:sz="0" w:space="0" w:color="auto"/>
        <w:right w:val="none" w:sz="0" w:space="0" w:color="auto"/>
      </w:divBdr>
    </w:div>
    <w:div w:id="1399942088">
      <w:bodyDiv w:val="1"/>
      <w:marLeft w:val="0"/>
      <w:marRight w:val="0"/>
      <w:marTop w:val="0"/>
      <w:marBottom w:val="0"/>
      <w:divBdr>
        <w:top w:val="none" w:sz="0" w:space="0" w:color="auto"/>
        <w:left w:val="none" w:sz="0" w:space="0" w:color="auto"/>
        <w:bottom w:val="none" w:sz="0" w:space="0" w:color="auto"/>
        <w:right w:val="none" w:sz="0" w:space="0" w:color="auto"/>
      </w:divBdr>
    </w:div>
    <w:div w:id="1408921399">
      <w:bodyDiv w:val="1"/>
      <w:marLeft w:val="0"/>
      <w:marRight w:val="0"/>
      <w:marTop w:val="0"/>
      <w:marBottom w:val="0"/>
      <w:divBdr>
        <w:top w:val="none" w:sz="0" w:space="0" w:color="auto"/>
        <w:left w:val="none" w:sz="0" w:space="0" w:color="auto"/>
        <w:bottom w:val="none" w:sz="0" w:space="0" w:color="auto"/>
        <w:right w:val="none" w:sz="0" w:space="0" w:color="auto"/>
      </w:divBdr>
    </w:div>
    <w:div w:id="1477650760">
      <w:bodyDiv w:val="1"/>
      <w:marLeft w:val="0"/>
      <w:marRight w:val="0"/>
      <w:marTop w:val="0"/>
      <w:marBottom w:val="0"/>
      <w:divBdr>
        <w:top w:val="none" w:sz="0" w:space="0" w:color="auto"/>
        <w:left w:val="none" w:sz="0" w:space="0" w:color="auto"/>
        <w:bottom w:val="none" w:sz="0" w:space="0" w:color="auto"/>
        <w:right w:val="none" w:sz="0" w:space="0" w:color="auto"/>
      </w:divBdr>
    </w:div>
    <w:div w:id="1479957618">
      <w:bodyDiv w:val="1"/>
      <w:marLeft w:val="0"/>
      <w:marRight w:val="0"/>
      <w:marTop w:val="0"/>
      <w:marBottom w:val="0"/>
      <w:divBdr>
        <w:top w:val="none" w:sz="0" w:space="0" w:color="auto"/>
        <w:left w:val="none" w:sz="0" w:space="0" w:color="auto"/>
        <w:bottom w:val="none" w:sz="0" w:space="0" w:color="auto"/>
        <w:right w:val="none" w:sz="0" w:space="0" w:color="auto"/>
      </w:divBdr>
    </w:div>
    <w:div w:id="1481070065">
      <w:bodyDiv w:val="1"/>
      <w:marLeft w:val="0"/>
      <w:marRight w:val="0"/>
      <w:marTop w:val="0"/>
      <w:marBottom w:val="0"/>
      <w:divBdr>
        <w:top w:val="none" w:sz="0" w:space="0" w:color="auto"/>
        <w:left w:val="none" w:sz="0" w:space="0" w:color="auto"/>
        <w:bottom w:val="none" w:sz="0" w:space="0" w:color="auto"/>
        <w:right w:val="none" w:sz="0" w:space="0" w:color="auto"/>
      </w:divBdr>
    </w:div>
    <w:div w:id="1481077807">
      <w:bodyDiv w:val="1"/>
      <w:marLeft w:val="0"/>
      <w:marRight w:val="0"/>
      <w:marTop w:val="0"/>
      <w:marBottom w:val="0"/>
      <w:divBdr>
        <w:top w:val="none" w:sz="0" w:space="0" w:color="auto"/>
        <w:left w:val="none" w:sz="0" w:space="0" w:color="auto"/>
        <w:bottom w:val="none" w:sz="0" w:space="0" w:color="auto"/>
        <w:right w:val="none" w:sz="0" w:space="0" w:color="auto"/>
      </w:divBdr>
    </w:div>
    <w:div w:id="1496188687">
      <w:bodyDiv w:val="1"/>
      <w:marLeft w:val="0"/>
      <w:marRight w:val="0"/>
      <w:marTop w:val="0"/>
      <w:marBottom w:val="0"/>
      <w:divBdr>
        <w:top w:val="none" w:sz="0" w:space="0" w:color="auto"/>
        <w:left w:val="none" w:sz="0" w:space="0" w:color="auto"/>
        <w:bottom w:val="none" w:sz="0" w:space="0" w:color="auto"/>
        <w:right w:val="none" w:sz="0" w:space="0" w:color="auto"/>
      </w:divBdr>
    </w:div>
    <w:div w:id="1519734721">
      <w:bodyDiv w:val="1"/>
      <w:marLeft w:val="0"/>
      <w:marRight w:val="0"/>
      <w:marTop w:val="0"/>
      <w:marBottom w:val="0"/>
      <w:divBdr>
        <w:top w:val="none" w:sz="0" w:space="0" w:color="auto"/>
        <w:left w:val="none" w:sz="0" w:space="0" w:color="auto"/>
        <w:bottom w:val="none" w:sz="0" w:space="0" w:color="auto"/>
        <w:right w:val="none" w:sz="0" w:space="0" w:color="auto"/>
      </w:divBdr>
    </w:div>
    <w:div w:id="1531410148">
      <w:bodyDiv w:val="1"/>
      <w:marLeft w:val="0"/>
      <w:marRight w:val="0"/>
      <w:marTop w:val="0"/>
      <w:marBottom w:val="0"/>
      <w:divBdr>
        <w:top w:val="none" w:sz="0" w:space="0" w:color="auto"/>
        <w:left w:val="none" w:sz="0" w:space="0" w:color="auto"/>
        <w:bottom w:val="none" w:sz="0" w:space="0" w:color="auto"/>
        <w:right w:val="none" w:sz="0" w:space="0" w:color="auto"/>
      </w:divBdr>
    </w:div>
    <w:div w:id="1543978808">
      <w:bodyDiv w:val="1"/>
      <w:marLeft w:val="0"/>
      <w:marRight w:val="0"/>
      <w:marTop w:val="0"/>
      <w:marBottom w:val="0"/>
      <w:divBdr>
        <w:top w:val="none" w:sz="0" w:space="0" w:color="auto"/>
        <w:left w:val="none" w:sz="0" w:space="0" w:color="auto"/>
        <w:bottom w:val="none" w:sz="0" w:space="0" w:color="auto"/>
        <w:right w:val="none" w:sz="0" w:space="0" w:color="auto"/>
      </w:divBdr>
    </w:div>
    <w:div w:id="1563251506">
      <w:bodyDiv w:val="1"/>
      <w:marLeft w:val="0"/>
      <w:marRight w:val="0"/>
      <w:marTop w:val="0"/>
      <w:marBottom w:val="0"/>
      <w:divBdr>
        <w:top w:val="none" w:sz="0" w:space="0" w:color="auto"/>
        <w:left w:val="none" w:sz="0" w:space="0" w:color="auto"/>
        <w:bottom w:val="none" w:sz="0" w:space="0" w:color="auto"/>
        <w:right w:val="none" w:sz="0" w:space="0" w:color="auto"/>
      </w:divBdr>
    </w:div>
    <w:div w:id="1567687690">
      <w:bodyDiv w:val="1"/>
      <w:marLeft w:val="0"/>
      <w:marRight w:val="0"/>
      <w:marTop w:val="0"/>
      <w:marBottom w:val="0"/>
      <w:divBdr>
        <w:top w:val="none" w:sz="0" w:space="0" w:color="auto"/>
        <w:left w:val="none" w:sz="0" w:space="0" w:color="auto"/>
        <w:bottom w:val="none" w:sz="0" w:space="0" w:color="auto"/>
        <w:right w:val="none" w:sz="0" w:space="0" w:color="auto"/>
      </w:divBdr>
    </w:div>
    <w:div w:id="1595674448">
      <w:bodyDiv w:val="1"/>
      <w:marLeft w:val="0"/>
      <w:marRight w:val="0"/>
      <w:marTop w:val="0"/>
      <w:marBottom w:val="0"/>
      <w:divBdr>
        <w:top w:val="none" w:sz="0" w:space="0" w:color="auto"/>
        <w:left w:val="none" w:sz="0" w:space="0" w:color="auto"/>
        <w:bottom w:val="none" w:sz="0" w:space="0" w:color="auto"/>
        <w:right w:val="none" w:sz="0" w:space="0" w:color="auto"/>
      </w:divBdr>
    </w:div>
    <w:div w:id="1599559784">
      <w:bodyDiv w:val="1"/>
      <w:marLeft w:val="0"/>
      <w:marRight w:val="0"/>
      <w:marTop w:val="0"/>
      <w:marBottom w:val="0"/>
      <w:divBdr>
        <w:top w:val="none" w:sz="0" w:space="0" w:color="auto"/>
        <w:left w:val="none" w:sz="0" w:space="0" w:color="auto"/>
        <w:bottom w:val="none" w:sz="0" w:space="0" w:color="auto"/>
        <w:right w:val="none" w:sz="0" w:space="0" w:color="auto"/>
      </w:divBdr>
    </w:div>
    <w:div w:id="1617518841">
      <w:bodyDiv w:val="1"/>
      <w:marLeft w:val="0"/>
      <w:marRight w:val="0"/>
      <w:marTop w:val="0"/>
      <w:marBottom w:val="0"/>
      <w:divBdr>
        <w:top w:val="none" w:sz="0" w:space="0" w:color="auto"/>
        <w:left w:val="none" w:sz="0" w:space="0" w:color="auto"/>
        <w:bottom w:val="none" w:sz="0" w:space="0" w:color="auto"/>
        <w:right w:val="none" w:sz="0" w:space="0" w:color="auto"/>
      </w:divBdr>
    </w:div>
    <w:div w:id="1620990265">
      <w:bodyDiv w:val="1"/>
      <w:marLeft w:val="0"/>
      <w:marRight w:val="0"/>
      <w:marTop w:val="0"/>
      <w:marBottom w:val="0"/>
      <w:divBdr>
        <w:top w:val="none" w:sz="0" w:space="0" w:color="auto"/>
        <w:left w:val="none" w:sz="0" w:space="0" w:color="auto"/>
        <w:bottom w:val="none" w:sz="0" w:space="0" w:color="auto"/>
        <w:right w:val="none" w:sz="0" w:space="0" w:color="auto"/>
      </w:divBdr>
    </w:div>
    <w:div w:id="1622152147">
      <w:bodyDiv w:val="1"/>
      <w:marLeft w:val="0"/>
      <w:marRight w:val="0"/>
      <w:marTop w:val="0"/>
      <w:marBottom w:val="0"/>
      <w:divBdr>
        <w:top w:val="none" w:sz="0" w:space="0" w:color="auto"/>
        <w:left w:val="none" w:sz="0" w:space="0" w:color="auto"/>
        <w:bottom w:val="none" w:sz="0" w:space="0" w:color="auto"/>
        <w:right w:val="none" w:sz="0" w:space="0" w:color="auto"/>
      </w:divBdr>
    </w:div>
    <w:div w:id="1626696996">
      <w:bodyDiv w:val="1"/>
      <w:marLeft w:val="0"/>
      <w:marRight w:val="0"/>
      <w:marTop w:val="0"/>
      <w:marBottom w:val="0"/>
      <w:divBdr>
        <w:top w:val="none" w:sz="0" w:space="0" w:color="auto"/>
        <w:left w:val="none" w:sz="0" w:space="0" w:color="auto"/>
        <w:bottom w:val="none" w:sz="0" w:space="0" w:color="auto"/>
        <w:right w:val="none" w:sz="0" w:space="0" w:color="auto"/>
      </w:divBdr>
    </w:div>
    <w:div w:id="1627159113">
      <w:bodyDiv w:val="1"/>
      <w:marLeft w:val="0"/>
      <w:marRight w:val="0"/>
      <w:marTop w:val="0"/>
      <w:marBottom w:val="0"/>
      <w:divBdr>
        <w:top w:val="none" w:sz="0" w:space="0" w:color="auto"/>
        <w:left w:val="none" w:sz="0" w:space="0" w:color="auto"/>
        <w:bottom w:val="none" w:sz="0" w:space="0" w:color="auto"/>
        <w:right w:val="none" w:sz="0" w:space="0" w:color="auto"/>
      </w:divBdr>
    </w:div>
    <w:div w:id="1635133201">
      <w:bodyDiv w:val="1"/>
      <w:marLeft w:val="0"/>
      <w:marRight w:val="0"/>
      <w:marTop w:val="0"/>
      <w:marBottom w:val="0"/>
      <w:divBdr>
        <w:top w:val="none" w:sz="0" w:space="0" w:color="auto"/>
        <w:left w:val="none" w:sz="0" w:space="0" w:color="auto"/>
        <w:bottom w:val="none" w:sz="0" w:space="0" w:color="auto"/>
        <w:right w:val="none" w:sz="0" w:space="0" w:color="auto"/>
      </w:divBdr>
    </w:div>
    <w:div w:id="1640842298">
      <w:bodyDiv w:val="1"/>
      <w:marLeft w:val="0"/>
      <w:marRight w:val="0"/>
      <w:marTop w:val="0"/>
      <w:marBottom w:val="0"/>
      <w:divBdr>
        <w:top w:val="none" w:sz="0" w:space="0" w:color="auto"/>
        <w:left w:val="none" w:sz="0" w:space="0" w:color="auto"/>
        <w:bottom w:val="none" w:sz="0" w:space="0" w:color="auto"/>
        <w:right w:val="none" w:sz="0" w:space="0" w:color="auto"/>
      </w:divBdr>
    </w:div>
    <w:div w:id="1672832385">
      <w:bodyDiv w:val="1"/>
      <w:marLeft w:val="0"/>
      <w:marRight w:val="0"/>
      <w:marTop w:val="0"/>
      <w:marBottom w:val="0"/>
      <w:divBdr>
        <w:top w:val="none" w:sz="0" w:space="0" w:color="auto"/>
        <w:left w:val="none" w:sz="0" w:space="0" w:color="auto"/>
        <w:bottom w:val="none" w:sz="0" w:space="0" w:color="auto"/>
        <w:right w:val="none" w:sz="0" w:space="0" w:color="auto"/>
      </w:divBdr>
    </w:div>
    <w:div w:id="1686246049">
      <w:bodyDiv w:val="1"/>
      <w:marLeft w:val="0"/>
      <w:marRight w:val="0"/>
      <w:marTop w:val="0"/>
      <w:marBottom w:val="0"/>
      <w:divBdr>
        <w:top w:val="none" w:sz="0" w:space="0" w:color="auto"/>
        <w:left w:val="none" w:sz="0" w:space="0" w:color="auto"/>
        <w:bottom w:val="none" w:sz="0" w:space="0" w:color="auto"/>
        <w:right w:val="none" w:sz="0" w:space="0" w:color="auto"/>
      </w:divBdr>
    </w:div>
    <w:div w:id="1715037159">
      <w:bodyDiv w:val="1"/>
      <w:marLeft w:val="0"/>
      <w:marRight w:val="0"/>
      <w:marTop w:val="0"/>
      <w:marBottom w:val="0"/>
      <w:divBdr>
        <w:top w:val="none" w:sz="0" w:space="0" w:color="auto"/>
        <w:left w:val="none" w:sz="0" w:space="0" w:color="auto"/>
        <w:bottom w:val="none" w:sz="0" w:space="0" w:color="auto"/>
        <w:right w:val="none" w:sz="0" w:space="0" w:color="auto"/>
      </w:divBdr>
    </w:div>
    <w:div w:id="1720208682">
      <w:bodyDiv w:val="1"/>
      <w:marLeft w:val="0"/>
      <w:marRight w:val="0"/>
      <w:marTop w:val="0"/>
      <w:marBottom w:val="0"/>
      <w:divBdr>
        <w:top w:val="none" w:sz="0" w:space="0" w:color="auto"/>
        <w:left w:val="none" w:sz="0" w:space="0" w:color="auto"/>
        <w:bottom w:val="none" w:sz="0" w:space="0" w:color="auto"/>
        <w:right w:val="none" w:sz="0" w:space="0" w:color="auto"/>
      </w:divBdr>
    </w:div>
    <w:div w:id="1726444424">
      <w:bodyDiv w:val="1"/>
      <w:marLeft w:val="0"/>
      <w:marRight w:val="0"/>
      <w:marTop w:val="0"/>
      <w:marBottom w:val="0"/>
      <w:divBdr>
        <w:top w:val="none" w:sz="0" w:space="0" w:color="auto"/>
        <w:left w:val="none" w:sz="0" w:space="0" w:color="auto"/>
        <w:bottom w:val="none" w:sz="0" w:space="0" w:color="auto"/>
        <w:right w:val="none" w:sz="0" w:space="0" w:color="auto"/>
      </w:divBdr>
    </w:div>
    <w:div w:id="1771855582">
      <w:bodyDiv w:val="1"/>
      <w:marLeft w:val="0"/>
      <w:marRight w:val="0"/>
      <w:marTop w:val="0"/>
      <w:marBottom w:val="0"/>
      <w:divBdr>
        <w:top w:val="none" w:sz="0" w:space="0" w:color="auto"/>
        <w:left w:val="none" w:sz="0" w:space="0" w:color="auto"/>
        <w:bottom w:val="none" w:sz="0" w:space="0" w:color="auto"/>
        <w:right w:val="none" w:sz="0" w:space="0" w:color="auto"/>
      </w:divBdr>
    </w:div>
    <w:div w:id="1821077587">
      <w:bodyDiv w:val="1"/>
      <w:marLeft w:val="0"/>
      <w:marRight w:val="0"/>
      <w:marTop w:val="0"/>
      <w:marBottom w:val="0"/>
      <w:divBdr>
        <w:top w:val="none" w:sz="0" w:space="0" w:color="auto"/>
        <w:left w:val="none" w:sz="0" w:space="0" w:color="auto"/>
        <w:bottom w:val="none" w:sz="0" w:space="0" w:color="auto"/>
        <w:right w:val="none" w:sz="0" w:space="0" w:color="auto"/>
      </w:divBdr>
    </w:div>
    <w:div w:id="1830175761">
      <w:bodyDiv w:val="1"/>
      <w:marLeft w:val="0"/>
      <w:marRight w:val="0"/>
      <w:marTop w:val="0"/>
      <w:marBottom w:val="0"/>
      <w:divBdr>
        <w:top w:val="none" w:sz="0" w:space="0" w:color="auto"/>
        <w:left w:val="none" w:sz="0" w:space="0" w:color="auto"/>
        <w:bottom w:val="none" w:sz="0" w:space="0" w:color="auto"/>
        <w:right w:val="none" w:sz="0" w:space="0" w:color="auto"/>
      </w:divBdr>
    </w:div>
    <w:div w:id="1836263848">
      <w:bodyDiv w:val="1"/>
      <w:marLeft w:val="0"/>
      <w:marRight w:val="0"/>
      <w:marTop w:val="0"/>
      <w:marBottom w:val="0"/>
      <w:divBdr>
        <w:top w:val="none" w:sz="0" w:space="0" w:color="auto"/>
        <w:left w:val="none" w:sz="0" w:space="0" w:color="auto"/>
        <w:bottom w:val="none" w:sz="0" w:space="0" w:color="auto"/>
        <w:right w:val="none" w:sz="0" w:space="0" w:color="auto"/>
      </w:divBdr>
    </w:div>
    <w:div w:id="1863589387">
      <w:bodyDiv w:val="1"/>
      <w:marLeft w:val="0"/>
      <w:marRight w:val="0"/>
      <w:marTop w:val="0"/>
      <w:marBottom w:val="0"/>
      <w:divBdr>
        <w:top w:val="none" w:sz="0" w:space="0" w:color="auto"/>
        <w:left w:val="none" w:sz="0" w:space="0" w:color="auto"/>
        <w:bottom w:val="none" w:sz="0" w:space="0" w:color="auto"/>
        <w:right w:val="none" w:sz="0" w:space="0" w:color="auto"/>
      </w:divBdr>
    </w:div>
    <w:div w:id="1914927688">
      <w:bodyDiv w:val="1"/>
      <w:marLeft w:val="0"/>
      <w:marRight w:val="0"/>
      <w:marTop w:val="0"/>
      <w:marBottom w:val="0"/>
      <w:divBdr>
        <w:top w:val="none" w:sz="0" w:space="0" w:color="auto"/>
        <w:left w:val="none" w:sz="0" w:space="0" w:color="auto"/>
        <w:bottom w:val="none" w:sz="0" w:space="0" w:color="auto"/>
        <w:right w:val="none" w:sz="0" w:space="0" w:color="auto"/>
      </w:divBdr>
    </w:div>
    <w:div w:id="1950702081">
      <w:bodyDiv w:val="1"/>
      <w:marLeft w:val="0"/>
      <w:marRight w:val="0"/>
      <w:marTop w:val="0"/>
      <w:marBottom w:val="0"/>
      <w:divBdr>
        <w:top w:val="none" w:sz="0" w:space="0" w:color="auto"/>
        <w:left w:val="none" w:sz="0" w:space="0" w:color="auto"/>
        <w:bottom w:val="none" w:sz="0" w:space="0" w:color="auto"/>
        <w:right w:val="none" w:sz="0" w:space="0" w:color="auto"/>
      </w:divBdr>
    </w:div>
    <w:div w:id="1971664674">
      <w:bodyDiv w:val="1"/>
      <w:marLeft w:val="0"/>
      <w:marRight w:val="0"/>
      <w:marTop w:val="0"/>
      <w:marBottom w:val="0"/>
      <w:divBdr>
        <w:top w:val="none" w:sz="0" w:space="0" w:color="auto"/>
        <w:left w:val="none" w:sz="0" w:space="0" w:color="auto"/>
        <w:bottom w:val="none" w:sz="0" w:space="0" w:color="auto"/>
        <w:right w:val="none" w:sz="0" w:space="0" w:color="auto"/>
      </w:divBdr>
    </w:div>
    <w:div w:id="1987857762">
      <w:bodyDiv w:val="1"/>
      <w:marLeft w:val="0"/>
      <w:marRight w:val="0"/>
      <w:marTop w:val="0"/>
      <w:marBottom w:val="0"/>
      <w:divBdr>
        <w:top w:val="none" w:sz="0" w:space="0" w:color="auto"/>
        <w:left w:val="none" w:sz="0" w:space="0" w:color="auto"/>
        <w:bottom w:val="none" w:sz="0" w:space="0" w:color="auto"/>
        <w:right w:val="none" w:sz="0" w:space="0" w:color="auto"/>
      </w:divBdr>
    </w:div>
    <w:div w:id="1992517546">
      <w:bodyDiv w:val="1"/>
      <w:marLeft w:val="0"/>
      <w:marRight w:val="0"/>
      <w:marTop w:val="0"/>
      <w:marBottom w:val="0"/>
      <w:divBdr>
        <w:top w:val="none" w:sz="0" w:space="0" w:color="auto"/>
        <w:left w:val="none" w:sz="0" w:space="0" w:color="auto"/>
        <w:bottom w:val="none" w:sz="0" w:space="0" w:color="auto"/>
        <w:right w:val="none" w:sz="0" w:space="0" w:color="auto"/>
      </w:divBdr>
    </w:div>
    <w:div w:id="2018847200">
      <w:bodyDiv w:val="1"/>
      <w:marLeft w:val="0"/>
      <w:marRight w:val="0"/>
      <w:marTop w:val="0"/>
      <w:marBottom w:val="0"/>
      <w:divBdr>
        <w:top w:val="none" w:sz="0" w:space="0" w:color="auto"/>
        <w:left w:val="none" w:sz="0" w:space="0" w:color="auto"/>
        <w:bottom w:val="none" w:sz="0" w:space="0" w:color="auto"/>
        <w:right w:val="none" w:sz="0" w:space="0" w:color="auto"/>
      </w:divBdr>
    </w:div>
    <w:div w:id="20306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fec6d6a8dfc8f00098e36c12e4d0a2c610e7c70c@zimbra" TargetMode="External"/><Relationship Id="rId1" Type="http://schemas.openxmlformats.org/officeDocument/2006/relationships/image" Target="media/image9.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7337F7BA-6A28-43D4-9251-03F64D12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8956</Words>
  <Characters>49258</Characters>
  <Application>Microsoft Office Word</Application>
  <DocSecurity>0</DocSecurity>
  <Lines>410</Lines>
  <Paragraphs>116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58098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Asensio Olle</dc:creator>
  <cp:keywords/>
  <dc:description/>
  <cp:lastModifiedBy>Eudald Calvo Català</cp:lastModifiedBy>
  <cp:revision>2</cp:revision>
  <cp:lastPrinted>2025-06-17T10:55:00Z</cp:lastPrinted>
  <dcterms:created xsi:type="dcterms:W3CDTF">2025-07-21T09:14:00Z</dcterms:created>
  <dcterms:modified xsi:type="dcterms:W3CDTF">2025-07-21T09:14:00Z</dcterms:modified>
</cp:coreProperties>
</file>