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57" w:rsidRPr="008E6D57" w:rsidRDefault="008E6D57" w:rsidP="006E5326">
      <w:pPr>
        <w:keepNext/>
        <w:numPr>
          <w:ilvl w:val="0"/>
          <w:numId w:val="1"/>
        </w:numPr>
        <w:suppressAutoHyphens/>
        <w:autoSpaceDE w:val="0"/>
        <w:spacing w:after="120" w:line="276" w:lineRule="auto"/>
        <w:ind w:left="426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90945673"/>
      <w:r w:rsidRPr="008E6D57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3 PCAP - Model de declaració constitució Unió Temporal d’Empreses (UTE)</w:t>
      </w:r>
      <w:bookmarkEnd w:id="0"/>
    </w:p>
    <w:p w:rsidR="008E6D57" w:rsidRPr="008E6D57" w:rsidRDefault="008E6D57" w:rsidP="008E6D57">
      <w:pPr>
        <w:suppressAutoHyphens/>
        <w:spacing w:after="120" w:line="276" w:lineRule="auto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8E6D57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8E6D57" w:rsidRPr="008E6D57" w:rsidRDefault="008E6D57" w:rsidP="008E6D57">
      <w:pPr>
        <w:suppressAutoHyphens/>
        <w:spacing w:after="120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E6D57" w:rsidRPr="008E6D57" w:rsidRDefault="008E6D57" w:rsidP="008E6D57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8E6D57" w:rsidRPr="008E6D57" w:rsidRDefault="008E6D57" w:rsidP="008E6D57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0"/>
          <w:kern w:val="2"/>
          <w:lang w:eastAsia="zh-CN"/>
        </w:rPr>
        <w:t xml:space="preserve">- La voluntat de constituir una UTE per a participar en el procés de licitació que té per objecte Contracte servei de manteniment dels sistemes d’alarmes d’intrusió i sistemes de protecció contra incendis als equipaments municipals i/o espais de l’Ajuntament de Gavà i l’empresa municipal </w:t>
      </w:r>
      <w:proofErr w:type="spellStart"/>
      <w:r w:rsidRPr="008E6D57">
        <w:rPr>
          <w:rFonts w:ascii="Arial" w:eastAsia="Times New Roman" w:hAnsi="Arial" w:cs="Arial"/>
          <w:color w:val="000000"/>
          <w:kern w:val="2"/>
          <w:lang w:eastAsia="zh-CN"/>
        </w:rPr>
        <w:t>Presec</w:t>
      </w:r>
      <w:proofErr w:type="spellEnd"/>
      <w:r w:rsidRPr="008E6D57">
        <w:rPr>
          <w:rFonts w:ascii="Arial" w:eastAsia="Times New Roman" w:hAnsi="Arial" w:cs="Arial"/>
          <w:color w:val="000000"/>
          <w:kern w:val="2"/>
          <w:lang w:eastAsia="zh-CN"/>
        </w:rPr>
        <w:t>, S.A.</w:t>
      </w:r>
      <w:r w:rsidRPr="008E6D57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DC SERV 36_25 (2025/00013077D) </w:t>
      </w:r>
      <w:r w:rsidRPr="008E6D57">
        <w:rPr>
          <w:rFonts w:ascii="Arial" w:eastAsia="Times New Roman" w:hAnsi="Arial" w:cs="Arial"/>
          <w:color w:val="000000"/>
          <w:kern w:val="2"/>
          <w:lang w:eastAsia="zh-CN"/>
        </w:rPr>
        <w:t>amb el següent percentatge de participació:</w:t>
      </w:r>
    </w:p>
    <w:p w:rsidR="008E6D57" w:rsidRPr="008E6D57" w:rsidRDefault="008E6D57" w:rsidP="008E6D57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8E6D57" w:rsidRPr="008E6D57" w:rsidRDefault="008E6D57" w:rsidP="008E6D57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8E6D57" w:rsidRPr="008E6D57" w:rsidRDefault="008E6D57" w:rsidP="008E6D57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8E6D57" w:rsidRPr="008E6D57" w:rsidRDefault="008E6D57" w:rsidP="008E6D57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8E6D57" w:rsidRPr="008E6D57" w:rsidRDefault="008E6D57" w:rsidP="008E6D57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8E6D57" w:rsidRPr="008E6D57" w:rsidRDefault="008E6D57" w:rsidP="008E6D57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8E6D57" w:rsidRPr="008E6D57" w:rsidRDefault="008E6D57" w:rsidP="008E6D57">
      <w:pPr>
        <w:suppressAutoHyphens/>
        <w:spacing w:after="120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8E6D57" w:rsidRPr="008E6D57" w:rsidRDefault="008E6D57" w:rsidP="008E6D57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8E6D57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8E6D57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287F13" w:rsidRDefault="00497579" w:rsidP="00497579">
      <w:pPr>
        <w:keepNext/>
        <w:suppressAutoHyphens/>
        <w:autoSpaceDE w:val="0"/>
        <w:spacing w:after="120" w:line="276" w:lineRule="auto"/>
        <w:outlineLvl w:val="0"/>
      </w:pPr>
      <w:bookmarkStart w:id="1" w:name="_GoBack"/>
      <w:bookmarkEnd w:id="1"/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Minio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94" w:rsidRPr="00EC3D5C" w:rsidRDefault="00497579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497579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631694" w:rsidRDefault="00497579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3169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31694" w:rsidRDefault="008E6D57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31694" w:rsidRDefault="008E6D57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31694" w:rsidRDefault="00497579"/>
  <w:p w:rsidR="00631694" w:rsidRDefault="004975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AE51C1E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1C5"/>
    <w:multiLevelType w:val="hybridMultilevel"/>
    <w:tmpl w:val="EF0C32EE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57"/>
    <w:rsid w:val="004901AC"/>
    <w:rsid w:val="00497579"/>
    <w:rsid w:val="00654310"/>
    <w:rsid w:val="006E5326"/>
    <w:rsid w:val="008B379B"/>
    <w:rsid w:val="008E6D57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C4940"/>
  <w15:chartTrackingRefBased/>
  <w15:docId w15:val="{927C84DB-F280-415B-8154-E0E232C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8E6D57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8E6D57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A09D91D1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2025-06-05T09:30:00Z</dcterms:created>
  <dcterms:modified xsi:type="dcterms:W3CDTF">2025-06-05T09:30:00Z</dcterms:modified>
</cp:coreProperties>
</file>