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69AD8DFC" w:rsidR="00176F07" w:rsidRDefault="003C3108" w:rsidP="00471161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3C3108">
        <w:rPr>
          <w:rFonts w:ascii="Arial" w:eastAsia="Arial Unicode MS" w:hAnsi="Arial" w:cs="Arial"/>
          <w:b/>
          <w:i/>
          <w:lang w:val="ca-ES"/>
        </w:rPr>
        <w:t>16080786</w:t>
      </w: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="009628E6">
        <w:rPr>
          <w:rFonts w:ascii="Arial" w:eastAsia="Arial Unicode MS" w:hAnsi="Arial" w:cs="Arial"/>
          <w:b/>
          <w:i/>
          <w:lang w:val="ca-ES"/>
        </w:rPr>
        <w:t>–</w:t>
      </w: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="009628E6">
        <w:rPr>
          <w:rFonts w:ascii="Arial" w:eastAsia="Arial Unicode MS" w:hAnsi="Arial" w:cs="Arial"/>
          <w:b/>
          <w:i/>
          <w:lang w:val="ca-ES"/>
        </w:rPr>
        <w:t xml:space="preserve">Concessió de serveis per a la comercialització de productes accessoris de </w:t>
      </w:r>
      <w:r w:rsidR="00471161">
        <w:rPr>
          <w:rFonts w:ascii="Arial" w:eastAsia="Arial Unicode MS" w:hAnsi="Arial" w:cs="Arial"/>
          <w:b/>
          <w:i/>
          <w:lang w:val="ca-ES"/>
        </w:rPr>
        <w:t>viatge a les estacions de la xarxa de metro convencional i línia automàtica, i a les instal·lacions del Funicular</w:t>
      </w:r>
    </w:p>
    <w:p w14:paraId="2FF80F7B" w14:textId="77777777" w:rsidR="00876979" w:rsidRPr="00D10D7B" w:rsidRDefault="00876979" w:rsidP="00471161">
      <w:pPr>
        <w:jc w:val="center"/>
        <w:rPr>
          <w:rFonts w:ascii="Arial" w:hAnsi="Arial" w:cs="Arial"/>
          <w:lang w:val="ca-ES"/>
        </w:rPr>
      </w:pP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2D351FC6" w14:textId="3CAD781C" w:rsidR="009665BF" w:rsidRPr="002D2E50" w:rsidRDefault="00B24839" w:rsidP="002D2E50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FE6C0B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W w:w="7472" w:type="dxa"/>
        <w:jc w:val="center"/>
        <w:tblLook w:val="04A0" w:firstRow="1" w:lastRow="0" w:firstColumn="1" w:lastColumn="0" w:noHBand="0" w:noVBand="1"/>
      </w:tblPr>
      <w:tblGrid>
        <w:gridCol w:w="5770"/>
        <w:gridCol w:w="1702"/>
      </w:tblGrid>
      <w:tr w:rsidR="72D0D10C" w14:paraId="7291BDED" w14:textId="77777777" w:rsidTr="72D0D10C">
        <w:trPr>
          <w:trHeight w:val="300"/>
          <w:jc w:val="center"/>
        </w:trPr>
        <w:tc>
          <w:tcPr>
            <w:tcW w:w="5770" w:type="dxa"/>
            <w:vAlign w:val="center"/>
          </w:tcPr>
          <w:p w14:paraId="67E4108A" w14:textId="77777777" w:rsidR="72D0D10C" w:rsidRDefault="72D0D10C" w:rsidP="72D0D10C">
            <w:pPr>
              <w:pStyle w:val="Prrafodelista"/>
              <w:numPr>
                <w:ilvl w:val="0"/>
                <w:numId w:val="0"/>
              </w:num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72D0D10C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702" w:type="dxa"/>
            <w:vAlign w:val="center"/>
          </w:tcPr>
          <w:p w14:paraId="5710C9C5" w14:textId="420C0B88" w:rsidR="72D0D10C" w:rsidRDefault="72D0D10C" w:rsidP="72D0D10C">
            <w:pPr>
              <w:pStyle w:val="Prrafodelista"/>
              <w:numPr>
                <w:ilvl w:val="0"/>
                <w:numId w:val="0"/>
              </w:num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72D0D10C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Import</w:t>
            </w:r>
            <w:r w:rsidR="0063263E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 xml:space="preserve"> anual</w:t>
            </w:r>
          </w:p>
        </w:tc>
      </w:tr>
      <w:tr w:rsidR="009665BF" w:rsidRPr="004F4CD7" w14:paraId="7AE13FB2" w14:textId="77777777" w:rsidTr="00C16F10">
        <w:trPr>
          <w:jc w:val="center"/>
        </w:trPr>
        <w:tc>
          <w:tcPr>
            <w:tcW w:w="5770" w:type="dxa"/>
            <w:vAlign w:val="center"/>
          </w:tcPr>
          <w:p w14:paraId="42F33DC8" w14:textId="7339A84F" w:rsidR="009665BF" w:rsidRDefault="00876979" w:rsidP="00876979">
            <w:pPr>
              <w:pStyle w:val="Prrafodelista"/>
              <w:numPr>
                <w:ilvl w:val="0"/>
                <w:numId w:val="0"/>
              </w:numPr>
              <w:tabs>
                <w:tab w:val="left" w:pos="540"/>
              </w:tabs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Cànon anual mínim garantit (CAMG</w:t>
            </w:r>
            <w:r w:rsidR="00292385">
              <w:rPr>
                <w:rFonts w:ascii="Arial" w:hAnsi="Arial" w:cs="Arial"/>
                <w:sz w:val="20"/>
                <w:lang w:val="ca-ES"/>
              </w:rPr>
              <w:t xml:space="preserve">) </w:t>
            </w:r>
          </w:p>
        </w:tc>
        <w:tc>
          <w:tcPr>
            <w:tcW w:w="1702" w:type="dxa"/>
            <w:vAlign w:val="center"/>
          </w:tcPr>
          <w:p w14:paraId="0895EE3D" w14:textId="77777777" w:rsidR="009665BF" w:rsidRDefault="009665BF" w:rsidP="00876979">
            <w:pPr>
              <w:pStyle w:val="Prrafodelista"/>
              <w:numPr>
                <w:ilvl w:val="0"/>
                <w:numId w:val="0"/>
              </w:num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6E8889D9" w14:textId="50D7070A" w:rsidR="062D1CC2" w:rsidRPr="004F4CD7" w:rsidRDefault="062D1CC2">
      <w:pPr>
        <w:rPr>
          <w:lang w:val="en-GB"/>
        </w:rPr>
      </w:pPr>
    </w:p>
    <w:p w14:paraId="41F54C90" w14:textId="77777777" w:rsidR="009665BF" w:rsidRDefault="009665BF" w:rsidP="009665BF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17BFD875" w14:textId="19FD5EF7" w:rsidR="00876979" w:rsidRDefault="00876979" w:rsidP="002D2E50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7472" w:type="dxa"/>
        <w:jc w:val="center"/>
        <w:tblLook w:val="04A0" w:firstRow="1" w:lastRow="0" w:firstColumn="1" w:lastColumn="0" w:noHBand="0" w:noVBand="1"/>
      </w:tblPr>
      <w:tblGrid>
        <w:gridCol w:w="5770"/>
        <w:gridCol w:w="1702"/>
      </w:tblGrid>
      <w:tr w:rsidR="00292385" w14:paraId="6F6F0F3B" w14:textId="77777777" w:rsidTr="00C16F10">
        <w:trPr>
          <w:jc w:val="center"/>
        </w:trPr>
        <w:tc>
          <w:tcPr>
            <w:tcW w:w="5770" w:type="dxa"/>
            <w:vAlign w:val="center"/>
          </w:tcPr>
          <w:p w14:paraId="26B7313E" w14:textId="77777777" w:rsidR="00292385" w:rsidRPr="00876979" w:rsidRDefault="00292385" w:rsidP="008A379B">
            <w:pPr>
              <w:pStyle w:val="Prrafodelista"/>
              <w:numPr>
                <w:ilvl w:val="0"/>
                <w:numId w:val="0"/>
              </w:num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lang w:val="ca-ES"/>
              </w:rPr>
            </w:pPr>
            <w:r w:rsidRPr="00876979">
              <w:rPr>
                <w:rFonts w:ascii="Arial" w:hAnsi="Arial" w:cs="Arial"/>
                <w:b/>
                <w:bCs/>
                <w:sz w:val="20"/>
                <w:lang w:val="ca-ES"/>
              </w:rPr>
              <w:t>Concepte</w:t>
            </w:r>
          </w:p>
        </w:tc>
        <w:tc>
          <w:tcPr>
            <w:tcW w:w="1702" w:type="dxa"/>
            <w:vAlign w:val="center"/>
          </w:tcPr>
          <w:p w14:paraId="5CE8F0E9" w14:textId="27898556" w:rsidR="00292385" w:rsidRPr="00876979" w:rsidRDefault="00292385" w:rsidP="008A379B">
            <w:pPr>
              <w:pStyle w:val="Prrafodelista"/>
              <w:numPr>
                <w:ilvl w:val="0"/>
                <w:numId w:val="0"/>
              </w:num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lang w:val="ca-ES"/>
              </w:rPr>
            </w:pPr>
            <w:r w:rsidRPr="00876979">
              <w:rPr>
                <w:rFonts w:ascii="Arial" w:hAnsi="Arial" w:cs="Arial"/>
                <w:b/>
                <w:bCs/>
                <w:sz w:val="20"/>
                <w:lang w:val="ca-ES"/>
              </w:rPr>
              <w:t>Import</w:t>
            </w:r>
            <w:r w:rsidR="0063263E">
              <w:rPr>
                <w:rFonts w:ascii="Arial" w:hAnsi="Arial" w:cs="Arial"/>
                <w:b/>
                <w:bCs/>
                <w:sz w:val="20"/>
                <w:lang w:val="ca-ES"/>
              </w:rPr>
              <w:t xml:space="preserve"> anual</w:t>
            </w:r>
          </w:p>
        </w:tc>
      </w:tr>
      <w:tr w:rsidR="007C1CE9" w14:paraId="1DFB9A48" w14:textId="77777777" w:rsidTr="00C16F10">
        <w:trPr>
          <w:jc w:val="center"/>
        </w:trPr>
        <w:tc>
          <w:tcPr>
            <w:tcW w:w="5770" w:type="dxa"/>
            <w:vAlign w:val="center"/>
          </w:tcPr>
          <w:p w14:paraId="12A83C8D" w14:textId="1F6B1F93" w:rsidR="007C1CE9" w:rsidRDefault="007C1CE9" w:rsidP="007C1CE9">
            <w:pPr>
              <w:pStyle w:val="Prrafodelista"/>
              <w:numPr>
                <w:ilvl w:val="0"/>
                <w:numId w:val="0"/>
              </w:numPr>
              <w:tabs>
                <w:tab w:val="left" w:pos="540"/>
              </w:tabs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Cànon anual mínim variable (CAV)</w:t>
            </w:r>
          </w:p>
        </w:tc>
        <w:tc>
          <w:tcPr>
            <w:tcW w:w="1702" w:type="dxa"/>
            <w:vAlign w:val="center"/>
          </w:tcPr>
          <w:p w14:paraId="5B27B946" w14:textId="77777777" w:rsidR="007C1CE9" w:rsidRDefault="007C1CE9" w:rsidP="007C1CE9">
            <w:pPr>
              <w:pStyle w:val="Prrafodelista"/>
              <w:numPr>
                <w:ilvl w:val="0"/>
                <w:numId w:val="0"/>
              </w:num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A3EF327" w14:textId="6E5EE6D9" w:rsidR="062D1CC2" w:rsidRDefault="062D1CC2"/>
    <w:p w14:paraId="4CE54864" w14:textId="454342B5" w:rsidR="00292385" w:rsidRDefault="00292385" w:rsidP="007C1CE9">
      <w:pPr>
        <w:tabs>
          <w:tab w:val="left" w:pos="540"/>
        </w:tabs>
        <w:rPr>
          <w:rFonts w:ascii="Arial" w:hAnsi="Arial" w:cs="Arial"/>
          <w:sz w:val="20"/>
        </w:rPr>
      </w:pPr>
    </w:p>
    <w:p w14:paraId="6D65C95C" w14:textId="77777777" w:rsidR="00292385" w:rsidRDefault="00292385" w:rsidP="00EB1493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7472" w:type="dxa"/>
        <w:jc w:val="center"/>
        <w:tblLook w:val="04A0" w:firstRow="1" w:lastRow="0" w:firstColumn="1" w:lastColumn="0" w:noHBand="0" w:noVBand="1"/>
      </w:tblPr>
      <w:tblGrid>
        <w:gridCol w:w="5755"/>
        <w:gridCol w:w="1717"/>
      </w:tblGrid>
      <w:tr w:rsidR="00CA0316" w14:paraId="197CD793" w14:textId="77777777" w:rsidTr="002477BF">
        <w:trPr>
          <w:trHeight w:val="300"/>
          <w:jc w:val="center"/>
        </w:trPr>
        <w:tc>
          <w:tcPr>
            <w:tcW w:w="5770" w:type="dxa"/>
            <w:vAlign w:val="center"/>
          </w:tcPr>
          <w:p w14:paraId="45EC8C0C" w14:textId="77777777" w:rsidR="00CA0316" w:rsidRDefault="00CA0316" w:rsidP="002477BF">
            <w:pPr>
              <w:pStyle w:val="Prrafodelista"/>
              <w:numPr>
                <w:ilvl w:val="0"/>
                <w:numId w:val="0"/>
              </w:num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72D0D10C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702" w:type="dxa"/>
            <w:vAlign w:val="center"/>
          </w:tcPr>
          <w:p w14:paraId="1EC57DEE" w14:textId="451F4298" w:rsidR="00CA0316" w:rsidRDefault="00CA0316" w:rsidP="002477BF">
            <w:pPr>
              <w:pStyle w:val="Prrafodelista"/>
              <w:numPr>
                <w:ilvl w:val="0"/>
                <w:numId w:val="0"/>
              </w:num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  <w:r w:rsidRPr="72D0D10C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Import</w:t>
            </w:r>
            <w:r w:rsidR="0063263E"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  <w:t>/màquina</w:t>
            </w:r>
          </w:p>
        </w:tc>
      </w:tr>
      <w:tr w:rsidR="00CA0316" w:rsidRPr="004F4CD7" w14:paraId="65062B4D" w14:textId="77777777" w:rsidTr="002477BF">
        <w:trPr>
          <w:jc w:val="center"/>
        </w:trPr>
        <w:tc>
          <w:tcPr>
            <w:tcW w:w="5770" w:type="dxa"/>
            <w:vAlign w:val="center"/>
          </w:tcPr>
          <w:p w14:paraId="6566DA26" w14:textId="0A687B00" w:rsidR="00CA0316" w:rsidRDefault="00CA0316" w:rsidP="002477BF">
            <w:pPr>
              <w:pStyle w:val="Prrafodelista"/>
              <w:numPr>
                <w:ilvl w:val="0"/>
                <w:numId w:val="0"/>
              </w:numPr>
              <w:tabs>
                <w:tab w:val="left" w:pos="540"/>
              </w:tabs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Cànon anual mínim garantit (CAMG) </w:t>
            </w:r>
            <w:r>
              <w:rPr>
                <w:rFonts w:ascii="Arial" w:hAnsi="Arial" w:cs="Arial"/>
                <w:sz w:val="20"/>
                <w:lang w:val="ca-ES"/>
              </w:rPr>
              <w:t>per màquina</w:t>
            </w:r>
          </w:p>
        </w:tc>
        <w:tc>
          <w:tcPr>
            <w:tcW w:w="1702" w:type="dxa"/>
            <w:vAlign w:val="center"/>
          </w:tcPr>
          <w:p w14:paraId="35CBC30A" w14:textId="77777777" w:rsidR="00CA0316" w:rsidRDefault="00CA0316" w:rsidP="002477BF">
            <w:pPr>
              <w:pStyle w:val="Prrafodelista"/>
              <w:numPr>
                <w:ilvl w:val="0"/>
                <w:numId w:val="0"/>
              </w:num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19073E45" w14:textId="77777777" w:rsidR="00CA0316" w:rsidRDefault="00CA0316" w:rsidP="00EB1493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746C010" w14:textId="77777777" w:rsidR="002D2E50" w:rsidRPr="002D2E50" w:rsidRDefault="002D2E50" w:rsidP="002D2E50">
      <w:pPr>
        <w:tabs>
          <w:tab w:val="left" w:pos="540"/>
        </w:tabs>
        <w:ind w:left="567" w:hanging="567"/>
        <w:rPr>
          <w:rFonts w:ascii="Arial" w:hAnsi="Arial" w:cs="Arial"/>
          <w:sz w:val="20"/>
          <w:szCs w:val="20"/>
          <w:lang w:val="ca-ES"/>
        </w:rPr>
      </w:pPr>
    </w:p>
    <w:p w14:paraId="30F2F0D7" w14:textId="6CB5DB49" w:rsidR="062D1CC2" w:rsidRDefault="062D1CC2" w:rsidP="062D1CC2">
      <w:pPr>
        <w:tabs>
          <w:tab w:val="left" w:pos="540"/>
        </w:tabs>
        <w:ind w:left="567" w:hanging="567"/>
        <w:rPr>
          <w:rFonts w:ascii="Arial" w:hAnsi="Arial" w:cs="Arial"/>
          <w:sz w:val="20"/>
          <w:szCs w:val="20"/>
          <w:lang w:val="ca-ES"/>
        </w:rPr>
      </w:pPr>
    </w:p>
    <w:p w14:paraId="5274BF6D" w14:textId="75CDF6C6" w:rsidR="062D1CC2" w:rsidRDefault="062D1CC2" w:rsidP="00E43DB5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14:paraId="6CF1FFBD" w14:textId="08F03270" w:rsidR="062D1CC2" w:rsidRDefault="062D1CC2" w:rsidP="062D1CC2">
      <w:pPr>
        <w:tabs>
          <w:tab w:val="left" w:pos="540"/>
        </w:tabs>
        <w:ind w:left="567" w:hanging="567"/>
        <w:rPr>
          <w:rFonts w:ascii="Arial" w:hAnsi="Arial" w:cs="Arial"/>
          <w:sz w:val="20"/>
          <w:szCs w:val="20"/>
          <w:lang w:val="ca-ES"/>
        </w:rPr>
      </w:pPr>
    </w:p>
    <w:p w14:paraId="03F9F6CF" w14:textId="77777777" w:rsidR="00FE6C0B" w:rsidRDefault="00FE6C0B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C4D3A20" w14:textId="7EE886B8" w:rsidR="00D95483" w:rsidRPr="00FE6C0B" w:rsidRDefault="009B092A" w:rsidP="00484D9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FE6C0B">
        <w:rPr>
          <w:rFonts w:ascii="Arial" w:hAnsi="Arial" w:cs="Arial"/>
          <w:b/>
          <w:bCs/>
          <w:sz w:val="20"/>
          <w:lang w:val="ca-ES"/>
        </w:rPr>
        <w:t>Actuació davant una incidència lleu</w:t>
      </w:r>
    </w:p>
    <w:p w14:paraId="17303CFD" w14:textId="3BB47966" w:rsidR="009B092A" w:rsidRDefault="00513F59" w:rsidP="00484D9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8092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92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9B092A">
        <w:rPr>
          <w:rFonts w:ascii="Arial" w:hAnsi="Arial" w:cs="Arial"/>
          <w:sz w:val="20"/>
          <w:lang w:val="ca-ES"/>
        </w:rPr>
        <w:t xml:space="preserve"> </w:t>
      </w:r>
      <w:r w:rsidR="00692959">
        <w:rPr>
          <w:rFonts w:ascii="Arial" w:hAnsi="Arial" w:cs="Arial"/>
          <w:sz w:val="20"/>
          <w:lang w:val="ca-ES"/>
        </w:rPr>
        <w:t>&lt;24 hores</w:t>
      </w:r>
    </w:p>
    <w:p w14:paraId="6A3CB97B" w14:textId="57565A04" w:rsidR="009B092A" w:rsidRDefault="00513F59" w:rsidP="00484D9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8284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92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92959">
        <w:rPr>
          <w:rFonts w:ascii="Arial" w:hAnsi="Arial" w:cs="Arial"/>
          <w:sz w:val="20"/>
          <w:lang w:val="ca-ES"/>
        </w:rPr>
        <w:t xml:space="preserve"> Entre 24 i 48 hores</w:t>
      </w:r>
    </w:p>
    <w:p w14:paraId="17DF3655" w14:textId="480F9504" w:rsidR="009B092A" w:rsidRDefault="00513F59" w:rsidP="00484D99">
      <w:pPr>
        <w:tabs>
          <w:tab w:val="left" w:pos="540"/>
        </w:tabs>
        <w:spacing w:after="0"/>
        <w:ind w:left="360"/>
        <w:rPr>
          <w:rFonts w:ascii="Arial" w:hAnsi="Arial" w:cs="Arial"/>
          <w:sz w:val="18"/>
          <w:szCs w:val="22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71161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92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6153F4">
        <w:rPr>
          <w:rFonts w:ascii="Arial" w:hAnsi="Arial" w:cs="Arial"/>
          <w:sz w:val="20"/>
          <w:lang w:val="ca-ES"/>
        </w:rPr>
        <w:t xml:space="preserve"> </w:t>
      </w:r>
      <w:r w:rsidR="006153F4" w:rsidRPr="00876979">
        <w:rPr>
          <w:rFonts w:ascii="Arial" w:hAnsi="Arial" w:cs="Arial"/>
          <w:sz w:val="20"/>
          <w:lang w:val="ca-ES"/>
        </w:rPr>
        <w:t>&gt;48 hores</w:t>
      </w:r>
    </w:p>
    <w:p w14:paraId="61A6766F" w14:textId="77777777" w:rsidR="00FE6C0B" w:rsidRDefault="00FE6C0B" w:rsidP="00484D99">
      <w:pPr>
        <w:tabs>
          <w:tab w:val="left" w:pos="540"/>
        </w:tabs>
        <w:spacing w:after="0"/>
        <w:ind w:left="360"/>
        <w:rPr>
          <w:rFonts w:ascii="Arial" w:hAnsi="Arial" w:cs="Arial"/>
          <w:sz w:val="18"/>
          <w:szCs w:val="22"/>
          <w:lang w:val="ca-ES"/>
        </w:rPr>
      </w:pPr>
    </w:p>
    <w:p w14:paraId="654A1059" w14:textId="77777777" w:rsidR="00876979" w:rsidRDefault="00876979" w:rsidP="00484D99">
      <w:pPr>
        <w:tabs>
          <w:tab w:val="left" w:pos="540"/>
        </w:tabs>
        <w:spacing w:after="0"/>
        <w:ind w:left="360"/>
        <w:rPr>
          <w:rFonts w:ascii="Arial" w:hAnsi="Arial" w:cs="Arial"/>
          <w:sz w:val="18"/>
          <w:szCs w:val="22"/>
          <w:lang w:val="ca-ES"/>
        </w:rPr>
      </w:pPr>
    </w:p>
    <w:p w14:paraId="7DF4F2EF" w14:textId="77777777" w:rsidR="00FE6C0B" w:rsidRPr="006153F4" w:rsidRDefault="00FE6C0B" w:rsidP="00484D99">
      <w:pPr>
        <w:tabs>
          <w:tab w:val="left" w:pos="540"/>
        </w:tabs>
        <w:spacing w:after="0"/>
        <w:ind w:left="360"/>
        <w:rPr>
          <w:rFonts w:ascii="Arial" w:hAnsi="Arial" w:cs="Arial"/>
          <w:sz w:val="18"/>
          <w:szCs w:val="22"/>
          <w:lang w:val="ca-ES"/>
        </w:rPr>
      </w:pPr>
    </w:p>
    <w:p w14:paraId="46D589D9" w14:textId="2C91E98D" w:rsidR="009B092A" w:rsidRPr="00FE6C0B" w:rsidRDefault="009B092A" w:rsidP="00484D9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FE6C0B">
        <w:rPr>
          <w:rFonts w:ascii="Arial" w:hAnsi="Arial" w:cs="Arial"/>
          <w:b/>
          <w:bCs/>
          <w:sz w:val="20"/>
          <w:lang w:val="ca-ES"/>
        </w:rPr>
        <w:t>Màquina amb baix impacte ambiental</w:t>
      </w:r>
      <w:r w:rsidR="00AA2811" w:rsidRPr="00FE6C0B">
        <w:rPr>
          <w:rFonts w:ascii="Arial" w:hAnsi="Arial" w:cs="Arial"/>
          <w:b/>
          <w:bCs/>
          <w:sz w:val="20"/>
          <w:lang w:val="ca-ES"/>
        </w:rPr>
        <w:t xml:space="preserve">: les màquines de nova instal·lació presentin </w:t>
      </w:r>
      <w:r w:rsidR="00484D99" w:rsidRPr="00FE6C0B">
        <w:rPr>
          <w:rFonts w:ascii="Arial" w:hAnsi="Arial" w:cs="Arial"/>
          <w:b/>
          <w:bCs/>
          <w:sz w:val="20"/>
          <w:lang w:val="ca-ES"/>
        </w:rPr>
        <w:t>ecoetiqueta (tipus I)</w:t>
      </w:r>
      <w:r w:rsidR="007E77D3">
        <w:rPr>
          <w:rFonts w:ascii="Arial" w:hAnsi="Arial" w:cs="Arial"/>
          <w:b/>
          <w:bCs/>
          <w:sz w:val="20"/>
          <w:lang w:val="ca-ES"/>
        </w:rPr>
        <w:t xml:space="preserve"> i segons la norma ISO</w:t>
      </w:r>
      <w:r w:rsidR="00BE6B6F">
        <w:rPr>
          <w:rFonts w:ascii="Arial" w:hAnsi="Arial" w:cs="Arial"/>
          <w:b/>
          <w:bCs/>
          <w:sz w:val="20"/>
          <w:lang w:val="ca-ES"/>
        </w:rPr>
        <w:t xml:space="preserve"> 14024</w:t>
      </w:r>
    </w:p>
    <w:p w14:paraId="5A1DF47B" w14:textId="47FAE419" w:rsidR="00484D99" w:rsidRDefault="00513F59" w:rsidP="00484D9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6126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9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84D99">
        <w:rPr>
          <w:rFonts w:ascii="Arial" w:hAnsi="Arial" w:cs="Arial"/>
          <w:sz w:val="20"/>
          <w:lang w:val="ca-ES"/>
        </w:rPr>
        <w:t xml:space="preserve"> Sí</w:t>
      </w:r>
    </w:p>
    <w:p w14:paraId="0319530B" w14:textId="166767D2" w:rsidR="00484D99" w:rsidRPr="00484D99" w:rsidRDefault="00513F59" w:rsidP="00484D9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3081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D9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84D99">
        <w:rPr>
          <w:rFonts w:ascii="Arial" w:hAnsi="Arial" w:cs="Arial"/>
          <w:sz w:val="20"/>
          <w:lang w:val="ca-ES"/>
        </w:rPr>
        <w:t xml:space="preserve"> No</w:t>
      </w:r>
    </w:p>
    <w:p w14:paraId="7CB3CD0C" w14:textId="77777777" w:rsidR="00435A23" w:rsidRDefault="00435A23" w:rsidP="00435A23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247434A0" w14:textId="77777777" w:rsidR="00876979" w:rsidRPr="00EF28DF" w:rsidRDefault="00876979" w:rsidP="00435A23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6562203D" w:rsidR="00E747E2" w:rsidRPr="00D55F7F" w:rsidRDefault="00E747E2" w:rsidP="00876979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676F2" w14:textId="77777777" w:rsidR="00513F59" w:rsidRDefault="00513F59">
      <w:r>
        <w:separator/>
      </w:r>
    </w:p>
  </w:endnote>
  <w:endnote w:type="continuationSeparator" w:id="0">
    <w:p w14:paraId="767C2F1C" w14:textId="77777777" w:rsidR="00513F59" w:rsidRDefault="00513F59">
      <w:r>
        <w:continuationSeparator/>
      </w:r>
    </w:p>
  </w:endnote>
  <w:endnote w:type="continuationNotice" w:id="1">
    <w:p w14:paraId="44874ACB" w14:textId="77777777" w:rsidR="00513F59" w:rsidRDefault="00513F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0572B" w14:textId="77777777" w:rsidR="00513F59" w:rsidRPr="000A28D7" w:rsidRDefault="00513F5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789B9A4" w14:textId="77777777" w:rsidR="00513F59" w:rsidRPr="00374CB6" w:rsidRDefault="00513F5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1BAAEEC9" w14:textId="77777777" w:rsidR="00513F59" w:rsidRDefault="00513F5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D91B9A"/>
    <w:multiLevelType w:val="hybridMultilevel"/>
    <w:tmpl w:val="F63CDE50"/>
    <w:lvl w:ilvl="0" w:tplc="098A43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6"/>
  </w:num>
  <w:num w:numId="70">
    <w:abstractNumId w:val="72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7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47E08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1DFE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2385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2E50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108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5A23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1161"/>
    <w:rsid w:val="00473594"/>
    <w:rsid w:val="004770EA"/>
    <w:rsid w:val="004831BC"/>
    <w:rsid w:val="00484D99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4CD7"/>
    <w:rsid w:val="004F67A8"/>
    <w:rsid w:val="00500532"/>
    <w:rsid w:val="005129C9"/>
    <w:rsid w:val="00513F5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53F4"/>
    <w:rsid w:val="0061639E"/>
    <w:rsid w:val="00622111"/>
    <w:rsid w:val="00622B39"/>
    <w:rsid w:val="006230D1"/>
    <w:rsid w:val="00623351"/>
    <w:rsid w:val="00626543"/>
    <w:rsid w:val="0063116B"/>
    <w:rsid w:val="0063263E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959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1CE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E77D3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76979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1A0"/>
    <w:rsid w:val="00953B92"/>
    <w:rsid w:val="00960BB8"/>
    <w:rsid w:val="009620CC"/>
    <w:rsid w:val="009628E6"/>
    <w:rsid w:val="00964168"/>
    <w:rsid w:val="0096555F"/>
    <w:rsid w:val="00965832"/>
    <w:rsid w:val="009665BF"/>
    <w:rsid w:val="00966C13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092A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0F6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2811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839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B6F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6F10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316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1D2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0779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3DB5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1493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4E65"/>
    <w:rsid w:val="00ED7FE9"/>
    <w:rsid w:val="00EE05AF"/>
    <w:rsid w:val="00EE3AA4"/>
    <w:rsid w:val="00EF2507"/>
    <w:rsid w:val="00EF28DF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E6C0B"/>
    <w:rsid w:val="00FF20ED"/>
    <w:rsid w:val="00FF3F50"/>
    <w:rsid w:val="00FF4F8D"/>
    <w:rsid w:val="00FF7CE6"/>
    <w:rsid w:val="062D1CC2"/>
    <w:rsid w:val="72D0D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16080786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16080786 - Concessió serveis comercialització productes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2025-07-24T22:00:00+00:00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2025-07-28T22:00:00+00:00</TMB_CC>
    <TMB_IDLicitacio xmlns="c8de0594-42e2-4f26-8a69-9df094374455">462013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F5E36-9F74-46DD-A62E-28A67A266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30BE31-7101-4D5C-BBE9-4ECF76227F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2025-07-16T13:36:00Z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  <property fmtid="{D5CDD505-2E9C-101B-9397-08002B2CF9AE}" pid="23" name="TMB_OP">
    <vt:filetime>2025-05-15T22:00:00Z</vt:filetime>
  </property>
  <property fmtid="{D5CDD505-2E9C-101B-9397-08002B2CF9AE}" pid="24" name="g93776c333e34272ab15451ee7fa82be">
    <vt:lpwstr>Inici|1ed37523-d63e-4991-aef8-399e829bfef8</vt:lpwstr>
  </property>
  <property fmtid="{D5CDD505-2E9C-101B-9397-08002B2CF9AE}" pid="25" name="TMB_IDLicitacio">
    <vt:r8>462013</vt:r8>
  </property>
  <property fmtid="{D5CDD505-2E9C-101B-9397-08002B2CF9AE}" pid="26" name="TMB_Perfil">
    <vt:bool>true</vt:bool>
  </property>
</Properties>
</file>