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7EE2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</w:p>
    <w:p w14:paraId="2C2E7254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0CE4CC46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07D3F0B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FE869E1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232B142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DC7069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755CCD7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71A02E17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29152E54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2C9F1DAA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F41D1BB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B17DE01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DACBBE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6B28510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9A763F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05B3F56C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3DAE428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F6FCE03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F3F301D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625BF60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12B7C7F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C53FDF0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7D41A5F1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A8812DF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148ECD3" w14:textId="09C09728" w:rsidR="00E135F4" w:rsidRPr="00E52546" w:rsidRDefault="00E135F4" w:rsidP="00E135F4">
      <w:pPr>
        <w:pStyle w:val="Ttol8"/>
        <w:spacing w:before="0" w:line="240" w:lineRule="auto"/>
        <w:jc w:val="center"/>
      </w:pPr>
      <w:r w:rsidRPr="00E06288">
        <w:rPr>
          <w:rFonts w:cstheme="minorHAnsi"/>
          <w:b/>
          <w:sz w:val="36"/>
          <w:szCs w:val="20"/>
        </w:rPr>
        <w:t xml:space="preserve">ANNEX </w:t>
      </w:r>
      <w:r w:rsidR="00B06761">
        <w:rPr>
          <w:rFonts w:cstheme="minorHAnsi"/>
          <w:b/>
          <w:sz w:val="36"/>
          <w:szCs w:val="20"/>
        </w:rPr>
        <w:t>vi</w:t>
      </w:r>
      <w:r w:rsidRPr="00E06288">
        <w:rPr>
          <w:rFonts w:cstheme="minorHAnsi"/>
          <w:b/>
          <w:sz w:val="36"/>
          <w:szCs w:val="20"/>
        </w:rPr>
        <w:t xml:space="preserve"> COORDINACIÓ D’ACTIVITATS EMPRESARIALS</w:t>
      </w:r>
    </w:p>
    <w:p w14:paraId="55B21F23" w14:textId="77777777" w:rsidR="00E135F4" w:rsidRPr="00E52546" w:rsidRDefault="00E135F4" w:rsidP="00E135F4">
      <w:pPr>
        <w:rPr>
          <w:rFonts w:cstheme="minorHAnsi"/>
          <w:b/>
        </w:rPr>
      </w:pPr>
      <w:r w:rsidRPr="00E52546">
        <w:rPr>
          <w:rFonts w:cstheme="minorHAnsi"/>
          <w:b/>
        </w:rPr>
        <w:br w:type="page"/>
      </w:r>
    </w:p>
    <w:p w14:paraId="2D615C4E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lastRenderedPageBreak/>
        <w:t xml:space="preserve">En ********************, amb DNI ***********, en nom i representació de l’empresa ***************, NIF **********, núm. de cotització a la Seguretat Social .................................. </w:t>
      </w:r>
    </w:p>
    <w:p w14:paraId="0B1EE6F8" w14:textId="77777777" w:rsidR="00E135F4" w:rsidRPr="00E52546" w:rsidRDefault="00E135F4" w:rsidP="00E135F4">
      <w:pPr>
        <w:jc w:val="center"/>
        <w:rPr>
          <w:rFonts w:cstheme="minorHAnsi"/>
          <w:b/>
        </w:rPr>
      </w:pPr>
      <w:r w:rsidRPr="00E52546">
        <w:rPr>
          <w:rFonts w:cstheme="minorHAnsi"/>
          <w:b/>
        </w:rPr>
        <w:t>MANIFESTA RESPONSABLEMENT</w:t>
      </w:r>
    </w:p>
    <w:p w14:paraId="3B8F6846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l’empresa a la que representa compleix tots els requisits establerts a la normativa vigent en matèria de prevenció de riscos laborals i vigilància de la salut.</w:t>
      </w:r>
    </w:p>
    <w:p w14:paraId="07A01768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l’empresa ha organitzat el desenvolupament de les seves activitats preventives d’acord amb una de les següents modalitats, a detallar per part seva:</w:t>
      </w:r>
    </w:p>
    <w:p w14:paraId="23AE9952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Assumpció personal per l’empresari.</w:t>
      </w:r>
    </w:p>
    <w:p w14:paraId="7C3C9C87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Nomenament de ....... treballadors designats..</w:t>
      </w:r>
    </w:p>
    <w:p w14:paraId="3C4DDAA8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Constitució de servei de prevenció propi.</w:t>
      </w:r>
    </w:p>
    <w:p w14:paraId="11CA435D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Concertació amb un o varis servei/s de prevenció aliè amb ........................................</w:t>
      </w:r>
    </w:p>
    <w:p w14:paraId="17870295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juntament al present escrit acompanya document de:</w:t>
      </w:r>
    </w:p>
    <w:p w14:paraId="317ABFA8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52808" wp14:editId="5E3D9EF0">
                <wp:simplePos x="0" y="0"/>
                <wp:positionH relativeFrom="column">
                  <wp:posOffset>276860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1983" id="Rectangle 6" o:spid="_x0000_s1026" style="position:absolute;margin-left:21.8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"/>
            </w:pict>
          </mc:Fallback>
        </mc:AlternateContent>
      </w:r>
      <w:r w:rsidRPr="00E52546">
        <w:rPr>
          <w:rFonts w:cstheme="minorHAnsi"/>
        </w:rPr>
        <w:tab/>
        <w:t>Tipus 1  Empresa amb presència continua :</w:t>
      </w:r>
    </w:p>
    <w:p w14:paraId="4D176C58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 xml:space="preserve"> Alta dels treballadors a la seguretat social</w:t>
      </w:r>
    </w:p>
    <w:p w14:paraId="16A43D6B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Certificat de la realització de vigilància de salut  dels treballadors.</w:t>
      </w:r>
    </w:p>
    <w:p w14:paraId="35D4F65B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Certificat de formació dels treballadors adient a les tasques.</w:t>
      </w:r>
    </w:p>
    <w:p w14:paraId="45FBDBA6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Avaluació de riscos dels treballs contractats i planificació de l’activitat preventiva.</w:t>
      </w:r>
    </w:p>
    <w:p w14:paraId="6A2639EE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73A78" wp14:editId="195B1345">
                <wp:simplePos x="0" y="0"/>
                <wp:positionH relativeFrom="column">
                  <wp:posOffset>276860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7C935" w14:textId="77777777" w:rsidR="00E135F4" w:rsidRDefault="00E135F4" w:rsidP="00E135F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EFAA2" id="Rectangle 5" o:spid="_x0000_s1026" style="position:absolute;left:0;text-align:left;margin-left:21.8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" fillcolor="windowText">
                <v:textbox>
                  <w:txbxContent>
                    <w:p w:rsidR="00E135F4" w:rsidRDefault="00E135F4" w:rsidP="00E135F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52546">
        <w:rPr>
          <w:rFonts w:cstheme="minorHAnsi"/>
        </w:rPr>
        <w:tab/>
        <w:t>Tipus2: Empresa que desenvolupa treballs periòdics.</w:t>
      </w:r>
    </w:p>
    <w:p w14:paraId="57895C5E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Alta dels treballadors a la seguretat social</w:t>
      </w:r>
    </w:p>
    <w:p w14:paraId="4BA9541F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Avaluació de riscos dels treballs contractats.</w:t>
      </w:r>
    </w:p>
    <w:p w14:paraId="3A0CF829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EF357" wp14:editId="30CA3011">
                <wp:simplePos x="0" y="0"/>
                <wp:positionH relativeFrom="column">
                  <wp:posOffset>276860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111B" id="Rectangle 4" o:spid="_x0000_s1026" style="position:absolute;margin-left:21.8pt;margin-top:-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"/>
            </w:pict>
          </mc:Fallback>
        </mc:AlternateContent>
      </w:r>
      <w:r w:rsidRPr="00E52546">
        <w:rPr>
          <w:rFonts w:cstheme="minorHAnsi"/>
        </w:rPr>
        <w:tab/>
        <w:t>Tipus 3. Empresa que realitza treballs puntuals:</w:t>
      </w:r>
    </w:p>
    <w:p w14:paraId="1E992100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Que es compromet a comunicar a la Direcció de Serveis Generals tots els resultats de l’avaluació de riscos laborals que es realitzin periòdicament, ja siguin amb caràcter ordinari o extraordinari, a petició pròpia, dels serveis de prevenció dels que disposa o de les inspeccions de treball que puguin tenir relació amb l’execució de la subcontracta que es du a terme. </w:t>
      </w:r>
    </w:p>
    <w:p w14:paraId="7393CA40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es compromet a lliurar tota la documentació que, en matèria de prevenció de riscos laborals pugui requerir la Direcció de l’Hospital.</w:t>
      </w:r>
    </w:p>
    <w:p w14:paraId="07C2DD82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es compromet a seguir les instruccions que estableixi i l’assistència a les reunions que convoqui el Comitè de Seguretat i Salut de l’HC, a efectes de coordinar l’activitat de prevenció de riscos laborals en el centre de treball.</w:t>
      </w:r>
    </w:p>
    <w:p w14:paraId="59B87933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el responsable de seguretat i salut de l’empresa és......................................................, i el telèfon de contacte .....................</w:t>
      </w:r>
    </w:p>
    <w:p w14:paraId="150E837B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t>Declaració responsable que emeto, als efectes de coordinació d’activitats empresarials que regula l’art. 24 de la Llei 31/1995 de 8 de novembre, de Prevenció de Riscos Laborals.</w:t>
      </w:r>
    </w:p>
    <w:p w14:paraId="68D6B303" w14:textId="77777777" w:rsidR="00E135F4" w:rsidRPr="00E52546" w:rsidRDefault="00E135F4" w:rsidP="00E135F4">
      <w:pPr>
        <w:jc w:val="both"/>
        <w:rPr>
          <w:rFonts w:cstheme="minorHAnsi"/>
        </w:rPr>
      </w:pPr>
    </w:p>
    <w:p w14:paraId="0F9E762D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t>Signat,</w:t>
      </w:r>
      <w:r w:rsidRPr="00E52546">
        <w:rPr>
          <w:rFonts w:cstheme="minorHAnsi"/>
        </w:rPr>
        <w:tab/>
      </w:r>
    </w:p>
    <w:p w14:paraId="4D284808" w14:textId="77777777" w:rsidR="00E135F4" w:rsidRPr="00E52546" w:rsidRDefault="00E135F4" w:rsidP="00E135F4">
      <w:pPr>
        <w:rPr>
          <w:rFonts w:cstheme="minorHAnsi"/>
        </w:rPr>
      </w:pPr>
      <w:r w:rsidRPr="00E52546">
        <w:rPr>
          <w:rFonts w:cstheme="minorHAnsi"/>
        </w:rPr>
        <w:br w:type="page"/>
      </w:r>
    </w:p>
    <w:p w14:paraId="1D6030C7" w14:textId="77777777" w:rsidR="00E135F4" w:rsidRPr="00E52546" w:rsidRDefault="00E135F4" w:rsidP="00E135F4">
      <w:pPr>
        <w:jc w:val="center"/>
        <w:rPr>
          <w:rFonts w:cstheme="minorHAnsi"/>
        </w:rPr>
      </w:pPr>
      <w:r w:rsidRPr="00E52546">
        <w:rPr>
          <w:rFonts w:cstheme="minorHAnsi"/>
          <w:b/>
          <w:bCs/>
        </w:rPr>
        <w:lastRenderedPageBreak/>
        <w:t>NORMATIVA INTERNA PER A EMPRESES SUCONTRACTADES</w:t>
      </w:r>
    </w:p>
    <w:p w14:paraId="0E3BFBEB" w14:textId="77777777" w:rsidR="00E135F4" w:rsidRPr="00E52546" w:rsidRDefault="00E135F4" w:rsidP="00E135F4">
      <w:pPr>
        <w:rPr>
          <w:rFonts w:cstheme="minorHAnsi"/>
        </w:rPr>
      </w:pPr>
      <w:r w:rsidRPr="00E52546">
        <w:rPr>
          <w:rFonts w:cstheme="minorHAnsi"/>
        </w:rPr>
        <w:t>Aquesta normativa interna per a empreses subcontractades s’adjunta per tal de donar compliment a la llei 31/95 i al Reial Decret 171/04, a la qual es desenvolupa l’article 24 de coordinació d’activitats empresarials. També s’adjunta un tríptic informatiu d’actuació en cas d’emergències en el nostre centre.</w:t>
      </w:r>
    </w:p>
    <w:p w14:paraId="2E3C0DA3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ASPECTES GENERALS</w:t>
      </w:r>
    </w:p>
    <w:p w14:paraId="50E3E095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Es prohibeix l'ús de qualsevol equip, instal·lació o substància de l’Hospital de Cerdanya sense </w:t>
      </w:r>
      <w:r w:rsidRPr="00E52546">
        <w:rPr>
          <w:rFonts w:cstheme="minorHAnsi"/>
          <w:color w:val="339966"/>
        </w:rPr>
        <w:t xml:space="preserve"> </w:t>
      </w:r>
      <w:r w:rsidRPr="00E52546">
        <w:rPr>
          <w:rFonts w:cstheme="minorHAnsi"/>
        </w:rPr>
        <w:t>permís previ.</w:t>
      </w:r>
    </w:p>
    <w:p w14:paraId="512BA113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Quan l'activitat o servei a realitzar comporti molèsties pel personal o usuaris de l’Hospital de Cerdanya, es requerirà el vistiplau del responsable del centre.</w:t>
      </w:r>
    </w:p>
    <w:p w14:paraId="11CF33CA" w14:textId="77777777" w:rsidR="00E135F4" w:rsidRPr="00E52546" w:rsidRDefault="00E135F4" w:rsidP="00E135F4">
      <w:pPr>
        <w:pStyle w:val="Capalera"/>
        <w:numPr>
          <w:ilvl w:val="0"/>
          <w:numId w:val="3"/>
        </w:numPr>
        <w:tabs>
          <w:tab w:val="clear" w:pos="4419"/>
          <w:tab w:val="clear" w:pos="8838"/>
        </w:tabs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Cal seguir les instruccions rebudes pel responsable del centre de treball respecte de les condicions de realització de les activitats per reduir les molèsties i els riscos a usuaris i treballadors</w:t>
      </w:r>
    </w:p>
    <w:p w14:paraId="550296B6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es pot fumar, menjar, ni beure a les zones de treball. Cal utilitzar els espais senyalitzats.</w:t>
      </w:r>
    </w:p>
    <w:p w14:paraId="5F5CA526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cridar ni córrer per l'interior de les instal·lacions per evitar transmetre falses alarmes a la resta de personal.</w:t>
      </w:r>
    </w:p>
    <w:p w14:paraId="00388544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És obligatori seguir les normes de seguretat sobre riscos laborals que us faciliti la vostra empresa (ús d’equips de protecció individual, etc.)</w:t>
      </w:r>
    </w:p>
    <w:p w14:paraId="135D28BE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INFORMACIÓ PRÈVIA AL TREBALL</w:t>
      </w:r>
    </w:p>
    <w:p w14:paraId="77F0CCD9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 personal de l'empresa contractada haurà d'identificar els extintors més propers així com els recorreguts d'evacuació i sortides d'emergència de la zona on realitzarà els treballs.</w:t>
      </w:r>
    </w:p>
    <w:p w14:paraId="6BEFA882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accedir a les instal·lacions ni iniciar cap treball, sense previ avís al responsable del centre.</w:t>
      </w:r>
    </w:p>
    <w:p w14:paraId="6420630F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manipular ni utilitzar cap envàs, producte químic o agent biològic que no estigui correctament identificat.</w:t>
      </w:r>
    </w:p>
    <w:p w14:paraId="49851C94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Abans de manipular o utilitzar qualsevol aparell, producte químic o agent biològic dels centres de Hospital de Cerdanya , informeu- vos dels riscos que puguin ocasionar, de com evitar- los i del protocol de treball establert per al seu ús.</w:t>
      </w:r>
    </w:p>
    <w:p w14:paraId="12A62359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el cas d’obres de Construcció, cap treball podrà començar-se sense comptar amb el Pla de seguretat i Salut en el treball tal com estableix el Reial Decret 1627/1997</w:t>
      </w:r>
    </w:p>
    <w:p w14:paraId="0AA6CF0C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SEGURETAT</w:t>
      </w:r>
    </w:p>
    <w:p w14:paraId="3C61BE4D" w14:textId="77777777" w:rsidR="00E135F4" w:rsidRPr="00E52546" w:rsidRDefault="00E135F4" w:rsidP="00E135F4">
      <w:pPr>
        <w:pStyle w:val="Textindependent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Mantenir l'ordre i neteja en l'ocupació d'espais senyalitzant la seva presència i delimitant l'accés si fos necessari.</w:t>
      </w:r>
    </w:p>
    <w:p w14:paraId="0CCE59A1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b/>
          <w:bCs/>
        </w:rPr>
      </w:pPr>
      <w:r w:rsidRPr="00E52546">
        <w:rPr>
          <w:rFonts w:cstheme="minorHAnsi"/>
          <w:bCs/>
        </w:rPr>
        <w:t>En el cas de necessitar treballar en una àrea d’aïllament, consultar a la responsable dels EPIS a utilitzar.</w:t>
      </w:r>
    </w:p>
    <w:p w14:paraId="63513E2B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finalitzar els treballs contractats i abans d'abandonar el Centre de Treball caldrà restituir les condicions inicials d'ordre i neteja dels espais emprats.</w:t>
      </w:r>
    </w:p>
    <w:p w14:paraId="3ECAD8CE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Els vehicles i maquinària que hagin de ser emprats dins de les instal·lacions de l’Hospital de Cerdanya, donaran compliment a la legislació actual corresponent o segons les disposicions del RD1215/1997, i alhora estaran en perfectes condicions de manteniment.</w:t>
      </w:r>
    </w:p>
    <w:p w14:paraId="06EC20DE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Respectar els senyals de seguretat.</w:t>
      </w:r>
    </w:p>
    <w:p w14:paraId="2BB5A9CF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No anul·lar ni ocasionar desperfectes als sistemes, aparells i equips de protecció del centres de </w:t>
      </w:r>
      <w:r w:rsidRPr="00E52546">
        <w:rPr>
          <w:rFonts w:cstheme="minorHAnsi"/>
          <w:bCs/>
        </w:rPr>
        <w:t>Hospital de Cerdanya.</w:t>
      </w:r>
    </w:p>
    <w:p w14:paraId="734036C6" w14:textId="77777777" w:rsidR="00E135F4" w:rsidRPr="00E52546" w:rsidRDefault="00E135F4" w:rsidP="00E135F4">
      <w:pPr>
        <w:pStyle w:val="Textindependent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Complir totes les recomanacions i normes de seguretat donades pel personal de  Hospital de Cerdanya.</w:t>
      </w:r>
    </w:p>
    <w:p w14:paraId="01823C33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Senyalitzar les situacions de risc per a advertir- les als treballadors de l’Hospital de Cerdanya  i als usuaris i comunicar-les a la Direcció de Serveis Generals de l´Hospital de Cerdanya.</w:t>
      </w:r>
    </w:p>
    <w:p w14:paraId="7C4C2426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Mantenir les vies d’evacuació i els equips de protecció contra incendis (mànegues, extintors…) lliures d’obstacles i en condicions d’ésser utilitzats.</w:t>
      </w:r>
    </w:p>
    <w:p w14:paraId="1013CBC8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Assegurar les botelles de gasos liquats a pressió contra caigudes i xocs. </w:t>
      </w:r>
    </w:p>
    <w:p w14:paraId="627D6DFA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0F1041D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ZONES D'ACCÉS RESTRINGIT</w:t>
      </w:r>
    </w:p>
    <w:p w14:paraId="39377C6A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lastRenderedPageBreak/>
        <w:t>Només s'accedirà a aquelles instal·lacions i espais en els quals s'hagi de realitzar l'activitat o servei contractat. NO s'accedirà a les zones d'accés restringit sense autorització expressa.</w:t>
      </w:r>
    </w:p>
    <w:p w14:paraId="20ACCAF9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els espais en que es troba l’escomesa elèctrica, les estacions de distribució, els equips radiològics i les sales de calderes o similars, no hi podran romandre persones no autoritzades.</w:t>
      </w:r>
    </w:p>
    <w:p w14:paraId="1FF376F2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Durant els treballs de manteniment, senyalitzar correctament les zones en què s’està treballant i delimitar-les amb tanques, barreres o cintes que restringeixin l’accés de treballadors de Hospital de Cerdanya  i usuaris.</w:t>
      </w:r>
    </w:p>
    <w:p w14:paraId="5A26D623" w14:textId="77777777" w:rsidR="00E135F4" w:rsidRPr="00E52546" w:rsidRDefault="00E135F4" w:rsidP="00E135F4">
      <w:pPr>
        <w:pStyle w:val="Textindependent3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Demanar un permís especial o autorització per efectuar els següents treballs: treballs amb risc d’incendi (soldadures, talls amb radial…), entrada en espais confinats, obertures de canonades que hagin contingut substàncies tòxiques i/o inflamables o que treballen sota pressió, espais d’ús especial d’aïllament ( quiròfans,  etc...)</w:t>
      </w:r>
    </w:p>
    <w:p w14:paraId="1EF1EDB6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RESIDUS</w:t>
      </w:r>
    </w:p>
    <w:p w14:paraId="42390F4C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Els residus generats per l'activitat desenvolupada per l'empresa subcontractada seran retirats per aquesta mateixa empresa i es segregaran d'acord amb les indicacions del personal de Manteniment i Serveis Generals de l´Hospital de Cerdanya ..</w:t>
      </w:r>
    </w:p>
    <w:p w14:paraId="220CA895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Resta prohibit l'abocament de qualsevol residu químic a la xarxa de clavegueram.</w:t>
      </w:r>
    </w:p>
    <w:p w14:paraId="5AAC2B07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els centres de treball de  l´Hospital de Cerdanya  existeixen residus sanitaris amb risc de contaminació per contacte. La manipulació d'aquest residus es limitarà al personal autoritzat per a la seva recollida, que adoptarà les mesures de protecció adients.</w:t>
      </w:r>
    </w:p>
    <w:p w14:paraId="19FB8FA6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MESURES DE PRECAUCIÓ GENERALS PER A LA MANIPULACIÓ DE RESIDUS</w:t>
      </w:r>
    </w:p>
    <w:p w14:paraId="62C2A08E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Utilitzar recipients adequats per a cada tipus de material</w:t>
      </w:r>
    </w:p>
    <w:p w14:paraId="5F964BD7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No arrossegar les bosses de residus ni els recipients pel terra.</w:t>
      </w:r>
    </w:p>
    <w:p w14:paraId="23E8524C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Utilitzar contenidors o mitjans de transport a l'interior del centre pel trasllat dels residus.</w:t>
      </w:r>
    </w:p>
    <w:p w14:paraId="22A9E343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ACCIDENTS I INCIDENTS</w:t>
      </w:r>
    </w:p>
    <w:p w14:paraId="6A8036E9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 personal de l'empresa contractada haurà d'informar immediatament a l'interlocutor de Serveis Generals o Manteniment de qualsevol situació de risc que pugui ésser causa d'accident o incident, de qualsevol anomalia dels mitjans de protecció contra incendis que es produeixi així com dels accident o incidents dels que siguin testimonis.</w:t>
      </w:r>
    </w:p>
    <w:p w14:paraId="53C783FA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ACTUACIÓ EN CAS D'EMERGÈNCIA</w:t>
      </w:r>
    </w:p>
    <w:p w14:paraId="281EE6E9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A tots els espais de l’Hospital de Cerdanya  estan previstes unes mesures d'actuació en cas d'emergència.  </w:t>
      </w:r>
      <w:r w:rsidRPr="00E52546">
        <w:rPr>
          <w:rFonts w:cstheme="minorHAnsi"/>
          <w:b/>
        </w:rPr>
        <w:t>NO ACTUÏ MAI SOL</w:t>
      </w:r>
      <w:r w:rsidRPr="00E52546">
        <w:rPr>
          <w:rFonts w:cstheme="minorHAnsi"/>
        </w:rPr>
        <w:t>.</w:t>
      </w:r>
    </w:p>
    <w:p w14:paraId="448D515C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Davant qualsevol situació no esmentada anteriorment, consulteu amb la persona de referència de l´Hospital de Cerdanya a la Direcció de Serveis Generals.</w:t>
      </w:r>
    </w:p>
    <w:p w14:paraId="7C7712A8" w14:textId="77777777" w:rsidR="00E135F4" w:rsidRPr="00E52546" w:rsidRDefault="00E135F4" w:rsidP="00E135F4">
      <w:pPr>
        <w:pStyle w:val="Pargrafdellista"/>
        <w:numPr>
          <w:ilvl w:val="0"/>
          <w:numId w:val="8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S’adjunta plànol general tipus amb instruccions d’actuació en cas d’emergència, els quals estan distribuïts per tot el centre sanitari.</w:t>
      </w:r>
    </w:p>
    <w:p w14:paraId="7F13A7DF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301C0522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3DFDAB37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479E29DB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19B89E56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5A9F12AC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239C2AA0" w14:textId="77777777" w:rsidR="00E135F4" w:rsidRPr="00E52546" w:rsidRDefault="00E135F4" w:rsidP="00E135F4">
      <w:pPr>
        <w:pStyle w:val="Pargrafdellista"/>
        <w:spacing w:line="240" w:lineRule="auto"/>
        <w:ind w:left="360"/>
        <w:jc w:val="center"/>
        <w:rPr>
          <w:rFonts w:cstheme="minorHAnsi"/>
          <w:noProof/>
          <w:lang w:val="es-ES" w:eastAsia="zh-CN"/>
        </w:rPr>
        <w:sectPr w:rsidR="00E135F4" w:rsidRPr="00E52546" w:rsidSect="00C70BB7">
          <w:headerReference w:type="default" r:id="rId7"/>
          <w:footerReference w:type="default" r:id="rId8"/>
          <w:pgSz w:w="11906" w:h="16838"/>
          <w:pgMar w:top="1440" w:right="1080" w:bottom="1440" w:left="1080" w:header="454" w:footer="567" w:gutter="0"/>
          <w:cols w:space="708"/>
          <w:docGrid w:linePitch="360"/>
        </w:sectPr>
      </w:pPr>
    </w:p>
    <w:p w14:paraId="391C034F" w14:textId="77777777" w:rsidR="00E135F4" w:rsidRPr="00E52546" w:rsidRDefault="00E135F4" w:rsidP="00E135F4">
      <w:pPr>
        <w:pStyle w:val="Pargrafdellista"/>
        <w:spacing w:line="240" w:lineRule="auto"/>
        <w:ind w:left="360"/>
        <w:jc w:val="center"/>
        <w:rPr>
          <w:rFonts w:cstheme="minorHAnsi"/>
          <w:noProof/>
          <w:lang w:val="es-ES" w:eastAsia="zh-CN"/>
        </w:rPr>
        <w:sectPr w:rsidR="00E135F4" w:rsidRPr="00E52546" w:rsidSect="00C70BB7">
          <w:pgSz w:w="23814" w:h="16840" w:orient="landscape" w:code="8"/>
          <w:pgMar w:top="1077" w:right="1440" w:bottom="1077" w:left="1440" w:header="454" w:footer="567" w:gutter="0"/>
          <w:cols w:space="708"/>
          <w:docGrid w:linePitch="360"/>
        </w:sectPr>
      </w:pPr>
      <w:r w:rsidRPr="00E52546">
        <w:rPr>
          <w:rFonts w:cstheme="minorHAnsi"/>
          <w:noProof/>
          <w:lang w:val="fr-FR" w:eastAsia="fr-FR" w:bidi="ar-SA"/>
        </w:rPr>
        <w:lastRenderedPageBreak/>
        <w:drawing>
          <wp:inline distT="0" distB="0" distL="0" distR="0" wp14:anchorId="57A2BF63" wp14:editId="1995102F">
            <wp:extent cx="12389222" cy="83439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119" cy="8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B69C" w14:textId="77777777" w:rsidR="00BE5F21" w:rsidRDefault="00BE5F21"/>
    <w:sectPr w:rsidR="00BE5F21" w:rsidSect="00E146A7">
      <w:headerReference w:type="default" r:id="rId10"/>
      <w:footerReference w:type="even" r:id="rId11"/>
      <w:footerReference w:type="default" r:id="rId12"/>
      <w:pgSz w:w="11907" w:h="16839" w:code="9"/>
      <w:pgMar w:top="1440" w:right="1077" w:bottom="1440" w:left="1077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5FDD" w14:textId="77777777" w:rsidR="00337DB1" w:rsidRDefault="001904F7">
      <w:pPr>
        <w:spacing w:before="0" w:after="0" w:line="240" w:lineRule="auto"/>
      </w:pPr>
      <w:r>
        <w:separator/>
      </w:r>
    </w:p>
  </w:endnote>
  <w:endnote w:type="continuationSeparator" w:id="0">
    <w:p w14:paraId="1AD93263" w14:textId="77777777" w:rsidR="00337DB1" w:rsidRDefault="001904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FD7A" w14:textId="77777777" w:rsidR="00C70BB7" w:rsidRDefault="00E135F4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E135F4">
      <w:rPr>
        <w:noProof/>
        <w:lang w:val="es-ES"/>
      </w:rPr>
      <w:t>5</w:t>
    </w:r>
    <w:r>
      <w:fldChar w:fldCharType="end"/>
    </w:r>
  </w:p>
  <w:p w14:paraId="25433738" w14:textId="77777777" w:rsidR="00C70BB7" w:rsidRDefault="00B0676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8672" w14:textId="77777777" w:rsidR="00C70BB7" w:rsidRDefault="00E135F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36</w:t>
    </w:r>
    <w:r>
      <w:rPr>
        <w:rStyle w:val="Nmerodepgina"/>
      </w:rPr>
      <w:fldChar w:fldCharType="end"/>
    </w:r>
  </w:p>
  <w:p w14:paraId="60829B3A" w14:textId="77777777" w:rsidR="00C70BB7" w:rsidRDefault="00B06761">
    <w:pPr>
      <w:pStyle w:val="Peu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D6DD" w14:textId="77777777" w:rsidR="00C70BB7" w:rsidRDefault="00B06761">
    <w:pPr>
      <w:pStyle w:val="Peu"/>
      <w:framePr w:wrap="around" w:vAnchor="text" w:hAnchor="margin" w:xAlign="right" w:y="1"/>
      <w:rPr>
        <w:rStyle w:val="Nmerodepgina"/>
      </w:rPr>
    </w:pPr>
  </w:p>
  <w:p w14:paraId="131BA066" w14:textId="77777777" w:rsidR="00C70BB7" w:rsidRDefault="00B06761">
    <w:pPr>
      <w:pStyle w:val="Peu"/>
      <w:framePr w:wrap="around" w:vAnchor="text" w:hAnchor="margin" w:y="1"/>
      <w:ind w:right="360"/>
      <w:rPr>
        <w:rStyle w:val="Nmerodepgina"/>
      </w:rPr>
    </w:pPr>
  </w:p>
  <w:p w14:paraId="25E520CE" w14:textId="77777777" w:rsidR="00C70BB7" w:rsidRDefault="00B06761">
    <w:pPr>
      <w:pStyle w:val="Peu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9F0A" w14:textId="77777777" w:rsidR="00337DB1" w:rsidRDefault="001904F7">
      <w:pPr>
        <w:spacing w:before="0" w:after="0" w:line="240" w:lineRule="auto"/>
      </w:pPr>
      <w:r>
        <w:separator/>
      </w:r>
    </w:p>
  </w:footnote>
  <w:footnote w:type="continuationSeparator" w:id="0">
    <w:p w14:paraId="01229288" w14:textId="77777777" w:rsidR="00337DB1" w:rsidRDefault="001904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6D99" w14:textId="41A02E6D" w:rsidR="00C70BB7" w:rsidRDefault="00E135F4" w:rsidP="00B06761">
    <w:pPr>
      <w:pStyle w:val="Capalera"/>
      <w:spacing w:before="0" w:after="0" w:line="240" w:lineRule="auto"/>
      <w:rPr>
        <w:b/>
        <w:color w:val="5B9BD5" w:themeColor="accent1"/>
      </w:rPr>
    </w:pPr>
    <w:r>
      <w:rPr>
        <w:b/>
        <w:noProof/>
        <w:lang w:val="fr-FR" w:eastAsia="fr-FR" w:bidi="ar-SA"/>
      </w:rPr>
      <w:drawing>
        <wp:inline distT="0" distB="0" distL="0" distR="0" wp14:anchorId="513F63FE" wp14:editId="07EBECF4">
          <wp:extent cx="971550" cy="702887"/>
          <wp:effectExtent l="0" t="0" r="0" b="254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CT-H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75" cy="70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                                                  </w:t>
    </w:r>
    <w:r>
      <w:rPr>
        <w:b/>
        <w:color w:val="5B9BD5" w:themeColor="accent1"/>
      </w:rPr>
      <w:t xml:space="preserve">AECT HC </w:t>
    </w:r>
    <w:r w:rsidR="00B06761">
      <w:rPr>
        <w:b/>
        <w:color w:val="5B9BD5" w:themeColor="accent1"/>
      </w:rPr>
      <w:t>0002 0140/</w:t>
    </w:r>
    <w:r>
      <w:rPr>
        <w:b/>
        <w:color w:val="5B9BD5" w:themeColor="accent1"/>
      </w:rPr>
      <w:t>202</w:t>
    </w:r>
    <w:r w:rsidR="001904F7">
      <w:rPr>
        <w:b/>
        <w:color w:val="5B9BD5" w:themeColor="accent1"/>
      </w:rPr>
      <w:t>5</w:t>
    </w:r>
    <w:r>
      <w:rPr>
        <w:b/>
        <w:color w:val="5B9BD5" w:themeColor="accent1"/>
      </w:rPr>
      <w:t xml:space="preserve"> </w:t>
    </w:r>
  </w:p>
  <w:p w14:paraId="2E7405BA" w14:textId="340C6CAA" w:rsidR="00B06761" w:rsidRDefault="00B06761" w:rsidP="00B06761">
    <w:pPr>
      <w:pStyle w:val="Capalera"/>
      <w:spacing w:before="0" w:after="0" w:line="240" w:lineRule="auto"/>
      <w:ind w:left="4419"/>
      <w:jc w:val="right"/>
      <w:rPr>
        <w:b/>
        <w:color w:val="5B9BD5" w:themeColor="accent1"/>
      </w:rPr>
    </w:pPr>
    <w:r>
      <w:rPr>
        <w:b/>
        <w:color w:val="5B9BD5" w:themeColor="accent1"/>
      </w:rPr>
      <w:t xml:space="preserve">                          </w:t>
    </w:r>
    <w:r>
      <w:rPr>
        <w:b/>
        <w:color w:val="5B9BD5" w:themeColor="accent1"/>
      </w:rPr>
      <w:tab/>
      <w:t xml:space="preserve">SUBMINISTRAMENT I MANTENIMENT DE </w:t>
    </w:r>
  </w:p>
  <w:p w14:paraId="3921E1D7" w14:textId="3AE2EB92" w:rsidR="00B06761" w:rsidRDefault="00B06761" w:rsidP="00B06761">
    <w:pPr>
      <w:pStyle w:val="Capalera"/>
      <w:spacing w:before="0" w:after="0" w:line="240" w:lineRule="auto"/>
      <w:ind w:left="4419"/>
      <w:jc w:val="right"/>
      <w:rPr>
        <w:b/>
        <w:color w:val="5B9BD5" w:themeColor="accent1"/>
      </w:rPr>
    </w:pPr>
    <w:r>
      <w:rPr>
        <w:b/>
        <w:color w:val="5B9BD5" w:themeColor="accent1"/>
      </w:rPr>
      <w:t>DOSÍMETRES DE L’HOSPITAL DE CERDANYA</w:t>
    </w:r>
  </w:p>
  <w:p w14:paraId="6771357D" w14:textId="77777777" w:rsidR="00C70BB7" w:rsidRDefault="00B06761" w:rsidP="00E146A7">
    <w:pPr>
      <w:pStyle w:val="Capalera"/>
      <w:spacing w:before="0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ACA6" w14:textId="77777777" w:rsidR="00C70BB7" w:rsidRDefault="00B06761" w:rsidP="00363950">
    <w:pPr>
      <w:pStyle w:val="Capalera"/>
      <w:rPr>
        <w:color w:val="5B9BD5" w:themeColor="accent1"/>
      </w:rPr>
    </w:pPr>
  </w:p>
  <w:p w14:paraId="118E1C85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noProof/>
        <w:color w:val="5B9BD5" w:themeColor="accent1"/>
        <w:sz w:val="18"/>
        <w:szCs w:val="18"/>
        <w:lang w:val="fr-FR" w:eastAsia="fr-FR" w:bidi="ar-SA"/>
      </w:rPr>
      <w:drawing>
        <wp:inline distT="0" distB="0" distL="0" distR="0" wp14:anchorId="00EE12C7" wp14:editId="4853105E">
          <wp:extent cx="1668743" cy="461433"/>
          <wp:effectExtent l="0" t="0" r="8255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C lat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46" cy="461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B9BD5" w:themeColor="accent1"/>
        <w:sz w:val="18"/>
        <w:szCs w:val="18"/>
      </w:rPr>
      <w:t xml:space="preserve">                                                                                                                                               AECT HC 2024 --</w:t>
    </w:r>
  </w:p>
  <w:p w14:paraId="13E8E759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color w:val="5B9BD5" w:themeColor="accent1"/>
        <w:sz w:val="18"/>
        <w:szCs w:val="18"/>
      </w:rPr>
      <w:t xml:space="preserve">PPTP SERVEI DE MANTENIMENT </w:t>
    </w:r>
  </w:p>
  <w:p w14:paraId="68FFF5D1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color w:val="5B9BD5" w:themeColor="accent1"/>
        <w:sz w:val="18"/>
        <w:szCs w:val="18"/>
      </w:rPr>
      <w:t>DELS ASCENSORS DE L’HOSPITAL DE CERDANYA</w:t>
    </w:r>
  </w:p>
  <w:p w14:paraId="3E864920" w14:textId="77777777" w:rsidR="00C70BB7" w:rsidRPr="00C84AB0" w:rsidRDefault="00B06761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E2C"/>
    <w:multiLevelType w:val="hybridMultilevel"/>
    <w:tmpl w:val="107E0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90DC1"/>
    <w:multiLevelType w:val="hybridMultilevel"/>
    <w:tmpl w:val="9F62FE26"/>
    <w:lvl w:ilvl="0" w:tplc="E326ACC8">
      <w:start w:val="1"/>
      <w:numFmt w:val="bullet"/>
      <w:lvlText w:val=""/>
      <w:lvlJc w:val="left"/>
      <w:pPr>
        <w:tabs>
          <w:tab w:val="num" w:pos="357"/>
        </w:tabs>
        <w:ind w:left="0" w:firstLine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B3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AA23C7"/>
    <w:multiLevelType w:val="hybridMultilevel"/>
    <w:tmpl w:val="6F8E0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F5F51"/>
    <w:multiLevelType w:val="hybridMultilevel"/>
    <w:tmpl w:val="C95C4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20B7B"/>
    <w:multiLevelType w:val="hybridMultilevel"/>
    <w:tmpl w:val="2F1A80F4"/>
    <w:lvl w:ilvl="0" w:tplc="FC30812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145DEF"/>
    <w:multiLevelType w:val="hybridMultilevel"/>
    <w:tmpl w:val="C17E8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D2763"/>
    <w:multiLevelType w:val="hybridMultilevel"/>
    <w:tmpl w:val="983E0A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958A1"/>
    <w:multiLevelType w:val="hybridMultilevel"/>
    <w:tmpl w:val="D4B24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F4"/>
    <w:rsid w:val="001904F7"/>
    <w:rsid w:val="00337DB1"/>
    <w:rsid w:val="00417E6A"/>
    <w:rsid w:val="00436482"/>
    <w:rsid w:val="008D3CF2"/>
    <w:rsid w:val="00AB72F7"/>
    <w:rsid w:val="00AD0ED8"/>
    <w:rsid w:val="00B06761"/>
    <w:rsid w:val="00BE5F21"/>
    <w:rsid w:val="00D50DB3"/>
    <w:rsid w:val="00DF5673"/>
    <w:rsid w:val="00E11639"/>
    <w:rsid w:val="00E1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4C32"/>
  <w15:chartTrackingRefBased/>
  <w15:docId w15:val="{BAAEF90E-B821-4BC8-B533-A681F9F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F4"/>
    <w:pPr>
      <w:spacing w:before="200" w:after="200" w:line="276" w:lineRule="auto"/>
    </w:pPr>
    <w:rPr>
      <w:rFonts w:eastAsiaTheme="minorEastAsia"/>
      <w:sz w:val="20"/>
      <w:szCs w:val="20"/>
      <w:lang w:val="ca-ES" w:bidi="en-U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E135F4"/>
    <w:pPr>
      <w:spacing w:before="300" w:after="0"/>
      <w:outlineLvl w:val="7"/>
    </w:pPr>
    <w:rPr>
      <w:caps/>
      <w:spacing w:val="10"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rsid w:val="00E135F4"/>
    <w:rPr>
      <w:rFonts w:eastAsiaTheme="minorEastAsia"/>
      <w:caps/>
      <w:spacing w:val="10"/>
      <w:sz w:val="18"/>
      <w:szCs w:val="18"/>
      <w:lang w:val="ca-ES" w:bidi="en-US"/>
    </w:rPr>
  </w:style>
  <w:style w:type="paragraph" w:styleId="Peu">
    <w:name w:val="footer"/>
    <w:basedOn w:val="Normal"/>
    <w:link w:val="PeuCar"/>
    <w:uiPriority w:val="99"/>
    <w:rsid w:val="00E135F4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PeuCar">
    <w:name w:val="Peu Car"/>
    <w:basedOn w:val="Lletraperdefectedelpargraf"/>
    <w:link w:val="Peu"/>
    <w:uiPriority w:val="99"/>
    <w:rsid w:val="00E135F4"/>
    <w:rPr>
      <w:rFonts w:ascii="Arial" w:eastAsiaTheme="minorEastAsia" w:hAnsi="Arial"/>
      <w:sz w:val="20"/>
      <w:szCs w:val="20"/>
      <w:lang w:val="ca-ES" w:bidi="en-US"/>
    </w:rPr>
  </w:style>
  <w:style w:type="paragraph" w:styleId="Textindependent3">
    <w:name w:val="Body Text 3"/>
    <w:basedOn w:val="Normal"/>
    <w:link w:val="Textindependent3Car"/>
    <w:rsid w:val="00E135F4"/>
    <w:rPr>
      <w:rFonts w:ascii="Arial" w:hAnsi="Arial"/>
    </w:rPr>
  </w:style>
  <w:style w:type="character" w:customStyle="1" w:styleId="Textindependent3Car">
    <w:name w:val="Text independent 3 Car"/>
    <w:basedOn w:val="Lletraperdefectedelpargraf"/>
    <w:link w:val="Textindependent3"/>
    <w:rsid w:val="00E135F4"/>
    <w:rPr>
      <w:rFonts w:ascii="Arial" w:eastAsiaTheme="minorEastAsia" w:hAnsi="Arial"/>
      <w:sz w:val="20"/>
      <w:szCs w:val="20"/>
      <w:lang w:val="ca-ES" w:bidi="en-US"/>
    </w:rPr>
  </w:style>
  <w:style w:type="character" w:styleId="Nmerodepgina">
    <w:name w:val="page number"/>
    <w:basedOn w:val="Lletraperdefectedelpargraf"/>
    <w:rsid w:val="00E135F4"/>
  </w:style>
  <w:style w:type="paragraph" w:styleId="Capalera">
    <w:name w:val="header"/>
    <w:basedOn w:val="Normal"/>
    <w:link w:val="CapaleraCar"/>
    <w:rsid w:val="00E135F4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E135F4"/>
    <w:rPr>
      <w:rFonts w:eastAsiaTheme="minorEastAsia"/>
      <w:sz w:val="20"/>
      <w:szCs w:val="20"/>
      <w:lang w:val="ca-ES" w:bidi="en-US"/>
    </w:rPr>
  </w:style>
  <w:style w:type="paragraph" w:styleId="Pargrafdellista">
    <w:name w:val="List Paragraph"/>
    <w:basedOn w:val="Normal"/>
    <w:uiPriority w:val="34"/>
    <w:qFormat/>
    <w:rsid w:val="00E1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Pujol, Romain</dc:creator>
  <cp:keywords/>
  <dc:description/>
  <cp:lastModifiedBy>Marques Gimenez, Roser</cp:lastModifiedBy>
  <cp:revision>3</cp:revision>
  <dcterms:created xsi:type="dcterms:W3CDTF">2024-07-18T07:40:00Z</dcterms:created>
  <dcterms:modified xsi:type="dcterms:W3CDTF">2025-07-29T10:35:00Z</dcterms:modified>
</cp:coreProperties>
</file>