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5D14" w14:textId="0CBC763E" w:rsidR="00605E5B" w:rsidRPr="00B867CC" w:rsidRDefault="00605E5B" w:rsidP="00605E5B">
      <w:pPr>
        <w:spacing w:after="0" w:line="240" w:lineRule="auto"/>
        <w:jc w:val="center"/>
        <w:rPr>
          <w:rFonts w:ascii="Verdana" w:eastAsia="Calibri" w:hAnsi="Verdana" w:cs="Calibri"/>
          <w:b/>
          <w:i/>
          <w:iCs/>
          <w:color w:val="000000"/>
          <w:sz w:val="22"/>
          <w:szCs w:val="22"/>
          <w:u w:val="single" w:color="000000"/>
          <w:lang w:eastAsia="es-ES"/>
        </w:rPr>
      </w:pPr>
      <w:r w:rsidRPr="00B867CC">
        <w:rPr>
          <w:rFonts w:ascii="Verdana" w:eastAsia="Calibri" w:hAnsi="Verdana" w:cs="Calibri"/>
          <w:b/>
          <w:iCs/>
          <w:color w:val="000000"/>
          <w:sz w:val="22"/>
          <w:szCs w:val="22"/>
          <w:u w:val="single" w:color="000000"/>
          <w:lang w:eastAsia="es-ES"/>
        </w:rPr>
        <w:t>ANNEX NÚM. 6</w:t>
      </w:r>
    </w:p>
    <w:p w14:paraId="6E3078D1" w14:textId="77777777" w:rsidR="00605E5B" w:rsidRPr="00B867CC" w:rsidRDefault="00605E5B" w:rsidP="00605E5B">
      <w:pPr>
        <w:spacing w:after="0" w:line="240" w:lineRule="auto"/>
        <w:rPr>
          <w:rFonts w:ascii="Verdana" w:eastAsia="Calibri" w:hAnsi="Verdana" w:cs="Times New Roman"/>
          <w:kern w:val="0"/>
          <w:sz w:val="22"/>
          <w:szCs w:val="22"/>
          <w:lang w:eastAsia="es-ES"/>
          <w14:ligatures w14:val="none"/>
        </w:rPr>
      </w:pPr>
    </w:p>
    <w:p w14:paraId="5497DEBD" w14:textId="77777777" w:rsidR="00605E5B" w:rsidRPr="00B867CC" w:rsidRDefault="00605E5B" w:rsidP="00605E5B">
      <w:pPr>
        <w:spacing w:after="0" w:line="259" w:lineRule="auto"/>
        <w:ind w:left="10" w:right="385" w:hanging="10"/>
        <w:jc w:val="center"/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</w:pPr>
      <w:r w:rsidRPr="00B867CC">
        <w:rPr>
          <w:rFonts w:ascii="Verdana" w:eastAsia="Calibri" w:hAnsi="Verdana" w:cs="Calibri"/>
          <w:b/>
          <w:color w:val="000000"/>
          <w:sz w:val="22"/>
          <w:szCs w:val="22"/>
          <w:u w:val="single" w:color="000000"/>
          <w:lang w:eastAsia="es-ES"/>
        </w:rPr>
        <w:t>OFERTA QUINA AVALUACIÓ DEPÈN DE L’APLICACIÓ DE FÒRMULES I CRITERIS AUTOMÀTICS DE VALORACIÓ. INCLOURE EN EL SOBRE ELECTRÒNIC “C”</w:t>
      </w:r>
    </w:p>
    <w:p w14:paraId="6148D964" w14:textId="77777777" w:rsidR="00605E5B" w:rsidRPr="00B867CC" w:rsidRDefault="00605E5B" w:rsidP="00605E5B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76" w:lineRule="auto"/>
        <w:jc w:val="both"/>
        <w:rPr>
          <w:rFonts w:ascii="Verdana" w:eastAsia="Yu Mincho" w:hAnsi="Verdana" w:cs="Verdana"/>
          <w:b/>
          <w:bCs/>
          <w:i/>
          <w:iCs/>
          <w:kern w:val="0"/>
          <w:sz w:val="22"/>
          <w:szCs w:val="22"/>
          <w:lang w:eastAsia="ca-ES"/>
          <w14:ligatures w14:val="none"/>
        </w:rPr>
      </w:pPr>
    </w:p>
    <w:p w14:paraId="42C8BE46" w14:textId="2ACED576" w:rsidR="00605E5B" w:rsidRPr="00B867CC" w:rsidRDefault="00523210" w:rsidP="00523210">
      <w:pPr>
        <w:spacing w:line="240" w:lineRule="auto"/>
        <w:contextualSpacing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El/la senyor/senyora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>[nom i cognoms]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amb DNI núm.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actuant en nom i representació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[raó social del licitador],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amb NIF núm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. [número],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en la seva condició de </w:t>
      </w:r>
      <w:r w:rsidRPr="00B867CC">
        <w:rPr>
          <w:rFonts w:ascii="Verdana" w:eastAsia="Times New Roman" w:hAnsi="Verdana" w:cs="Times New Roman"/>
          <w:color w:val="FF0000"/>
          <w:kern w:val="0"/>
          <w:sz w:val="22"/>
          <w:szCs w:val="22"/>
          <w:lang w:eastAsia="ca-ES"/>
          <w14:ligatures w14:val="none"/>
        </w:rPr>
        <w:t xml:space="preserve">[càrrec]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 amb poders suficients per subscriure la present declaració responsable, assabentat de la convocatòria del procediment que té per objecte</w:t>
      </w:r>
      <w:r w:rsidRPr="00B867CC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/>
          <w14:ligatures w14:val="none"/>
        </w:rPr>
        <w:t xml:space="preserve"> la de la prestació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dels serveis de producció i logística de les activitats vinculades a tallers, rutes, mediacions, debats i altres activitats que es realitzaran amb motiu de la Capitalitat 2026, organitzada per l’Entitat Pública Empresarial Fundació Mies van der Rohe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,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amb mesures de contractació pública sostenible</w:t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,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essent l’entitat contractant l’Entitat Pública Empresarial Fundació Mies Van der Rohe amb el número de referència de l’expedient </w:t>
      </w:r>
      <w:r w:rsidRPr="00523210">
        <w:rPr>
          <w:rFonts w:ascii="Verdana" w:eastAsia="Times New Roman" w:hAnsi="Verdana" w:cs="Times New Roman"/>
          <w:color w:val="EE0000"/>
          <w:kern w:val="0"/>
          <w:sz w:val="22"/>
          <w:szCs w:val="22"/>
          <w:lang w:eastAsia="ca-ES"/>
          <w14:ligatures w14:val="none"/>
        </w:rPr>
        <w:t xml:space="preserve">[número d’expedient], </w:t>
      </w:r>
      <w:r w:rsidR="00605E5B"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 xml:space="preserve">es compromet en nom de </w:t>
      </w:r>
      <w:r w:rsidR="00605E5B" w:rsidRPr="00B867CC">
        <w:rPr>
          <w:rFonts w:ascii="Verdana" w:eastAsia="Yu Mincho" w:hAnsi="Verdana" w:cs="Verdana"/>
          <w:color w:val="FF0000"/>
          <w:spacing w:val="-1"/>
          <w:kern w:val="0"/>
          <w:sz w:val="22"/>
          <w:szCs w:val="22"/>
          <w:lang w:eastAsia="ca-ES"/>
          <w14:ligatures w14:val="none"/>
        </w:rPr>
        <w:t xml:space="preserve">[empresa que representa] </w:t>
      </w:r>
      <w:r w:rsidR="00605E5B"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 xml:space="preserve">a realitzar-les amb estricta subjecció a les següents condicions: </w:t>
      </w:r>
    </w:p>
    <w:p w14:paraId="2A386151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</w:p>
    <w:p w14:paraId="4FFA2AC1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  <w:t xml:space="preserve">1. Oferta econòmica.  </w:t>
      </w:r>
    </w:p>
    <w:p w14:paraId="4B470F25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lang w:eastAsia="ca-ES"/>
          <w14:ligatures w14:val="none"/>
        </w:rPr>
      </w:pPr>
    </w:p>
    <w:p w14:paraId="001CE0E7" w14:textId="77777777" w:rsidR="00605E5B" w:rsidRPr="00B867CC" w:rsidRDefault="00605E5B" w:rsidP="00605E5B">
      <w:pPr>
        <w:spacing w:after="5" w:line="249" w:lineRule="auto"/>
        <w:ind w:left="15" w:right="2" w:hanging="8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 xml:space="preserve">Preu sense IVA:  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  <w:t xml:space="preserve">____________ euros </w:t>
      </w:r>
    </w:p>
    <w:p w14:paraId="6EECA4F4" w14:textId="77777777" w:rsidR="00605E5B" w:rsidRPr="00B867CC" w:rsidRDefault="00605E5B" w:rsidP="00605E5B">
      <w:pPr>
        <w:spacing w:after="5" w:line="249" w:lineRule="auto"/>
        <w:ind w:left="15" w:right="2" w:hanging="8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Tipus IVA: ____ %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  <w:t xml:space="preserve">____________ euros </w:t>
      </w:r>
    </w:p>
    <w:p w14:paraId="078116D6" w14:textId="77777777" w:rsidR="00605E5B" w:rsidRPr="00B867CC" w:rsidRDefault="00605E5B" w:rsidP="00605E5B">
      <w:pPr>
        <w:spacing w:after="5" w:line="249" w:lineRule="auto"/>
        <w:ind w:left="15" w:right="2" w:hanging="8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 xml:space="preserve">Import IVA: 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  <w:t xml:space="preserve">____________ euros </w:t>
      </w:r>
    </w:p>
    <w:p w14:paraId="7E55CAB5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</w:pP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b/>
          <w:bCs/>
          <w:spacing w:val="-1"/>
          <w:kern w:val="0"/>
          <w:sz w:val="22"/>
          <w:szCs w:val="22"/>
          <w:u w:val="thick"/>
          <w:lang w:eastAsia="ca-ES"/>
          <w14:ligatures w14:val="none"/>
        </w:rPr>
        <w:t>________________</w:t>
      </w:r>
    </w:p>
    <w:p w14:paraId="3C4E8015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>Preu total del contracte:</w:t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</w: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ab/>
        <w:t xml:space="preserve">____________ euros </w:t>
      </w:r>
    </w:p>
    <w:p w14:paraId="2A94890F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</w:p>
    <w:p w14:paraId="1F5ADFB7" w14:textId="77777777" w:rsidR="00605E5B" w:rsidRPr="00B867CC" w:rsidRDefault="00605E5B" w:rsidP="00605E5B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  <w:r w:rsidRPr="00B867CC"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  <w:t xml:space="preserve">Aquest preu total es desglossa en els costos directes i indirectes següents i els costos salarials següents aplicant el </w:t>
      </w:r>
      <w:r w:rsidRPr="00B867CC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III Conveni col·lectiu estatal de la indústria de producció audiovisual (tècnics), publicat al BOE núm. 85 de 6 d’abril de 2024 (</w:t>
      </w:r>
      <w:r w:rsidRPr="00B867CC">
        <w:rPr>
          <w:rFonts w:ascii="Verdana" w:eastAsia="Aptos" w:hAnsi="Verdana" w:cs="Times New Roman"/>
          <w:color w:val="000000"/>
          <w:sz w:val="22"/>
          <w:szCs w:val="22"/>
          <w:shd w:val="clear" w:color="auto" w:fill="FFFFFF"/>
        </w:rPr>
        <w:t>Codi de conveni nº 99012985012002).</w:t>
      </w:r>
    </w:p>
    <w:p w14:paraId="7C452C18" w14:textId="77777777" w:rsidR="00605E5B" w:rsidRDefault="00605E5B" w:rsidP="00605E5B">
      <w:pPr>
        <w:spacing w:after="5" w:line="249" w:lineRule="auto"/>
        <w:ind w:left="15" w:right="2" w:hanging="8"/>
        <w:jc w:val="both"/>
        <w:rPr>
          <w:rFonts w:ascii="Verdana" w:eastAsia="Yu Mincho" w:hAnsi="Verdana" w:cs="Verdana"/>
          <w:spacing w:val="-1"/>
          <w:kern w:val="0"/>
          <w:sz w:val="22"/>
          <w:szCs w:val="22"/>
          <w:lang w:eastAsia="ca-ES"/>
          <w14:ligatures w14:val="none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3340"/>
      </w:tblGrid>
      <w:tr w:rsidR="00C57876" w:rsidRPr="00B867CC" w14:paraId="222D3413" w14:textId="77777777" w:rsidTr="00C72375">
        <w:trPr>
          <w:trHeight w:val="31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66A03" w14:textId="77777777" w:rsidR="00C57876" w:rsidRPr="00B867CC" w:rsidRDefault="00C57876" w:rsidP="00C723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Costos directes</w:t>
            </w:r>
            <w:r w:rsidRPr="00B867CC">
              <w:rPr>
                <w:rStyle w:val="Refdenotaalpie"/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footnoteReference w:id="1"/>
            </w:r>
          </w:p>
        </w:tc>
        <w:tc>
          <w:tcPr>
            <w:tcW w:w="3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DCDCE" w14:textId="77777777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Import €</w:t>
            </w:r>
          </w:p>
        </w:tc>
      </w:tr>
      <w:tr w:rsidR="00C57876" w:rsidRPr="00B867CC" w14:paraId="46FF6278" w14:textId="77777777" w:rsidTr="00C72375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38762" w14:textId="5BCFE998" w:rsidR="00C57876" w:rsidRPr="00B867CC" w:rsidRDefault="00C57876" w:rsidP="00C7237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D8335" w14:textId="13CE0421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  <w:tr w:rsidR="00C57876" w:rsidRPr="00B867CC" w14:paraId="48127715" w14:textId="77777777" w:rsidTr="00C72375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163BE" w14:textId="52415C03" w:rsidR="00C57876" w:rsidRPr="00B867CC" w:rsidRDefault="00C57876" w:rsidP="00C7237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5B2B" w14:textId="618118DD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  <w:tr w:rsidR="00C57876" w:rsidRPr="00B867CC" w14:paraId="069D4742" w14:textId="77777777" w:rsidTr="00C57876">
        <w:trPr>
          <w:trHeight w:val="58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F4137" w14:textId="3073D03C" w:rsidR="00C57876" w:rsidRPr="00B867CC" w:rsidRDefault="00C57876" w:rsidP="00C7237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593A0" w14:textId="30A3BCF0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  <w:tr w:rsidR="00C57876" w:rsidRPr="00B867CC" w14:paraId="17C8BBAE" w14:textId="77777777" w:rsidTr="00C57876">
        <w:trPr>
          <w:trHeight w:val="58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35231" w14:textId="66084BE9" w:rsidR="00C57876" w:rsidRPr="00B867CC" w:rsidRDefault="00C57876" w:rsidP="00C7237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509E1" w14:textId="1494172F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  <w:tr w:rsidR="00C57876" w:rsidRPr="00B867CC" w14:paraId="60B493B2" w14:textId="77777777" w:rsidTr="00C72375">
        <w:trPr>
          <w:trHeight w:val="58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4CBDE" w14:textId="675519BC" w:rsidR="00C57876" w:rsidRPr="00B867CC" w:rsidRDefault="00C57876" w:rsidP="00C72375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.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DCC55" w14:textId="104A314E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  <w:tr w:rsidR="00C57876" w:rsidRPr="00B867CC" w14:paraId="7D92C53F" w14:textId="77777777" w:rsidTr="00C72375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3040F" w14:textId="77777777" w:rsidR="00C57876" w:rsidRPr="00B867CC" w:rsidRDefault="00C57876" w:rsidP="00C72375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 xml:space="preserve">TOTAL COSTOS DIRECTES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F789C" w14:textId="46C9374F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  <w:tr w:rsidR="00C57876" w:rsidRPr="00B867CC" w14:paraId="5CBA1C24" w14:textId="77777777" w:rsidTr="00C72375">
        <w:trPr>
          <w:trHeight w:val="31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F428" w14:textId="77777777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5628" w14:textId="77777777" w:rsidR="00C57876" w:rsidRPr="00B867CC" w:rsidRDefault="00C57876" w:rsidP="00C723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C57876" w:rsidRPr="00B867CC" w14:paraId="27FBFF94" w14:textId="77777777" w:rsidTr="00C72375">
        <w:trPr>
          <w:trHeight w:val="31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6793A" w14:textId="77777777" w:rsidR="00C57876" w:rsidRPr="00B867CC" w:rsidRDefault="00C57876" w:rsidP="00C723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lastRenderedPageBreak/>
              <w:t>Costos indirectes</w:t>
            </w:r>
            <w:r w:rsidRPr="00B867CC">
              <w:rPr>
                <w:rStyle w:val="Refdenotaalpie"/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footnoteReference w:id="2"/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59258" w14:textId="77777777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Import €</w:t>
            </w:r>
          </w:p>
        </w:tc>
      </w:tr>
      <w:tr w:rsidR="00C57876" w:rsidRPr="00B867CC" w14:paraId="1AB3BFE6" w14:textId="77777777" w:rsidTr="00C72375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8A0CB" w14:textId="77777777" w:rsidR="00C57876" w:rsidRPr="00B867CC" w:rsidRDefault="00C57876" w:rsidP="00C7237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Despeses d’estructura (4%)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3EEC" w14:textId="09523EE7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  <w:tr w:rsidR="00C57876" w:rsidRPr="00B867CC" w14:paraId="52317DC2" w14:textId="77777777" w:rsidTr="00C72375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59E10" w14:textId="77777777" w:rsidR="00C57876" w:rsidRPr="00B867CC" w:rsidRDefault="00C57876" w:rsidP="00C7237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Benefici empresa (6%)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DBEE7" w14:textId="3343D4EC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  <w:tr w:rsidR="00C57876" w:rsidRPr="00B867CC" w14:paraId="5A4A4063" w14:textId="77777777" w:rsidTr="00C72375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4D26" w14:textId="77777777" w:rsidR="00C57876" w:rsidRPr="00B867CC" w:rsidRDefault="00C57876" w:rsidP="00C723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TOTAL COSTOS INDIRECTES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8433" w14:textId="4C4C33A1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  <w:tr w:rsidR="00C57876" w:rsidRPr="00B867CC" w14:paraId="569FF057" w14:textId="77777777" w:rsidTr="00C72375">
        <w:trPr>
          <w:trHeight w:val="31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0814" w14:textId="77777777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D99C" w14:textId="77777777" w:rsidR="00C57876" w:rsidRPr="00B867CC" w:rsidRDefault="00C57876" w:rsidP="00C72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C57876" w:rsidRPr="00B867CC" w14:paraId="24628CCF" w14:textId="77777777" w:rsidTr="00C72375">
        <w:trPr>
          <w:trHeight w:val="31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41C0F" w14:textId="77777777" w:rsidR="00C57876" w:rsidRPr="00B867CC" w:rsidRDefault="00C57876" w:rsidP="00C723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TOTAL SENSE IVA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55F36" w14:textId="226595C9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  <w:tr w:rsidR="00C57876" w:rsidRPr="00B867CC" w14:paraId="1F65BBF0" w14:textId="77777777" w:rsidTr="00C72375">
        <w:trPr>
          <w:trHeight w:val="31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B424" w14:textId="77777777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CC34" w14:textId="77777777" w:rsidR="00C57876" w:rsidRPr="00B867CC" w:rsidRDefault="00C57876" w:rsidP="00C72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C57876" w:rsidRPr="00B867CC" w14:paraId="3CC90A47" w14:textId="77777777" w:rsidTr="00C72375">
        <w:trPr>
          <w:trHeight w:val="31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9FE2" w14:textId="77777777" w:rsidR="00C57876" w:rsidRPr="00B867CC" w:rsidRDefault="00C57876" w:rsidP="00C7237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IVA (21 %)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D75B1" w14:textId="2E3001E2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  <w:tr w:rsidR="00C57876" w:rsidRPr="00B867CC" w14:paraId="4951C09F" w14:textId="77777777" w:rsidTr="00C72375">
        <w:trPr>
          <w:trHeight w:val="31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0CC1" w14:textId="77777777" w:rsidR="00C57876" w:rsidRPr="00B867CC" w:rsidRDefault="00C57876" w:rsidP="00C723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TOTAL IVA INCLOS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1FC1E" w14:textId="02C507FB" w:rsidR="00C57876" w:rsidRPr="00B867CC" w:rsidRDefault="00C57876" w:rsidP="00C72375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B867CC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€</w:t>
            </w:r>
          </w:p>
        </w:tc>
      </w:tr>
    </w:tbl>
    <w:p w14:paraId="3F2C58BD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44D591D7" w14:textId="77777777" w:rsidR="00C103B5" w:rsidRDefault="00C103B5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32D4B31B" w14:textId="40740D3B" w:rsidR="00C57876" w:rsidRPr="00EA622C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2)</w:t>
      </w:r>
      <w:r w:rsidRPr="00EA622C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 xml:space="preserve"> Experiència addicional del/de la 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 xml:space="preserve">cap de projecte i regidoria i del/de la sots cap de projecte en projectes culturals. </w:t>
      </w:r>
      <w:r w:rsidRPr="00C754D1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Fins a un màxim de 1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0</w:t>
      </w:r>
      <w:r w:rsidRPr="00C754D1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 xml:space="preserve"> punts.</w:t>
      </w:r>
      <w:r w:rsidRPr="00EA622C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</w:p>
    <w:p w14:paraId="24E7D400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7D5B9306" w14:textId="77777777" w:rsidR="00C103B5" w:rsidRPr="00EA622C" w:rsidRDefault="00C103B5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57557822" w14:textId="257E25AE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  <w:r w:rsidRPr="00C57876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2.1.)</w:t>
      </w: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  <w:r w:rsidRPr="00C754D1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>Es concedir</w:t>
      </w: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>à</w:t>
      </w:r>
      <w:r w:rsidRPr="00C754D1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>1</w:t>
      </w:r>
      <w:r w:rsidRPr="00C754D1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punt per cada any complet d’experiència addicional</w:t>
      </w: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  <w:r w:rsidR="00191C9D" w:rsidRPr="008C5931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>a la requerida en l’apartat 4 del PPT</w:t>
      </w:r>
      <w:r w:rsidR="00191C9D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, </w:t>
      </w:r>
      <w:r w:rsidRPr="00C57876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del/de la cap de projecte i regidoria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>en projectes culturals</w:t>
      </w:r>
      <w:r w:rsidRPr="00C754D1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>, fins a un màxim de 5 anys addicionals.</w:t>
      </w: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</w:p>
    <w:p w14:paraId="1606E16C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</w:p>
    <w:p w14:paraId="7F145F7F" w14:textId="1AAEB7CB" w:rsidR="00C57876" w:rsidRPr="00C754D1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Marcar amb una X l’opció triada: </w:t>
      </w:r>
    </w:p>
    <w:p w14:paraId="04EE83D3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</w:p>
    <w:p w14:paraId="137B8873" w14:textId="77777777" w:rsidR="00C103B5" w:rsidRPr="00C754D1" w:rsidRDefault="00C103B5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</w:p>
    <w:p w14:paraId="331E6CC5" w14:textId="69031A11" w:rsidR="00C103B5" w:rsidRPr="00C103B5" w:rsidRDefault="00C57876" w:rsidP="00C103B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5 anys d’experiència addicional -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5 punts</w:t>
      </w:r>
    </w:p>
    <w:p w14:paraId="4D43F677" w14:textId="59C717B0" w:rsidR="00C57876" w:rsidRPr="00C103B5" w:rsidRDefault="00C57876" w:rsidP="00C103B5">
      <w:pPr>
        <w:pStyle w:val="Prrafodelista"/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435311A4" w14:textId="11885E4D" w:rsidR="00C57876" w:rsidRPr="00C103B5" w:rsidRDefault="00C57876" w:rsidP="00C103B5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4 anys d’experiència addicional -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 xml:space="preserve">4 punts </w:t>
      </w:r>
    </w:p>
    <w:p w14:paraId="3213C6C9" w14:textId="77777777" w:rsidR="00C103B5" w:rsidRPr="00C103B5" w:rsidRDefault="00C103B5" w:rsidP="00C103B5">
      <w:pPr>
        <w:pStyle w:val="Prrafodelista"/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6D4C1D8B" w14:textId="5C2F08D9" w:rsidR="00C103B5" w:rsidRPr="00C103B5" w:rsidRDefault="00C57876" w:rsidP="00C103B5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3 anys d’experiència addicional -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3 punts</w:t>
      </w:r>
    </w:p>
    <w:p w14:paraId="64D89552" w14:textId="45E4959A" w:rsidR="00C57876" w:rsidRPr="00C103B5" w:rsidRDefault="00C57876" w:rsidP="00C103B5">
      <w:pPr>
        <w:spacing w:after="0" w:line="240" w:lineRule="auto"/>
        <w:ind w:left="360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</w:p>
    <w:p w14:paraId="63E55556" w14:textId="582A7FCD" w:rsidR="00C57876" w:rsidRPr="00C103B5" w:rsidRDefault="00C57876" w:rsidP="00C103B5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2 anys d’experiència addicional –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2 punts</w:t>
      </w:r>
    </w:p>
    <w:p w14:paraId="7A673F36" w14:textId="77777777" w:rsidR="00C103B5" w:rsidRPr="00C103B5" w:rsidRDefault="00C103B5" w:rsidP="00C103B5">
      <w:pPr>
        <w:pStyle w:val="Prrafodelista"/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0B0B83E7" w14:textId="77777777" w:rsidR="00C103B5" w:rsidRPr="00C103B5" w:rsidRDefault="00C57876" w:rsidP="00C103B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1 any d’experiència addicional - 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1 punt</w:t>
      </w:r>
    </w:p>
    <w:p w14:paraId="3C253F14" w14:textId="77777777" w:rsidR="00C103B5" w:rsidRPr="00C103B5" w:rsidRDefault="00C103B5" w:rsidP="00C103B5">
      <w:pPr>
        <w:pStyle w:val="Prrafodelista"/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</w:p>
    <w:p w14:paraId="70F789E6" w14:textId="53CFE459" w:rsidR="00C57876" w:rsidRPr="00C103B5" w:rsidRDefault="00C57876" w:rsidP="00C103B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0 anys d’experiència addicional -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0 punts</w:t>
      </w: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</w:p>
    <w:p w14:paraId="637237F6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50C31A20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5E5A6456" w14:textId="77777777" w:rsidR="00C103B5" w:rsidRDefault="00C103B5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32892133" w14:textId="77777777" w:rsidR="00C103B5" w:rsidRDefault="00C103B5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02E47DE1" w14:textId="77777777" w:rsidR="00C103B5" w:rsidRDefault="00C103B5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19FB7735" w14:textId="77777777" w:rsidR="00C103B5" w:rsidRDefault="00C103B5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5809BD94" w14:textId="77777777" w:rsidR="00C103B5" w:rsidRDefault="00C103B5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4DA8C9F6" w14:textId="1B3268A4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  <w:r w:rsidRPr="007D32B3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lastRenderedPageBreak/>
        <w:t>2.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2.)</w:t>
      </w: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  <w:r w:rsidRPr="00C754D1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>Es concedir</w:t>
      </w: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>à</w:t>
      </w:r>
      <w:r w:rsidRPr="00C754D1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>1</w:t>
      </w:r>
      <w:r w:rsidRPr="00C754D1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punt per cada any complet d’experiència </w:t>
      </w:r>
      <w:r w:rsidRPr="008C5931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addicional </w:t>
      </w:r>
      <w:r w:rsidR="00191C9D" w:rsidRPr="008C5931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>a la requerida en l’apartat 4 del PPT,</w:t>
      </w:r>
      <w:r w:rsidR="00191C9D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  <w:r w:rsidRPr="00C57876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del/de la sots cap de projecte</w:t>
      </w:r>
      <w:r w:rsidRPr="000E4F62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>en projectes culturals</w:t>
      </w:r>
      <w:r w:rsidRPr="00C754D1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, fins a un màxim de 5 anys addicionals. </w:t>
      </w:r>
    </w:p>
    <w:p w14:paraId="1C2E7A4A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</w:p>
    <w:p w14:paraId="2384C431" w14:textId="77777777" w:rsidR="00C103B5" w:rsidRPr="00C103B5" w:rsidRDefault="00C103B5" w:rsidP="00C103B5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</w:p>
    <w:p w14:paraId="38CBABFE" w14:textId="77777777" w:rsidR="00C103B5" w:rsidRPr="00C103B5" w:rsidRDefault="00C103B5" w:rsidP="00C103B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5 anys d’experiència addicional -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5 punts</w:t>
      </w:r>
    </w:p>
    <w:p w14:paraId="7891FF38" w14:textId="77777777" w:rsidR="00C103B5" w:rsidRPr="00C103B5" w:rsidRDefault="00C103B5" w:rsidP="00C103B5">
      <w:pPr>
        <w:pStyle w:val="Prrafodelista"/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13F90048" w14:textId="77777777" w:rsidR="00C103B5" w:rsidRPr="00C103B5" w:rsidRDefault="00C103B5" w:rsidP="00C103B5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4 anys d’experiència addicional -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 xml:space="preserve">4 punts </w:t>
      </w:r>
    </w:p>
    <w:p w14:paraId="528C843A" w14:textId="77777777" w:rsidR="00C103B5" w:rsidRPr="00C103B5" w:rsidRDefault="00C103B5" w:rsidP="00C103B5">
      <w:pPr>
        <w:pStyle w:val="Prrafodelista"/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73B97624" w14:textId="77777777" w:rsidR="00C103B5" w:rsidRPr="00C103B5" w:rsidRDefault="00C103B5" w:rsidP="00C103B5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3 anys d’experiència addicional -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3 punts</w:t>
      </w:r>
    </w:p>
    <w:p w14:paraId="2CF63173" w14:textId="77777777" w:rsidR="00C103B5" w:rsidRPr="00C103B5" w:rsidRDefault="00C103B5" w:rsidP="00C103B5">
      <w:pPr>
        <w:spacing w:after="0" w:line="240" w:lineRule="auto"/>
        <w:ind w:left="360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</w:p>
    <w:p w14:paraId="7BD3D1AE" w14:textId="77777777" w:rsidR="00C103B5" w:rsidRPr="00C103B5" w:rsidRDefault="00C103B5" w:rsidP="00C103B5">
      <w:pPr>
        <w:pStyle w:val="Prrafodelista"/>
        <w:numPr>
          <w:ilvl w:val="0"/>
          <w:numId w:val="44"/>
        </w:num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2 anys d’experiència addicional –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2 punts</w:t>
      </w:r>
    </w:p>
    <w:p w14:paraId="081FF64D" w14:textId="77777777" w:rsidR="00C103B5" w:rsidRPr="00C103B5" w:rsidRDefault="00C103B5" w:rsidP="00C103B5">
      <w:pPr>
        <w:pStyle w:val="Prrafodelista"/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4D38A5A3" w14:textId="77777777" w:rsidR="00C103B5" w:rsidRPr="00C103B5" w:rsidRDefault="00C103B5" w:rsidP="00C103B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1 any d’experiència addicional - 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1 punt</w:t>
      </w:r>
    </w:p>
    <w:p w14:paraId="11374ADD" w14:textId="77777777" w:rsidR="00C103B5" w:rsidRPr="00C103B5" w:rsidRDefault="00C103B5" w:rsidP="00C103B5">
      <w:pPr>
        <w:pStyle w:val="Prrafodelista"/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</w:p>
    <w:p w14:paraId="113FC24D" w14:textId="77777777" w:rsidR="00C103B5" w:rsidRPr="00C103B5" w:rsidRDefault="00C103B5" w:rsidP="00C103B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0 anys d’experiència addicional - </w:t>
      </w:r>
      <w:r w:rsidRPr="00C103B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0 punts</w:t>
      </w:r>
      <w:r w:rsidRPr="00C103B5"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 </w:t>
      </w:r>
    </w:p>
    <w:p w14:paraId="7E5DC388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</w:p>
    <w:p w14:paraId="571497DE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</w:p>
    <w:p w14:paraId="25FDE9FA" w14:textId="69BFF262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3</w:t>
      </w:r>
      <w:r w:rsidRPr="00AB1CC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 xml:space="preserve">) Millores logístiques per a ponents i participants. Fins a 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10</w:t>
      </w:r>
      <w:r w:rsidRPr="00AB1CC5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 xml:space="preserve"> punts.</w:t>
      </w:r>
    </w:p>
    <w:p w14:paraId="38CB4C21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70EEE1F0" w14:textId="77777777" w:rsidR="00C57876" w:rsidRPr="00C754D1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  <w:t xml:space="preserve">Marcar amb una X l’opció triada: </w:t>
      </w:r>
    </w:p>
    <w:p w14:paraId="78911566" w14:textId="77777777" w:rsidR="00C57876" w:rsidRPr="00AB1CC5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13CDF028" w14:textId="7E598117" w:rsidR="00C57876" w:rsidRPr="00A24B5D" w:rsidRDefault="00C57876" w:rsidP="00C57876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6927FC31" wp14:editId="3DF8D79C">
            <wp:extent cx="152400" cy="152400"/>
            <wp:effectExtent l="0" t="0" r="0" b="0"/>
            <wp:docPr id="516799655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A24B5D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Disposar d’un acord vigent amb una agència de viatges que ofereixi descomptes en allotjaments i desplaçaments – </w:t>
      </w:r>
      <w:r w:rsidRPr="00A24B5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2,5 punts.</w:t>
      </w:r>
    </w:p>
    <w:p w14:paraId="5E82F018" w14:textId="77777777" w:rsidR="00C57876" w:rsidRPr="00A24B5D" w:rsidRDefault="00C57876" w:rsidP="00C57876">
      <w:pPr>
        <w:spacing w:before="100" w:beforeAutospacing="1" w:after="100" w:afterAutospacing="1" w:line="240" w:lineRule="auto"/>
        <w:ind w:left="714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6041A015" w14:textId="700CFAAF" w:rsidR="00C57876" w:rsidRPr="00A24B5D" w:rsidRDefault="00C57876" w:rsidP="00C57876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653818F9" wp14:editId="144F88B1">
            <wp:extent cx="152400" cy="152400"/>
            <wp:effectExtent l="0" t="0" r="0" b="0"/>
            <wp:docPr id="817988777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Pr="00A24B5D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Disposar d’un acord vigent amb una companyia aèria amb condicions avantatjoses – </w:t>
      </w:r>
      <w:r w:rsidRPr="00A24B5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2,5 punts.</w:t>
      </w:r>
    </w:p>
    <w:p w14:paraId="50A73DE3" w14:textId="77777777" w:rsidR="00C57876" w:rsidRPr="00A24B5D" w:rsidRDefault="00C57876" w:rsidP="00C57876">
      <w:pPr>
        <w:spacing w:before="100" w:beforeAutospacing="1" w:after="100" w:afterAutospacing="1" w:line="240" w:lineRule="auto"/>
        <w:ind w:left="714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3AFE1BC3" w14:textId="2EF0F618" w:rsidR="00C57876" w:rsidRPr="00A24B5D" w:rsidRDefault="00B647E7" w:rsidP="00C57876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3210DB2B" wp14:editId="1439750C">
            <wp:extent cx="152400" cy="152400"/>
            <wp:effectExtent l="0" t="0" r="0" b="0"/>
            <wp:docPr id="797850461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="00C57876" w:rsidRPr="00A24B5D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Disposar d’un acord vigent amb una companyia ferroviària amb condicions avantatjoses – </w:t>
      </w:r>
      <w:r w:rsidR="00C57876" w:rsidRPr="00A24B5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2,5 punts.</w:t>
      </w:r>
    </w:p>
    <w:p w14:paraId="417BC9B4" w14:textId="77777777" w:rsidR="00C57876" w:rsidRPr="00A24B5D" w:rsidRDefault="00C57876" w:rsidP="00C57876">
      <w:pPr>
        <w:spacing w:before="100" w:beforeAutospacing="1" w:after="100" w:afterAutospacing="1" w:line="240" w:lineRule="auto"/>
        <w:ind w:left="714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44F5CB44" w14:textId="5876AEF1" w:rsidR="00C57876" w:rsidRPr="00A24B5D" w:rsidRDefault="00B647E7" w:rsidP="00C57876">
      <w:p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2B699489" wp14:editId="5DDFC43C">
            <wp:extent cx="152400" cy="152400"/>
            <wp:effectExtent l="0" t="0" r="0" b="0"/>
            <wp:docPr id="1285987172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="00C57876" w:rsidRPr="00A24B5D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Compromís d’utilitzar allotjaments en hotels de 4 o 5 estrelles – </w:t>
      </w:r>
      <w:r w:rsidR="00C57876" w:rsidRPr="00A24B5D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2,5 punts.</w:t>
      </w:r>
    </w:p>
    <w:p w14:paraId="2483D77B" w14:textId="77777777" w:rsidR="00C57876" w:rsidRPr="00A24B5D" w:rsidRDefault="00C57876" w:rsidP="00C57876">
      <w:pPr>
        <w:spacing w:before="100" w:beforeAutospacing="1" w:after="100" w:afterAutospacing="1" w:line="240" w:lineRule="auto"/>
        <w:ind w:left="714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p w14:paraId="45C220AF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</w:p>
    <w:p w14:paraId="436CBC2C" w14:textId="25134AE8" w:rsidR="00C57876" w:rsidRPr="00B0025E" w:rsidRDefault="00C57876" w:rsidP="00C5787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4</w:t>
      </w:r>
      <w:r w:rsidRPr="00B0025E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 xml:space="preserve">) </w:t>
      </w:r>
      <w:r w:rsidRPr="00B0025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Disponibilitat d’una acreditació de certificació com a proveïdor sostenible (“</w:t>
      </w:r>
      <w:proofErr w:type="spellStart"/>
      <w:r w:rsidRPr="00B0025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Biosphere</w:t>
      </w:r>
      <w:proofErr w:type="spellEnd"/>
      <w:r w:rsidRPr="00B0025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 </w:t>
      </w:r>
      <w:proofErr w:type="spellStart"/>
      <w:r w:rsidRPr="00B0025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Sustainable</w:t>
      </w:r>
      <w:proofErr w:type="spellEnd"/>
      <w:r w:rsidRPr="00B0025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 xml:space="preserve">” o equivalent). Fins a 5 punts. </w:t>
      </w:r>
    </w:p>
    <w:p w14:paraId="3D7BB009" w14:textId="77777777" w:rsidR="00C57876" w:rsidRDefault="00C57876" w:rsidP="00C57876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</w:p>
    <w:p w14:paraId="1B6B2484" w14:textId="04A6A105" w:rsidR="00C57876" w:rsidRPr="00C57876" w:rsidRDefault="00C57876" w:rsidP="00C57876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  <w:r w:rsidRPr="00C57876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Marcar amb una X l’opció triada: </w:t>
      </w:r>
    </w:p>
    <w:p w14:paraId="73F242A8" w14:textId="69F34FBA" w:rsidR="00C57876" w:rsidRPr="00B0025E" w:rsidRDefault="00B647E7" w:rsidP="00B647E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66AB3D18" wp14:editId="15DBE30A">
            <wp:extent cx="152400" cy="152400"/>
            <wp:effectExtent l="0" t="0" r="0" b="0"/>
            <wp:docPr id="942171986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="00C57876" w:rsidRPr="00B0025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Disposar de certificació vàlida</w:t>
      </w:r>
      <w:r w:rsidR="00C57876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-</w:t>
      </w:r>
      <w:r w:rsidR="00C57876" w:rsidRPr="00B0025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="00C57876" w:rsidRPr="00B0025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5 punts</w:t>
      </w:r>
    </w:p>
    <w:p w14:paraId="2FF4236A" w14:textId="536DA7C9" w:rsidR="00C57876" w:rsidRPr="00B0025E" w:rsidRDefault="00B647E7" w:rsidP="00B647E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sz w:val="22"/>
          <w:szCs w:val="22"/>
          <w:lang w:eastAsia="ca-ES"/>
          <w14:ligatures w14:val="none"/>
        </w:rPr>
        <w:drawing>
          <wp:inline distT="0" distB="0" distL="0" distR="0" wp14:anchorId="742B9001" wp14:editId="1DB89937">
            <wp:extent cx="152400" cy="152400"/>
            <wp:effectExtent l="0" t="0" r="0" b="0"/>
            <wp:docPr id="906950567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</w:t>
      </w:r>
      <w:r w:rsidR="00C57876" w:rsidRPr="00B0025E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>No disposar de certificació vàlida</w:t>
      </w:r>
      <w:r w:rsidR="00C57876"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  <w:t xml:space="preserve"> - </w:t>
      </w:r>
      <w:r w:rsidR="00C57876" w:rsidRPr="00B0025E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ca-ES"/>
          <w14:ligatures w14:val="none"/>
        </w:rPr>
        <w:t>0 punts</w:t>
      </w:r>
    </w:p>
    <w:p w14:paraId="17435EEB" w14:textId="77777777" w:rsidR="00C103B5" w:rsidRDefault="00C103B5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3C2E9466" w14:textId="77777777" w:rsidR="00C103B5" w:rsidRDefault="00C103B5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30FEF43A" w14:textId="77777777" w:rsidR="00C103B5" w:rsidRDefault="00C103B5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004A6750" w14:textId="77777777" w:rsidR="00FF03B3" w:rsidRDefault="00FF03B3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099D0354" w14:textId="3FEC2685" w:rsidR="00C57876" w:rsidRPr="0053720F" w:rsidRDefault="00B647E7" w:rsidP="00C57876">
      <w:pPr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  <w:r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lastRenderedPageBreak/>
        <w:t>5</w:t>
      </w:r>
      <w:r w:rsidR="00C57876" w:rsidRPr="0053720F"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  <w:t>) Contractació indefinida de les persones treballadores ocupades en l’execució del contracte. Fins a 5 punts.</w:t>
      </w:r>
    </w:p>
    <w:p w14:paraId="67956C3B" w14:textId="77777777" w:rsidR="00C57876" w:rsidRPr="0053720F" w:rsidRDefault="00C57876" w:rsidP="00C57876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2"/>
          <w:szCs w:val="22"/>
          <w:lang w:eastAsia="ca-ES"/>
          <w14:ligatures w14:val="none"/>
        </w:rPr>
      </w:pPr>
    </w:p>
    <w:p w14:paraId="2E48C98B" w14:textId="77777777" w:rsidR="00C103B5" w:rsidRPr="00C103B5" w:rsidRDefault="00C103B5" w:rsidP="00C103B5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ca-ES"/>
          <w14:ligatures w14:val="none"/>
        </w:rPr>
      </w:pPr>
    </w:p>
    <w:tbl>
      <w:tblPr>
        <w:tblStyle w:val="Tablaconcuadrcula6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244"/>
      </w:tblGrid>
      <w:tr w:rsidR="00C103B5" w:rsidRPr="00C103B5" w14:paraId="3E158601" w14:textId="77777777" w:rsidTr="00C72375">
        <w:tc>
          <w:tcPr>
            <w:tcW w:w="3828" w:type="dxa"/>
          </w:tcPr>
          <w:p w14:paraId="3968B343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103B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Treballadors </w:t>
            </w:r>
          </w:p>
          <w:p w14:paraId="00B1DC0C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2536F82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103B5">
              <w:rPr>
                <w:rFonts w:ascii="Verdana" w:hAnsi="Verdana"/>
                <w:b/>
                <w:bCs/>
                <w:sz w:val="22"/>
                <w:szCs w:val="22"/>
              </w:rPr>
              <w:t xml:space="preserve">Número de dies treballats amb contracte de treball indefinit en els darrers trenta-sis mesos anteriors a la data de finalització del termini de presentació de proposicions. (Mínim 365 dies) </w:t>
            </w:r>
          </w:p>
          <w:p w14:paraId="15E99C15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C103B5" w:rsidRPr="00C103B5" w14:paraId="00DDEF2C" w14:textId="77777777" w:rsidTr="00C72375">
        <w:tc>
          <w:tcPr>
            <w:tcW w:w="3828" w:type="dxa"/>
          </w:tcPr>
          <w:p w14:paraId="5AC2ACED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103B5">
              <w:rPr>
                <w:rFonts w:ascii="Verdana" w:hAnsi="Verdana" w:cs="Aptos"/>
                <w:b/>
                <w:bCs/>
                <w:sz w:val="22"/>
                <w:szCs w:val="22"/>
                <w:lang w:eastAsia="ko-KR"/>
              </w:rPr>
              <w:t>Cap de projecte i regidoria</w:t>
            </w:r>
          </w:p>
        </w:tc>
        <w:tc>
          <w:tcPr>
            <w:tcW w:w="5244" w:type="dxa"/>
          </w:tcPr>
          <w:p w14:paraId="7970F4C2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7D6AAF8F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103B5" w:rsidRPr="00C103B5" w14:paraId="72151134" w14:textId="77777777" w:rsidTr="00C72375">
        <w:tc>
          <w:tcPr>
            <w:tcW w:w="3828" w:type="dxa"/>
          </w:tcPr>
          <w:p w14:paraId="5D2D25F4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815D99C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C103B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Sot cap de projecte </w:t>
            </w:r>
          </w:p>
          <w:p w14:paraId="6949FE0D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6A42465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C103B5" w:rsidRPr="00C103B5" w14:paraId="3E53BE49" w14:textId="77777777" w:rsidTr="00C72375">
        <w:tc>
          <w:tcPr>
            <w:tcW w:w="3828" w:type="dxa"/>
          </w:tcPr>
          <w:p w14:paraId="2D41E1EA" w14:textId="77777777" w:rsid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7E6CBB7B" w14:textId="325210F5" w:rsidR="00C103B5" w:rsidRPr="00C103B5" w:rsidRDefault="00717221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Auxiliar de producció </w:t>
            </w:r>
          </w:p>
          <w:p w14:paraId="234A7FF4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C1B81F0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4654CD46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17221" w:rsidRPr="00C103B5" w14:paraId="3F067AA7" w14:textId="77777777" w:rsidTr="00C72375">
        <w:tc>
          <w:tcPr>
            <w:tcW w:w="3828" w:type="dxa"/>
          </w:tcPr>
          <w:p w14:paraId="621C4D75" w14:textId="77777777" w:rsidR="00717221" w:rsidRDefault="00717221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589B86D0" w14:textId="063D91CB" w:rsidR="00717221" w:rsidRDefault="00717221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Auxiliar de producció </w:t>
            </w:r>
          </w:p>
          <w:p w14:paraId="4FACD45D" w14:textId="77777777" w:rsidR="00717221" w:rsidRDefault="00717221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45BC0F6" w14:textId="77777777" w:rsidR="00717221" w:rsidRPr="00C103B5" w:rsidRDefault="00717221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C103B5" w:rsidRPr="00C103B5" w14:paraId="29571621" w14:textId="77777777" w:rsidTr="00C72375">
        <w:tc>
          <w:tcPr>
            <w:tcW w:w="3828" w:type="dxa"/>
          </w:tcPr>
          <w:p w14:paraId="2DB7D7C7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0DDBE4B" w14:textId="7929ED85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Oficial administratiu de 1ª</w:t>
            </w:r>
            <w:r w:rsidRPr="00C103B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</w:t>
            </w:r>
          </w:p>
          <w:p w14:paraId="55DA0448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7E33179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51EDC2CD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C103B5" w:rsidRPr="00C103B5" w14:paraId="4AB157D0" w14:textId="77777777" w:rsidTr="00C72375">
        <w:tc>
          <w:tcPr>
            <w:tcW w:w="3828" w:type="dxa"/>
          </w:tcPr>
          <w:p w14:paraId="43DBF937" w14:textId="77777777" w:rsid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AC7EF13" w14:textId="2BFC52DB" w:rsid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TOTAL DIES </w:t>
            </w:r>
          </w:p>
          <w:p w14:paraId="3C7C03BA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CA7C158" w14:textId="77777777" w:rsidR="00C103B5" w:rsidRPr="00C103B5" w:rsidRDefault="00C103B5" w:rsidP="00C103B5">
            <w:pPr>
              <w:tabs>
                <w:tab w:val="left" w:pos="567"/>
                <w:tab w:val="left" w:pos="1134"/>
                <w:tab w:val="left" w:pos="1702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</w:tbl>
    <w:p w14:paraId="1B4555F6" w14:textId="77777777" w:rsidR="00C103B5" w:rsidRPr="00C103B5" w:rsidRDefault="00C103B5" w:rsidP="00C103B5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after="0" w:line="240" w:lineRule="auto"/>
        <w:jc w:val="both"/>
        <w:rPr>
          <w:rFonts w:ascii="Verdana" w:eastAsia="Times New Roman" w:hAnsi="Verdana" w:cs="Arial"/>
          <w:b/>
          <w:bCs/>
          <w:kern w:val="0"/>
          <w:sz w:val="22"/>
          <w:szCs w:val="22"/>
          <w:lang w:eastAsia="ca-ES"/>
          <w14:ligatures w14:val="none"/>
        </w:rPr>
      </w:pPr>
    </w:p>
    <w:p w14:paraId="5A73AB8E" w14:textId="77777777" w:rsidR="00EB3D7D" w:rsidRDefault="00EB3D7D" w:rsidP="00605E5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ptos" w:hAnsi="Verdana" w:cs="Verdana"/>
          <w:color w:val="000000"/>
          <w:kern w:val="0"/>
          <w:sz w:val="22"/>
          <w:szCs w:val="22"/>
        </w:rPr>
      </w:pPr>
    </w:p>
    <w:p w14:paraId="059EF11A" w14:textId="77777777" w:rsidR="00EB3D7D" w:rsidRDefault="00EB3D7D" w:rsidP="00605E5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ptos" w:hAnsi="Verdana" w:cs="Verdana"/>
          <w:color w:val="000000"/>
          <w:kern w:val="0"/>
          <w:sz w:val="22"/>
          <w:szCs w:val="22"/>
        </w:rPr>
      </w:pPr>
    </w:p>
    <w:p w14:paraId="6C4D3F01" w14:textId="77777777" w:rsidR="00EB3D7D" w:rsidRPr="00B867CC" w:rsidRDefault="00EB3D7D" w:rsidP="00605E5B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ptos" w:hAnsi="Verdana" w:cs="Verdana"/>
          <w:color w:val="000000"/>
          <w:kern w:val="0"/>
          <w:sz w:val="22"/>
          <w:szCs w:val="22"/>
        </w:rPr>
      </w:pPr>
    </w:p>
    <w:p w14:paraId="6EE7818F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</w:p>
    <w:p w14:paraId="42624874" w14:textId="77777777" w:rsidR="00605E5B" w:rsidRPr="00B867CC" w:rsidRDefault="00605E5B" w:rsidP="00605E5B">
      <w:pPr>
        <w:spacing w:after="5" w:line="249" w:lineRule="auto"/>
        <w:ind w:left="15" w:right="134" w:hanging="8"/>
        <w:jc w:val="both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I als efectes oportuns, se signa la present declaració responsable, a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[població]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, el  </w:t>
      </w: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>[dia/mes/any]</w:t>
      </w: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4F826D92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59B2554D" w14:textId="77777777" w:rsidR="00605E5B" w:rsidRPr="00B867CC" w:rsidRDefault="00605E5B" w:rsidP="00605E5B">
      <w:pPr>
        <w:spacing w:after="0" w:line="259" w:lineRule="auto"/>
        <w:ind w:left="2"/>
        <w:rPr>
          <w:rFonts w:ascii="Verdana" w:eastAsia="Calibri" w:hAnsi="Verdana" w:cs="Calibri"/>
          <w:color w:val="000000"/>
          <w:sz w:val="22"/>
          <w:szCs w:val="22"/>
          <w:lang w:eastAsia="es-ES"/>
        </w:rPr>
      </w:pPr>
      <w:r w:rsidRPr="00B867CC">
        <w:rPr>
          <w:rFonts w:ascii="Verdana" w:eastAsia="Calibri" w:hAnsi="Verdana" w:cs="Calibri"/>
          <w:color w:val="000000"/>
          <w:sz w:val="22"/>
          <w:szCs w:val="22"/>
          <w:lang w:eastAsia="es-ES"/>
        </w:rPr>
        <w:t xml:space="preserve"> </w:t>
      </w:r>
    </w:p>
    <w:p w14:paraId="297F4DF4" w14:textId="77777777" w:rsidR="00605E5B" w:rsidRPr="00B867CC" w:rsidRDefault="00605E5B" w:rsidP="00605E5B">
      <w:pPr>
        <w:spacing w:after="3" w:line="259" w:lineRule="auto"/>
        <w:ind w:hanging="10"/>
        <w:rPr>
          <w:rFonts w:ascii="Verdana" w:eastAsia="Calibri" w:hAnsi="Verdana" w:cs="Calibri"/>
          <w:b/>
          <w:i/>
          <w:iCs/>
          <w:color w:val="000000"/>
          <w:sz w:val="22"/>
          <w:szCs w:val="22"/>
          <w:u w:val="single" w:color="000000"/>
          <w:lang w:eastAsia="es-ES"/>
        </w:rPr>
      </w:pPr>
      <w:r w:rsidRPr="00B867CC">
        <w:rPr>
          <w:rFonts w:ascii="Verdana" w:eastAsia="Calibri" w:hAnsi="Verdana" w:cs="Calibri"/>
          <w:color w:val="FF0000"/>
          <w:sz w:val="22"/>
          <w:szCs w:val="22"/>
          <w:lang w:eastAsia="es-ES"/>
        </w:rPr>
        <w:t xml:space="preserve">[nom i cognoms del/de la signatari/signatària] [signatura + segell de l’empresa]  </w:t>
      </w:r>
    </w:p>
    <w:p w14:paraId="13DE6176" w14:textId="77777777" w:rsidR="00605E5B" w:rsidRPr="00B867CC" w:rsidRDefault="00605E5B" w:rsidP="00605E5B">
      <w:pPr>
        <w:spacing w:line="259" w:lineRule="auto"/>
        <w:rPr>
          <w:rFonts w:ascii="Aptos" w:eastAsia="Aptos" w:hAnsi="Aptos" w:cs="Arial"/>
          <w:kern w:val="0"/>
          <w:sz w:val="22"/>
          <w:szCs w:val="22"/>
        </w:rPr>
      </w:pPr>
    </w:p>
    <w:p w14:paraId="554D9AD9" w14:textId="77777777" w:rsidR="00605E5B" w:rsidRPr="00B867CC" w:rsidRDefault="00605E5B" w:rsidP="00605E5B">
      <w:pPr>
        <w:rPr>
          <w:rFonts w:ascii="Aptos" w:eastAsia="Aptos" w:hAnsi="Aptos" w:cs="Times New Roman"/>
        </w:rPr>
      </w:pPr>
    </w:p>
    <w:p w14:paraId="054B6AAE" w14:textId="3DA255B0" w:rsidR="00605E5B" w:rsidRDefault="00605E5B"/>
    <w:sectPr w:rsidR="00605E5B" w:rsidSect="00605E5B">
      <w:headerReference w:type="default" r:id="rId9"/>
      <w:footerReference w:type="default" r:id="rId10"/>
      <w:pgSz w:w="11906" w:h="16838" w:code="9"/>
      <w:pgMar w:top="1038" w:right="707" w:bottom="851" w:left="1843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0C9F" w14:textId="77777777" w:rsidR="00605E5B" w:rsidRPr="00B867CC" w:rsidRDefault="00605E5B" w:rsidP="00605E5B">
      <w:pPr>
        <w:spacing w:after="0" w:line="240" w:lineRule="auto"/>
      </w:pPr>
      <w:r w:rsidRPr="00B867CC">
        <w:separator/>
      </w:r>
    </w:p>
  </w:endnote>
  <w:endnote w:type="continuationSeparator" w:id="0">
    <w:p w14:paraId="74220226" w14:textId="77777777" w:rsidR="00605E5B" w:rsidRPr="00B867CC" w:rsidRDefault="00605E5B" w:rsidP="00605E5B">
      <w:pPr>
        <w:spacing w:after="0" w:line="240" w:lineRule="auto"/>
      </w:pPr>
      <w:r w:rsidRPr="00B867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112530"/>
      <w:docPartObj>
        <w:docPartGallery w:val="Page Numbers (Bottom of Page)"/>
        <w:docPartUnique/>
      </w:docPartObj>
    </w:sdtPr>
    <w:sdtEndPr/>
    <w:sdtContent>
      <w:p w14:paraId="3E5B6FBC" w14:textId="77777777" w:rsidR="00506683" w:rsidRPr="00B867CC" w:rsidRDefault="00506683">
        <w:pPr>
          <w:pStyle w:val="Piedepgina"/>
          <w:jc w:val="right"/>
        </w:pPr>
        <w:r w:rsidRPr="00B867CC">
          <w:fldChar w:fldCharType="begin"/>
        </w:r>
        <w:r w:rsidRPr="00B867CC">
          <w:instrText>PAGE   \* MERGEFORMAT</w:instrText>
        </w:r>
        <w:r w:rsidRPr="00B867CC">
          <w:fldChar w:fldCharType="separate"/>
        </w:r>
        <w:r w:rsidRPr="00B867CC">
          <w:t>4</w:t>
        </w:r>
        <w:r w:rsidRPr="00B867CC">
          <w:t>6</w:t>
        </w:r>
        <w:r w:rsidRPr="00B867CC">
          <w:fldChar w:fldCharType="end"/>
        </w:r>
      </w:p>
    </w:sdtContent>
  </w:sdt>
  <w:p w14:paraId="54DA5B15" w14:textId="77777777" w:rsidR="00506683" w:rsidRPr="00B867CC" w:rsidRDefault="005066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CC06A" w14:textId="77777777" w:rsidR="00605E5B" w:rsidRPr="00B867CC" w:rsidRDefault="00605E5B" w:rsidP="00605E5B">
      <w:pPr>
        <w:spacing w:after="0" w:line="240" w:lineRule="auto"/>
      </w:pPr>
      <w:r w:rsidRPr="00B867CC">
        <w:separator/>
      </w:r>
    </w:p>
  </w:footnote>
  <w:footnote w:type="continuationSeparator" w:id="0">
    <w:p w14:paraId="04A1F72B" w14:textId="77777777" w:rsidR="00605E5B" w:rsidRPr="00B867CC" w:rsidRDefault="00605E5B" w:rsidP="00605E5B">
      <w:pPr>
        <w:spacing w:after="0" w:line="240" w:lineRule="auto"/>
      </w:pPr>
      <w:r w:rsidRPr="00B867CC">
        <w:continuationSeparator/>
      </w:r>
    </w:p>
  </w:footnote>
  <w:footnote w:id="1">
    <w:p w14:paraId="16704EF9" w14:textId="77777777" w:rsidR="00C57876" w:rsidRPr="00B867CC" w:rsidRDefault="00C57876" w:rsidP="00C57876">
      <w:pPr>
        <w:pStyle w:val="Textonotapie"/>
        <w:rPr>
          <w:rFonts w:ascii="Times New Roman" w:hAnsi="Times New Roman"/>
          <w:i/>
          <w:sz w:val="16"/>
          <w:szCs w:val="16"/>
        </w:rPr>
      </w:pPr>
      <w:r w:rsidRPr="00B867CC">
        <w:rPr>
          <w:rStyle w:val="Refdenotaalpie"/>
        </w:rPr>
        <w:footnoteRef/>
      </w:r>
      <w:r w:rsidRPr="00B867CC">
        <w:t xml:space="preserve"> </w:t>
      </w:r>
      <w:r w:rsidRPr="00B867CC">
        <w:rPr>
          <w:rFonts w:ascii="Times New Roman" w:hAnsi="Times New Roman"/>
          <w:b/>
          <w:i/>
          <w:sz w:val="16"/>
          <w:szCs w:val="16"/>
        </w:rPr>
        <w:t>Costos directes:</w:t>
      </w:r>
      <w:r w:rsidRPr="00B867CC">
        <w:rPr>
          <w:rFonts w:ascii="Times New Roman" w:hAnsi="Times New Roman"/>
          <w:i/>
          <w:sz w:val="16"/>
          <w:szCs w:val="16"/>
        </w:rPr>
        <w:t xml:space="preserve"> aquells que s'associen amb el producte d'una forma molt clara, sense necessitat de cap tipus de repartiment.  Matèries Primeres,  Mà d'Obra Directa.</w:t>
      </w:r>
    </w:p>
    <w:p w14:paraId="6D92598E" w14:textId="77777777" w:rsidR="00C57876" w:rsidRPr="00B867CC" w:rsidRDefault="00C57876" w:rsidP="00C57876">
      <w:pPr>
        <w:pStyle w:val="Textonotapie"/>
      </w:pPr>
    </w:p>
  </w:footnote>
  <w:footnote w:id="2">
    <w:p w14:paraId="22829825" w14:textId="77777777" w:rsidR="00C57876" w:rsidRPr="00B867CC" w:rsidRDefault="00C57876" w:rsidP="00C57876">
      <w:pPr>
        <w:pStyle w:val="Textonotapie"/>
        <w:rPr>
          <w:rFonts w:ascii="Times New Roman" w:hAnsi="Times New Roman"/>
          <w:i/>
          <w:sz w:val="16"/>
          <w:szCs w:val="16"/>
        </w:rPr>
      </w:pPr>
      <w:r w:rsidRPr="00B867CC">
        <w:rPr>
          <w:rStyle w:val="Refdenotaalpie"/>
        </w:rPr>
        <w:footnoteRef/>
      </w:r>
      <w:r w:rsidRPr="00B867CC">
        <w:t xml:space="preserve"> </w:t>
      </w:r>
      <w:r w:rsidRPr="00B867CC">
        <w:rPr>
          <w:rFonts w:ascii="Times New Roman" w:hAnsi="Times New Roman"/>
          <w:b/>
          <w:i/>
          <w:sz w:val="16"/>
          <w:szCs w:val="16"/>
        </w:rPr>
        <w:t>Costos indirectes:</w:t>
      </w:r>
      <w:r w:rsidRPr="00B867CC">
        <w:rPr>
          <w:rFonts w:ascii="Times New Roman" w:hAnsi="Times New Roman"/>
          <w:i/>
          <w:sz w:val="16"/>
          <w:szCs w:val="16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  <w:p w14:paraId="07138B27" w14:textId="77777777" w:rsidR="00C57876" w:rsidRPr="00B867CC" w:rsidRDefault="00C57876" w:rsidP="00C5787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AB9C" w14:textId="1FC3D8A0" w:rsidR="00506683" w:rsidRPr="00B867CC" w:rsidRDefault="00017A49" w:rsidP="00652E4F">
    <w:pPr>
      <w:pStyle w:val="Encabezado"/>
    </w:pPr>
    <w:r w:rsidRPr="00B867CC">
      <w:rPr>
        <w:noProof/>
      </w:rPr>
      <w:drawing>
        <wp:anchor distT="0" distB="0" distL="114300" distR="114300" simplePos="0" relativeHeight="251659264" behindDoc="0" locked="0" layoutInCell="1" allowOverlap="1" wp14:anchorId="0D9F0E95" wp14:editId="7318669F">
          <wp:simplePos x="0" y="0"/>
          <wp:positionH relativeFrom="column">
            <wp:posOffset>-543532</wp:posOffset>
          </wp:positionH>
          <wp:positionV relativeFrom="paragraph">
            <wp:posOffset>-62852</wp:posOffset>
          </wp:positionV>
          <wp:extent cx="1511300" cy="615950"/>
          <wp:effectExtent l="0" t="0" r="0" b="0"/>
          <wp:wrapNone/>
          <wp:docPr id="3" name="Imagen 3" descr="ESP08:Users:esp08:Hector:Works:MIES BCN:mies piezas ID:MVDR papel carta:previos:header_mies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P08:Users:esp08:Hector:Works:MIES BCN:mies piezas ID:MVDR papel carta:previos:header_mies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683" w:rsidRPr="00B867CC">
      <w:rPr>
        <w:noProof/>
      </w:rPr>
      <w:drawing>
        <wp:anchor distT="0" distB="0" distL="114300" distR="114300" simplePos="0" relativeHeight="251660288" behindDoc="0" locked="0" layoutInCell="1" allowOverlap="1" wp14:anchorId="5AD709AE" wp14:editId="682FA02E">
          <wp:simplePos x="0" y="0"/>
          <wp:positionH relativeFrom="margin">
            <wp:posOffset>4154170</wp:posOffset>
          </wp:positionH>
          <wp:positionV relativeFrom="paragraph">
            <wp:posOffset>-250190</wp:posOffset>
          </wp:positionV>
          <wp:extent cx="1381125" cy="1159510"/>
          <wp:effectExtent l="0" t="0" r="9525" b="2540"/>
          <wp:wrapThrough wrapText="bothSides">
            <wp:wrapPolygon edited="0">
              <wp:start x="0" y="0"/>
              <wp:lineTo x="0" y="21292"/>
              <wp:lineTo x="21451" y="21292"/>
              <wp:lineTo x="21451" y="0"/>
              <wp:lineTo x="0" y="0"/>
            </wp:wrapPolygon>
          </wp:wrapThrough>
          <wp:docPr id="4" name="Imagen 4" descr="ESP08:Users:esp08:Hector:Works:MIES BCN:mies piezas ID:MVDR papel carta:previos:header_mie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08:Users:esp08:Hector:Works:MIES BCN:mies piezas ID:MVDR papel carta:previos:header_mie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159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F5443" w14:textId="77777777" w:rsidR="00506683" w:rsidRPr="00B867CC" w:rsidRDefault="00506683" w:rsidP="00652E4F">
    <w:pPr>
      <w:pStyle w:val="Encabezado"/>
    </w:pPr>
  </w:p>
  <w:p w14:paraId="24D09151" w14:textId="77777777" w:rsidR="00506683" w:rsidRPr="00B867CC" w:rsidRDefault="00506683" w:rsidP="00652E4F">
    <w:pPr>
      <w:pStyle w:val="Encabezado"/>
    </w:pPr>
  </w:p>
  <w:p w14:paraId="70639761" w14:textId="77777777" w:rsidR="00506683" w:rsidRDefault="00506683" w:rsidP="00652E4F">
    <w:pPr>
      <w:pStyle w:val="Encabezado"/>
    </w:pPr>
  </w:p>
  <w:p w14:paraId="5AE61ED6" w14:textId="77777777" w:rsidR="00017A49" w:rsidRDefault="00017A49" w:rsidP="00652E4F">
    <w:pPr>
      <w:pStyle w:val="Encabezado"/>
    </w:pPr>
  </w:p>
  <w:p w14:paraId="4C7D1808" w14:textId="77777777" w:rsidR="00017A49" w:rsidRDefault="00017A49" w:rsidP="00652E4F">
    <w:pPr>
      <w:pStyle w:val="Encabezado"/>
    </w:pPr>
  </w:p>
  <w:p w14:paraId="548E957B" w14:textId="77777777" w:rsidR="00017A49" w:rsidRPr="00B867CC" w:rsidRDefault="00017A49" w:rsidP="00652E4F">
    <w:pPr>
      <w:pStyle w:val="Encabezado"/>
    </w:pPr>
  </w:p>
  <w:p w14:paraId="783533F7" w14:textId="77777777" w:rsidR="00506683" w:rsidRPr="00B867CC" w:rsidRDefault="00506683" w:rsidP="00652E4F">
    <w:pPr>
      <w:pStyle w:val="Encabezado"/>
    </w:pPr>
  </w:p>
  <w:p w14:paraId="2C177B93" w14:textId="77777777" w:rsidR="00506683" w:rsidRPr="00B867CC" w:rsidRDefault="00506683" w:rsidP="00652E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0000410"/>
    <w:multiLevelType w:val="multilevel"/>
    <w:tmpl w:val="FFFFFFFF"/>
    <w:lvl w:ilvl="0">
      <w:numFmt w:val="bullet"/>
      <w:lvlText w:val="-"/>
      <w:lvlJc w:val="left"/>
      <w:pPr>
        <w:ind w:left="665" w:hanging="360"/>
      </w:pPr>
      <w:rPr>
        <w:rFonts w:ascii="Arial" w:hAnsi="Arial"/>
        <w:b w:val="0"/>
        <w:w w:val="99"/>
        <w:sz w:val="20"/>
      </w:rPr>
    </w:lvl>
    <w:lvl w:ilvl="1">
      <w:numFmt w:val="bullet"/>
      <w:lvlText w:val="•"/>
      <w:lvlJc w:val="left"/>
      <w:pPr>
        <w:ind w:left="1525" w:hanging="360"/>
      </w:pPr>
    </w:lvl>
    <w:lvl w:ilvl="2">
      <w:numFmt w:val="bullet"/>
      <w:lvlText w:val="•"/>
      <w:lvlJc w:val="left"/>
      <w:pPr>
        <w:ind w:left="2386" w:hanging="360"/>
      </w:pPr>
    </w:lvl>
    <w:lvl w:ilvl="3">
      <w:numFmt w:val="bullet"/>
      <w:lvlText w:val="•"/>
      <w:lvlJc w:val="left"/>
      <w:pPr>
        <w:ind w:left="3246" w:hanging="360"/>
      </w:pPr>
    </w:lvl>
    <w:lvl w:ilvl="4">
      <w:numFmt w:val="bullet"/>
      <w:lvlText w:val="•"/>
      <w:lvlJc w:val="left"/>
      <w:pPr>
        <w:ind w:left="4106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27" w:hanging="360"/>
      </w:pPr>
    </w:lvl>
    <w:lvl w:ilvl="7">
      <w:numFmt w:val="bullet"/>
      <w:lvlText w:val="•"/>
      <w:lvlJc w:val="left"/>
      <w:pPr>
        <w:ind w:left="6687" w:hanging="360"/>
      </w:pPr>
    </w:lvl>
    <w:lvl w:ilvl="8">
      <w:numFmt w:val="bullet"/>
      <w:lvlText w:val="•"/>
      <w:lvlJc w:val="left"/>
      <w:pPr>
        <w:ind w:left="7547" w:hanging="360"/>
      </w:pPr>
    </w:lvl>
  </w:abstractNum>
  <w:abstractNum w:abstractNumId="1" w15:restartNumberingAfterBreak="0">
    <w:nsid w:val="06162217"/>
    <w:multiLevelType w:val="multilevel"/>
    <w:tmpl w:val="FA1C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40475"/>
    <w:multiLevelType w:val="multilevel"/>
    <w:tmpl w:val="37A6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30F64"/>
    <w:multiLevelType w:val="hybridMultilevel"/>
    <w:tmpl w:val="39749D10"/>
    <w:lvl w:ilvl="0" w:tplc="09F6A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2A52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B462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9CEF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27A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AC54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6E4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D21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4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B914E9"/>
    <w:multiLevelType w:val="hybridMultilevel"/>
    <w:tmpl w:val="CA1E6594"/>
    <w:lvl w:ilvl="0" w:tplc="3B1283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A5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5E8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265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4C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6EB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78D8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C80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CE02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328190A"/>
    <w:multiLevelType w:val="hybridMultilevel"/>
    <w:tmpl w:val="717618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2856"/>
    <w:multiLevelType w:val="hybridMultilevel"/>
    <w:tmpl w:val="54F47B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1952"/>
    <w:multiLevelType w:val="hybridMultilevel"/>
    <w:tmpl w:val="26E8E556"/>
    <w:lvl w:ilvl="0" w:tplc="A44EC6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0C4D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A53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CEA1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BE44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3ED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67A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A07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4E8F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DB44C25"/>
    <w:multiLevelType w:val="hybridMultilevel"/>
    <w:tmpl w:val="5226DB4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E03178D"/>
    <w:multiLevelType w:val="hybridMultilevel"/>
    <w:tmpl w:val="5226DB48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6F4CD9"/>
    <w:multiLevelType w:val="multilevel"/>
    <w:tmpl w:val="C814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7479B"/>
    <w:multiLevelType w:val="hybridMultilevel"/>
    <w:tmpl w:val="82C2C9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3E94"/>
    <w:multiLevelType w:val="hybridMultilevel"/>
    <w:tmpl w:val="BD04CE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D7342"/>
    <w:multiLevelType w:val="multilevel"/>
    <w:tmpl w:val="DF3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5" w15:restartNumberingAfterBreak="0">
    <w:nsid w:val="2D26398B"/>
    <w:multiLevelType w:val="hybridMultilevel"/>
    <w:tmpl w:val="7DE64324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823B79"/>
    <w:multiLevelType w:val="hybridMultilevel"/>
    <w:tmpl w:val="3C585A6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C40909"/>
    <w:multiLevelType w:val="hybridMultilevel"/>
    <w:tmpl w:val="AE64D89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A9B06FA"/>
    <w:multiLevelType w:val="hybridMultilevel"/>
    <w:tmpl w:val="C3900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A2DCE"/>
    <w:multiLevelType w:val="hybridMultilevel"/>
    <w:tmpl w:val="9DFA0C8A"/>
    <w:lvl w:ilvl="0" w:tplc="0C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CEE2EBC"/>
    <w:multiLevelType w:val="multilevel"/>
    <w:tmpl w:val="1B6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D77C14"/>
    <w:multiLevelType w:val="hybridMultilevel"/>
    <w:tmpl w:val="A9000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E47D7"/>
    <w:multiLevelType w:val="hybridMultilevel"/>
    <w:tmpl w:val="9C9819AA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1FA4CDA"/>
    <w:multiLevelType w:val="hybridMultilevel"/>
    <w:tmpl w:val="F5461EE6"/>
    <w:lvl w:ilvl="0" w:tplc="0C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43597F11"/>
    <w:multiLevelType w:val="hybridMultilevel"/>
    <w:tmpl w:val="F052F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B3553"/>
    <w:multiLevelType w:val="hybridMultilevel"/>
    <w:tmpl w:val="CE22A206"/>
    <w:lvl w:ilvl="0" w:tplc="0C0A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6DB10D1"/>
    <w:multiLevelType w:val="hybridMultilevel"/>
    <w:tmpl w:val="BEEC0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5180B"/>
    <w:multiLevelType w:val="hybridMultilevel"/>
    <w:tmpl w:val="36DE314A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B886E1C"/>
    <w:multiLevelType w:val="multilevel"/>
    <w:tmpl w:val="0D2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9361D8"/>
    <w:multiLevelType w:val="hybridMultilevel"/>
    <w:tmpl w:val="B686A778"/>
    <w:lvl w:ilvl="0" w:tplc="28B29B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066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802D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E67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26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5A05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B8C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8E5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2F5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CB61571"/>
    <w:multiLevelType w:val="hybridMultilevel"/>
    <w:tmpl w:val="AD32D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B4BF3"/>
    <w:multiLevelType w:val="hybridMultilevel"/>
    <w:tmpl w:val="7F707CB4"/>
    <w:lvl w:ilvl="0" w:tplc="3932C04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947274"/>
    <w:multiLevelType w:val="hybridMultilevel"/>
    <w:tmpl w:val="B8565DE0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4E358E2"/>
    <w:multiLevelType w:val="hybridMultilevel"/>
    <w:tmpl w:val="2F182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67E05"/>
    <w:multiLevelType w:val="multilevel"/>
    <w:tmpl w:val="90BE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E37C66"/>
    <w:multiLevelType w:val="hybridMultilevel"/>
    <w:tmpl w:val="05FACA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175D7"/>
    <w:multiLevelType w:val="multilevel"/>
    <w:tmpl w:val="21F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8D00C4"/>
    <w:multiLevelType w:val="hybridMultilevel"/>
    <w:tmpl w:val="4DF8AB70"/>
    <w:lvl w:ilvl="0" w:tplc="B8587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64397"/>
    <w:multiLevelType w:val="multilevel"/>
    <w:tmpl w:val="6C1E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F3582E"/>
    <w:multiLevelType w:val="hybridMultilevel"/>
    <w:tmpl w:val="68A4B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B33CCE"/>
    <w:multiLevelType w:val="hybridMultilevel"/>
    <w:tmpl w:val="E514D2D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73D4936"/>
    <w:multiLevelType w:val="hybridMultilevel"/>
    <w:tmpl w:val="1E9219D6"/>
    <w:lvl w:ilvl="0" w:tplc="95EAA180">
      <w:start w:val="4"/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4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9C6186F"/>
    <w:multiLevelType w:val="hybridMultilevel"/>
    <w:tmpl w:val="077C7D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A2896"/>
    <w:multiLevelType w:val="hybridMultilevel"/>
    <w:tmpl w:val="7DB27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531882"/>
    <w:multiLevelType w:val="hybridMultilevel"/>
    <w:tmpl w:val="D1380E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55E2F"/>
    <w:multiLevelType w:val="multilevel"/>
    <w:tmpl w:val="0FC2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475989"/>
    <w:multiLevelType w:val="hybridMultilevel"/>
    <w:tmpl w:val="3EB4F5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7E21E2"/>
    <w:multiLevelType w:val="multilevel"/>
    <w:tmpl w:val="306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8C20FD"/>
    <w:multiLevelType w:val="hybridMultilevel"/>
    <w:tmpl w:val="8BC23184"/>
    <w:lvl w:ilvl="0" w:tplc="F2BA5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8476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4434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F8E1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82B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C6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C25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A01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E689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6102516">
    <w:abstractNumId w:val="42"/>
  </w:num>
  <w:num w:numId="2" w16cid:durableId="63093700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3516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25172">
    <w:abstractNumId w:val="31"/>
  </w:num>
  <w:num w:numId="5" w16cid:durableId="2007397970">
    <w:abstractNumId w:val="46"/>
  </w:num>
  <w:num w:numId="6" w16cid:durableId="1269502777">
    <w:abstractNumId w:val="21"/>
  </w:num>
  <w:num w:numId="7" w16cid:durableId="1644038874">
    <w:abstractNumId w:val="0"/>
  </w:num>
  <w:num w:numId="8" w16cid:durableId="276376921">
    <w:abstractNumId w:val="12"/>
  </w:num>
  <w:num w:numId="9" w16cid:durableId="621349151">
    <w:abstractNumId w:val="18"/>
  </w:num>
  <w:num w:numId="10" w16cid:durableId="434133566">
    <w:abstractNumId w:val="26"/>
  </w:num>
  <w:num w:numId="11" w16cid:durableId="286011201">
    <w:abstractNumId w:val="30"/>
  </w:num>
  <w:num w:numId="12" w16cid:durableId="780338900">
    <w:abstractNumId w:val="45"/>
  </w:num>
  <w:num w:numId="13" w16cid:durableId="251092439">
    <w:abstractNumId w:val="49"/>
  </w:num>
  <w:num w:numId="14" w16cid:durableId="1301232478">
    <w:abstractNumId w:val="22"/>
  </w:num>
  <w:num w:numId="15" w16cid:durableId="1970698821">
    <w:abstractNumId w:val="16"/>
  </w:num>
  <w:num w:numId="16" w16cid:durableId="410005640">
    <w:abstractNumId w:val="15"/>
  </w:num>
  <w:num w:numId="17" w16cid:durableId="2001541021">
    <w:abstractNumId w:val="27"/>
  </w:num>
  <w:num w:numId="18" w16cid:durableId="831531143">
    <w:abstractNumId w:val="32"/>
  </w:num>
  <w:num w:numId="19" w16cid:durableId="996686708">
    <w:abstractNumId w:val="25"/>
  </w:num>
  <w:num w:numId="20" w16cid:durableId="1252740101">
    <w:abstractNumId w:val="23"/>
  </w:num>
  <w:num w:numId="21" w16cid:durableId="2102026174">
    <w:abstractNumId w:val="17"/>
  </w:num>
  <w:num w:numId="22" w16cid:durableId="1749231338">
    <w:abstractNumId w:val="19"/>
  </w:num>
  <w:num w:numId="23" w16cid:durableId="1473251232">
    <w:abstractNumId w:val="40"/>
  </w:num>
  <w:num w:numId="24" w16cid:durableId="1832984248">
    <w:abstractNumId w:val="9"/>
  </w:num>
  <w:num w:numId="25" w16cid:durableId="1121994702">
    <w:abstractNumId w:val="36"/>
  </w:num>
  <w:num w:numId="26" w16cid:durableId="1324701634">
    <w:abstractNumId w:val="43"/>
  </w:num>
  <w:num w:numId="27" w16cid:durableId="1846095854">
    <w:abstractNumId w:val="50"/>
  </w:num>
  <w:num w:numId="28" w16cid:durableId="521281652">
    <w:abstractNumId w:val="24"/>
  </w:num>
  <w:num w:numId="29" w16cid:durableId="1842310393">
    <w:abstractNumId w:val="2"/>
  </w:num>
  <w:num w:numId="30" w16cid:durableId="2010211695">
    <w:abstractNumId w:val="35"/>
  </w:num>
  <w:num w:numId="31" w16cid:durableId="1248920258">
    <w:abstractNumId w:val="10"/>
  </w:num>
  <w:num w:numId="32" w16cid:durableId="1547370516">
    <w:abstractNumId w:val="1"/>
  </w:num>
  <w:num w:numId="33" w16cid:durableId="638614208">
    <w:abstractNumId w:val="38"/>
  </w:num>
  <w:num w:numId="34" w16cid:durableId="1714770718">
    <w:abstractNumId w:val="33"/>
  </w:num>
  <w:num w:numId="35" w16cid:durableId="1504391148">
    <w:abstractNumId w:val="37"/>
  </w:num>
  <w:num w:numId="36" w16cid:durableId="336004183">
    <w:abstractNumId w:val="20"/>
  </w:num>
  <w:num w:numId="37" w16cid:durableId="1944531804">
    <w:abstractNumId w:val="13"/>
  </w:num>
  <w:num w:numId="38" w16cid:durableId="1771660517">
    <w:abstractNumId w:val="39"/>
  </w:num>
  <w:num w:numId="39" w16cid:durableId="727604999">
    <w:abstractNumId w:val="11"/>
  </w:num>
  <w:num w:numId="40" w16cid:durableId="1424182360">
    <w:abstractNumId w:val="28"/>
  </w:num>
  <w:num w:numId="41" w16cid:durableId="194269048">
    <w:abstractNumId w:val="51"/>
  </w:num>
  <w:num w:numId="42" w16cid:durableId="1165169131">
    <w:abstractNumId w:val="4"/>
  </w:num>
  <w:num w:numId="43" w16cid:durableId="1283462010">
    <w:abstractNumId w:val="29"/>
  </w:num>
  <w:num w:numId="44" w16cid:durableId="982810384">
    <w:abstractNumId w:val="7"/>
  </w:num>
  <w:num w:numId="45" w16cid:durableId="653880104">
    <w:abstractNumId w:val="3"/>
  </w:num>
  <w:num w:numId="46" w16cid:durableId="1003043677">
    <w:abstractNumId w:val="5"/>
  </w:num>
  <w:num w:numId="47" w16cid:durableId="912663299">
    <w:abstractNumId w:val="47"/>
  </w:num>
  <w:num w:numId="48" w16cid:durableId="227805010">
    <w:abstractNumId w:val="48"/>
  </w:num>
  <w:num w:numId="49" w16cid:durableId="746804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34615234">
    <w:abstractNumId w:val="8"/>
  </w:num>
  <w:num w:numId="51" w16cid:durableId="619184266">
    <w:abstractNumId w:val="41"/>
  </w:num>
  <w:num w:numId="52" w16cid:durableId="329868575">
    <w:abstractNumId w:val="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5B"/>
    <w:rsid w:val="000131A1"/>
    <w:rsid w:val="00017A49"/>
    <w:rsid w:val="000423CC"/>
    <w:rsid w:val="000A023C"/>
    <w:rsid w:val="000A77DF"/>
    <w:rsid w:val="000B041A"/>
    <w:rsid w:val="000E4F62"/>
    <w:rsid w:val="00103197"/>
    <w:rsid w:val="00103D93"/>
    <w:rsid w:val="00104AB1"/>
    <w:rsid w:val="001106ED"/>
    <w:rsid w:val="001162CF"/>
    <w:rsid w:val="00116871"/>
    <w:rsid w:val="001407DE"/>
    <w:rsid w:val="00152F3D"/>
    <w:rsid w:val="00162E02"/>
    <w:rsid w:val="00163C06"/>
    <w:rsid w:val="001707BD"/>
    <w:rsid w:val="00176855"/>
    <w:rsid w:val="00191198"/>
    <w:rsid w:val="00191C9D"/>
    <w:rsid w:val="00234344"/>
    <w:rsid w:val="00250281"/>
    <w:rsid w:val="00257221"/>
    <w:rsid w:val="00281724"/>
    <w:rsid w:val="0028773A"/>
    <w:rsid w:val="002B0FAF"/>
    <w:rsid w:val="002C1CC8"/>
    <w:rsid w:val="002C6ACF"/>
    <w:rsid w:val="002F2EFB"/>
    <w:rsid w:val="00323A2A"/>
    <w:rsid w:val="00341320"/>
    <w:rsid w:val="00387959"/>
    <w:rsid w:val="003A572C"/>
    <w:rsid w:val="003C07B8"/>
    <w:rsid w:val="003D4BDA"/>
    <w:rsid w:val="003E33AF"/>
    <w:rsid w:val="003E69DD"/>
    <w:rsid w:val="003E7411"/>
    <w:rsid w:val="00436349"/>
    <w:rsid w:val="0046622D"/>
    <w:rsid w:val="004F0DE6"/>
    <w:rsid w:val="00506683"/>
    <w:rsid w:val="00523210"/>
    <w:rsid w:val="005326E0"/>
    <w:rsid w:val="00534810"/>
    <w:rsid w:val="0053720F"/>
    <w:rsid w:val="005425A4"/>
    <w:rsid w:val="00545742"/>
    <w:rsid w:val="005653F1"/>
    <w:rsid w:val="005C49BA"/>
    <w:rsid w:val="005F1058"/>
    <w:rsid w:val="005F64E9"/>
    <w:rsid w:val="005F7982"/>
    <w:rsid w:val="00605E5B"/>
    <w:rsid w:val="00631343"/>
    <w:rsid w:val="00632922"/>
    <w:rsid w:val="00664DD3"/>
    <w:rsid w:val="00671C54"/>
    <w:rsid w:val="006A242C"/>
    <w:rsid w:val="006B2996"/>
    <w:rsid w:val="006F6C1B"/>
    <w:rsid w:val="00704B75"/>
    <w:rsid w:val="00717221"/>
    <w:rsid w:val="00737BC6"/>
    <w:rsid w:val="007465C4"/>
    <w:rsid w:val="0075482C"/>
    <w:rsid w:val="00792A87"/>
    <w:rsid w:val="007B4389"/>
    <w:rsid w:val="007D32B3"/>
    <w:rsid w:val="007D3362"/>
    <w:rsid w:val="007D7612"/>
    <w:rsid w:val="007E7634"/>
    <w:rsid w:val="007F0C70"/>
    <w:rsid w:val="0080305D"/>
    <w:rsid w:val="00812CDA"/>
    <w:rsid w:val="00814700"/>
    <w:rsid w:val="00814EE5"/>
    <w:rsid w:val="00816722"/>
    <w:rsid w:val="008326B4"/>
    <w:rsid w:val="00844CAF"/>
    <w:rsid w:val="00850768"/>
    <w:rsid w:val="008740B6"/>
    <w:rsid w:val="008967AE"/>
    <w:rsid w:val="008A5BB7"/>
    <w:rsid w:val="008B40EB"/>
    <w:rsid w:val="008C5931"/>
    <w:rsid w:val="008D6149"/>
    <w:rsid w:val="008F0C28"/>
    <w:rsid w:val="00927CB4"/>
    <w:rsid w:val="00942848"/>
    <w:rsid w:val="009D0048"/>
    <w:rsid w:val="009F3EA3"/>
    <w:rsid w:val="00A036E8"/>
    <w:rsid w:val="00A047B0"/>
    <w:rsid w:val="00A16314"/>
    <w:rsid w:val="00A2013C"/>
    <w:rsid w:val="00A239CF"/>
    <w:rsid w:val="00A24B5D"/>
    <w:rsid w:val="00A36CD0"/>
    <w:rsid w:val="00A75B81"/>
    <w:rsid w:val="00AA3252"/>
    <w:rsid w:val="00AB1CC5"/>
    <w:rsid w:val="00AC15E2"/>
    <w:rsid w:val="00AD51E6"/>
    <w:rsid w:val="00AE2CBF"/>
    <w:rsid w:val="00B0025E"/>
    <w:rsid w:val="00B06B25"/>
    <w:rsid w:val="00B647E7"/>
    <w:rsid w:val="00B8053E"/>
    <w:rsid w:val="00B8435F"/>
    <w:rsid w:val="00B867CC"/>
    <w:rsid w:val="00BC56CD"/>
    <w:rsid w:val="00C055B8"/>
    <w:rsid w:val="00C103B5"/>
    <w:rsid w:val="00C21AC7"/>
    <w:rsid w:val="00C57876"/>
    <w:rsid w:val="00C90A68"/>
    <w:rsid w:val="00CD5B01"/>
    <w:rsid w:val="00CF67A4"/>
    <w:rsid w:val="00D2464A"/>
    <w:rsid w:val="00D5542E"/>
    <w:rsid w:val="00D66D55"/>
    <w:rsid w:val="00DD0A94"/>
    <w:rsid w:val="00E10827"/>
    <w:rsid w:val="00E340DD"/>
    <w:rsid w:val="00E6094F"/>
    <w:rsid w:val="00E82CAA"/>
    <w:rsid w:val="00E950F7"/>
    <w:rsid w:val="00EB3D7D"/>
    <w:rsid w:val="00EB45AC"/>
    <w:rsid w:val="00ED141B"/>
    <w:rsid w:val="00F01EFC"/>
    <w:rsid w:val="00F15979"/>
    <w:rsid w:val="00F31F0B"/>
    <w:rsid w:val="00F42335"/>
    <w:rsid w:val="00F55467"/>
    <w:rsid w:val="00F70EC0"/>
    <w:rsid w:val="00F712C3"/>
    <w:rsid w:val="00F71F2D"/>
    <w:rsid w:val="00F72E26"/>
    <w:rsid w:val="00F74C58"/>
    <w:rsid w:val="00F96B3A"/>
    <w:rsid w:val="00FF03B3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7F1EAB"/>
  <w15:chartTrackingRefBased/>
  <w15:docId w15:val="{93FA4644-8028-4E5A-BEB6-06BE6A61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05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5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5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605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605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605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5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5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5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05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5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605E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605E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605E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5E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5E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5E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605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605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5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5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5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5E5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05E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5E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5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5E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5E5B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605E5B"/>
  </w:style>
  <w:style w:type="numbering" w:customStyle="1" w:styleId="Sinlista11">
    <w:name w:val="Sin lista11"/>
    <w:next w:val="Sinlista"/>
    <w:uiPriority w:val="99"/>
    <w:semiHidden/>
    <w:unhideWhenUsed/>
    <w:rsid w:val="00605E5B"/>
  </w:style>
  <w:style w:type="paragraph" w:customStyle="1" w:styleId="Pas8">
    <w:name w:val="Pas8"/>
    <w:basedOn w:val="Normal"/>
    <w:rsid w:val="00605E5B"/>
    <w:pPr>
      <w:spacing w:after="0" w:line="240" w:lineRule="auto"/>
      <w:jc w:val="both"/>
    </w:pPr>
    <w:rPr>
      <w:rFonts w:ascii="Swiss" w:eastAsia="Times New Roman" w:hAnsi="Swiss" w:cs="Times New Roman"/>
      <w:kern w:val="0"/>
      <w:sz w:val="16"/>
      <w:szCs w:val="20"/>
      <w:lang w:eastAsia="ca-ES"/>
      <w14:ligatures w14:val="none"/>
    </w:rPr>
  </w:style>
  <w:style w:type="paragraph" w:styleId="Textocomentario">
    <w:name w:val="annotation text"/>
    <w:basedOn w:val="Normal"/>
    <w:link w:val="TextocomentarioCar"/>
    <w:uiPriority w:val="99"/>
    <w:rsid w:val="00605E5B"/>
    <w:pPr>
      <w:spacing w:after="0" w:line="240" w:lineRule="auto"/>
      <w:jc w:val="both"/>
    </w:pPr>
    <w:rPr>
      <w:rFonts w:ascii="Dutch" w:eastAsia="Times New Roman" w:hAnsi="Dutch" w:cs="Times New Roman"/>
      <w:kern w:val="0"/>
      <w:sz w:val="20"/>
      <w:szCs w:val="20"/>
      <w:lang w:eastAsia="ca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5E5B"/>
    <w:rPr>
      <w:rFonts w:ascii="Dutch" w:eastAsia="Times New Roman" w:hAnsi="Dutch" w:cs="Times New Roman"/>
      <w:kern w:val="0"/>
      <w:sz w:val="20"/>
      <w:szCs w:val="20"/>
      <w:lang w:eastAsia="ca-ES"/>
      <w14:ligatures w14:val="none"/>
    </w:rPr>
  </w:style>
  <w:style w:type="paragraph" w:styleId="Textoindependiente3">
    <w:name w:val="Body Text 3"/>
    <w:basedOn w:val="Normal"/>
    <w:link w:val="Textoindependiente3Car"/>
    <w:semiHidden/>
    <w:rsid w:val="00605E5B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extoindependiente2">
    <w:name w:val="Body Text 2"/>
    <w:basedOn w:val="Normal"/>
    <w:link w:val="Textoindependiente2Car"/>
    <w:semiHidden/>
    <w:rsid w:val="00605E5B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05E5B"/>
    <w:rPr>
      <w:rFonts w:ascii="Arial" w:eastAsia="Times New Roman" w:hAnsi="Arial" w:cs="Times New Roman"/>
      <w:kern w:val="0"/>
      <w:szCs w:val="20"/>
      <w:lang w:eastAsia="ca-ES"/>
      <w14:ligatures w14:val="none"/>
    </w:rPr>
  </w:style>
  <w:style w:type="paragraph" w:customStyle="1" w:styleId="Textindependent21">
    <w:name w:val="Text independent 21"/>
    <w:basedOn w:val="Normal"/>
    <w:rsid w:val="00605E5B"/>
    <w:pPr>
      <w:shd w:val="clear" w:color="auto" w:fill="C0C0C0"/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ndice1">
    <w:name w:val="index 1"/>
    <w:basedOn w:val="Normal"/>
    <w:next w:val="Normal"/>
    <w:autoRedefine/>
    <w:semiHidden/>
    <w:rsid w:val="00605E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Sangra3detindependiente">
    <w:name w:val="Body Text Indent 3"/>
    <w:basedOn w:val="Normal"/>
    <w:link w:val="Sangra3detindependienteCar"/>
    <w:semiHidden/>
    <w:rsid w:val="00605E5B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Encabezado">
    <w:name w:val="header"/>
    <w:basedOn w:val="Normal"/>
    <w:link w:val="EncabezadoCar"/>
    <w:rsid w:val="00605E5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extoindependiente">
    <w:name w:val="Body Text"/>
    <w:basedOn w:val="Normal"/>
    <w:link w:val="TextoindependienteCar"/>
    <w:semiHidden/>
    <w:rsid w:val="00605E5B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right="48"/>
      <w:jc w:val="both"/>
    </w:pPr>
    <w:rPr>
      <w:rFonts w:ascii="Times New Roman" w:eastAsia="Times New Roman" w:hAnsi="Times New Roman" w:cs="Times New Roman"/>
      <w:kern w:val="0"/>
      <w:szCs w:val="20"/>
      <w:lang w:eastAsia="ca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05E5B"/>
    <w:rPr>
      <w:rFonts w:ascii="Times New Roman" w:eastAsia="Times New Roman" w:hAnsi="Times New Roman" w:cs="Times New Roman"/>
      <w:kern w:val="0"/>
      <w:szCs w:val="20"/>
      <w:shd w:val="clear" w:color="auto" w:fill="C0C0C0"/>
      <w:lang w:eastAsia="ca-ES"/>
      <w14:ligatures w14:val="none"/>
    </w:rPr>
  </w:style>
  <w:style w:type="paragraph" w:styleId="Sangradetextonormal">
    <w:name w:val="Body Text Indent"/>
    <w:basedOn w:val="Normal"/>
    <w:link w:val="SangradetextonormalCar"/>
    <w:semiHidden/>
    <w:rsid w:val="00605E5B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Textindependent31">
    <w:name w:val="Text independent 31"/>
    <w:basedOn w:val="Normal"/>
    <w:rsid w:val="00605E5B"/>
    <w:pPr>
      <w:spacing w:after="0" w:line="240" w:lineRule="auto"/>
      <w:ind w:right="72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Sagniadetextindependent31">
    <w:name w:val="Sagnia de text independent 31"/>
    <w:basedOn w:val="Normal"/>
    <w:rsid w:val="00605E5B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b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Fuentedeprrafopredeter"/>
    <w:semiHidden/>
    <w:rsid w:val="00605E5B"/>
  </w:style>
  <w:style w:type="paragraph" w:styleId="Piedepgina">
    <w:name w:val="footer"/>
    <w:basedOn w:val="Normal"/>
    <w:link w:val="PiedepginaCar"/>
    <w:uiPriority w:val="99"/>
    <w:rsid w:val="00605E5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Lista">
    <w:name w:val="List"/>
    <w:basedOn w:val="Normal"/>
    <w:semiHidden/>
    <w:rsid w:val="00605E5B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Listaconvietas">
    <w:name w:val="List Bullet"/>
    <w:basedOn w:val="Normal"/>
    <w:autoRedefine/>
    <w:semiHidden/>
    <w:rsid w:val="00605E5B"/>
    <w:pPr>
      <w:spacing w:after="0" w:line="240" w:lineRule="auto"/>
      <w:ind w:right="-2"/>
    </w:pPr>
    <w:rPr>
      <w:rFonts w:ascii="Arial" w:eastAsia="Times New Roman" w:hAnsi="Arial" w:cs="Arial"/>
      <w:kern w:val="0"/>
      <w:sz w:val="20"/>
      <w:szCs w:val="20"/>
      <w:lang w:eastAsia="ca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05E5B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Textindependent22">
    <w:name w:val="Text independent 22"/>
    <w:basedOn w:val="Normal"/>
    <w:rsid w:val="00605E5B"/>
    <w:pPr>
      <w:shd w:val="clear" w:color="auto" w:fill="C0C0C0"/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Sagniadetextindependent32">
    <w:name w:val="Sagnia de text independent 32"/>
    <w:basedOn w:val="Normal"/>
    <w:rsid w:val="00605E5B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table" w:customStyle="1" w:styleId="Tablaconcuadrcula1">
    <w:name w:val="Tabla con cuadrícula1"/>
    <w:basedOn w:val="Tablanormal"/>
    <w:next w:val="Tablaconcuadrcula"/>
    <w:rsid w:val="00605E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agniadetextindependent33">
    <w:name w:val="Sagnia de text independent 33"/>
    <w:basedOn w:val="Normal"/>
    <w:rsid w:val="00605E5B"/>
    <w:pPr>
      <w:tabs>
        <w:tab w:val="left" w:pos="4678"/>
        <w:tab w:val="left" w:pos="5245"/>
      </w:tabs>
      <w:spacing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Hipervnculo1">
    <w:name w:val="Hipervínculo1"/>
    <w:basedOn w:val="Fuentedeprrafopredeter"/>
    <w:uiPriority w:val="99"/>
    <w:unhideWhenUsed/>
    <w:rsid w:val="00605E5B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E5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E5B"/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paragraph" w:customStyle="1" w:styleId="Textindependent24">
    <w:name w:val="Text independent 24"/>
    <w:basedOn w:val="Normal"/>
    <w:rsid w:val="00605E5B"/>
    <w:pPr>
      <w:tabs>
        <w:tab w:val="left" w:pos="4963"/>
      </w:tabs>
      <w:spacing w:after="0" w:line="240" w:lineRule="auto"/>
      <w:ind w:right="17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05E5B"/>
    <w:rPr>
      <w:color w:val="808080"/>
    </w:rPr>
  </w:style>
  <w:style w:type="paragraph" w:customStyle="1" w:styleId="Pa27">
    <w:name w:val="Pa27"/>
    <w:basedOn w:val="Normal"/>
    <w:next w:val="Normal"/>
    <w:uiPriority w:val="99"/>
    <w:rsid w:val="00605E5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kern w:val="0"/>
      <w14:ligatures w14:val="none"/>
    </w:rPr>
  </w:style>
  <w:style w:type="paragraph" w:styleId="Sinespaciado">
    <w:name w:val="No Spacing"/>
    <w:uiPriority w:val="1"/>
    <w:qFormat/>
    <w:rsid w:val="00605E5B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605E5B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05E5B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Refdenotaalpie">
    <w:name w:val="footnote reference"/>
    <w:basedOn w:val="Fuentedeprrafopredeter"/>
    <w:uiPriority w:val="99"/>
    <w:unhideWhenUsed/>
    <w:rsid w:val="00605E5B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605E5B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05E5B"/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05E5B"/>
    <w:rPr>
      <w:color w:val="954F72"/>
      <w:u w:val="single"/>
    </w:rPr>
  </w:style>
  <w:style w:type="paragraph" w:customStyle="1" w:styleId="Default">
    <w:name w:val="Default"/>
    <w:rsid w:val="00605E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paragraph" w:customStyle="1" w:styleId="CM11">
    <w:name w:val="CM1+1"/>
    <w:basedOn w:val="Default"/>
    <w:next w:val="Default"/>
    <w:uiPriority w:val="99"/>
    <w:rsid w:val="00605E5B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605E5B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605E5B"/>
    <w:rPr>
      <w:rFonts w:ascii="EUAlbertina" w:hAnsi="EUAlbertina" w:cs="Times New Roman"/>
      <w:color w:val="auto"/>
    </w:rPr>
  </w:style>
  <w:style w:type="paragraph" w:customStyle="1" w:styleId="NormalWeb1">
    <w:name w:val="Normal (Web)1"/>
    <w:basedOn w:val="Normal"/>
    <w:next w:val="NormalWeb"/>
    <w:uiPriority w:val="99"/>
    <w:unhideWhenUsed/>
    <w:rsid w:val="00605E5B"/>
    <w:pPr>
      <w:spacing w:after="0" w:line="240" w:lineRule="auto"/>
    </w:pPr>
    <w:rPr>
      <w:rFonts w:ascii="Times New Roman" w:hAnsi="Times New Roman" w:cs="Times New Roman"/>
      <w:kern w:val="0"/>
      <w:lang w:eastAsia="ca-ES"/>
      <w14:ligatures w14:val="none"/>
    </w:rPr>
  </w:style>
  <w:style w:type="paragraph" w:customStyle="1" w:styleId="default0">
    <w:name w:val="default"/>
    <w:basedOn w:val="Normal"/>
    <w:rsid w:val="00605E5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ca-ES"/>
      <w14:ligatures w14:val="none"/>
    </w:rPr>
  </w:style>
  <w:style w:type="paragraph" w:styleId="Revisin">
    <w:name w:val="Revision"/>
    <w:hidden/>
    <w:uiPriority w:val="99"/>
    <w:semiHidden/>
    <w:rsid w:val="00605E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FootnoteCharacters">
    <w:name w:val="Footnote Characters"/>
    <w:rsid w:val="00605E5B"/>
  </w:style>
  <w:style w:type="paragraph" w:customStyle="1" w:styleId="TableContents">
    <w:name w:val="Table Contents"/>
    <w:basedOn w:val="Normal"/>
    <w:rsid w:val="00605E5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lang w:eastAsia="ca-ES" w:bidi="ca-ES"/>
      <w14:ligatures w14:val="none"/>
    </w:rPr>
  </w:style>
  <w:style w:type="paragraph" w:customStyle="1" w:styleId="Ttolclusula">
    <w:name w:val="Títol clàusula"/>
    <w:basedOn w:val="Normal"/>
    <w:link w:val="TtolclusulaCar"/>
    <w:qFormat/>
    <w:rsid w:val="00605E5B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rsid w:val="00605E5B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ca-ES"/>
      <w14:ligatures w14:val="none"/>
    </w:rPr>
  </w:style>
  <w:style w:type="character" w:customStyle="1" w:styleId="TtolclusulaCar">
    <w:name w:val="Títol clàusula Car"/>
    <w:basedOn w:val="Fuentedeprrafopredeter"/>
    <w:link w:val="Ttolclusula"/>
    <w:rsid w:val="00605E5B"/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05E5B"/>
    <w:pPr>
      <w:tabs>
        <w:tab w:val="right" w:leader="dot" w:pos="9629"/>
      </w:tabs>
      <w:spacing w:after="100" w:line="240" w:lineRule="auto"/>
      <w:ind w:left="1276" w:hanging="1276"/>
    </w:pPr>
    <w:rPr>
      <w:rFonts w:ascii="Verdana" w:eastAsia="Times New Roman" w:hAnsi="Verdana" w:cs="Times New Roman"/>
      <w:b/>
      <w:kern w:val="0"/>
      <w:sz w:val="20"/>
      <w:szCs w:val="20"/>
      <w:lang w:eastAsia="ca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05E5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5E5B"/>
    <w:pPr>
      <w:jc w:val="left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5E5B"/>
    <w:rPr>
      <w:rFonts w:ascii="Times New Roman" w:eastAsia="Times New Roman" w:hAnsi="Times New Roman" w:cs="Times New Roman"/>
      <w:b/>
      <w:bCs/>
      <w:kern w:val="0"/>
      <w:sz w:val="20"/>
      <w:szCs w:val="20"/>
      <w:lang w:eastAsia="ca-ES"/>
      <w14:ligatures w14:val="none"/>
    </w:rPr>
  </w:style>
  <w:style w:type="paragraph" w:customStyle="1" w:styleId="Texto">
    <w:name w:val="Texto"/>
    <w:basedOn w:val="Normal"/>
    <w:qFormat/>
    <w:rsid w:val="00605E5B"/>
    <w:pPr>
      <w:spacing w:after="240" w:line="240" w:lineRule="auto"/>
    </w:pPr>
    <w:rPr>
      <w:rFonts w:ascii="Akkurat-Light" w:eastAsia="Times New Roman" w:hAnsi="Akkurat-Light"/>
      <w:kern w:val="0"/>
      <w:sz w:val="20"/>
      <w:szCs w:val="20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605E5B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5E5B"/>
    <w:pPr>
      <w:spacing w:after="0" w:line="240" w:lineRule="auto"/>
    </w:pPr>
    <w:rPr>
      <w:rFonts w:ascii="Consolas" w:eastAsia="Times New Roman" w:hAnsi="Consolas" w:cs="Consolas"/>
      <w:kern w:val="0"/>
      <w:sz w:val="20"/>
      <w:szCs w:val="20"/>
      <w:lang w:eastAsia="ca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5E5B"/>
    <w:rPr>
      <w:rFonts w:ascii="Consolas" w:eastAsia="Times New Roman" w:hAnsi="Consolas" w:cs="Consolas"/>
      <w:kern w:val="0"/>
      <w:sz w:val="20"/>
      <w:szCs w:val="20"/>
      <w:lang w:eastAsia="ca-E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5E5B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605E5B"/>
    <w:pPr>
      <w:spacing w:after="0" w:line="259" w:lineRule="auto"/>
      <w:ind w:left="286" w:hanging="283"/>
    </w:pPr>
    <w:rPr>
      <w:rFonts w:ascii="Calibri" w:eastAsia="Calibri" w:hAnsi="Calibri" w:cs="Calibri"/>
      <w:color w:val="000000"/>
      <w:sz w:val="18"/>
      <w:szCs w:val="22"/>
      <w:lang w:val="es-ES" w:eastAsia="es-ES"/>
    </w:rPr>
  </w:style>
  <w:style w:type="character" w:customStyle="1" w:styleId="footnotedescriptionChar">
    <w:name w:val="footnote description Char"/>
    <w:link w:val="footnotedescription"/>
    <w:rsid w:val="00605E5B"/>
    <w:rPr>
      <w:rFonts w:ascii="Calibri" w:eastAsia="Calibri" w:hAnsi="Calibri" w:cs="Calibri"/>
      <w:color w:val="000000"/>
      <w:sz w:val="18"/>
      <w:szCs w:val="22"/>
      <w:lang w:val="es-ES" w:eastAsia="es-ES"/>
    </w:rPr>
  </w:style>
  <w:style w:type="character" w:customStyle="1" w:styleId="footnotemark">
    <w:name w:val="footnote mark"/>
    <w:hidden/>
    <w:rsid w:val="00605E5B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605E5B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05E5B"/>
    <w:pPr>
      <w:spacing w:after="0" w:line="240" w:lineRule="auto"/>
    </w:pPr>
    <w:rPr>
      <w:rFonts w:ascii="Calibri" w:eastAsia="Times New Roman" w:hAnsi="Calibri" w:cs="Times New Roman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blanormal"/>
    <w:next w:val="Tablaconcuadrcula"/>
    <w:uiPriority w:val="59"/>
    <w:rsid w:val="00605E5B"/>
    <w:pPr>
      <w:spacing w:after="0" w:line="240" w:lineRule="auto"/>
    </w:pPr>
    <w:rPr>
      <w:rFonts w:ascii="Calibri" w:eastAsia="Yu Mincho" w:hAnsi="Calibri" w:cs="Times New Roman"/>
      <w:kern w:val="0"/>
      <w:sz w:val="20"/>
      <w:szCs w:val="20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blanormal"/>
    <w:next w:val="Tablaconcuadrcula"/>
    <w:uiPriority w:val="59"/>
    <w:rsid w:val="00605E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605E5B"/>
    <w:pPr>
      <w:spacing w:after="100" w:line="240" w:lineRule="auto"/>
      <w:ind w:left="200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605E5B"/>
    <w:pPr>
      <w:spacing w:after="100" w:line="240" w:lineRule="auto"/>
      <w:ind w:left="400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pf0">
    <w:name w:val="pf0"/>
    <w:basedOn w:val="Normal"/>
    <w:rsid w:val="0060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cf11">
    <w:name w:val="cf11"/>
    <w:basedOn w:val="Fuentedeprrafopredeter"/>
    <w:rsid w:val="00605E5B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Fuentedeprrafopredeter"/>
    <w:rsid w:val="00605E5B"/>
    <w:rPr>
      <w:rFonts w:ascii="Segoe UI" w:hAnsi="Segoe UI" w:cs="Segoe UI" w:hint="default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05E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05E5B"/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605E5B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05E5B"/>
    <w:rPr>
      <w:color w:val="605E5C"/>
      <w:shd w:val="clear" w:color="auto" w:fill="E1DFDD"/>
    </w:rPr>
  </w:style>
  <w:style w:type="table" w:customStyle="1" w:styleId="Listaclara-nfasis31">
    <w:name w:val="Lista clara - Énfasis 31"/>
    <w:basedOn w:val="Tablanormal"/>
    <w:next w:val="Listaclara-nfasis3"/>
    <w:uiPriority w:val="61"/>
    <w:rsid w:val="00605E5B"/>
    <w:pPr>
      <w:spacing w:after="0" w:line="240" w:lineRule="auto"/>
    </w:pPr>
    <w:rPr>
      <w:rFonts w:eastAsia="Times New Roman"/>
      <w:kern w:val="0"/>
      <w:sz w:val="22"/>
      <w:szCs w:val="22"/>
      <w:lang w:val="es-ES" w:eastAsia="es-ES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stamedia2-nfasis11">
    <w:name w:val="Lista media 2 - Énfasis 11"/>
    <w:basedOn w:val="Tablanormal"/>
    <w:next w:val="Listamedia2-nfasis1"/>
    <w:uiPriority w:val="66"/>
    <w:rsid w:val="00605E5B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:lang w:val="es-ES" w:eastAsia="es-ES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605E5B"/>
    <w:pPr>
      <w:tabs>
        <w:tab w:val="decimal" w:pos="360"/>
      </w:tabs>
      <w:spacing w:after="200" w:line="276" w:lineRule="auto"/>
    </w:pPr>
    <w:rPr>
      <w:rFonts w:eastAsia="Times New Roman" w:cs="Times New Roman"/>
      <w:kern w:val="0"/>
      <w:sz w:val="22"/>
      <w:szCs w:val="22"/>
      <w:lang w:val="es-ES" w:eastAsia="es-ES"/>
      <w14:ligatures w14:val="none"/>
    </w:rPr>
  </w:style>
  <w:style w:type="character" w:styleId="nfasissutil">
    <w:name w:val="Subtle Emphasis"/>
    <w:basedOn w:val="Fuentedeprrafopredeter"/>
    <w:uiPriority w:val="19"/>
    <w:qFormat/>
    <w:rsid w:val="00605E5B"/>
    <w:rPr>
      <w:i/>
      <w:iCs/>
    </w:rPr>
  </w:style>
  <w:style w:type="table" w:customStyle="1" w:styleId="Sombreadomedio2-nfasis51">
    <w:name w:val="Sombreado medio 2 - Énfasis 51"/>
    <w:basedOn w:val="Tablanormal"/>
    <w:next w:val="Sombreadomedio2-nfasis5"/>
    <w:uiPriority w:val="64"/>
    <w:rsid w:val="00605E5B"/>
    <w:pPr>
      <w:spacing w:after="0" w:line="240" w:lineRule="auto"/>
    </w:pPr>
    <w:rPr>
      <w:rFonts w:eastAsia="Times New Roman"/>
      <w:kern w:val="0"/>
      <w:sz w:val="22"/>
      <w:szCs w:val="22"/>
      <w:lang w:val="es-ES" w:eastAsia="es-E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05E5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05E5B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2">
    <w:name w:val="Hipervínculo2"/>
    <w:basedOn w:val="Fuentedeprrafopredeter"/>
    <w:uiPriority w:val="99"/>
    <w:unhideWhenUsed/>
    <w:rsid w:val="00605E5B"/>
    <w:rPr>
      <w:color w:val="467886"/>
      <w:u w:val="single"/>
    </w:rPr>
  </w:style>
  <w:style w:type="character" w:customStyle="1" w:styleId="Hipervnculovisitado2">
    <w:name w:val="Hipervínculo visitado2"/>
    <w:basedOn w:val="Fuentedeprrafopredeter"/>
    <w:uiPriority w:val="99"/>
    <w:semiHidden/>
    <w:unhideWhenUsed/>
    <w:rsid w:val="00605E5B"/>
    <w:rPr>
      <w:color w:val="96607D"/>
      <w:u w:val="single"/>
    </w:rPr>
  </w:style>
  <w:style w:type="paragraph" w:styleId="NormalWeb">
    <w:name w:val="Normal (Web)"/>
    <w:basedOn w:val="Normal"/>
    <w:uiPriority w:val="99"/>
    <w:semiHidden/>
    <w:unhideWhenUsed/>
    <w:rsid w:val="00605E5B"/>
    <w:pPr>
      <w:spacing w:line="259" w:lineRule="auto"/>
    </w:pPr>
    <w:rPr>
      <w:rFonts w:ascii="Times New Roman" w:hAnsi="Times New Roman" w:cs="Times New Roman"/>
      <w:kern w:val="0"/>
    </w:rPr>
  </w:style>
  <w:style w:type="table" w:customStyle="1" w:styleId="Listaclara-nfasis32">
    <w:name w:val="Lista clara - Énfasis 32"/>
    <w:basedOn w:val="Tablanormal"/>
    <w:next w:val="Listaclara-nfasis3"/>
    <w:uiPriority w:val="61"/>
    <w:semiHidden/>
    <w:unhideWhenUsed/>
    <w:rsid w:val="00605E5B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96B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band1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</w:style>
  <w:style w:type="table" w:customStyle="1" w:styleId="Listamedia2-nfasis12">
    <w:name w:val="Lista media 2 - Énfasis 12"/>
    <w:basedOn w:val="Tablanormal"/>
    <w:next w:val="Listamedia2-nfasis1"/>
    <w:uiPriority w:val="66"/>
    <w:semiHidden/>
    <w:unhideWhenUsed/>
    <w:rsid w:val="00605E5B"/>
    <w:pPr>
      <w:spacing w:after="0" w:line="240" w:lineRule="auto"/>
    </w:pPr>
    <w:rPr>
      <w:rFonts w:ascii="Aptos Display" w:eastAsia="Times New Roman" w:hAnsi="Aptos Display" w:cs="Times New Roman"/>
      <w:color w:val="000000"/>
      <w:kern w:val="0"/>
      <w:sz w:val="22"/>
      <w:szCs w:val="22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5608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5608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2-nfasis52">
    <w:name w:val="Sombreado medio 2 - Énfasis 52"/>
    <w:basedOn w:val="Tablanormal"/>
    <w:next w:val="Sombreadomedio2-nfasis5"/>
    <w:uiPriority w:val="64"/>
    <w:semiHidden/>
    <w:unhideWhenUsed/>
    <w:rsid w:val="00605E5B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605E5B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05E5B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05E5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605E5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33">
    <w:name w:val="Lista clara - Énfasis 33"/>
    <w:basedOn w:val="Tablanormal"/>
    <w:next w:val="Listaclara-nfasis3"/>
    <w:uiPriority w:val="61"/>
    <w:semiHidden/>
    <w:unhideWhenUsed/>
    <w:rsid w:val="00605E5B"/>
    <w:pPr>
      <w:spacing w:after="0" w:line="240" w:lineRule="auto"/>
    </w:pPr>
    <w:tblPr>
      <w:tblStyleRowBandSize w:val="1"/>
      <w:tblStyleColBandSize w:val="1"/>
      <w:tblBorders>
        <w:top w:val="single" w:sz="8" w:space="0" w:color="196B24"/>
        <w:left w:val="single" w:sz="8" w:space="0" w:color="196B24"/>
        <w:bottom w:val="single" w:sz="8" w:space="0" w:color="196B24"/>
        <w:right w:val="single" w:sz="8" w:space="0" w:color="196B2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96B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  <w:tblStylePr w:type="band1Horz">
      <w:tblPr/>
      <w:tcPr>
        <w:tcBorders>
          <w:top w:val="single" w:sz="8" w:space="0" w:color="196B24"/>
          <w:left w:val="single" w:sz="8" w:space="0" w:color="196B24"/>
          <w:bottom w:val="single" w:sz="8" w:space="0" w:color="196B24"/>
          <w:right w:val="single" w:sz="8" w:space="0" w:color="196B24"/>
        </w:tcBorders>
      </w:tcPr>
    </w:tblStylePr>
  </w:style>
  <w:style w:type="table" w:customStyle="1" w:styleId="Listamedia2-nfasis13">
    <w:name w:val="Lista media 2 - Énfasis 13"/>
    <w:basedOn w:val="Tablanormal"/>
    <w:next w:val="Listamedia2-nfasis1"/>
    <w:uiPriority w:val="66"/>
    <w:semiHidden/>
    <w:unhideWhenUsed/>
    <w:rsid w:val="00605E5B"/>
    <w:pPr>
      <w:spacing w:after="0" w:line="240" w:lineRule="auto"/>
    </w:pPr>
    <w:rPr>
      <w:rFonts w:ascii="Aptos Display" w:eastAsia="Times New Roman" w:hAnsi="Aptos Display" w:cs="Times New Roman"/>
      <w:color w:val="000000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5608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5608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2-nfasis53">
    <w:name w:val="Sombreado medio 2 - Énfasis 53"/>
    <w:basedOn w:val="Tablanormal"/>
    <w:next w:val="Sombreadomedio2-nfasis5"/>
    <w:uiPriority w:val="64"/>
    <w:semiHidden/>
    <w:unhideWhenUsed/>
    <w:rsid w:val="00605E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ipervnculo3">
    <w:name w:val="Hipervínculo3"/>
    <w:basedOn w:val="Fuentedeprrafopredeter"/>
    <w:uiPriority w:val="99"/>
    <w:unhideWhenUsed/>
    <w:rsid w:val="00605E5B"/>
    <w:rPr>
      <w:color w:val="467886"/>
      <w:u w:val="single"/>
    </w:rPr>
  </w:style>
  <w:style w:type="character" w:customStyle="1" w:styleId="Hipervnculovisitado3">
    <w:name w:val="Hipervínculo visitado3"/>
    <w:basedOn w:val="Fuentedeprrafopredeter"/>
    <w:uiPriority w:val="99"/>
    <w:semiHidden/>
    <w:unhideWhenUsed/>
    <w:rsid w:val="00605E5B"/>
    <w:rPr>
      <w:color w:val="96607D"/>
      <w:u w:val="single"/>
    </w:rPr>
  </w:style>
  <w:style w:type="table" w:customStyle="1" w:styleId="TableNormal1">
    <w:name w:val="Table Normal1"/>
    <w:uiPriority w:val="2"/>
    <w:semiHidden/>
    <w:unhideWhenUsed/>
    <w:qFormat/>
    <w:rsid w:val="00605E5B"/>
    <w:pPr>
      <w:widowControl w:val="0"/>
      <w:autoSpaceDE w:val="0"/>
      <w:autoSpaceDN w:val="0"/>
      <w:spacing w:after="0" w:line="240" w:lineRule="auto"/>
    </w:pPr>
    <w:rPr>
      <w:rFonts w:eastAsia="Aptos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05E5B"/>
    <w:pPr>
      <w:widowControl w:val="0"/>
      <w:autoSpaceDE w:val="0"/>
      <w:autoSpaceDN w:val="0"/>
      <w:spacing w:after="0" w:line="240" w:lineRule="auto"/>
    </w:pPr>
    <w:rPr>
      <w:rFonts w:eastAsia="Aptos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605E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semiHidden/>
    <w:unhideWhenUsed/>
    <w:rsid w:val="00605E5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05E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05E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05E5B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05E5B"/>
    <w:rPr>
      <w:color w:val="96607D" w:themeColor="followedHyperlink"/>
      <w:u w:val="single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F55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C103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3890-54F1-49EF-A52B-269044D9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Roser Olondriz Soler</dc:creator>
  <cp:keywords/>
  <dc:description/>
  <cp:lastModifiedBy>Roser Olondriz Soler</cp:lastModifiedBy>
  <cp:revision>3</cp:revision>
  <cp:lastPrinted>2025-08-04T06:54:00Z</cp:lastPrinted>
  <dcterms:created xsi:type="dcterms:W3CDTF">2025-08-05T07:05:00Z</dcterms:created>
  <dcterms:modified xsi:type="dcterms:W3CDTF">2025-08-05T07:08:00Z</dcterms:modified>
</cp:coreProperties>
</file>