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1"/>
        </w:numPr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1390650</wp:posOffset>
            </wp:positionH>
            <wp:positionV relativeFrom="paragraph">
              <wp:posOffset>-1144905</wp:posOffset>
            </wp:positionV>
            <wp:extent cx="2738755" cy="914400"/>
            <wp:effectExtent l="0" t="0" r="0" b="0"/>
            <wp:wrapNone/>
            <wp:docPr id="1" name="Imat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«Exp. 20.../....: Proposta econòmica i proposta avaluable mitjançant criteris automàtics per participar en el procediment obert simplificat abreujat (sumari) per al contracte d’obres ................................. , presentada per .................................":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57" w:after="57"/>
        <w:ind w:left="0" w:right="0" w:hanging="0"/>
        <w:jc w:val="both"/>
        <w:rPr>
          <w:rFonts w:eastAsia="Arial" w:cs="Arial"/>
          <w:b/>
          <w:b/>
          <w:bCs/>
          <w:u w:val="none"/>
          <w:shd w:fill="auto" w:val="clear"/>
        </w:rPr>
      </w:pPr>
      <w:r>
        <w:rPr>
          <w:rFonts w:eastAsia="Arial" w:cs="Arial"/>
          <w:b/>
          <w:bCs/>
          <w:u w:val="none"/>
          <w:shd w:fill="auto" w:val="clear"/>
        </w:rPr>
      </w:r>
    </w:p>
    <w:p>
      <w:pPr>
        <w:pStyle w:val="Subttulo"/>
        <w:widowControl/>
        <w:numPr>
          <w:ilvl w:val="0"/>
          <w:numId w:val="1"/>
        </w:numPr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d’obres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Cuerpodetexto"/>
        <w:numPr>
          <w:ilvl w:val="0"/>
          <w:numId w:val="1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numPr>
          <w:ilvl w:val="0"/>
          <w:numId w:val="1"/>
        </w:numPr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A.- Proposta econòmica:</w:t>
      </w:r>
    </w:p>
    <w:p>
      <w:pPr>
        <w:pStyle w:val="Cuerpodetexto"/>
        <w:numPr>
          <w:ilvl w:val="0"/>
          <w:numId w:val="1"/>
        </w:numPr>
        <w:bidi w:val="0"/>
        <w:jc w:val="lef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(21%) el que fa un total de ................ euros.</w:t>
      </w:r>
    </w:p>
    <w:p>
      <w:pPr>
        <w:pStyle w:val="Cuerpodetexto"/>
        <w:numPr>
          <w:ilvl w:val="0"/>
          <w:numId w:val="1"/>
        </w:numPr>
        <w:bidi w:val="0"/>
        <w:jc w:val="left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numPr>
          <w:ilvl w:val="0"/>
          <w:numId w:val="1"/>
        </w:numPr>
        <w:bidi w:val="0"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numPr>
          <w:ilvl w:val="0"/>
          <w:numId w:val="1"/>
        </w:numPr>
        <w:bidi w:val="0"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Si s’excedeix la quantia del pressupost base de licitació sense IVA, 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numPr>
          <w:ilvl w:val="0"/>
          <w:numId w:val="1"/>
        </w:numPr>
        <w:bidi w:val="0"/>
        <w:spacing w:lineRule="auto" w:line="276" w:before="57" w:after="57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bidi w:val="0"/>
        <w:spacing w:lineRule="auto" w:line="276" w:before="57" w:after="57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numPr>
          <w:ilvl w:val="0"/>
          <w:numId w:val="1"/>
        </w:numPr>
        <w:bidi w:val="0"/>
        <w:jc w:val="left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Termini de Garantia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291" w:leader="dot"/>
        </w:tabs>
        <w:bidi w:val="0"/>
        <w:spacing w:lineRule="auto" w:line="276" w:before="0" w:after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S’ofereix un termini de garantia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single"/>
          <w:lang w:val="ca-ES" w:eastAsia="zh-CN" w:bidi="hi-IN"/>
        </w:rPr>
        <w:t>addicional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 de ......... mesos.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291" w:leader="dot"/>
        </w:tabs>
        <w:bidi w:val="0"/>
        <w:spacing w:lineRule="auto" w:line="276" w:before="0" w:after="0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291" w:leader="dot"/>
        </w:tabs>
        <w:bidi w:val="0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291" w:leader="dot"/>
        </w:tabs>
        <w:bidi w:val="0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* La garantia mínima fixada en el plec és d’ 1 any.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291" w:leader="dot"/>
        </w:tabs>
        <w:bidi w:val="0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** La garantia màxima a oferir és de 12 mesos adicionals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.</w:t>
      </w:r>
    </w:p>
    <w:p>
      <w:pPr>
        <w:pStyle w:val="Sumario1"/>
        <w:numPr>
          <w:ilvl w:val="0"/>
          <w:numId w:val="1"/>
        </w:numPr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1"/>
        </w:numPr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tulo"/>
        <w:widowControl/>
        <w:numPr>
          <w:ilvl w:val="0"/>
          <w:numId w:val="1"/>
        </w:numPr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shd w:fill="FFFFFF" w:val="clear"/>
          <w:lang w:val="ca-ES"/>
        </w:rPr>
        <w:t>.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shd w:fill="FFFFFF" w:val="clear"/>
          <w:lang w:val="ca-ES"/>
        </w:rPr>
        <w:t>»</w:t>
      </w:r>
    </w:p>
    <w:p>
      <w:pPr>
        <w:pStyle w:val="Cuerpodetexto"/>
        <w:widowControl/>
        <w:bidi w:val="0"/>
        <w:spacing w:lineRule="auto" w:line="276" w:before="57" w:after="57"/>
        <w:ind w:left="0" w:right="0" w:hanging="0"/>
        <w:jc w:val="both"/>
        <w:rPr>
          <w:rFonts w:ascii="Arial" w:hAnsi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bidi w:val="0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bidi w:val="0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bidi w:val="0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bidi w:val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bidi w:val="0"/>
        <w:spacing w:before="0" w:after="140"/>
        <w:jc w:val="left"/>
        <w:rPr>
          <w:rFonts w:ascii="Arial" w:hAnsi="Arial"/>
          <w:b/>
          <w:b/>
          <w:bCs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header="1134" w:top="20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osdenumeracin">
    <w:name w:val="Símbolos de numeración"/>
    <w:qFormat/>
    <w:rPr>
      <w:color w:val="auto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Subttulo">
    <w:name w:val="Subtitle"/>
    <w:basedOn w:val="Ttulo"/>
    <w:next w:val="Cuerpodetexto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Sumario1">
    <w:name w:val="TOC 1"/>
    <w:basedOn w:val="Ndice"/>
    <w:pPr>
      <w:tabs>
        <w:tab w:val="clear" w:pos="709"/>
        <w:tab w:val="right" w:pos="9638" w:leader="dot"/>
      </w:tabs>
      <w:spacing w:lineRule="auto" w:line="360"/>
      <w:ind w:left="0" w:right="0" w:hanging="0"/>
      <w:jc w:val="left"/>
    </w:pPr>
    <w:rPr>
      <w:rFonts w:ascii="Arial" w:hAnsi="Arial"/>
      <w:sz w:val="22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LibreOffice/7.1.7.2$Windows_X86_64 LibreOffice_project/c6a4e3954236145e2acb0b65f68614365aeee33f</Application>
  <AppVersion>15.0000</AppVersion>
  <Pages>1</Pages>
  <Words>196</Words>
  <Characters>1324</Characters>
  <CharactersWithSpaces>1534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2025-06-05T12:16:36Z</dcterms:created>
  <dc:creator/>
  <dc:description/>
  <dc:language>es-ES</dc:language>
  <cp:lastModifiedBy/>
  <dcterms:modified xsi:type="dcterms:W3CDTF">2025-06-05T12:28:05Z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