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05" w:rsidRPr="00122C91" w:rsidRDefault="00E87305" w:rsidP="00E87305">
      <w:pPr>
        <w:pStyle w:val="Ttulo1"/>
      </w:pPr>
      <w:bookmarkStart w:id="0" w:name="_Toc202425550"/>
      <w:r w:rsidRPr="00C16E1E">
        <w:rPr>
          <w:sz w:val="22"/>
        </w:rPr>
        <w:t>ANNEX 2: MODEL D’OFERTA DE CRITERIS AUTOMÀTICS (SOBRE B)</w:t>
      </w:r>
      <w:bookmarkEnd w:id="0"/>
    </w:p>
    <w:p w:rsidR="00E87305" w:rsidRPr="00122C91" w:rsidRDefault="00E87305" w:rsidP="00E87305">
      <w:pPr>
        <w:pStyle w:val="Textoindependiente"/>
        <w:spacing w:after="0" w:line="240" w:lineRule="auto"/>
        <w:ind w:right="1474"/>
        <w:jc w:val="both"/>
        <w:rPr>
          <w:rFonts w:ascii="Arial" w:hAnsi="Arial"/>
          <w:b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122C91">
        <w:rPr>
          <w:rFonts w:ascii="Arial" w:hAnsi="Arial"/>
          <w:color w:val="000000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color w:val="000000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color w:val="000000"/>
          <w:sz w:val="22"/>
          <w:szCs w:val="22"/>
        </w:rPr>
        <w:t>ada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menjador escolar en la modalitat de càtering de les escoles bressol municipals de Salt</w:t>
      </w:r>
      <w:r w:rsidRPr="002352D5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2025F035000019</w:t>
      </w:r>
      <w:r w:rsidRPr="0081500A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color w:val="000000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color w:val="000000"/>
          <w:sz w:val="22"/>
          <w:szCs w:val="22"/>
        </w:rPr>
        <w:t xml:space="preserve"> particulars i de clàusules administratives particulars, pel següent preu i condicions: </w:t>
      </w: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CB2988">
        <w:rPr>
          <w:rFonts w:ascii="Arial" w:hAnsi="Arial"/>
          <w:b/>
          <w:color w:val="000000"/>
          <w:sz w:val="22"/>
          <w:szCs w:val="22"/>
        </w:rPr>
        <w:t>H.2</w:t>
      </w:r>
      <w:r>
        <w:rPr>
          <w:rFonts w:ascii="Arial" w:hAnsi="Arial"/>
          <w:b/>
          <w:color w:val="000000"/>
          <w:sz w:val="22"/>
          <w:szCs w:val="22"/>
        </w:rPr>
        <w:t xml:space="preserve"> Criteris quantificables automàticament</w:t>
      </w: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471669">
        <w:rPr>
          <w:rFonts w:ascii="Arial" w:hAnsi="Arial"/>
          <w:b/>
          <w:color w:val="000000"/>
          <w:sz w:val="22"/>
          <w:szCs w:val="22"/>
          <w:u w:val="single"/>
        </w:rPr>
        <w:t xml:space="preserve">Criteri núm. 1: Oferta econòmica </w:t>
      </w: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E87305" w:rsidRDefault="00E87305" w:rsidP="00E87305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L’oferta econòmica que s’ofereix respecte del </w:t>
      </w:r>
      <w:r>
        <w:rPr>
          <w:rFonts w:ascii="Arial" w:hAnsi="Arial"/>
          <w:b/>
          <w:color w:val="000000"/>
          <w:sz w:val="22"/>
          <w:szCs w:val="22"/>
        </w:rPr>
        <w:t>preu unitari del menú de dinar</w:t>
      </w:r>
      <w:r>
        <w:rPr>
          <w:rFonts w:ascii="Arial" w:hAnsi="Arial"/>
          <w:color w:val="000000"/>
          <w:sz w:val="22"/>
          <w:szCs w:val="22"/>
        </w:rPr>
        <w:t xml:space="preserve"> és de ................. IVA exclòs, més el ........d’IVA (.......%) que fan un total de ................... IVA inclòs. </w:t>
      </w:r>
    </w:p>
    <w:p w:rsidR="00E87305" w:rsidRDefault="00E87305" w:rsidP="00E87305">
      <w:pPr>
        <w:pStyle w:val="Textoindependiente"/>
        <w:spacing w:after="0" w:line="240" w:lineRule="auto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E87305" w:rsidRPr="00397749" w:rsidRDefault="00E87305" w:rsidP="00E87305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L’oferta econòmica que s’ofereix respecte del </w:t>
      </w:r>
      <w:r>
        <w:rPr>
          <w:rFonts w:ascii="Arial" w:hAnsi="Arial"/>
          <w:b/>
          <w:color w:val="000000"/>
          <w:sz w:val="22"/>
          <w:szCs w:val="22"/>
        </w:rPr>
        <w:t>preu unitari del menú de berenar</w:t>
      </w:r>
      <w:r>
        <w:rPr>
          <w:rFonts w:ascii="Arial" w:hAnsi="Arial"/>
          <w:color w:val="000000"/>
          <w:sz w:val="22"/>
          <w:szCs w:val="22"/>
        </w:rPr>
        <w:t xml:space="preserve"> és de ................. IVA exclòs, més el ........d’IVA (.......%) que fan un total de ................... IVA inclòs. </w:t>
      </w:r>
    </w:p>
    <w:p w:rsidR="00E87305" w:rsidRDefault="00E87305" w:rsidP="00E87305">
      <w:pPr>
        <w:pStyle w:val="Textoindependiente"/>
        <w:spacing w:after="0" w:line="240" w:lineRule="auto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L’oferta econòmica que s’ofereix respecte del </w:t>
      </w:r>
      <w:r>
        <w:rPr>
          <w:rFonts w:ascii="Arial" w:hAnsi="Arial"/>
          <w:b/>
          <w:color w:val="000000"/>
          <w:sz w:val="22"/>
          <w:szCs w:val="22"/>
        </w:rPr>
        <w:t xml:space="preserve">servei de personal auxiliar de col·lectivitats (que inclou 2 ASL) per una anualitat </w:t>
      </w:r>
      <w:r>
        <w:rPr>
          <w:rFonts w:ascii="Arial" w:hAnsi="Arial"/>
          <w:color w:val="000000"/>
          <w:sz w:val="22"/>
          <w:szCs w:val="22"/>
        </w:rPr>
        <w:t>és de ............... IVA exclòs, més el ...........</w:t>
      </w:r>
      <w:r w:rsidRPr="00397749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d’IVA (.......%) que fan un total de ................... IVA inclòs.</w:t>
      </w:r>
    </w:p>
    <w:p w:rsidR="00E87305" w:rsidRPr="00397749" w:rsidRDefault="00E87305" w:rsidP="00E87305">
      <w:pPr>
        <w:pStyle w:val="Textoindependiente"/>
        <w:spacing w:after="0" w:line="240" w:lineRule="auto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szCs w:val="22"/>
          <w:u w:val="single"/>
        </w:rPr>
        <w:t>Criteri núm. 2: Aigua envasada pels nadons</w:t>
      </w: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tbl>
      <w:tblPr>
        <w:tblStyle w:val="Tablaconcuadrcula"/>
        <w:tblW w:w="85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6"/>
        <w:gridCol w:w="1917"/>
        <w:gridCol w:w="1954"/>
      </w:tblGrid>
      <w:tr w:rsidR="00E87305" w:rsidTr="00711B50">
        <w:trPr>
          <w:trHeight w:val="471"/>
        </w:trPr>
        <w:tc>
          <w:tcPr>
            <w:tcW w:w="4676" w:type="dxa"/>
            <w:vMerge w:val="restart"/>
            <w:shd w:val="clear" w:color="auto" w:fill="DEEAF6" w:themeFill="accent1" w:themeFillTint="33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Aportació sense cost addicional per l’Ajuntament d’aigua envasada per a les aules de nadons de cada escola (màxim 8 infants) en format d’ampolles de 1,5 litres. El mínim d’ampolles que s’haurien d’aportar són 4 ampolles mensuals per escola. </w:t>
            </w:r>
          </w:p>
        </w:tc>
        <w:tc>
          <w:tcPr>
            <w:tcW w:w="1917" w:type="dxa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954" w:type="dxa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87305" w:rsidTr="00711B50">
        <w:trPr>
          <w:trHeight w:val="377"/>
        </w:trPr>
        <w:tc>
          <w:tcPr>
            <w:tcW w:w="4676" w:type="dxa"/>
            <w:vMerge/>
            <w:shd w:val="clear" w:color="auto" w:fill="DEEAF6" w:themeFill="accent1" w:themeFillTint="33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17" w:type="dxa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54" w:type="dxa"/>
          </w:tcPr>
          <w:p w:rsidR="00E87305" w:rsidRDefault="00E87305" w:rsidP="00711B50">
            <w:pPr>
              <w:spacing w:line="259" w:lineRule="auto"/>
              <w:rPr>
                <w:b/>
              </w:rPr>
            </w:pPr>
          </w:p>
        </w:tc>
      </w:tr>
    </w:tbl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E87305" w:rsidRPr="0021008E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Criteri núm. 3: Possibilitat de repetir el primer plat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laconcuadrcula"/>
        <w:tblW w:w="85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6"/>
        <w:gridCol w:w="1917"/>
        <w:gridCol w:w="1954"/>
      </w:tblGrid>
      <w:tr w:rsidR="00E87305" w:rsidTr="00711B50">
        <w:trPr>
          <w:trHeight w:val="471"/>
        </w:trPr>
        <w:tc>
          <w:tcPr>
            <w:tcW w:w="4676" w:type="dxa"/>
            <w:vMerge w:val="restart"/>
            <w:shd w:val="clear" w:color="auto" w:fill="DEEAF6" w:themeFill="accent1" w:themeFillTint="33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Subministrament de quantitat suficient d’aliment per a possibilitat que, com a mínim, la meitat dels infants que facin ús del servei de menjador a cada escola puguin repetir el primer plat </w:t>
            </w:r>
          </w:p>
        </w:tc>
        <w:tc>
          <w:tcPr>
            <w:tcW w:w="1917" w:type="dxa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954" w:type="dxa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87305" w:rsidTr="00711B50">
        <w:trPr>
          <w:trHeight w:val="377"/>
        </w:trPr>
        <w:tc>
          <w:tcPr>
            <w:tcW w:w="4676" w:type="dxa"/>
            <w:vMerge/>
            <w:shd w:val="clear" w:color="auto" w:fill="DEEAF6" w:themeFill="accent1" w:themeFillTint="33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17" w:type="dxa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54" w:type="dxa"/>
          </w:tcPr>
          <w:p w:rsidR="00E87305" w:rsidRDefault="00E87305" w:rsidP="00711B50">
            <w:pPr>
              <w:spacing w:line="259" w:lineRule="auto"/>
              <w:rPr>
                <w:b/>
              </w:rPr>
            </w:pPr>
          </w:p>
        </w:tc>
      </w:tr>
    </w:tbl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3934E8">
        <w:rPr>
          <w:rFonts w:ascii="Arial" w:eastAsia="Calibri" w:hAnsi="Arial" w:cs="Arial"/>
          <w:b/>
          <w:sz w:val="22"/>
          <w:szCs w:val="22"/>
          <w:u w:val="single"/>
        </w:rPr>
        <w:t>Criteri núm. 4: Oferir productes alimentaris de proximitat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Em comprometo a oferir productes alimentaris de proximitat:</w:t>
      </w:r>
    </w:p>
    <w:p w:rsidR="00E87305" w:rsidRPr="00327744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E87305" w:rsidRPr="00327744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39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27744">
        <w:rPr>
          <w:rFonts w:ascii="Arial" w:hAnsi="Arial" w:cs="Arial"/>
          <w:sz w:val="22"/>
          <w:szCs w:val="22"/>
        </w:rPr>
        <w:t>Sí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5329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27744">
        <w:rPr>
          <w:rFonts w:ascii="Arial" w:hAnsi="Arial" w:cs="Arial"/>
          <w:sz w:val="22"/>
          <w:szCs w:val="22"/>
        </w:rPr>
        <w:t>No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la resposta sigui afirmativa, caldrà complimentar el següent quadre: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1579" w:type="dxa"/>
        <w:tblInd w:w="-1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507"/>
        <w:gridCol w:w="1190"/>
        <w:gridCol w:w="1132"/>
        <w:gridCol w:w="1403"/>
        <w:gridCol w:w="3983"/>
      </w:tblGrid>
      <w:tr w:rsidR="00E87305" w:rsidRPr="00F63C9E" w:rsidTr="00711B50">
        <w:trPr>
          <w:trHeight w:val="24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a-ES" w:bidi="ar-SA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>Dades del Proveïdor/a o Productor/a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>*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>Tipus de productes</w:t>
            </w:r>
          </w:p>
        </w:tc>
      </w:tr>
      <w:tr w:rsidR="00E87305" w:rsidRPr="00F63C9E" w:rsidTr="00711B50">
        <w:trPr>
          <w:trHeight w:val="24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 xml:space="preserve">Nom fiscal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>NIF/CIF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 xml:space="preserve">Adreça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  <w:t>Municipi</w:t>
            </w: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 w:bidi="ar-SA"/>
              </w:rPr>
            </w:pP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1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2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3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4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5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6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7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8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9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  <w:tr w:rsidR="00E87305" w:rsidRPr="00F63C9E" w:rsidTr="00711B50">
        <w:trPr>
          <w:trHeight w:val="33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10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305" w:rsidRPr="00F63C9E" w:rsidRDefault="00E87305" w:rsidP="00711B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</w:pPr>
            <w:r w:rsidRPr="00F63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 w:bidi="ar-SA"/>
              </w:rPr>
              <w:t> </w:t>
            </w:r>
          </w:p>
        </w:tc>
      </w:tr>
    </w:tbl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>
        <w:rPr>
          <w:rFonts w:ascii="Arial" w:eastAsia="Calibri" w:hAnsi="Arial" w:cs="Arial"/>
          <w:i/>
          <w:sz w:val="18"/>
          <w:szCs w:val="22"/>
          <w:lang w:eastAsia="en-US" w:bidi="ar-SA"/>
        </w:rPr>
        <w:t>Si no es completa el quadre</w:t>
      </w: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, s’entendrà que no s’ofere</w:t>
      </w:r>
      <w:r>
        <w:rPr>
          <w:rFonts w:ascii="Arial" w:eastAsia="Calibri" w:hAnsi="Arial" w:cs="Arial"/>
          <w:i/>
          <w:sz w:val="18"/>
          <w:szCs w:val="22"/>
          <w:lang w:eastAsia="en-US" w:bidi="ar-SA"/>
        </w:rPr>
        <w:t>ix aquest criteri d’adjudicació, tot i que la resposta hagi estat afirmativa.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3C9E">
        <w:rPr>
          <w:rFonts w:ascii="Arial" w:eastAsia="Calibri" w:hAnsi="Arial" w:cs="Arial"/>
          <w:sz w:val="20"/>
          <w:szCs w:val="20"/>
          <w:lang w:eastAsia="en-US" w:bidi="ar-SA"/>
        </w:rPr>
        <w:t>*</w:t>
      </w:r>
      <w:r w:rsidRPr="00F63C9E">
        <w:t xml:space="preserve"> </w:t>
      </w:r>
      <w:r w:rsidRPr="00F63C9E">
        <w:rPr>
          <w:rFonts w:ascii="Arial" w:hAnsi="Arial" w:cs="Arial"/>
          <w:sz w:val="20"/>
          <w:szCs w:val="20"/>
        </w:rPr>
        <w:t>Es comptarà només el total de diferents proveïdors/productors independentment del nombre de productes que s’hi adquireixi. En el cas que algun licitador repeteixi les dades d’un o diferents proveïdors que subministrin diferents  productes, es comptarà únicament els punts corresponents a un sol proveïdor.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87305" w:rsidRPr="00F63C9E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E87305" w:rsidRPr="00327744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7305" w:rsidRPr="00397749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Criteri núm. 5: Oferir menús adaptats atenent a la diversitat dels infants sense que les adaptacions de menús per a intoleràncies, al·lèrgies o altres causes variïn el menú de forma substancial en la seva presentació, evitant discriminacions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E87305" w:rsidRPr="00E54274" w:rsidRDefault="00E87305" w:rsidP="00E8730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87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4"/>
        <w:gridCol w:w="1957"/>
        <w:gridCol w:w="1995"/>
      </w:tblGrid>
      <w:tr w:rsidR="00E87305" w:rsidTr="00711B50">
        <w:trPr>
          <w:trHeight w:val="417"/>
        </w:trPr>
        <w:tc>
          <w:tcPr>
            <w:tcW w:w="4774" w:type="dxa"/>
            <w:vMerge w:val="restart"/>
            <w:shd w:val="clear" w:color="auto" w:fill="DEEAF6" w:themeFill="accent1" w:themeFillTint="33"/>
          </w:tcPr>
          <w:p w:rsidR="00E87305" w:rsidRPr="001F710B" w:rsidRDefault="00E87305" w:rsidP="00711B50">
            <w:pPr>
              <w:spacing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Compromís d’elaborar </w:t>
            </w:r>
            <w:r w:rsidRPr="001F710B">
              <w:rPr>
                <w:rFonts w:ascii="Arial" w:hAnsi="Arial" w:cs="Arial"/>
                <w:b/>
                <w:sz w:val="22"/>
                <w:szCs w:val="22"/>
              </w:rPr>
              <w:t>menús especials i adaptats per a infants amb al·lèrgies, intoleràncies o altres necessitats alimentàries, de manera que les adaptacions no suposin una diferència substancial en la presentació i estructura del menú respecte al menú ordinari, amb l’objectiu de garantir una experiència alimentària inclusiva i no discriminatòria.</w:t>
            </w:r>
          </w:p>
          <w:p w:rsidR="00E87305" w:rsidRPr="00397749" w:rsidRDefault="00E87305" w:rsidP="00711B50">
            <w:pPr>
              <w:spacing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710B">
              <w:rPr>
                <w:rFonts w:ascii="Arial" w:hAnsi="Arial" w:cs="Arial"/>
                <w:b/>
                <w:sz w:val="22"/>
                <w:szCs w:val="22"/>
              </w:rPr>
              <w:t>En concret, es valorarà el compromís d’oferir plats alternatius específics per als menús adaptats que mantinguin una presentació i format similars als del menú general, tot preservant la varietat i el valor nutricional.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</w:tcPr>
          <w:p w:rsidR="00E87305" w:rsidRPr="00397749" w:rsidRDefault="00E87305" w:rsidP="00711B50">
            <w:pPr>
              <w:spacing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995" w:type="dxa"/>
          </w:tcPr>
          <w:p w:rsidR="00E87305" w:rsidRPr="00397749" w:rsidRDefault="00E87305" w:rsidP="00711B50">
            <w:pPr>
              <w:spacing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774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87305" w:rsidTr="00711B50">
        <w:trPr>
          <w:trHeight w:val="334"/>
        </w:trPr>
        <w:tc>
          <w:tcPr>
            <w:tcW w:w="4774" w:type="dxa"/>
            <w:vMerge/>
            <w:shd w:val="clear" w:color="auto" w:fill="DEEAF6" w:themeFill="accent1" w:themeFillTint="33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57" w:type="dxa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95" w:type="dxa"/>
          </w:tcPr>
          <w:p w:rsidR="00E87305" w:rsidRDefault="00E87305" w:rsidP="00711B50">
            <w:pPr>
              <w:spacing w:line="259" w:lineRule="auto"/>
              <w:rPr>
                <w:b/>
              </w:rPr>
            </w:pPr>
          </w:p>
        </w:tc>
      </w:tr>
    </w:tbl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</w:t>
      </w: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Criteri núm. 6: Oferir varietat de productes vegetals de temporada</w:t>
      </w: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comprometo a oferir varietat de productes vegetals de temporada:</w:t>
      </w: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Pr="00327744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7573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27744">
        <w:rPr>
          <w:rFonts w:ascii="Arial" w:hAnsi="Arial" w:cs="Arial"/>
          <w:sz w:val="22"/>
          <w:szCs w:val="22"/>
        </w:rPr>
        <w:t>Sí</w:t>
      </w:r>
    </w:p>
    <w:p w:rsidR="00E87305" w:rsidRDefault="00E87305" w:rsidP="00E87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1378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27744">
        <w:rPr>
          <w:rFonts w:ascii="Arial" w:hAnsi="Arial" w:cs="Arial"/>
          <w:sz w:val="22"/>
          <w:szCs w:val="22"/>
        </w:rPr>
        <w:t>No</w:t>
      </w: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que la resposta sigui afirmativa, </w:t>
      </w:r>
      <w:r>
        <w:rPr>
          <w:rFonts w:ascii="Arial" w:hAnsi="Arial" w:cs="Arial"/>
          <w:b/>
          <w:sz w:val="22"/>
          <w:szCs w:val="22"/>
        </w:rPr>
        <w:t xml:space="preserve">caldrà complimentar l’Annex 3 del PCAP en format </w:t>
      </w:r>
      <w:proofErr w:type="spellStart"/>
      <w:r>
        <w:rPr>
          <w:rFonts w:ascii="Arial" w:hAnsi="Arial" w:cs="Arial"/>
          <w:b/>
          <w:sz w:val="22"/>
          <w:szCs w:val="22"/>
        </w:rPr>
        <w:t>excel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</w:rPr>
      </w:pPr>
    </w:p>
    <w:p w:rsidR="00E87305" w:rsidRPr="00967340" w:rsidRDefault="00E87305" w:rsidP="00E87305">
      <w:pPr>
        <w:jc w:val="both"/>
        <w:rPr>
          <w:rFonts w:ascii="Arial" w:hAnsi="Arial" w:cs="Arial"/>
          <w:b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Criteri núm. 7: Aportació de vaixella en règim de préstec</w:t>
      </w: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305" w:rsidRDefault="00E87305" w:rsidP="00E873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pPr w:leftFromText="141" w:rightFromText="141" w:vertAnchor="text" w:horzAnchor="page" w:tblpX="788" w:tblpY="47"/>
        <w:tblW w:w="10593" w:type="dxa"/>
        <w:tblLayout w:type="fixed"/>
        <w:tblLook w:val="04A0" w:firstRow="1" w:lastRow="0" w:firstColumn="1" w:lastColumn="0" w:noHBand="0" w:noVBand="1"/>
      </w:tblPr>
      <w:tblGrid>
        <w:gridCol w:w="4718"/>
        <w:gridCol w:w="1933"/>
        <w:gridCol w:w="1971"/>
        <w:gridCol w:w="1971"/>
      </w:tblGrid>
      <w:tr w:rsidR="00E87305" w:rsidTr="00711B50">
        <w:trPr>
          <w:trHeight w:val="639"/>
        </w:trPr>
        <w:tc>
          <w:tcPr>
            <w:tcW w:w="4718" w:type="dxa"/>
            <w:vMerge w:val="restart"/>
            <w:shd w:val="clear" w:color="auto" w:fill="DEEAF6" w:themeFill="accent1" w:themeFillTint="33"/>
          </w:tcPr>
          <w:p w:rsidR="00E87305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7305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Inclusió de la cessió temporal en règim de préstec de la vaixella necessària per a la prestació del servei de menjador escolar </w:t>
            </w:r>
            <w:r w:rsidRPr="001F710B">
              <w:rPr>
                <w:rFonts w:ascii="Arial" w:hAnsi="Arial" w:cs="Arial"/>
                <w:b/>
                <w:sz w:val="22"/>
                <w:szCs w:val="22"/>
              </w:rPr>
              <w:t>(plats, gots, coberts, safates, etc.), segons el detall i quantitat establerts en el plec de prescripcions tècniques particulars (PPTP)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shd w:val="clear" w:color="auto" w:fill="DEEAF6" w:themeFill="accent1" w:themeFillTint="33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Compromís d’aportar la vaixella completa </w:t>
            </w:r>
            <w:r w:rsidRPr="001F710B">
              <w:rPr>
                <w:rFonts w:ascii="Arial" w:hAnsi="Arial" w:cs="Arial"/>
                <w:b/>
                <w:sz w:val="22"/>
                <w:szCs w:val="22"/>
              </w:rPr>
              <w:t>d’acord amb les característiques i les quantitats que s’estableix en els PPTP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E87305" w:rsidRPr="00397749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Compromís d’aportar la meitat de la vaixella d’acord amb les </w:t>
            </w:r>
            <w:r w:rsidRPr="001F710B">
              <w:rPr>
                <w:rFonts w:ascii="Arial" w:hAnsi="Arial" w:cs="Arial"/>
                <w:b/>
                <w:sz w:val="22"/>
                <w:szCs w:val="22"/>
              </w:rPr>
              <w:t>característiques i les quantitats que s’estableix en els PPTP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E87305" w:rsidRDefault="00E87305" w:rsidP="00711B50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 ofereixo aportar cap vaixella</w:t>
            </w:r>
          </w:p>
        </w:tc>
      </w:tr>
      <w:tr w:rsidR="00E87305" w:rsidTr="00711B50">
        <w:trPr>
          <w:trHeight w:val="511"/>
        </w:trPr>
        <w:tc>
          <w:tcPr>
            <w:tcW w:w="4718" w:type="dxa"/>
            <w:vMerge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33" w:type="dxa"/>
          </w:tcPr>
          <w:p w:rsidR="00E87305" w:rsidRDefault="00E87305" w:rsidP="00711B50">
            <w:pPr>
              <w:spacing w:line="259" w:lineRule="auto"/>
            </w:pPr>
          </w:p>
        </w:tc>
        <w:tc>
          <w:tcPr>
            <w:tcW w:w="1971" w:type="dxa"/>
          </w:tcPr>
          <w:p w:rsidR="00E87305" w:rsidRDefault="00E87305" w:rsidP="00711B50">
            <w:pPr>
              <w:spacing w:line="259" w:lineRule="auto"/>
              <w:rPr>
                <w:b/>
              </w:rPr>
            </w:pPr>
          </w:p>
        </w:tc>
        <w:tc>
          <w:tcPr>
            <w:tcW w:w="1971" w:type="dxa"/>
          </w:tcPr>
          <w:p w:rsidR="00E87305" w:rsidRDefault="00E87305" w:rsidP="00711B50">
            <w:pPr>
              <w:spacing w:line="259" w:lineRule="auto"/>
              <w:rPr>
                <w:b/>
              </w:rPr>
            </w:pPr>
          </w:p>
        </w:tc>
      </w:tr>
    </w:tbl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</w:t>
      </w: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Pr="00C47C5E" w:rsidRDefault="00E87305" w:rsidP="00E87305">
      <w:pPr>
        <w:jc w:val="both"/>
        <w:rPr>
          <w:rFonts w:ascii="Arial" w:hAnsi="Arial" w:cs="Arial"/>
          <w:sz w:val="22"/>
          <w:szCs w:val="22"/>
        </w:rPr>
      </w:pPr>
    </w:p>
    <w:p w:rsidR="00E87305" w:rsidRDefault="00E87305" w:rsidP="00E87305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 perquè així consti, signo el present document en el lloc i data que figuren a la signatura digital</w:t>
      </w:r>
    </w:p>
    <w:p w:rsidR="00E87305" w:rsidRDefault="00E87305" w:rsidP="00E87305"/>
    <w:p w:rsidR="009D1FDE" w:rsidRPr="00E87305" w:rsidRDefault="009D1FDE">
      <w:bookmarkStart w:id="1" w:name="_GoBack"/>
      <w:bookmarkEnd w:id="1"/>
    </w:p>
    <w:sectPr w:rsidR="009D1FDE" w:rsidRPr="00E87305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9D1FDE"/>
    <w:rsid w:val="00AA4F90"/>
    <w:rsid w:val="00AB438F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2025-07-07T06:50:00Z</dcterms:created>
  <dcterms:modified xsi:type="dcterms:W3CDTF">2025-07-07T06:50:00Z</dcterms:modified>
</cp:coreProperties>
</file>