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5D7EB" w14:textId="4D805CC8" w:rsidR="0058056D" w:rsidRDefault="0058056D"/>
    <w:p w14:paraId="01693E6C" w14:textId="77777777" w:rsidR="00AD6B92" w:rsidRDefault="00AD6B92"/>
    <w:p w14:paraId="3D8C65DD" w14:textId="77777777" w:rsidR="00064511" w:rsidRDefault="00064511" w:rsidP="00064511">
      <w:pPr>
        <w:pBdr>
          <w:bottom w:val="single" w:sz="4" w:space="1" w:color="auto"/>
        </w:pBdr>
        <w:tabs>
          <w:tab w:val="right" w:pos="9071"/>
        </w:tabs>
        <w:rPr>
          <w:b/>
          <w:bCs/>
        </w:rPr>
      </w:pPr>
      <w:r w:rsidRPr="00823CA5">
        <w:rPr>
          <w:b/>
          <w:bCs/>
        </w:rPr>
        <w:t>Anexo núm. 6.9</w:t>
      </w:r>
    </w:p>
    <w:p w14:paraId="4E2CA4B4" w14:textId="77777777" w:rsidR="00064511" w:rsidRPr="001205A0" w:rsidRDefault="00064511" w:rsidP="00064511">
      <w:pPr>
        <w:spacing w:before="240" w:after="0"/>
        <w:jc w:val="center"/>
        <w:rPr>
          <w:rFonts w:ascii="Helvetica" w:hAnsi="Helvetica" w:cs="Helvetica"/>
          <w:b/>
          <w:snapToGrid w:val="0"/>
          <w:u w:val="single"/>
        </w:rPr>
      </w:pPr>
      <w:r>
        <w:rPr>
          <w:rFonts w:ascii="Helvetica" w:hAnsi="Helvetica" w:cs="Helvetica"/>
          <w:b/>
          <w:snapToGrid w:val="0"/>
          <w:u w:val="single"/>
        </w:rPr>
        <w:t>INFORMES DE GESTIÓN Y SEGUIMIENTO</w:t>
      </w:r>
    </w:p>
    <w:p w14:paraId="21B77565" w14:textId="77777777" w:rsidR="00064511" w:rsidRDefault="00064511" w:rsidP="00064511">
      <w:pPr>
        <w:spacing w:after="0"/>
        <w:rPr>
          <w:b/>
          <w:bCs/>
        </w:rPr>
      </w:pPr>
    </w:p>
    <w:p w14:paraId="161F5BAA" w14:textId="7ABE9D60" w:rsidR="00064511" w:rsidRPr="00486EC9" w:rsidRDefault="00064511" w:rsidP="00064511">
      <w:pPr>
        <w:spacing w:after="0"/>
      </w:pPr>
      <w:r w:rsidRPr="00486EC9">
        <w:rPr>
          <w:b/>
          <w:bCs/>
        </w:rPr>
        <w:t>Objeto del Acuerdo marco:</w:t>
      </w:r>
      <w:r w:rsidR="005527C4">
        <w:rPr>
          <w:b/>
          <w:bCs/>
        </w:rPr>
        <w:t xml:space="preserve"> </w:t>
      </w:r>
      <w:r w:rsidRPr="00486EC9">
        <w:t>servicios de gestión y asistencia en viajes</w:t>
      </w:r>
    </w:p>
    <w:p w14:paraId="4C0C5688" w14:textId="7DA87644" w:rsidR="00064511" w:rsidRDefault="00064511" w:rsidP="00064511">
      <w:r w:rsidRPr="00486EC9">
        <w:rPr>
          <w:b/>
          <w:bCs/>
        </w:rPr>
        <w:t>Exp.:</w:t>
      </w:r>
      <w:r w:rsidR="005527C4">
        <w:rPr>
          <w:b/>
          <w:bCs/>
        </w:rPr>
        <w:t xml:space="preserve"> </w:t>
      </w:r>
      <w:r w:rsidRPr="00486EC9">
        <w:t>CCS-2025-9</w:t>
      </w:r>
    </w:p>
    <w:p w14:paraId="10608E14" w14:textId="496D62D1" w:rsidR="00064511" w:rsidRDefault="00064511" w:rsidP="00064511">
      <w:pPr>
        <w:tabs>
          <w:tab w:val="left" w:pos="3240"/>
          <w:tab w:val="left" w:pos="7380"/>
        </w:tabs>
        <w:rPr>
          <w:rFonts w:cs="Arial"/>
          <w:szCs w:val="22"/>
        </w:rPr>
      </w:pPr>
      <w:r w:rsidRPr="00A871B9">
        <w:rPr>
          <w:rFonts w:cs="Arial"/>
          <w:bCs/>
          <w:szCs w:val="22"/>
        </w:rPr>
        <w:t>El/la señor/a</w:t>
      </w:r>
      <w:r w:rsidR="001A4F6B">
        <w:rPr>
          <w:rFonts w:cs="Arial"/>
          <w:bCs/>
          <w:szCs w:val="22"/>
        </w:rPr>
        <w:t xml:space="preserve"> </w:t>
      </w:r>
      <w:r w:rsidRPr="00A871B9">
        <w:rPr>
          <w:rFonts w:cs="Arial"/>
          <w:b/>
          <w:szCs w:val="22"/>
          <w:highlight w:val="lightGray"/>
        </w:rPr>
        <w:t>             </w:t>
      </w:r>
      <w:r w:rsidR="001A4F6B">
        <w:rPr>
          <w:rFonts w:cs="Arial"/>
          <w:b/>
          <w:szCs w:val="22"/>
        </w:rPr>
        <w:t xml:space="preserve"> </w:t>
      </w:r>
      <w:r w:rsidRPr="00A871B9">
        <w:rPr>
          <w:rFonts w:cs="Arial"/>
          <w:bCs/>
          <w:szCs w:val="22"/>
        </w:rPr>
        <w:t>cómo</w:t>
      </w:r>
      <w:r w:rsidR="001A4F6B">
        <w:rPr>
          <w:rFonts w:cs="Arial"/>
          <w:bCs/>
          <w:szCs w:val="22"/>
        </w:rPr>
        <w:t xml:space="preserve"> </w:t>
      </w:r>
      <w:r w:rsidRPr="00A871B9">
        <w:rPr>
          <w:rFonts w:cs="Arial"/>
          <w:b/>
          <w:szCs w:val="22"/>
          <w:highlight w:val="lightGray"/>
        </w:rPr>
        <w:t>             </w:t>
      </w:r>
      <w:r w:rsidR="001A4F6B">
        <w:rPr>
          <w:rFonts w:cs="Arial"/>
          <w:b/>
          <w:szCs w:val="22"/>
        </w:rPr>
        <w:t xml:space="preserve"> </w:t>
      </w:r>
      <w:r w:rsidRPr="00A871B9">
        <w:rPr>
          <w:rFonts w:cs="Arial"/>
          <w:bCs/>
          <w:szCs w:val="22"/>
        </w:rPr>
        <w:t>(</w:t>
      </w:r>
      <w:r w:rsidRPr="00A871B9">
        <w:rPr>
          <w:rFonts w:cs="Arial"/>
          <w:bCs/>
          <w:i/>
          <w:szCs w:val="22"/>
          <w:highlight w:val="lightGray"/>
        </w:rPr>
        <w:t>señale sus facultades de representación: por ejemplo, administrador/a único, apoderado/a,...</w:t>
      </w:r>
      <w:r w:rsidRPr="00A871B9">
        <w:rPr>
          <w:rFonts w:cs="Arial"/>
          <w:bCs/>
          <w:szCs w:val="22"/>
        </w:rPr>
        <w:t>), declara bajo su responsabilidad, como licitador del Acuerdo marco</w:t>
      </w:r>
      <w:r w:rsidR="005527C4">
        <w:rPr>
          <w:rFonts w:cs="Arial"/>
          <w:bCs/>
          <w:szCs w:val="22"/>
        </w:rPr>
        <w:t xml:space="preserve"> </w:t>
      </w:r>
      <w:r>
        <w:rPr>
          <w:rFonts w:cs="Arial"/>
          <w:szCs w:val="22"/>
        </w:rPr>
        <w:t>referenciado en el encabezamiento,</w:t>
      </w:r>
    </w:p>
    <w:p w14:paraId="6337539B" w14:textId="77777777" w:rsidR="00064511" w:rsidRDefault="00064511" w:rsidP="00064511">
      <w:r w:rsidRPr="000C1782">
        <w:t>(Marque con una X lo que corresponda. Sólo una opción).</w:t>
      </w:r>
    </w:p>
    <w:p w14:paraId="5C8F3FF1" w14:textId="1236DD55" w:rsidR="00064511" w:rsidRDefault="00064511" w:rsidP="00064511">
      <w:pPr>
        <w:pStyle w:val="Pargrafdellista"/>
        <w:numPr>
          <w:ilvl w:val="0"/>
          <w:numId w:val="2"/>
        </w:numPr>
        <w:tabs>
          <w:tab w:val="right" w:pos="9071"/>
        </w:tabs>
      </w:pPr>
      <w:r>
        <w:t xml:space="preserve">Que la empresa a la que representa se compromete, en el plazo máximo de 3 meses a contar desde la entrada en vigor del Acuerdo </w:t>
      </w:r>
      <w:r w:rsidR="005527C4">
        <w:t>m</w:t>
      </w:r>
      <w:r>
        <w:t>arco, a tener integrado en su sistema de gestión el cuadro de mando requerido por la CCS, de forma que la generación y remisión de este informe se realice de forma automatizada y sin necesidad de cumplimentación manual por parte de la agencia.</w:t>
      </w:r>
    </w:p>
    <w:p w14:paraId="7E94EA32" w14:textId="77777777" w:rsidR="00064511" w:rsidRPr="000A77A5" w:rsidRDefault="00064511" w:rsidP="00064511">
      <w:pPr>
        <w:ind w:firstLine="360"/>
        <w:rPr>
          <w:rFonts w:cs="Arial"/>
        </w:rPr>
      </w:pPr>
      <w:r w:rsidRPr="000A77A5">
        <w:rPr>
          <w:rFonts w:cs="Arial"/>
        </w:rPr>
        <w:t>SI</w:t>
      </w:r>
      <w:sdt>
        <w:sdtPr>
          <w:rPr>
            <w:rFonts w:ascii="Segoe UI Symbol" w:eastAsia="MS Gothic" w:hAnsi="Segoe UI Symbol" w:cs="Segoe UI Symbol"/>
            <w:color w:val="000000"/>
          </w:rPr>
          <w:id w:val="-1957471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A77A5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A77A5">
        <w:rPr>
          <w:rFonts w:cs="Arial"/>
        </w:rPr>
        <w:t xml:space="preserve">     NO</w:t>
      </w:r>
      <w:sdt>
        <w:sdtPr>
          <w:rPr>
            <w:rFonts w:ascii="Segoe UI Symbol" w:eastAsia="MS Gothic" w:hAnsi="Segoe UI Symbol" w:cs="Segoe UI Symbol"/>
            <w:color w:val="000000"/>
          </w:rPr>
          <w:id w:val="1377430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A77A5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A77A5">
        <w:rPr>
          <w:rFonts w:cs="Arial"/>
        </w:rPr>
        <w:t xml:space="preserve">     </w:t>
      </w:r>
    </w:p>
    <w:p w14:paraId="31E984B7" w14:textId="77777777" w:rsidR="00064511" w:rsidRPr="005527C4" w:rsidRDefault="00064511" w:rsidP="00064511">
      <w:pPr>
        <w:pStyle w:val="Pargrafdellista"/>
        <w:numPr>
          <w:ilvl w:val="0"/>
          <w:numId w:val="2"/>
        </w:numPr>
        <w:tabs>
          <w:tab w:val="right" w:pos="9071"/>
        </w:tabs>
        <w:rPr>
          <w:i/>
          <w:iCs/>
        </w:rPr>
      </w:pPr>
      <w:r w:rsidRPr="00204698">
        <w:t xml:space="preserve">Que la empresa a la que representa dispone, a fecha de fin de presentación de ofertas, de una herramienta o entorno digital que permita a la persona responsable de la Comisión Central de Suministros consultar en tiempo real la información mínima requerida en el anexo núm. 6 del PCAP, en </w:t>
      </w:r>
      <w:r w:rsidRPr="005527C4">
        <w:rPr>
          <w:i/>
          <w:iCs/>
        </w:rPr>
        <w:t>“Informes de gestión y seguimiento”, apartado primero, letra c.</w:t>
      </w:r>
    </w:p>
    <w:p w14:paraId="66952064" w14:textId="77777777" w:rsidR="00064511" w:rsidRPr="00411FB7" w:rsidRDefault="00064511" w:rsidP="00064511">
      <w:pPr>
        <w:pStyle w:val="Pargrafdellista"/>
        <w:numPr>
          <w:ilvl w:val="0"/>
          <w:numId w:val="0"/>
        </w:numPr>
        <w:spacing w:before="100" w:beforeAutospacing="1" w:after="100" w:afterAutospacing="1"/>
        <w:ind w:left="360"/>
        <w:rPr>
          <w:b/>
          <w:bCs/>
          <w:i/>
          <w:iCs/>
        </w:rPr>
      </w:pPr>
      <w:r w:rsidRPr="00411FB7">
        <w:rPr>
          <w:b/>
          <w:bCs/>
          <w:i/>
          <w:iCs/>
        </w:rPr>
        <w:t>Este subcriterio de adjudicación (apartado b) no tiene carácter meramente declarativo ni se basa en un futuro compromiso. La herramienta de consulta debe existir y deberá estar operativa en el momento de la presentación de la oferta. No se aceptarán compromisos de desarrollo o adquisición posteriores.</w:t>
      </w:r>
    </w:p>
    <w:p w14:paraId="02089A36" w14:textId="77777777" w:rsidR="00064511" w:rsidRPr="00204698" w:rsidRDefault="00064511" w:rsidP="00064511">
      <w:pPr>
        <w:pStyle w:val="Pargrafdellista"/>
        <w:numPr>
          <w:ilvl w:val="0"/>
          <w:numId w:val="0"/>
        </w:numPr>
        <w:ind w:left="360"/>
        <w:rPr>
          <w:rFonts w:cs="Arial"/>
        </w:rPr>
      </w:pPr>
      <w:r w:rsidRPr="00204698">
        <w:rPr>
          <w:rFonts w:cs="Arial"/>
        </w:rPr>
        <w:t>SI</w:t>
      </w:r>
      <w:sdt>
        <w:sdtPr>
          <w:rPr>
            <w:rFonts w:ascii="Segoe UI Symbol" w:eastAsia="MS Gothic" w:hAnsi="Segoe UI Symbol" w:cs="Segoe UI Symbol"/>
            <w:color w:val="000000"/>
          </w:rPr>
          <w:id w:val="-957181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0469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204698">
        <w:rPr>
          <w:rFonts w:cs="Arial"/>
        </w:rPr>
        <w:t xml:space="preserve">     NO</w:t>
      </w:r>
      <w:sdt>
        <w:sdtPr>
          <w:rPr>
            <w:rFonts w:ascii="Segoe UI Symbol" w:eastAsia="MS Gothic" w:hAnsi="Segoe UI Symbol" w:cs="Segoe UI Symbol"/>
            <w:color w:val="000000"/>
          </w:rPr>
          <w:id w:val="-1937048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0469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204698">
        <w:rPr>
          <w:rFonts w:cs="Arial"/>
        </w:rPr>
        <w:t xml:space="preserve">     </w:t>
      </w:r>
    </w:p>
    <w:p w14:paraId="1F10C317" w14:textId="77777777" w:rsidR="00064511" w:rsidRPr="000A77A5" w:rsidRDefault="00064511" w:rsidP="00064511">
      <w:pPr>
        <w:pStyle w:val="Pargrafdellista"/>
        <w:numPr>
          <w:ilvl w:val="0"/>
          <w:numId w:val="2"/>
        </w:numPr>
        <w:tabs>
          <w:tab w:val="right" w:pos="9071"/>
        </w:tabs>
        <w:rPr>
          <w:b/>
          <w:bCs/>
        </w:rPr>
      </w:pPr>
      <w:r>
        <w:t>Que la empresa a la que representa se compromete a remitir el Cuadro de mando en el formato facilitado por la Comisión Central de Suministros con periodicidad trimestral.</w:t>
      </w:r>
    </w:p>
    <w:p w14:paraId="6119090C" w14:textId="77777777" w:rsidR="00064511" w:rsidRPr="008F3AEE" w:rsidRDefault="00064511" w:rsidP="00064511">
      <w:pPr>
        <w:pStyle w:val="Pargrafdellista"/>
        <w:numPr>
          <w:ilvl w:val="0"/>
          <w:numId w:val="0"/>
        </w:numPr>
        <w:ind w:left="360"/>
        <w:rPr>
          <w:rFonts w:cs="Arial"/>
        </w:rPr>
      </w:pPr>
      <w:r w:rsidRPr="008F3AEE">
        <w:rPr>
          <w:rFonts w:cs="Arial"/>
        </w:rPr>
        <w:t>SI</w:t>
      </w:r>
      <w:sdt>
        <w:sdtPr>
          <w:rPr>
            <w:rFonts w:ascii="Segoe UI Symbol" w:eastAsia="MS Gothic" w:hAnsi="Segoe UI Symbol" w:cs="Segoe UI Symbol"/>
            <w:color w:val="000000"/>
          </w:rPr>
          <w:id w:val="1752389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3AEE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8F3AEE">
        <w:rPr>
          <w:rFonts w:cs="Arial"/>
        </w:rPr>
        <w:t xml:space="preserve">     NO</w:t>
      </w:r>
      <w:sdt>
        <w:sdtPr>
          <w:rPr>
            <w:rFonts w:ascii="Segoe UI Symbol" w:eastAsia="MS Gothic" w:hAnsi="Segoe UI Symbol" w:cs="Segoe UI Symbol"/>
            <w:color w:val="000000"/>
          </w:rPr>
          <w:id w:val="-936748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  <w:color w:val="000000"/>
            </w:rPr>
            <w:t>☐</w:t>
          </w:r>
        </w:sdtContent>
      </w:sdt>
      <w:r w:rsidRPr="008F3AEE">
        <w:rPr>
          <w:rFonts w:cs="Arial"/>
        </w:rPr>
        <w:t xml:space="preserve">     </w:t>
      </w:r>
    </w:p>
    <w:p w14:paraId="187CEAFA" w14:textId="77777777" w:rsidR="00064511" w:rsidRPr="009A773C" w:rsidRDefault="00064511" w:rsidP="00064511">
      <w:pPr>
        <w:pStyle w:val="Pargrafdellista"/>
        <w:numPr>
          <w:ilvl w:val="0"/>
          <w:numId w:val="2"/>
        </w:numPr>
        <w:tabs>
          <w:tab w:val="right" w:pos="9071"/>
        </w:tabs>
      </w:pPr>
      <w:r>
        <w:t>Que la empresa a la que representa se compromete a adaptar el cuadro de mando establecido en la cláusula sexta del Pliego de prescripciones técnicas, haciéndolo llegar con la periodicidad (no inferior a un mes) que solicite cada entidad destinataria.</w:t>
      </w:r>
    </w:p>
    <w:p w14:paraId="0B4F3597" w14:textId="77777777" w:rsidR="00064511" w:rsidRPr="009A773C" w:rsidRDefault="00064511" w:rsidP="00064511">
      <w:pPr>
        <w:pStyle w:val="Pargrafdellista"/>
        <w:numPr>
          <w:ilvl w:val="0"/>
          <w:numId w:val="0"/>
        </w:numPr>
        <w:tabs>
          <w:tab w:val="right" w:pos="9071"/>
        </w:tabs>
        <w:ind w:left="360"/>
      </w:pPr>
      <w:r w:rsidRPr="009A773C">
        <w:t>SI</w:t>
      </w:r>
      <w:sdt>
        <w:sdtPr>
          <w:id w:val="-432820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A773C">
            <w:rPr>
              <w:rFonts w:ascii="Segoe UI Symbol" w:hAnsi="Segoe UI Symbol" w:cs="Segoe UI Symbol"/>
            </w:rPr>
            <w:t>☐</w:t>
          </w:r>
        </w:sdtContent>
      </w:sdt>
      <w:r w:rsidRPr="009A773C">
        <w:t xml:space="preserve">     NO</w:t>
      </w:r>
      <w:sdt>
        <w:sdtPr>
          <w:id w:val="-1052305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A773C">
            <w:rPr>
              <w:rFonts w:ascii="Segoe UI Symbol" w:hAnsi="Segoe UI Symbol" w:cs="Segoe UI Symbol"/>
            </w:rPr>
            <w:t>☐</w:t>
          </w:r>
        </w:sdtContent>
      </w:sdt>
      <w:r w:rsidRPr="009A773C">
        <w:t xml:space="preserve">     </w:t>
      </w:r>
    </w:p>
    <w:p w14:paraId="78C7A13E" w14:textId="77777777" w:rsidR="00064511" w:rsidRDefault="00064511" w:rsidP="00064511">
      <w:pPr>
        <w:tabs>
          <w:tab w:val="left" w:pos="3240"/>
          <w:tab w:val="left" w:pos="7380"/>
        </w:tabs>
        <w:rPr>
          <w:rFonts w:cs="Arial"/>
        </w:rPr>
      </w:pPr>
      <w:r w:rsidRPr="005829B8">
        <w:rPr>
          <w:rFonts w:cs="Arial"/>
        </w:rPr>
        <w:t>Y, para que conste, firmo esta declaración responsable.</w:t>
      </w:r>
    </w:p>
    <w:p w14:paraId="1D81BAFE" w14:textId="65DE180C" w:rsidR="00064511" w:rsidRDefault="00064511" w:rsidP="00064511">
      <w:r w:rsidRPr="00A871B9">
        <w:rPr>
          <w:rFonts w:cs="Arial"/>
          <w:bCs/>
          <w:i/>
          <w:szCs w:val="22"/>
        </w:rPr>
        <w:t>(firma electrónica del/de la representante de la empresa)</w:t>
      </w:r>
    </w:p>
    <w:sectPr w:rsidR="0006451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3E0E5" w14:textId="77777777" w:rsidR="00B33C4C" w:rsidRDefault="00B33C4C" w:rsidP="006932B9">
      <w:pPr>
        <w:spacing w:after="0"/>
      </w:pPr>
      <w:r>
        <w:separator/>
      </w:r>
    </w:p>
  </w:endnote>
  <w:endnote w:type="continuationSeparator" w:id="0">
    <w:p w14:paraId="37F8677A" w14:textId="77777777" w:rsidR="00B33C4C" w:rsidRDefault="00B33C4C" w:rsidP="006932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699A7" w14:textId="77777777" w:rsidR="00B33C4C" w:rsidRDefault="00B33C4C" w:rsidP="006932B9">
      <w:pPr>
        <w:spacing w:after="0"/>
      </w:pPr>
      <w:r>
        <w:separator/>
      </w:r>
    </w:p>
  </w:footnote>
  <w:footnote w:type="continuationSeparator" w:id="0">
    <w:p w14:paraId="6A52DD79" w14:textId="77777777" w:rsidR="00B33C4C" w:rsidRDefault="00B33C4C" w:rsidP="006932B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8B84E" w14:textId="77777777" w:rsidR="006932B9" w:rsidRDefault="006932B9">
    <w:pPr>
      <w:pStyle w:val="Capalera"/>
    </w:pPr>
    <w:r>
      <w:rPr>
        <w:noProof/>
        <w:sz w:val="20"/>
      </w:rPr>
      <w:drawing>
        <wp:inline distT="0" distB="0" distL="0" distR="0" wp14:anchorId="13D00AF1" wp14:editId="2F406C6F">
          <wp:extent cx="1386840" cy="359664"/>
          <wp:effectExtent l="0" t="0" r="3810" b="2540"/>
          <wp:docPr id="48328373" name="Imatge 2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28373" name="Imatge 2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359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9B209A"/>
    <w:multiLevelType w:val="hybridMultilevel"/>
    <w:tmpl w:val="8DEC0522"/>
    <w:lvl w:ilvl="0" w:tplc="29305F7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40017F"/>
    <w:multiLevelType w:val="hybridMultilevel"/>
    <w:tmpl w:val="44E8DB34"/>
    <w:lvl w:ilvl="0" w:tplc="882A5128">
      <w:start w:val="1"/>
      <w:numFmt w:val="bullet"/>
      <w:pStyle w:val="Pargrafdellista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10566768">
    <w:abstractNumId w:val="1"/>
  </w:num>
  <w:num w:numId="2" w16cid:durableId="703754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3D9"/>
    <w:rsid w:val="00064511"/>
    <w:rsid w:val="001A4F6B"/>
    <w:rsid w:val="00542993"/>
    <w:rsid w:val="005527C4"/>
    <w:rsid w:val="0058056D"/>
    <w:rsid w:val="006932B9"/>
    <w:rsid w:val="006933D9"/>
    <w:rsid w:val="00797CAF"/>
    <w:rsid w:val="00AD6B92"/>
    <w:rsid w:val="00B33C4C"/>
    <w:rsid w:val="00C2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554BF"/>
  <w15:chartTrackingRefBased/>
  <w15:docId w15:val="{4FE0FCD7-DA97-4E95-86D5-8CB8C804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511"/>
    <w:pPr>
      <w:spacing w:after="240" w:line="240" w:lineRule="auto"/>
      <w:jc w:val="both"/>
    </w:pPr>
    <w:rPr>
      <w:rFonts w:ascii="Arial" w:eastAsia="Times" w:hAnsi="Arial" w:cs="Times New Roman"/>
      <w:szCs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6932B9"/>
    <w:pPr>
      <w:tabs>
        <w:tab w:val="center" w:pos="4252"/>
        <w:tab w:val="right" w:pos="8504"/>
      </w:tabs>
      <w:spacing w:after="0"/>
    </w:pPr>
  </w:style>
  <w:style w:type="character" w:customStyle="1" w:styleId="CapaleraCar">
    <w:name w:val="Capçalera Car"/>
    <w:basedOn w:val="Lletraperdefectedelpargraf"/>
    <w:link w:val="Capalera"/>
    <w:uiPriority w:val="99"/>
    <w:rsid w:val="006932B9"/>
  </w:style>
  <w:style w:type="paragraph" w:styleId="Peu">
    <w:name w:val="footer"/>
    <w:basedOn w:val="Normal"/>
    <w:link w:val="PeuCar"/>
    <w:uiPriority w:val="99"/>
    <w:unhideWhenUsed/>
    <w:rsid w:val="006932B9"/>
    <w:pPr>
      <w:tabs>
        <w:tab w:val="center" w:pos="4252"/>
        <w:tab w:val="right" w:pos="8504"/>
      </w:tabs>
      <w:spacing w:after="0"/>
    </w:pPr>
  </w:style>
  <w:style w:type="character" w:customStyle="1" w:styleId="PeuCar">
    <w:name w:val="Peu Car"/>
    <w:basedOn w:val="Lletraperdefectedelpargraf"/>
    <w:link w:val="Peu"/>
    <w:uiPriority w:val="99"/>
    <w:rsid w:val="006932B9"/>
  </w:style>
  <w:style w:type="paragraph" w:styleId="Pargrafdellista">
    <w:name w:val="List Paragraph"/>
    <w:aliases w:val="List 1&quot; Tabbed,HEADING 3a"/>
    <w:basedOn w:val="Normal"/>
    <w:link w:val="PargrafdellistaCar"/>
    <w:uiPriority w:val="34"/>
    <w:qFormat/>
    <w:rsid w:val="00064511"/>
    <w:pPr>
      <w:numPr>
        <w:numId w:val="1"/>
      </w:numPr>
      <w:spacing w:after="220"/>
    </w:pPr>
    <w:rPr>
      <w:rFonts w:eastAsia="Calibri"/>
      <w:szCs w:val="22"/>
      <w:lang w:eastAsia="en-US"/>
    </w:rPr>
  </w:style>
  <w:style w:type="character" w:customStyle="1" w:styleId="PargrafdellistaCar">
    <w:name w:val="Paràgraf de llista Car"/>
    <w:aliases w:val="List 1&quot; Tabbed Car,HEADING 3a Car"/>
    <w:link w:val="Pargrafdellista"/>
    <w:uiPriority w:val="34"/>
    <w:rsid w:val="00064511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1775</Characters>
  <Application>Microsoft Office Word</Application>
  <DocSecurity>0</DocSecurity>
  <Lines>14</Lines>
  <Paragraphs>4</Paragraphs>
  <ScaleCrop>false</ScaleCrop>
  <Company>CTTI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Sosu, Stefania Andreea</dc:creator>
  <cp:keywords/>
  <dc:description/>
  <cp:lastModifiedBy>Sosu, Stefania Andreea</cp:lastModifiedBy>
  <cp:revision>4</cp:revision>
  <dcterms:created xsi:type="dcterms:W3CDTF">2025-07-06T12:55:00Z</dcterms:created>
  <dcterms:modified xsi:type="dcterms:W3CDTF">2025-07-15T08:09:00Z</dcterms:modified>
</cp:coreProperties>
</file>