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9B950" w14:textId="77777777" w:rsidR="00284FEF" w:rsidRPr="00284FEF" w:rsidRDefault="00284FEF" w:rsidP="00284FEF">
      <w:pPr>
        <w:keepNext/>
        <w:keepLines/>
        <w:overflowPunct w:val="0"/>
        <w:autoSpaceDE w:val="0"/>
        <w:autoSpaceDN w:val="0"/>
        <w:adjustRightInd w:val="0"/>
        <w:spacing w:before="40" w:after="0" w:line="240" w:lineRule="auto"/>
        <w:jc w:val="both"/>
        <w:textAlignment w:val="baseline"/>
        <w:outlineLvl w:val="1"/>
        <w:rPr>
          <w:rFonts w:ascii="Arial" w:eastAsia="MS Gothic" w:hAnsi="Arial" w:cs="Times New Roman"/>
          <w:b/>
          <w:color w:val="001489"/>
          <w:sz w:val="20"/>
          <w:szCs w:val="26"/>
          <w:lang w:val="ca-ES" w:eastAsia="es-ES"/>
        </w:rPr>
      </w:pPr>
      <w:bookmarkStart w:id="0" w:name="_Toc188461870"/>
      <w:r w:rsidRPr="00284FEF">
        <w:rPr>
          <w:rFonts w:ascii="Arial" w:eastAsia="MS Gothic" w:hAnsi="Arial" w:cs="Times New Roman"/>
          <w:b/>
          <w:noProof/>
          <w:color w:val="001489"/>
          <w:sz w:val="20"/>
          <w:szCs w:val="26"/>
          <w:lang w:eastAsia="en-GB"/>
        </w:rPr>
        <mc:AlternateContent>
          <mc:Choice Requires="wps">
            <w:drawing>
              <wp:anchor distT="0" distB="0" distL="114300" distR="114300" simplePos="0" relativeHeight="251660288" behindDoc="0" locked="0" layoutInCell="1" allowOverlap="1" wp14:anchorId="6F205AC9" wp14:editId="4747B25A">
                <wp:simplePos x="0" y="0"/>
                <wp:positionH relativeFrom="column">
                  <wp:posOffset>-150495</wp:posOffset>
                </wp:positionH>
                <wp:positionV relativeFrom="paragraph">
                  <wp:posOffset>-6123940</wp:posOffset>
                </wp:positionV>
                <wp:extent cx="3871595" cy="6350"/>
                <wp:effectExtent l="0" t="0" r="14605" b="44450"/>
                <wp:wrapNone/>
                <wp:docPr id="4" name="Straight Connector 4"/>
                <wp:cNvGraphicFramePr/>
                <a:graphic xmlns:a="http://schemas.openxmlformats.org/drawingml/2006/main">
                  <a:graphicData uri="http://schemas.microsoft.com/office/word/2010/wordprocessingShape">
                    <wps:wsp>
                      <wps:cNvCnPr/>
                      <wps:spPr>
                        <a:xfrm>
                          <a:off x="0" y="0"/>
                          <a:ext cx="3871595" cy="6350"/>
                        </a:xfrm>
                        <a:prstGeom prst="line">
                          <a:avLst/>
                        </a:prstGeom>
                        <a:noFill/>
                        <a:ln w="3175" cap="flat" cmpd="sng" algn="ctr">
                          <a:solidFill>
                            <a:srgbClr val="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69C312"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" strokecolor="white" strokeweight=".25pt"/>
            </w:pict>
          </mc:Fallback>
        </mc:AlternateContent>
      </w:r>
      <w:r w:rsidRPr="00284FEF">
        <w:rPr>
          <w:rFonts w:ascii="Arial" w:eastAsia="MS Gothic" w:hAnsi="Arial" w:cs="Times New Roman"/>
          <w:b/>
          <w:color w:val="001489"/>
          <w:sz w:val="20"/>
          <w:szCs w:val="26"/>
          <w:lang w:val="ca-ES" w:eastAsia="es-ES"/>
        </w:rPr>
        <w:t>Annex núm. 1</w:t>
      </w:r>
      <w:bookmarkEnd w:id="0"/>
    </w:p>
    <w:p w14:paraId="26F7102D" w14:textId="77777777" w:rsidR="00284FEF" w:rsidRPr="00284FEF" w:rsidRDefault="00284FEF" w:rsidP="00284FEF">
      <w:pPr>
        <w:spacing w:after="0" w:line="240" w:lineRule="auto"/>
        <w:ind w:left="-851" w:right="-772"/>
        <w:outlineLvl w:val="0"/>
        <w:rPr>
          <w:rFonts w:ascii="Arial" w:eastAsia="MS Mincho" w:hAnsi="Arial" w:cs="Times New Roman"/>
          <w:color w:val="001489"/>
          <w:sz w:val="20"/>
          <w:szCs w:val="20"/>
          <w:lang w:val="es-ES"/>
        </w:rPr>
      </w:pPr>
    </w:p>
    <w:p w14:paraId="6F344737" w14:textId="77777777" w:rsidR="00284FEF" w:rsidRPr="00284FEF" w:rsidRDefault="00284FEF" w:rsidP="00284FEF">
      <w:pPr>
        <w:spacing w:after="0" w:line="276" w:lineRule="auto"/>
        <w:ind w:left="-851" w:right="-772"/>
        <w:jc w:val="both"/>
        <w:rPr>
          <w:rFonts w:ascii="Arial" w:eastAsia="MS Mincho" w:hAnsi="Arial" w:cs="Times New Roman"/>
          <w:color w:val="001489"/>
          <w:sz w:val="20"/>
          <w:szCs w:val="20"/>
          <w:lang w:val="ca-ES"/>
        </w:rPr>
      </w:pPr>
      <w:r w:rsidRPr="00284FEF">
        <w:rPr>
          <w:rFonts w:ascii="Arial" w:eastAsia="MS Mincho" w:hAnsi="Arial" w:cs="Times New Roman"/>
          <w:color w:val="001489"/>
          <w:sz w:val="20"/>
          <w:szCs w:val="20"/>
          <w:lang w:val="ca-ES"/>
        </w:rPr>
        <w:t>DOCUMENT EUROPEU ÚNIC DE CONTRACTACIÓ (DEUC)</w:t>
      </w:r>
    </w:p>
    <w:p w14:paraId="439D0403"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79AFCAD1" w14:textId="77777777" w:rsidR="00284FEF" w:rsidRPr="00284FEF" w:rsidRDefault="00284FEF" w:rsidP="00284FEF">
      <w:pPr>
        <w:spacing w:after="0" w:line="276" w:lineRule="auto"/>
        <w:ind w:left="-851" w:right="-772"/>
        <w:jc w:val="both"/>
        <w:rPr>
          <w:rFonts w:ascii="Arial" w:eastAsia="MS Mincho" w:hAnsi="Arial" w:cs="Times New Roman"/>
          <w:b/>
          <w:color w:val="001489"/>
          <w:sz w:val="20"/>
          <w:szCs w:val="20"/>
          <w:lang w:val="ca-ES"/>
        </w:rPr>
      </w:pPr>
      <w:r w:rsidRPr="00284FEF">
        <w:rPr>
          <w:rFonts w:ascii="Arial" w:eastAsia="MS Mincho" w:hAnsi="Arial" w:cs="Times New Roman"/>
          <w:b/>
          <w:color w:val="001489"/>
          <w:sz w:val="20"/>
          <w:szCs w:val="20"/>
          <w:lang w:val="ca-ES"/>
        </w:rPr>
        <w:t>A INCLOURE AL SOBRE NÚM. 1</w:t>
      </w:r>
    </w:p>
    <w:p w14:paraId="6804AB0F"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16235776" w14:textId="77777777" w:rsidR="00284FEF" w:rsidRPr="00284FEF" w:rsidRDefault="00284FEF" w:rsidP="00284FEF">
      <w:pPr>
        <w:spacing w:after="0" w:line="276" w:lineRule="auto"/>
        <w:ind w:left="-851" w:right="-772"/>
        <w:jc w:val="both"/>
        <w:rPr>
          <w:rFonts w:ascii="Arial" w:eastAsia="MS Mincho" w:hAnsi="Arial" w:cs="Times New Roman"/>
          <w:b/>
          <w:color w:val="001489"/>
          <w:sz w:val="20"/>
          <w:szCs w:val="20"/>
          <w:lang w:val="ca-ES"/>
        </w:rPr>
      </w:pPr>
      <w:r w:rsidRPr="00284FEF">
        <w:rPr>
          <w:rFonts w:ascii="Arial" w:eastAsia="MS Mincho" w:hAnsi="Arial" w:cs="Times New Roman"/>
          <w:b/>
          <w:color w:val="001489"/>
          <w:sz w:val="20"/>
          <w:szCs w:val="20"/>
          <w:lang w:val="ca-ES"/>
        </w:rPr>
        <w:t xml:space="preserve">Exempció de presentació de la documentació del sobre núm. 1 (DEUC): </w:t>
      </w:r>
    </w:p>
    <w:p w14:paraId="64DF0AC1"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5BAC737D"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t>En virtut del previst als articles 140 i 141 de la LCSP els licitadors en el moment de presentar les proposicions, hauran de presentar el Document europeu únic de contractació (DEUC) emplenat d’acord amb la Recomanació de la Junta consultiva de Contractació Administrativa de l’Estat de data 6 d’abril de 2016.</w:t>
      </w:r>
    </w:p>
    <w:p w14:paraId="01D77967"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4259029D"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t xml:space="preserve">El DEUC es pot descarregar a través de l’enllaç següent:  </w:t>
      </w:r>
    </w:p>
    <w:p w14:paraId="6BC62297"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2B29FEBB"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hyperlink r:id="rId7" w:history="1">
        <w:r w:rsidRPr="00284FEF">
          <w:rPr>
            <w:rFonts w:ascii="Arial" w:eastAsia="MS Mincho" w:hAnsi="Arial" w:cs="Arial"/>
            <w:color w:val="0000FF"/>
            <w:sz w:val="20"/>
            <w:szCs w:val="20"/>
            <w:u w:val="single"/>
            <w:lang w:val="ca-ES"/>
          </w:rPr>
          <w:t>https://visor.registrodelicitadores.gob.es/espd-web/filter?lang=es</w:t>
        </w:r>
      </w:hyperlink>
    </w:p>
    <w:p w14:paraId="051E19CA"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6ED0034B"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t>En el cas que els licitadors recorrin a capacitats d’altres entitats, caldrà aportar el document europeu únic de contractació (DEUC) corresponent a les esmentades  entitats.</w:t>
      </w:r>
    </w:p>
    <w:p w14:paraId="3D1B34D4"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57C68819"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b/>
          <w:sz w:val="20"/>
          <w:szCs w:val="20"/>
          <w:u w:val="single"/>
          <w:lang w:val="ca-ES"/>
        </w:rPr>
        <w:t>S’estableix l’obligatorietat per aquelles empreses en qui recaigui la proposta d’adjudicació per haver presentat la millor oferta d’haver de presentar la documentació justificativa del compliment dels requisits de capacitat i solvència exigits en aquest plec</w:t>
      </w:r>
      <w:r w:rsidRPr="00284FEF">
        <w:rPr>
          <w:rFonts w:ascii="Arial" w:eastAsia="MS Mincho" w:hAnsi="Arial" w:cs="Times New Roman"/>
          <w:sz w:val="20"/>
          <w:szCs w:val="20"/>
          <w:lang w:val="ca-ES"/>
        </w:rPr>
        <w:t xml:space="preserve"> (el compliment dels quals s’ha indicat en el DEUC), </w:t>
      </w:r>
      <w:r w:rsidRPr="00284FEF">
        <w:rPr>
          <w:rFonts w:ascii="Arial" w:eastAsia="MS Mincho" w:hAnsi="Arial" w:cs="Times New Roman"/>
          <w:b/>
          <w:sz w:val="20"/>
          <w:szCs w:val="20"/>
          <w:u w:val="single"/>
          <w:lang w:val="ca-ES"/>
        </w:rPr>
        <w:t>un cop siguin requerides a tal efecte amb caràcter previ a l’adjudicació.</w:t>
      </w:r>
    </w:p>
    <w:p w14:paraId="7660142D"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5EF2EE2B"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t>De tota manera, l’òrgan de contractació, en qualsevol moment del procediment, podrà demanar als candidats i licitadors que presentin la totalitat o una part dels documents justificatius quan resulti necessari per a garantir el bon fi del procediment.</w:t>
      </w:r>
    </w:p>
    <w:p w14:paraId="28A7D026" w14:textId="77777777" w:rsidR="00284FEF" w:rsidRPr="00284FEF" w:rsidRDefault="00284FEF" w:rsidP="00284FEF">
      <w:pPr>
        <w:keepNext/>
        <w:keepLines/>
        <w:overflowPunct w:val="0"/>
        <w:autoSpaceDE w:val="0"/>
        <w:autoSpaceDN w:val="0"/>
        <w:adjustRightInd w:val="0"/>
        <w:spacing w:before="240" w:after="0" w:line="240" w:lineRule="auto"/>
        <w:ind w:left="720"/>
        <w:jc w:val="both"/>
        <w:textAlignment w:val="baseline"/>
        <w:outlineLvl w:val="0"/>
        <w:rPr>
          <w:rFonts w:ascii="Arial" w:eastAsia="MS Gothic" w:hAnsi="Arial" w:cs="Times New Roman"/>
          <w:b/>
          <w:color w:val="001489"/>
          <w:sz w:val="20"/>
          <w:szCs w:val="20"/>
          <w:lang w:val="es-ES" w:eastAsia="es-ES"/>
        </w:rPr>
      </w:pPr>
      <w:r w:rsidRPr="00284FEF">
        <w:rPr>
          <w:rFonts w:ascii="Arial" w:eastAsia="MS Gothic" w:hAnsi="Arial" w:cs="Times New Roman"/>
          <w:b/>
          <w:color w:val="001489"/>
          <w:sz w:val="20"/>
          <w:szCs w:val="20"/>
          <w:lang w:val="es-ES" w:eastAsia="es-ES"/>
        </w:rPr>
        <w:br w:type="page"/>
      </w:r>
    </w:p>
    <w:p w14:paraId="48E90431" w14:textId="77777777" w:rsidR="00284FEF" w:rsidRPr="00284FEF" w:rsidRDefault="00284FEF" w:rsidP="00284FEF">
      <w:pPr>
        <w:keepNext/>
        <w:keepLines/>
        <w:overflowPunct w:val="0"/>
        <w:autoSpaceDE w:val="0"/>
        <w:autoSpaceDN w:val="0"/>
        <w:adjustRightInd w:val="0"/>
        <w:spacing w:before="40" w:after="0" w:line="240" w:lineRule="auto"/>
        <w:jc w:val="both"/>
        <w:textAlignment w:val="baseline"/>
        <w:outlineLvl w:val="1"/>
        <w:rPr>
          <w:rFonts w:ascii="Arial" w:eastAsia="MS Gothic" w:hAnsi="Arial" w:cs="Times New Roman"/>
          <w:b/>
          <w:color w:val="001489"/>
          <w:sz w:val="20"/>
          <w:szCs w:val="26"/>
          <w:lang w:val="es-ES" w:eastAsia="es-ES"/>
        </w:rPr>
      </w:pPr>
      <w:bookmarkStart w:id="1" w:name="_Toc69121357"/>
      <w:bookmarkStart w:id="2" w:name="_Toc188461871"/>
      <w:r w:rsidRPr="00284FEF">
        <w:rPr>
          <w:rFonts w:ascii="Arial" w:eastAsia="MS Gothic" w:hAnsi="Arial" w:cs="Times New Roman"/>
          <w:b/>
          <w:noProof/>
          <w:color w:val="001489"/>
          <w:sz w:val="20"/>
          <w:szCs w:val="26"/>
          <w:lang w:eastAsia="en-GB"/>
        </w:rPr>
        <w:lastRenderedPageBreak/>
        <mc:AlternateContent>
          <mc:Choice Requires="wps">
            <w:drawing>
              <wp:anchor distT="0" distB="0" distL="114300" distR="114300" simplePos="0" relativeHeight="251662336" behindDoc="0" locked="0" layoutInCell="1" allowOverlap="1" wp14:anchorId="2491FEBD" wp14:editId="0FE65C8C">
                <wp:simplePos x="0" y="0"/>
                <wp:positionH relativeFrom="column">
                  <wp:posOffset>-150495</wp:posOffset>
                </wp:positionH>
                <wp:positionV relativeFrom="paragraph">
                  <wp:posOffset>-6123940</wp:posOffset>
                </wp:positionV>
                <wp:extent cx="3871595" cy="6350"/>
                <wp:effectExtent l="0" t="0" r="14605" b="44450"/>
                <wp:wrapNone/>
                <wp:docPr id="6" name="Straight Connector 6"/>
                <wp:cNvGraphicFramePr/>
                <a:graphic xmlns:a="http://schemas.openxmlformats.org/drawingml/2006/main">
                  <a:graphicData uri="http://schemas.microsoft.com/office/word/2010/wordprocessingShape">
                    <wps:wsp>
                      <wps:cNvCnPr/>
                      <wps:spPr>
                        <a:xfrm>
                          <a:off x="0" y="0"/>
                          <a:ext cx="3871595" cy="6350"/>
                        </a:xfrm>
                        <a:prstGeom prst="line">
                          <a:avLst/>
                        </a:prstGeom>
                        <a:noFill/>
                        <a:ln w="3175" cap="flat" cmpd="sng" algn="ctr">
                          <a:solidFill>
                            <a:srgbClr val="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E08282"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" strokecolor="white" strokeweight=".25pt"/>
            </w:pict>
          </mc:Fallback>
        </mc:AlternateContent>
      </w:r>
      <w:proofErr w:type="spellStart"/>
      <w:r w:rsidRPr="00284FEF">
        <w:rPr>
          <w:rFonts w:ascii="Arial" w:eastAsia="MS Gothic" w:hAnsi="Arial" w:cs="Times New Roman"/>
          <w:b/>
          <w:color w:val="001489"/>
          <w:sz w:val="20"/>
          <w:szCs w:val="26"/>
          <w:lang w:val="es-ES" w:eastAsia="es-ES"/>
        </w:rPr>
        <w:t>Annex</w:t>
      </w:r>
      <w:proofErr w:type="spellEnd"/>
      <w:r w:rsidRPr="00284FEF">
        <w:rPr>
          <w:rFonts w:ascii="Arial" w:eastAsia="MS Gothic" w:hAnsi="Arial" w:cs="Times New Roman"/>
          <w:b/>
          <w:color w:val="001489"/>
          <w:sz w:val="20"/>
          <w:szCs w:val="26"/>
          <w:lang w:val="es-ES" w:eastAsia="es-ES"/>
        </w:rPr>
        <w:t xml:space="preserve"> núm. 2</w:t>
      </w:r>
      <w:bookmarkEnd w:id="1"/>
      <w:bookmarkEnd w:id="2"/>
    </w:p>
    <w:p w14:paraId="2E52A318" w14:textId="77777777" w:rsidR="00284FEF" w:rsidRPr="00284FEF" w:rsidRDefault="00284FEF" w:rsidP="00284FEF">
      <w:pPr>
        <w:spacing w:after="0" w:line="276" w:lineRule="auto"/>
        <w:ind w:left="-851" w:right="-772"/>
        <w:rPr>
          <w:rFonts w:ascii="Arial" w:eastAsia="MS Mincho" w:hAnsi="Arial" w:cs="Times New Roman"/>
          <w:color w:val="272084"/>
          <w:sz w:val="24"/>
          <w:szCs w:val="20"/>
          <w:lang w:val="ca-ES"/>
        </w:rPr>
      </w:pPr>
    </w:p>
    <w:p w14:paraId="33479AA6" w14:textId="77777777" w:rsidR="00284FEF" w:rsidRPr="00284FEF" w:rsidRDefault="00284FEF" w:rsidP="00284FEF">
      <w:pPr>
        <w:spacing w:after="0" w:line="276" w:lineRule="auto"/>
        <w:ind w:left="-851" w:right="-772"/>
        <w:rPr>
          <w:rFonts w:ascii="Arial" w:eastAsia="MS Mincho" w:hAnsi="Arial" w:cs="Times New Roman"/>
          <w:color w:val="272084"/>
          <w:sz w:val="24"/>
          <w:szCs w:val="20"/>
          <w:lang w:val="ca-ES"/>
        </w:rPr>
      </w:pPr>
      <w:r w:rsidRPr="00284FEF">
        <w:rPr>
          <w:rFonts w:ascii="Arial" w:eastAsia="MS Mincho" w:hAnsi="Arial" w:cs="Times New Roman"/>
          <w:color w:val="272084"/>
          <w:sz w:val="24"/>
          <w:szCs w:val="20"/>
          <w:lang w:val="ca-ES"/>
        </w:rPr>
        <w:t>CRITERIS D’ADJUDICACIÓ</w:t>
      </w:r>
    </w:p>
    <w:p w14:paraId="5D049E5B" w14:textId="77777777" w:rsidR="00284FEF" w:rsidRPr="00284FEF" w:rsidRDefault="00284FEF" w:rsidP="00284FEF">
      <w:pPr>
        <w:spacing w:after="0" w:line="240" w:lineRule="auto"/>
        <w:ind w:left="-851" w:right="-772"/>
        <w:outlineLvl w:val="0"/>
        <w:rPr>
          <w:rFonts w:ascii="Arial" w:eastAsia="MS Mincho" w:hAnsi="Arial" w:cs="Times New Roman"/>
          <w:color w:val="001489"/>
          <w:sz w:val="32"/>
          <w:szCs w:val="32"/>
          <w:lang w:val="ca-ES"/>
        </w:rPr>
      </w:pPr>
    </w:p>
    <w:p w14:paraId="153BF0EA"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t>De conformitat amb l’article 145.1 LCSP i atenent a l’objecte del contracte de referència, es proposen els següents criteris d’adjudicació que es relacionaran tot seguit.</w:t>
      </w:r>
    </w:p>
    <w:p w14:paraId="3795EB0B"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0D66DB04"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t>Així mateix, i de conformitat amb l'article 145 de la LCSP estableix «l'adjudicació dels contractes es realitzarà utilitzant una pluralitat de criteris d’adjudicació d'acord amb la millor relació qualitat-preu», i a més a més «la millor relació qualitat-preu s'avaluarà d'acord amb criteris econòmics i quantitatius».</w:t>
      </w:r>
    </w:p>
    <w:p w14:paraId="3DECF003"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45C06879"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t>L’article 146 de la LCSP, que estableix que quan s’utilitzen una pluralitat de criteris d’adjudicació, per a determinar els mateixos, sempre que sigui possible, es donarà preferència a aquells criteris que facin referència a característiques de l’objecte del contracte que poden valorar-se mitjançant xifres o percentatges que s’obtenen per l’aplicació de les fórmules matemàtiques establides en els plecs.</w:t>
      </w:r>
    </w:p>
    <w:p w14:paraId="0174CB71"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78AD6D96"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t>Per tant, tenint en compte aquesta reflexió i amb la finalitat de garantir una comparació objectiva del valor relatiu dels licitadors que permeti determinar, en condicions de competència efectiva, quina oferta és l'oferta econòmicament més avantatjosa, es donarà més preponderància als criteris de valoració avaluables mitjançant elements objectius, envers el que es valoren mitjançant judici de valor, que tenen una preponderància menor.</w:t>
      </w:r>
    </w:p>
    <w:p w14:paraId="305214E5" w14:textId="77777777" w:rsidR="00284FEF" w:rsidRPr="00284FEF" w:rsidRDefault="00284FEF" w:rsidP="00284FEF">
      <w:pPr>
        <w:spacing w:after="0" w:line="276" w:lineRule="auto"/>
        <w:ind w:right="-772"/>
        <w:jc w:val="both"/>
        <w:rPr>
          <w:rFonts w:ascii="Arial" w:eastAsia="MS Mincho" w:hAnsi="Arial" w:cs="Times New Roman"/>
          <w:sz w:val="20"/>
          <w:szCs w:val="20"/>
          <w:lang w:val="ca-ES"/>
        </w:rPr>
      </w:pPr>
    </w:p>
    <w:p w14:paraId="57F86EE1" w14:textId="77777777" w:rsidR="00284FEF" w:rsidRPr="00284FEF" w:rsidRDefault="00284FEF" w:rsidP="00284FEF">
      <w:pPr>
        <w:spacing w:after="0" w:line="276" w:lineRule="auto"/>
        <w:ind w:left="-851" w:right="-772"/>
        <w:jc w:val="both"/>
        <w:rPr>
          <w:rFonts w:ascii="Arial" w:eastAsia="MS Mincho" w:hAnsi="Arial" w:cs="Times New Roman"/>
          <w:b/>
          <w:sz w:val="20"/>
          <w:szCs w:val="20"/>
          <w:u w:val="single"/>
          <w:lang w:val="ca-ES"/>
        </w:rPr>
      </w:pPr>
      <w:r w:rsidRPr="00284FEF">
        <w:rPr>
          <w:rFonts w:ascii="Arial" w:eastAsia="MS Mincho" w:hAnsi="Arial" w:cs="Times New Roman"/>
          <w:sz w:val="20"/>
          <w:szCs w:val="20"/>
          <w:lang w:val="ca-ES"/>
        </w:rPr>
        <w:t>De conformitat amb l’article 146.2 de la LCSP, per a l’avaluació de les ofertes conforme a criteris exposat fins aquest moment, es procedirà tal i com s’indica a continuació:</w:t>
      </w:r>
    </w:p>
    <w:p w14:paraId="70C297D6" w14:textId="77777777" w:rsidR="00284FEF" w:rsidRPr="00284FEF" w:rsidRDefault="00284FEF" w:rsidP="00284FEF">
      <w:pPr>
        <w:spacing w:after="0" w:line="240" w:lineRule="auto"/>
        <w:ind w:left="-851" w:right="-772"/>
        <w:outlineLvl w:val="0"/>
        <w:rPr>
          <w:rFonts w:ascii="Arial" w:eastAsia="MS Mincho" w:hAnsi="Arial" w:cs="Times New Roman"/>
          <w:color w:val="001489"/>
          <w:sz w:val="32"/>
          <w:szCs w:val="32"/>
          <w:lang w:val="ca-ES"/>
        </w:rPr>
      </w:pPr>
    </w:p>
    <w:p w14:paraId="7447CE5F" w14:textId="77777777" w:rsidR="00284FEF" w:rsidRPr="00284FEF" w:rsidRDefault="00284FEF" w:rsidP="00284FEF">
      <w:pPr>
        <w:spacing w:after="0" w:line="240" w:lineRule="auto"/>
        <w:ind w:right="-772"/>
        <w:outlineLvl w:val="0"/>
        <w:rPr>
          <w:rFonts w:ascii="Arial" w:eastAsia="MS Mincho" w:hAnsi="Arial" w:cs="Times New Roman"/>
          <w:color w:val="001489"/>
          <w:sz w:val="32"/>
          <w:szCs w:val="32"/>
          <w:lang w:val="ca-ES"/>
        </w:rPr>
      </w:pPr>
      <w:r w:rsidRPr="00284FEF">
        <w:rPr>
          <w:rFonts w:ascii="Arial" w:eastAsia="MS Mincho" w:hAnsi="Arial" w:cs="Times New Roman"/>
          <w:color w:val="001489"/>
          <w:sz w:val="32"/>
          <w:szCs w:val="32"/>
          <w:lang w:val="ca-ES"/>
        </w:rPr>
        <w:br w:type="page"/>
      </w:r>
    </w:p>
    <w:p w14:paraId="01C5066E" w14:textId="77777777" w:rsidR="00284FEF" w:rsidRPr="00284FEF" w:rsidRDefault="00284FEF" w:rsidP="00284FEF">
      <w:pPr>
        <w:spacing w:after="0" w:line="276" w:lineRule="auto"/>
        <w:ind w:left="-851" w:right="-772"/>
        <w:rPr>
          <w:rFonts w:ascii="Arial" w:eastAsia="MS Mincho" w:hAnsi="Arial" w:cs="Times New Roman"/>
          <w:b/>
          <w:color w:val="001489"/>
          <w:sz w:val="20"/>
          <w:szCs w:val="20"/>
          <w:lang w:val="es-ES"/>
        </w:rPr>
      </w:pPr>
      <w:bookmarkStart w:id="3" w:name="_Toc69121358"/>
      <w:r w:rsidRPr="00284FEF">
        <w:rPr>
          <w:rFonts w:ascii="Arial" w:eastAsia="MS Mincho" w:hAnsi="Arial" w:cs="Times New Roman"/>
          <w:b/>
          <w:color w:val="001489"/>
          <w:sz w:val="20"/>
          <w:szCs w:val="20"/>
          <w:lang w:val="es-ES"/>
        </w:rPr>
        <w:lastRenderedPageBreak/>
        <w:t>SOBRE NÚM. 2 – CRITERIS D’ADJUDICACIÓ AVALUABLES MITJANÇANT FÓRMULES AUTOMÀTIQUES</w:t>
      </w:r>
    </w:p>
    <w:p w14:paraId="7E945D6F" w14:textId="77777777" w:rsidR="00284FEF" w:rsidRPr="00284FEF" w:rsidRDefault="00284FEF" w:rsidP="00284FEF">
      <w:pPr>
        <w:spacing w:after="0" w:line="276" w:lineRule="auto"/>
        <w:ind w:left="-851" w:right="-772"/>
        <w:rPr>
          <w:rFonts w:ascii="Arial" w:eastAsia="MS Mincho" w:hAnsi="Arial" w:cs="Times New Roman"/>
          <w:sz w:val="20"/>
          <w:szCs w:val="20"/>
          <w:lang w:val="ca-ES"/>
        </w:rPr>
      </w:pPr>
    </w:p>
    <w:p w14:paraId="1CD1635D" w14:textId="77777777" w:rsidR="00284FEF" w:rsidRPr="00284FEF" w:rsidRDefault="00284FEF" w:rsidP="00284FEF">
      <w:pPr>
        <w:spacing w:after="0" w:line="276" w:lineRule="auto"/>
        <w:ind w:left="-851" w:right="-772"/>
        <w:rPr>
          <w:rFonts w:ascii="Arial" w:eastAsia="MS Mincho" w:hAnsi="Arial" w:cs="Times New Roman"/>
          <w:sz w:val="20"/>
          <w:szCs w:val="20"/>
          <w:lang w:val="ca-ES"/>
        </w:rPr>
      </w:pPr>
      <w:r w:rsidRPr="00284FEF">
        <w:rPr>
          <w:rFonts w:ascii="Arial" w:eastAsia="MS Mincho" w:hAnsi="Arial" w:cs="Times New Roman"/>
          <w:sz w:val="20"/>
          <w:szCs w:val="20"/>
          <w:lang w:val="ca-ES"/>
        </w:rPr>
        <w:t>Màxim 100 punts, desglossats de la següent manera:</w:t>
      </w:r>
    </w:p>
    <w:p w14:paraId="27DDB0E4" w14:textId="77777777" w:rsidR="00284FEF" w:rsidRPr="00284FEF" w:rsidRDefault="00284FEF" w:rsidP="00284FEF">
      <w:pPr>
        <w:numPr>
          <w:ilvl w:val="0"/>
          <w:numId w:val="5"/>
        </w:numPr>
        <w:spacing w:before="120" w:after="120" w:line="276" w:lineRule="auto"/>
        <w:ind w:left="-426" w:right="-851"/>
        <w:rPr>
          <w:rFonts w:ascii="Arial" w:eastAsia="MS Mincho" w:hAnsi="Arial" w:cs="Times New Roman"/>
          <w:b/>
          <w:sz w:val="20"/>
          <w:szCs w:val="20"/>
          <w:u w:val="single"/>
          <w:lang w:val="ca-ES"/>
        </w:rPr>
      </w:pPr>
      <w:r w:rsidRPr="00284FEF">
        <w:rPr>
          <w:rFonts w:ascii="Arial" w:eastAsia="MS Mincho" w:hAnsi="Arial" w:cs="Times New Roman"/>
          <w:b/>
          <w:sz w:val="20"/>
          <w:szCs w:val="20"/>
          <w:u w:val="single"/>
          <w:lang w:val="ca-ES"/>
        </w:rPr>
        <w:t>OFERTA ECONÒMICA (màxim 40 punts)</w:t>
      </w:r>
    </w:p>
    <w:p w14:paraId="7ED7E6F4" w14:textId="77777777" w:rsidR="00284FEF" w:rsidRPr="00284FEF" w:rsidRDefault="00284FEF" w:rsidP="00284FEF">
      <w:pPr>
        <w:spacing w:after="0" w:line="276" w:lineRule="auto"/>
        <w:ind w:left="-851" w:right="-766"/>
        <w:jc w:val="both"/>
        <w:rPr>
          <w:rFonts w:ascii="Arial" w:eastAsia="MS Mincho" w:hAnsi="Arial" w:cs="Arial"/>
          <w:bCs/>
          <w:sz w:val="20"/>
          <w:szCs w:val="20"/>
          <w:lang w:val="ca-ES"/>
        </w:rPr>
      </w:pPr>
      <w:r w:rsidRPr="00284FEF">
        <w:rPr>
          <w:rFonts w:ascii="Arial" w:eastAsia="MS Mincho" w:hAnsi="Arial" w:cs="Arial"/>
          <w:bCs/>
          <w:sz w:val="20"/>
          <w:szCs w:val="20"/>
          <w:lang w:val="ca-ES"/>
        </w:rPr>
        <w:t>La puntuació es calcularà amb la següent fórmula, de conformitat amb la Directriu 1/2020, d’aplicació de fórmules de valoració i puntuació de les proposicions econòmica i tècnica de la Direcció General de Contractació Pública de la Generalitat de Catalunya:</w:t>
      </w:r>
    </w:p>
    <w:p w14:paraId="3BC40D76" w14:textId="77777777" w:rsidR="00284FEF" w:rsidRPr="00284FEF" w:rsidRDefault="00284FEF" w:rsidP="00284FEF">
      <w:pPr>
        <w:spacing w:before="120" w:after="120" w:line="276" w:lineRule="auto"/>
        <w:ind w:left="-851" w:right="-2"/>
        <w:jc w:val="center"/>
        <w:rPr>
          <w:rFonts w:ascii="Arial" w:eastAsia="MS Mincho" w:hAnsi="Arial" w:cs="Arial"/>
          <w:bCs/>
          <w:sz w:val="20"/>
          <w:szCs w:val="20"/>
          <w:lang w:val="ca-ES"/>
        </w:rPr>
      </w:pPr>
      <w:r w:rsidRPr="00284FEF">
        <w:rPr>
          <w:rFonts w:ascii="Arial" w:eastAsia="MS Mincho" w:hAnsi="Arial" w:cs="Arial"/>
          <w:bCs/>
          <w:noProof/>
          <w:sz w:val="20"/>
          <w:szCs w:val="20"/>
          <w:lang w:val="ca-ES"/>
        </w:rPr>
        <w:drawing>
          <wp:inline distT="0" distB="0" distL="0" distR="0" wp14:anchorId="13793011" wp14:editId="2B35C169">
            <wp:extent cx="4180205" cy="1377315"/>
            <wp:effectExtent l="0" t="0" r="0" b="0"/>
            <wp:docPr id="9" name="Picture 9" descr="A math equations and formula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2185741" descr="A math equations and formulas&#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80205" cy="1377315"/>
                    </a:xfrm>
                    <a:prstGeom prst="rect">
                      <a:avLst/>
                    </a:prstGeom>
                    <a:noFill/>
                    <a:ln>
                      <a:noFill/>
                    </a:ln>
                  </pic:spPr>
                </pic:pic>
              </a:graphicData>
            </a:graphic>
          </wp:inline>
        </w:drawing>
      </w:r>
    </w:p>
    <w:p w14:paraId="6B453438" w14:textId="77777777" w:rsidR="00284FEF" w:rsidRPr="00284FEF" w:rsidRDefault="00284FEF" w:rsidP="00284FEF">
      <w:pPr>
        <w:spacing w:after="0" w:line="276" w:lineRule="auto"/>
        <w:ind w:left="-851"/>
        <w:rPr>
          <w:rFonts w:ascii="Arial" w:eastAsia="MS Mincho" w:hAnsi="Arial" w:cs="Arial"/>
          <w:bCs/>
          <w:sz w:val="20"/>
          <w:szCs w:val="20"/>
          <w:lang w:val="ca-ES"/>
        </w:rPr>
      </w:pPr>
      <w:r w:rsidRPr="00284FEF">
        <w:rPr>
          <w:rFonts w:ascii="Arial" w:eastAsia="MS Mincho" w:hAnsi="Arial" w:cs="Arial"/>
          <w:bCs/>
          <w:sz w:val="20"/>
          <w:szCs w:val="20"/>
          <w:lang w:val="ca-ES"/>
        </w:rPr>
        <w:t>Valor de ponderació = 1.40</w:t>
      </w:r>
    </w:p>
    <w:p w14:paraId="58F125B4" w14:textId="77777777" w:rsidR="00284FEF" w:rsidRPr="00284FEF" w:rsidRDefault="00284FEF" w:rsidP="00284FEF">
      <w:pPr>
        <w:spacing w:before="120" w:after="120" w:line="276" w:lineRule="auto"/>
        <w:ind w:left="-851" w:right="-2"/>
        <w:rPr>
          <w:rFonts w:ascii="Arial" w:eastAsia="MS Mincho" w:hAnsi="Arial" w:cs="Arial"/>
          <w:bCs/>
          <w:sz w:val="20"/>
          <w:szCs w:val="20"/>
          <w:lang w:val="ca-ES"/>
        </w:rPr>
      </w:pPr>
      <w:r w:rsidRPr="00284FEF">
        <w:rPr>
          <w:rFonts w:ascii="Arial" w:eastAsia="MS Mincho" w:hAnsi="Arial" w:cs="Arial"/>
          <w:bCs/>
          <w:sz w:val="20"/>
          <w:szCs w:val="20"/>
          <w:lang w:val="ca-ES"/>
        </w:rPr>
        <w:t>S’exclouran les ofertes que superin el pressupost base de licitació.</w:t>
      </w:r>
    </w:p>
    <w:p w14:paraId="364050D2" w14:textId="77777777" w:rsidR="00284FEF" w:rsidRPr="00284FEF" w:rsidRDefault="00284FEF" w:rsidP="00284FEF">
      <w:pPr>
        <w:spacing w:before="120" w:after="120" w:line="276" w:lineRule="auto"/>
        <w:ind w:left="-851" w:right="-2"/>
        <w:rPr>
          <w:rFonts w:ascii="Arial" w:eastAsia="MS Mincho" w:hAnsi="Arial" w:cs="Arial"/>
          <w:bCs/>
          <w:sz w:val="20"/>
          <w:szCs w:val="20"/>
          <w:u w:val="single"/>
          <w:lang w:val="ca-ES"/>
        </w:rPr>
      </w:pPr>
      <w:r w:rsidRPr="00284FEF">
        <w:rPr>
          <w:rFonts w:ascii="Arial" w:eastAsia="MS Mincho" w:hAnsi="Arial" w:cs="Arial"/>
          <w:bCs/>
          <w:sz w:val="20"/>
          <w:szCs w:val="20"/>
          <w:u w:val="single"/>
          <w:lang w:val="ca-ES"/>
        </w:rPr>
        <w:t>Justificació de la fórmula i del criteri:</w:t>
      </w:r>
    </w:p>
    <w:p w14:paraId="5C694761" w14:textId="77777777" w:rsidR="00284FEF" w:rsidRPr="00284FEF" w:rsidRDefault="00284FEF" w:rsidP="00284FEF">
      <w:pPr>
        <w:spacing w:before="120" w:after="120" w:line="276" w:lineRule="auto"/>
        <w:ind w:left="-851" w:right="-766"/>
        <w:jc w:val="both"/>
        <w:rPr>
          <w:rFonts w:ascii="Arial" w:eastAsia="MS Mincho" w:hAnsi="Arial" w:cs="Arial"/>
          <w:bCs/>
          <w:sz w:val="20"/>
          <w:szCs w:val="20"/>
          <w:lang w:val="ca-ES"/>
        </w:rPr>
      </w:pPr>
      <w:r w:rsidRPr="00284FEF">
        <w:rPr>
          <w:rFonts w:ascii="Arial" w:eastAsia="MS Mincho" w:hAnsi="Arial" w:cs="Arial"/>
          <w:bCs/>
          <w:sz w:val="20"/>
          <w:szCs w:val="20"/>
          <w:lang w:val="ca-ES"/>
        </w:rPr>
        <w:t>Es considera que l’oferta econòmica més baixa respon a la gestió eficient dels recursos públics com a principi essencial de l’actuació de l’administració pública. S’aplica un valor de ponderació vinculat al pes del criteri preu en relació a la valoració total, seguint les recomanacions de la Directriu 1/2020 d’aplicació de fórmules de valoració i puntuació de les proposicions econòmica i tècnica, emesa per la Direcció General de Contractació Pública de la Generalitat de Catalunya.</w:t>
      </w:r>
    </w:p>
    <w:p w14:paraId="4DE42BD4" w14:textId="77777777" w:rsidR="00284FEF" w:rsidRPr="00284FEF" w:rsidRDefault="00284FEF" w:rsidP="00284FEF">
      <w:pPr>
        <w:spacing w:before="120" w:after="120" w:line="276" w:lineRule="auto"/>
        <w:ind w:left="-851" w:right="-766"/>
        <w:jc w:val="both"/>
        <w:rPr>
          <w:rFonts w:ascii="Arial" w:eastAsia="MS Mincho" w:hAnsi="Arial" w:cs="Arial"/>
          <w:b/>
          <w:sz w:val="20"/>
          <w:szCs w:val="20"/>
          <w:lang w:val="ca-ES"/>
        </w:rPr>
      </w:pPr>
      <w:r w:rsidRPr="00284FEF">
        <w:rPr>
          <w:rFonts w:ascii="Arial" w:eastAsia="MS Mincho" w:hAnsi="Arial" w:cs="Arial"/>
          <w:bCs/>
          <w:sz w:val="20"/>
          <w:szCs w:val="20"/>
          <w:lang w:val="ca-ES"/>
        </w:rPr>
        <w:t>Aquest valor de ponderació s’obté agregant al valor de ponderació ordinari 1, el pes específic del criteri preu. En aquest cas, atès que el pes específic del criteri preu és d’un 40% de la puntuació total,</w:t>
      </w:r>
      <w:r w:rsidRPr="00284FEF">
        <w:rPr>
          <w:rFonts w:ascii="Arial" w:eastAsia="MS Mincho" w:hAnsi="Arial" w:cs="Arial"/>
          <w:b/>
          <w:sz w:val="20"/>
          <w:szCs w:val="20"/>
          <w:lang w:val="ca-ES"/>
        </w:rPr>
        <w:t xml:space="preserve"> el valor de ponderació associat al pes específic del criteri preu és 1,40.</w:t>
      </w:r>
    </w:p>
    <w:p w14:paraId="45724AD1"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t>En el cas que de l’aplicació de la fórmula anterior s’obtinguin puntuacions negatives, es considerarà que la puntuació obtinguda és igual a zero.</w:t>
      </w:r>
    </w:p>
    <w:p w14:paraId="4CAD15DB" w14:textId="77777777" w:rsidR="00284FEF" w:rsidRPr="00284FEF" w:rsidRDefault="00284FEF" w:rsidP="00284FEF">
      <w:pPr>
        <w:spacing w:after="0" w:line="276" w:lineRule="auto"/>
        <w:ind w:left="-851" w:right="-772"/>
        <w:rPr>
          <w:rFonts w:ascii="Arial" w:eastAsia="MS Mincho" w:hAnsi="Arial" w:cs="Times New Roman"/>
          <w:b/>
          <w:sz w:val="20"/>
          <w:szCs w:val="20"/>
          <w:u w:val="single"/>
          <w:lang w:val="ca-ES"/>
        </w:rPr>
      </w:pPr>
    </w:p>
    <w:p w14:paraId="272C5BE9" w14:textId="77777777" w:rsidR="00284FEF" w:rsidRPr="00284FEF" w:rsidRDefault="00284FEF" w:rsidP="00284FEF">
      <w:pPr>
        <w:spacing w:after="0" w:line="276" w:lineRule="auto"/>
        <w:ind w:left="-851" w:right="-772"/>
        <w:rPr>
          <w:rFonts w:ascii="Arial" w:eastAsia="MS Mincho" w:hAnsi="Arial" w:cs="Times New Roman"/>
          <w:b/>
          <w:sz w:val="20"/>
          <w:szCs w:val="20"/>
          <w:u w:val="single"/>
          <w:lang w:val="ca-ES"/>
        </w:rPr>
      </w:pPr>
      <w:r w:rsidRPr="00284FEF">
        <w:rPr>
          <w:rFonts w:ascii="Arial" w:eastAsia="MS Mincho" w:hAnsi="Arial" w:cs="Times New Roman"/>
          <w:b/>
          <w:sz w:val="20"/>
          <w:szCs w:val="20"/>
          <w:u w:val="single"/>
          <w:lang w:val="ca-ES"/>
        </w:rPr>
        <w:t>Ofertes amb valors anormals o desproporcionats</w:t>
      </w:r>
    </w:p>
    <w:p w14:paraId="6BCEBBF4" w14:textId="77777777" w:rsidR="00284FEF" w:rsidRPr="00284FEF" w:rsidRDefault="00284FEF" w:rsidP="00284FEF">
      <w:pPr>
        <w:spacing w:after="0" w:line="276" w:lineRule="auto"/>
        <w:ind w:left="-851" w:right="-772"/>
        <w:rPr>
          <w:rFonts w:ascii="Arial" w:eastAsia="MS Mincho" w:hAnsi="Arial" w:cs="Times New Roman"/>
          <w:sz w:val="20"/>
          <w:szCs w:val="20"/>
          <w:lang w:val="ca-ES"/>
        </w:rPr>
      </w:pPr>
    </w:p>
    <w:p w14:paraId="750D7653"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t>Per detectar ofertes amb valors anormals o desproporcionats s’aplicarà allò previst a l’article 149 de la LCSP. Essent el preu ofert un dels criteris objectius que serveixen de base per a l’adjudicació del contracte, es considerarà, en principi, que una oferta presenta valors anormals o desproporcionats si excedeix en un 15% o més a la mitja aritmètica dels percentatges de baixa de totes les ofertes presentades. En cas que únicament concorrin dos licitadors, es considerarà que l’oferta presenta valors anormals o desproporcionats aquella oferta que sigui inferior en més d’un 20% a l’altra. En cas que únicament concorri un licitador, es considerarà que l’oferta presenta valors anormals o desproporcionats aquella oferta que sigui inferior en més d’un 30% al pressupost base de licitació.</w:t>
      </w:r>
    </w:p>
    <w:p w14:paraId="20814391"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1A09DD6E"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t xml:space="preserve">Quan es detecti que una oferta presenta valors anormals o desproporcionats, la Mesa de Contractació requerirà a les empreses que han presentat les ofertes per tal que, en un termini de deu dies hàbils a comptar des del dia següent al de la recepció del requeriment, justifiquin i desglossin de manera raonada i detallada el baix nivell del </w:t>
      </w:r>
      <w:r w:rsidRPr="00284FEF">
        <w:rPr>
          <w:rFonts w:ascii="Arial" w:eastAsia="MS Mincho" w:hAnsi="Arial" w:cs="Times New Roman"/>
          <w:sz w:val="20"/>
          <w:szCs w:val="20"/>
          <w:lang w:val="ca-ES"/>
        </w:rPr>
        <w:lastRenderedPageBreak/>
        <w:t xml:space="preserve">preu ofert o de costos, o qualsevol altre paràmetre en base al qual s’hagi definit el valor anormal o desproporcionat de l’oferta, mitjançant la presentació de tota la informació i documents que resultin pertinents a aquests efectes. </w:t>
      </w:r>
    </w:p>
    <w:p w14:paraId="078090F1"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t>Finalment, la Mesa de Contractació avaluarà tota la informació i documents proporcionada pel licitador en el termini atorgat a l’efecte, amb l’assessorament tècnic del servei corresponent i, elevarà a l’Òrgan de Contractació de forma motivada la corresponent proposta d’acceptació o rebuig de l’oferta presentada.</w:t>
      </w:r>
    </w:p>
    <w:p w14:paraId="6A452811"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7A1F0F0E" w14:textId="77777777" w:rsidR="00284FEF" w:rsidRPr="00284FEF" w:rsidRDefault="00284FEF" w:rsidP="00284FEF">
      <w:pPr>
        <w:numPr>
          <w:ilvl w:val="0"/>
          <w:numId w:val="5"/>
        </w:numPr>
        <w:spacing w:before="120" w:after="120" w:line="276" w:lineRule="auto"/>
        <w:ind w:left="-426" w:right="-851"/>
        <w:jc w:val="both"/>
        <w:rPr>
          <w:rFonts w:ascii="Arial" w:eastAsia="MS Mincho" w:hAnsi="Arial" w:cs="Times New Roman"/>
          <w:b/>
          <w:sz w:val="20"/>
          <w:szCs w:val="20"/>
          <w:u w:val="single"/>
          <w:lang w:val="ca-ES"/>
        </w:rPr>
      </w:pPr>
      <w:r w:rsidRPr="00284FEF">
        <w:rPr>
          <w:rFonts w:ascii="Arial" w:eastAsia="MS Mincho" w:hAnsi="Arial" w:cs="Times New Roman"/>
          <w:b/>
          <w:sz w:val="20"/>
          <w:szCs w:val="20"/>
          <w:u w:val="single"/>
          <w:lang w:val="ca-ES"/>
        </w:rPr>
        <w:t>ALTRES CRITERIS AVALUABLES AUTOMÀTICAMENT: fins a 60 punts.</w:t>
      </w:r>
    </w:p>
    <w:p w14:paraId="14918818" w14:textId="77777777" w:rsidR="00284FEF" w:rsidRPr="00284FEF" w:rsidRDefault="00284FEF" w:rsidP="00284FEF">
      <w:pPr>
        <w:spacing w:after="0" w:line="240" w:lineRule="auto"/>
        <w:ind w:left="-851" w:right="-771"/>
        <w:jc w:val="both"/>
        <w:rPr>
          <w:rFonts w:ascii="Arial" w:eastAsia="MS Mincho" w:hAnsi="Arial" w:cs="Arial"/>
          <w:bCs/>
          <w:sz w:val="20"/>
          <w:szCs w:val="20"/>
          <w:lang w:val="ca-ES"/>
        </w:rPr>
      </w:pPr>
    </w:p>
    <w:p w14:paraId="2E1ECBE0" w14:textId="77777777" w:rsidR="00284FEF" w:rsidRPr="00284FEF" w:rsidRDefault="00284FEF" w:rsidP="00284FEF">
      <w:pPr>
        <w:spacing w:after="0" w:line="276" w:lineRule="auto"/>
        <w:ind w:left="-851" w:right="-772"/>
        <w:rPr>
          <w:rFonts w:ascii="Arial" w:eastAsia="MS Mincho" w:hAnsi="Arial" w:cs="Arial"/>
          <w:bCs/>
          <w:sz w:val="20"/>
          <w:szCs w:val="20"/>
          <w:u w:val="single"/>
          <w:lang w:val="ca-ES"/>
        </w:rPr>
      </w:pPr>
      <w:r w:rsidRPr="00284FEF">
        <w:rPr>
          <w:rFonts w:ascii="Arial" w:eastAsia="MS Mincho" w:hAnsi="Arial" w:cs="Arial"/>
          <w:bCs/>
          <w:sz w:val="20"/>
          <w:szCs w:val="20"/>
          <w:u w:val="single"/>
          <w:lang w:val="ca-ES"/>
        </w:rPr>
        <w:t>2.1 SNSPDs</w:t>
      </w:r>
    </w:p>
    <w:p w14:paraId="6E800AF7" w14:textId="77777777" w:rsidR="00284FEF" w:rsidRPr="00284FEF" w:rsidRDefault="00284FEF" w:rsidP="00284FEF">
      <w:pPr>
        <w:spacing w:after="0" w:line="276" w:lineRule="auto"/>
        <w:ind w:left="-851" w:right="-772"/>
        <w:jc w:val="both"/>
        <w:rPr>
          <w:rFonts w:ascii="Arial" w:eastAsia="MS Mincho" w:hAnsi="Arial" w:cs="Arial"/>
          <w:bCs/>
          <w:sz w:val="20"/>
          <w:szCs w:val="20"/>
          <w:lang w:val="ca-ES"/>
        </w:rPr>
      </w:pPr>
    </w:p>
    <w:p w14:paraId="4131A795" w14:textId="77777777" w:rsidR="00284FEF" w:rsidRPr="00284FEF" w:rsidRDefault="00284FEF" w:rsidP="00284FEF">
      <w:pPr>
        <w:spacing w:after="0" w:line="276" w:lineRule="auto"/>
        <w:ind w:left="-851" w:right="-772"/>
        <w:jc w:val="both"/>
        <w:rPr>
          <w:rFonts w:ascii="Arial" w:eastAsia="MS Mincho" w:hAnsi="Arial" w:cs="Arial"/>
          <w:bCs/>
          <w:sz w:val="20"/>
          <w:szCs w:val="20"/>
          <w:lang w:val="ca-ES"/>
        </w:rPr>
      </w:pPr>
      <w:r w:rsidRPr="00284FEF">
        <w:rPr>
          <w:rFonts w:ascii="Arial" w:eastAsia="MS Mincho" w:hAnsi="Arial" w:cs="Arial"/>
          <w:bCs/>
          <w:sz w:val="20"/>
          <w:szCs w:val="20"/>
          <w:lang w:val="ca-ES"/>
        </w:rPr>
        <w:t>2.1.1 L’eficiència quàntica (QE) ha de ser com a mínim del 85% a 1550 nm.</w:t>
      </w:r>
    </w:p>
    <w:p w14:paraId="28F6D0BA" w14:textId="77777777" w:rsidR="00284FEF" w:rsidRPr="00284FEF" w:rsidRDefault="00284FEF" w:rsidP="00284FEF">
      <w:pPr>
        <w:numPr>
          <w:ilvl w:val="0"/>
          <w:numId w:val="6"/>
        </w:numPr>
        <w:spacing w:after="0" w:line="276" w:lineRule="auto"/>
        <w:ind w:right="-772"/>
        <w:jc w:val="both"/>
        <w:rPr>
          <w:rFonts w:ascii="Arial" w:eastAsia="MS Mincho" w:hAnsi="Arial" w:cs="Arial"/>
          <w:bCs/>
          <w:sz w:val="20"/>
          <w:szCs w:val="20"/>
          <w:lang w:val="ca-ES"/>
        </w:rPr>
      </w:pPr>
      <w:r w:rsidRPr="00284FEF">
        <w:rPr>
          <w:rFonts w:ascii="Arial" w:eastAsia="MS Mincho" w:hAnsi="Arial" w:cs="Arial"/>
          <w:bCs/>
          <w:sz w:val="20"/>
          <w:szCs w:val="20"/>
          <w:lang w:val="ca-ES"/>
        </w:rPr>
        <w:t>S’atorgaran 20 punts si tots els SNSPDs garanteixen una QE ≥ 85% a 1550 nm.</w:t>
      </w:r>
    </w:p>
    <w:p w14:paraId="1FB241FE" w14:textId="77777777" w:rsidR="00284FEF" w:rsidRPr="00284FEF" w:rsidRDefault="00284FEF" w:rsidP="00284FEF">
      <w:pPr>
        <w:numPr>
          <w:ilvl w:val="0"/>
          <w:numId w:val="6"/>
        </w:numPr>
        <w:spacing w:after="0" w:line="276" w:lineRule="auto"/>
        <w:ind w:right="-772"/>
        <w:jc w:val="both"/>
        <w:rPr>
          <w:rFonts w:ascii="Arial" w:eastAsia="MS Mincho" w:hAnsi="Arial" w:cs="Arial"/>
          <w:bCs/>
          <w:sz w:val="20"/>
          <w:szCs w:val="20"/>
          <w:lang w:val="ca-ES"/>
        </w:rPr>
      </w:pPr>
      <w:r w:rsidRPr="00284FEF">
        <w:rPr>
          <w:rFonts w:ascii="Arial" w:eastAsia="MS Mincho" w:hAnsi="Arial" w:cs="Arial"/>
          <w:bCs/>
          <w:sz w:val="20"/>
          <w:szCs w:val="20"/>
          <w:lang w:val="ca-ES"/>
        </w:rPr>
        <w:t>S’atorgaran 0 punts si tots els SNSPDs tenen una QE inferior al mínim, és a dir, QE &lt; 85% a 1550 nm.</w:t>
      </w:r>
    </w:p>
    <w:p w14:paraId="149A7F9F" w14:textId="77777777" w:rsidR="00284FEF" w:rsidRPr="00284FEF" w:rsidRDefault="00284FEF" w:rsidP="00284FEF">
      <w:pPr>
        <w:spacing w:after="0" w:line="276" w:lineRule="auto"/>
        <w:ind w:left="-851" w:right="-772"/>
        <w:jc w:val="both"/>
        <w:rPr>
          <w:rFonts w:ascii="Arial" w:eastAsia="MS Mincho" w:hAnsi="Arial" w:cs="Arial"/>
          <w:bCs/>
          <w:sz w:val="20"/>
          <w:szCs w:val="20"/>
          <w:lang w:val="ca-ES"/>
        </w:rPr>
      </w:pPr>
    </w:p>
    <w:p w14:paraId="061EC225" w14:textId="77777777" w:rsidR="00284FEF" w:rsidRPr="00284FEF" w:rsidRDefault="00284FEF" w:rsidP="00284FEF">
      <w:pPr>
        <w:spacing w:after="0" w:line="276" w:lineRule="auto"/>
        <w:ind w:left="-851" w:right="-772"/>
        <w:jc w:val="both"/>
        <w:rPr>
          <w:rFonts w:ascii="Arial" w:eastAsia="MS Mincho" w:hAnsi="Arial" w:cs="Arial"/>
          <w:bCs/>
          <w:sz w:val="20"/>
          <w:szCs w:val="20"/>
          <w:lang w:val="ca-ES"/>
        </w:rPr>
      </w:pPr>
      <w:r w:rsidRPr="00284FEF">
        <w:rPr>
          <w:rFonts w:ascii="Arial" w:eastAsia="MS Mincho" w:hAnsi="Arial" w:cs="Arial"/>
          <w:bCs/>
          <w:sz w:val="20"/>
          <w:szCs w:val="20"/>
          <w:lang w:val="ca-ES"/>
        </w:rPr>
        <w:t>2.1.2 El jitter temporal (TJ) ha de ser TJ=40 ps o inferior per a cadascun dels canals SNSPD.</w:t>
      </w:r>
    </w:p>
    <w:p w14:paraId="650AAE93" w14:textId="77777777" w:rsidR="00284FEF" w:rsidRPr="00284FEF" w:rsidRDefault="00284FEF" w:rsidP="00284FEF">
      <w:pPr>
        <w:numPr>
          <w:ilvl w:val="0"/>
          <w:numId w:val="6"/>
        </w:numPr>
        <w:spacing w:after="0" w:line="276" w:lineRule="auto"/>
        <w:ind w:right="-772"/>
        <w:jc w:val="both"/>
        <w:rPr>
          <w:rFonts w:ascii="Arial" w:eastAsia="MS Mincho" w:hAnsi="Arial" w:cs="Arial"/>
          <w:bCs/>
          <w:sz w:val="20"/>
          <w:szCs w:val="20"/>
          <w:lang w:val="ca-ES"/>
        </w:rPr>
      </w:pPr>
      <w:r w:rsidRPr="00284FEF">
        <w:rPr>
          <w:rFonts w:ascii="Arial" w:eastAsia="MS Mincho" w:hAnsi="Arial" w:cs="Arial"/>
          <w:bCs/>
          <w:sz w:val="20"/>
          <w:szCs w:val="20"/>
          <w:lang w:val="ca-ES"/>
        </w:rPr>
        <w:t>S’atorgaran 10 punts si tots els SNSPDs garanteixen TJ=40 ps o inferior.</w:t>
      </w:r>
    </w:p>
    <w:p w14:paraId="65D832E3" w14:textId="77777777" w:rsidR="00284FEF" w:rsidRPr="00284FEF" w:rsidRDefault="00284FEF" w:rsidP="00284FEF">
      <w:pPr>
        <w:numPr>
          <w:ilvl w:val="0"/>
          <w:numId w:val="6"/>
        </w:numPr>
        <w:spacing w:after="0" w:line="276" w:lineRule="auto"/>
        <w:ind w:right="-772"/>
        <w:jc w:val="both"/>
        <w:rPr>
          <w:rFonts w:ascii="Arial" w:eastAsia="MS Mincho" w:hAnsi="Arial" w:cs="Arial"/>
          <w:bCs/>
          <w:sz w:val="20"/>
          <w:szCs w:val="20"/>
          <w:lang w:val="ca-ES"/>
        </w:rPr>
      </w:pPr>
      <w:r w:rsidRPr="00284FEF">
        <w:rPr>
          <w:rFonts w:ascii="Arial" w:eastAsia="MS Mincho" w:hAnsi="Arial" w:cs="Arial"/>
          <w:bCs/>
          <w:sz w:val="20"/>
          <w:szCs w:val="20"/>
          <w:lang w:val="ca-ES"/>
        </w:rPr>
        <w:t>S’atorgaran 0 punts si alguns o tots els SNSPDs tenen TJ&gt;40 ps.</w:t>
      </w:r>
    </w:p>
    <w:p w14:paraId="3225277A" w14:textId="77777777" w:rsidR="00284FEF" w:rsidRPr="00284FEF" w:rsidRDefault="00284FEF" w:rsidP="00284FEF">
      <w:pPr>
        <w:spacing w:after="0" w:line="276" w:lineRule="auto"/>
        <w:ind w:left="-851" w:right="-772"/>
        <w:jc w:val="both"/>
        <w:rPr>
          <w:rFonts w:ascii="Arial" w:eastAsia="MS Mincho" w:hAnsi="Arial" w:cs="Arial"/>
          <w:bCs/>
          <w:sz w:val="20"/>
          <w:szCs w:val="20"/>
          <w:lang w:val="ca-ES"/>
        </w:rPr>
      </w:pPr>
    </w:p>
    <w:p w14:paraId="56683435" w14:textId="77777777" w:rsidR="00284FEF" w:rsidRPr="00284FEF" w:rsidRDefault="00284FEF" w:rsidP="00284FEF">
      <w:pPr>
        <w:spacing w:after="0" w:line="276" w:lineRule="auto"/>
        <w:ind w:left="-851" w:right="-772"/>
        <w:jc w:val="both"/>
        <w:rPr>
          <w:rFonts w:ascii="Arial" w:eastAsia="MS Mincho" w:hAnsi="Arial" w:cs="Arial"/>
          <w:bCs/>
          <w:sz w:val="20"/>
          <w:szCs w:val="20"/>
          <w:lang w:val="ca-ES"/>
        </w:rPr>
      </w:pPr>
      <w:r w:rsidRPr="00284FEF">
        <w:rPr>
          <w:rFonts w:ascii="Arial" w:eastAsia="MS Mincho" w:hAnsi="Arial" w:cs="Arial"/>
          <w:bCs/>
          <w:sz w:val="20"/>
          <w:szCs w:val="20"/>
          <w:lang w:val="ca-ES"/>
        </w:rPr>
        <w:t>2.1.3 La taxa de comptes foscos (DCR) ha de ser inferior a 100 comptes per segon (Cps).</w:t>
      </w:r>
    </w:p>
    <w:p w14:paraId="76A7BAA1" w14:textId="77777777" w:rsidR="00284FEF" w:rsidRPr="00284FEF" w:rsidRDefault="00284FEF" w:rsidP="00284FEF">
      <w:pPr>
        <w:numPr>
          <w:ilvl w:val="0"/>
          <w:numId w:val="6"/>
        </w:numPr>
        <w:spacing w:after="0" w:line="276" w:lineRule="auto"/>
        <w:ind w:right="-772"/>
        <w:jc w:val="both"/>
        <w:rPr>
          <w:rFonts w:ascii="Arial" w:eastAsia="MS Mincho" w:hAnsi="Arial" w:cs="Arial"/>
          <w:bCs/>
          <w:sz w:val="20"/>
          <w:szCs w:val="20"/>
          <w:lang w:val="ca-ES"/>
        </w:rPr>
      </w:pPr>
      <w:r w:rsidRPr="00284FEF">
        <w:rPr>
          <w:rFonts w:ascii="Arial" w:eastAsia="MS Mincho" w:hAnsi="Arial" w:cs="Arial"/>
          <w:bCs/>
          <w:sz w:val="20"/>
          <w:szCs w:val="20"/>
          <w:lang w:val="ca-ES"/>
        </w:rPr>
        <w:t>S’atorgaran 10 punts si tots els SNSPDs garanteixen DCR=100 Cps o inferior.</w:t>
      </w:r>
    </w:p>
    <w:p w14:paraId="1BAFA97A" w14:textId="77777777" w:rsidR="00284FEF" w:rsidRPr="00284FEF" w:rsidRDefault="00284FEF" w:rsidP="00284FEF">
      <w:pPr>
        <w:numPr>
          <w:ilvl w:val="0"/>
          <w:numId w:val="6"/>
        </w:numPr>
        <w:spacing w:after="0" w:line="276" w:lineRule="auto"/>
        <w:ind w:right="-772"/>
        <w:jc w:val="both"/>
        <w:rPr>
          <w:rFonts w:ascii="Arial" w:eastAsia="MS Mincho" w:hAnsi="Arial" w:cs="Arial"/>
          <w:bCs/>
          <w:sz w:val="20"/>
          <w:szCs w:val="20"/>
          <w:lang w:val="ca-ES"/>
        </w:rPr>
      </w:pPr>
      <w:r w:rsidRPr="00284FEF">
        <w:rPr>
          <w:rFonts w:ascii="Arial" w:eastAsia="MS Mincho" w:hAnsi="Arial" w:cs="Arial"/>
          <w:bCs/>
          <w:sz w:val="20"/>
          <w:szCs w:val="20"/>
          <w:lang w:val="ca-ES"/>
        </w:rPr>
        <w:t>S’atorgaran 0 punts si alguns o tots els SNSPDs tenen DCR&gt;100 Cps.</w:t>
      </w:r>
    </w:p>
    <w:p w14:paraId="3D0571E1" w14:textId="77777777" w:rsidR="00284FEF" w:rsidRPr="00284FEF" w:rsidRDefault="00284FEF" w:rsidP="00284FEF">
      <w:pPr>
        <w:spacing w:after="0" w:line="276" w:lineRule="auto"/>
        <w:ind w:left="-851" w:right="-772"/>
        <w:jc w:val="both"/>
        <w:rPr>
          <w:rFonts w:ascii="Arial" w:eastAsia="MS Mincho" w:hAnsi="Arial" w:cs="Arial"/>
          <w:bCs/>
          <w:sz w:val="20"/>
          <w:szCs w:val="20"/>
          <w:lang w:val="ca-ES"/>
        </w:rPr>
      </w:pPr>
    </w:p>
    <w:p w14:paraId="14EEA64C" w14:textId="77777777" w:rsidR="00284FEF" w:rsidRPr="00284FEF" w:rsidRDefault="00284FEF" w:rsidP="00284FEF">
      <w:pPr>
        <w:spacing w:after="0" w:line="276" w:lineRule="auto"/>
        <w:ind w:left="-851" w:right="-772"/>
        <w:jc w:val="both"/>
        <w:rPr>
          <w:rFonts w:ascii="Arial" w:eastAsia="MS Mincho" w:hAnsi="Arial" w:cs="Arial"/>
          <w:bCs/>
          <w:sz w:val="20"/>
          <w:szCs w:val="20"/>
          <w:u w:val="single"/>
          <w:lang w:val="ca-ES"/>
        </w:rPr>
      </w:pPr>
      <w:r w:rsidRPr="00284FEF">
        <w:rPr>
          <w:rFonts w:ascii="Arial" w:eastAsia="MS Mincho" w:hAnsi="Arial" w:cs="Arial"/>
          <w:bCs/>
          <w:sz w:val="20"/>
          <w:szCs w:val="20"/>
          <w:u w:val="single"/>
          <w:lang w:val="ca-ES"/>
        </w:rPr>
        <w:t>2.2 Característiques addicionals</w:t>
      </w:r>
    </w:p>
    <w:p w14:paraId="226E781E" w14:textId="77777777" w:rsidR="00284FEF" w:rsidRPr="00284FEF" w:rsidRDefault="00284FEF" w:rsidP="00284FEF">
      <w:pPr>
        <w:spacing w:after="0" w:line="276" w:lineRule="auto"/>
        <w:ind w:left="-851" w:right="-772"/>
        <w:jc w:val="both"/>
        <w:rPr>
          <w:rFonts w:ascii="Arial" w:eastAsia="MS Mincho" w:hAnsi="Arial" w:cs="Arial"/>
          <w:bCs/>
          <w:sz w:val="20"/>
          <w:szCs w:val="20"/>
          <w:lang w:val="ca-ES"/>
        </w:rPr>
      </w:pPr>
    </w:p>
    <w:p w14:paraId="0302EDD2" w14:textId="77777777" w:rsidR="00284FEF" w:rsidRPr="00284FEF" w:rsidRDefault="00284FEF" w:rsidP="00284FEF">
      <w:pPr>
        <w:spacing w:after="0" w:line="276" w:lineRule="auto"/>
        <w:ind w:left="-851" w:right="-772"/>
        <w:jc w:val="both"/>
        <w:rPr>
          <w:rFonts w:ascii="Arial" w:eastAsia="MS Mincho" w:hAnsi="Arial" w:cs="Arial"/>
          <w:bCs/>
          <w:sz w:val="20"/>
          <w:szCs w:val="20"/>
          <w:lang w:val="ca-ES"/>
        </w:rPr>
      </w:pPr>
      <w:r w:rsidRPr="00284FEF">
        <w:rPr>
          <w:rFonts w:ascii="Arial" w:eastAsia="MS Mincho" w:hAnsi="Arial" w:cs="Arial"/>
          <w:bCs/>
          <w:sz w:val="20"/>
          <w:szCs w:val="20"/>
          <w:lang w:val="ca-ES"/>
        </w:rPr>
        <w:t>2.2.1 El criòstat ha de ser operatiu 24/7 i refrigerat per aire.</w:t>
      </w:r>
    </w:p>
    <w:p w14:paraId="226A3961" w14:textId="77777777" w:rsidR="00284FEF" w:rsidRPr="00284FEF" w:rsidRDefault="00284FEF" w:rsidP="00284FEF">
      <w:pPr>
        <w:numPr>
          <w:ilvl w:val="0"/>
          <w:numId w:val="6"/>
        </w:numPr>
        <w:spacing w:after="0" w:line="276" w:lineRule="auto"/>
        <w:ind w:right="-772"/>
        <w:jc w:val="both"/>
        <w:rPr>
          <w:rFonts w:ascii="Arial" w:eastAsia="MS Mincho" w:hAnsi="Arial" w:cs="Arial"/>
          <w:bCs/>
          <w:sz w:val="20"/>
          <w:szCs w:val="20"/>
          <w:lang w:val="ca-ES"/>
        </w:rPr>
      </w:pPr>
      <w:r w:rsidRPr="00284FEF">
        <w:rPr>
          <w:rFonts w:ascii="Arial" w:eastAsia="MS Mincho" w:hAnsi="Arial" w:cs="Arial"/>
          <w:bCs/>
          <w:sz w:val="20"/>
          <w:szCs w:val="20"/>
          <w:lang w:val="ca-ES"/>
        </w:rPr>
        <w:t>S’atorgaran 5 punts si es compleixen aquestes dues condicions.</w:t>
      </w:r>
    </w:p>
    <w:p w14:paraId="6027F888" w14:textId="77777777" w:rsidR="00284FEF" w:rsidRPr="00284FEF" w:rsidRDefault="00284FEF" w:rsidP="00284FEF">
      <w:pPr>
        <w:numPr>
          <w:ilvl w:val="0"/>
          <w:numId w:val="6"/>
        </w:numPr>
        <w:spacing w:after="0" w:line="276" w:lineRule="auto"/>
        <w:ind w:right="-772"/>
        <w:jc w:val="both"/>
        <w:rPr>
          <w:rFonts w:ascii="Arial" w:eastAsia="MS Mincho" w:hAnsi="Arial" w:cs="Arial"/>
          <w:bCs/>
          <w:sz w:val="20"/>
          <w:szCs w:val="20"/>
          <w:lang w:val="ca-ES"/>
        </w:rPr>
      </w:pPr>
      <w:r w:rsidRPr="00284FEF">
        <w:rPr>
          <w:rFonts w:ascii="Arial" w:eastAsia="MS Mincho" w:hAnsi="Arial" w:cs="Arial"/>
          <w:bCs/>
          <w:sz w:val="20"/>
          <w:szCs w:val="20"/>
          <w:lang w:val="ca-ES"/>
        </w:rPr>
        <w:t>S’atorgaran 0 punts si alguna d’aquestes dues condicions no es compleix.</w:t>
      </w:r>
    </w:p>
    <w:p w14:paraId="78767662" w14:textId="77777777" w:rsidR="00284FEF" w:rsidRPr="00284FEF" w:rsidRDefault="00284FEF" w:rsidP="00284FEF">
      <w:pPr>
        <w:spacing w:after="0" w:line="276" w:lineRule="auto"/>
        <w:ind w:left="-851" w:right="-772"/>
        <w:jc w:val="both"/>
        <w:rPr>
          <w:rFonts w:ascii="Arial" w:eastAsia="MS Mincho" w:hAnsi="Arial" w:cs="Arial"/>
          <w:bCs/>
          <w:sz w:val="20"/>
          <w:szCs w:val="20"/>
          <w:lang w:val="ca-ES"/>
        </w:rPr>
      </w:pPr>
    </w:p>
    <w:p w14:paraId="73A88CE7" w14:textId="77777777" w:rsidR="00284FEF" w:rsidRPr="00284FEF" w:rsidRDefault="00284FEF" w:rsidP="00284FEF">
      <w:pPr>
        <w:spacing w:after="0" w:line="276" w:lineRule="auto"/>
        <w:ind w:left="-851" w:right="-772"/>
        <w:jc w:val="both"/>
        <w:rPr>
          <w:rFonts w:ascii="Arial" w:eastAsia="MS Mincho" w:hAnsi="Arial" w:cs="Arial"/>
          <w:bCs/>
          <w:sz w:val="20"/>
          <w:szCs w:val="20"/>
          <w:lang w:val="ca-ES"/>
        </w:rPr>
      </w:pPr>
      <w:r w:rsidRPr="00284FEF">
        <w:rPr>
          <w:rFonts w:ascii="Arial" w:eastAsia="MS Mincho" w:hAnsi="Arial" w:cs="Arial"/>
          <w:bCs/>
          <w:sz w:val="20"/>
          <w:szCs w:val="20"/>
          <w:lang w:val="ca-ES"/>
        </w:rPr>
        <w:t>2.2.2 Interfície basada en navegador</w:t>
      </w:r>
    </w:p>
    <w:p w14:paraId="24326B23" w14:textId="77777777" w:rsidR="00284FEF" w:rsidRPr="00284FEF" w:rsidRDefault="00284FEF" w:rsidP="00284FEF">
      <w:pPr>
        <w:numPr>
          <w:ilvl w:val="0"/>
          <w:numId w:val="6"/>
        </w:numPr>
        <w:spacing w:after="0" w:line="276" w:lineRule="auto"/>
        <w:ind w:right="-772"/>
        <w:jc w:val="both"/>
        <w:rPr>
          <w:rFonts w:ascii="Arial" w:eastAsia="MS Mincho" w:hAnsi="Arial" w:cs="Arial"/>
          <w:bCs/>
          <w:sz w:val="20"/>
          <w:szCs w:val="20"/>
          <w:lang w:val="ca-ES"/>
        </w:rPr>
      </w:pPr>
      <w:r w:rsidRPr="00284FEF">
        <w:rPr>
          <w:rFonts w:ascii="Arial" w:eastAsia="MS Mincho" w:hAnsi="Arial" w:cs="Arial"/>
          <w:bCs/>
          <w:sz w:val="20"/>
          <w:szCs w:val="20"/>
          <w:lang w:val="ca-ES"/>
        </w:rPr>
        <w:t>S’atorgaran 5 punts si s’inclou una interfície basada en navegador per controlar el SNSPD.</w:t>
      </w:r>
    </w:p>
    <w:p w14:paraId="3D44E2E0" w14:textId="77777777" w:rsidR="00284FEF" w:rsidRPr="00284FEF" w:rsidRDefault="00284FEF" w:rsidP="00284FEF">
      <w:pPr>
        <w:numPr>
          <w:ilvl w:val="0"/>
          <w:numId w:val="6"/>
        </w:numPr>
        <w:spacing w:after="0" w:line="276" w:lineRule="auto"/>
        <w:ind w:right="-772"/>
        <w:jc w:val="both"/>
        <w:rPr>
          <w:rFonts w:ascii="Arial" w:eastAsia="MS Mincho" w:hAnsi="Arial" w:cs="Arial"/>
          <w:bCs/>
          <w:sz w:val="20"/>
          <w:szCs w:val="20"/>
          <w:lang w:val="ca-ES"/>
        </w:rPr>
      </w:pPr>
      <w:r w:rsidRPr="00284FEF">
        <w:rPr>
          <w:rFonts w:ascii="Arial" w:eastAsia="MS Mincho" w:hAnsi="Arial" w:cs="Arial"/>
          <w:bCs/>
          <w:sz w:val="20"/>
          <w:szCs w:val="20"/>
          <w:lang w:val="ca-ES"/>
        </w:rPr>
        <w:t>S’atorgaran 0 punts si no s’inclou una interfície basada en navegador.</w:t>
      </w:r>
    </w:p>
    <w:p w14:paraId="16C077F4" w14:textId="77777777" w:rsidR="00284FEF" w:rsidRPr="00284FEF" w:rsidRDefault="00284FEF" w:rsidP="00284FEF">
      <w:pPr>
        <w:spacing w:after="0" w:line="276" w:lineRule="auto"/>
        <w:ind w:left="-851" w:right="-772"/>
        <w:jc w:val="both"/>
        <w:rPr>
          <w:rFonts w:ascii="Arial" w:eastAsia="MS Mincho" w:hAnsi="Arial" w:cs="Arial"/>
          <w:bCs/>
          <w:sz w:val="20"/>
          <w:szCs w:val="20"/>
          <w:lang w:val="ca-ES"/>
        </w:rPr>
      </w:pPr>
    </w:p>
    <w:p w14:paraId="70C6978A" w14:textId="77777777" w:rsidR="00284FEF" w:rsidRPr="00284FEF" w:rsidRDefault="00284FEF" w:rsidP="00284FEF">
      <w:pPr>
        <w:spacing w:after="0" w:line="276" w:lineRule="auto"/>
        <w:ind w:left="-851" w:right="-772"/>
        <w:jc w:val="both"/>
        <w:rPr>
          <w:rFonts w:ascii="Arial" w:eastAsia="MS Mincho" w:hAnsi="Arial" w:cs="Arial"/>
          <w:bCs/>
          <w:sz w:val="20"/>
          <w:szCs w:val="20"/>
          <w:lang w:val="ca-ES"/>
        </w:rPr>
      </w:pPr>
      <w:r w:rsidRPr="00284FEF">
        <w:rPr>
          <w:rFonts w:ascii="Arial" w:eastAsia="MS Mincho" w:hAnsi="Arial" w:cs="Arial"/>
          <w:bCs/>
          <w:sz w:val="20"/>
          <w:szCs w:val="20"/>
          <w:lang w:val="ca-ES"/>
        </w:rPr>
        <w:t>2.2.3 Garantia de l’equipament</w:t>
      </w:r>
    </w:p>
    <w:p w14:paraId="0DB0896A" w14:textId="77777777" w:rsidR="00284FEF" w:rsidRPr="00284FEF" w:rsidRDefault="00284FEF" w:rsidP="00284FEF">
      <w:pPr>
        <w:numPr>
          <w:ilvl w:val="0"/>
          <w:numId w:val="6"/>
        </w:numPr>
        <w:spacing w:after="0" w:line="276" w:lineRule="auto"/>
        <w:ind w:right="-772"/>
        <w:jc w:val="both"/>
        <w:rPr>
          <w:rFonts w:ascii="Arial" w:eastAsia="MS Mincho" w:hAnsi="Arial" w:cs="Arial"/>
          <w:bCs/>
          <w:sz w:val="20"/>
          <w:szCs w:val="20"/>
          <w:lang w:val="ca-ES"/>
        </w:rPr>
      </w:pPr>
      <w:r w:rsidRPr="00284FEF">
        <w:rPr>
          <w:rFonts w:ascii="Arial" w:eastAsia="MS Mincho" w:hAnsi="Arial" w:cs="Arial"/>
          <w:bCs/>
          <w:sz w:val="20"/>
          <w:szCs w:val="20"/>
          <w:lang w:val="ca-ES"/>
        </w:rPr>
        <w:t>S’atorgaran 10 punts si la garantia es pot ampliar més enllà de 2 anys.</w:t>
      </w:r>
    </w:p>
    <w:p w14:paraId="489459C9" w14:textId="77777777" w:rsidR="00284FEF" w:rsidRPr="00284FEF" w:rsidRDefault="00284FEF" w:rsidP="00284FEF">
      <w:pPr>
        <w:numPr>
          <w:ilvl w:val="0"/>
          <w:numId w:val="6"/>
        </w:numPr>
        <w:spacing w:after="0" w:line="276" w:lineRule="auto"/>
        <w:ind w:right="-772"/>
        <w:jc w:val="both"/>
        <w:rPr>
          <w:rFonts w:ascii="Arial" w:eastAsia="MS Mincho" w:hAnsi="Arial" w:cs="Arial"/>
          <w:bCs/>
          <w:sz w:val="20"/>
          <w:szCs w:val="20"/>
          <w:lang w:val="ca-ES"/>
        </w:rPr>
      </w:pPr>
      <w:r w:rsidRPr="00284FEF">
        <w:rPr>
          <w:rFonts w:ascii="Arial" w:eastAsia="MS Mincho" w:hAnsi="Arial" w:cs="Arial"/>
          <w:bCs/>
          <w:sz w:val="20"/>
          <w:szCs w:val="20"/>
          <w:lang w:val="ca-ES"/>
        </w:rPr>
        <w:t>S’atorgaran 0 punts si la garantia no pot ser tan llarga com 2 anys.</w:t>
      </w:r>
    </w:p>
    <w:p w14:paraId="7E454949" w14:textId="77777777" w:rsidR="00284FEF" w:rsidRPr="00284FEF" w:rsidRDefault="00284FEF" w:rsidP="00284FEF">
      <w:pPr>
        <w:spacing w:after="0" w:line="276" w:lineRule="auto"/>
        <w:ind w:left="993" w:right="-851"/>
        <w:jc w:val="both"/>
        <w:rPr>
          <w:rFonts w:ascii="Arial" w:eastAsia="MS Mincho" w:hAnsi="Arial" w:cs="Times New Roman"/>
          <w:sz w:val="20"/>
          <w:szCs w:val="20"/>
          <w:lang w:val="ca-ES"/>
        </w:rPr>
      </w:pPr>
    </w:p>
    <w:p w14:paraId="43196A7C" w14:textId="77777777" w:rsidR="00284FEF" w:rsidRPr="00284FEF" w:rsidRDefault="00284FEF" w:rsidP="00284FEF">
      <w:pPr>
        <w:spacing w:after="0" w:line="276" w:lineRule="auto"/>
        <w:ind w:left="-851" w:right="-772"/>
        <w:jc w:val="center"/>
        <w:rPr>
          <w:rFonts w:ascii="Arial" w:eastAsia="MS Mincho" w:hAnsi="Arial" w:cs="Times New Roman"/>
          <w:b/>
          <w:color w:val="001489"/>
          <w:sz w:val="20"/>
          <w:szCs w:val="20"/>
          <w:lang w:val="ca-ES"/>
        </w:rPr>
      </w:pPr>
      <w:r w:rsidRPr="00284FEF">
        <w:rPr>
          <w:rFonts w:ascii="Arial" w:eastAsia="MS Mincho" w:hAnsi="Arial" w:cs="Times New Roman"/>
          <w:b/>
          <w:color w:val="001489"/>
          <w:sz w:val="20"/>
          <w:szCs w:val="20"/>
          <w:lang w:val="ca-ES"/>
        </w:rPr>
        <w:t>PUNTUACIÓ TOTAL: De 0 a 100 punts.</w:t>
      </w:r>
    </w:p>
    <w:p w14:paraId="4116DF5A" w14:textId="77777777" w:rsidR="00284FEF" w:rsidRPr="00284FEF" w:rsidRDefault="00284FEF" w:rsidP="00284FEF">
      <w:pPr>
        <w:spacing w:after="0" w:line="276" w:lineRule="auto"/>
        <w:ind w:right="-772"/>
        <w:jc w:val="both"/>
        <w:rPr>
          <w:rFonts w:ascii="Arial" w:eastAsia="MS Mincho" w:hAnsi="Arial" w:cs="Times New Roman"/>
          <w:sz w:val="20"/>
          <w:szCs w:val="20"/>
          <w:lang w:val="ca-ES"/>
        </w:rPr>
      </w:pPr>
    </w:p>
    <w:p w14:paraId="25836467" w14:textId="77777777" w:rsidR="00284FEF" w:rsidRPr="00284FEF" w:rsidRDefault="00284FEF" w:rsidP="00284FEF">
      <w:pPr>
        <w:keepNext/>
        <w:keepLines/>
        <w:overflowPunct w:val="0"/>
        <w:autoSpaceDE w:val="0"/>
        <w:autoSpaceDN w:val="0"/>
        <w:adjustRightInd w:val="0"/>
        <w:spacing w:before="40" w:after="0" w:line="240" w:lineRule="auto"/>
        <w:jc w:val="both"/>
        <w:textAlignment w:val="baseline"/>
        <w:outlineLvl w:val="1"/>
        <w:rPr>
          <w:rFonts w:ascii="Arial" w:eastAsia="MS Gothic" w:hAnsi="Arial" w:cs="Times New Roman"/>
          <w:b/>
          <w:color w:val="001489"/>
          <w:sz w:val="20"/>
          <w:szCs w:val="26"/>
          <w:lang w:val="es-ES" w:eastAsia="es-ES"/>
        </w:rPr>
      </w:pPr>
      <w:r w:rsidRPr="00284FEF">
        <w:rPr>
          <w:rFonts w:ascii="Arial" w:eastAsia="MS Gothic" w:hAnsi="Arial" w:cs="Times New Roman"/>
          <w:b/>
          <w:color w:val="001489"/>
          <w:sz w:val="20"/>
          <w:szCs w:val="26"/>
          <w:lang w:val="es-ES" w:eastAsia="es-ES"/>
        </w:rPr>
        <w:br w:type="page"/>
      </w:r>
    </w:p>
    <w:p w14:paraId="3CAF7BB1" w14:textId="77777777" w:rsidR="00284FEF" w:rsidRPr="00284FEF" w:rsidRDefault="00284FEF" w:rsidP="00284FEF">
      <w:pPr>
        <w:keepNext/>
        <w:keepLines/>
        <w:overflowPunct w:val="0"/>
        <w:autoSpaceDE w:val="0"/>
        <w:autoSpaceDN w:val="0"/>
        <w:adjustRightInd w:val="0"/>
        <w:spacing w:before="40" w:after="0" w:line="240" w:lineRule="auto"/>
        <w:jc w:val="both"/>
        <w:textAlignment w:val="baseline"/>
        <w:outlineLvl w:val="1"/>
        <w:rPr>
          <w:rFonts w:ascii="Arial" w:eastAsia="MS Gothic" w:hAnsi="Arial" w:cs="Times New Roman"/>
          <w:b/>
          <w:color w:val="001489"/>
          <w:sz w:val="20"/>
          <w:szCs w:val="26"/>
          <w:lang w:val="es-ES" w:eastAsia="es-ES"/>
        </w:rPr>
      </w:pPr>
      <w:bookmarkStart w:id="4" w:name="_Toc188461872"/>
      <w:r w:rsidRPr="00284FEF">
        <w:rPr>
          <w:rFonts w:ascii="Arial" w:eastAsia="MS Gothic" w:hAnsi="Arial" w:cs="Times New Roman"/>
          <w:b/>
          <w:noProof/>
          <w:color w:val="001489"/>
          <w:sz w:val="20"/>
          <w:szCs w:val="26"/>
          <w:lang w:eastAsia="en-GB"/>
        </w:rPr>
        <w:lastRenderedPageBreak/>
        <mc:AlternateContent>
          <mc:Choice Requires="wps">
            <w:drawing>
              <wp:anchor distT="0" distB="0" distL="114300" distR="114300" simplePos="0" relativeHeight="251661312" behindDoc="0" locked="0" layoutInCell="1" allowOverlap="1" wp14:anchorId="4849ACB0" wp14:editId="4D72CA15">
                <wp:simplePos x="0" y="0"/>
                <wp:positionH relativeFrom="column">
                  <wp:posOffset>-150495</wp:posOffset>
                </wp:positionH>
                <wp:positionV relativeFrom="paragraph">
                  <wp:posOffset>-6123940</wp:posOffset>
                </wp:positionV>
                <wp:extent cx="3871595" cy="6350"/>
                <wp:effectExtent l="0" t="0" r="14605" b="44450"/>
                <wp:wrapNone/>
                <wp:docPr id="102" name="Straight Connector 102"/>
                <wp:cNvGraphicFramePr/>
                <a:graphic xmlns:a="http://schemas.openxmlformats.org/drawingml/2006/main">
                  <a:graphicData uri="http://schemas.microsoft.com/office/word/2010/wordprocessingShape">
                    <wps:wsp>
                      <wps:cNvCnPr/>
                      <wps:spPr>
                        <a:xfrm>
                          <a:off x="0" y="0"/>
                          <a:ext cx="3871595" cy="6350"/>
                        </a:xfrm>
                        <a:prstGeom prst="line">
                          <a:avLst/>
                        </a:prstGeom>
                        <a:noFill/>
                        <a:ln w="3175" cap="flat" cmpd="sng" algn="ctr">
                          <a:solidFill>
                            <a:srgbClr val="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4CD4802" id="Straight Connector 10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" strokecolor="white" strokeweight=".25pt"/>
            </w:pict>
          </mc:Fallback>
        </mc:AlternateContent>
      </w:r>
      <w:proofErr w:type="spellStart"/>
      <w:r w:rsidRPr="00284FEF">
        <w:rPr>
          <w:rFonts w:ascii="Arial" w:eastAsia="MS Gothic" w:hAnsi="Arial" w:cs="Times New Roman"/>
          <w:b/>
          <w:color w:val="001489"/>
          <w:sz w:val="20"/>
          <w:szCs w:val="26"/>
          <w:lang w:val="es-ES" w:eastAsia="es-ES"/>
        </w:rPr>
        <w:t>Annex</w:t>
      </w:r>
      <w:proofErr w:type="spellEnd"/>
      <w:r w:rsidRPr="00284FEF">
        <w:rPr>
          <w:rFonts w:ascii="Arial" w:eastAsia="MS Gothic" w:hAnsi="Arial" w:cs="Times New Roman"/>
          <w:b/>
          <w:color w:val="001489"/>
          <w:sz w:val="20"/>
          <w:szCs w:val="26"/>
          <w:lang w:val="es-ES" w:eastAsia="es-ES"/>
        </w:rPr>
        <w:t xml:space="preserve"> núm. 3</w:t>
      </w:r>
      <w:bookmarkEnd w:id="3"/>
      <w:bookmarkEnd w:id="4"/>
    </w:p>
    <w:p w14:paraId="3328F896" w14:textId="77777777" w:rsidR="00284FEF" w:rsidRPr="00284FEF" w:rsidRDefault="00284FEF" w:rsidP="00284FEF">
      <w:pPr>
        <w:spacing w:after="0" w:line="276" w:lineRule="auto"/>
        <w:ind w:left="-851" w:right="-772"/>
        <w:rPr>
          <w:rFonts w:ascii="Arial" w:eastAsia="MS Mincho" w:hAnsi="Arial" w:cs="Times New Roman"/>
          <w:color w:val="272084"/>
          <w:szCs w:val="20"/>
          <w:lang w:val="ca-ES"/>
        </w:rPr>
      </w:pPr>
    </w:p>
    <w:p w14:paraId="45D570AD" w14:textId="77777777" w:rsidR="00284FEF" w:rsidRPr="00284FEF" w:rsidRDefault="00284FEF" w:rsidP="00284FEF">
      <w:pPr>
        <w:spacing w:after="0" w:line="276" w:lineRule="auto"/>
        <w:ind w:left="-851" w:right="-772"/>
        <w:rPr>
          <w:rFonts w:ascii="Arial" w:eastAsia="MS Mincho" w:hAnsi="Arial" w:cs="Times New Roman"/>
          <w:color w:val="272084"/>
          <w:szCs w:val="20"/>
          <w:lang w:val="ca-ES"/>
        </w:rPr>
      </w:pPr>
      <w:r w:rsidRPr="00284FEF">
        <w:rPr>
          <w:rFonts w:ascii="Arial" w:eastAsia="MS Mincho" w:hAnsi="Arial" w:cs="Times New Roman"/>
          <w:color w:val="272084"/>
          <w:szCs w:val="20"/>
          <w:lang w:val="ca-ES"/>
        </w:rPr>
        <w:t>MODEL D’OFERTA AVALUABLE MITJANÇANT L’APLICACIÓ DE FÓRMULES AUTOMÀTIQUES</w:t>
      </w:r>
    </w:p>
    <w:p w14:paraId="2850830D" w14:textId="77777777" w:rsidR="00284FEF" w:rsidRPr="00284FEF" w:rsidRDefault="00284FEF" w:rsidP="00284FEF">
      <w:pPr>
        <w:spacing w:after="0" w:line="276" w:lineRule="auto"/>
        <w:ind w:left="-851" w:right="-772"/>
        <w:rPr>
          <w:rFonts w:ascii="Arial" w:eastAsia="MS Mincho" w:hAnsi="Arial" w:cs="Times New Roman"/>
          <w:b/>
          <w:szCs w:val="32"/>
          <w:lang w:val="ca-ES"/>
        </w:rPr>
      </w:pPr>
    </w:p>
    <w:p w14:paraId="33C05A46" w14:textId="77777777" w:rsidR="00284FEF" w:rsidRPr="00284FEF" w:rsidRDefault="00284FEF" w:rsidP="00284FEF">
      <w:pPr>
        <w:spacing w:after="0" w:line="276" w:lineRule="auto"/>
        <w:ind w:left="-851" w:right="-772"/>
        <w:rPr>
          <w:rFonts w:ascii="Arial" w:eastAsia="MS Mincho" w:hAnsi="Arial" w:cs="Times New Roman"/>
          <w:b/>
          <w:sz w:val="20"/>
          <w:szCs w:val="20"/>
          <w:lang w:val="ca-ES"/>
        </w:rPr>
      </w:pPr>
      <w:r w:rsidRPr="00284FEF">
        <w:rPr>
          <w:rFonts w:ascii="Arial" w:eastAsia="MS Mincho" w:hAnsi="Arial" w:cs="Times New Roman"/>
          <w:b/>
          <w:sz w:val="20"/>
          <w:szCs w:val="20"/>
          <w:lang w:val="ca-ES"/>
        </w:rPr>
        <w:t>A INCLOURE AL SOBRE NÚM. 2</w:t>
      </w:r>
    </w:p>
    <w:p w14:paraId="7553ED05" w14:textId="77777777" w:rsidR="00284FEF" w:rsidRPr="00284FEF" w:rsidRDefault="00284FEF" w:rsidP="00284FEF">
      <w:pPr>
        <w:spacing w:after="0" w:line="276" w:lineRule="auto"/>
        <w:ind w:left="-851" w:right="-772"/>
        <w:rPr>
          <w:rFonts w:ascii="Arial" w:eastAsia="MS Mincho" w:hAnsi="Arial" w:cs="Times New Roman"/>
          <w:b/>
          <w:sz w:val="20"/>
          <w:szCs w:val="20"/>
          <w:lang w:val="ca-ES"/>
        </w:rPr>
      </w:pPr>
    </w:p>
    <w:p w14:paraId="2FB8BE7F" w14:textId="77777777" w:rsidR="00284FEF" w:rsidRPr="00284FEF" w:rsidRDefault="00284FEF" w:rsidP="00284FEF">
      <w:pPr>
        <w:spacing w:after="0" w:line="276" w:lineRule="auto"/>
        <w:ind w:left="-851" w:right="-772"/>
        <w:jc w:val="both"/>
        <w:rPr>
          <w:rFonts w:ascii="Arial" w:eastAsia="MS Mincho" w:hAnsi="Arial" w:cs="Times New Roman"/>
          <w:sz w:val="18"/>
          <w:szCs w:val="20"/>
          <w:lang w:val="ca-ES"/>
        </w:rPr>
      </w:pPr>
      <w:r w:rsidRPr="00284FEF">
        <w:rPr>
          <w:rFonts w:ascii="Arial" w:eastAsia="MS Mincho" w:hAnsi="Arial" w:cs="Times New Roman"/>
          <w:sz w:val="18"/>
          <w:szCs w:val="20"/>
          <w:lang w:val="ca-ES"/>
        </w:rPr>
        <w:t>El Sr. .............................. amb residència a ......................................... carrer ...................................... núm. ................ essent coneixedor de l’anunci publicat al .................................... i de les condicions i requisits que s’exigeixen per a l’adjudicació del contracte de “....................................”, es compromet en nom .............................................................................(propi o de l’empresa que representa) a realitzar-les amb estricta subjecció a les condicions següents:</w:t>
      </w:r>
    </w:p>
    <w:p w14:paraId="5D70D458" w14:textId="77777777" w:rsidR="00284FEF" w:rsidRPr="00284FEF" w:rsidRDefault="00284FEF" w:rsidP="00284FEF">
      <w:pPr>
        <w:spacing w:before="120" w:after="120" w:line="276" w:lineRule="auto"/>
        <w:ind w:left="-851" w:right="-851"/>
        <w:rPr>
          <w:rFonts w:ascii="Arial" w:eastAsia="MS Mincho" w:hAnsi="Arial" w:cs="Times New Roman"/>
          <w:b/>
          <w:sz w:val="18"/>
          <w:szCs w:val="20"/>
          <w:u w:val="single"/>
          <w:lang w:val="ca-ES"/>
        </w:rPr>
      </w:pPr>
      <w:bookmarkStart w:id="5" w:name="_Toc179898785"/>
      <w:r w:rsidRPr="00284FEF">
        <w:rPr>
          <w:rFonts w:ascii="Arial" w:eastAsia="MS Mincho" w:hAnsi="Arial" w:cs="Times New Roman"/>
          <w:b/>
          <w:sz w:val="18"/>
          <w:szCs w:val="20"/>
          <w:u w:val="single"/>
          <w:lang w:val="ca-ES"/>
        </w:rPr>
        <w:t>Criteris avaluables automàticament:</w:t>
      </w:r>
      <w:bookmarkEnd w:id="5"/>
    </w:p>
    <w:p w14:paraId="4C8F1560" w14:textId="77777777" w:rsidR="00284FEF" w:rsidRPr="00284FEF" w:rsidRDefault="00284FEF" w:rsidP="00284FEF">
      <w:pPr>
        <w:numPr>
          <w:ilvl w:val="0"/>
          <w:numId w:val="7"/>
        </w:numPr>
        <w:spacing w:before="120" w:after="120" w:line="276" w:lineRule="auto"/>
        <w:ind w:left="-426" w:right="-851"/>
        <w:rPr>
          <w:rFonts w:ascii="Arial" w:eastAsia="MS Mincho" w:hAnsi="Arial" w:cs="Times New Roman"/>
          <w:sz w:val="20"/>
          <w:szCs w:val="20"/>
          <w:lang w:val="ca-ES"/>
        </w:rPr>
      </w:pPr>
      <w:r w:rsidRPr="00284FEF">
        <w:rPr>
          <w:rFonts w:ascii="Arial" w:eastAsia="MS Mincho" w:hAnsi="Arial" w:cs="Times New Roman"/>
          <w:sz w:val="20"/>
          <w:szCs w:val="20"/>
          <w:lang w:val="ca-ES"/>
        </w:rPr>
        <w:t>OFERTA ECONÒMICA:</w:t>
      </w:r>
    </w:p>
    <w:tbl>
      <w:tblPr>
        <w:tblStyle w:val="TableGrid"/>
        <w:tblW w:w="9934" w:type="dxa"/>
        <w:jc w:val="center"/>
        <w:tblLook w:val="04A0" w:firstRow="1" w:lastRow="0" w:firstColumn="1" w:lastColumn="0" w:noHBand="0" w:noVBand="1"/>
      </w:tblPr>
      <w:tblGrid>
        <w:gridCol w:w="3403"/>
        <w:gridCol w:w="1559"/>
        <w:gridCol w:w="1546"/>
        <w:gridCol w:w="1713"/>
        <w:gridCol w:w="1713"/>
      </w:tblGrid>
      <w:tr w:rsidR="00284FEF" w:rsidRPr="00284FEF" w14:paraId="3007A6C5" w14:textId="77777777" w:rsidTr="00284FEF">
        <w:trPr>
          <w:cnfStyle w:val="100000000000" w:firstRow="1" w:lastRow="0" w:firstColumn="0" w:lastColumn="0" w:oddVBand="0" w:evenVBand="0" w:oddHBand="0" w:evenHBand="0" w:firstRowFirstColumn="0" w:firstRowLastColumn="0" w:lastRowFirstColumn="0" w:lastRowLastColumn="0"/>
          <w:trHeight w:val="396"/>
          <w:jc w:val="center"/>
        </w:trPr>
        <w:tc>
          <w:tcPr>
            <w:tcW w:w="3403" w:type="dxa"/>
            <w:shd w:val="clear" w:color="auto" w:fill="DBE5F1"/>
            <w:vAlign w:val="center"/>
          </w:tcPr>
          <w:p w14:paraId="2833E2D0" w14:textId="77777777" w:rsidR="00284FEF" w:rsidRPr="00284FEF" w:rsidRDefault="00284FEF" w:rsidP="00284FEF">
            <w:pPr>
              <w:jc w:val="center"/>
              <w:rPr>
                <w:rFonts w:cs="Arial"/>
                <w:b/>
                <w:sz w:val="18"/>
                <w:u w:val="single"/>
                <w:lang w:val="ca-ES"/>
              </w:rPr>
            </w:pPr>
            <w:r w:rsidRPr="00284FEF">
              <w:rPr>
                <w:rFonts w:cs="Arial"/>
                <w:b/>
                <w:sz w:val="18"/>
                <w:u w:val="single"/>
                <w:lang w:val="ca-ES"/>
              </w:rPr>
              <w:t>CONCEPTE</w:t>
            </w:r>
          </w:p>
        </w:tc>
        <w:tc>
          <w:tcPr>
            <w:tcW w:w="1559" w:type="dxa"/>
            <w:shd w:val="clear" w:color="auto" w:fill="DBE5F1"/>
            <w:vAlign w:val="center"/>
          </w:tcPr>
          <w:p w14:paraId="6990FE5B" w14:textId="77777777" w:rsidR="00284FEF" w:rsidRPr="00284FEF" w:rsidRDefault="00284FEF" w:rsidP="00284FEF">
            <w:pPr>
              <w:jc w:val="center"/>
              <w:rPr>
                <w:rFonts w:cs="Arial"/>
                <w:b/>
                <w:sz w:val="18"/>
                <w:u w:val="single"/>
                <w:lang w:val="ca-ES"/>
              </w:rPr>
            </w:pPr>
            <w:r w:rsidRPr="00284FEF">
              <w:rPr>
                <w:rFonts w:cs="Arial"/>
                <w:b/>
                <w:sz w:val="18"/>
                <w:u w:val="single"/>
                <w:lang w:val="ca-ES"/>
              </w:rPr>
              <w:t>PRESSUPOST MÀXIM</w:t>
            </w:r>
          </w:p>
          <w:p w14:paraId="7A7ADD1F" w14:textId="77777777" w:rsidR="00284FEF" w:rsidRPr="00284FEF" w:rsidRDefault="00284FEF" w:rsidP="00284FEF">
            <w:pPr>
              <w:jc w:val="center"/>
              <w:rPr>
                <w:rFonts w:cs="Arial"/>
                <w:b/>
                <w:sz w:val="18"/>
                <w:u w:val="single"/>
                <w:lang w:val="ca-ES"/>
              </w:rPr>
            </w:pPr>
            <w:r w:rsidRPr="00284FEF">
              <w:rPr>
                <w:rFonts w:cs="Arial"/>
                <w:b/>
                <w:sz w:val="18"/>
                <w:u w:val="single"/>
                <w:lang w:val="ca-ES"/>
              </w:rPr>
              <w:t>(IVA exclòs)</w:t>
            </w:r>
          </w:p>
        </w:tc>
        <w:tc>
          <w:tcPr>
            <w:tcW w:w="1546" w:type="dxa"/>
            <w:shd w:val="clear" w:color="auto" w:fill="DBE5F1"/>
            <w:vAlign w:val="center"/>
          </w:tcPr>
          <w:p w14:paraId="5681D5F6" w14:textId="77777777" w:rsidR="00284FEF" w:rsidRPr="00284FEF" w:rsidRDefault="00284FEF" w:rsidP="00284FEF">
            <w:pPr>
              <w:jc w:val="center"/>
              <w:rPr>
                <w:rFonts w:cs="Arial"/>
                <w:b/>
                <w:sz w:val="18"/>
                <w:u w:val="single"/>
                <w:lang w:val="ca-ES"/>
              </w:rPr>
            </w:pPr>
            <w:r w:rsidRPr="00284FEF">
              <w:rPr>
                <w:rFonts w:cs="Arial"/>
                <w:b/>
                <w:sz w:val="18"/>
                <w:u w:val="single"/>
                <w:lang w:val="ca-ES"/>
              </w:rPr>
              <w:t>PREU OFERT, IVA exclòs</w:t>
            </w:r>
          </w:p>
        </w:tc>
        <w:tc>
          <w:tcPr>
            <w:tcW w:w="1713" w:type="dxa"/>
            <w:shd w:val="clear" w:color="auto" w:fill="DBE5F1"/>
            <w:vAlign w:val="center"/>
          </w:tcPr>
          <w:p w14:paraId="4DFA2731" w14:textId="77777777" w:rsidR="00284FEF" w:rsidRPr="00284FEF" w:rsidRDefault="00284FEF" w:rsidP="00284FEF">
            <w:pPr>
              <w:jc w:val="center"/>
              <w:rPr>
                <w:rFonts w:cs="Arial"/>
                <w:b/>
                <w:sz w:val="18"/>
                <w:u w:val="single"/>
                <w:lang w:val="ca-ES"/>
              </w:rPr>
            </w:pPr>
            <w:r w:rsidRPr="00284FEF">
              <w:rPr>
                <w:rFonts w:cs="Arial"/>
                <w:b/>
                <w:sz w:val="18"/>
                <w:u w:val="single"/>
                <w:lang w:val="ca-ES"/>
              </w:rPr>
              <w:t>Import de l’IVA</w:t>
            </w:r>
          </w:p>
          <w:p w14:paraId="10BE6110" w14:textId="77777777" w:rsidR="00284FEF" w:rsidRPr="00284FEF" w:rsidRDefault="00284FEF" w:rsidP="00284FEF">
            <w:pPr>
              <w:jc w:val="center"/>
              <w:rPr>
                <w:rFonts w:cs="Arial"/>
                <w:b/>
                <w:sz w:val="18"/>
                <w:u w:val="single"/>
                <w:lang w:val="ca-ES"/>
              </w:rPr>
            </w:pPr>
            <w:r w:rsidRPr="00284FEF">
              <w:rPr>
                <w:rFonts w:cs="Arial"/>
                <w:b/>
                <w:sz w:val="18"/>
                <w:u w:val="single"/>
                <w:lang w:val="ca-ES"/>
              </w:rPr>
              <w:t xml:space="preserve">(21%) </w:t>
            </w:r>
          </w:p>
        </w:tc>
        <w:tc>
          <w:tcPr>
            <w:tcW w:w="1713" w:type="dxa"/>
            <w:shd w:val="clear" w:color="auto" w:fill="DBE5F1"/>
            <w:vAlign w:val="center"/>
          </w:tcPr>
          <w:p w14:paraId="729E699E" w14:textId="77777777" w:rsidR="00284FEF" w:rsidRPr="00284FEF" w:rsidRDefault="00284FEF" w:rsidP="00284FEF">
            <w:pPr>
              <w:jc w:val="center"/>
              <w:rPr>
                <w:rFonts w:cs="Arial"/>
                <w:b/>
                <w:sz w:val="18"/>
                <w:u w:val="single"/>
                <w:lang w:val="ca-ES"/>
              </w:rPr>
            </w:pPr>
            <w:r w:rsidRPr="00284FEF">
              <w:rPr>
                <w:rFonts w:cs="Arial"/>
                <w:b/>
                <w:sz w:val="18"/>
                <w:u w:val="single"/>
                <w:lang w:val="ca-ES"/>
              </w:rPr>
              <w:t>PREU OFERT,</w:t>
            </w:r>
          </w:p>
          <w:p w14:paraId="4246C530" w14:textId="77777777" w:rsidR="00284FEF" w:rsidRPr="00284FEF" w:rsidRDefault="00284FEF" w:rsidP="00284FEF">
            <w:pPr>
              <w:jc w:val="center"/>
              <w:rPr>
                <w:rFonts w:cs="Arial"/>
                <w:b/>
                <w:sz w:val="18"/>
                <w:u w:val="single"/>
                <w:lang w:val="ca-ES"/>
              </w:rPr>
            </w:pPr>
            <w:r w:rsidRPr="00284FEF">
              <w:rPr>
                <w:rFonts w:cs="Arial"/>
                <w:b/>
                <w:sz w:val="18"/>
                <w:u w:val="single"/>
                <w:lang w:val="ca-ES"/>
              </w:rPr>
              <w:t>IVA inclòs</w:t>
            </w:r>
          </w:p>
        </w:tc>
      </w:tr>
      <w:tr w:rsidR="00284FEF" w:rsidRPr="00284FEF" w14:paraId="1FC710CE" w14:textId="77777777" w:rsidTr="006645CD">
        <w:trPr>
          <w:trHeight w:val="868"/>
          <w:jc w:val="center"/>
        </w:trPr>
        <w:tc>
          <w:tcPr>
            <w:tcW w:w="3403" w:type="dxa"/>
            <w:vAlign w:val="center"/>
          </w:tcPr>
          <w:p w14:paraId="30958F5C" w14:textId="77777777" w:rsidR="00284FEF" w:rsidRPr="00284FEF" w:rsidRDefault="00284FEF" w:rsidP="00284FEF">
            <w:pPr>
              <w:jc w:val="both"/>
              <w:rPr>
                <w:rFonts w:cs="Arial"/>
                <w:sz w:val="18"/>
                <w:lang w:val="ca-ES"/>
              </w:rPr>
            </w:pPr>
            <w:r w:rsidRPr="00284FEF">
              <w:rPr>
                <w:rFonts w:cs="Arial"/>
                <w:sz w:val="16"/>
                <w:lang w:val="ca-ES"/>
              </w:rPr>
              <w:t>Subministrament, instal·lació i posada en funcionament d’un superconductor Nanowire Single-Photon Detection System per al Grup d’Optoelectronics de l’ICFO, finançat pel Pla de Recuperació, Transformació i Resiliència (PRTR)</w:t>
            </w:r>
          </w:p>
        </w:tc>
        <w:tc>
          <w:tcPr>
            <w:tcW w:w="1559" w:type="dxa"/>
            <w:vAlign w:val="center"/>
          </w:tcPr>
          <w:p w14:paraId="74A9944F" w14:textId="77777777" w:rsidR="00284FEF" w:rsidRPr="00284FEF" w:rsidRDefault="00284FEF" w:rsidP="00284FEF">
            <w:pPr>
              <w:jc w:val="center"/>
              <w:rPr>
                <w:rFonts w:cs="Arial"/>
                <w:b/>
                <w:sz w:val="18"/>
                <w:lang w:val="ca-ES"/>
              </w:rPr>
            </w:pPr>
            <w:r w:rsidRPr="00284FEF">
              <w:rPr>
                <w:rFonts w:cs="Arial"/>
                <w:b/>
                <w:sz w:val="18"/>
                <w:lang w:val="ca-ES"/>
              </w:rPr>
              <w:t>210.000,00 €</w:t>
            </w:r>
          </w:p>
        </w:tc>
        <w:tc>
          <w:tcPr>
            <w:tcW w:w="1546" w:type="dxa"/>
            <w:vAlign w:val="center"/>
          </w:tcPr>
          <w:p w14:paraId="28AB9D60" w14:textId="77777777" w:rsidR="00284FEF" w:rsidRPr="00284FEF" w:rsidRDefault="00284FEF" w:rsidP="00284FEF">
            <w:pPr>
              <w:rPr>
                <w:rFonts w:cs="Arial"/>
                <w:b/>
                <w:sz w:val="18"/>
                <w:lang w:val="ca-ES"/>
              </w:rPr>
            </w:pPr>
          </w:p>
        </w:tc>
        <w:tc>
          <w:tcPr>
            <w:tcW w:w="1713" w:type="dxa"/>
            <w:vAlign w:val="center"/>
          </w:tcPr>
          <w:p w14:paraId="5AC13D52" w14:textId="77777777" w:rsidR="00284FEF" w:rsidRPr="00284FEF" w:rsidRDefault="00284FEF" w:rsidP="00284FEF">
            <w:pPr>
              <w:rPr>
                <w:rFonts w:cs="Arial"/>
                <w:b/>
                <w:sz w:val="18"/>
                <w:lang w:val="ca-ES"/>
              </w:rPr>
            </w:pPr>
          </w:p>
        </w:tc>
        <w:tc>
          <w:tcPr>
            <w:tcW w:w="1713" w:type="dxa"/>
            <w:vAlign w:val="center"/>
          </w:tcPr>
          <w:p w14:paraId="425A5DA3" w14:textId="77777777" w:rsidR="00284FEF" w:rsidRPr="00284FEF" w:rsidRDefault="00284FEF" w:rsidP="00284FEF">
            <w:pPr>
              <w:rPr>
                <w:rFonts w:cs="Arial"/>
                <w:b/>
                <w:sz w:val="18"/>
                <w:lang w:val="ca-ES"/>
              </w:rPr>
            </w:pPr>
          </w:p>
        </w:tc>
      </w:tr>
    </w:tbl>
    <w:p w14:paraId="32DC7977" w14:textId="77777777" w:rsidR="00284FEF" w:rsidRPr="00284FEF" w:rsidRDefault="00284FEF" w:rsidP="00284FEF">
      <w:pPr>
        <w:spacing w:after="0" w:line="240" w:lineRule="auto"/>
        <w:ind w:left="-851" w:right="-772"/>
        <w:outlineLvl w:val="0"/>
        <w:rPr>
          <w:rFonts w:ascii="Arial" w:eastAsia="MS Mincho" w:hAnsi="Arial" w:cs="Times New Roman"/>
          <w:sz w:val="18"/>
          <w:szCs w:val="20"/>
          <w:lang w:val="ca-ES"/>
        </w:rPr>
      </w:pPr>
    </w:p>
    <w:p w14:paraId="4F2CA0C6" w14:textId="77777777" w:rsidR="00284FEF" w:rsidRPr="00284FEF" w:rsidRDefault="00284FEF" w:rsidP="00284FEF">
      <w:pPr>
        <w:spacing w:after="0" w:line="240" w:lineRule="auto"/>
        <w:ind w:left="-567" w:right="-771"/>
        <w:jc w:val="both"/>
        <w:rPr>
          <w:rFonts w:ascii="Arial" w:eastAsia="MS Mincho" w:hAnsi="Arial" w:cs="Times New Roman"/>
          <w:i/>
          <w:sz w:val="20"/>
          <w:szCs w:val="20"/>
          <w:lang w:val="ca-ES"/>
        </w:rPr>
      </w:pPr>
      <w:r w:rsidRPr="00284FEF">
        <w:rPr>
          <w:rFonts w:ascii="Arial" w:eastAsia="MS Mincho" w:hAnsi="Arial" w:cs="Times New Roman"/>
          <w:i/>
          <w:sz w:val="20"/>
          <w:szCs w:val="20"/>
          <w:lang w:val="ca-ES"/>
        </w:rPr>
        <w:t>L’empresa que presenti una oferta amb un preu superior al preu de sortida de la licitació, quedarà automàticament exclosa del procediment.</w:t>
      </w:r>
    </w:p>
    <w:p w14:paraId="7E209DE6" w14:textId="77777777" w:rsidR="00284FEF" w:rsidRPr="00284FEF" w:rsidRDefault="00284FEF" w:rsidP="00284FEF">
      <w:pPr>
        <w:spacing w:after="0" w:line="240" w:lineRule="auto"/>
        <w:ind w:left="-851" w:right="-772"/>
        <w:outlineLvl w:val="0"/>
        <w:rPr>
          <w:rFonts w:ascii="Arial" w:eastAsia="MS Mincho" w:hAnsi="Arial" w:cs="Times New Roman"/>
          <w:sz w:val="18"/>
          <w:szCs w:val="20"/>
          <w:lang w:val="ca-ES"/>
        </w:rPr>
      </w:pPr>
    </w:p>
    <w:p w14:paraId="445675D1" w14:textId="77777777" w:rsidR="00284FEF" w:rsidRPr="00284FEF" w:rsidRDefault="00284FEF" w:rsidP="00284FEF">
      <w:pPr>
        <w:numPr>
          <w:ilvl w:val="0"/>
          <w:numId w:val="7"/>
        </w:numPr>
        <w:spacing w:before="120" w:after="120" w:line="276" w:lineRule="auto"/>
        <w:ind w:left="-426" w:right="-851"/>
        <w:rPr>
          <w:rFonts w:ascii="Arial" w:eastAsia="MS Mincho" w:hAnsi="Arial" w:cs="Times New Roman"/>
          <w:sz w:val="20"/>
          <w:szCs w:val="20"/>
          <w:lang w:val="ca-ES"/>
        </w:rPr>
      </w:pPr>
      <w:r w:rsidRPr="00284FEF">
        <w:rPr>
          <w:rFonts w:ascii="Arial" w:eastAsia="MS Mincho" w:hAnsi="Arial" w:cs="Times New Roman"/>
          <w:sz w:val="20"/>
          <w:szCs w:val="20"/>
          <w:lang w:val="ca-ES"/>
        </w:rPr>
        <w:t>ALTRES CRITERIS AVALUABLES AUTOMÀTICAMENT:</w:t>
      </w:r>
    </w:p>
    <w:p w14:paraId="43F2B71B" w14:textId="77777777" w:rsidR="00284FEF" w:rsidRPr="00284FEF" w:rsidRDefault="00284FEF" w:rsidP="00284FEF">
      <w:pPr>
        <w:spacing w:after="0" w:line="276" w:lineRule="auto"/>
        <w:ind w:left="-851" w:right="-772"/>
        <w:rPr>
          <w:rFonts w:ascii="Arial" w:eastAsia="MS Mincho" w:hAnsi="Arial" w:cs="Arial"/>
          <w:bCs/>
          <w:sz w:val="20"/>
          <w:szCs w:val="20"/>
          <w:u w:val="single"/>
          <w:lang w:val="ca-ES"/>
        </w:rPr>
      </w:pPr>
      <w:r w:rsidRPr="00284FEF">
        <w:rPr>
          <w:rFonts w:ascii="Arial" w:eastAsia="MS Mincho" w:hAnsi="Arial" w:cs="Arial"/>
          <w:bCs/>
          <w:sz w:val="20"/>
          <w:szCs w:val="20"/>
          <w:u w:val="single"/>
          <w:lang w:val="ca-ES"/>
        </w:rPr>
        <w:t>2.1 SNSPDs</w:t>
      </w:r>
    </w:p>
    <w:p w14:paraId="51675B07" w14:textId="77777777" w:rsidR="00284FEF" w:rsidRPr="00284FEF" w:rsidRDefault="00284FEF" w:rsidP="00284FEF">
      <w:pPr>
        <w:spacing w:after="0" w:line="276" w:lineRule="auto"/>
        <w:ind w:left="-851" w:right="-772"/>
        <w:jc w:val="both"/>
        <w:rPr>
          <w:rFonts w:ascii="Arial" w:eastAsia="MS Mincho" w:hAnsi="Arial" w:cs="Arial"/>
          <w:bCs/>
          <w:sz w:val="20"/>
          <w:szCs w:val="20"/>
          <w:lang w:val="ca-ES"/>
        </w:rPr>
      </w:pPr>
    </w:p>
    <w:p w14:paraId="051BFBAE" w14:textId="77777777" w:rsidR="00284FEF" w:rsidRPr="00284FEF" w:rsidRDefault="00284FEF" w:rsidP="00284FEF">
      <w:pPr>
        <w:spacing w:after="0" w:line="276" w:lineRule="auto"/>
        <w:ind w:left="-851" w:right="-772"/>
        <w:jc w:val="both"/>
        <w:rPr>
          <w:rFonts w:ascii="Arial" w:eastAsia="MS Mincho" w:hAnsi="Arial" w:cs="Arial"/>
          <w:bCs/>
          <w:sz w:val="20"/>
          <w:szCs w:val="20"/>
          <w:lang w:val="ca-ES"/>
        </w:rPr>
      </w:pPr>
      <w:r w:rsidRPr="00284FEF">
        <w:rPr>
          <w:rFonts w:ascii="Arial" w:eastAsia="MS Mincho" w:hAnsi="Arial" w:cs="Arial"/>
          <w:bCs/>
          <w:sz w:val="20"/>
          <w:szCs w:val="20"/>
          <w:lang w:val="ca-ES"/>
        </w:rPr>
        <w:t>2.1.1 L’eficiència quàntica (QE) ha de ser com a mínim del 85% a 1550 nm.</w:t>
      </w:r>
    </w:p>
    <w:p w14:paraId="1D92F76A" w14:textId="77777777" w:rsidR="00284FEF" w:rsidRPr="00284FEF" w:rsidRDefault="00284FEF" w:rsidP="00284FEF">
      <w:pPr>
        <w:spacing w:after="0" w:line="276" w:lineRule="auto"/>
        <w:ind w:left="-851" w:right="-772"/>
        <w:jc w:val="both"/>
        <w:rPr>
          <w:rFonts w:ascii="Arial" w:eastAsia="MS Mincho" w:hAnsi="Arial" w:cs="Arial"/>
          <w:bCs/>
          <w:sz w:val="20"/>
          <w:szCs w:val="20"/>
          <w:lang w:val="ca-ES"/>
        </w:rPr>
      </w:pPr>
    </w:p>
    <w:p w14:paraId="2A2A4FA3" w14:textId="77777777" w:rsidR="00284FEF" w:rsidRPr="00284FEF" w:rsidRDefault="00284FEF" w:rsidP="00284FEF">
      <w:pPr>
        <w:spacing w:after="0" w:line="276" w:lineRule="auto"/>
        <w:ind w:left="-851" w:right="-772"/>
        <w:jc w:val="both"/>
        <w:rPr>
          <w:rFonts w:ascii="Arial" w:eastAsia="MS Mincho" w:hAnsi="Arial" w:cs="Arial"/>
          <w:bCs/>
          <w:sz w:val="20"/>
          <w:szCs w:val="20"/>
          <w:lang w:val="ca-ES"/>
        </w:rPr>
      </w:pPr>
      <w:r w:rsidRPr="00284FEF">
        <w:rPr>
          <w:rFonts w:ascii="Arial" w:eastAsia="MS Mincho" w:hAnsi="Arial" w:cs="Arial"/>
          <w:bCs/>
          <w:sz w:val="20"/>
          <w:szCs w:val="20"/>
          <w:lang w:val="ca-ES"/>
        </w:rPr>
        <w:t>En relació als SNSPDs, l’empresa que represento es compromet a aportar un equipament on:</w:t>
      </w:r>
    </w:p>
    <w:p w14:paraId="343DE78C" w14:textId="77777777" w:rsidR="00284FEF" w:rsidRPr="00284FEF" w:rsidRDefault="00284FEF" w:rsidP="00284FEF">
      <w:pPr>
        <w:spacing w:after="0" w:line="276" w:lineRule="auto"/>
        <w:ind w:left="-851" w:right="-772"/>
        <w:jc w:val="both"/>
        <w:rPr>
          <w:rFonts w:ascii="Arial" w:eastAsia="MS Mincho" w:hAnsi="Arial" w:cs="Arial"/>
          <w:bCs/>
          <w:sz w:val="20"/>
          <w:szCs w:val="20"/>
          <w:lang w:val="ca-ES"/>
        </w:rPr>
      </w:pPr>
    </w:p>
    <w:tbl>
      <w:tblPr>
        <w:tblStyle w:val="TableGrid"/>
        <w:tblW w:w="0" w:type="auto"/>
        <w:jc w:val="center"/>
        <w:tblLook w:val="04A0" w:firstRow="1" w:lastRow="0" w:firstColumn="1" w:lastColumn="0" w:noHBand="0" w:noVBand="1"/>
      </w:tblPr>
      <w:tblGrid>
        <w:gridCol w:w="4143"/>
        <w:gridCol w:w="3502"/>
      </w:tblGrid>
      <w:tr w:rsidR="00284FEF" w:rsidRPr="00284FEF" w14:paraId="6A1949FC" w14:textId="77777777" w:rsidTr="006645CD">
        <w:trPr>
          <w:cnfStyle w:val="100000000000" w:firstRow="1" w:lastRow="0" w:firstColumn="0" w:lastColumn="0" w:oddVBand="0" w:evenVBand="0" w:oddHBand="0" w:evenHBand="0" w:firstRowFirstColumn="0" w:firstRowLastColumn="0" w:lastRowFirstColumn="0" w:lastRowLastColumn="0"/>
          <w:jc w:val="center"/>
        </w:trPr>
        <w:tc>
          <w:tcPr>
            <w:tcW w:w="4143" w:type="dxa"/>
            <w:vAlign w:val="center"/>
          </w:tcPr>
          <w:p w14:paraId="45E8BCB4" w14:textId="77777777" w:rsidR="00284FEF" w:rsidRPr="00284FEF" w:rsidRDefault="00284FEF" w:rsidP="00284FEF">
            <w:pPr>
              <w:jc w:val="center"/>
              <w:rPr>
                <w:rFonts w:cs="Arial"/>
                <w:bCs/>
                <w:szCs w:val="20"/>
                <w:lang w:val="ca-ES"/>
              </w:rPr>
            </w:pPr>
            <w:r w:rsidRPr="00284FEF">
              <w:rPr>
                <w:rFonts w:cs="Arial"/>
                <w:bCs/>
                <w:szCs w:val="20"/>
                <w:lang w:val="ca-ES"/>
              </w:rPr>
              <w:t>Opcions</w:t>
            </w:r>
          </w:p>
        </w:tc>
        <w:tc>
          <w:tcPr>
            <w:tcW w:w="3502" w:type="dxa"/>
            <w:vAlign w:val="center"/>
          </w:tcPr>
          <w:p w14:paraId="0C9C0CE0" w14:textId="77777777" w:rsidR="00284FEF" w:rsidRPr="00284FEF" w:rsidRDefault="00284FEF" w:rsidP="00284FEF">
            <w:pPr>
              <w:jc w:val="center"/>
              <w:rPr>
                <w:rFonts w:cs="Arial"/>
                <w:bCs/>
                <w:szCs w:val="20"/>
                <w:lang w:val="ca-ES"/>
              </w:rPr>
            </w:pPr>
            <w:r w:rsidRPr="00284FEF">
              <w:rPr>
                <w:rFonts w:cs="Arial"/>
                <w:bCs/>
                <w:szCs w:val="20"/>
                <w:lang w:val="ca-ES"/>
              </w:rPr>
              <w:t>Opció oferta per l’empresa licitadora</w:t>
            </w:r>
          </w:p>
          <w:p w14:paraId="59A6ABCA" w14:textId="77777777" w:rsidR="00284FEF" w:rsidRPr="00284FEF" w:rsidRDefault="00284FEF" w:rsidP="00284FEF">
            <w:pPr>
              <w:jc w:val="center"/>
              <w:rPr>
                <w:rFonts w:cs="Arial"/>
                <w:bCs/>
                <w:i/>
                <w:szCs w:val="20"/>
                <w:lang w:val="ca-ES"/>
              </w:rPr>
            </w:pPr>
            <w:r w:rsidRPr="00284FEF">
              <w:rPr>
                <w:rFonts w:cs="Arial"/>
                <w:bCs/>
                <w:i/>
                <w:szCs w:val="20"/>
                <w:lang w:val="ca-ES"/>
              </w:rPr>
              <w:t>(marcar amb una X)</w:t>
            </w:r>
          </w:p>
        </w:tc>
      </w:tr>
      <w:tr w:rsidR="00284FEF" w:rsidRPr="00284FEF" w14:paraId="1C102A8D" w14:textId="77777777" w:rsidTr="006645CD">
        <w:trPr>
          <w:jc w:val="center"/>
        </w:trPr>
        <w:tc>
          <w:tcPr>
            <w:tcW w:w="4143" w:type="dxa"/>
            <w:vAlign w:val="center"/>
          </w:tcPr>
          <w:p w14:paraId="67382E13" w14:textId="77777777" w:rsidR="00284FEF" w:rsidRPr="00284FEF" w:rsidRDefault="00284FEF" w:rsidP="00284FEF">
            <w:pPr>
              <w:jc w:val="center"/>
              <w:rPr>
                <w:rFonts w:cs="Arial"/>
                <w:bCs/>
                <w:szCs w:val="20"/>
                <w:lang w:val="ca-ES"/>
              </w:rPr>
            </w:pPr>
            <w:r w:rsidRPr="00284FEF">
              <w:rPr>
                <w:rFonts w:cs="Arial"/>
                <w:bCs/>
                <w:szCs w:val="20"/>
                <w:lang w:val="ca-ES"/>
              </w:rPr>
              <w:t>Tots els SNSPDs garanteixen una QE ≥ 85% a 1550 nm</w:t>
            </w:r>
          </w:p>
        </w:tc>
        <w:tc>
          <w:tcPr>
            <w:tcW w:w="3502" w:type="dxa"/>
            <w:vAlign w:val="center"/>
          </w:tcPr>
          <w:p w14:paraId="714C6D76" w14:textId="77777777" w:rsidR="00284FEF" w:rsidRPr="00284FEF" w:rsidRDefault="00284FEF" w:rsidP="00284FEF">
            <w:pPr>
              <w:jc w:val="center"/>
              <w:rPr>
                <w:rFonts w:cs="Arial"/>
                <w:bCs/>
                <w:szCs w:val="20"/>
                <w:lang w:val="ca-ES"/>
              </w:rPr>
            </w:pPr>
          </w:p>
        </w:tc>
      </w:tr>
      <w:tr w:rsidR="00284FEF" w:rsidRPr="00284FEF" w14:paraId="3475ADF4" w14:textId="77777777" w:rsidTr="006645CD">
        <w:trPr>
          <w:jc w:val="center"/>
        </w:trPr>
        <w:tc>
          <w:tcPr>
            <w:tcW w:w="4143" w:type="dxa"/>
            <w:vAlign w:val="center"/>
          </w:tcPr>
          <w:p w14:paraId="333D1F3E" w14:textId="77777777" w:rsidR="00284FEF" w:rsidRPr="00284FEF" w:rsidRDefault="00284FEF" w:rsidP="00284FEF">
            <w:pPr>
              <w:jc w:val="center"/>
              <w:rPr>
                <w:rFonts w:cs="Arial"/>
                <w:bCs/>
                <w:szCs w:val="20"/>
                <w:lang w:val="ca-ES"/>
              </w:rPr>
            </w:pPr>
            <w:r w:rsidRPr="00284FEF">
              <w:rPr>
                <w:rFonts w:cs="Arial"/>
                <w:bCs/>
                <w:szCs w:val="20"/>
                <w:lang w:val="ca-ES"/>
              </w:rPr>
              <w:t>Tots els SNSPDs tenen una QE inferior al mínim, és a dir, QE &lt; 85% a 1550 nm</w:t>
            </w:r>
          </w:p>
        </w:tc>
        <w:tc>
          <w:tcPr>
            <w:tcW w:w="3502" w:type="dxa"/>
            <w:vAlign w:val="center"/>
          </w:tcPr>
          <w:p w14:paraId="4AE453F5" w14:textId="77777777" w:rsidR="00284FEF" w:rsidRPr="00284FEF" w:rsidRDefault="00284FEF" w:rsidP="00284FEF">
            <w:pPr>
              <w:jc w:val="center"/>
              <w:rPr>
                <w:rFonts w:cs="Arial"/>
                <w:bCs/>
                <w:szCs w:val="20"/>
                <w:lang w:val="ca-ES"/>
              </w:rPr>
            </w:pPr>
          </w:p>
        </w:tc>
      </w:tr>
    </w:tbl>
    <w:p w14:paraId="219F3C37" w14:textId="77777777" w:rsidR="00284FEF" w:rsidRPr="00284FEF" w:rsidRDefault="00284FEF" w:rsidP="00284FEF">
      <w:pPr>
        <w:spacing w:after="0" w:line="276" w:lineRule="auto"/>
        <w:ind w:left="-851" w:right="-772"/>
        <w:jc w:val="both"/>
        <w:rPr>
          <w:rFonts w:ascii="Arial" w:eastAsia="MS Mincho" w:hAnsi="Arial" w:cs="Arial"/>
          <w:bCs/>
          <w:sz w:val="20"/>
          <w:szCs w:val="20"/>
          <w:lang w:val="ca-ES"/>
        </w:rPr>
      </w:pPr>
    </w:p>
    <w:p w14:paraId="74D5C3E6" w14:textId="77777777" w:rsidR="00284FEF" w:rsidRPr="00284FEF" w:rsidRDefault="00284FEF" w:rsidP="00284FEF">
      <w:pPr>
        <w:spacing w:after="0" w:line="276" w:lineRule="auto"/>
        <w:ind w:left="-851" w:right="-772"/>
        <w:jc w:val="both"/>
        <w:rPr>
          <w:rFonts w:ascii="Arial" w:eastAsia="MS Mincho" w:hAnsi="Arial" w:cs="Arial"/>
          <w:bCs/>
          <w:sz w:val="20"/>
          <w:szCs w:val="20"/>
          <w:lang w:val="ca-ES"/>
        </w:rPr>
      </w:pPr>
      <w:r w:rsidRPr="00284FEF">
        <w:rPr>
          <w:rFonts w:ascii="Arial" w:eastAsia="MS Mincho" w:hAnsi="Arial" w:cs="Arial"/>
          <w:bCs/>
          <w:sz w:val="20"/>
          <w:szCs w:val="20"/>
          <w:lang w:val="ca-ES"/>
        </w:rPr>
        <w:t>2.1.2 El jitter temporal (TJ) ha de ser TJ=40 ps o inferior per a cadascun dels canals SNSPD.</w:t>
      </w:r>
    </w:p>
    <w:p w14:paraId="47C9380E" w14:textId="77777777" w:rsidR="00284FEF" w:rsidRPr="00284FEF" w:rsidRDefault="00284FEF" w:rsidP="00284FEF">
      <w:pPr>
        <w:spacing w:after="0" w:line="276" w:lineRule="auto"/>
        <w:ind w:left="-851" w:right="-772"/>
        <w:jc w:val="both"/>
        <w:rPr>
          <w:rFonts w:ascii="Arial" w:eastAsia="MS Mincho" w:hAnsi="Arial" w:cs="Arial"/>
          <w:bCs/>
          <w:sz w:val="20"/>
          <w:szCs w:val="20"/>
          <w:lang w:val="ca-ES"/>
        </w:rPr>
      </w:pPr>
    </w:p>
    <w:p w14:paraId="0D784156" w14:textId="77777777" w:rsidR="00284FEF" w:rsidRPr="00284FEF" w:rsidRDefault="00284FEF" w:rsidP="00284FEF">
      <w:pPr>
        <w:spacing w:after="0" w:line="276" w:lineRule="auto"/>
        <w:ind w:left="-851" w:right="-772"/>
        <w:jc w:val="both"/>
        <w:rPr>
          <w:rFonts w:ascii="Arial" w:eastAsia="MS Mincho" w:hAnsi="Arial" w:cs="Arial"/>
          <w:bCs/>
          <w:sz w:val="20"/>
          <w:szCs w:val="20"/>
          <w:lang w:val="ca-ES"/>
        </w:rPr>
      </w:pPr>
      <w:r w:rsidRPr="00284FEF">
        <w:rPr>
          <w:rFonts w:ascii="Arial" w:eastAsia="MS Mincho" w:hAnsi="Arial" w:cs="Arial"/>
          <w:bCs/>
          <w:sz w:val="20"/>
          <w:szCs w:val="20"/>
          <w:lang w:val="ca-ES"/>
        </w:rPr>
        <w:t>En relació al TJ, l’empresa que represento es compromet a aportar un equipament on:</w:t>
      </w:r>
    </w:p>
    <w:p w14:paraId="596F4852" w14:textId="77777777" w:rsidR="00284FEF" w:rsidRPr="00284FEF" w:rsidRDefault="00284FEF" w:rsidP="00284FEF">
      <w:pPr>
        <w:spacing w:after="0" w:line="276" w:lineRule="auto"/>
        <w:ind w:left="-851" w:right="-772"/>
        <w:jc w:val="both"/>
        <w:rPr>
          <w:rFonts w:ascii="Arial" w:eastAsia="MS Mincho" w:hAnsi="Arial" w:cs="Arial"/>
          <w:bCs/>
          <w:sz w:val="20"/>
          <w:szCs w:val="20"/>
          <w:lang w:val="ca-ES"/>
        </w:rPr>
      </w:pPr>
    </w:p>
    <w:tbl>
      <w:tblPr>
        <w:tblStyle w:val="TableGrid"/>
        <w:tblW w:w="0" w:type="auto"/>
        <w:jc w:val="center"/>
        <w:tblLook w:val="04A0" w:firstRow="1" w:lastRow="0" w:firstColumn="1" w:lastColumn="0" w:noHBand="0" w:noVBand="1"/>
      </w:tblPr>
      <w:tblGrid>
        <w:gridCol w:w="4143"/>
        <w:gridCol w:w="3502"/>
      </w:tblGrid>
      <w:tr w:rsidR="00284FEF" w:rsidRPr="00284FEF" w14:paraId="13B3EA65" w14:textId="77777777" w:rsidTr="006645CD">
        <w:trPr>
          <w:cnfStyle w:val="100000000000" w:firstRow="1" w:lastRow="0" w:firstColumn="0" w:lastColumn="0" w:oddVBand="0" w:evenVBand="0" w:oddHBand="0" w:evenHBand="0" w:firstRowFirstColumn="0" w:firstRowLastColumn="0" w:lastRowFirstColumn="0" w:lastRowLastColumn="0"/>
          <w:jc w:val="center"/>
        </w:trPr>
        <w:tc>
          <w:tcPr>
            <w:tcW w:w="4143" w:type="dxa"/>
            <w:vAlign w:val="center"/>
          </w:tcPr>
          <w:p w14:paraId="1D3667F4" w14:textId="77777777" w:rsidR="00284FEF" w:rsidRPr="00284FEF" w:rsidRDefault="00284FEF" w:rsidP="00284FEF">
            <w:pPr>
              <w:jc w:val="center"/>
              <w:rPr>
                <w:rFonts w:cs="Arial"/>
                <w:bCs/>
                <w:szCs w:val="20"/>
                <w:lang w:val="ca-ES"/>
              </w:rPr>
            </w:pPr>
            <w:r w:rsidRPr="00284FEF">
              <w:rPr>
                <w:rFonts w:cs="Arial"/>
                <w:bCs/>
                <w:szCs w:val="20"/>
                <w:lang w:val="ca-ES"/>
              </w:rPr>
              <w:t>Opcions</w:t>
            </w:r>
          </w:p>
        </w:tc>
        <w:tc>
          <w:tcPr>
            <w:tcW w:w="3502" w:type="dxa"/>
            <w:vAlign w:val="center"/>
          </w:tcPr>
          <w:p w14:paraId="4B3EC046" w14:textId="77777777" w:rsidR="00284FEF" w:rsidRPr="00284FEF" w:rsidRDefault="00284FEF" w:rsidP="00284FEF">
            <w:pPr>
              <w:jc w:val="center"/>
              <w:rPr>
                <w:rFonts w:cs="Arial"/>
                <w:bCs/>
                <w:szCs w:val="20"/>
                <w:lang w:val="ca-ES"/>
              </w:rPr>
            </w:pPr>
            <w:r w:rsidRPr="00284FEF">
              <w:rPr>
                <w:rFonts w:cs="Arial"/>
                <w:bCs/>
                <w:szCs w:val="20"/>
                <w:lang w:val="ca-ES"/>
              </w:rPr>
              <w:t>Opció oferta per l’empresa licitadora</w:t>
            </w:r>
          </w:p>
          <w:p w14:paraId="416325F4" w14:textId="77777777" w:rsidR="00284FEF" w:rsidRPr="00284FEF" w:rsidRDefault="00284FEF" w:rsidP="00284FEF">
            <w:pPr>
              <w:jc w:val="center"/>
              <w:rPr>
                <w:rFonts w:cs="Arial"/>
                <w:bCs/>
                <w:i/>
                <w:szCs w:val="20"/>
                <w:lang w:val="ca-ES"/>
              </w:rPr>
            </w:pPr>
            <w:r w:rsidRPr="00284FEF">
              <w:rPr>
                <w:rFonts w:cs="Arial"/>
                <w:bCs/>
                <w:i/>
                <w:szCs w:val="20"/>
                <w:lang w:val="ca-ES"/>
              </w:rPr>
              <w:t>(marcar amb una X)</w:t>
            </w:r>
          </w:p>
        </w:tc>
      </w:tr>
      <w:tr w:rsidR="00284FEF" w:rsidRPr="00284FEF" w14:paraId="76DBF55A" w14:textId="77777777" w:rsidTr="006645CD">
        <w:trPr>
          <w:jc w:val="center"/>
        </w:trPr>
        <w:tc>
          <w:tcPr>
            <w:tcW w:w="4143" w:type="dxa"/>
            <w:vAlign w:val="center"/>
          </w:tcPr>
          <w:p w14:paraId="7833D59E" w14:textId="77777777" w:rsidR="00284FEF" w:rsidRPr="00284FEF" w:rsidRDefault="00284FEF" w:rsidP="00284FEF">
            <w:pPr>
              <w:jc w:val="center"/>
              <w:rPr>
                <w:rFonts w:cs="Arial"/>
                <w:bCs/>
                <w:szCs w:val="20"/>
                <w:lang w:val="ca-ES"/>
              </w:rPr>
            </w:pPr>
            <w:r w:rsidRPr="00284FEF">
              <w:rPr>
                <w:rFonts w:cs="Arial"/>
                <w:bCs/>
                <w:szCs w:val="20"/>
                <w:lang w:val="ca-ES"/>
              </w:rPr>
              <w:t>Tots els SNSPDs garanteixen TJ=40 ps o inferior</w:t>
            </w:r>
          </w:p>
        </w:tc>
        <w:tc>
          <w:tcPr>
            <w:tcW w:w="3502" w:type="dxa"/>
            <w:vAlign w:val="center"/>
          </w:tcPr>
          <w:p w14:paraId="7796FFB0" w14:textId="77777777" w:rsidR="00284FEF" w:rsidRPr="00284FEF" w:rsidRDefault="00284FEF" w:rsidP="00284FEF">
            <w:pPr>
              <w:jc w:val="center"/>
              <w:rPr>
                <w:rFonts w:cs="Arial"/>
                <w:bCs/>
                <w:szCs w:val="20"/>
                <w:lang w:val="ca-ES"/>
              </w:rPr>
            </w:pPr>
          </w:p>
        </w:tc>
      </w:tr>
      <w:tr w:rsidR="00284FEF" w:rsidRPr="00284FEF" w14:paraId="61090FD4" w14:textId="77777777" w:rsidTr="006645CD">
        <w:trPr>
          <w:jc w:val="center"/>
        </w:trPr>
        <w:tc>
          <w:tcPr>
            <w:tcW w:w="4143" w:type="dxa"/>
            <w:vAlign w:val="center"/>
          </w:tcPr>
          <w:p w14:paraId="6F60659E" w14:textId="77777777" w:rsidR="00284FEF" w:rsidRPr="00284FEF" w:rsidRDefault="00284FEF" w:rsidP="00284FEF">
            <w:pPr>
              <w:jc w:val="center"/>
              <w:rPr>
                <w:rFonts w:cs="Arial"/>
                <w:bCs/>
                <w:szCs w:val="20"/>
                <w:lang w:val="ca-ES"/>
              </w:rPr>
            </w:pPr>
            <w:r w:rsidRPr="00284FEF">
              <w:rPr>
                <w:rFonts w:cs="Arial"/>
                <w:bCs/>
                <w:szCs w:val="20"/>
                <w:lang w:val="ca-ES"/>
              </w:rPr>
              <w:t>Alguns o tots els SNSPDs tenen TJ&gt;40 ps</w:t>
            </w:r>
          </w:p>
        </w:tc>
        <w:tc>
          <w:tcPr>
            <w:tcW w:w="3502" w:type="dxa"/>
            <w:vAlign w:val="center"/>
          </w:tcPr>
          <w:p w14:paraId="60275C34" w14:textId="77777777" w:rsidR="00284FEF" w:rsidRPr="00284FEF" w:rsidRDefault="00284FEF" w:rsidP="00284FEF">
            <w:pPr>
              <w:jc w:val="center"/>
              <w:rPr>
                <w:rFonts w:cs="Arial"/>
                <w:bCs/>
                <w:szCs w:val="20"/>
                <w:lang w:val="ca-ES"/>
              </w:rPr>
            </w:pPr>
          </w:p>
        </w:tc>
      </w:tr>
    </w:tbl>
    <w:p w14:paraId="33B12929" w14:textId="77777777" w:rsidR="00284FEF" w:rsidRPr="00284FEF" w:rsidRDefault="00284FEF" w:rsidP="00284FEF">
      <w:pPr>
        <w:spacing w:after="0" w:line="276" w:lineRule="auto"/>
        <w:ind w:left="-851" w:right="-772"/>
        <w:jc w:val="both"/>
        <w:rPr>
          <w:rFonts w:ascii="Arial" w:eastAsia="MS Mincho" w:hAnsi="Arial" w:cs="Arial"/>
          <w:bCs/>
          <w:sz w:val="20"/>
          <w:szCs w:val="20"/>
          <w:lang w:val="ca-ES"/>
        </w:rPr>
      </w:pPr>
    </w:p>
    <w:p w14:paraId="2E84C803" w14:textId="77777777" w:rsidR="00284FEF" w:rsidRPr="00284FEF" w:rsidRDefault="00284FEF" w:rsidP="00284FEF">
      <w:pPr>
        <w:spacing w:after="0" w:line="276" w:lineRule="auto"/>
        <w:ind w:left="-851" w:right="-772"/>
        <w:jc w:val="both"/>
        <w:rPr>
          <w:rFonts w:ascii="Arial" w:eastAsia="MS Mincho" w:hAnsi="Arial" w:cs="Arial"/>
          <w:bCs/>
          <w:sz w:val="20"/>
          <w:szCs w:val="20"/>
          <w:lang w:val="ca-ES"/>
        </w:rPr>
      </w:pPr>
    </w:p>
    <w:p w14:paraId="36F9E4D2" w14:textId="77777777" w:rsidR="00284FEF" w:rsidRPr="00284FEF" w:rsidRDefault="00284FEF" w:rsidP="00284FEF">
      <w:pPr>
        <w:spacing w:after="0" w:line="276" w:lineRule="auto"/>
        <w:ind w:left="-851" w:right="-772"/>
        <w:jc w:val="both"/>
        <w:rPr>
          <w:rFonts w:ascii="Arial" w:eastAsia="MS Mincho" w:hAnsi="Arial" w:cs="Arial"/>
          <w:bCs/>
          <w:sz w:val="20"/>
          <w:szCs w:val="20"/>
          <w:lang w:val="ca-ES"/>
        </w:rPr>
      </w:pPr>
      <w:r w:rsidRPr="00284FEF">
        <w:rPr>
          <w:rFonts w:ascii="Arial" w:eastAsia="MS Mincho" w:hAnsi="Arial" w:cs="Arial"/>
          <w:bCs/>
          <w:sz w:val="20"/>
          <w:szCs w:val="20"/>
          <w:lang w:val="ca-ES"/>
        </w:rPr>
        <w:lastRenderedPageBreak/>
        <w:t>2.1.3 La taxa de comptes foscos (DCR) ha de ser inferior a 100 comptes per segon (Cps).</w:t>
      </w:r>
    </w:p>
    <w:p w14:paraId="2BCC1BF0" w14:textId="77777777" w:rsidR="00284FEF" w:rsidRPr="00284FEF" w:rsidRDefault="00284FEF" w:rsidP="00284FEF">
      <w:pPr>
        <w:spacing w:after="0" w:line="276" w:lineRule="auto"/>
        <w:ind w:left="-851" w:right="-772"/>
        <w:jc w:val="both"/>
        <w:rPr>
          <w:rFonts w:ascii="Arial" w:eastAsia="MS Mincho" w:hAnsi="Arial" w:cs="Arial"/>
          <w:bCs/>
          <w:sz w:val="20"/>
          <w:szCs w:val="20"/>
          <w:lang w:val="ca-ES"/>
        </w:rPr>
      </w:pPr>
    </w:p>
    <w:p w14:paraId="5058A33F" w14:textId="77777777" w:rsidR="00284FEF" w:rsidRPr="00284FEF" w:rsidRDefault="00284FEF" w:rsidP="00284FEF">
      <w:pPr>
        <w:spacing w:after="0" w:line="276" w:lineRule="auto"/>
        <w:ind w:left="-851" w:right="-772"/>
        <w:jc w:val="both"/>
        <w:rPr>
          <w:rFonts w:ascii="Arial" w:eastAsia="MS Mincho" w:hAnsi="Arial" w:cs="Arial"/>
          <w:bCs/>
          <w:sz w:val="20"/>
          <w:szCs w:val="20"/>
          <w:lang w:val="ca-ES"/>
        </w:rPr>
      </w:pPr>
      <w:r w:rsidRPr="00284FEF">
        <w:rPr>
          <w:rFonts w:ascii="Arial" w:eastAsia="MS Mincho" w:hAnsi="Arial" w:cs="Arial"/>
          <w:bCs/>
          <w:sz w:val="20"/>
          <w:szCs w:val="20"/>
          <w:lang w:val="ca-ES"/>
        </w:rPr>
        <w:t>En relació al DCR, l’empresa que represento es compromet a aportar un equipament on:</w:t>
      </w:r>
    </w:p>
    <w:p w14:paraId="737B98A7" w14:textId="77777777" w:rsidR="00284FEF" w:rsidRPr="00284FEF" w:rsidRDefault="00284FEF" w:rsidP="00284FEF">
      <w:pPr>
        <w:spacing w:after="0" w:line="276" w:lineRule="auto"/>
        <w:ind w:left="-851" w:right="-772"/>
        <w:jc w:val="both"/>
        <w:rPr>
          <w:rFonts w:ascii="Arial" w:eastAsia="MS Mincho" w:hAnsi="Arial" w:cs="Arial"/>
          <w:bCs/>
          <w:sz w:val="20"/>
          <w:szCs w:val="20"/>
          <w:lang w:val="ca-ES"/>
        </w:rPr>
      </w:pPr>
    </w:p>
    <w:tbl>
      <w:tblPr>
        <w:tblStyle w:val="TableGrid"/>
        <w:tblW w:w="0" w:type="auto"/>
        <w:jc w:val="center"/>
        <w:tblLook w:val="04A0" w:firstRow="1" w:lastRow="0" w:firstColumn="1" w:lastColumn="0" w:noHBand="0" w:noVBand="1"/>
      </w:tblPr>
      <w:tblGrid>
        <w:gridCol w:w="4143"/>
        <w:gridCol w:w="3502"/>
      </w:tblGrid>
      <w:tr w:rsidR="00284FEF" w:rsidRPr="00284FEF" w14:paraId="09DC7C9E" w14:textId="77777777" w:rsidTr="006645CD">
        <w:trPr>
          <w:cnfStyle w:val="100000000000" w:firstRow="1" w:lastRow="0" w:firstColumn="0" w:lastColumn="0" w:oddVBand="0" w:evenVBand="0" w:oddHBand="0" w:evenHBand="0" w:firstRowFirstColumn="0" w:firstRowLastColumn="0" w:lastRowFirstColumn="0" w:lastRowLastColumn="0"/>
          <w:jc w:val="center"/>
        </w:trPr>
        <w:tc>
          <w:tcPr>
            <w:tcW w:w="4143" w:type="dxa"/>
            <w:vAlign w:val="center"/>
          </w:tcPr>
          <w:p w14:paraId="679C26AB" w14:textId="77777777" w:rsidR="00284FEF" w:rsidRPr="00284FEF" w:rsidRDefault="00284FEF" w:rsidP="00284FEF">
            <w:pPr>
              <w:jc w:val="center"/>
              <w:rPr>
                <w:rFonts w:cs="Arial"/>
                <w:bCs/>
                <w:szCs w:val="20"/>
                <w:lang w:val="ca-ES"/>
              </w:rPr>
            </w:pPr>
            <w:r w:rsidRPr="00284FEF">
              <w:rPr>
                <w:rFonts w:cs="Arial"/>
                <w:bCs/>
                <w:szCs w:val="20"/>
                <w:lang w:val="ca-ES"/>
              </w:rPr>
              <w:t>Opcions</w:t>
            </w:r>
          </w:p>
        </w:tc>
        <w:tc>
          <w:tcPr>
            <w:tcW w:w="3502" w:type="dxa"/>
            <w:vAlign w:val="center"/>
          </w:tcPr>
          <w:p w14:paraId="6C844C74" w14:textId="77777777" w:rsidR="00284FEF" w:rsidRPr="00284FEF" w:rsidRDefault="00284FEF" w:rsidP="00284FEF">
            <w:pPr>
              <w:jc w:val="center"/>
              <w:rPr>
                <w:rFonts w:cs="Arial"/>
                <w:bCs/>
                <w:szCs w:val="20"/>
                <w:lang w:val="ca-ES"/>
              </w:rPr>
            </w:pPr>
            <w:r w:rsidRPr="00284FEF">
              <w:rPr>
                <w:rFonts w:cs="Arial"/>
                <w:bCs/>
                <w:szCs w:val="20"/>
                <w:lang w:val="ca-ES"/>
              </w:rPr>
              <w:t>Opció oferta per l’empresa licitadora</w:t>
            </w:r>
          </w:p>
          <w:p w14:paraId="2A75F248" w14:textId="77777777" w:rsidR="00284FEF" w:rsidRPr="00284FEF" w:rsidRDefault="00284FEF" w:rsidP="00284FEF">
            <w:pPr>
              <w:jc w:val="center"/>
              <w:rPr>
                <w:rFonts w:cs="Arial"/>
                <w:bCs/>
                <w:i/>
                <w:szCs w:val="20"/>
                <w:lang w:val="ca-ES"/>
              </w:rPr>
            </w:pPr>
            <w:r w:rsidRPr="00284FEF">
              <w:rPr>
                <w:rFonts w:cs="Arial"/>
                <w:bCs/>
                <w:i/>
                <w:szCs w:val="20"/>
                <w:lang w:val="ca-ES"/>
              </w:rPr>
              <w:t>(marcar amb una X)</w:t>
            </w:r>
          </w:p>
        </w:tc>
      </w:tr>
      <w:tr w:rsidR="00284FEF" w:rsidRPr="00284FEF" w14:paraId="566F8A8A" w14:textId="77777777" w:rsidTr="006645CD">
        <w:trPr>
          <w:jc w:val="center"/>
        </w:trPr>
        <w:tc>
          <w:tcPr>
            <w:tcW w:w="4143" w:type="dxa"/>
            <w:vAlign w:val="center"/>
          </w:tcPr>
          <w:p w14:paraId="6AA55F4F" w14:textId="77777777" w:rsidR="00284FEF" w:rsidRPr="00284FEF" w:rsidRDefault="00284FEF" w:rsidP="00284FEF">
            <w:pPr>
              <w:jc w:val="center"/>
              <w:rPr>
                <w:rFonts w:cs="Arial"/>
                <w:bCs/>
                <w:szCs w:val="20"/>
                <w:lang w:val="ca-ES"/>
              </w:rPr>
            </w:pPr>
            <w:r w:rsidRPr="00284FEF">
              <w:rPr>
                <w:rFonts w:cs="Arial"/>
                <w:bCs/>
                <w:szCs w:val="20"/>
                <w:lang w:val="ca-ES"/>
              </w:rPr>
              <w:t>Tots els SNSPDs garanteixen DCR=100 Cps o inferior</w:t>
            </w:r>
          </w:p>
        </w:tc>
        <w:tc>
          <w:tcPr>
            <w:tcW w:w="3502" w:type="dxa"/>
            <w:vAlign w:val="center"/>
          </w:tcPr>
          <w:p w14:paraId="65465674" w14:textId="77777777" w:rsidR="00284FEF" w:rsidRPr="00284FEF" w:rsidRDefault="00284FEF" w:rsidP="00284FEF">
            <w:pPr>
              <w:jc w:val="center"/>
              <w:rPr>
                <w:rFonts w:cs="Arial"/>
                <w:bCs/>
                <w:szCs w:val="20"/>
                <w:lang w:val="ca-ES"/>
              </w:rPr>
            </w:pPr>
          </w:p>
        </w:tc>
      </w:tr>
      <w:tr w:rsidR="00284FEF" w:rsidRPr="00284FEF" w14:paraId="4468F250" w14:textId="77777777" w:rsidTr="006645CD">
        <w:trPr>
          <w:jc w:val="center"/>
        </w:trPr>
        <w:tc>
          <w:tcPr>
            <w:tcW w:w="4143" w:type="dxa"/>
            <w:vAlign w:val="center"/>
          </w:tcPr>
          <w:p w14:paraId="1022A747" w14:textId="77777777" w:rsidR="00284FEF" w:rsidRPr="00284FEF" w:rsidRDefault="00284FEF" w:rsidP="00284FEF">
            <w:pPr>
              <w:jc w:val="center"/>
              <w:rPr>
                <w:rFonts w:cs="Arial"/>
                <w:bCs/>
                <w:szCs w:val="20"/>
                <w:lang w:val="ca-ES"/>
              </w:rPr>
            </w:pPr>
            <w:r w:rsidRPr="00284FEF">
              <w:rPr>
                <w:rFonts w:cs="Arial"/>
                <w:bCs/>
                <w:szCs w:val="20"/>
                <w:lang w:val="ca-ES"/>
              </w:rPr>
              <w:t>Alguns o tots els SNSPDs tenen DCR&gt;100 Cps</w:t>
            </w:r>
          </w:p>
        </w:tc>
        <w:tc>
          <w:tcPr>
            <w:tcW w:w="3502" w:type="dxa"/>
            <w:vAlign w:val="center"/>
          </w:tcPr>
          <w:p w14:paraId="1C780BC9" w14:textId="77777777" w:rsidR="00284FEF" w:rsidRPr="00284FEF" w:rsidRDefault="00284FEF" w:rsidP="00284FEF">
            <w:pPr>
              <w:jc w:val="center"/>
              <w:rPr>
                <w:rFonts w:cs="Arial"/>
                <w:bCs/>
                <w:szCs w:val="20"/>
                <w:lang w:val="ca-ES"/>
              </w:rPr>
            </w:pPr>
          </w:p>
        </w:tc>
      </w:tr>
    </w:tbl>
    <w:p w14:paraId="0924CE2B" w14:textId="77777777" w:rsidR="00284FEF" w:rsidRPr="00284FEF" w:rsidRDefault="00284FEF" w:rsidP="00284FEF">
      <w:pPr>
        <w:spacing w:after="0" w:line="276" w:lineRule="auto"/>
        <w:ind w:left="-851" w:right="-772"/>
        <w:jc w:val="both"/>
        <w:rPr>
          <w:rFonts w:ascii="Arial" w:eastAsia="MS Mincho" w:hAnsi="Arial" w:cs="Arial"/>
          <w:bCs/>
          <w:sz w:val="20"/>
          <w:szCs w:val="20"/>
          <w:lang w:val="ca-ES"/>
        </w:rPr>
      </w:pPr>
    </w:p>
    <w:p w14:paraId="6405F8B2" w14:textId="77777777" w:rsidR="00284FEF" w:rsidRPr="00284FEF" w:rsidRDefault="00284FEF" w:rsidP="00284FEF">
      <w:pPr>
        <w:spacing w:after="0" w:line="276" w:lineRule="auto"/>
        <w:ind w:left="-851" w:right="-772"/>
        <w:jc w:val="both"/>
        <w:rPr>
          <w:rFonts w:ascii="Arial" w:eastAsia="MS Mincho" w:hAnsi="Arial" w:cs="Arial"/>
          <w:bCs/>
          <w:sz w:val="20"/>
          <w:szCs w:val="20"/>
          <w:u w:val="single"/>
          <w:lang w:val="ca-ES"/>
        </w:rPr>
      </w:pPr>
      <w:r w:rsidRPr="00284FEF">
        <w:rPr>
          <w:rFonts w:ascii="Arial" w:eastAsia="MS Mincho" w:hAnsi="Arial" w:cs="Arial"/>
          <w:bCs/>
          <w:sz w:val="20"/>
          <w:szCs w:val="20"/>
          <w:u w:val="single"/>
          <w:lang w:val="ca-ES"/>
        </w:rPr>
        <w:t>2.2 Característiques addicionals</w:t>
      </w:r>
    </w:p>
    <w:p w14:paraId="5422C3E4" w14:textId="77777777" w:rsidR="00284FEF" w:rsidRPr="00284FEF" w:rsidRDefault="00284FEF" w:rsidP="00284FEF">
      <w:pPr>
        <w:spacing w:after="0" w:line="276" w:lineRule="auto"/>
        <w:ind w:left="-851" w:right="-772"/>
        <w:jc w:val="both"/>
        <w:rPr>
          <w:rFonts w:ascii="Arial" w:eastAsia="MS Mincho" w:hAnsi="Arial" w:cs="Arial"/>
          <w:bCs/>
          <w:sz w:val="20"/>
          <w:szCs w:val="20"/>
          <w:lang w:val="ca-ES"/>
        </w:rPr>
      </w:pPr>
    </w:p>
    <w:p w14:paraId="54C1EC00" w14:textId="77777777" w:rsidR="00284FEF" w:rsidRPr="00284FEF" w:rsidRDefault="00284FEF" w:rsidP="00284FEF">
      <w:pPr>
        <w:spacing w:after="0" w:line="276" w:lineRule="auto"/>
        <w:ind w:left="-851" w:right="-772"/>
        <w:jc w:val="both"/>
        <w:rPr>
          <w:rFonts w:ascii="Arial" w:eastAsia="MS Mincho" w:hAnsi="Arial" w:cs="Arial"/>
          <w:bCs/>
          <w:sz w:val="20"/>
          <w:szCs w:val="20"/>
          <w:lang w:val="ca-ES"/>
        </w:rPr>
      </w:pPr>
      <w:r w:rsidRPr="00284FEF">
        <w:rPr>
          <w:rFonts w:ascii="Arial" w:eastAsia="MS Mincho" w:hAnsi="Arial" w:cs="Arial"/>
          <w:bCs/>
          <w:sz w:val="20"/>
          <w:szCs w:val="20"/>
          <w:lang w:val="ca-ES"/>
        </w:rPr>
        <w:t>2.2.1 El criòstat ha de ser operatiu 24/7 i refrigerat per aire.</w:t>
      </w:r>
    </w:p>
    <w:p w14:paraId="2E87A49A" w14:textId="77777777" w:rsidR="00284FEF" w:rsidRPr="00284FEF" w:rsidRDefault="00284FEF" w:rsidP="00284FEF">
      <w:pPr>
        <w:spacing w:after="0" w:line="276" w:lineRule="auto"/>
        <w:ind w:left="-851" w:right="-772"/>
        <w:jc w:val="both"/>
        <w:rPr>
          <w:rFonts w:ascii="Arial" w:eastAsia="MS Mincho" w:hAnsi="Arial" w:cs="Arial"/>
          <w:bCs/>
          <w:sz w:val="20"/>
          <w:szCs w:val="20"/>
          <w:lang w:val="ca-ES"/>
        </w:rPr>
      </w:pPr>
    </w:p>
    <w:p w14:paraId="24C2714D" w14:textId="77777777" w:rsidR="00284FEF" w:rsidRPr="00284FEF" w:rsidRDefault="00284FEF" w:rsidP="00284FEF">
      <w:pPr>
        <w:spacing w:after="0" w:line="276" w:lineRule="auto"/>
        <w:ind w:left="-851" w:right="-772"/>
        <w:jc w:val="both"/>
        <w:rPr>
          <w:rFonts w:ascii="Arial" w:eastAsia="MS Mincho" w:hAnsi="Arial" w:cs="Arial"/>
          <w:bCs/>
          <w:sz w:val="20"/>
          <w:szCs w:val="20"/>
          <w:lang w:val="ca-ES"/>
        </w:rPr>
      </w:pPr>
      <w:r w:rsidRPr="00284FEF">
        <w:rPr>
          <w:rFonts w:ascii="Arial" w:eastAsia="MS Mincho" w:hAnsi="Arial" w:cs="Arial"/>
          <w:bCs/>
          <w:sz w:val="20"/>
          <w:szCs w:val="20"/>
          <w:lang w:val="ca-ES"/>
        </w:rPr>
        <w:t>En relació al criòstat, l’empresa que represento es compromet a aportar un equipament on:</w:t>
      </w:r>
    </w:p>
    <w:p w14:paraId="52816A24" w14:textId="77777777" w:rsidR="00284FEF" w:rsidRPr="00284FEF" w:rsidRDefault="00284FEF" w:rsidP="00284FEF">
      <w:pPr>
        <w:spacing w:after="0" w:line="276" w:lineRule="auto"/>
        <w:ind w:left="-851" w:right="-772"/>
        <w:jc w:val="both"/>
        <w:rPr>
          <w:rFonts w:ascii="Arial" w:eastAsia="MS Mincho" w:hAnsi="Arial" w:cs="Arial"/>
          <w:bCs/>
          <w:sz w:val="20"/>
          <w:szCs w:val="20"/>
          <w:lang w:val="ca-ES"/>
        </w:rPr>
      </w:pPr>
    </w:p>
    <w:tbl>
      <w:tblPr>
        <w:tblStyle w:val="TableGrid"/>
        <w:tblW w:w="0" w:type="auto"/>
        <w:jc w:val="center"/>
        <w:tblLook w:val="04A0" w:firstRow="1" w:lastRow="0" w:firstColumn="1" w:lastColumn="0" w:noHBand="0" w:noVBand="1"/>
      </w:tblPr>
      <w:tblGrid>
        <w:gridCol w:w="4143"/>
        <w:gridCol w:w="3502"/>
      </w:tblGrid>
      <w:tr w:rsidR="00284FEF" w:rsidRPr="00284FEF" w14:paraId="447A38AB" w14:textId="77777777" w:rsidTr="006645CD">
        <w:trPr>
          <w:cnfStyle w:val="100000000000" w:firstRow="1" w:lastRow="0" w:firstColumn="0" w:lastColumn="0" w:oddVBand="0" w:evenVBand="0" w:oddHBand="0" w:evenHBand="0" w:firstRowFirstColumn="0" w:firstRowLastColumn="0" w:lastRowFirstColumn="0" w:lastRowLastColumn="0"/>
          <w:jc w:val="center"/>
        </w:trPr>
        <w:tc>
          <w:tcPr>
            <w:tcW w:w="4143" w:type="dxa"/>
            <w:vAlign w:val="center"/>
          </w:tcPr>
          <w:p w14:paraId="49D1D8BE" w14:textId="77777777" w:rsidR="00284FEF" w:rsidRPr="00284FEF" w:rsidRDefault="00284FEF" w:rsidP="00284FEF">
            <w:pPr>
              <w:jc w:val="center"/>
              <w:rPr>
                <w:rFonts w:cs="Arial"/>
                <w:bCs/>
                <w:szCs w:val="20"/>
                <w:lang w:val="ca-ES"/>
              </w:rPr>
            </w:pPr>
            <w:r w:rsidRPr="00284FEF">
              <w:rPr>
                <w:rFonts w:cs="Arial"/>
                <w:bCs/>
                <w:szCs w:val="20"/>
                <w:lang w:val="ca-ES"/>
              </w:rPr>
              <w:t>Opcions</w:t>
            </w:r>
          </w:p>
        </w:tc>
        <w:tc>
          <w:tcPr>
            <w:tcW w:w="3502" w:type="dxa"/>
            <w:vAlign w:val="center"/>
          </w:tcPr>
          <w:p w14:paraId="1274DFEC" w14:textId="77777777" w:rsidR="00284FEF" w:rsidRPr="00284FEF" w:rsidRDefault="00284FEF" w:rsidP="00284FEF">
            <w:pPr>
              <w:jc w:val="center"/>
              <w:rPr>
                <w:rFonts w:cs="Arial"/>
                <w:bCs/>
                <w:szCs w:val="20"/>
                <w:lang w:val="ca-ES"/>
              </w:rPr>
            </w:pPr>
            <w:r w:rsidRPr="00284FEF">
              <w:rPr>
                <w:rFonts w:cs="Arial"/>
                <w:bCs/>
                <w:szCs w:val="20"/>
                <w:lang w:val="ca-ES"/>
              </w:rPr>
              <w:t>Opció oferta per l’empresa licitadora</w:t>
            </w:r>
          </w:p>
          <w:p w14:paraId="28BF0D9E" w14:textId="77777777" w:rsidR="00284FEF" w:rsidRPr="00284FEF" w:rsidRDefault="00284FEF" w:rsidP="00284FEF">
            <w:pPr>
              <w:jc w:val="center"/>
              <w:rPr>
                <w:rFonts w:cs="Arial"/>
                <w:bCs/>
                <w:i/>
                <w:szCs w:val="20"/>
                <w:lang w:val="ca-ES"/>
              </w:rPr>
            </w:pPr>
            <w:r w:rsidRPr="00284FEF">
              <w:rPr>
                <w:rFonts w:cs="Arial"/>
                <w:bCs/>
                <w:i/>
                <w:szCs w:val="20"/>
                <w:lang w:val="ca-ES"/>
              </w:rPr>
              <w:t>(marcar amb una X)</w:t>
            </w:r>
          </w:p>
        </w:tc>
      </w:tr>
      <w:tr w:rsidR="00284FEF" w:rsidRPr="00284FEF" w14:paraId="2FEB8050" w14:textId="77777777" w:rsidTr="006645CD">
        <w:trPr>
          <w:jc w:val="center"/>
        </w:trPr>
        <w:tc>
          <w:tcPr>
            <w:tcW w:w="4143" w:type="dxa"/>
            <w:vAlign w:val="center"/>
          </w:tcPr>
          <w:p w14:paraId="1FDCE2E5" w14:textId="77777777" w:rsidR="00284FEF" w:rsidRPr="00284FEF" w:rsidRDefault="00284FEF" w:rsidP="00284FEF">
            <w:pPr>
              <w:jc w:val="center"/>
              <w:rPr>
                <w:rFonts w:cs="Arial"/>
                <w:bCs/>
                <w:szCs w:val="20"/>
                <w:lang w:val="ca-ES"/>
              </w:rPr>
            </w:pPr>
            <w:r w:rsidRPr="00284FEF">
              <w:rPr>
                <w:rFonts w:cs="Arial"/>
                <w:bCs/>
                <w:szCs w:val="20"/>
                <w:lang w:val="ca-ES"/>
              </w:rPr>
              <w:t>És operatiu 24/7 i refrigerat per aire</w:t>
            </w:r>
          </w:p>
        </w:tc>
        <w:tc>
          <w:tcPr>
            <w:tcW w:w="3502" w:type="dxa"/>
            <w:vAlign w:val="center"/>
          </w:tcPr>
          <w:p w14:paraId="77F93ECF" w14:textId="77777777" w:rsidR="00284FEF" w:rsidRPr="00284FEF" w:rsidRDefault="00284FEF" w:rsidP="00284FEF">
            <w:pPr>
              <w:jc w:val="center"/>
              <w:rPr>
                <w:rFonts w:cs="Arial"/>
                <w:bCs/>
                <w:szCs w:val="20"/>
                <w:lang w:val="ca-ES"/>
              </w:rPr>
            </w:pPr>
          </w:p>
        </w:tc>
      </w:tr>
      <w:tr w:rsidR="00284FEF" w:rsidRPr="00284FEF" w14:paraId="0ABC78A6" w14:textId="77777777" w:rsidTr="006645CD">
        <w:trPr>
          <w:jc w:val="center"/>
        </w:trPr>
        <w:tc>
          <w:tcPr>
            <w:tcW w:w="4143" w:type="dxa"/>
            <w:vAlign w:val="center"/>
          </w:tcPr>
          <w:p w14:paraId="78A6534D" w14:textId="77777777" w:rsidR="00284FEF" w:rsidRPr="00284FEF" w:rsidRDefault="00284FEF" w:rsidP="00284FEF">
            <w:pPr>
              <w:jc w:val="center"/>
              <w:rPr>
                <w:rFonts w:cs="Arial"/>
                <w:bCs/>
                <w:szCs w:val="20"/>
                <w:lang w:val="ca-ES"/>
              </w:rPr>
            </w:pPr>
            <w:r w:rsidRPr="00284FEF">
              <w:rPr>
                <w:rFonts w:cs="Arial"/>
                <w:bCs/>
                <w:szCs w:val="20"/>
                <w:lang w:val="ca-ES"/>
              </w:rPr>
              <w:t>No és operatiu 24/7 i/o refrigerat per aire</w:t>
            </w:r>
          </w:p>
        </w:tc>
        <w:tc>
          <w:tcPr>
            <w:tcW w:w="3502" w:type="dxa"/>
            <w:vAlign w:val="center"/>
          </w:tcPr>
          <w:p w14:paraId="1FD6B3CD" w14:textId="77777777" w:rsidR="00284FEF" w:rsidRPr="00284FEF" w:rsidRDefault="00284FEF" w:rsidP="00284FEF">
            <w:pPr>
              <w:jc w:val="center"/>
              <w:rPr>
                <w:rFonts w:cs="Arial"/>
                <w:bCs/>
                <w:szCs w:val="20"/>
                <w:lang w:val="ca-ES"/>
              </w:rPr>
            </w:pPr>
          </w:p>
        </w:tc>
      </w:tr>
    </w:tbl>
    <w:p w14:paraId="7B6D1C1E" w14:textId="77777777" w:rsidR="00284FEF" w:rsidRPr="00284FEF" w:rsidRDefault="00284FEF" w:rsidP="00284FEF">
      <w:pPr>
        <w:spacing w:after="0" w:line="276" w:lineRule="auto"/>
        <w:ind w:left="-851" w:right="-772"/>
        <w:jc w:val="both"/>
        <w:rPr>
          <w:rFonts w:ascii="Arial" w:eastAsia="MS Mincho" w:hAnsi="Arial" w:cs="Arial"/>
          <w:bCs/>
          <w:sz w:val="20"/>
          <w:szCs w:val="20"/>
          <w:lang w:val="ca-ES"/>
        </w:rPr>
      </w:pPr>
    </w:p>
    <w:p w14:paraId="23DCA45C" w14:textId="77777777" w:rsidR="00284FEF" w:rsidRPr="00284FEF" w:rsidRDefault="00284FEF" w:rsidP="00284FEF">
      <w:pPr>
        <w:spacing w:after="0" w:line="276" w:lineRule="auto"/>
        <w:ind w:left="-851" w:right="-772"/>
        <w:jc w:val="both"/>
        <w:rPr>
          <w:rFonts w:ascii="Arial" w:eastAsia="MS Mincho" w:hAnsi="Arial" w:cs="Arial"/>
          <w:bCs/>
          <w:sz w:val="20"/>
          <w:szCs w:val="20"/>
          <w:lang w:val="ca-ES"/>
        </w:rPr>
      </w:pPr>
      <w:r w:rsidRPr="00284FEF">
        <w:rPr>
          <w:rFonts w:ascii="Arial" w:eastAsia="MS Mincho" w:hAnsi="Arial" w:cs="Arial"/>
          <w:bCs/>
          <w:sz w:val="20"/>
          <w:szCs w:val="20"/>
          <w:lang w:val="ca-ES"/>
        </w:rPr>
        <w:t>2.2.2 Interfície basada en navegador</w:t>
      </w:r>
    </w:p>
    <w:p w14:paraId="629A21D4" w14:textId="77777777" w:rsidR="00284FEF" w:rsidRPr="00284FEF" w:rsidRDefault="00284FEF" w:rsidP="00284FEF">
      <w:pPr>
        <w:spacing w:after="0" w:line="276" w:lineRule="auto"/>
        <w:ind w:left="-851" w:right="-772"/>
        <w:jc w:val="both"/>
        <w:rPr>
          <w:rFonts w:ascii="Arial" w:eastAsia="MS Mincho" w:hAnsi="Arial" w:cs="Arial"/>
          <w:bCs/>
          <w:sz w:val="20"/>
          <w:szCs w:val="20"/>
          <w:lang w:val="ca-ES"/>
        </w:rPr>
      </w:pPr>
    </w:p>
    <w:p w14:paraId="4E10BC00" w14:textId="77777777" w:rsidR="00284FEF" w:rsidRPr="00284FEF" w:rsidRDefault="00284FEF" w:rsidP="00284FEF">
      <w:pPr>
        <w:spacing w:after="0" w:line="276" w:lineRule="auto"/>
        <w:ind w:left="-851" w:right="-772"/>
        <w:jc w:val="both"/>
        <w:rPr>
          <w:rFonts w:ascii="Arial" w:eastAsia="MS Mincho" w:hAnsi="Arial" w:cs="Arial"/>
          <w:bCs/>
          <w:sz w:val="20"/>
          <w:szCs w:val="20"/>
          <w:lang w:val="ca-ES"/>
        </w:rPr>
      </w:pPr>
      <w:r w:rsidRPr="00284FEF">
        <w:rPr>
          <w:rFonts w:ascii="Arial" w:eastAsia="MS Mincho" w:hAnsi="Arial" w:cs="Arial"/>
          <w:bCs/>
          <w:sz w:val="20"/>
          <w:szCs w:val="20"/>
          <w:lang w:val="ca-ES"/>
        </w:rPr>
        <w:t>En relació a la interfície, l’empresa que represento es compromet a aportar un equipament on:</w:t>
      </w:r>
    </w:p>
    <w:p w14:paraId="73091ABF" w14:textId="77777777" w:rsidR="00284FEF" w:rsidRPr="00284FEF" w:rsidRDefault="00284FEF" w:rsidP="00284FEF">
      <w:pPr>
        <w:spacing w:after="0" w:line="276" w:lineRule="auto"/>
        <w:ind w:left="-851" w:right="-772"/>
        <w:jc w:val="both"/>
        <w:rPr>
          <w:rFonts w:ascii="Arial" w:eastAsia="MS Mincho" w:hAnsi="Arial" w:cs="Arial"/>
          <w:bCs/>
          <w:sz w:val="20"/>
          <w:szCs w:val="20"/>
          <w:lang w:val="ca-ES"/>
        </w:rPr>
      </w:pPr>
    </w:p>
    <w:tbl>
      <w:tblPr>
        <w:tblStyle w:val="TableGrid"/>
        <w:tblW w:w="0" w:type="auto"/>
        <w:jc w:val="center"/>
        <w:tblLook w:val="04A0" w:firstRow="1" w:lastRow="0" w:firstColumn="1" w:lastColumn="0" w:noHBand="0" w:noVBand="1"/>
      </w:tblPr>
      <w:tblGrid>
        <w:gridCol w:w="4143"/>
        <w:gridCol w:w="3502"/>
      </w:tblGrid>
      <w:tr w:rsidR="00284FEF" w:rsidRPr="00284FEF" w14:paraId="0EF60566" w14:textId="77777777" w:rsidTr="006645CD">
        <w:trPr>
          <w:cnfStyle w:val="100000000000" w:firstRow="1" w:lastRow="0" w:firstColumn="0" w:lastColumn="0" w:oddVBand="0" w:evenVBand="0" w:oddHBand="0" w:evenHBand="0" w:firstRowFirstColumn="0" w:firstRowLastColumn="0" w:lastRowFirstColumn="0" w:lastRowLastColumn="0"/>
          <w:jc w:val="center"/>
        </w:trPr>
        <w:tc>
          <w:tcPr>
            <w:tcW w:w="4143" w:type="dxa"/>
            <w:vAlign w:val="center"/>
          </w:tcPr>
          <w:p w14:paraId="3F540DEB" w14:textId="77777777" w:rsidR="00284FEF" w:rsidRPr="00284FEF" w:rsidRDefault="00284FEF" w:rsidP="00284FEF">
            <w:pPr>
              <w:jc w:val="center"/>
              <w:rPr>
                <w:rFonts w:cs="Arial"/>
                <w:bCs/>
                <w:szCs w:val="20"/>
                <w:lang w:val="ca-ES"/>
              </w:rPr>
            </w:pPr>
            <w:r w:rsidRPr="00284FEF">
              <w:rPr>
                <w:rFonts w:cs="Arial"/>
                <w:bCs/>
                <w:szCs w:val="20"/>
                <w:lang w:val="ca-ES"/>
              </w:rPr>
              <w:t>Opcions</w:t>
            </w:r>
          </w:p>
        </w:tc>
        <w:tc>
          <w:tcPr>
            <w:tcW w:w="3502" w:type="dxa"/>
            <w:vAlign w:val="center"/>
          </w:tcPr>
          <w:p w14:paraId="16A6C604" w14:textId="77777777" w:rsidR="00284FEF" w:rsidRPr="00284FEF" w:rsidRDefault="00284FEF" w:rsidP="00284FEF">
            <w:pPr>
              <w:jc w:val="center"/>
              <w:rPr>
                <w:rFonts w:cs="Arial"/>
                <w:bCs/>
                <w:szCs w:val="20"/>
                <w:lang w:val="ca-ES"/>
              </w:rPr>
            </w:pPr>
            <w:r w:rsidRPr="00284FEF">
              <w:rPr>
                <w:rFonts w:cs="Arial"/>
                <w:bCs/>
                <w:szCs w:val="20"/>
                <w:lang w:val="ca-ES"/>
              </w:rPr>
              <w:t>Opció oferta per l’empresa licitadora</w:t>
            </w:r>
          </w:p>
          <w:p w14:paraId="17075289" w14:textId="77777777" w:rsidR="00284FEF" w:rsidRPr="00284FEF" w:rsidRDefault="00284FEF" w:rsidP="00284FEF">
            <w:pPr>
              <w:jc w:val="center"/>
              <w:rPr>
                <w:rFonts w:cs="Arial"/>
                <w:bCs/>
                <w:i/>
                <w:szCs w:val="20"/>
                <w:lang w:val="ca-ES"/>
              </w:rPr>
            </w:pPr>
            <w:r w:rsidRPr="00284FEF">
              <w:rPr>
                <w:rFonts w:cs="Arial"/>
                <w:bCs/>
                <w:i/>
                <w:szCs w:val="20"/>
                <w:lang w:val="ca-ES"/>
              </w:rPr>
              <w:t>(marcar amb una X)</w:t>
            </w:r>
          </w:p>
        </w:tc>
      </w:tr>
      <w:tr w:rsidR="00284FEF" w:rsidRPr="00284FEF" w14:paraId="229A2E3D" w14:textId="77777777" w:rsidTr="006645CD">
        <w:trPr>
          <w:jc w:val="center"/>
        </w:trPr>
        <w:tc>
          <w:tcPr>
            <w:tcW w:w="4143" w:type="dxa"/>
            <w:vAlign w:val="center"/>
          </w:tcPr>
          <w:p w14:paraId="0F39D34E" w14:textId="77777777" w:rsidR="00284FEF" w:rsidRPr="00284FEF" w:rsidRDefault="00284FEF" w:rsidP="00284FEF">
            <w:pPr>
              <w:jc w:val="center"/>
              <w:rPr>
                <w:rFonts w:cs="Arial"/>
                <w:bCs/>
                <w:szCs w:val="20"/>
                <w:lang w:val="ca-ES"/>
              </w:rPr>
            </w:pPr>
            <w:r w:rsidRPr="00284FEF">
              <w:rPr>
                <w:rFonts w:cs="Arial"/>
                <w:bCs/>
                <w:szCs w:val="20"/>
                <w:lang w:val="ca-ES"/>
              </w:rPr>
              <w:t>S’inclou una interfície basada en navegador per controlar el SNSPD</w:t>
            </w:r>
          </w:p>
        </w:tc>
        <w:tc>
          <w:tcPr>
            <w:tcW w:w="3502" w:type="dxa"/>
            <w:vAlign w:val="center"/>
          </w:tcPr>
          <w:p w14:paraId="386C021F" w14:textId="77777777" w:rsidR="00284FEF" w:rsidRPr="00284FEF" w:rsidRDefault="00284FEF" w:rsidP="00284FEF">
            <w:pPr>
              <w:jc w:val="center"/>
              <w:rPr>
                <w:rFonts w:cs="Arial"/>
                <w:bCs/>
                <w:szCs w:val="20"/>
                <w:lang w:val="ca-ES"/>
              </w:rPr>
            </w:pPr>
          </w:p>
        </w:tc>
      </w:tr>
      <w:tr w:rsidR="00284FEF" w:rsidRPr="00284FEF" w14:paraId="6A013BB4" w14:textId="77777777" w:rsidTr="006645CD">
        <w:trPr>
          <w:jc w:val="center"/>
        </w:trPr>
        <w:tc>
          <w:tcPr>
            <w:tcW w:w="4143" w:type="dxa"/>
            <w:vAlign w:val="center"/>
          </w:tcPr>
          <w:p w14:paraId="0FEC9EDF" w14:textId="77777777" w:rsidR="00284FEF" w:rsidRPr="00284FEF" w:rsidRDefault="00284FEF" w:rsidP="00284FEF">
            <w:pPr>
              <w:jc w:val="center"/>
              <w:rPr>
                <w:rFonts w:cs="Arial"/>
                <w:bCs/>
                <w:szCs w:val="20"/>
                <w:lang w:val="ca-ES"/>
              </w:rPr>
            </w:pPr>
            <w:r w:rsidRPr="00284FEF">
              <w:rPr>
                <w:rFonts w:cs="Arial"/>
                <w:bCs/>
                <w:szCs w:val="20"/>
                <w:lang w:val="ca-ES"/>
              </w:rPr>
              <w:t>No s’inclou una interfície basada en navegador</w:t>
            </w:r>
          </w:p>
        </w:tc>
        <w:tc>
          <w:tcPr>
            <w:tcW w:w="3502" w:type="dxa"/>
            <w:vAlign w:val="center"/>
          </w:tcPr>
          <w:p w14:paraId="03979A25" w14:textId="77777777" w:rsidR="00284FEF" w:rsidRPr="00284FEF" w:rsidRDefault="00284FEF" w:rsidP="00284FEF">
            <w:pPr>
              <w:jc w:val="center"/>
              <w:rPr>
                <w:rFonts w:cs="Arial"/>
                <w:bCs/>
                <w:szCs w:val="20"/>
                <w:lang w:val="ca-ES"/>
              </w:rPr>
            </w:pPr>
          </w:p>
        </w:tc>
      </w:tr>
    </w:tbl>
    <w:p w14:paraId="4C5C666B" w14:textId="77777777" w:rsidR="00284FEF" w:rsidRPr="00284FEF" w:rsidRDefault="00284FEF" w:rsidP="00284FEF">
      <w:pPr>
        <w:spacing w:after="0" w:line="276" w:lineRule="auto"/>
        <w:ind w:left="-851" w:right="-772"/>
        <w:jc w:val="both"/>
        <w:rPr>
          <w:rFonts w:ascii="Arial" w:eastAsia="MS Mincho" w:hAnsi="Arial" w:cs="Arial"/>
          <w:bCs/>
          <w:sz w:val="20"/>
          <w:szCs w:val="20"/>
          <w:lang w:val="ca-ES"/>
        </w:rPr>
      </w:pPr>
    </w:p>
    <w:p w14:paraId="0FD204A5" w14:textId="77777777" w:rsidR="00284FEF" w:rsidRPr="00284FEF" w:rsidRDefault="00284FEF" w:rsidP="00284FEF">
      <w:pPr>
        <w:spacing w:after="0" w:line="276" w:lineRule="auto"/>
        <w:ind w:left="-851" w:right="-772"/>
        <w:jc w:val="both"/>
        <w:rPr>
          <w:rFonts w:ascii="Arial" w:eastAsia="MS Mincho" w:hAnsi="Arial" w:cs="Arial"/>
          <w:bCs/>
          <w:sz w:val="20"/>
          <w:szCs w:val="20"/>
          <w:lang w:val="ca-ES"/>
        </w:rPr>
      </w:pPr>
      <w:r w:rsidRPr="00284FEF">
        <w:rPr>
          <w:rFonts w:ascii="Arial" w:eastAsia="MS Mincho" w:hAnsi="Arial" w:cs="Arial"/>
          <w:bCs/>
          <w:sz w:val="20"/>
          <w:szCs w:val="20"/>
          <w:lang w:val="ca-ES"/>
        </w:rPr>
        <w:t>2.2.3 Garantia de l’equipament</w:t>
      </w:r>
    </w:p>
    <w:p w14:paraId="0708E564" w14:textId="77777777" w:rsidR="00284FEF" w:rsidRPr="00284FEF" w:rsidRDefault="00284FEF" w:rsidP="00284FEF">
      <w:pPr>
        <w:spacing w:after="0" w:line="276" w:lineRule="auto"/>
        <w:ind w:left="-851" w:right="-772"/>
        <w:jc w:val="both"/>
        <w:rPr>
          <w:rFonts w:ascii="Arial" w:eastAsia="MS Mincho" w:hAnsi="Arial" w:cs="Arial"/>
          <w:bCs/>
          <w:sz w:val="20"/>
          <w:szCs w:val="20"/>
          <w:lang w:val="ca-ES"/>
        </w:rPr>
      </w:pPr>
    </w:p>
    <w:p w14:paraId="7B54F0AF" w14:textId="77777777" w:rsidR="00284FEF" w:rsidRPr="00284FEF" w:rsidRDefault="00284FEF" w:rsidP="00284FEF">
      <w:pPr>
        <w:spacing w:after="0" w:line="276" w:lineRule="auto"/>
        <w:ind w:left="-851" w:right="-772"/>
        <w:jc w:val="both"/>
        <w:rPr>
          <w:rFonts w:ascii="Arial" w:eastAsia="MS Mincho" w:hAnsi="Arial" w:cs="Arial"/>
          <w:bCs/>
          <w:sz w:val="20"/>
          <w:szCs w:val="20"/>
          <w:lang w:val="ca-ES"/>
        </w:rPr>
      </w:pPr>
      <w:r w:rsidRPr="00284FEF">
        <w:rPr>
          <w:rFonts w:ascii="Arial" w:eastAsia="MS Mincho" w:hAnsi="Arial" w:cs="Arial"/>
          <w:bCs/>
          <w:sz w:val="20"/>
          <w:szCs w:val="20"/>
          <w:lang w:val="ca-ES"/>
        </w:rPr>
        <w:t>En relació al termini de garantia, l’empresa que represento es compromet a:</w:t>
      </w:r>
    </w:p>
    <w:p w14:paraId="04A27518" w14:textId="77777777" w:rsidR="00284FEF" w:rsidRPr="00284FEF" w:rsidRDefault="00284FEF" w:rsidP="00284FEF">
      <w:pPr>
        <w:spacing w:after="0" w:line="276" w:lineRule="auto"/>
        <w:ind w:left="-851" w:right="-772"/>
        <w:jc w:val="both"/>
        <w:rPr>
          <w:rFonts w:ascii="Arial" w:eastAsia="MS Mincho" w:hAnsi="Arial" w:cs="Arial"/>
          <w:bCs/>
          <w:sz w:val="20"/>
          <w:szCs w:val="20"/>
          <w:lang w:val="ca-ES"/>
        </w:rPr>
      </w:pPr>
    </w:p>
    <w:tbl>
      <w:tblPr>
        <w:tblStyle w:val="TableGrid"/>
        <w:tblW w:w="0" w:type="auto"/>
        <w:jc w:val="center"/>
        <w:tblLook w:val="04A0" w:firstRow="1" w:lastRow="0" w:firstColumn="1" w:lastColumn="0" w:noHBand="0" w:noVBand="1"/>
      </w:tblPr>
      <w:tblGrid>
        <w:gridCol w:w="4143"/>
        <w:gridCol w:w="3502"/>
      </w:tblGrid>
      <w:tr w:rsidR="00284FEF" w:rsidRPr="00284FEF" w14:paraId="75536449" w14:textId="77777777" w:rsidTr="006645CD">
        <w:trPr>
          <w:cnfStyle w:val="100000000000" w:firstRow="1" w:lastRow="0" w:firstColumn="0" w:lastColumn="0" w:oddVBand="0" w:evenVBand="0" w:oddHBand="0" w:evenHBand="0" w:firstRowFirstColumn="0" w:firstRowLastColumn="0" w:lastRowFirstColumn="0" w:lastRowLastColumn="0"/>
          <w:jc w:val="center"/>
        </w:trPr>
        <w:tc>
          <w:tcPr>
            <w:tcW w:w="4143" w:type="dxa"/>
            <w:vAlign w:val="center"/>
          </w:tcPr>
          <w:p w14:paraId="6772D596" w14:textId="77777777" w:rsidR="00284FEF" w:rsidRPr="00284FEF" w:rsidRDefault="00284FEF" w:rsidP="00284FEF">
            <w:pPr>
              <w:jc w:val="center"/>
              <w:rPr>
                <w:rFonts w:cs="Arial"/>
                <w:bCs/>
                <w:szCs w:val="20"/>
                <w:lang w:val="ca-ES"/>
              </w:rPr>
            </w:pPr>
            <w:r w:rsidRPr="00284FEF">
              <w:rPr>
                <w:rFonts w:cs="Arial"/>
                <w:bCs/>
                <w:szCs w:val="20"/>
                <w:lang w:val="ca-ES"/>
              </w:rPr>
              <w:t>Opcions</w:t>
            </w:r>
          </w:p>
        </w:tc>
        <w:tc>
          <w:tcPr>
            <w:tcW w:w="3502" w:type="dxa"/>
            <w:vAlign w:val="center"/>
          </w:tcPr>
          <w:p w14:paraId="3B78BA5A" w14:textId="77777777" w:rsidR="00284FEF" w:rsidRPr="00284FEF" w:rsidRDefault="00284FEF" w:rsidP="00284FEF">
            <w:pPr>
              <w:jc w:val="center"/>
              <w:rPr>
                <w:rFonts w:cs="Arial"/>
                <w:bCs/>
                <w:szCs w:val="20"/>
                <w:lang w:val="ca-ES"/>
              </w:rPr>
            </w:pPr>
            <w:r w:rsidRPr="00284FEF">
              <w:rPr>
                <w:rFonts w:cs="Arial"/>
                <w:bCs/>
                <w:szCs w:val="20"/>
                <w:lang w:val="ca-ES"/>
              </w:rPr>
              <w:t>Opció oferta per l’empresa licitadora</w:t>
            </w:r>
          </w:p>
          <w:p w14:paraId="2191E6E3" w14:textId="77777777" w:rsidR="00284FEF" w:rsidRPr="00284FEF" w:rsidRDefault="00284FEF" w:rsidP="00284FEF">
            <w:pPr>
              <w:jc w:val="center"/>
              <w:rPr>
                <w:rFonts w:cs="Arial"/>
                <w:bCs/>
                <w:i/>
                <w:szCs w:val="20"/>
                <w:lang w:val="ca-ES"/>
              </w:rPr>
            </w:pPr>
            <w:r w:rsidRPr="00284FEF">
              <w:rPr>
                <w:rFonts w:cs="Arial"/>
                <w:bCs/>
                <w:i/>
                <w:szCs w:val="20"/>
                <w:lang w:val="ca-ES"/>
              </w:rPr>
              <w:t>(marcar amb una X)</w:t>
            </w:r>
          </w:p>
        </w:tc>
      </w:tr>
      <w:tr w:rsidR="00284FEF" w:rsidRPr="00284FEF" w14:paraId="58D2A34C" w14:textId="77777777" w:rsidTr="006645CD">
        <w:trPr>
          <w:jc w:val="center"/>
        </w:trPr>
        <w:tc>
          <w:tcPr>
            <w:tcW w:w="4143" w:type="dxa"/>
            <w:vAlign w:val="center"/>
          </w:tcPr>
          <w:p w14:paraId="1B3B2BD9" w14:textId="77777777" w:rsidR="00284FEF" w:rsidRPr="00284FEF" w:rsidRDefault="00284FEF" w:rsidP="00284FEF">
            <w:pPr>
              <w:jc w:val="center"/>
              <w:rPr>
                <w:rFonts w:cs="Arial"/>
                <w:bCs/>
                <w:szCs w:val="20"/>
                <w:lang w:val="ca-ES"/>
              </w:rPr>
            </w:pPr>
            <w:r w:rsidRPr="00284FEF">
              <w:rPr>
                <w:rFonts w:cs="Arial"/>
                <w:bCs/>
                <w:szCs w:val="20"/>
                <w:lang w:val="ca-ES"/>
              </w:rPr>
              <w:t>Ampliar el termini de garantia de 2 anys en 2 anys més, per un total de garantia de 4 anys</w:t>
            </w:r>
          </w:p>
        </w:tc>
        <w:tc>
          <w:tcPr>
            <w:tcW w:w="3502" w:type="dxa"/>
            <w:vAlign w:val="center"/>
          </w:tcPr>
          <w:p w14:paraId="480DE9E4" w14:textId="77777777" w:rsidR="00284FEF" w:rsidRPr="00284FEF" w:rsidRDefault="00284FEF" w:rsidP="00284FEF">
            <w:pPr>
              <w:jc w:val="center"/>
              <w:rPr>
                <w:rFonts w:cs="Arial"/>
                <w:bCs/>
                <w:szCs w:val="20"/>
                <w:lang w:val="ca-ES"/>
              </w:rPr>
            </w:pPr>
          </w:p>
        </w:tc>
      </w:tr>
      <w:tr w:rsidR="00284FEF" w:rsidRPr="00284FEF" w14:paraId="6A7282B4" w14:textId="77777777" w:rsidTr="006645CD">
        <w:trPr>
          <w:jc w:val="center"/>
        </w:trPr>
        <w:tc>
          <w:tcPr>
            <w:tcW w:w="4143" w:type="dxa"/>
            <w:vAlign w:val="center"/>
          </w:tcPr>
          <w:p w14:paraId="23CF81CA" w14:textId="77777777" w:rsidR="00284FEF" w:rsidRPr="00284FEF" w:rsidRDefault="00284FEF" w:rsidP="00284FEF">
            <w:pPr>
              <w:jc w:val="center"/>
              <w:rPr>
                <w:rFonts w:cs="Arial"/>
                <w:bCs/>
                <w:szCs w:val="20"/>
                <w:lang w:val="ca-ES"/>
              </w:rPr>
            </w:pPr>
            <w:r w:rsidRPr="00284FEF">
              <w:rPr>
                <w:rFonts w:cs="Arial"/>
                <w:bCs/>
                <w:szCs w:val="20"/>
                <w:lang w:val="ca-ES"/>
              </w:rPr>
              <w:t>No es compromet a ampliar el termini de garantia de 2 anys</w:t>
            </w:r>
          </w:p>
        </w:tc>
        <w:tc>
          <w:tcPr>
            <w:tcW w:w="3502" w:type="dxa"/>
            <w:vAlign w:val="center"/>
          </w:tcPr>
          <w:p w14:paraId="6AB2DA6D" w14:textId="77777777" w:rsidR="00284FEF" w:rsidRPr="00284FEF" w:rsidRDefault="00284FEF" w:rsidP="00284FEF">
            <w:pPr>
              <w:jc w:val="center"/>
              <w:rPr>
                <w:rFonts w:cs="Arial"/>
                <w:bCs/>
                <w:szCs w:val="20"/>
                <w:lang w:val="ca-ES"/>
              </w:rPr>
            </w:pPr>
          </w:p>
        </w:tc>
      </w:tr>
    </w:tbl>
    <w:p w14:paraId="460D1DF0" w14:textId="77777777" w:rsidR="00284FEF" w:rsidRPr="00284FEF" w:rsidRDefault="00284FEF" w:rsidP="00284FEF">
      <w:pPr>
        <w:spacing w:after="0" w:line="276" w:lineRule="auto"/>
        <w:ind w:right="-772"/>
        <w:rPr>
          <w:rFonts w:ascii="Arial" w:eastAsia="MS Mincho" w:hAnsi="Arial" w:cs="Times New Roman"/>
          <w:b/>
          <w:sz w:val="20"/>
          <w:szCs w:val="20"/>
          <w:u w:val="single"/>
          <w:lang w:val="es-ES"/>
        </w:rPr>
      </w:pPr>
    </w:p>
    <w:p w14:paraId="00426545" w14:textId="77777777" w:rsidR="00284FEF" w:rsidRPr="00284FEF" w:rsidRDefault="00284FEF" w:rsidP="00284FEF">
      <w:pPr>
        <w:spacing w:after="0" w:line="276" w:lineRule="auto"/>
        <w:ind w:left="-851" w:right="-772"/>
        <w:rPr>
          <w:rFonts w:ascii="Arial" w:eastAsia="MS Mincho" w:hAnsi="Arial" w:cs="Times New Roman"/>
          <w:sz w:val="20"/>
          <w:szCs w:val="20"/>
          <w:lang w:val="ca-ES"/>
        </w:rPr>
      </w:pPr>
      <w:r w:rsidRPr="00284FEF">
        <w:rPr>
          <w:rFonts w:ascii="Arial" w:eastAsia="MS Mincho" w:hAnsi="Arial" w:cs="Times New Roman"/>
          <w:sz w:val="20"/>
          <w:szCs w:val="20"/>
          <w:lang w:val="ca-ES"/>
        </w:rPr>
        <w:t xml:space="preserve">I per què consti, signo aquesta oferta. </w:t>
      </w:r>
    </w:p>
    <w:p w14:paraId="0E33BCD2" w14:textId="77777777" w:rsidR="00284FEF" w:rsidRPr="00284FEF" w:rsidRDefault="00284FEF" w:rsidP="00284FEF">
      <w:pPr>
        <w:spacing w:after="0" w:line="276" w:lineRule="auto"/>
        <w:ind w:left="-851" w:right="-772"/>
        <w:rPr>
          <w:rFonts w:ascii="Arial" w:eastAsia="MS Mincho" w:hAnsi="Arial" w:cs="Times New Roman"/>
          <w:sz w:val="20"/>
          <w:szCs w:val="20"/>
          <w:lang w:val="ca-ES"/>
        </w:rPr>
      </w:pPr>
    </w:p>
    <w:p w14:paraId="71DF72F8" w14:textId="77777777" w:rsidR="00284FEF" w:rsidRPr="00284FEF" w:rsidRDefault="00284FEF" w:rsidP="00284FEF">
      <w:pPr>
        <w:spacing w:after="0" w:line="276" w:lineRule="auto"/>
        <w:ind w:left="-851" w:right="-772"/>
        <w:rPr>
          <w:rFonts w:ascii="Arial" w:eastAsia="MS Mincho" w:hAnsi="Arial" w:cs="Times New Roman"/>
          <w:i/>
          <w:sz w:val="20"/>
          <w:szCs w:val="20"/>
          <w:lang w:val="ca-ES"/>
        </w:rPr>
      </w:pPr>
      <w:r w:rsidRPr="00284FEF">
        <w:rPr>
          <w:rFonts w:ascii="Arial" w:eastAsia="MS Mincho" w:hAnsi="Arial" w:cs="Times New Roman"/>
          <w:i/>
          <w:sz w:val="20"/>
          <w:szCs w:val="20"/>
          <w:lang w:val="ca-ES"/>
        </w:rPr>
        <w:t xml:space="preserve">Lloc i data </w:t>
      </w:r>
    </w:p>
    <w:p w14:paraId="244A8285" w14:textId="77777777" w:rsidR="00284FEF" w:rsidRPr="00284FEF" w:rsidRDefault="00284FEF" w:rsidP="00284FEF">
      <w:pPr>
        <w:spacing w:after="0" w:line="276" w:lineRule="auto"/>
        <w:ind w:left="-851" w:right="-772"/>
        <w:rPr>
          <w:rFonts w:ascii="Arial" w:eastAsia="MS Mincho" w:hAnsi="Arial" w:cs="Times New Roman"/>
          <w:i/>
          <w:sz w:val="20"/>
          <w:szCs w:val="20"/>
          <w:lang w:val="ca-ES"/>
        </w:rPr>
      </w:pPr>
      <w:r w:rsidRPr="00284FEF">
        <w:rPr>
          <w:rFonts w:ascii="Arial" w:eastAsia="MS Mincho" w:hAnsi="Arial" w:cs="Times New Roman"/>
          <w:i/>
          <w:sz w:val="20"/>
          <w:szCs w:val="20"/>
          <w:lang w:val="ca-ES"/>
        </w:rPr>
        <w:t>Signatura del representat o de l’apoderat/da</w:t>
      </w:r>
    </w:p>
    <w:p w14:paraId="597E000E" w14:textId="77777777" w:rsidR="00284FEF" w:rsidRPr="00284FEF" w:rsidRDefault="00284FEF" w:rsidP="00284FEF">
      <w:pPr>
        <w:spacing w:after="0" w:line="276" w:lineRule="auto"/>
        <w:ind w:left="-851" w:right="-772"/>
        <w:rPr>
          <w:rFonts w:ascii="Arial" w:eastAsia="MS Gothic" w:hAnsi="Arial" w:cs="Times New Roman"/>
          <w:b/>
          <w:color w:val="001489"/>
          <w:sz w:val="20"/>
          <w:szCs w:val="26"/>
          <w:lang w:val="es-ES" w:eastAsia="es-ES"/>
        </w:rPr>
      </w:pPr>
      <w:bookmarkStart w:id="6" w:name="Annex_4"/>
      <w:bookmarkStart w:id="7" w:name="_bookmark76"/>
      <w:bookmarkEnd w:id="6"/>
      <w:bookmarkEnd w:id="7"/>
      <w:r w:rsidRPr="00284FEF">
        <w:rPr>
          <w:rFonts w:ascii="Arial" w:eastAsia="MS Mincho" w:hAnsi="Arial" w:cs="Times New Roman"/>
          <w:b/>
          <w:sz w:val="20"/>
          <w:szCs w:val="20"/>
          <w:u w:val="single"/>
          <w:lang w:val="ca-ES"/>
        </w:rPr>
        <w:br w:type="page"/>
      </w:r>
      <w:bookmarkStart w:id="8" w:name="_Toc69121359"/>
      <w:bookmarkStart w:id="9" w:name="_Toc188461873"/>
    </w:p>
    <w:p w14:paraId="51D50DD3" w14:textId="77777777" w:rsidR="00284FEF" w:rsidRPr="00284FEF" w:rsidRDefault="00284FEF" w:rsidP="00284FEF">
      <w:pPr>
        <w:keepNext/>
        <w:keepLines/>
        <w:overflowPunct w:val="0"/>
        <w:autoSpaceDE w:val="0"/>
        <w:autoSpaceDN w:val="0"/>
        <w:adjustRightInd w:val="0"/>
        <w:spacing w:before="40" w:after="0" w:line="240" w:lineRule="auto"/>
        <w:jc w:val="both"/>
        <w:textAlignment w:val="baseline"/>
        <w:outlineLvl w:val="1"/>
        <w:rPr>
          <w:rFonts w:ascii="Arial" w:eastAsia="MS Gothic" w:hAnsi="Arial" w:cs="Times New Roman"/>
          <w:b/>
          <w:color w:val="001489"/>
          <w:sz w:val="20"/>
          <w:szCs w:val="26"/>
          <w:lang w:val="es-ES" w:eastAsia="es-ES"/>
        </w:rPr>
      </w:pPr>
      <w:r w:rsidRPr="00284FEF">
        <w:rPr>
          <w:rFonts w:ascii="Arial" w:eastAsia="MS Gothic" w:hAnsi="Arial" w:cs="Times New Roman"/>
          <w:b/>
          <w:noProof/>
          <w:color w:val="001489"/>
          <w:sz w:val="20"/>
          <w:szCs w:val="26"/>
          <w:lang w:eastAsia="en-GB"/>
        </w:rPr>
        <w:lastRenderedPageBreak/>
        <mc:AlternateContent>
          <mc:Choice Requires="wps">
            <w:drawing>
              <wp:anchor distT="0" distB="0" distL="114300" distR="114300" simplePos="0" relativeHeight="251659264" behindDoc="0" locked="0" layoutInCell="1" allowOverlap="1" wp14:anchorId="47BF61EB" wp14:editId="141C497E">
                <wp:simplePos x="0" y="0"/>
                <wp:positionH relativeFrom="column">
                  <wp:posOffset>-150495</wp:posOffset>
                </wp:positionH>
                <wp:positionV relativeFrom="paragraph">
                  <wp:posOffset>-6123940</wp:posOffset>
                </wp:positionV>
                <wp:extent cx="3871595" cy="6350"/>
                <wp:effectExtent l="0" t="0" r="14605" b="44450"/>
                <wp:wrapNone/>
                <wp:docPr id="5" name="Straight Connector 5"/>
                <wp:cNvGraphicFramePr/>
                <a:graphic xmlns:a="http://schemas.openxmlformats.org/drawingml/2006/main">
                  <a:graphicData uri="http://schemas.microsoft.com/office/word/2010/wordprocessingShape">
                    <wps:wsp>
                      <wps:cNvCnPr/>
                      <wps:spPr>
                        <a:xfrm>
                          <a:off x="0" y="0"/>
                          <a:ext cx="3871595" cy="6350"/>
                        </a:xfrm>
                        <a:prstGeom prst="line">
                          <a:avLst/>
                        </a:prstGeom>
                        <a:noFill/>
                        <a:ln w="3175" cap="flat" cmpd="sng" algn="ctr">
                          <a:solidFill>
                            <a:srgbClr val="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930BE67"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" strokecolor="white" strokeweight=".25pt"/>
            </w:pict>
          </mc:Fallback>
        </mc:AlternateContent>
      </w:r>
      <w:proofErr w:type="spellStart"/>
      <w:r w:rsidRPr="00284FEF">
        <w:rPr>
          <w:rFonts w:ascii="Arial" w:eastAsia="MS Gothic" w:hAnsi="Arial" w:cs="Times New Roman"/>
          <w:b/>
          <w:color w:val="001489"/>
          <w:sz w:val="20"/>
          <w:szCs w:val="26"/>
          <w:lang w:val="es-ES" w:eastAsia="es-ES"/>
        </w:rPr>
        <w:t>Annex</w:t>
      </w:r>
      <w:proofErr w:type="spellEnd"/>
      <w:r w:rsidRPr="00284FEF">
        <w:rPr>
          <w:rFonts w:ascii="Arial" w:eastAsia="MS Gothic" w:hAnsi="Arial" w:cs="Times New Roman"/>
          <w:b/>
          <w:color w:val="001489"/>
          <w:sz w:val="20"/>
          <w:szCs w:val="26"/>
          <w:lang w:val="es-ES" w:eastAsia="es-ES"/>
        </w:rPr>
        <w:t xml:space="preserve"> núm. 4</w:t>
      </w:r>
      <w:bookmarkEnd w:id="8"/>
      <w:bookmarkEnd w:id="9"/>
    </w:p>
    <w:p w14:paraId="75803157" w14:textId="77777777" w:rsidR="00284FEF" w:rsidRPr="00284FEF" w:rsidRDefault="00284FEF" w:rsidP="00284FEF">
      <w:pPr>
        <w:spacing w:after="0" w:line="240" w:lineRule="auto"/>
        <w:rPr>
          <w:rFonts w:ascii="Cambria" w:eastAsia="MS Mincho" w:hAnsi="Cambria" w:cs="Times New Roman"/>
          <w:sz w:val="24"/>
          <w:szCs w:val="24"/>
          <w:lang w:val="ca-ES" w:eastAsia="es-ES"/>
        </w:rPr>
      </w:pPr>
    </w:p>
    <w:p w14:paraId="51F1C0B4" w14:textId="77777777" w:rsidR="00284FEF" w:rsidRPr="00284FEF" w:rsidRDefault="00284FEF" w:rsidP="00284FEF">
      <w:pPr>
        <w:spacing w:after="0" w:line="276" w:lineRule="auto"/>
        <w:ind w:left="-851" w:right="-772"/>
        <w:rPr>
          <w:rFonts w:ascii="Arial" w:eastAsia="MS Mincho" w:hAnsi="Arial" w:cs="Times New Roman"/>
          <w:color w:val="001489"/>
          <w:sz w:val="24"/>
          <w:szCs w:val="20"/>
          <w:lang w:val="ca-ES"/>
        </w:rPr>
      </w:pPr>
      <w:r w:rsidRPr="00284FEF">
        <w:rPr>
          <w:rFonts w:ascii="Arial" w:eastAsia="MS Mincho" w:hAnsi="Arial" w:cs="Times New Roman"/>
          <w:color w:val="001489"/>
          <w:sz w:val="24"/>
          <w:szCs w:val="20"/>
          <w:lang w:val="ca-ES"/>
        </w:rPr>
        <w:t>DECLARACIÓ DE CONFIDENCIALITAT DE DADES I DOCUMENTS</w:t>
      </w:r>
    </w:p>
    <w:p w14:paraId="427A9B06" w14:textId="77777777" w:rsidR="00284FEF" w:rsidRPr="00284FEF" w:rsidRDefault="00284FEF" w:rsidP="00284FEF">
      <w:pPr>
        <w:spacing w:after="0" w:line="240" w:lineRule="auto"/>
        <w:ind w:left="-709" w:right="-772" w:hanging="142"/>
        <w:rPr>
          <w:rFonts w:ascii="Arial" w:eastAsia="MS Mincho" w:hAnsi="Arial" w:cs="Times New Roman"/>
          <w:color w:val="001489"/>
          <w:sz w:val="32"/>
          <w:szCs w:val="32"/>
          <w:lang w:val="ca-ES"/>
        </w:rPr>
      </w:pPr>
    </w:p>
    <w:p w14:paraId="749A02A7" w14:textId="77777777" w:rsidR="00284FEF" w:rsidRPr="00284FEF" w:rsidRDefault="00284FEF" w:rsidP="00284FEF">
      <w:pPr>
        <w:spacing w:after="0" w:line="276" w:lineRule="auto"/>
        <w:ind w:left="-851" w:right="-772"/>
        <w:jc w:val="both"/>
        <w:rPr>
          <w:rFonts w:ascii="Arial" w:eastAsia="MS Mincho" w:hAnsi="Arial" w:cs="Times New Roman"/>
          <w:color w:val="001489"/>
          <w:sz w:val="20"/>
          <w:szCs w:val="20"/>
          <w:lang w:val="es-ES"/>
        </w:rPr>
      </w:pPr>
      <w:proofErr w:type="spellStart"/>
      <w:r w:rsidRPr="00284FEF">
        <w:rPr>
          <w:rFonts w:ascii="Arial" w:eastAsia="MS Mincho" w:hAnsi="Arial" w:cs="Times New Roman"/>
          <w:color w:val="001489"/>
          <w:sz w:val="20"/>
          <w:szCs w:val="20"/>
          <w:lang w:val="es-ES"/>
        </w:rPr>
        <w:t>Aquest</w:t>
      </w:r>
      <w:proofErr w:type="spellEnd"/>
      <w:r w:rsidRPr="00284FEF">
        <w:rPr>
          <w:rFonts w:ascii="Arial" w:eastAsia="MS Mincho" w:hAnsi="Arial" w:cs="Times New Roman"/>
          <w:color w:val="001489"/>
          <w:sz w:val="20"/>
          <w:szCs w:val="20"/>
          <w:lang w:val="es-ES"/>
        </w:rPr>
        <w:t xml:space="preserve"> </w:t>
      </w:r>
      <w:proofErr w:type="spellStart"/>
      <w:r w:rsidRPr="00284FEF">
        <w:rPr>
          <w:rFonts w:ascii="Arial" w:eastAsia="MS Mincho" w:hAnsi="Arial" w:cs="Times New Roman"/>
          <w:color w:val="001489"/>
          <w:sz w:val="20"/>
          <w:szCs w:val="20"/>
          <w:lang w:val="es-ES"/>
        </w:rPr>
        <w:t>document</w:t>
      </w:r>
      <w:proofErr w:type="spellEnd"/>
      <w:r w:rsidRPr="00284FEF">
        <w:rPr>
          <w:rFonts w:ascii="Arial" w:eastAsia="MS Mincho" w:hAnsi="Arial" w:cs="Times New Roman"/>
          <w:color w:val="001489"/>
          <w:sz w:val="20"/>
          <w:szCs w:val="20"/>
          <w:lang w:val="es-ES"/>
        </w:rPr>
        <w:t xml:space="preserve"> </w:t>
      </w:r>
      <w:proofErr w:type="spellStart"/>
      <w:r w:rsidRPr="00284FEF">
        <w:rPr>
          <w:rFonts w:ascii="Arial" w:eastAsia="MS Mincho" w:hAnsi="Arial" w:cs="Times New Roman"/>
          <w:color w:val="001489"/>
          <w:sz w:val="20"/>
          <w:szCs w:val="20"/>
          <w:lang w:val="es-ES"/>
        </w:rPr>
        <w:t>s’haurà</w:t>
      </w:r>
      <w:proofErr w:type="spellEnd"/>
      <w:r w:rsidRPr="00284FEF">
        <w:rPr>
          <w:rFonts w:ascii="Arial" w:eastAsia="MS Mincho" w:hAnsi="Arial" w:cs="Times New Roman"/>
          <w:color w:val="001489"/>
          <w:sz w:val="20"/>
          <w:szCs w:val="20"/>
          <w:lang w:val="es-ES"/>
        </w:rPr>
        <w:t xml:space="preserve"> </w:t>
      </w:r>
      <w:proofErr w:type="spellStart"/>
      <w:r w:rsidRPr="00284FEF">
        <w:rPr>
          <w:rFonts w:ascii="Arial" w:eastAsia="MS Mincho" w:hAnsi="Arial" w:cs="Times New Roman"/>
          <w:color w:val="001489"/>
          <w:sz w:val="20"/>
          <w:szCs w:val="20"/>
          <w:lang w:val="es-ES"/>
        </w:rPr>
        <w:t>d’aportar</w:t>
      </w:r>
      <w:proofErr w:type="spellEnd"/>
      <w:r w:rsidRPr="00284FEF">
        <w:rPr>
          <w:rFonts w:ascii="Arial" w:eastAsia="MS Mincho" w:hAnsi="Arial" w:cs="Times New Roman"/>
          <w:color w:val="001489"/>
          <w:sz w:val="20"/>
          <w:szCs w:val="20"/>
          <w:lang w:val="es-ES"/>
        </w:rPr>
        <w:t xml:space="preserve"> OBLIGATÒRIAMENT </w:t>
      </w:r>
      <w:proofErr w:type="spellStart"/>
      <w:r w:rsidRPr="00284FEF">
        <w:rPr>
          <w:rFonts w:ascii="Arial" w:eastAsia="MS Mincho" w:hAnsi="Arial" w:cs="Times New Roman"/>
          <w:color w:val="001489"/>
          <w:sz w:val="20"/>
          <w:szCs w:val="20"/>
          <w:lang w:val="es-ES"/>
        </w:rPr>
        <w:t>als</w:t>
      </w:r>
      <w:proofErr w:type="spellEnd"/>
      <w:r w:rsidRPr="00284FEF">
        <w:rPr>
          <w:rFonts w:ascii="Arial" w:eastAsia="MS Mincho" w:hAnsi="Arial" w:cs="Times New Roman"/>
          <w:color w:val="001489"/>
          <w:sz w:val="20"/>
          <w:szCs w:val="20"/>
          <w:lang w:val="es-ES"/>
        </w:rPr>
        <w:t xml:space="preserve"> sobres </w:t>
      </w:r>
      <w:proofErr w:type="spellStart"/>
      <w:r w:rsidRPr="00284FEF">
        <w:rPr>
          <w:rFonts w:ascii="Arial" w:eastAsia="MS Mincho" w:hAnsi="Arial" w:cs="Times New Roman"/>
          <w:color w:val="001489"/>
          <w:sz w:val="20"/>
          <w:szCs w:val="20"/>
          <w:lang w:val="es-ES"/>
        </w:rPr>
        <w:t>corresponents</w:t>
      </w:r>
      <w:proofErr w:type="spellEnd"/>
      <w:r w:rsidRPr="00284FEF">
        <w:rPr>
          <w:rFonts w:ascii="Arial" w:eastAsia="MS Mincho" w:hAnsi="Arial" w:cs="Times New Roman"/>
          <w:color w:val="001489"/>
          <w:sz w:val="20"/>
          <w:szCs w:val="20"/>
          <w:lang w:val="es-ES"/>
        </w:rPr>
        <w:t xml:space="preserve">, </w:t>
      </w:r>
      <w:proofErr w:type="spellStart"/>
      <w:r w:rsidRPr="00284FEF">
        <w:rPr>
          <w:rFonts w:ascii="Arial" w:eastAsia="MS Mincho" w:hAnsi="Arial" w:cs="Times New Roman"/>
          <w:color w:val="001489"/>
          <w:sz w:val="20"/>
          <w:szCs w:val="20"/>
          <w:lang w:val="es-ES"/>
        </w:rPr>
        <w:t>tot</w:t>
      </w:r>
      <w:proofErr w:type="spellEnd"/>
      <w:r w:rsidRPr="00284FEF">
        <w:rPr>
          <w:rFonts w:ascii="Arial" w:eastAsia="MS Mincho" w:hAnsi="Arial" w:cs="Times New Roman"/>
          <w:color w:val="001489"/>
          <w:sz w:val="20"/>
          <w:szCs w:val="20"/>
          <w:lang w:val="es-ES"/>
        </w:rPr>
        <w:t xml:space="preserve"> </w:t>
      </w:r>
      <w:proofErr w:type="spellStart"/>
      <w:r w:rsidRPr="00284FEF">
        <w:rPr>
          <w:rFonts w:ascii="Arial" w:eastAsia="MS Mincho" w:hAnsi="Arial" w:cs="Times New Roman"/>
          <w:color w:val="001489"/>
          <w:sz w:val="20"/>
          <w:szCs w:val="20"/>
          <w:lang w:val="es-ES"/>
        </w:rPr>
        <w:t>indicant</w:t>
      </w:r>
      <w:proofErr w:type="spellEnd"/>
      <w:r w:rsidRPr="00284FEF">
        <w:rPr>
          <w:rFonts w:ascii="Arial" w:eastAsia="MS Mincho" w:hAnsi="Arial" w:cs="Times New Roman"/>
          <w:color w:val="001489"/>
          <w:sz w:val="20"/>
          <w:szCs w:val="20"/>
          <w:lang w:val="es-ES"/>
        </w:rPr>
        <w:t xml:space="preserve"> la </w:t>
      </w:r>
      <w:proofErr w:type="spellStart"/>
      <w:r w:rsidRPr="00284FEF">
        <w:rPr>
          <w:rFonts w:ascii="Arial" w:eastAsia="MS Mincho" w:hAnsi="Arial" w:cs="Times New Roman"/>
          <w:color w:val="001489"/>
          <w:sz w:val="20"/>
          <w:szCs w:val="20"/>
          <w:lang w:val="es-ES"/>
        </w:rPr>
        <w:t>documentació</w:t>
      </w:r>
      <w:proofErr w:type="spellEnd"/>
      <w:r w:rsidRPr="00284FEF">
        <w:rPr>
          <w:rFonts w:ascii="Arial" w:eastAsia="MS Mincho" w:hAnsi="Arial" w:cs="Times New Roman"/>
          <w:color w:val="001489"/>
          <w:sz w:val="20"/>
          <w:szCs w:val="20"/>
          <w:lang w:val="es-ES"/>
        </w:rPr>
        <w:t xml:space="preserve"> que es considera que té </w:t>
      </w:r>
      <w:proofErr w:type="spellStart"/>
      <w:r w:rsidRPr="00284FEF">
        <w:rPr>
          <w:rFonts w:ascii="Arial" w:eastAsia="MS Mincho" w:hAnsi="Arial" w:cs="Times New Roman"/>
          <w:color w:val="001489"/>
          <w:sz w:val="20"/>
          <w:szCs w:val="20"/>
          <w:lang w:val="es-ES"/>
        </w:rPr>
        <w:t>caràcter</w:t>
      </w:r>
      <w:proofErr w:type="spellEnd"/>
      <w:r w:rsidRPr="00284FEF">
        <w:rPr>
          <w:rFonts w:ascii="Arial" w:eastAsia="MS Mincho" w:hAnsi="Arial" w:cs="Times New Roman"/>
          <w:color w:val="001489"/>
          <w:sz w:val="20"/>
          <w:szCs w:val="20"/>
          <w:lang w:val="es-ES"/>
        </w:rPr>
        <w:t xml:space="preserve"> CONFIDENCIAL</w:t>
      </w:r>
    </w:p>
    <w:p w14:paraId="5364B9D3"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5A39C8EA"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t xml:space="preserve">En/na _______________________, amb NIF núm. _________________ i domicili a aquests efectes a _________________, C/ _____________________________, actuant en nom i representació de l’empresa __________________________ amb NIF ________________. </w:t>
      </w:r>
    </w:p>
    <w:p w14:paraId="75DD9D1C" w14:textId="77777777" w:rsidR="00284FEF" w:rsidRPr="00284FEF" w:rsidRDefault="00284FEF" w:rsidP="00284FEF">
      <w:pPr>
        <w:spacing w:after="0" w:line="276" w:lineRule="auto"/>
        <w:ind w:left="-851" w:right="-772"/>
        <w:jc w:val="both"/>
        <w:rPr>
          <w:rFonts w:ascii="Calibri" w:eastAsia="MS Mincho" w:hAnsi="Arial" w:cs="Times New Roman"/>
          <w:lang w:val="ca-ES"/>
        </w:rPr>
      </w:pPr>
    </w:p>
    <w:p w14:paraId="51E12EC9"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t xml:space="preserve">DECLARA que de la documentació presentada per l’entitat a la que represento a l’expedient de referència amb número _________ i que té per objecte la contractació de  ____________________________________, </w:t>
      </w:r>
    </w:p>
    <w:p w14:paraId="46CCB959" w14:textId="77777777" w:rsidR="00284FEF" w:rsidRPr="00284FEF" w:rsidRDefault="00284FEF" w:rsidP="00284FEF">
      <w:pPr>
        <w:spacing w:after="0" w:line="276" w:lineRule="auto"/>
        <w:ind w:left="-851" w:right="-772"/>
        <w:jc w:val="both"/>
        <w:rPr>
          <w:rFonts w:ascii="Calibri" w:eastAsia="MS Mincho" w:hAnsi="Arial" w:cs="Times New Roman"/>
          <w:b/>
          <w:lang w:val="ca-ES"/>
        </w:rPr>
      </w:pPr>
    </w:p>
    <w:p w14:paraId="36EF6D7D" w14:textId="77777777" w:rsidR="00284FEF" w:rsidRPr="00284FEF" w:rsidRDefault="00284FEF" w:rsidP="00284FEF">
      <w:pPr>
        <w:spacing w:after="0" w:line="276" w:lineRule="auto"/>
        <w:ind w:left="-851" w:right="-772"/>
        <w:jc w:val="both"/>
        <w:rPr>
          <w:rFonts w:ascii="Arial" w:eastAsia="MS Mincho" w:hAnsi="Arial" w:cs="Times New Roman"/>
          <w:sz w:val="20"/>
          <w:szCs w:val="20"/>
          <w:u w:val="single"/>
          <w:lang w:val="ca-ES"/>
        </w:rPr>
      </w:pPr>
      <w:r w:rsidRPr="00284FEF">
        <w:rPr>
          <w:rFonts w:ascii="Arial" w:eastAsia="MS Mincho" w:hAnsi="Arial" w:cs="Times New Roman"/>
          <w:sz w:val="20"/>
          <w:szCs w:val="20"/>
          <w:u w:val="single"/>
          <w:lang w:val="ca-ES"/>
        </w:rPr>
        <w:t>□</w:t>
      </w:r>
      <w:r w:rsidRPr="00284FEF">
        <w:rPr>
          <w:rFonts w:ascii="Arial" w:eastAsia="MS Mincho" w:hAnsi="Arial" w:cs="Times New Roman"/>
          <w:b/>
          <w:sz w:val="20"/>
          <w:szCs w:val="20"/>
          <w:u w:val="single"/>
          <w:lang w:val="ca-ES"/>
        </w:rPr>
        <w:t xml:space="preserve"> Té el caràcter de confidencial</w:t>
      </w:r>
      <w:r w:rsidRPr="00284FEF">
        <w:rPr>
          <w:rFonts w:ascii="ZWAdobeF" w:eastAsia="MS Mincho" w:hAnsi="ZWAdobeF" w:cs="ZWAdobeF"/>
          <w:sz w:val="2"/>
          <w:szCs w:val="2"/>
          <w:lang w:val="ca-ES"/>
        </w:rPr>
        <w:t>0F</w:t>
      </w:r>
      <w:r w:rsidRPr="00284FEF">
        <w:rPr>
          <w:rFonts w:ascii="Arial" w:eastAsia="MS Mincho" w:hAnsi="Arial" w:cs="Arial"/>
          <w:b/>
          <w:position w:val="6"/>
          <w:sz w:val="16"/>
          <w:szCs w:val="20"/>
          <w:u w:val="single"/>
          <w:lang w:val="ca-ES"/>
        </w:rPr>
        <w:footnoteReference w:id="1"/>
      </w:r>
      <w:r w:rsidRPr="00284FEF">
        <w:rPr>
          <w:rFonts w:ascii="Arial" w:eastAsia="MS Mincho" w:hAnsi="Arial" w:cs="Times New Roman"/>
          <w:b/>
          <w:sz w:val="20"/>
          <w:szCs w:val="20"/>
          <w:u w:val="single"/>
          <w:lang w:val="ca-ES"/>
        </w:rPr>
        <w:t xml:space="preserve"> la següent documentació que es presenta als sobres següents </w:t>
      </w:r>
      <w:r w:rsidRPr="00284FEF">
        <w:rPr>
          <w:rFonts w:ascii="Arial" w:eastAsia="MS Mincho" w:hAnsi="Arial" w:cs="Times New Roman"/>
          <w:i/>
          <w:sz w:val="20"/>
          <w:szCs w:val="20"/>
          <w:lang w:val="ca-ES"/>
        </w:rPr>
        <w:t xml:space="preserve">(Cal determinar de forma expressa i justificada els documents i/o les dades facilitades que es considerin confidencials. </w:t>
      </w:r>
      <w:r w:rsidRPr="00284FEF">
        <w:rPr>
          <w:rFonts w:ascii="Arial" w:eastAsia="MS Mincho" w:hAnsi="Arial" w:cs="Times New Roman"/>
          <w:i/>
          <w:sz w:val="20"/>
          <w:szCs w:val="20"/>
          <w:u w:val="single"/>
          <w:lang w:val="ca-ES"/>
        </w:rPr>
        <w:t>No s’admeten declaracions genèriques</w:t>
      </w:r>
      <w:r w:rsidRPr="00284FEF">
        <w:rPr>
          <w:rFonts w:ascii="Arial" w:eastAsia="MS Mincho" w:hAnsi="Arial" w:cs="Times New Roman"/>
          <w:i/>
          <w:sz w:val="20"/>
          <w:szCs w:val="20"/>
          <w:u w:val="single"/>
          <w:vertAlign w:val="superscript"/>
          <w:lang w:val="ca-ES"/>
        </w:rPr>
        <w:t>2</w:t>
      </w:r>
      <w:r w:rsidRPr="00284FEF">
        <w:rPr>
          <w:rFonts w:ascii="Arial" w:eastAsia="MS Mincho" w:hAnsi="Arial" w:cs="Times New Roman"/>
          <w:i/>
          <w:sz w:val="20"/>
          <w:szCs w:val="20"/>
          <w:u w:val="single"/>
          <w:lang w:val="ca-ES"/>
        </w:rPr>
        <w:t xml:space="preserve"> o no justificades del caràcter confidencial</w:t>
      </w:r>
      <w:r w:rsidRPr="00284FEF">
        <w:rPr>
          <w:rFonts w:ascii="Arial" w:eastAsia="MS Mincho" w:hAnsi="Arial" w:cs="Times New Roman"/>
          <w:i/>
          <w:sz w:val="20"/>
          <w:szCs w:val="20"/>
          <w:lang w:val="ca-ES"/>
        </w:rPr>
        <w:t>)</w:t>
      </w:r>
      <w:r w:rsidRPr="00284FEF">
        <w:rPr>
          <w:rFonts w:ascii="Arial" w:eastAsia="MS Mincho" w:hAnsi="Arial" w:cs="Times New Roman"/>
          <w:sz w:val="20"/>
          <w:szCs w:val="20"/>
          <w:lang w:val="ca-ES"/>
        </w:rPr>
        <w:t>:</w:t>
      </w:r>
    </w:p>
    <w:p w14:paraId="1A482C4E" w14:textId="77777777" w:rsidR="00284FEF" w:rsidRPr="00284FEF" w:rsidRDefault="00284FEF" w:rsidP="00284FEF">
      <w:pPr>
        <w:spacing w:before="120" w:after="120" w:line="276" w:lineRule="auto"/>
        <w:ind w:left="-567" w:right="-851" w:hanging="284"/>
        <w:rPr>
          <w:rFonts w:ascii="Arial" w:eastAsia="MS Mincho" w:hAnsi="Arial" w:cs="Times New Roman"/>
          <w:sz w:val="20"/>
          <w:szCs w:val="20"/>
          <w:lang w:val="ca-ES"/>
        </w:rPr>
      </w:pPr>
      <w:r w:rsidRPr="00284FEF">
        <w:rPr>
          <w:rFonts w:ascii="Arial" w:eastAsia="MS Mincho" w:hAnsi="Arial" w:cs="Times New Roman"/>
          <w:sz w:val="20"/>
          <w:szCs w:val="20"/>
          <w:lang w:val="ca-ES"/>
        </w:rPr>
        <w:t>DOCUMENTACIÓ ADMINISTRATIVA (Sobre 1)</w:t>
      </w:r>
    </w:p>
    <w:p w14:paraId="5DD86248" w14:textId="77777777" w:rsidR="00284FEF" w:rsidRPr="00284FEF" w:rsidRDefault="00284FEF" w:rsidP="00284FEF">
      <w:pPr>
        <w:spacing w:after="0" w:line="276" w:lineRule="auto"/>
        <w:ind w:left="-851" w:right="-772"/>
        <w:rPr>
          <w:rFonts w:ascii="Arial" w:eastAsia="MS Mincho" w:hAnsi="Arial" w:cs="Times New Roman"/>
          <w:sz w:val="20"/>
          <w:szCs w:val="20"/>
          <w:lang w:val="ca-ES"/>
        </w:rPr>
      </w:pPr>
      <w:r w:rsidRPr="00284FEF">
        <w:rPr>
          <w:rFonts w:ascii="Arial" w:eastAsia="MS Mincho" w:hAnsi="Arial" w:cs="Times New Roman"/>
          <w:sz w:val="20"/>
          <w:szCs w:val="20"/>
          <w:lang w:val="ca-ES"/>
        </w:rPr>
        <w:t>-</w:t>
      </w:r>
    </w:p>
    <w:p w14:paraId="513F5BF7" w14:textId="77777777" w:rsidR="00284FEF" w:rsidRPr="00284FEF" w:rsidRDefault="00284FEF" w:rsidP="00284FEF">
      <w:pPr>
        <w:spacing w:after="0" w:line="276" w:lineRule="auto"/>
        <w:ind w:left="-851" w:right="-772"/>
        <w:rPr>
          <w:rFonts w:ascii="Arial" w:eastAsia="MS Mincho" w:hAnsi="Arial" w:cs="Times New Roman"/>
          <w:sz w:val="20"/>
          <w:szCs w:val="20"/>
          <w:lang w:val="ca-ES"/>
        </w:rPr>
      </w:pPr>
    </w:p>
    <w:p w14:paraId="06B7FD95" w14:textId="77777777" w:rsidR="00284FEF" w:rsidRPr="00284FEF" w:rsidRDefault="00284FEF" w:rsidP="00284FEF">
      <w:pPr>
        <w:spacing w:before="120" w:after="120" w:line="276" w:lineRule="auto"/>
        <w:ind w:left="-567" w:right="-851" w:hanging="284"/>
        <w:rPr>
          <w:rFonts w:ascii="Arial" w:eastAsia="MS Mincho" w:hAnsi="Arial" w:cs="Times New Roman"/>
          <w:sz w:val="20"/>
          <w:szCs w:val="20"/>
          <w:lang w:val="ca-ES"/>
        </w:rPr>
      </w:pPr>
      <w:r w:rsidRPr="00284FEF">
        <w:rPr>
          <w:rFonts w:ascii="Arial" w:eastAsia="MS Mincho" w:hAnsi="Arial" w:cs="Times New Roman"/>
          <w:sz w:val="20"/>
          <w:szCs w:val="20"/>
          <w:lang w:val="ca-ES"/>
        </w:rPr>
        <w:t>PROPOSA CRITERIS AUTOMÀTICS (Sobre 2)</w:t>
      </w:r>
    </w:p>
    <w:p w14:paraId="5B87F15A" w14:textId="77777777" w:rsidR="00284FEF" w:rsidRPr="00284FEF" w:rsidRDefault="00284FEF" w:rsidP="00284FEF">
      <w:pPr>
        <w:spacing w:after="0" w:line="276" w:lineRule="auto"/>
        <w:ind w:left="-851" w:right="-772"/>
        <w:rPr>
          <w:rFonts w:ascii="Arial" w:eastAsia="MS Mincho" w:hAnsi="Arial" w:cs="Times New Roman"/>
          <w:sz w:val="20"/>
          <w:szCs w:val="20"/>
          <w:lang w:val="ca-ES"/>
        </w:rPr>
      </w:pPr>
      <w:r w:rsidRPr="00284FEF">
        <w:rPr>
          <w:rFonts w:ascii="Arial" w:eastAsia="MS Mincho" w:hAnsi="Arial" w:cs="Times New Roman"/>
          <w:sz w:val="20"/>
          <w:szCs w:val="20"/>
          <w:lang w:val="ca-ES"/>
        </w:rPr>
        <w:t>-</w:t>
      </w:r>
    </w:p>
    <w:p w14:paraId="0942FAB1" w14:textId="77777777" w:rsidR="00284FEF" w:rsidRPr="00284FEF" w:rsidRDefault="00284FEF" w:rsidP="00284FEF">
      <w:pPr>
        <w:spacing w:after="0" w:line="276" w:lineRule="auto"/>
        <w:ind w:left="-851" w:right="-772"/>
        <w:rPr>
          <w:rFonts w:ascii="Arial" w:eastAsia="MS Mincho" w:hAnsi="Arial" w:cs="Times New Roman"/>
          <w:sz w:val="20"/>
          <w:szCs w:val="20"/>
          <w:lang w:val="ca-ES"/>
        </w:rPr>
      </w:pPr>
    </w:p>
    <w:p w14:paraId="6998087A" w14:textId="77777777" w:rsidR="00284FEF" w:rsidRPr="00284FEF" w:rsidRDefault="00284FEF" w:rsidP="00284FEF">
      <w:pPr>
        <w:spacing w:after="0" w:line="276" w:lineRule="auto"/>
        <w:ind w:left="-851" w:right="-772"/>
        <w:rPr>
          <w:rFonts w:ascii="Arial" w:eastAsia="MS Mincho" w:hAnsi="Arial" w:cs="Times New Roman"/>
          <w:color w:val="000000"/>
          <w:sz w:val="20"/>
          <w:szCs w:val="20"/>
          <w:u w:val="single"/>
          <w:lang w:val="ca-ES"/>
        </w:rPr>
      </w:pPr>
      <w:r w:rsidRPr="00284FEF">
        <w:rPr>
          <w:rFonts w:ascii="Arial" w:eastAsia="MS Mincho" w:hAnsi="Arial" w:cs="Times New Roman"/>
          <w:color w:val="000000"/>
          <w:sz w:val="20"/>
          <w:szCs w:val="20"/>
          <w:u w:val="single"/>
          <w:lang w:val="ca-ES"/>
        </w:rPr>
        <w:t>□ Cap dels documents que consten en la meva oferta tenen caràcter confidencial.</w:t>
      </w:r>
    </w:p>
    <w:p w14:paraId="088A28A9" w14:textId="77777777" w:rsidR="00284FEF" w:rsidRPr="00284FEF" w:rsidRDefault="00284FEF" w:rsidP="00284FEF">
      <w:pPr>
        <w:spacing w:after="0" w:line="276" w:lineRule="auto"/>
        <w:ind w:left="-851" w:right="-772"/>
        <w:rPr>
          <w:rFonts w:ascii="Arial" w:eastAsia="MS Mincho" w:hAnsi="Arial" w:cs="Times New Roman"/>
          <w:color w:val="000000"/>
          <w:sz w:val="20"/>
          <w:szCs w:val="20"/>
          <w:u w:val="single"/>
          <w:lang w:val="ca-ES"/>
        </w:rPr>
      </w:pPr>
    </w:p>
    <w:p w14:paraId="374683EE" w14:textId="77777777" w:rsidR="00284FEF" w:rsidRPr="00284FEF" w:rsidRDefault="00284FEF" w:rsidP="00284FEF">
      <w:pPr>
        <w:spacing w:after="0" w:line="276" w:lineRule="auto"/>
        <w:ind w:left="-851" w:right="-772"/>
        <w:rPr>
          <w:rFonts w:ascii="Arial" w:eastAsia="MS Mincho" w:hAnsi="Arial" w:cs="Times New Roman"/>
          <w:sz w:val="20"/>
          <w:szCs w:val="20"/>
          <w:lang w:val="ca-ES"/>
        </w:rPr>
      </w:pPr>
      <w:r w:rsidRPr="00284FEF">
        <w:rPr>
          <w:rFonts w:ascii="Arial" w:eastAsia="MS Mincho" w:hAnsi="Arial" w:cs="Times New Roman"/>
          <w:sz w:val="20"/>
          <w:szCs w:val="20"/>
          <w:lang w:val="ca-ES"/>
        </w:rPr>
        <w:t>En el supòsit de que no es complementi aquest document, s’entendrà que cap informació aportada pel licitador té caràcter confidencial.</w:t>
      </w:r>
    </w:p>
    <w:p w14:paraId="27402591" w14:textId="77777777" w:rsidR="00284FEF" w:rsidRPr="00284FEF" w:rsidRDefault="00284FEF" w:rsidP="00284FEF">
      <w:pPr>
        <w:spacing w:after="0" w:line="240" w:lineRule="auto"/>
        <w:jc w:val="both"/>
        <w:rPr>
          <w:rFonts w:ascii="Arial" w:eastAsia="MS Mincho" w:hAnsi="Arial" w:cs="Arial"/>
          <w:sz w:val="24"/>
          <w:szCs w:val="24"/>
          <w:lang w:val="ca-ES"/>
        </w:rPr>
      </w:pPr>
    </w:p>
    <w:p w14:paraId="62EDF8ED" w14:textId="77777777" w:rsidR="00284FEF" w:rsidRPr="00284FEF" w:rsidRDefault="00284FEF" w:rsidP="00284FEF">
      <w:pPr>
        <w:spacing w:after="0" w:line="276" w:lineRule="auto"/>
        <w:ind w:left="-851" w:right="-772"/>
        <w:rPr>
          <w:rFonts w:ascii="Arial" w:eastAsia="MS Mincho" w:hAnsi="Arial" w:cs="Times New Roman"/>
          <w:sz w:val="20"/>
          <w:szCs w:val="20"/>
          <w:lang w:val="ca-ES"/>
        </w:rPr>
      </w:pPr>
      <w:r w:rsidRPr="00284FEF">
        <w:rPr>
          <w:rFonts w:ascii="Arial" w:eastAsia="MS Mincho" w:hAnsi="Arial" w:cs="Times New Roman"/>
          <w:sz w:val="20"/>
          <w:szCs w:val="20"/>
          <w:lang w:val="ca-ES"/>
        </w:rPr>
        <w:t>I per a que consti signo aquesta declaració responsable.</w:t>
      </w:r>
    </w:p>
    <w:p w14:paraId="5E73805A" w14:textId="77777777" w:rsidR="00284FEF" w:rsidRPr="00284FEF" w:rsidRDefault="00284FEF" w:rsidP="00284FEF">
      <w:pPr>
        <w:spacing w:after="0" w:line="276" w:lineRule="auto"/>
        <w:ind w:left="-851" w:right="-772"/>
        <w:rPr>
          <w:rFonts w:ascii="Calibri" w:eastAsia="MS Mincho" w:hAnsi="Calibri" w:cs="Times New Roman"/>
          <w:color w:val="000000"/>
          <w:lang w:val="es-ES"/>
        </w:rPr>
      </w:pPr>
    </w:p>
    <w:p w14:paraId="100FD7E3" w14:textId="77777777" w:rsidR="00284FEF" w:rsidRPr="00284FEF" w:rsidRDefault="00284FEF" w:rsidP="00284FEF">
      <w:pPr>
        <w:spacing w:after="0" w:line="276" w:lineRule="auto"/>
        <w:ind w:left="-851" w:right="-772"/>
        <w:rPr>
          <w:rFonts w:ascii="Arial" w:eastAsia="MS Mincho" w:hAnsi="Arial" w:cs="Times New Roman"/>
          <w:sz w:val="20"/>
          <w:szCs w:val="20"/>
          <w:lang w:val="es-ES"/>
        </w:rPr>
      </w:pPr>
      <w:r w:rsidRPr="00284FEF">
        <w:rPr>
          <w:rFonts w:ascii="Arial" w:eastAsia="MS Mincho" w:hAnsi="Arial" w:cs="Times New Roman"/>
          <w:sz w:val="20"/>
          <w:szCs w:val="20"/>
          <w:lang w:val="es-ES"/>
        </w:rPr>
        <w:t>Data:</w:t>
      </w:r>
      <w:r w:rsidRPr="00284FEF">
        <w:rPr>
          <w:rFonts w:ascii="Arial" w:eastAsia="MS Mincho" w:hAnsi="Arial" w:cs="Times New Roman"/>
          <w:sz w:val="20"/>
          <w:szCs w:val="20"/>
          <w:lang w:val="es-ES"/>
        </w:rPr>
        <w:tab/>
      </w:r>
      <w:r w:rsidRPr="00284FEF">
        <w:rPr>
          <w:rFonts w:ascii="Arial" w:eastAsia="MS Mincho" w:hAnsi="Arial" w:cs="Times New Roman"/>
          <w:sz w:val="20"/>
          <w:szCs w:val="20"/>
          <w:lang w:val="es-ES"/>
        </w:rPr>
        <w:tab/>
      </w:r>
      <w:r w:rsidRPr="00284FEF">
        <w:rPr>
          <w:rFonts w:ascii="Arial" w:eastAsia="MS Mincho" w:hAnsi="Arial" w:cs="Times New Roman"/>
          <w:sz w:val="20"/>
          <w:szCs w:val="20"/>
          <w:lang w:val="es-ES"/>
        </w:rPr>
        <w:tab/>
      </w:r>
      <w:r w:rsidRPr="00284FEF">
        <w:rPr>
          <w:rFonts w:ascii="Arial" w:eastAsia="MS Mincho" w:hAnsi="Arial" w:cs="Times New Roman"/>
          <w:sz w:val="20"/>
          <w:szCs w:val="20"/>
          <w:lang w:val="es-ES"/>
        </w:rPr>
        <w:tab/>
      </w:r>
      <w:r w:rsidRPr="00284FEF">
        <w:rPr>
          <w:rFonts w:ascii="Arial" w:eastAsia="MS Mincho" w:hAnsi="Arial" w:cs="Times New Roman"/>
          <w:sz w:val="20"/>
          <w:szCs w:val="20"/>
          <w:lang w:val="es-ES"/>
        </w:rPr>
        <w:tab/>
      </w:r>
      <w:r w:rsidRPr="00284FEF">
        <w:rPr>
          <w:rFonts w:ascii="Arial" w:eastAsia="MS Mincho" w:hAnsi="Arial" w:cs="Times New Roman"/>
          <w:sz w:val="20"/>
          <w:szCs w:val="20"/>
          <w:lang w:val="es-ES"/>
        </w:rPr>
        <w:tab/>
      </w:r>
      <w:r w:rsidRPr="00284FEF">
        <w:rPr>
          <w:rFonts w:ascii="Arial" w:eastAsia="MS Mincho" w:hAnsi="Arial" w:cs="Times New Roman"/>
          <w:sz w:val="20"/>
          <w:szCs w:val="20"/>
          <w:lang w:val="es-ES"/>
        </w:rPr>
        <w:tab/>
      </w:r>
      <w:proofErr w:type="spellStart"/>
      <w:r w:rsidRPr="00284FEF">
        <w:rPr>
          <w:rFonts w:ascii="Arial" w:eastAsia="MS Mincho" w:hAnsi="Arial" w:cs="Times New Roman"/>
          <w:sz w:val="20"/>
          <w:szCs w:val="20"/>
          <w:lang w:val="es-ES"/>
        </w:rPr>
        <w:t>Signature</w:t>
      </w:r>
      <w:proofErr w:type="spellEnd"/>
      <w:r w:rsidRPr="00284FEF">
        <w:rPr>
          <w:rFonts w:ascii="Arial" w:eastAsia="MS Mincho" w:hAnsi="Arial" w:cs="Times New Roman"/>
          <w:sz w:val="20"/>
          <w:szCs w:val="20"/>
          <w:lang w:val="es-ES"/>
        </w:rPr>
        <w:t>:</w:t>
      </w:r>
    </w:p>
    <w:p w14:paraId="4AD9D51D" w14:textId="77777777" w:rsidR="00284FEF" w:rsidRPr="00284FEF" w:rsidRDefault="00284FEF" w:rsidP="00284FEF">
      <w:pPr>
        <w:spacing w:after="0" w:line="276" w:lineRule="auto"/>
        <w:ind w:right="-772"/>
        <w:jc w:val="both"/>
        <w:rPr>
          <w:rFonts w:ascii="Arial" w:eastAsia="MS Mincho" w:hAnsi="Arial" w:cs="Times New Roman"/>
          <w:sz w:val="20"/>
          <w:szCs w:val="20"/>
          <w:lang w:val="ca-ES"/>
        </w:rPr>
      </w:pPr>
    </w:p>
    <w:p w14:paraId="21D19579" w14:textId="77777777" w:rsidR="00284FEF" w:rsidRPr="00284FEF" w:rsidRDefault="00284FEF" w:rsidP="00284FEF">
      <w:pPr>
        <w:spacing w:after="0" w:line="276" w:lineRule="auto"/>
        <w:ind w:right="-772"/>
        <w:jc w:val="both"/>
        <w:rPr>
          <w:rFonts w:ascii="Arial" w:eastAsia="MS Mincho" w:hAnsi="Arial" w:cs="Times New Roman"/>
          <w:sz w:val="20"/>
          <w:szCs w:val="20"/>
          <w:lang w:val="ca-ES"/>
        </w:rPr>
      </w:pPr>
    </w:p>
    <w:p w14:paraId="006017EE" w14:textId="77777777" w:rsidR="00284FEF" w:rsidRPr="00284FEF" w:rsidRDefault="00284FEF" w:rsidP="00284FEF">
      <w:pPr>
        <w:spacing w:after="0" w:line="276" w:lineRule="auto"/>
        <w:ind w:right="-772"/>
        <w:jc w:val="both"/>
        <w:rPr>
          <w:rFonts w:ascii="Arial" w:eastAsia="MS Mincho" w:hAnsi="Arial" w:cs="Times New Roman"/>
          <w:sz w:val="20"/>
          <w:szCs w:val="20"/>
          <w:lang w:val="ca-ES"/>
        </w:rPr>
      </w:pPr>
    </w:p>
    <w:p w14:paraId="0182B831" w14:textId="77777777" w:rsidR="00284FEF" w:rsidRPr="00284FEF" w:rsidRDefault="00284FEF" w:rsidP="00284FEF">
      <w:pPr>
        <w:spacing w:after="0" w:line="276" w:lineRule="auto"/>
        <w:ind w:right="-772"/>
        <w:jc w:val="both"/>
        <w:rPr>
          <w:rFonts w:ascii="Arial" w:eastAsia="MS Mincho" w:hAnsi="Arial" w:cs="Times New Roman"/>
          <w:sz w:val="20"/>
          <w:szCs w:val="20"/>
          <w:lang w:val="ca-ES"/>
        </w:rPr>
      </w:pPr>
    </w:p>
    <w:p w14:paraId="0EE0E228" w14:textId="77777777" w:rsidR="00284FEF" w:rsidRPr="00284FEF" w:rsidRDefault="00284FEF" w:rsidP="00284FEF">
      <w:pPr>
        <w:spacing w:after="0" w:line="276" w:lineRule="auto"/>
        <w:ind w:right="-772"/>
        <w:jc w:val="both"/>
        <w:rPr>
          <w:rFonts w:ascii="Arial" w:eastAsia="MS Mincho" w:hAnsi="Arial" w:cs="Times New Roman"/>
          <w:sz w:val="20"/>
          <w:szCs w:val="20"/>
          <w:lang w:val="ca-ES"/>
        </w:rPr>
      </w:pPr>
    </w:p>
    <w:p w14:paraId="6450DCC7" w14:textId="77777777" w:rsidR="00284FEF" w:rsidRPr="00284FEF" w:rsidRDefault="00284FEF" w:rsidP="00284FEF">
      <w:pPr>
        <w:spacing w:after="0" w:line="276" w:lineRule="auto"/>
        <w:ind w:right="-772"/>
        <w:jc w:val="both"/>
        <w:rPr>
          <w:rFonts w:ascii="Arial" w:eastAsia="MS Mincho" w:hAnsi="Arial" w:cs="Times New Roman"/>
          <w:sz w:val="20"/>
          <w:szCs w:val="20"/>
          <w:lang w:val="ca-ES"/>
        </w:rPr>
      </w:pPr>
    </w:p>
    <w:p w14:paraId="0D329EF4" w14:textId="77777777" w:rsidR="00284FEF" w:rsidRPr="00284FEF" w:rsidRDefault="00284FEF" w:rsidP="00284FEF">
      <w:pPr>
        <w:keepNext/>
        <w:keepLines/>
        <w:overflowPunct w:val="0"/>
        <w:autoSpaceDE w:val="0"/>
        <w:autoSpaceDN w:val="0"/>
        <w:adjustRightInd w:val="0"/>
        <w:spacing w:before="40" w:after="0" w:line="240" w:lineRule="auto"/>
        <w:jc w:val="both"/>
        <w:textAlignment w:val="baseline"/>
        <w:outlineLvl w:val="1"/>
        <w:rPr>
          <w:rFonts w:ascii="Arial" w:eastAsia="MS Gothic" w:hAnsi="Arial" w:cs="Times New Roman"/>
          <w:b/>
          <w:color w:val="001489"/>
          <w:sz w:val="20"/>
          <w:szCs w:val="26"/>
          <w:lang w:val="ca-ES" w:eastAsia="es-ES"/>
        </w:rPr>
      </w:pPr>
      <w:bookmarkStart w:id="10" w:name="_Toc109730225"/>
      <w:bookmarkStart w:id="11" w:name="_Toc188461874"/>
      <w:r w:rsidRPr="00284FEF">
        <w:rPr>
          <w:rFonts w:ascii="Arial" w:eastAsia="MS Gothic" w:hAnsi="Arial" w:cs="Times New Roman"/>
          <w:b/>
          <w:color w:val="001489"/>
          <w:sz w:val="20"/>
          <w:szCs w:val="26"/>
          <w:lang w:val="ca-ES" w:eastAsia="es-ES"/>
        </w:rPr>
        <w:lastRenderedPageBreak/>
        <w:t>Annex núm. 5</w:t>
      </w:r>
      <w:bookmarkEnd w:id="10"/>
      <w:bookmarkEnd w:id="11"/>
      <w:r w:rsidRPr="00284FEF">
        <w:rPr>
          <w:rFonts w:ascii="Arial" w:eastAsia="MS Gothic" w:hAnsi="Arial" w:cs="Times New Roman"/>
          <w:b/>
          <w:color w:val="001489"/>
          <w:sz w:val="20"/>
          <w:szCs w:val="26"/>
          <w:lang w:val="ca-ES" w:eastAsia="es-ES"/>
        </w:rPr>
        <w:t xml:space="preserve">. </w:t>
      </w:r>
    </w:p>
    <w:p w14:paraId="6A08B641" w14:textId="77777777" w:rsidR="00284FEF" w:rsidRPr="00284FEF" w:rsidRDefault="00284FEF" w:rsidP="00284FEF">
      <w:pPr>
        <w:spacing w:after="0" w:line="276" w:lineRule="auto"/>
        <w:ind w:left="-851" w:right="-772"/>
        <w:rPr>
          <w:rFonts w:ascii="Arial" w:eastAsia="MS Mincho" w:hAnsi="Arial" w:cs="Times New Roman"/>
          <w:b/>
          <w:sz w:val="20"/>
          <w:szCs w:val="20"/>
          <w:lang w:val="ca-ES"/>
        </w:rPr>
      </w:pPr>
    </w:p>
    <w:p w14:paraId="6B44BD9E" w14:textId="77777777" w:rsidR="00284FEF" w:rsidRPr="00284FEF" w:rsidRDefault="00284FEF" w:rsidP="00284FEF">
      <w:pPr>
        <w:spacing w:after="0" w:line="276" w:lineRule="auto"/>
        <w:ind w:left="-851" w:right="-772"/>
        <w:jc w:val="both"/>
        <w:rPr>
          <w:rFonts w:ascii="Arial" w:eastAsia="MS Mincho" w:hAnsi="Arial" w:cs="Times New Roman"/>
          <w:color w:val="001489"/>
          <w:szCs w:val="20"/>
          <w:lang w:val="ca-ES"/>
        </w:rPr>
      </w:pPr>
      <w:bookmarkStart w:id="12" w:name="_Toc109730226"/>
      <w:r w:rsidRPr="00284FEF">
        <w:rPr>
          <w:rFonts w:ascii="Arial" w:eastAsia="MS Mincho" w:hAnsi="Arial" w:cs="Times New Roman"/>
          <w:color w:val="001489"/>
          <w:szCs w:val="20"/>
          <w:lang w:val="ca-ES"/>
        </w:rPr>
        <w:t>DECLARACIÓ D’ABSÈNCIA DE CONFLICTE D’INTERÈS (DACI) DE LES PERSONES PARTICIPANTS EN EL PROCEDIMENT DE PREPARACIÓ I TRAMITACIÓ DE L’EXPEDIENT DE CONTRACTACIÓ</w:t>
      </w:r>
    </w:p>
    <w:p w14:paraId="472B46B7" w14:textId="77777777" w:rsidR="00284FEF" w:rsidRPr="00284FEF" w:rsidRDefault="00284FEF" w:rsidP="00284FEF">
      <w:pPr>
        <w:spacing w:after="0" w:line="240" w:lineRule="auto"/>
        <w:ind w:left="-709" w:right="-772" w:hanging="142"/>
        <w:jc w:val="both"/>
        <w:rPr>
          <w:rFonts w:ascii="Arial" w:eastAsia="MS Mincho" w:hAnsi="Arial" w:cs="Times New Roman"/>
          <w:color w:val="001489"/>
          <w:sz w:val="20"/>
          <w:szCs w:val="32"/>
          <w:lang w:val="ca-ES"/>
        </w:rPr>
      </w:pPr>
    </w:p>
    <w:p w14:paraId="6244BF1B"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b/>
          <w:sz w:val="20"/>
          <w:szCs w:val="20"/>
          <w:lang w:val="ca-ES"/>
        </w:rPr>
        <w:t>Expedient:</w:t>
      </w:r>
      <w:r w:rsidRPr="00284FEF">
        <w:rPr>
          <w:rFonts w:ascii="Arial" w:eastAsia="MS Mincho" w:hAnsi="Arial" w:cs="Times New Roman"/>
          <w:sz w:val="20"/>
          <w:szCs w:val="20"/>
          <w:lang w:val="ca-ES"/>
        </w:rPr>
        <w:t xml:space="preserve"> 2025.SU.013</w:t>
      </w:r>
    </w:p>
    <w:p w14:paraId="02646CD8" w14:textId="77777777" w:rsidR="00284FEF" w:rsidRPr="00284FEF" w:rsidRDefault="00284FEF" w:rsidP="00284FEF">
      <w:pPr>
        <w:spacing w:after="0" w:line="276" w:lineRule="auto"/>
        <w:ind w:left="-851" w:right="-772"/>
        <w:jc w:val="both"/>
        <w:rPr>
          <w:rFonts w:ascii="Arial" w:eastAsia="MS Mincho" w:hAnsi="Arial" w:cs="Times New Roman"/>
          <w:b/>
          <w:sz w:val="20"/>
          <w:szCs w:val="20"/>
          <w:lang w:val="ca-ES"/>
        </w:rPr>
      </w:pPr>
    </w:p>
    <w:p w14:paraId="61B03B83"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b/>
          <w:sz w:val="20"/>
          <w:szCs w:val="20"/>
          <w:lang w:val="ca-ES"/>
        </w:rPr>
        <w:t xml:space="preserve">Contracte: </w:t>
      </w:r>
      <w:r w:rsidRPr="00284FEF">
        <w:rPr>
          <w:rFonts w:ascii="Arial" w:eastAsia="MS Mincho" w:hAnsi="Arial" w:cs="Times New Roman"/>
          <w:sz w:val="20"/>
          <w:szCs w:val="20"/>
          <w:lang w:val="ca-ES"/>
        </w:rPr>
        <w:t>Subministrament, instal·lació i posada en funcionament d’un superconductor Nanowire Single-Photon Detection System per al Grup d’Optoelectronics de l’ICFO, finançat pel Pla de Recuperació, Transformació i Resiliència (PRTR)</w:t>
      </w:r>
    </w:p>
    <w:p w14:paraId="40E7EE67" w14:textId="77777777" w:rsidR="00284FEF" w:rsidRPr="00284FEF" w:rsidRDefault="00284FEF" w:rsidP="00284FEF">
      <w:pPr>
        <w:spacing w:after="0" w:line="276" w:lineRule="auto"/>
        <w:ind w:left="-851" w:right="-772"/>
        <w:jc w:val="both"/>
        <w:rPr>
          <w:rFonts w:ascii="Arial" w:eastAsia="MS Mincho" w:hAnsi="Arial" w:cs="Times New Roman"/>
          <w:b/>
          <w:sz w:val="20"/>
          <w:szCs w:val="20"/>
          <w:lang w:val="ca-ES"/>
        </w:rPr>
      </w:pPr>
    </w:p>
    <w:p w14:paraId="1CB1BFC9"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b/>
          <w:sz w:val="20"/>
          <w:szCs w:val="20"/>
          <w:lang w:val="ca-ES"/>
        </w:rPr>
        <w:t xml:space="preserve">Òrgan de contractació: </w:t>
      </w:r>
      <w:r w:rsidRPr="00284FEF">
        <w:rPr>
          <w:rFonts w:ascii="Arial" w:eastAsia="MS Mincho" w:hAnsi="Arial" w:cs="Times New Roman"/>
          <w:sz w:val="20"/>
          <w:szCs w:val="20"/>
          <w:lang w:val="ca-ES"/>
        </w:rPr>
        <w:t>Direcció i/o CFO de l’ICFO</w:t>
      </w:r>
    </w:p>
    <w:p w14:paraId="6A1737BE"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17C256EE"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t>A l’objecte de garantir la imparcialitat en el procediment de contractació a dalt referenciat, el/s de sota signant/s, com a participant/s en el procés de preparació i tramitació de l’expedient, declara/declaren:</w:t>
      </w:r>
    </w:p>
    <w:p w14:paraId="158DB950"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790AE529" w14:textId="77777777" w:rsidR="00284FEF" w:rsidRPr="00284FEF" w:rsidRDefault="00284FEF" w:rsidP="00284FEF">
      <w:pPr>
        <w:spacing w:after="0" w:line="276" w:lineRule="auto"/>
        <w:ind w:left="-851" w:right="-772"/>
        <w:jc w:val="both"/>
        <w:rPr>
          <w:rFonts w:ascii="Arial" w:eastAsia="MS Mincho" w:hAnsi="Arial" w:cs="Times New Roman"/>
          <w:b/>
          <w:sz w:val="20"/>
          <w:szCs w:val="20"/>
          <w:lang w:val="ca-ES"/>
        </w:rPr>
      </w:pPr>
      <w:r w:rsidRPr="00284FEF">
        <w:rPr>
          <w:rFonts w:ascii="Arial" w:eastAsia="MS Mincho" w:hAnsi="Arial" w:cs="Times New Roman"/>
          <w:b/>
          <w:sz w:val="20"/>
          <w:szCs w:val="20"/>
          <w:lang w:val="ca-ES"/>
        </w:rPr>
        <w:t>Primer.</w:t>
      </w:r>
    </w:p>
    <w:p w14:paraId="32065174"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376F96D9"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t>Estar informat/s del següent:</w:t>
      </w:r>
    </w:p>
    <w:p w14:paraId="4EFAD627"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07F66F69"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t>1. Que l’article 61.3 «Conflicte d'interessos», del Reglament (UE, Euratom) 2018/1046 del Parlament Europeu i del Consell, de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w:t>
      </w:r>
    </w:p>
    <w:p w14:paraId="141CCF70"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304EA952"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t>2. Que l'article 64 «Lluita contra la corrupció i la prevenció dels conflictes d'interessos» de la Llei 9/2017, de 8 de novembre, de Contractes del Sector Públic, per la que es transposen a l’ordenament jurídic espanyol les Directives del Parlament Europeu i del Consell 2014/23/UE i 2014/24/UE, de 26 de febrer, defineix el conflicte d’interessos com «qualsevol situació en la que el personal al servei de l’òrgan de contractació, que a més participi en el desenvolupament del procediment de licitació o pugui influir en el resultat del mateix, tingui directa o indirectament un interès financer, econòmic o personal que pogués semblar que compromet la seva imparcialitat i independència en el context del procediment de licitació».</w:t>
      </w:r>
    </w:p>
    <w:p w14:paraId="54C27A04"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43CFD361"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t>3. Que l’apartat 3 de la Disposició Addicional cent dotzena de la Llei 31/2022, de 23 de desembre, de Pressupostos Generals de l’Estat pel 2023, estableix que «L’anàlisi sistemàtic i automatitzat del risc de conflicte d’interès resulta d’aplicació als empleats públics i a la resta de personal al servei d’entitats decisores, executores i instrumentals que participen, de forma individual o mitjançant la seva pertinença a òrgans col·legiats, en els procediments descrits d’adjudicació de contractes o de concessió de subvencions».</w:t>
      </w:r>
    </w:p>
    <w:p w14:paraId="16ED079C"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1E499735" w14:textId="77777777" w:rsidR="00284FEF" w:rsidRPr="00284FEF" w:rsidRDefault="00284FEF" w:rsidP="00284FEF">
      <w:pPr>
        <w:spacing w:after="0" w:line="276" w:lineRule="auto"/>
        <w:ind w:left="-851" w:right="-772"/>
        <w:jc w:val="both"/>
        <w:rPr>
          <w:rFonts w:ascii="Arial" w:eastAsia="MS Mincho" w:hAnsi="Arial" w:cs="Times New Roman"/>
          <w:b/>
          <w:sz w:val="20"/>
          <w:szCs w:val="20"/>
          <w:lang w:val="ca-ES"/>
        </w:rPr>
      </w:pPr>
      <w:r w:rsidRPr="00284FEF">
        <w:rPr>
          <w:rFonts w:ascii="Arial" w:eastAsia="MS Mincho" w:hAnsi="Arial" w:cs="Times New Roman"/>
          <w:b/>
          <w:sz w:val="20"/>
          <w:szCs w:val="20"/>
          <w:lang w:val="ca-ES"/>
        </w:rPr>
        <w:t>Segon.</w:t>
      </w:r>
    </w:p>
    <w:p w14:paraId="083A9430"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4A53B74D"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t>Que, en el moment de la signatura d’aquesta declaració i a la llum de la informació obrant en el seu poder, no es troba/en incurs/os en cap situació que pugui qualificar-se de conflicte d’interès, en els termes previstos a l’apartat quart de la disposició addicional cent dotzena, que pugui afectar al procediment de licitació ni en els termes previstos a l’article 63.1 del Reglament financer de la UE i que no concorre en la seva persona o persones cap causa d’abstenció de l’article 23.2 de la Llei 40/2015, d’1 d’octubre, de règim jurídic del sector públic.</w:t>
      </w:r>
    </w:p>
    <w:p w14:paraId="08ABD1DA"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429E599C"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4FE07F1A"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7278E295" w14:textId="77777777" w:rsidR="00284FEF" w:rsidRPr="00284FEF" w:rsidRDefault="00284FEF" w:rsidP="00284FEF">
      <w:pPr>
        <w:spacing w:after="0" w:line="276" w:lineRule="auto"/>
        <w:ind w:left="-851" w:right="-772"/>
        <w:jc w:val="both"/>
        <w:rPr>
          <w:rFonts w:ascii="Arial" w:eastAsia="MS Mincho" w:hAnsi="Arial" w:cs="Times New Roman"/>
          <w:b/>
          <w:sz w:val="20"/>
          <w:szCs w:val="20"/>
          <w:lang w:val="ca-ES"/>
        </w:rPr>
      </w:pPr>
      <w:r w:rsidRPr="00284FEF">
        <w:rPr>
          <w:rFonts w:ascii="Arial" w:eastAsia="MS Mincho" w:hAnsi="Arial" w:cs="Times New Roman"/>
          <w:b/>
          <w:sz w:val="20"/>
          <w:szCs w:val="20"/>
          <w:lang w:val="ca-ES"/>
        </w:rPr>
        <w:t>Tercer.</w:t>
      </w:r>
    </w:p>
    <w:p w14:paraId="22995BAD"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705EC4E6"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t>Que es comprometi/n a posar en coneixement de l’òrgan de contractació, sense dilació, qualsevol situació de conflicte d’interès que pogués conèixer i produir-se en qualsevol moment del procediment en curs.</w:t>
      </w:r>
    </w:p>
    <w:p w14:paraId="7EB4AF93"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74C09CB3" w14:textId="77777777" w:rsidR="00284FEF" w:rsidRPr="00284FEF" w:rsidRDefault="00284FEF" w:rsidP="00284FEF">
      <w:pPr>
        <w:spacing w:after="0" w:line="276" w:lineRule="auto"/>
        <w:ind w:left="-851" w:right="-772"/>
        <w:jc w:val="both"/>
        <w:rPr>
          <w:rFonts w:ascii="Arial" w:eastAsia="MS Mincho" w:hAnsi="Arial" w:cs="Times New Roman"/>
          <w:b/>
          <w:sz w:val="20"/>
          <w:szCs w:val="20"/>
          <w:lang w:val="ca-ES"/>
        </w:rPr>
      </w:pPr>
      <w:r w:rsidRPr="00284FEF">
        <w:rPr>
          <w:rFonts w:ascii="Arial" w:eastAsia="MS Mincho" w:hAnsi="Arial" w:cs="Times New Roman"/>
          <w:b/>
          <w:sz w:val="20"/>
          <w:szCs w:val="20"/>
          <w:lang w:val="ca-ES"/>
        </w:rPr>
        <w:t>Quart.</w:t>
      </w:r>
    </w:p>
    <w:p w14:paraId="1C487A70"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238DD476"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t>Que coneix que una declaració d’absència de conflicte d’interès que es demostri que sigui falsa, comportarà les conseqüències disciplinàries/administratives/judicials que estableixi la normativa d’aplicació.</w:t>
      </w:r>
    </w:p>
    <w:p w14:paraId="131C6812"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43D12CAB"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4AAB6374" w14:textId="77777777" w:rsidR="00284FEF" w:rsidRPr="00284FEF" w:rsidRDefault="00284FEF" w:rsidP="00284FEF">
      <w:pPr>
        <w:spacing w:after="0" w:line="276" w:lineRule="auto"/>
        <w:ind w:left="-851" w:right="-772"/>
        <w:jc w:val="both"/>
        <w:rPr>
          <w:rFonts w:ascii="Arial" w:eastAsia="MS Mincho" w:hAnsi="Arial" w:cs="Times New Roman"/>
          <w:i/>
          <w:sz w:val="20"/>
          <w:szCs w:val="20"/>
          <w:lang w:val="ca-ES"/>
        </w:rPr>
      </w:pPr>
      <w:r w:rsidRPr="00284FEF">
        <w:rPr>
          <w:rFonts w:ascii="Arial" w:eastAsia="MS Mincho" w:hAnsi="Arial" w:cs="Times New Roman"/>
          <w:i/>
          <w:sz w:val="20"/>
          <w:szCs w:val="20"/>
          <w:lang w:val="ca-ES"/>
        </w:rPr>
        <w:t>Noms i càrrecs</w:t>
      </w:r>
    </w:p>
    <w:p w14:paraId="2C132FFC"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77249E07" w14:textId="77777777" w:rsidR="00284FEF" w:rsidRPr="00284FEF" w:rsidRDefault="00284FEF" w:rsidP="00284FEF">
      <w:pPr>
        <w:spacing w:after="0" w:line="240" w:lineRule="auto"/>
        <w:rPr>
          <w:rFonts w:ascii="Arial" w:eastAsia="MS Mincho" w:hAnsi="Arial" w:cs="Times New Roman"/>
          <w:sz w:val="20"/>
          <w:szCs w:val="20"/>
          <w:lang w:val="ca-ES"/>
        </w:rPr>
      </w:pPr>
      <w:r w:rsidRPr="00284FEF">
        <w:rPr>
          <w:rFonts w:ascii="Cambria" w:eastAsia="MS Mincho" w:hAnsi="Cambria" w:cs="Times New Roman"/>
          <w:sz w:val="24"/>
          <w:szCs w:val="24"/>
          <w:lang w:val="ca-ES"/>
        </w:rPr>
        <w:br w:type="page"/>
      </w:r>
    </w:p>
    <w:p w14:paraId="52CF5752" w14:textId="77777777" w:rsidR="00284FEF" w:rsidRPr="00284FEF" w:rsidRDefault="00284FEF" w:rsidP="00284FEF">
      <w:pPr>
        <w:keepNext/>
        <w:keepLines/>
        <w:overflowPunct w:val="0"/>
        <w:autoSpaceDE w:val="0"/>
        <w:autoSpaceDN w:val="0"/>
        <w:adjustRightInd w:val="0"/>
        <w:spacing w:before="40" w:after="0" w:line="240" w:lineRule="auto"/>
        <w:jc w:val="both"/>
        <w:textAlignment w:val="baseline"/>
        <w:outlineLvl w:val="1"/>
        <w:rPr>
          <w:rFonts w:ascii="Arial" w:eastAsia="MS Gothic" w:hAnsi="Arial" w:cs="Times New Roman"/>
          <w:b/>
          <w:color w:val="001489"/>
          <w:sz w:val="20"/>
          <w:szCs w:val="26"/>
          <w:lang w:val="ca-ES" w:eastAsia="es-ES"/>
        </w:rPr>
      </w:pPr>
      <w:bookmarkStart w:id="13" w:name="_Toc188461875"/>
      <w:r w:rsidRPr="00284FEF">
        <w:rPr>
          <w:rFonts w:ascii="Arial" w:eastAsia="MS Gothic" w:hAnsi="Arial" w:cs="Times New Roman"/>
          <w:b/>
          <w:color w:val="001489"/>
          <w:sz w:val="20"/>
          <w:szCs w:val="26"/>
          <w:lang w:val="ca-ES" w:eastAsia="es-ES"/>
        </w:rPr>
        <w:lastRenderedPageBreak/>
        <w:t>Annex núm. 6.</w:t>
      </w:r>
      <w:bookmarkEnd w:id="12"/>
      <w:bookmarkEnd w:id="13"/>
      <w:r w:rsidRPr="00284FEF">
        <w:rPr>
          <w:rFonts w:ascii="Arial" w:eastAsia="MS Gothic" w:hAnsi="Arial" w:cs="Times New Roman"/>
          <w:b/>
          <w:color w:val="001489"/>
          <w:sz w:val="20"/>
          <w:szCs w:val="26"/>
          <w:lang w:val="ca-ES" w:eastAsia="es-ES"/>
        </w:rPr>
        <w:t xml:space="preserve"> </w:t>
      </w:r>
    </w:p>
    <w:p w14:paraId="7755CA77" w14:textId="77777777" w:rsidR="00284FEF" w:rsidRPr="00284FEF" w:rsidRDefault="00284FEF" w:rsidP="00284FEF">
      <w:pPr>
        <w:keepNext/>
        <w:keepLines/>
        <w:overflowPunct w:val="0"/>
        <w:autoSpaceDE w:val="0"/>
        <w:autoSpaceDN w:val="0"/>
        <w:adjustRightInd w:val="0"/>
        <w:spacing w:before="40" w:after="0" w:line="240" w:lineRule="auto"/>
        <w:jc w:val="both"/>
        <w:textAlignment w:val="baseline"/>
        <w:outlineLvl w:val="1"/>
        <w:rPr>
          <w:rFonts w:ascii="Arial" w:eastAsia="MS Gothic" w:hAnsi="Arial" w:cs="Times New Roman"/>
          <w:b/>
          <w:color w:val="001489"/>
          <w:sz w:val="8"/>
          <w:szCs w:val="26"/>
          <w:lang w:val="ca-ES" w:eastAsia="es-ES"/>
        </w:rPr>
      </w:pPr>
    </w:p>
    <w:p w14:paraId="314523BA" w14:textId="77777777" w:rsidR="00284FEF" w:rsidRPr="00284FEF" w:rsidRDefault="00284FEF" w:rsidP="00284FEF">
      <w:pPr>
        <w:spacing w:after="0" w:line="276" w:lineRule="auto"/>
        <w:ind w:left="-851" w:right="-772"/>
        <w:jc w:val="both"/>
        <w:rPr>
          <w:rFonts w:ascii="Arial" w:eastAsia="MS Mincho" w:hAnsi="Arial" w:cs="Times New Roman"/>
          <w:color w:val="001489"/>
          <w:szCs w:val="20"/>
          <w:lang w:val="ca-ES"/>
        </w:rPr>
      </w:pPr>
      <w:bookmarkStart w:id="14" w:name="_Toc135652674"/>
      <w:r w:rsidRPr="00284FEF">
        <w:rPr>
          <w:rFonts w:ascii="Arial" w:eastAsia="MS Mincho" w:hAnsi="Arial" w:cs="Times New Roman"/>
          <w:color w:val="001489"/>
          <w:szCs w:val="20"/>
          <w:lang w:val="ca-ES"/>
        </w:rPr>
        <w:t>DECLARACIÓ DE CESSIÓ I TRACTAMENT DE DADES EN RELACIÓ AMB L’ACTUACIÓ D’ACTUACIONS DEL PLA DE RECUPERACIÓ, TRANSFORMACIÓ I RESILIÈNCIA (PRTR)</w:t>
      </w:r>
    </w:p>
    <w:p w14:paraId="44787102" w14:textId="77777777" w:rsidR="00284FEF" w:rsidRPr="00284FEF" w:rsidRDefault="00284FEF" w:rsidP="00284FEF">
      <w:pPr>
        <w:spacing w:after="0" w:line="240" w:lineRule="auto"/>
        <w:ind w:left="-709" w:right="-772" w:hanging="142"/>
        <w:rPr>
          <w:rFonts w:ascii="Arial" w:eastAsia="MS Mincho" w:hAnsi="Arial" w:cs="Times New Roman"/>
          <w:color w:val="001489"/>
          <w:szCs w:val="32"/>
          <w:lang w:val="ca-ES"/>
        </w:rPr>
      </w:pPr>
    </w:p>
    <w:p w14:paraId="5B943CC8"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t xml:space="preserve">Jo, el sotasignat/ada, </w:t>
      </w:r>
      <w:r w:rsidRPr="00284FEF">
        <w:rPr>
          <w:rFonts w:ascii="Arial" w:eastAsia="MS Mincho" w:hAnsi="Arial" w:cs="Times New Roman"/>
          <w:sz w:val="20"/>
          <w:szCs w:val="20"/>
          <w:highlight w:val="yellow"/>
          <w:lang w:val="ca-ES"/>
        </w:rPr>
        <w:t>[Nom i cognoms]</w:t>
      </w:r>
      <w:r w:rsidRPr="00284FEF">
        <w:rPr>
          <w:rFonts w:ascii="Arial" w:eastAsia="MS Mincho" w:hAnsi="Arial" w:cs="Times New Roman"/>
          <w:sz w:val="20"/>
          <w:szCs w:val="20"/>
          <w:lang w:val="ca-ES"/>
        </w:rPr>
        <w:t xml:space="preserve">, amb DNI </w:t>
      </w:r>
      <w:r w:rsidRPr="00284FEF">
        <w:rPr>
          <w:rFonts w:ascii="Arial" w:eastAsia="MS Mincho" w:hAnsi="Arial" w:cs="Times New Roman"/>
          <w:sz w:val="20"/>
          <w:szCs w:val="20"/>
          <w:highlight w:val="yellow"/>
          <w:lang w:val="ca-ES"/>
        </w:rPr>
        <w:t>[núm. DNI]</w:t>
      </w:r>
      <w:r w:rsidRPr="00284FEF">
        <w:rPr>
          <w:rFonts w:ascii="Arial" w:eastAsia="MS Mincho" w:hAnsi="Arial" w:cs="Times New Roman"/>
          <w:sz w:val="20"/>
          <w:szCs w:val="20"/>
          <w:lang w:val="ca-ES"/>
        </w:rPr>
        <w:t xml:space="preserve">, com a conseller/a delegat/ada o gerent de l’entitat </w:t>
      </w:r>
      <w:r w:rsidRPr="00284FEF">
        <w:rPr>
          <w:rFonts w:ascii="Arial" w:eastAsia="MS Mincho" w:hAnsi="Arial" w:cs="Times New Roman"/>
          <w:sz w:val="20"/>
          <w:szCs w:val="20"/>
          <w:highlight w:val="yellow"/>
          <w:lang w:val="ca-ES"/>
        </w:rPr>
        <w:t>[nom entitat]</w:t>
      </w:r>
      <w:r w:rsidRPr="00284FEF">
        <w:rPr>
          <w:rFonts w:ascii="Arial" w:eastAsia="MS Mincho" w:hAnsi="Arial" w:cs="Times New Roman"/>
          <w:sz w:val="20"/>
          <w:szCs w:val="20"/>
          <w:lang w:val="ca-ES"/>
        </w:rPr>
        <w:t xml:space="preserve">, amb NIF </w:t>
      </w:r>
      <w:r w:rsidRPr="00284FEF">
        <w:rPr>
          <w:rFonts w:ascii="Arial" w:eastAsia="MS Mincho" w:hAnsi="Arial" w:cs="Times New Roman"/>
          <w:sz w:val="20"/>
          <w:szCs w:val="20"/>
          <w:highlight w:val="yellow"/>
          <w:lang w:val="ca-ES"/>
        </w:rPr>
        <w:t>[NIF entitat]</w:t>
      </w:r>
      <w:r w:rsidRPr="00284FEF">
        <w:rPr>
          <w:rFonts w:ascii="Arial" w:eastAsia="MS Mincho" w:hAnsi="Arial" w:cs="Times New Roman"/>
          <w:sz w:val="20"/>
          <w:szCs w:val="20"/>
          <w:lang w:val="ca-ES"/>
        </w:rPr>
        <w:t xml:space="preserve"> i amb domicili fiscal a </w:t>
      </w:r>
      <w:r w:rsidRPr="00284FEF">
        <w:rPr>
          <w:rFonts w:ascii="Arial" w:eastAsia="MS Mincho" w:hAnsi="Arial" w:cs="Times New Roman"/>
          <w:sz w:val="20"/>
          <w:szCs w:val="20"/>
          <w:highlight w:val="yellow"/>
          <w:lang w:val="ca-ES"/>
        </w:rPr>
        <w:t>[domicili entitat]</w:t>
      </w:r>
      <w:r w:rsidRPr="00284FEF">
        <w:rPr>
          <w:rFonts w:ascii="Arial" w:eastAsia="MS Mincho" w:hAnsi="Arial" w:cs="Times New Roman"/>
          <w:sz w:val="20"/>
          <w:szCs w:val="20"/>
          <w:lang w:val="ca-ES"/>
        </w:rPr>
        <w:t>, beneficiària d'ajudes finançades amb recursos provinents del PRTR / que participa com a contractista/subcontractista en el desenvolupament d'actuacions necessàries per a la consecució dels objectius definits al component 17, i en el marc de l’expedient de contractació 2025.SU.013, “</w:t>
      </w:r>
      <w:r w:rsidRPr="00284FEF">
        <w:rPr>
          <w:rFonts w:ascii="Arial" w:eastAsia="MS Mincho" w:hAnsi="Arial" w:cs="Times New Roman"/>
          <w:i/>
          <w:sz w:val="20"/>
          <w:szCs w:val="20"/>
          <w:lang w:val="ca-ES"/>
        </w:rPr>
        <w:t>Subministrament, instal·lació i posada en funcionament d’un superconductor Nanowire Single-Photon Detection System per al Grup d’Optoelectronics de l’ICFO, finançat pel Pla de Recuperació, Transformació i Resiliència (PRTR)</w:t>
      </w:r>
      <w:r w:rsidRPr="00284FEF">
        <w:rPr>
          <w:rFonts w:ascii="Arial" w:eastAsia="MS Mincho" w:hAnsi="Arial" w:cs="Times New Roman"/>
          <w:sz w:val="20"/>
          <w:szCs w:val="20"/>
          <w:lang w:val="ca-ES"/>
        </w:rPr>
        <w:t xml:space="preserve">”, declaro que conec la normativa que és aplicable, en particular els apartats següents de l'article 22 del Reglament (UE) 2021/241 del Parlament Europeu i del Consell, de 12 de febrer de 2021, pel qual s'estableix el Mecanisme de Recuperació i Resiliència: </w:t>
      </w:r>
    </w:p>
    <w:p w14:paraId="60ECA370"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7146F745" w14:textId="77777777" w:rsidR="00284FEF" w:rsidRPr="00284FEF" w:rsidRDefault="00284FEF" w:rsidP="00284FEF">
      <w:pPr>
        <w:numPr>
          <w:ilvl w:val="0"/>
          <w:numId w:val="4"/>
        </w:numPr>
        <w:spacing w:after="0" w:line="276" w:lineRule="auto"/>
        <w:ind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t xml:space="preserve">La lletra d) de l'apartat 2: “obtenir, als efectes d'auditoria i control de l'ús de fons en relació amb les mesures destinades a l'execució de reformes i projectes d'inversió en el marc del pla de recuperació i resiliència, en un format electrònic que permeti fer cerques i en una base de dades única, les categories harmonitzades de dades següents: </w:t>
      </w:r>
    </w:p>
    <w:p w14:paraId="4A890E5F"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06F9398B" w14:textId="77777777" w:rsidR="00284FEF" w:rsidRPr="00284FEF" w:rsidRDefault="00284FEF" w:rsidP="00284FEF">
      <w:pPr>
        <w:numPr>
          <w:ilvl w:val="0"/>
          <w:numId w:val="1"/>
        </w:numPr>
        <w:spacing w:after="0" w:line="276" w:lineRule="auto"/>
        <w:ind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t xml:space="preserve">El nom del perceptor final dels fons; </w:t>
      </w:r>
    </w:p>
    <w:p w14:paraId="2221339C" w14:textId="77777777" w:rsidR="00284FEF" w:rsidRPr="00284FEF" w:rsidRDefault="00284FEF" w:rsidP="00284FEF">
      <w:pPr>
        <w:numPr>
          <w:ilvl w:val="0"/>
          <w:numId w:val="1"/>
        </w:numPr>
        <w:spacing w:after="0" w:line="276" w:lineRule="auto"/>
        <w:ind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t>el nom del contractista i del subcontractista, quan el perceptor final dels fons sigui un poder adjudicador de conformitat amb el dret de la Unió o nacional en matèria de contractació pública;</w:t>
      </w:r>
    </w:p>
    <w:p w14:paraId="6EC59E4B" w14:textId="77777777" w:rsidR="00284FEF" w:rsidRPr="00284FEF" w:rsidRDefault="00284FEF" w:rsidP="00284FEF">
      <w:pPr>
        <w:numPr>
          <w:ilvl w:val="0"/>
          <w:numId w:val="1"/>
        </w:numPr>
        <w:spacing w:after="0" w:line="276" w:lineRule="auto"/>
        <w:ind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t>els noms, cognoms i dates de naixement dels titulars reals del perceptor dels fons o del contractista, segons es defineix a l'article 3, punt 6, de la Directiva (UE) 2015/849 del Parlament Europeu i del Consell (26);</w:t>
      </w:r>
    </w:p>
    <w:p w14:paraId="2E568D0C" w14:textId="77777777" w:rsidR="00284FEF" w:rsidRPr="00284FEF" w:rsidRDefault="00284FEF" w:rsidP="00284FEF">
      <w:pPr>
        <w:numPr>
          <w:ilvl w:val="0"/>
          <w:numId w:val="1"/>
        </w:numPr>
        <w:spacing w:after="0" w:line="276" w:lineRule="auto"/>
        <w:ind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t xml:space="preserve">una llista de mesures per a l'execució de reformes i projectes d'inversió en el marc del pla de recuperació i resiliència, juntament amb l'import total del finançament públic de les mesures esmentades i que indiqui la quantia dels fons desemborsats en el marc del Mecanisme i altres fons de la Unió”. </w:t>
      </w:r>
    </w:p>
    <w:p w14:paraId="496DCB1E"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14161BDD" w14:textId="77777777" w:rsidR="00284FEF" w:rsidRPr="00284FEF" w:rsidRDefault="00284FEF" w:rsidP="00284FEF">
      <w:pPr>
        <w:numPr>
          <w:ilvl w:val="0"/>
          <w:numId w:val="4"/>
        </w:numPr>
        <w:spacing w:after="0" w:line="276" w:lineRule="auto"/>
        <w:ind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t xml:space="preserve">Apartat 3: “Les dades personals esmentades a l'apartat 2, lletra d), d’aquest article només seran tractades pels estats membres i per la Comissió als efectes i al llarg de la corresponent auditoria de l'aprovació de la gestió pressupostària i dels procediments de control relacionats amb la utilització dels fons relacionats amb l'aplicació dels acords a què fan referència els articles 15, apartat 2, i 23, apartat 1. En el marc del procediment d'aprovació de la gestió de la Comissió, de conformitat amb l'article 319 del TFUE, el Mecanisme estarà subjecte a la presentació d'informes en el marc de la informació financera i de rendició de comptes integrada a què fa referència l'article 247 del Reglament financer i, en particular, per separat, en l'informe anual de gestió i rendiment”. </w:t>
      </w:r>
    </w:p>
    <w:p w14:paraId="2F379838"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02D77942"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t xml:space="preserve">D’acord amb el marc jurídic exposat, accedeixo a la cessió i al tractament de les dades amb les finalitats expressament indicades en els articles esmentats. </w:t>
      </w:r>
    </w:p>
    <w:p w14:paraId="1F539572"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6499004B" w14:textId="77777777" w:rsidR="00284FEF" w:rsidRPr="00284FEF" w:rsidRDefault="00284FEF" w:rsidP="00284FEF">
      <w:pPr>
        <w:spacing w:after="0" w:line="276" w:lineRule="auto"/>
        <w:ind w:left="-851" w:right="-772"/>
        <w:jc w:val="both"/>
        <w:rPr>
          <w:rFonts w:ascii="Arial" w:eastAsia="MS Mincho" w:hAnsi="Arial" w:cs="Times New Roman"/>
          <w:sz w:val="20"/>
          <w:szCs w:val="20"/>
          <w:highlight w:val="yellow"/>
          <w:lang w:val="ca-ES"/>
        </w:rPr>
      </w:pPr>
      <w:r w:rsidRPr="00284FEF">
        <w:rPr>
          <w:rFonts w:ascii="Arial" w:eastAsia="MS Mincho" w:hAnsi="Arial" w:cs="Times New Roman"/>
          <w:sz w:val="20"/>
          <w:szCs w:val="20"/>
          <w:highlight w:val="yellow"/>
          <w:lang w:val="ca-ES"/>
        </w:rPr>
        <w:t xml:space="preserve">[Lloc i data] </w:t>
      </w:r>
    </w:p>
    <w:p w14:paraId="5CAD31D5" w14:textId="77777777" w:rsidR="00284FEF" w:rsidRPr="00284FEF" w:rsidRDefault="00284FEF" w:rsidP="00284FEF">
      <w:pPr>
        <w:spacing w:after="0" w:line="276" w:lineRule="auto"/>
        <w:ind w:left="-851" w:right="-772"/>
        <w:jc w:val="both"/>
        <w:rPr>
          <w:rFonts w:ascii="Arial" w:eastAsia="MS Mincho" w:hAnsi="Arial" w:cs="Times New Roman"/>
          <w:sz w:val="20"/>
          <w:szCs w:val="20"/>
          <w:highlight w:val="yellow"/>
          <w:lang w:val="ca-ES"/>
        </w:rPr>
      </w:pPr>
    </w:p>
    <w:p w14:paraId="7B5DAA7E"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sz w:val="20"/>
          <w:szCs w:val="20"/>
          <w:highlight w:val="yellow"/>
          <w:lang w:val="ca-ES"/>
        </w:rPr>
        <w:t>[Signatura i càrrec]</w:t>
      </w:r>
    </w:p>
    <w:p w14:paraId="5362961D" w14:textId="77777777" w:rsidR="00284FEF" w:rsidRPr="00284FEF" w:rsidRDefault="00284FEF" w:rsidP="00284FEF">
      <w:pPr>
        <w:keepNext/>
        <w:keepLines/>
        <w:overflowPunct w:val="0"/>
        <w:autoSpaceDE w:val="0"/>
        <w:autoSpaceDN w:val="0"/>
        <w:adjustRightInd w:val="0"/>
        <w:spacing w:before="40" w:after="0" w:line="240" w:lineRule="auto"/>
        <w:jc w:val="both"/>
        <w:textAlignment w:val="baseline"/>
        <w:outlineLvl w:val="1"/>
        <w:rPr>
          <w:rFonts w:ascii="Arial" w:eastAsia="MS Gothic" w:hAnsi="Arial" w:cs="Times New Roman"/>
          <w:b/>
          <w:noProof/>
          <w:color w:val="001489"/>
          <w:sz w:val="20"/>
          <w:szCs w:val="26"/>
          <w:lang w:val="ca-ES" w:eastAsia="es-ES"/>
        </w:rPr>
      </w:pPr>
      <w:bookmarkStart w:id="15" w:name="_Toc188461876"/>
      <w:r w:rsidRPr="00284FEF">
        <w:rPr>
          <w:rFonts w:ascii="Arial" w:eastAsia="MS Gothic" w:hAnsi="Arial" w:cs="Times New Roman"/>
          <w:b/>
          <w:noProof/>
          <w:color w:val="001489"/>
          <w:sz w:val="20"/>
          <w:szCs w:val="26"/>
          <w:lang w:val="ca-ES" w:eastAsia="ca-ES"/>
        </w:rPr>
        <w:lastRenderedPageBreak/>
        <mc:AlternateContent>
          <mc:Choice Requires="wps">
            <w:drawing>
              <wp:anchor distT="0" distB="0" distL="114300" distR="114300" simplePos="0" relativeHeight="251663360" behindDoc="0" locked="0" layoutInCell="1" allowOverlap="1" wp14:anchorId="1C3C2770" wp14:editId="4AC1C429">
                <wp:simplePos x="0" y="0"/>
                <wp:positionH relativeFrom="column">
                  <wp:posOffset>-150495</wp:posOffset>
                </wp:positionH>
                <wp:positionV relativeFrom="paragraph">
                  <wp:posOffset>-6123940</wp:posOffset>
                </wp:positionV>
                <wp:extent cx="3871595" cy="6350"/>
                <wp:effectExtent l="0" t="0" r="14605" b="44450"/>
                <wp:wrapNone/>
                <wp:docPr id="715954581" name="Straight Connector 7"/>
                <wp:cNvGraphicFramePr/>
                <a:graphic xmlns:a="http://schemas.openxmlformats.org/drawingml/2006/main">
                  <a:graphicData uri="http://schemas.microsoft.com/office/word/2010/wordprocessingShape">
                    <wps:wsp>
                      <wps:cNvCnPr/>
                      <wps:spPr>
                        <a:xfrm>
                          <a:off x="0" y="0"/>
                          <a:ext cx="3871595" cy="6350"/>
                        </a:xfrm>
                        <a:prstGeom prst="line">
                          <a:avLst/>
                        </a:prstGeom>
                        <a:noFill/>
                        <a:ln w="3175" cap="flat" cmpd="sng" algn="ctr">
                          <a:solidFill>
                            <a:srgbClr val="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9E19BC7"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" strokecolor="white" strokeweight=".25pt"/>
            </w:pict>
          </mc:Fallback>
        </mc:AlternateContent>
      </w:r>
      <w:r w:rsidRPr="00284FEF">
        <w:rPr>
          <w:rFonts w:ascii="Arial" w:eastAsia="MS Gothic" w:hAnsi="Arial" w:cs="Times New Roman"/>
          <w:b/>
          <w:noProof/>
          <w:color w:val="001489"/>
          <w:sz w:val="20"/>
          <w:szCs w:val="26"/>
          <w:lang w:val="ca-ES" w:eastAsia="es-ES"/>
        </w:rPr>
        <w:t>Annex núm. 7</w:t>
      </w:r>
      <w:bookmarkEnd w:id="14"/>
      <w:bookmarkEnd w:id="15"/>
    </w:p>
    <w:p w14:paraId="0825B792" w14:textId="77777777" w:rsidR="00284FEF" w:rsidRPr="00284FEF" w:rsidRDefault="00284FEF" w:rsidP="00284FEF">
      <w:pPr>
        <w:spacing w:after="0" w:line="276" w:lineRule="auto"/>
        <w:ind w:left="-851" w:right="-772"/>
        <w:jc w:val="both"/>
        <w:rPr>
          <w:rFonts w:ascii="Arial" w:eastAsia="MS Mincho" w:hAnsi="Arial" w:cs="Times New Roman"/>
          <w:color w:val="001489"/>
          <w:szCs w:val="20"/>
          <w:lang w:val="ca-ES"/>
        </w:rPr>
      </w:pPr>
      <w:r w:rsidRPr="00284FEF">
        <w:rPr>
          <w:rFonts w:ascii="Arial" w:eastAsia="MS Mincho" w:hAnsi="Arial" w:cs="Times New Roman"/>
          <w:color w:val="001489"/>
          <w:szCs w:val="20"/>
          <w:lang w:val="ca-ES"/>
        </w:rPr>
        <w:t>DECLARACIÓ DE COMPROMÍS EN RELACIÓ AMB L’ACTUACIÓ D’ACTUACIONS DEL PLA DE RECUPERACIÓ, TRANSFORMACIÓ I RESILIÈNCIA (PRTR)</w:t>
      </w:r>
    </w:p>
    <w:p w14:paraId="2A001822" w14:textId="77777777" w:rsidR="00284FEF" w:rsidRPr="00284FEF" w:rsidRDefault="00284FEF" w:rsidP="00284FEF">
      <w:pPr>
        <w:spacing w:after="0" w:line="240" w:lineRule="auto"/>
        <w:ind w:left="-709" w:right="-772" w:hanging="142"/>
        <w:rPr>
          <w:rFonts w:ascii="Arial" w:eastAsia="MS Mincho" w:hAnsi="Arial" w:cs="Times New Roman"/>
          <w:color w:val="001489"/>
          <w:sz w:val="32"/>
          <w:szCs w:val="32"/>
          <w:lang w:val="ca-ES"/>
        </w:rPr>
      </w:pPr>
    </w:p>
    <w:p w14:paraId="60AA9DC0"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t>Jo, el/la  sotasignat, ......, amb DNI .........., com a ...... de l’entitat Institut de Ciències Fotòniques, ICFO, amb NIF G62819537 i amb domicili fiscal a Avda. Carl Friedrich Gauss, 3 (08860) de Castelldefels, Barcelona, en la condició d’òrgan responsable que participa com a contractista en el desenvolupament d'actuacions necessàries per a la consecució dels objectius definits al component 17, i en el marc de l’expedient de contractació 2025.SU.013, “</w:t>
      </w:r>
      <w:r w:rsidRPr="00284FEF">
        <w:rPr>
          <w:rFonts w:ascii="Arial" w:eastAsia="MS Mincho" w:hAnsi="Arial" w:cs="Times New Roman"/>
          <w:i/>
          <w:sz w:val="20"/>
          <w:szCs w:val="20"/>
          <w:lang w:val="ca-ES"/>
        </w:rPr>
        <w:t>Subministrament, instal·lació i posada en funcionament d’un superconductor Nanowire Single-Photon Detection System per al Grup d’Optoelectronics de l’ICFO”</w:t>
      </w:r>
      <w:r w:rsidRPr="00284FEF">
        <w:rPr>
          <w:rFonts w:ascii="Arial" w:eastAsia="MS Mincho" w:hAnsi="Arial" w:cs="Times New Roman"/>
          <w:sz w:val="20"/>
          <w:szCs w:val="20"/>
          <w:lang w:val="ca-ES"/>
        </w:rPr>
        <w:t xml:space="preserve">, declaro el compromís de l’entitat que represento amb els estàndards més exigents en relació amb el compliment de les normes jurídiques, ètiques i morals, adoptaré les mesures necessàries per prevenir i detectar el frau, la corrupció i els conflictes d'interès, i comunicaré si escau a les autoritats que siguin procedents els incompliments observats. </w:t>
      </w:r>
    </w:p>
    <w:p w14:paraId="0C72C0F2"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2960B080"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t xml:space="preserve">Addicionalment, atenent al contingut del PRTR, em comprometo a respectar els principis d’economia circular i evitar impactes negatius significatius en el medi ambient (DNSH, per les sigles en anglès do no significant harm) en l’execució de les actuacions dutes a terme en el marc del PRTR, i manifesto que no hi ha doble finançament i que, en cas d’haver-n’hi, no em consta cap risc d’incompatibilitat amb el règim d’ajuts d’estat. </w:t>
      </w:r>
    </w:p>
    <w:p w14:paraId="7D5FD4E5"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60775072" w14:textId="77777777" w:rsidR="00284FEF" w:rsidRPr="00284FEF" w:rsidRDefault="00284FEF" w:rsidP="00284FEF">
      <w:pPr>
        <w:spacing w:after="0" w:line="276" w:lineRule="auto"/>
        <w:ind w:left="-851" w:right="-772"/>
        <w:jc w:val="both"/>
        <w:rPr>
          <w:rFonts w:ascii="Arial" w:eastAsia="MS Mincho" w:hAnsi="Arial" w:cs="Times New Roman"/>
          <w:b/>
          <w:sz w:val="20"/>
          <w:szCs w:val="20"/>
          <w:lang w:val="ca-ES"/>
        </w:rPr>
      </w:pPr>
    </w:p>
    <w:p w14:paraId="5C561DF9" w14:textId="77777777" w:rsidR="00284FEF" w:rsidRPr="00284FEF" w:rsidRDefault="00284FEF" w:rsidP="00284FEF">
      <w:pPr>
        <w:spacing w:after="0" w:line="276" w:lineRule="auto"/>
        <w:ind w:left="-851" w:right="-772"/>
        <w:jc w:val="both"/>
        <w:rPr>
          <w:rFonts w:ascii="Arial" w:eastAsia="MS Mincho" w:hAnsi="Arial" w:cs="Times New Roman"/>
          <w:b/>
          <w:sz w:val="20"/>
          <w:szCs w:val="20"/>
          <w:lang w:val="ca-ES"/>
        </w:rPr>
      </w:pPr>
      <w:r w:rsidRPr="00284FEF">
        <w:rPr>
          <w:rFonts w:ascii="Arial" w:eastAsia="MS Mincho" w:hAnsi="Arial" w:cs="Times New Roman"/>
          <w:b/>
          <w:sz w:val="20"/>
          <w:szCs w:val="20"/>
          <w:lang w:val="ca-ES"/>
        </w:rPr>
        <w:t>Castelldefels, a data de la seva signatura digital</w:t>
      </w:r>
    </w:p>
    <w:p w14:paraId="6EC8BD42" w14:textId="77777777" w:rsidR="00284FEF" w:rsidRPr="00284FEF" w:rsidRDefault="00284FEF" w:rsidP="00284FEF">
      <w:pPr>
        <w:spacing w:after="0" w:line="276" w:lineRule="auto"/>
        <w:ind w:left="-851" w:right="-772"/>
        <w:jc w:val="both"/>
        <w:rPr>
          <w:rFonts w:ascii="Arial" w:eastAsia="MS Mincho" w:hAnsi="Arial" w:cs="Times New Roman"/>
          <w:b/>
          <w:sz w:val="20"/>
          <w:szCs w:val="20"/>
          <w:lang w:val="ca-ES"/>
        </w:rPr>
      </w:pPr>
    </w:p>
    <w:p w14:paraId="26118B15" w14:textId="77777777" w:rsidR="00284FEF" w:rsidRPr="00284FEF" w:rsidRDefault="00284FEF" w:rsidP="00284FEF">
      <w:pPr>
        <w:spacing w:after="0" w:line="276" w:lineRule="auto"/>
        <w:ind w:left="-851" w:right="-772"/>
        <w:jc w:val="both"/>
        <w:rPr>
          <w:rFonts w:ascii="Arial" w:eastAsia="MS Mincho" w:hAnsi="Arial" w:cs="Times New Roman"/>
          <w:b/>
          <w:sz w:val="20"/>
          <w:szCs w:val="20"/>
          <w:lang w:val="ca-ES"/>
        </w:rPr>
      </w:pPr>
    </w:p>
    <w:p w14:paraId="0A117315" w14:textId="77777777" w:rsidR="00284FEF" w:rsidRPr="00284FEF" w:rsidRDefault="00284FEF" w:rsidP="00284FEF">
      <w:pPr>
        <w:spacing w:after="0" w:line="276" w:lineRule="auto"/>
        <w:ind w:left="-851" w:right="-772"/>
        <w:jc w:val="both"/>
        <w:rPr>
          <w:rFonts w:ascii="Arial" w:eastAsia="MS Mincho" w:hAnsi="Arial" w:cs="Times New Roman"/>
          <w:b/>
          <w:sz w:val="20"/>
          <w:szCs w:val="20"/>
          <w:lang w:val="ca-ES"/>
        </w:rPr>
      </w:pPr>
    </w:p>
    <w:p w14:paraId="5A78A6EC" w14:textId="77777777" w:rsidR="00284FEF" w:rsidRPr="00284FEF" w:rsidRDefault="00284FEF" w:rsidP="00284FEF">
      <w:pPr>
        <w:spacing w:after="0" w:line="276" w:lineRule="auto"/>
        <w:ind w:left="-851" w:right="-772"/>
        <w:jc w:val="both"/>
        <w:rPr>
          <w:rFonts w:ascii="Arial" w:eastAsia="MS Mincho" w:hAnsi="Arial" w:cs="Times New Roman"/>
          <w:b/>
          <w:sz w:val="20"/>
          <w:szCs w:val="20"/>
          <w:lang w:val="ca-ES"/>
        </w:rPr>
      </w:pPr>
    </w:p>
    <w:p w14:paraId="61A891B6" w14:textId="77777777" w:rsidR="00284FEF" w:rsidRPr="00284FEF" w:rsidRDefault="00284FEF" w:rsidP="00284FEF">
      <w:pPr>
        <w:spacing w:after="0" w:line="276" w:lineRule="auto"/>
        <w:ind w:left="-851" w:right="-772"/>
        <w:jc w:val="both"/>
        <w:rPr>
          <w:rFonts w:ascii="Arial" w:eastAsia="MS Mincho" w:hAnsi="Arial" w:cs="Times New Roman"/>
          <w:b/>
          <w:sz w:val="20"/>
          <w:szCs w:val="20"/>
          <w:lang w:val="ca-ES"/>
        </w:rPr>
      </w:pPr>
    </w:p>
    <w:p w14:paraId="1AEAD520" w14:textId="77777777" w:rsidR="00284FEF" w:rsidRPr="00284FEF" w:rsidRDefault="00284FEF" w:rsidP="00284FEF">
      <w:pPr>
        <w:spacing w:after="0" w:line="276" w:lineRule="auto"/>
        <w:ind w:left="-851" w:right="-772"/>
        <w:jc w:val="both"/>
        <w:rPr>
          <w:rFonts w:ascii="Arial" w:eastAsia="MS Mincho" w:hAnsi="Arial" w:cs="Times New Roman"/>
          <w:b/>
          <w:sz w:val="20"/>
          <w:szCs w:val="20"/>
          <w:lang w:val="ca-ES"/>
        </w:rPr>
      </w:pPr>
    </w:p>
    <w:p w14:paraId="3DFEF694" w14:textId="77777777" w:rsidR="00284FEF" w:rsidRPr="00284FEF" w:rsidRDefault="00284FEF" w:rsidP="00284FEF">
      <w:pPr>
        <w:spacing w:after="0" w:line="276" w:lineRule="auto"/>
        <w:ind w:left="-851" w:right="-772"/>
        <w:jc w:val="both"/>
        <w:rPr>
          <w:rFonts w:ascii="Arial" w:eastAsia="MS Mincho" w:hAnsi="Arial" w:cs="Times New Roman"/>
          <w:b/>
          <w:sz w:val="20"/>
          <w:szCs w:val="20"/>
          <w:lang w:val="ca-ES"/>
        </w:rPr>
      </w:pPr>
      <w:r w:rsidRPr="00284FEF">
        <w:rPr>
          <w:rFonts w:ascii="Arial" w:eastAsia="MS Mincho" w:hAnsi="Arial" w:cs="Times New Roman"/>
          <w:b/>
          <w:sz w:val="20"/>
          <w:szCs w:val="20"/>
          <w:lang w:val="ca-ES"/>
        </w:rPr>
        <w:t>...........</w:t>
      </w:r>
    </w:p>
    <w:p w14:paraId="79467051" w14:textId="77777777" w:rsidR="00284FEF" w:rsidRPr="00284FEF" w:rsidRDefault="00284FEF" w:rsidP="00284FEF">
      <w:pPr>
        <w:spacing w:after="0" w:line="276" w:lineRule="auto"/>
        <w:ind w:right="-772"/>
        <w:jc w:val="both"/>
        <w:rPr>
          <w:rFonts w:ascii="Arial" w:eastAsia="MS Mincho" w:hAnsi="Arial" w:cs="Times New Roman"/>
          <w:sz w:val="20"/>
          <w:szCs w:val="20"/>
          <w:lang w:val="ca-ES"/>
        </w:rPr>
      </w:pPr>
    </w:p>
    <w:p w14:paraId="1E4FCA7D" w14:textId="77777777" w:rsidR="00284FEF" w:rsidRPr="00284FEF" w:rsidRDefault="00284FEF" w:rsidP="00284FEF">
      <w:pPr>
        <w:spacing w:after="0" w:line="276" w:lineRule="auto"/>
        <w:ind w:right="-772"/>
        <w:jc w:val="both"/>
        <w:rPr>
          <w:rFonts w:ascii="Arial" w:eastAsia="MS Mincho" w:hAnsi="Arial" w:cs="Times New Roman"/>
          <w:sz w:val="20"/>
          <w:szCs w:val="20"/>
          <w:lang w:val="ca-ES"/>
        </w:rPr>
      </w:pPr>
    </w:p>
    <w:p w14:paraId="7617E903" w14:textId="77777777" w:rsidR="00284FEF" w:rsidRPr="00284FEF" w:rsidRDefault="00284FEF" w:rsidP="00284FEF">
      <w:pPr>
        <w:spacing w:after="0" w:line="276" w:lineRule="auto"/>
        <w:ind w:right="-772"/>
        <w:jc w:val="both"/>
        <w:rPr>
          <w:rFonts w:ascii="Arial" w:eastAsia="MS Mincho" w:hAnsi="Arial" w:cs="Times New Roman"/>
          <w:sz w:val="20"/>
          <w:szCs w:val="20"/>
          <w:lang w:val="ca-ES"/>
        </w:rPr>
      </w:pPr>
    </w:p>
    <w:p w14:paraId="0E52FC7F" w14:textId="77777777" w:rsidR="00284FEF" w:rsidRPr="00284FEF" w:rsidRDefault="00284FEF" w:rsidP="00284FEF">
      <w:pPr>
        <w:spacing w:after="0" w:line="276" w:lineRule="auto"/>
        <w:ind w:right="-772"/>
        <w:jc w:val="both"/>
        <w:rPr>
          <w:rFonts w:ascii="Arial" w:eastAsia="MS Mincho" w:hAnsi="Arial" w:cs="Times New Roman"/>
          <w:sz w:val="20"/>
          <w:szCs w:val="20"/>
          <w:lang w:val="ca-ES"/>
        </w:rPr>
      </w:pPr>
    </w:p>
    <w:p w14:paraId="20AD56E6" w14:textId="77777777" w:rsidR="00284FEF" w:rsidRPr="00284FEF" w:rsidRDefault="00284FEF" w:rsidP="00284FEF">
      <w:pPr>
        <w:spacing w:after="0" w:line="276" w:lineRule="auto"/>
        <w:ind w:right="-772"/>
        <w:jc w:val="both"/>
        <w:rPr>
          <w:rFonts w:ascii="Arial" w:eastAsia="MS Mincho" w:hAnsi="Arial" w:cs="Times New Roman"/>
          <w:sz w:val="20"/>
          <w:szCs w:val="20"/>
          <w:lang w:val="ca-ES"/>
        </w:rPr>
      </w:pPr>
    </w:p>
    <w:p w14:paraId="34EB8953" w14:textId="77777777" w:rsidR="00284FEF" w:rsidRPr="00284FEF" w:rsidRDefault="00284FEF" w:rsidP="00284FEF">
      <w:pPr>
        <w:spacing w:after="0" w:line="276" w:lineRule="auto"/>
        <w:ind w:right="-772"/>
        <w:jc w:val="both"/>
        <w:rPr>
          <w:rFonts w:ascii="Arial" w:eastAsia="MS Mincho" w:hAnsi="Arial" w:cs="Times New Roman"/>
          <w:sz w:val="20"/>
          <w:szCs w:val="20"/>
          <w:lang w:val="ca-ES"/>
        </w:rPr>
      </w:pPr>
    </w:p>
    <w:p w14:paraId="4B0011D7" w14:textId="77777777" w:rsidR="00284FEF" w:rsidRPr="00284FEF" w:rsidRDefault="00284FEF" w:rsidP="00284FEF">
      <w:pPr>
        <w:spacing w:after="0" w:line="276" w:lineRule="auto"/>
        <w:ind w:right="-772"/>
        <w:jc w:val="both"/>
        <w:rPr>
          <w:rFonts w:ascii="Arial" w:eastAsia="MS Mincho" w:hAnsi="Arial" w:cs="Times New Roman"/>
          <w:sz w:val="20"/>
          <w:szCs w:val="20"/>
          <w:lang w:val="ca-ES"/>
        </w:rPr>
      </w:pPr>
    </w:p>
    <w:p w14:paraId="5CB93308" w14:textId="77777777" w:rsidR="00284FEF" w:rsidRPr="00284FEF" w:rsidRDefault="00284FEF" w:rsidP="00284FEF">
      <w:pPr>
        <w:spacing w:after="0" w:line="276" w:lineRule="auto"/>
        <w:ind w:right="-772"/>
        <w:jc w:val="both"/>
        <w:rPr>
          <w:rFonts w:ascii="Arial" w:eastAsia="MS Mincho" w:hAnsi="Arial" w:cs="Times New Roman"/>
          <w:sz w:val="20"/>
          <w:szCs w:val="20"/>
          <w:lang w:val="ca-ES"/>
        </w:rPr>
      </w:pPr>
    </w:p>
    <w:p w14:paraId="47E79026" w14:textId="77777777" w:rsidR="00284FEF" w:rsidRPr="00284FEF" w:rsidRDefault="00284FEF" w:rsidP="00284FEF">
      <w:pPr>
        <w:spacing w:after="0" w:line="276" w:lineRule="auto"/>
        <w:ind w:right="-772"/>
        <w:jc w:val="both"/>
        <w:rPr>
          <w:rFonts w:ascii="Arial" w:eastAsia="MS Mincho" w:hAnsi="Arial" w:cs="Times New Roman"/>
          <w:sz w:val="20"/>
          <w:szCs w:val="20"/>
          <w:lang w:val="ca-ES"/>
        </w:rPr>
      </w:pPr>
    </w:p>
    <w:p w14:paraId="1991DE45" w14:textId="77777777" w:rsidR="00284FEF" w:rsidRPr="00284FEF" w:rsidRDefault="00284FEF" w:rsidP="00284FEF">
      <w:pPr>
        <w:spacing w:after="0" w:line="276" w:lineRule="auto"/>
        <w:ind w:right="-772"/>
        <w:jc w:val="both"/>
        <w:rPr>
          <w:rFonts w:ascii="Arial" w:eastAsia="MS Mincho" w:hAnsi="Arial" w:cs="Times New Roman"/>
          <w:sz w:val="20"/>
          <w:szCs w:val="20"/>
          <w:lang w:val="ca-ES"/>
        </w:rPr>
      </w:pPr>
    </w:p>
    <w:p w14:paraId="0C08B617" w14:textId="77777777" w:rsidR="00284FEF" w:rsidRPr="00284FEF" w:rsidRDefault="00284FEF" w:rsidP="00284FEF">
      <w:pPr>
        <w:spacing w:after="0" w:line="276" w:lineRule="auto"/>
        <w:ind w:right="-772"/>
        <w:jc w:val="both"/>
        <w:rPr>
          <w:rFonts w:ascii="Arial" w:eastAsia="MS Mincho" w:hAnsi="Arial" w:cs="Times New Roman"/>
          <w:sz w:val="20"/>
          <w:szCs w:val="20"/>
          <w:lang w:val="ca-ES"/>
        </w:rPr>
      </w:pPr>
    </w:p>
    <w:p w14:paraId="453E4C99" w14:textId="77777777" w:rsidR="00284FEF" w:rsidRPr="00284FEF" w:rsidRDefault="00284FEF" w:rsidP="00284FEF">
      <w:pPr>
        <w:spacing w:after="0" w:line="276" w:lineRule="auto"/>
        <w:ind w:right="-772"/>
        <w:jc w:val="both"/>
        <w:rPr>
          <w:rFonts w:ascii="Arial" w:eastAsia="MS Mincho" w:hAnsi="Arial" w:cs="Times New Roman"/>
          <w:sz w:val="20"/>
          <w:szCs w:val="20"/>
          <w:lang w:val="ca-ES"/>
        </w:rPr>
      </w:pPr>
    </w:p>
    <w:p w14:paraId="020D64EC" w14:textId="77777777" w:rsidR="00284FEF" w:rsidRPr="00284FEF" w:rsidRDefault="00284FEF" w:rsidP="00284FEF">
      <w:pPr>
        <w:spacing w:after="0" w:line="276" w:lineRule="auto"/>
        <w:ind w:right="-772"/>
        <w:jc w:val="both"/>
        <w:rPr>
          <w:rFonts w:ascii="Arial" w:eastAsia="MS Mincho" w:hAnsi="Arial" w:cs="Times New Roman"/>
          <w:sz w:val="20"/>
          <w:szCs w:val="20"/>
          <w:lang w:val="ca-ES"/>
        </w:rPr>
      </w:pPr>
    </w:p>
    <w:p w14:paraId="56E57552" w14:textId="77777777" w:rsidR="00284FEF" w:rsidRPr="00284FEF" w:rsidRDefault="00284FEF" w:rsidP="00284FEF">
      <w:pPr>
        <w:spacing w:after="0" w:line="276" w:lineRule="auto"/>
        <w:ind w:right="-772"/>
        <w:jc w:val="both"/>
        <w:rPr>
          <w:rFonts w:ascii="Arial" w:eastAsia="MS Mincho" w:hAnsi="Arial" w:cs="Times New Roman"/>
          <w:sz w:val="20"/>
          <w:szCs w:val="20"/>
          <w:lang w:val="ca-ES"/>
        </w:rPr>
      </w:pPr>
    </w:p>
    <w:p w14:paraId="3BD29E7D" w14:textId="77777777" w:rsidR="00284FEF" w:rsidRPr="00284FEF" w:rsidRDefault="00284FEF" w:rsidP="00284FEF">
      <w:pPr>
        <w:spacing w:after="0" w:line="276" w:lineRule="auto"/>
        <w:ind w:right="-772"/>
        <w:jc w:val="both"/>
        <w:rPr>
          <w:rFonts w:ascii="Arial" w:eastAsia="MS Mincho" w:hAnsi="Arial" w:cs="Times New Roman"/>
          <w:sz w:val="20"/>
          <w:szCs w:val="20"/>
          <w:lang w:val="ca-ES"/>
        </w:rPr>
      </w:pPr>
    </w:p>
    <w:p w14:paraId="1A16E7C5" w14:textId="77777777" w:rsidR="00284FEF" w:rsidRPr="00284FEF" w:rsidRDefault="00284FEF" w:rsidP="00284FEF">
      <w:pPr>
        <w:spacing w:after="0" w:line="276" w:lineRule="auto"/>
        <w:ind w:right="-772"/>
        <w:jc w:val="both"/>
        <w:rPr>
          <w:rFonts w:ascii="Arial" w:eastAsia="MS Mincho" w:hAnsi="Arial" w:cs="Times New Roman"/>
          <w:sz w:val="20"/>
          <w:szCs w:val="20"/>
          <w:lang w:val="ca-ES"/>
        </w:rPr>
      </w:pPr>
    </w:p>
    <w:p w14:paraId="7BC6398B" w14:textId="77777777" w:rsidR="00284FEF" w:rsidRPr="00284FEF" w:rsidRDefault="00284FEF" w:rsidP="00284FEF">
      <w:pPr>
        <w:spacing w:after="0" w:line="276" w:lineRule="auto"/>
        <w:ind w:right="-772"/>
        <w:jc w:val="both"/>
        <w:rPr>
          <w:rFonts w:ascii="Arial" w:eastAsia="MS Mincho" w:hAnsi="Arial" w:cs="Times New Roman"/>
          <w:sz w:val="20"/>
          <w:szCs w:val="20"/>
          <w:lang w:val="ca-ES"/>
        </w:rPr>
      </w:pPr>
    </w:p>
    <w:p w14:paraId="7E9A868C" w14:textId="77777777" w:rsidR="00284FEF" w:rsidRPr="00284FEF" w:rsidRDefault="00284FEF" w:rsidP="00284FEF">
      <w:pPr>
        <w:spacing w:after="0" w:line="276" w:lineRule="auto"/>
        <w:ind w:right="-772"/>
        <w:jc w:val="both"/>
        <w:rPr>
          <w:rFonts w:ascii="Arial" w:eastAsia="MS Mincho" w:hAnsi="Arial" w:cs="Times New Roman"/>
          <w:sz w:val="20"/>
          <w:szCs w:val="20"/>
          <w:lang w:val="ca-ES"/>
        </w:rPr>
      </w:pPr>
    </w:p>
    <w:p w14:paraId="0928AF36" w14:textId="77777777" w:rsidR="00284FEF" w:rsidRPr="00284FEF" w:rsidRDefault="00284FEF" w:rsidP="00284FEF">
      <w:pPr>
        <w:spacing w:after="0" w:line="276" w:lineRule="auto"/>
        <w:ind w:right="-772"/>
        <w:jc w:val="both"/>
        <w:rPr>
          <w:rFonts w:ascii="Arial" w:eastAsia="MS Mincho" w:hAnsi="Arial" w:cs="Times New Roman"/>
          <w:sz w:val="20"/>
          <w:szCs w:val="20"/>
          <w:lang w:val="ca-ES"/>
        </w:rPr>
      </w:pPr>
    </w:p>
    <w:p w14:paraId="78D651F4" w14:textId="77777777" w:rsidR="00284FEF" w:rsidRPr="00284FEF" w:rsidRDefault="00284FEF" w:rsidP="00284FEF">
      <w:pPr>
        <w:keepNext/>
        <w:keepLines/>
        <w:overflowPunct w:val="0"/>
        <w:autoSpaceDE w:val="0"/>
        <w:autoSpaceDN w:val="0"/>
        <w:adjustRightInd w:val="0"/>
        <w:spacing w:before="40" w:after="0" w:line="240" w:lineRule="auto"/>
        <w:jc w:val="both"/>
        <w:textAlignment w:val="baseline"/>
        <w:outlineLvl w:val="1"/>
        <w:rPr>
          <w:rFonts w:ascii="Arial" w:eastAsia="MS Gothic" w:hAnsi="Arial" w:cs="Times New Roman"/>
          <w:b/>
          <w:noProof/>
          <w:color w:val="001489"/>
          <w:sz w:val="20"/>
          <w:szCs w:val="26"/>
          <w:lang w:val="ca-ES" w:eastAsia="es-ES"/>
        </w:rPr>
      </w:pPr>
      <w:bookmarkStart w:id="16" w:name="_Toc135652675"/>
      <w:bookmarkStart w:id="17" w:name="_Toc188461877"/>
      <w:r w:rsidRPr="00284FEF">
        <w:rPr>
          <w:rFonts w:ascii="Arial" w:eastAsia="MS Gothic" w:hAnsi="Arial" w:cs="Times New Roman"/>
          <w:b/>
          <w:noProof/>
          <w:color w:val="001489"/>
          <w:sz w:val="20"/>
          <w:szCs w:val="26"/>
          <w:lang w:val="ca-ES" w:eastAsia="ca-ES"/>
        </w:rPr>
        <w:lastRenderedPageBreak/>
        <mc:AlternateContent>
          <mc:Choice Requires="wps">
            <w:drawing>
              <wp:anchor distT="0" distB="0" distL="114300" distR="114300" simplePos="0" relativeHeight="251664384" behindDoc="0" locked="0" layoutInCell="1" allowOverlap="1" wp14:anchorId="068F35E2" wp14:editId="3F12E28A">
                <wp:simplePos x="0" y="0"/>
                <wp:positionH relativeFrom="column">
                  <wp:posOffset>-150495</wp:posOffset>
                </wp:positionH>
                <wp:positionV relativeFrom="paragraph">
                  <wp:posOffset>-6123940</wp:posOffset>
                </wp:positionV>
                <wp:extent cx="3871595" cy="6350"/>
                <wp:effectExtent l="0" t="0" r="14605" b="44450"/>
                <wp:wrapNone/>
                <wp:docPr id="1738029969" name="Straight Connector 7"/>
                <wp:cNvGraphicFramePr/>
                <a:graphic xmlns:a="http://schemas.openxmlformats.org/drawingml/2006/main">
                  <a:graphicData uri="http://schemas.microsoft.com/office/word/2010/wordprocessingShape">
                    <wps:wsp>
                      <wps:cNvCnPr/>
                      <wps:spPr>
                        <a:xfrm>
                          <a:off x="0" y="0"/>
                          <a:ext cx="3871595" cy="6350"/>
                        </a:xfrm>
                        <a:prstGeom prst="line">
                          <a:avLst/>
                        </a:prstGeom>
                        <a:noFill/>
                        <a:ln w="3175" cap="flat" cmpd="sng" algn="ctr">
                          <a:solidFill>
                            <a:srgbClr val="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E8E1307"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" strokecolor="white" strokeweight=".25pt"/>
            </w:pict>
          </mc:Fallback>
        </mc:AlternateContent>
      </w:r>
      <w:r w:rsidRPr="00284FEF">
        <w:rPr>
          <w:rFonts w:ascii="Arial" w:eastAsia="MS Gothic" w:hAnsi="Arial" w:cs="Times New Roman"/>
          <w:b/>
          <w:noProof/>
          <w:color w:val="001489"/>
          <w:sz w:val="20"/>
          <w:szCs w:val="26"/>
          <w:lang w:val="ca-ES" w:eastAsia="es-ES"/>
        </w:rPr>
        <w:t>Annex núm. 8</w:t>
      </w:r>
      <w:bookmarkEnd w:id="16"/>
      <w:bookmarkEnd w:id="17"/>
    </w:p>
    <w:p w14:paraId="5112E557" w14:textId="77777777" w:rsidR="00284FEF" w:rsidRPr="00284FEF" w:rsidRDefault="00284FEF" w:rsidP="00284FEF">
      <w:pPr>
        <w:spacing w:after="0" w:line="276" w:lineRule="auto"/>
        <w:ind w:left="-851" w:right="-772"/>
        <w:rPr>
          <w:rFonts w:ascii="Arial" w:eastAsia="MS Mincho" w:hAnsi="Arial" w:cs="Times New Roman"/>
          <w:color w:val="001489"/>
          <w:sz w:val="24"/>
          <w:szCs w:val="20"/>
          <w:lang w:val="ca-ES"/>
        </w:rPr>
      </w:pPr>
      <w:r w:rsidRPr="00284FEF">
        <w:rPr>
          <w:rFonts w:ascii="Arial" w:eastAsia="MS Mincho" w:hAnsi="Arial" w:cs="Times New Roman"/>
          <w:color w:val="001489"/>
          <w:sz w:val="24"/>
          <w:szCs w:val="20"/>
          <w:lang w:val="ca-ES"/>
        </w:rPr>
        <w:t>DECLARACIÓ RESPONSABLE SOBRE EL COMPLIMENT DEL PRINCIPI DE NO CAUSAR PERJUDICI SIGNIFICATIU ALS SIS OBJECTIUS MEDIAMBIENTALS EN EL SENTIT DE L’ARTICLE 17 DEL REGLAMENT (UE) 2020/852</w:t>
      </w:r>
    </w:p>
    <w:p w14:paraId="5CF5236E" w14:textId="77777777" w:rsidR="00284FEF" w:rsidRPr="00284FEF" w:rsidRDefault="00284FEF" w:rsidP="00284FEF">
      <w:pPr>
        <w:spacing w:after="0" w:line="276" w:lineRule="auto"/>
        <w:ind w:left="-851" w:right="-772"/>
        <w:rPr>
          <w:rFonts w:ascii="Arial" w:eastAsia="MS Mincho" w:hAnsi="Arial" w:cs="Times New Roman"/>
          <w:color w:val="001489"/>
          <w:sz w:val="24"/>
          <w:szCs w:val="20"/>
          <w:lang w:val="ca-ES"/>
        </w:rPr>
      </w:pPr>
    </w:p>
    <w:p w14:paraId="435D1139"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b/>
          <w:sz w:val="20"/>
          <w:szCs w:val="20"/>
          <w:lang w:val="ca-ES"/>
        </w:rPr>
        <w:t>Expedient:</w:t>
      </w:r>
      <w:r w:rsidRPr="00284FEF">
        <w:rPr>
          <w:rFonts w:ascii="Arial" w:eastAsia="MS Mincho" w:hAnsi="Arial" w:cs="Times New Roman"/>
          <w:sz w:val="20"/>
          <w:szCs w:val="20"/>
          <w:lang w:val="ca-ES"/>
        </w:rPr>
        <w:t xml:space="preserve"> 2025.SU.013</w:t>
      </w:r>
    </w:p>
    <w:p w14:paraId="646A7E83" w14:textId="77777777" w:rsidR="00284FEF" w:rsidRPr="00284FEF" w:rsidRDefault="00284FEF" w:rsidP="00284FEF">
      <w:pPr>
        <w:spacing w:after="0" w:line="276" w:lineRule="auto"/>
        <w:ind w:left="-851" w:right="-772"/>
        <w:jc w:val="both"/>
        <w:rPr>
          <w:rFonts w:ascii="Arial" w:eastAsia="MS Mincho" w:hAnsi="Arial" w:cs="Times New Roman"/>
          <w:b/>
          <w:sz w:val="20"/>
          <w:szCs w:val="20"/>
          <w:lang w:val="ca-ES"/>
        </w:rPr>
      </w:pPr>
    </w:p>
    <w:p w14:paraId="64845A61"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b/>
          <w:sz w:val="20"/>
          <w:szCs w:val="20"/>
          <w:lang w:val="ca-ES"/>
        </w:rPr>
        <w:t xml:space="preserve">Identificació de l’actuació/contracte: </w:t>
      </w:r>
      <w:r w:rsidRPr="00284FEF">
        <w:rPr>
          <w:rFonts w:ascii="Arial" w:eastAsia="MS Mincho" w:hAnsi="Arial" w:cs="Times New Roman"/>
          <w:sz w:val="20"/>
          <w:szCs w:val="20"/>
          <w:lang w:val="ca-ES"/>
        </w:rPr>
        <w:t>Subministrament, instal·lació i posada en funcionament d’un superconductor Nanowire Single-Photon Detection System per al Grup d’Optoelectronics de l’ICFO, finançat pel Pla de Recuperació, Transformació i Resiliència (PRTR)</w:t>
      </w:r>
    </w:p>
    <w:p w14:paraId="448C1F91"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4EA3DFD5"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b/>
          <w:sz w:val="20"/>
          <w:szCs w:val="20"/>
          <w:lang w:val="ca-ES"/>
        </w:rPr>
        <w:t>Component del Pla de recuperació, transformació i resiliència (PRTR) al qual pertany l’activitat</w:t>
      </w:r>
      <w:r w:rsidRPr="00284FEF">
        <w:rPr>
          <w:rFonts w:ascii="Arial" w:eastAsia="MS Mincho" w:hAnsi="Arial" w:cs="Times New Roman"/>
          <w:sz w:val="20"/>
          <w:szCs w:val="20"/>
          <w:lang w:val="ca-ES"/>
        </w:rPr>
        <w:t>: 17</w:t>
      </w:r>
    </w:p>
    <w:p w14:paraId="7FCEC644" w14:textId="77777777" w:rsidR="00284FEF" w:rsidRPr="00284FEF" w:rsidRDefault="00284FEF" w:rsidP="00284FEF">
      <w:pPr>
        <w:spacing w:after="0" w:line="276" w:lineRule="auto"/>
        <w:ind w:left="-851" w:right="-772"/>
        <w:rPr>
          <w:rFonts w:ascii="Arial" w:eastAsia="MS Mincho" w:hAnsi="Arial" w:cs="Times New Roman"/>
          <w:sz w:val="20"/>
          <w:szCs w:val="20"/>
          <w:lang w:val="ca-ES"/>
        </w:rPr>
      </w:pPr>
    </w:p>
    <w:p w14:paraId="3A992161" w14:textId="77777777" w:rsidR="00284FEF" w:rsidRPr="00284FEF" w:rsidRDefault="00284FEF" w:rsidP="00284FEF">
      <w:pPr>
        <w:spacing w:after="0" w:line="276" w:lineRule="auto"/>
        <w:ind w:left="-851" w:right="-772"/>
        <w:rPr>
          <w:rFonts w:ascii="Arial" w:eastAsia="MS Mincho" w:hAnsi="Arial" w:cs="Times New Roman"/>
          <w:sz w:val="20"/>
          <w:szCs w:val="20"/>
          <w:lang w:val="ca-ES"/>
        </w:rPr>
      </w:pPr>
      <w:r w:rsidRPr="00284FEF">
        <w:rPr>
          <w:rFonts w:ascii="Arial" w:eastAsia="MS Mincho" w:hAnsi="Arial" w:cs="Times New Roman"/>
          <w:sz w:val="20"/>
          <w:szCs w:val="20"/>
          <w:lang w:val="ca-ES"/>
        </w:rPr>
        <w:t>Mesura del component PRTR a què pertany l’activitat indicant, si escau, la submesura: No aplica al present.</w:t>
      </w:r>
    </w:p>
    <w:p w14:paraId="1FA257B0" w14:textId="77777777" w:rsidR="00284FEF" w:rsidRPr="00284FEF" w:rsidRDefault="00284FEF" w:rsidP="00284FEF">
      <w:pPr>
        <w:spacing w:after="0" w:line="276" w:lineRule="auto"/>
        <w:ind w:left="-851" w:right="-772"/>
        <w:rPr>
          <w:rFonts w:ascii="Arial" w:eastAsia="MS Mincho" w:hAnsi="Arial" w:cs="Times New Roman"/>
          <w:sz w:val="20"/>
          <w:szCs w:val="20"/>
          <w:lang w:val="ca-ES"/>
        </w:rPr>
      </w:pPr>
    </w:p>
    <w:p w14:paraId="320ABF6C"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b/>
          <w:sz w:val="20"/>
          <w:szCs w:val="20"/>
          <w:lang w:val="ca-ES"/>
        </w:rPr>
        <w:t>Etiquetatge climàtic i mediambiental assignat a la mesura (reforma o inversió) o a la submesura del PRTR</w:t>
      </w:r>
      <w:r w:rsidRPr="00284FEF">
        <w:rPr>
          <w:rFonts w:ascii="Arial" w:eastAsia="MS Mincho" w:hAnsi="Arial" w:cs="Times New Roman"/>
          <w:sz w:val="20"/>
          <w:szCs w:val="20"/>
          <w:lang w:val="ca-ES"/>
        </w:rPr>
        <w:t>: el percentatge de contribució a objectius de transició ecològica és del 1%, i el percentatge de contribució a objectius de transició digital és del 7,6%.</w:t>
      </w:r>
    </w:p>
    <w:p w14:paraId="615E6CD2" w14:textId="77777777" w:rsidR="00284FEF" w:rsidRPr="00284FEF" w:rsidRDefault="00284FEF" w:rsidP="00284FEF">
      <w:pPr>
        <w:spacing w:after="0" w:line="276" w:lineRule="auto"/>
        <w:ind w:left="-851" w:right="-772"/>
        <w:rPr>
          <w:rFonts w:ascii="Arial" w:eastAsia="MS Mincho" w:hAnsi="Arial" w:cs="Times New Roman"/>
          <w:sz w:val="20"/>
          <w:szCs w:val="20"/>
          <w:lang w:val="ca-ES"/>
        </w:rPr>
      </w:pPr>
    </w:p>
    <w:p w14:paraId="7E81A547"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t xml:space="preserve">Jo, el sotasignat/ada, </w:t>
      </w:r>
      <w:r w:rsidRPr="00284FEF">
        <w:rPr>
          <w:rFonts w:ascii="Arial" w:eastAsia="MS Mincho" w:hAnsi="Arial" w:cs="Times New Roman"/>
          <w:sz w:val="20"/>
          <w:szCs w:val="20"/>
          <w:highlight w:val="yellow"/>
          <w:lang w:val="ca-ES"/>
        </w:rPr>
        <w:t>[Nom i cognoms]</w:t>
      </w:r>
      <w:r w:rsidRPr="00284FEF">
        <w:rPr>
          <w:rFonts w:ascii="Arial" w:eastAsia="MS Mincho" w:hAnsi="Arial" w:cs="Times New Roman"/>
          <w:sz w:val="20"/>
          <w:szCs w:val="20"/>
          <w:lang w:val="ca-ES"/>
        </w:rPr>
        <w:t xml:space="preserve">, amb DNI </w:t>
      </w:r>
      <w:r w:rsidRPr="00284FEF">
        <w:rPr>
          <w:rFonts w:ascii="Arial" w:eastAsia="MS Mincho" w:hAnsi="Arial" w:cs="Times New Roman"/>
          <w:sz w:val="20"/>
          <w:szCs w:val="20"/>
          <w:highlight w:val="yellow"/>
          <w:lang w:val="ca-ES"/>
        </w:rPr>
        <w:t>[núm. DNI]</w:t>
      </w:r>
      <w:r w:rsidRPr="00284FEF">
        <w:rPr>
          <w:rFonts w:ascii="Arial" w:eastAsia="MS Mincho" w:hAnsi="Arial" w:cs="Times New Roman"/>
          <w:sz w:val="20"/>
          <w:szCs w:val="20"/>
          <w:lang w:val="ca-ES"/>
        </w:rPr>
        <w:t xml:space="preserve">, </w:t>
      </w:r>
      <w:r w:rsidRPr="00284FEF">
        <w:rPr>
          <w:rFonts w:ascii="Arial" w:eastAsia="MS Mincho" w:hAnsi="Arial" w:cs="Times New Roman"/>
          <w:sz w:val="20"/>
          <w:szCs w:val="20"/>
          <w:highlight w:val="yellow"/>
          <w:lang w:val="ca-ES"/>
        </w:rPr>
        <w:t>[en nom propi / en representació de l’entitat ......]</w:t>
      </w:r>
      <w:r w:rsidRPr="00284FEF">
        <w:rPr>
          <w:rFonts w:ascii="Arial" w:eastAsia="MS Mincho" w:hAnsi="Arial" w:cs="Times New Roman"/>
          <w:sz w:val="20"/>
          <w:szCs w:val="20"/>
          <w:lang w:val="ca-ES"/>
        </w:rPr>
        <w:t xml:space="preserve">, amb NIF </w:t>
      </w:r>
      <w:r w:rsidRPr="00284FEF">
        <w:rPr>
          <w:rFonts w:ascii="Arial" w:eastAsia="MS Mincho" w:hAnsi="Arial" w:cs="Times New Roman"/>
          <w:sz w:val="20"/>
          <w:szCs w:val="20"/>
          <w:highlight w:val="yellow"/>
          <w:lang w:val="ca-ES"/>
        </w:rPr>
        <w:t>[núm. NIF]</w:t>
      </w:r>
      <w:r w:rsidRPr="00284FEF">
        <w:rPr>
          <w:rFonts w:ascii="Arial" w:eastAsia="MS Mincho" w:hAnsi="Arial" w:cs="Times New Roman"/>
          <w:sz w:val="20"/>
          <w:szCs w:val="20"/>
          <w:lang w:val="ca-ES"/>
        </w:rPr>
        <w:t xml:space="preserve"> en qualitat de </w:t>
      </w:r>
      <w:r w:rsidRPr="00284FEF">
        <w:rPr>
          <w:rFonts w:ascii="Arial" w:eastAsia="MS Mincho" w:hAnsi="Arial" w:cs="Times New Roman"/>
          <w:sz w:val="20"/>
          <w:szCs w:val="20"/>
          <w:highlight w:val="yellow"/>
          <w:lang w:val="ca-ES"/>
        </w:rPr>
        <w:t>[càrrec]</w:t>
      </w:r>
      <w:r w:rsidRPr="00284FEF">
        <w:rPr>
          <w:rFonts w:ascii="Arial" w:eastAsia="MS Mincho" w:hAnsi="Arial" w:cs="Times New Roman"/>
          <w:sz w:val="20"/>
          <w:szCs w:val="20"/>
          <w:lang w:val="ca-ES"/>
        </w:rPr>
        <w:t xml:space="preserve">, com a participant en el procediment d’adjudicació del contracte indicat, sota la meva responsabilitat, en matèria mediambiental declaro que: </w:t>
      </w:r>
    </w:p>
    <w:p w14:paraId="4EAE91B3"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1A185214" w14:textId="77777777" w:rsidR="00284FEF" w:rsidRPr="00284FEF" w:rsidRDefault="00284FEF" w:rsidP="00284FEF">
      <w:pPr>
        <w:numPr>
          <w:ilvl w:val="0"/>
          <w:numId w:val="2"/>
        </w:numPr>
        <w:spacing w:after="0" w:line="276" w:lineRule="auto"/>
        <w:ind w:right="-772" w:hanging="284"/>
        <w:jc w:val="both"/>
        <w:rPr>
          <w:rFonts w:ascii="Arial" w:eastAsia="MS Mincho" w:hAnsi="Arial" w:cs="Times New Roman"/>
          <w:sz w:val="20"/>
          <w:szCs w:val="20"/>
          <w:lang w:val="ca-ES"/>
        </w:rPr>
      </w:pPr>
      <w:r w:rsidRPr="00284FEF">
        <w:rPr>
          <w:rFonts w:ascii="Arial" w:eastAsia="MS Mincho" w:hAnsi="Arial" w:cs="Times New Roman"/>
          <w:sz w:val="20"/>
          <w:szCs w:val="20"/>
          <w:lang w:val="ca-ES"/>
        </w:rPr>
        <w:t>Les activitats que es desenvolupen no ocasionen un perjudici significatiu als següents objectius mediambientals:</w:t>
      </w:r>
    </w:p>
    <w:p w14:paraId="321178C5" w14:textId="77777777" w:rsidR="00284FEF" w:rsidRPr="00284FEF" w:rsidRDefault="00284FEF" w:rsidP="00284FEF">
      <w:pPr>
        <w:spacing w:after="0" w:line="276" w:lineRule="auto"/>
        <w:ind w:left="567" w:right="-772"/>
        <w:jc w:val="both"/>
        <w:rPr>
          <w:rFonts w:ascii="Arial" w:eastAsia="MS Mincho" w:hAnsi="Arial" w:cs="Times New Roman"/>
          <w:sz w:val="20"/>
          <w:szCs w:val="20"/>
          <w:lang w:val="ca-ES"/>
        </w:rPr>
      </w:pPr>
    </w:p>
    <w:p w14:paraId="6352FD8C" w14:textId="77777777" w:rsidR="00284FEF" w:rsidRPr="00284FEF" w:rsidRDefault="00284FEF" w:rsidP="00284FEF">
      <w:pPr>
        <w:numPr>
          <w:ilvl w:val="0"/>
          <w:numId w:val="3"/>
        </w:numPr>
        <w:spacing w:after="0" w:line="276" w:lineRule="auto"/>
        <w:ind w:left="567"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t xml:space="preserve">Mitigació del canvi climàtic. </w:t>
      </w:r>
    </w:p>
    <w:p w14:paraId="01D5D7DA" w14:textId="77777777" w:rsidR="00284FEF" w:rsidRPr="00284FEF" w:rsidRDefault="00284FEF" w:rsidP="00284FEF">
      <w:pPr>
        <w:numPr>
          <w:ilvl w:val="0"/>
          <w:numId w:val="3"/>
        </w:numPr>
        <w:spacing w:after="0" w:line="276" w:lineRule="auto"/>
        <w:ind w:left="567"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t xml:space="preserve">Adaptació al canvi climàtic. </w:t>
      </w:r>
    </w:p>
    <w:p w14:paraId="03C68092" w14:textId="77777777" w:rsidR="00284FEF" w:rsidRPr="00284FEF" w:rsidRDefault="00284FEF" w:rsidP="00284FEF">
      <w:pPr>
        <w:numPr>
          <w:ilvl w:val="0"/>
          <w:numId w:val="3"/>
        </w:numPr>
        <w:spacing w:after="0" w:line="276" w:lineRule="auto"/>
        <w:ind w:left="567"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t xml:space="preserve">Ús sostenible i protecció dels recursos hídrics i marins. </w:t>
      </w:r>
    </w:p>
    <w:p w14:paraId="713F0142" w14:textId="77777777" w:rsidR="00284FEF" w:rsidRPr="00284FEF" w:rsidRDefault="00284FEF" w:rsidP="00284FEF">
      <w:pPr>
        <w:numPr>
          <w:ilvl w:val="0"/>
          <w:numId w:val="3"/>
        </w:numPr>
        <w:spacing w:after="0" w:line="276" w:lineRule="auto"/>
        <w:ind w:left="567"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t xml:space="preserve">Economia circular, inclosos la prevenció i el reciclatge de residus. </w:t>
      </w:r>
    </w:p>
    <w:p w14:paraId="192035DC" w14:textId="77777777" w:rsidR="00284FEF" w:rsidRPr="00284FEF" w:rsidRDefault="00284FEF" w:rsidP="00284FEF">
      <w:pPr>
        <w:numPr>
          <w:ilvl w:val="0"/>
          <w:numId w:val="3"/>
        </w:numPr>
        <w:spacing w:after="0" w:line="276" w:lineRule="auto"/>
        <w:ind w:left="567"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t xml:space="preserve">Prevenció i control de la contaminació a l’atmosfera, l’aigua o el sòl. </w:t>
      </w:r>
    </w:p>
    <w:p w14:paraId="03BEEB0E" w14:textId="77777777" w:rsidR="00284FEF" w:rsidRPr="00284FEF" w:rsidRDefault="00284FEF" w:rsidP="00284FEF">
      <w:pPr>
        <w:numPr>
          <w:ilvl w:val="0"/>
          <w:numId w:val="3"/>
        </w:numPr>
        <w:spacing w:after="0" w:line="276" w:lineRule="auto"/>
        <w:ind w:left="567"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t xml:space="preserve">Protecció i restauració de la biodiversitat i els ecosistemes. </w:t>
      </w:r>
    </w:p>
    <w:p w14:paraId="4E4C190E"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586A04ED" w14:textId="77777777" w:rsidR="00284FEF" w:rsidRPr="00284FEF" w:rsidRDefault="00284FEF" w:rsidP="00284FEF">
      <w:pPr>
        <w:numPr>
          <w:ilvl w:val="0"/>
          <w:numId w:val="2"/>
        </w:numPr>
        <w:spacing w:after="0" w:line="276" w:lineRule="auto"/>
        <w:ind w:right="-772" w:hanging="284"/>
        <w:jc w:val="both"/>
        <w:rPr>
          <w:rFonts w:ascii="Arial" w:eastAsia="MS Mincho" w:hAnsi="Arial" w:cs="Times New Roman"/>
          <w:sz w:val="20"/>
          <w:szCs w:val="20"/>
          <w:lang w:val="ca-ES"/>
        </w:rPr>
      </w:pPr>
      <w:r w:rsidRPr="00284FEF">
        <w:rPr>
          <w:rFonts w:ascii="Arial" w:eastAsia="MS Mincho" w:hAnsi="Arial" w:cs="Times New Roman"/>
          <w:sz w:val="20"/>
          <w:szCs w:val="20"/>
          <w:lang w:val="ca-ES"/>
        </w:rPr>
        <w:t xml:space="preserve">Les activitats s’adeqüen, si escau, a les característiques fixades per a la mesura i submesura del component i reflectides en el Pla de recuperació, transformació I resiliència. (L’administració pública ha de completar les condicions que vulgui destacar de la mesura, segons els apartats 3, 6 i 8 del document del component dins del Pla de recuperació, transformació i resiliència.) </w:t>
      </w:r>
    </w:p>
    <w:p w14:paraId="764BE5F1"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58C13354" w14:textId="77777777" w:rsidR="00284FEF" w:rsidRPr="00284FEF" w:rsidRDefault="00284FEF" w:rsidP="00284FEF">
      <w:pPr>
        <w:numPr>
          <w:ilvl w:val="0"/>
          <w:numId w:val="2"/>
        </w:numPr>
        <w:spacing w:after="0" w:line="276" w:lineRule="auto"/>
        <w:ind w:right="-772" w:hanging="284"/>
        <w:jc w:val="both"/>
        <w:rPr>
          <w:rFonts w:ascii="Arial" w:eastAsia="MS Mincho" w:hAnsi="Arial" w:cs="Times New Roman"/>
          <w:sz w:val="20"/>
          <w:szCs w:val="20"/>
          <w:lang w:val="ca-ES"/>
        </w:rPr>
      </w:pPr>
      <w:r w:rsidRPr="00284FEF">
        <w:rPr>
          <w:rFonts w:ascii="Arial" w:eastAsia="MS Mincho" w:hAnsi="Arial" w:cs="Times New Roman"/>
          <w:sz w:val="20"/>
          <w:szCs w:val="20"/>
          <w:lang w:val="ca-ES"/>
        </w:rPr>
        <w:t xml:space="preserve">Les activitats que es desenvolupen en el projecte compliran amb la normativa mediambiental vigent que sigui aplicable. </w:t>
      </w:r>
    </w:p>
    <w:p w14:paraId="06DB0332" w14:textId="77777777" w:rsidR="00284FEF" w:rsidRPr="00284FEF" w:rsidRDefault="00284FEF" w:rsidP="00284FEF">
      <w:pPr>
        <w:overflowPunct w:val="0"/>
        <w:autoSpaceDE w:val="0"/>
        <w:autoSpaceDN w:val="0"/>
        <w:adjustRightInd w:val="0"/>
        <w:spacing w:after="0" w:line="240" w:lineRule="auto"/>
        <w:ind w:left="720"/>
        <w:contextualSpacing/>
        <w:jc w:val="both"/>
        <w:textAlignment w:val="baseline"/>
        <w:rPr>
          <w:rFonts w:ascii="Courier" w:eastAsia="Times New Roman" w:hAnsi="Courier" w:cs="Times New Roman"/>
          <w:sz w:val="20"/>
          <w:szCs w:val="20"/>
          <w:lang w:val="ca-ES" w:eastAsia="es-ES"/>
        </w:rPr>
      </w:pPr>
    </w:p>
    <w:p w14:paraId="1B165B4D" w14:textId="77777777" w:rsidR="00284FEF" w:rsidRPr="00284FEF" w:rsidRDefault="00284FEF" w:rsidP="00284FEF">
      <w:pPr>
        <w:spacing w:after="0" w:line="276" w:lineRule="auto"/>
        <w:ind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t xml:space="preserve">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 i al seu annex. </w:t>
      </w:r>
    </w:p>
    <w:p w14:paraId="43B94D0C" w14:textId="77777777" w:rsidR="00284FEF" w:rsidRPr="00284FEF" w:rsidRDefault="00284FEF" w:rsidP="00284FEF">
      <w:pPr>
        <w:numPr>
          <w:ilvl w:val="0"/>
          <w:numId w:val="3"/>
        </w:numPr>
        <w:spacing w:after="0" w:line="276" w:lineRule="auto"/>
        <w:ind w:left="567"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lastRenderedPageBreak/>
        <w:t xml:space="preserve">Construcció de refineries de cru, centrals tèrmiques de carbó i projectes que impliquin l'extracció de petroli o gas natural, a causa del perjudici a l’objectiu de mitigació del canvi climàtic. • 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 </w:t>
      </w:r>
    </w:p>
    <w:p w14:paraId="36CDA86A" w14:textId="77777777" w:rsidR="00284FEF" w:rsidRPr="00284FEF" w:rsidRDefault="00284FEF" w:rsidP="00284FEF">
      <w:pPr>
        <w:numPr>
          <w:ilvl w:val="0"/>
          <w:numId w:val="3"/>
        </w:numPr>
        <w:spacing w:after="0" w:line="276" w:lineRule="auto"/>
        <w:ind w:left="567"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t xml:space="preserve">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 </w:t>
      </w:r>
    </w:p>
    <w:p w14:paraId="0AC2C94C" w14:textId="77777777" w:rsidR="00284FEF" w:rsidRPr="00284FEF" w:rsidRDefault="00284FEF" w:rsidP="00284FEF">
      <w:pPr>
        <w:numPr>
          <w:ilvl w:val="0"/>
          <w:numId w:val="3"/>
        </w:numPr>
        <w:spacing w:after="0" w:line="276" w:lineRule="auto"/>
        <w:ind w:left="567"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t xml:space="preserve">Compensació dels costos indirectes del RCDE. </w:t>
      </w:r>
    </w:p>
    <w:p w14:paraId="6DB11377" w14:textId="77777777" w:rsidR="00284FEF" w:rsidRPr="00284FEF" w:rsidRDefault="00284FEF" w:rsidP="00284FEF">
      <w:pPr>
        <w:numPr>
          <w:ilvl w:val="0"/>
          <w:numId w:val="3"/>
        </w:numPr>
        <w:spacing w:after="0" w:line="276" w:lineRule="auto"/>
        <w:ind w:left="567"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t xml:space="preserve">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 </w:t>
      </w:r>
    </w:p>
    <w:p w14:paraId="3D44B889" w14:textId="77777777" w:rsidR="00284FEF" w:rsidRPr="00284FEF" w:rsidRDefault="00284FEF" w:rsidP="00284FEF">
      <w:pPr>
        <w:numPr>
          <w:ilvl w:val="0"/>
          <w:numId w:val="3"/>
        </w:numPr>
        <w:spacing w:after="0" w:line="276" w:lineRule="auto"/>
        <w:ind w:left="567"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t>Activitats relacionades amb plantes de tractament mecànic-biològic. Aquesta exclusió no s'aplica a les accions en plantes de tractament mecànic-biològic existents, quan aquestes accions tinguin per objecte augmentar l'eficiència energètica o el recondicionament per a operacions de reciclatge de residus separats, com el compostatge i la digestió anaeròbia de bioresidus, sempre que aquestes accions no comportin un augment de la capacitat de tractament de residus de les plantes o una prolongació de la vida útil. Aquests detalls s'hauran de justificar documentalment per a cada planta.</w:t>
      </w:r>
    </w:p>
    <w:p w14:paraId="106846CD" w14:textId="77777777" w:rsidR="00284FEF" w:rsidRPr="00284FEF" w:rsidRDefault="00284FEF" w:rsidP="00284FEF">
      <w:pPr>
        <w:numPr>
          <w:ilvl w:val="0"/>
          <w:numId w:val="3"/>
        </w:numPr>
        <w:spacing w:after="0" w:line="276" w:lineRule="auto"/>
        <w:ind w:left="567"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t xml:space="preserve">Activitats en què l'eliminació a llarg termini de residus pugui causar danys al medi ambient. </w:t>
      </w:r>
    </w:p>
    <w:p w14:paraId="0B70D096"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01FEC11E" w14:textId="77777777" w:rsidR="00284FEF" w:rsidRPr="00284FEF" w:rsidRDefault="00284FEF" w:rsidP="00284FEF">
      <w:pPr>
        <w:numPr>
          <w:ilvl w:val="0"/>
          <w:numId w:val="2"/>
        </w:numPr>
        <w:spacing w:after="0" w:line="276" w:lineRule="auto"/>
        <w:ind w:right="-772" w:hanging="284"/>
        <w:jc w:val="both"/>
        <w:rPr>
          <w:rFonts w:ascii="Arial" w:eastAsia="MS Mincho" w:hAnsi="Arial" w:cs="Times New Roman"/>
          <w:sz w:val="20"/>
          <w:szCs w:val="20"/>
          <w:lang w:val="ca-ES"/>
        </w:rPr>
      </w:pPr>
      <w:r w:rsidRPr="00284FEF">
        <w:rPr>
          <w:rFonts w:ascii="Arial" w:eastAsia="MS Mincho" w:hAnsi="Arial" w:cs="Times New Roman"/>
          <w:sz w:val="20"/>
          <w:szCs w:val="20"/>
          <w:lang w:val="ca-ES"/>
        </w:rPr>
        <w:t>Les activitats que es desenvolupin no causaran efectes directes sobre el medi ambient, ni efectes indirectes primaris en tot el seu cicle de vida, entenent com a tals els que es puguin materialitzar una vegada realitzada l’activitat. Tinc coneixement que l’incompliment d’algun dels requisits que estableix aquesta declaració dona lloc a l’obligació de retornar les quantitats percebudes i els interessos de demora corresponents.</w:t>
      </w:r>
    </w:p>
    <w:p w14:paraId="25435F56" w14:textId="77777777" w:rsidR="00284FEF" w:rsidRPr="00284FEF" w:rsidRDefault="00284FEF" w:rsidP="00284FEF">
      <w:pPr>
        <w:spacing w:after="0" w:line="276" w:lineRule="auto"/>
        <w:ind w:left="-851" w:right="-772"/>
        <w:rPr>
          <w:rFonts w:ascii="Arial" w:eastAsia="MS Mincho" w:hAnsi="Arial" w:cs="Times New Roman"/>
          <w:sz w:val="20"/>
          <w:szCs w:val="20"/>
          <w:lang w:val="ca-ES"/>
        </w:rPr>
      </w:pPr>
    </w:p>
    <w:p w14:paraId="24AD2C01" w14:textId="77777777" w:rsidR="00284FEF" w:rsidRPr="00284FEF" w:rsidRDefault="00284FEF" w:rsidP="00284FEF">
      <w:pPr>
        <w:spacing w:after="0" w:line="276" w:lineRule="auto"/>
        <w:ind w:left="-851" w:right="-772"/>
        <w:rPr>
          <w:rFonts w:ascii="Arial" w:eastAsia="MS Mincho" w:hAnsi="Arial" w:cs="Times New Roman"/>
          <w:b/>
          <w:sz w:val="20"/>
          <w:szCs w:val="20"/>
          <w:highlight w:val="yellow"/>
          <w:lang w:val="ca-ES"/>
        </w:rPr>
      </w:pPr>
    </w:p>
    <w:p w14:paraId="227DF0F7" w14:textId="77777777" w:rsidR="00284FEF" w:rsidRPr="00284FEF" w:rsidRDefault="00284FEF" w:rsidP="00284FEF">
      <w:pPr>
        <w:spacing w:after="0" w:line="276" w:lineRule="auto"/>
        <w:ind w:left="-851" w:right="-772"/>
        <w:rPr>
          <w:rFonts w:ascii="Arial" w:eastAsia="MS Mincho" w:hAnsi="Arial" w:cs="Times New Roman"/>
          <w:b/>
          <w:sz w:val="20"/>
          <w:szCs w:val="20"/>
          <w:highlight w:val="yellow"/>
          <w:lang w:val="ca-ES"/>
        </w:rPr>
      </w:pPr>
      <w:r w:rsidRPr="00284FEF">
        <w:rPr>
          <w:rFonts w:ascii="Arial" w:eastAsia="MS Mincho" w:hAnsi="Arial" w:cs="Times New Roman"/>
          <w:b/>
          <w:sz w:val="20"/>
          <w:szCs w:val="20"/>
          <w:highlight w:val="yellow"/>
          <w:lang w:val="ca-ES"/>
        </w:rPr>
        <w:t>[Lloc i data]</w:t>
      </w:r>
    </w:p>
    <w:p w14:paraId="5491FBF6" w14:textId="77777777" w:rsidR="00284FEF" w:rsidRPr="00284FEF" w:rsidRDefault="00284FEF" w:rsidP="00284FEF">
      <w:pPr>
        <w:spacing w:after="0" w:line="276" w:lineRule="auto"/>
        <w:ind w:left="-851" w:right="-772"/>
        <w:rPr>
          <w:rFonts w:ascii="Arial" w:eastAsia="MS Mincho" w:hAnsi="Arial" w:cs="Times New Roman"/>
          <w:b/>
          <w:sz w:val="20"/>
          <w:szCs w:val="20"/>
          <w:highlight w:val="yellow"/>
          <w:lang w:val="ca-ES"/>
        </w:rPr>
      </w:pPr>
    </w:p>
    <w:p w14:paraId="7F7BEA19" w14:textId="77777777" w:rsidR="00284FEF" w:rsidRPr="00284FEF" w:rsidRDefault="00284FEF" w:rsidP="00284FEF">
      <w:pPr>
        <w:spacing w:after="0" w:line="276" w:lineRule="auto"/>
        <w:ind w:left="-851" w:right="-772"/>
        <w:rPr>
          <w:rFonts w:ascii="Arial" w:eastAsia="MS Mincho" w:hAnsi="Arial" w:cs="Times New Roman"/>
          <w:b/>
          <w:sz w:val="20"/>
          <w:szCs w:val="20"/>
          <w:lang w:val="ca-ES"/>
        </w:rPr>
      </w:pPr>
      <w:r w:rsidRPr="00284FEF">
        <w:rPr>
          <w:rFonts w:ascii="Arial" w:eastAsia="MS Mincho" w:hAnsi="Arial" w:cs="Times New Roman"/>
          <w:b/>
          <w:sz w:val="20"/>
          <w:szCs w:val="20"/>
          <w:highlight w:val="yellow"/>
          <w:lang w:val="ca-ES"/>
        </w:rPr>
        <w:t>[Signatura]</w:t>
      </w:r>
    </w:p>
    <w:p w14:paraId="4FD0CA33" w14:textId="77777777" w:rsidR="00284FEF" w:rsidRPr="00284FEF" w:rsidRDefault="00284FEF" w:rsidP="00284FEF">
      <w:pPr>
        <w:spacing w:after="0" w:line="276" w:lineRule="auto"/>
        <w:ind w:left="-851" w:right="-772"/>
        <w:rPr>
          <w:rFonts w:ascii="Arial" w:eastAsia="MS Mincho" w:hAnsi="Arial" w:cs="Times New Roman"/>
          <w:sz w:val="20"/>
          <w:szCs w:val="20"/>
          <w:lang w:val="ca-ES"/>
        </w:rPr>
      </w:pPr>
    </w:p>
    <w:p w14:paraId="17E9EFF4" w14:textId="77777777" w:rsidR="00284FEF" w:rsidRPr="00284FEF" w:rsidRDefault="00284FEF" w:rsidP="00284FEF">
      <w:pPr>
        <w:spacing w:after="0" w:line="276" w:lineRule="auto"/>
        <w:ind w:left="-851" w:right="-772"/>
        <w:rPr>
          <w:rFonts w:ascii="Arial" w:eastAsia="MS Mincho" w:hAnsi="Arial" w:cs="Times New Roman"/>
          <w:b/>
          <w:bCs/>
          <w:color w:val="001489"/>
          <w:sz w:val="32"/>
          <w:szCs w:val="32"/>
          <w:lang w:val="ca-ES"/>
        </w:rPr>
      </w:pPr>
    </w:p>
    <w:p w14:paraId="04A72CED" w14:textId="77777777" w:rsidR="00284FEF" w:rsidRPr="00284FEF" w:rsidRDefault="00284FEF" w:rsidP="00284FEF">
      <w:pPr>
        <w:spacing w:after="0" w:line="276" w:lineRule="auto"/>
        <w:ind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br w:type="page"/>
      </w:r>
    </w:p>
    <w:p w14:paraId="1C7325F0" w14:textId="77777777" w:rsidR="00284FEF" w:rsidRPr="00284FEF" w:rsidRDefault="00284FEF" w:rsidP="00284FEF">
      <w:pPr>
        <w:keepNext/>
        <w:keepLines/>
        <w:overflowPunct w:val="0"/>
        <w:autoSpaceDE w:val="0"/>
        <w:autoSpaceDN w:val="0"/>
        <w:adjustRightInd w:val="0"/>
        <w:spacing w:before="40" w:after="0" w:line="240" w:lineRule="auto"/>
        <w:jc w:val="both"/>
        <w:textAlignment w:val="baseline"/>
        <w:outlineLvl w:val="1"/>
        <w:rPr>
          <w:rFonts w:ascii="Arial" w:eastAsia="MS Gothic" w:hAnsi="Arial" w:cs="Times New Roman"/>
          <w:b/>
          <w:noProof/>
          <w:color w:val="001489"/>
          <w:sz w:val="20"/>
          <w:szCs w:val="26"/>
          <w:lang w:val="ca-ES" w:eastAsia="es-ES"/>
        </w:rPr>
      </w:pPr>
      <w:bookmarkStart w:id="18" w:name="_Toc188461878"/>
      <w:r w:rsidRPr="00284FEF">
        <w:rPr>
          <w:rFonts w:ascii="Arial" w:eastAsia="MS Gothic" w:hAnsi="Arial" w:cs="Times New Roman"/>
          <w:b/>
          <w:noProof/>
          <w:color w:val="001489"/>
          <w:sz w:val="20"/>
          <w:szCs w:val="26"/>
          <w:lang w:val="ca-ES" w:eastAsia="ca-ES"/>
        </w:rPr>
        <w:lastRenderedPageBreak/>
        <mc:AlternateContent>
          <mc:Choice Requires="wps">
            <w:drawing>
              <wp:anchor distT="0" distB="0" distL="114300" distR="114300" simplePos="0" relativeHeight="251665408" behindDoc="0" locked="0" layoutInCell="1" allowOverlap="1" wp14:anchorId="52898DE4" wp14:editId="021541CB">
                <wp:simplePos x="0" y="0"/>
                <wp:positionH relativeFrom="column">
                  <wp:posOffset>-150495</wp:posOffset>
                </wp:positionH>
                <wp:positionV relativeFrom="paragraph">
                  <wp:posOffset>-6123940</wp:posOffset>
                </wp:positionV>
                <wp:extent cx="3871595" cy="6350"/>
                <wp:effectExtent l="0" t="0" r="14605" b="44450"/>
                <wp:wrapNone/>
                <wp:docPr id="7" name="Straight Connector 7"/>
                <wp:cNvGraphicFramePr/>
                <a:graphic xmlns:a="http://schemas.openxmlformats.org/drawingml/2006/main">
                  <a:graphicData uri="http://schemas.microsoft.com/office/word/2010/wordprocessingShape">
                    <wps:wsp>
                      <wps:cNvCnPr/>
                      <wps:spPr>
                        <a:xfrm>
                          <a:off x="0" y="0"/>
                          <a:ext cx="3871595" cy="6350"/>
                        </a:xfrm>
                        <a:prstGeom prst="line">
                          <a:avLst/>
                        </a:prstGeom>
                        <a:noFill/>
                        <a:ln w="3175" cap="flat" cmpd="sng" algn="ctr">
                          <a:solidFill>
                            <a:srgbClr val="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258C791"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" strokecolor="white" strokeweight=".25pt"/>
            </w:pict>
          </mc:Fallback>
        </mc:AlternateContent>
      </w:r>
      <w:r w:rsidRPr="00284FEF">
        <w:rPr>
          <w:rFonts w:ascii="Arial" w:eastAsia="MS Gothic" w:hAnsi="Arial" w:cs="Times New Roman"/>
          <w:b/>
          <w:noProof/>
          <w:color w:val="001489"/>
          <w:sz w:val="20"/>
          <w:szCs w:val="26"/>
          <w:lang w:val="ca-ES" w:eastAsia="es-ES"/>
        </w:rPr>
        <w:t>Annex núm. 9</w:t>
      </w:r>
      <w:bookmarkEnd w:id="18"/>
    </w:p>
    <w:p w14:paraId="0883379D" w14:textId="77777777" w:rsidR="00284FEF" w:rsidRPr="00284FEF" w:rsidRDefault="00284FEF" w:rsidP="00284FEF">
      <w:pPr>
        <w:spacing w:after="0" w:line="276" w:lineRule="auto"/>
        <w:ind w:left="-851" w:right="-772"/>
        <w:jc w:val="both"/>
        <w:rPr>
          <w:rFonts w:ascii="Arial" w:eastAsia="MS Mincho" w:hAnsi="Arial" w:cs="Times New Roman"/>
          <w:color w:val="001489"/>
          <w:sz w:val="24"/>
          <w:szCs w:val="20"/>
          <w:lang w:val="ca-ES"/>
        </w:rPr>
      </w:pPr>
      <w:r w:rsidRPr="00284FEF">
        <w:rPr>
          <w:rFonts w:ascii="Arial" w:eastAsia="MS Mincho" w:hAnsi="Arial" w:cs="Times New Roman"/>
          <w:color w:val="001489"/>
          <w:sz w:val="24"/>
          <w:szCs w:val="20"/>
          <w:lang w:val="ca-ES"/>
        </w:rPr>
        <w:t>DECLARACIÓ D’ABSÈNCIA DE CONFLICTE D’INTERÈS (DACI) PER A L’EMPRESA CONTRACTISTA I/O SUBCONTRACTISTA</w:t>
      </w:r>
    </w:p>
    <w:p w14:paraId="2CF94A31" w14:textId="77777777" w:rsidR="00284FEF" w:rsidRPr="00284FEF" w:rsidRDefault="00284FEF" w:rsidP="00284FEF">
      <w:pPr>
        <w:spacing w:after="0" w:line="276" w:lineRule="auto"/>
        <w:ind w:left="-851" w:right="-772"/>
        <w:jc w:val="both"/>
        <w:rPr>
          <w:rFonts w:ascii="Arial" w:eastAsia="MS Mincho" w:hAnsi="Arial" w:cs="Times New Roman"/>
          <w:color w:val="001489"/>
          <w:sz w:val="24"/>
          <w:szCs w:val="20"/>
          <w:lang w:val="ca-ES"/>
        </w:rPr>
      </w:pPr>
    </w:p>
    <w:p w14:paraId="72A01091"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b/>
          <w:sz w:val="20"/>
          <w:szCs w:val="20"/>
          <w:lang w:val="ca-ES"/>
        </w:rPr>
        <w:t>Expedient:</w:t>
      </w:r>
      <w:r w:rsidRPr="00284FEF">
        <w:rPr>
          <w:rFonts w:ascii="Arial" w:eastAsia="MS Mincho" w:hAnsi="Arial" w:cs="Times New Roman"/>
          <w:sz w:val="20"/>
          <w:szCs w:val="20"/>
          <w:lang w:val="ca-ES"/>
        </w:rPr>
        <w:t xml:space="preserve"> 2025.SU.013</w:t>
      </w:r>
    </w:p>
    <w:p w14:paraId="01A8718E" w14:textId="77777777" w:rsidR="00284FEF" w:rsidRPr="00284FEF" w:rsidRDefault="00284FEF" w:rsidP="00284FEF">
      <w:pPr>
        <w:spacing w:after="0" w:line="276" w:lineRule="auto"/>
        <w:ind w:left="-851" w:right="-772"/>
        <w:jc w:val="both"/>
        <w:rPr>
          <w:rFonts w:ascii="Arial" w:eastAsia="MS Mincho" w:hAnsi="Arial" w:cs="Times New Roman"/>
          <w:b/>
          <w:sz w:val="20"/>
          <w:szCs w:val="20"/>
          <w:lang w:val="ca-ES"/>
        </w:rPr>
      </w:pPr>
    </w:p>
    <w:p w14:paraId="36191733"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b/>
          <w:sz w:val="20"/>
          <w:szCs w:val="20"/>
          <w:lang w:val="ca-ES"/>
        </w:rPr>
        <w:t xml:space="preserve">Contracte: </w:t>
      </w:r>
      <w:r w:rsidRPr="00284FEF">
        <w:rPr>
          <w:rFonts w:ascii="Arial" w:eastAsia="MS Mincho" w:hAnsi="Arial" w:cs="Times New Roman"/>
          <w:sz w:val="20"/>
          <w:szCs w:val="20"/>
          <w:lang w:val="ca-ES"/>
        </w:rPr>
        <w:t>Subministrament, instal·lació i posada en funcionament d’un superconductor Nanowire Single-Photon Detection System per al Grup d’Optoelectronics de l’ICFO, finançat pel Pla de Recuperació, Transformació i Resiliència (PRTR)</w:t>
      </w:r>
    </w:p>
    <w:p w14:paraId="7B9BC55C" w14:textId="77777777" w:rsidR="00284FEF" w:rsidRPr="00284FEF" w:rsidRDefault="00284FEF" w:rsidP="00284FEF">
      <w:pPr>
        <w:spacing w:after="0" w:line="276" w:lineRule="auto"/>
        <w:ind w:left="-851" w:right="-772"/>
        <w:rPr>
          <w:rFonts w:ascii="Arial" w:eastAsia="MS Mincho" w:hAnsi="Arial" w:cs="Times New Roman"/>
          <w:sz w:val="20"/>
          <w:szCs w:val="20"/>
          <w:lang w:val="ca-ES"/>
        </w:rPr>
      </w:pPr>
    </w:p>
    <w:p w14:paraId="21EF4AD1"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b/>
          <w:sz w:val="20"/>
          <w:szCs w:val="20"/>
          <w:lang w:val="ca-ES"/>
        </w:rPr>
        <w:t>Òrgan de contractació</w:t>
      </w:r>
      <w:r w:rsidRPr="00284FEF">
        <w:rPr>
          <w:rFonts w:ascii="Arial" w:eastAsia="MS Mincho" w:hAnsi="Arial" w:cs="Times New Roman"/>
          <w:sz w:val="20"/>
          <w:szCs w:val="20"/>
          <w:lang w:val="ca-ES"/>
        </w:rPr>
        <w:t>: Direcció i/o CFO de l’ICFO</w:t>
      </w:r>
    </w:p>
    <w:p w14:paraId="7415F915" w14:textId="77777777" w:rsidR="00284FEF" w:rsidRPr="00284FEF" w:rsidRDefault="00284FEF" w:rsidP="00284FEF">
      <w:pPr>
        <w:spacing w:after="0" w:line="276" w:lineRule="auto"/>
        <w:ind w:left="-851" w:right="-772"/>
        <w:rPr>
          <w:rFonts w:ascii="Arial" w:eastAsia="MS Mincho" w:hAnsi="Arial" w:cs="Times New Roman"/>
          <w:sz w:val="20"/>
          <w:szCs w:val="20"/>
          <w:lang w:val="ca-ES"/>
        </w:rPr>
      </w:pPr>
    </w:p>
    <w:p w14:paraId="0A018D93"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sz w:val="20"/>
          <w:szCs w:val="20"/>
          <w:highlight w:val="yellow"/>
          <w:lang w:val="ca-ES"/>
        </w:rPr>
        <w:t>[Nom i cognoms]</w:t>
      </w:r>
      <w:r w:rsidRPr="00284FEF">
        <w:rPr>
          <w:rFonts w:ascii="Arial" w:eastAsia="MS Mincho" w:hAnsi="Arial" w:cs="Times New Roman"/>
          <w:sz w:val="20"/>
          <w:szCs w:val="20"/>
          <w:lang w:val="ca-ES"/>
        </w:rPr>
        <w:t xml:space="preserve">, amb DNI </w:t>
      </w:r>
      <w:r w:rsidRPr="00284FEF">
        <w:rPr>
          <w:rFonts w:ascii="Arial" w:eastAsia="MS Mincho" w:hAnsi="Arial" w:cs="Times New Roman"/>
          <w:sz w:val="20"/>
          <w:szCs w:val="20"/>
          <w:highlight w:val="yellow"/>
          <w:lang w:val="ca-ES"/>
        </w:rPr>
        <w:t>[núm. DNI]</w:t>
      </w:r>
      <w:r w:rsidRPr="00284FEF">
        <w:rPr>
          <w:rFonts w:ascii="Arial" w:eastAsia="MS Mincho" w:hAnsi="Arial" w:cs="Times New Roman"/>
          <w:sz w:val="20"/>
          <w:szCs w:val="20"/>
          <w:lang w:val="ca-ES"/>
        </w:rPr>
        <w:t xml:space="preserve">, en nom propi / com a </w:t>
      </w:r>
      <w:r w:rsidRPr="00284FEF">
        <w:rPr>
          <w:rFonts w:ascii="Arial" w:eastAsia="MS Mincho" w:hAnsi="Arial" w:cs="Times New Roman"/>
          <w:sz w:val="20"/>
          <w:szCs w:val="20"/>
          <w:highlight w:val="yellow"/>
          <w:lang w:val="ca-ES"/>
        </w:rPr>
        <w:t>[condició en què declara]</w:t>
      </w:r>
      <w:r w:rsidRPr="00284FEF">
        <w:rPr>
          <w:rFonts w:ascii="Arial" w:eastAsia="MS Mincho" w:hAnsi="Arial" w:cs="Times New Roman"/>
          <w:sz w:val="20"/>
          <w:szCs w:val="20"/>
          <w:lang w:val="ca-ES"/>
        </w:rPr>
        <w:t xml:space="preserve"> de </w:t>
      </w:r>
      <w:r w:rsidRPr="00284FEF">
        <w:rPr>
          <w:rFonts w:ascii="Arial" w:eastAsia="MS Mincho" w:hAnsi="Arial" w:cs="Times New Roman"/>
          <w:sz w:val="20"/>
          <w:szCs w:val="20"/>
          <w:highlight w:val="yellow"/>
          <w:lang w:val="ca-ES"/>
        </w:rPr>
        <w:t>[nom entitat]</w:t>
      </w:r>
      <w:r w:rsidRPr="00284FEF">
        <w:rPr>
          <w:rFonts w:ascii="Arial" w:eastAsia="MS Mincho" w:hAnsi="Arial" w:cs="Times New Roman"/>
          <w:sz w:val="20"/>
          <w:szCs w:val="20"/>
          <w:lang w:val="ca-ES"/>
        </w:rPr>
        <w:t xml:space="preserve">, amb NIF </w:t>
      </w:r>
      <w:r w:rsidRPr="00284FEF">
        <w:rPr>
          <w:rFonts w:ascii="Arial" w:eastAsia="MS Mincho" w:hAnsi="Arial" w:cs="Times New Roman"/>
          <w:sz w:val="20"/>
          <w:szCs w:val="20"/>
          <w:highlight w:val="yellow"/>
          <w:lang w:val="ca-ES"/>
        </w:rPr>
        <w:t>[NIF entitat]</w:t>
      </w:r>
      <w:r w:rsidRPr="00284FEF">
        <w:rPr>
          <w:rFonts w:ascii="Arial" w:eastAsia="MS Mincho" w:hAnsi="Arial" w:cs="Times New Roman"/>
          <w:sz w:val="20"/>
          <w:szCs w:val="20"/>
          <w:lang w:val="ca-ES"/>
        </w:rPr>
        <w:t>, amb el poder suficient que consta acreditat en el procediment de contractació indicat,</w:t>
      </w:r>
    </w:p>
    <w:p w14:paraId="78A0E617"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4FA7E835"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t>DECLARO:</w:t>
      </w:r>
    </w:p>
    <w:p w14:paraId="778409CC"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1F78E16E"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b/>
          <w:sz w:val="20"/>
          <w:szCs w:val="20"/>
          <w:lang w:val="ca-ES"/>
        </w:rPr>
        <w:t>Primer</w:t>
      </w:r>
      <w:r w:rsidRPr="00284FEF">
        <w:rPr>
          <w:rFonts w:ascii="Arial" w:eastAsia="MS Mincho" w:hAnsi="Arial" w:cs="Times New Roman"/>
          <w:sz w:val="20"/>
          <w:szCs w:val="20"/>
          <w:lang w:val="ca-ES"/>
        </w:rPr>
        <w:t>. Que conec plenament els plecs que regeixen el contracte indicat, així com la normativa que li és aplicable, i que tinc coneixement que l’article 61.3, “Conflicte d’interessos”, del Reglament (UE, Euroatom)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w:t>
      </w:r>
    </w:p>
    <w:p w14:paraId="7B6CF86C"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1E8341AB"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b/>
          <w:sz w:val="20"/>
          <w:szCs w:val="20"/>
          <w:lang w:val="ca-ES"/>
        </w:rPr>
        <w:t>Segon</w:t>
      </w:r>
      <w:r w:rsidRPr="00284FEF">
        <w:rPr>
          <w:rFonts w:ascii="Arial" w:eastAsia="MS Mincho" w:hAnsi="Arial" w:cs="Times New Roman"/>
          <w:sz w:val="20"/>
          <w:szCs w:val="20"/>
          <w:lang w:val="ca-ES"/>
        </w:rPr>
        <w:t>.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2C7B0F78"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080D39FA"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b/>
          <w:sz w:val="20"/>
          <w:szCs w:val="20"/>
          <w:lang w:val="ca-ES"/>
        </w:rPr>
        <w:t>Tercer</w:t>
      </w:r>
      <w:r w:rsidRPr="00284FEF">
        <w:rPr>
          <w:rFonts w:ascii="Arial" w:eastAsia="MS Mincho" w:hAnsi="Arial" w:cs="Times New Roman"/>
          <w:sz w:val="20"/>
          <w:szCs w:val="20"/>
          <w:lang w:val="ca-ES"/>
        </w:rPr>
        <w:t xml:space="preserve">. 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w:t>
      </w:r>
    </w:p>
    <w:p w14:paraId="7E75D4F4"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09778A22"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b/>
          <w:sz w:val="20"/>
          <w:szCs w:val="20"/>
          <w:lang w:val="ca-ES"/>
        </w:rPr>
        <w:t>Quart</w:t>
      </w:r>
      <w:r w:rsidRPr="00284FEF">
        <w:rPr>
          <w:rFonts w:ascii="Arial" w:eastAsia="MS Mincho" w:hAnsi="Arial" w:cs="Times New Roman"/>
          <w:sz w:val="20"/>
          <w:szCs w:val="20"/>
          <w:lang w:val="ca-ES"/>
        </w:rPr>
        <w:t xml:space="preserve">. 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 </w:t>
      </w:r>
    </w:p>
    <w:p w14:paraId="49FAE6A2"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396EBC1A"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b/>
          <w:sz w:val="20"/>
          <w:szCs w:val="20"/>
          <w:lang w:val="ca-ES"/>
        </w:rPr>
        <w:t>Cinquè</w:t>
      </w:r>
      <w:r w:rsidRPr="00284FEF">
        <w:rPr>
          <w:rFonts w:ascii="Arial" w:eastAsia="MS Mincho" w:hAnsi="Arial" w:cs="Times New Roman"/>
          <w:sz w:val="20"/>
          <w:szCs w:val="20"/>
          <w:lang w:val="ca-ES"/>
        </w:rPr>
        <w:t xml:space="preserve">. Que els administradors, els representants i la resta de persones amb capacitat de presa de decisions o control sobre [persona jurídica] no es troben en la situació de conflicte definida a l'apartat quart. </w:t>
      </w:r>
    </w:p>
    <w:p w14:paraId="683316D2"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0AFF6D47" w14:textId="748B4D17" w:rsidR="00284FEF" w:rsidRDefault="00284FEF" w:rsidP="00284FEF">
      <w:pPr>
        <w:spacing w:after="0"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b/>
          <w:sz w:val="20"/>
          <w:szCs w:val="20"/>
          <w:lang w:val="ca-ES"/>
        </w:rPr>
        <w:t>Sisè</w:t>
      </w:r>
      <w:r w:rsidRPr="00284FEF">
        <w:rPr>
          <w:rFonts w:ascii="Arial" w:eastAsia="MS Mincho" w:hAnsi="Arial" w:cs="Times New Roman"/>
          <w:sz w:val="20"/>
          <w:szCs w:val="20"/>
          <w:lang w:val="ca-ES"/>
        </w:rPr>
        <w:t xml:space="preserve">. Que em comprometo a posar en coneixement de l’òrgan de contractació, sense dilació, qualsevol situació de conflicte d’interès que comprometi o pugui comprometre el compliment de les obligacions esmentades. </w:t>
      </w:r>
    </w:p>
    <w:p w14:paraId="1F197021"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0410015B"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7510BB40"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b/>
          <w:sz w:val="20"/>
          <w:szCs w:val="20"/>
          <w:lang w:val="ca-ES"/>
        </w:rPr>
        <w:lastRenderedPageBreak/>
        <w:t>Setè</w:t>
      </w:r>
      <w:r w:rsidRPr="00284FEF">
        <w:rPr>
          <w:rFonts w:ascii="Arial" w:eastAsia="MS Mincho" w:hAnsi="Arial" w:cs="Times New Roman"/>
          <w:sz w:val="20"/>
          <w:szCs w:val="20"/>
          <w:lang w:val="ca-ES"/>
        </w:rPr>
        <w:t>.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14:paraId="1DEC7320" w14:textId="77777777" w:rsidR="00284FEF" w:rsidRPr="00284FEF" w:rsidRDefault="00284FEF" w:rsidP="00284FEF">
      <w:pPr>
        <w:spacing w:after="0" w:line="276" w:lineRule="auto"/>
        <w:ind w:left="-851" w:right="-772"/>
        <w:rPr>
          <w:rFonts w:ascii="Arial" w:eastAsia="MS Mincho" w:hAnsi="Arial" w:cs="Times New Roman"/>
          <w:sz w:val="20"/>
          <w:szCs w:val="20"/>
          <w:lang w:val="ca-ES"/>
        </w:rPr>
      </w:pPr>
    </w:p>
    <w:p w14:paraId="13094342" w14:textId="77777777" w:rsidR="00284FEF" w:rsidRPr="00284FEF" w:rsidRDefault="00284FEF" w:rsidP="00284FEF">
      <w:pPr>
        <w:spacing w:after="0" w:line="276" w:lineRule="auto"/>
        <w:ind w:left="-851" w:right="-772"/>
        <w:rPr>
          <w:rFonts w:ascii="Arial" w:eastAsia="MS Mincho" w:hAnsi="Arial" w:cs="Times New Roman"/>
          <w:sz w:val="20"/>
          <w:szCs w:val="20"/>
          <w:lang w:val="ca-ES"/>
        </w:rPr>
      </w:pPr>
    </w:p>
    <w:p w14:paraId="6565EA08" w14:textId="77777777" w:rsidR="00284FEF" w:rsidRPr="00284FEF" w:rsidRDefault="00284FEF" w:rsidP="00284FEF">
      <w:pPr>
        <w:spacing w:after="0" w:line="276" w:lineRule="auto"/>
        <w:ind w:left="-851" w:right="-772"/>
        <w:rPr>
          <w:rFonts w:ascii="Arial" w:eastAsia="MS Mincho" w:hAnsi="Arial" w:cs="Times New Roman"/>
          <w:b/>
          <w:sz w:val="20"/>
          <w:szCs w:val="20"/>
          <w:highlight w:val="yellow"/>
          <w:lang w:val="ca-ES"/>
        </w:rPr>
      </w:pPr>
    </w:p>
    <w:p w14:paraId="11D01172" w14:textId="77777777" w:rsidR="00284FEF" w:rsidRPr="00284FEF" w:rsidRDefault="00284FEF" w:rsidP="00284FEF">
      <w:pPr>
        <w:spacing w:after="0" w:line="276" w:lineRule="auto"/>
        <w:ind w:left="-851" w:right="-772"/>
        <w:rPr>
          <w:rFonts w:ascii="Arial" w:eastAsia="MS Mincho" w:hAnsi="Arial" w:cs="Times New Roman"/>
          <w:b/>
          <w:sz w:val="20"/>
          <w:szCs w:val="20"/>
          <w:highlight w:val="yellow"/>
          <w:lang w:val="ca-ES"/>
        </w:rPr>
      </w:pPr>
      <w:r w:rsidRPr="00284FEF">
        <w:rPr>
          <w:rFonts w:ascii="Arial" w:eastAsia="MS Mincho" w:hAnsi="Arial" w:cs="Times New Roman"/>
          <w:b/>
          <w:sz w:val="20"/>
          <w:szCs w:val="20"/>
          <w:highlight w:val="yellow"/>
          <w:lang w:val="ca-ES"/>
        </w:rPr>
        <w:t>[Lloc i data]</w:t>
      </w:r>
    </w:p>
    <w:p w14:paraId="763A0266" w14:textId="77777777" w:rsidR="00284FEF" w:rsidRPr="00284FEF" w:rsidRDefault="00284FEF" w:rsidP="00284FEF">
      <w:pPr>
        <w:spacing w:after="0" w:line="276" w:lineRule="auto"/>
        <w:ind w:left="-851" w:right="-772"/>
        <w:rPr>
          <w:rFonts w:ascii="Arial" w:eastAsia="MS Mincho" w:hAnsi="Arial" w:cs="Times New Roman"/>
          <w:b/>
          <w:sz w:val="20"/>
          <w:szCs w:val="20"/>
          <w:highlight w:val="yellow"/>
          <w:lang w:val="ca-ES"/>
        </w:rPr>
      </w:pPr>
    </w:p>
    <w:p w14:paraId="2A7B07E7" w14:textId="77777777" w:rsidR="00284FEF" w:rsidRPr="00284FEF" w:rsidRDefault="00284FEF" w:rsidP="00284FEF">
      <w:pPr>
        <w:spacing w:after="0" w:line="276" w:lineRule="auto"/>
        <w:ind w:left="-851" w:right="-772"/>
        <w:rPr>
          <w:rFonts w:ascii="Arial" w:eastAsia="MS Mincho" w:hAnsi="Arial" w:cs="Times New Roman"/>
          <w:b/>
          <w:sz w:val="20"/>
          <w:szCs w:val="20"/>
          <w:lang w:val="ca-ES"/>
        </w:rPr>
      </w:pPr>
      <w:r w:rsidRPr="00284FEF">
        <w:rPr>
          <w:rFonts w:ascii="Arial" w:eastAsia="MS Mincho" w:hAnsi="Arial" w:cs="Times New Roman"/>
          <w:b/>
          <w:sz w:val="20"/>
          <w:szCs w:val="20"/>
          <w:highlight w:val="yellow"/>
          <w:lang w:val="ca-ES"/>
        </w:rPr>
        <w:t>[Signatura]</w:t>
      </w:r>
    </w:p>
    <w:p w14:paraId="4CEB04B4" w14:textId="77777777" w:rsidR="00284FEF" w:rsidRPr="00284FEF" w:rsidRDefault="00284FEF" w:rsidP="00284FEF">
      <w:pPr>
        <w:spacing w:after="0" w:line="276" w:lineRule="auto"/>
        <w:ind w:left="-851" w:right="-772"/>
        <w:jc w:val="both"/>
        <w:rPr>
          <w:rFonts w:ascii="Arial" w:eastAsia="MS Mincho" w:hAnsi="Arial" w:cs="Times New Roman"/>
          <w:sz w:val="20"/>
          <w:szCs w:val="20"/>
          <w:lang w:val="ca-ES"/>
        </w:rPr>
      </w:pPr>
    </w:p>
    <w:p w14:paraId="52F25F54" w14:textId="77777777" w:rsidR="003F2B42" w:rsidRDefault="003F2B42"/>
    <w:sectPr w:rsidR="003F2B42" w:rsidSect="00284FEF">
      <w:headerReference w:type="default" r:id="rId9"/>
      <w:footerReference w:type="default" r:id="rId10"/>
      <w:pgSz w:w="11900" w:h="16840"/>
      <w:pgMar w:top="2552" w:right="1797" w:bottom="1560" w:left="1797" w:header="680" w:footer="47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712CD" w14:textId="77777777" w:rsidR="00284FEF" w:rsidRDefault="00284FEF" w:rsidP="00284FEF">
      <w:pPr>
        <w:spacing w:after="0" w:line="240" w:lineRule="auto"/>
      </w:pPr>
      <w:r>
        <w:separator/>
      </w:r>
    </w:p>
  </w:endnote>
  <w:endnote w:type="continuationSeparator" w:id="0">
    <w:p w14:paraId="6C2075EA" w14:textId="77777777" w:rsidR="00284FEF" w:rsidRDefault="00284FEF" w:rsidP="00284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ZWAdobeF">
    <w:panose1 w:val="00000000000000000000"/>
    <w:charset w:val="00"/>
    <w:family w:val="auto"/>
    <w:pitch w:val="variable"/>
    <w:sig w:usb0="20002A87" w:usb1="00000000" w:usb2="00000000"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2928896"/>
      <w:docPartObj>
        <w:docPartGallery w:val="Page Numbers (Bottom of Page)"/>
        <w:docPartUnique/>
      </w:docPartObj>
    </w:sdtPr>
    <w:sdtEndPr>
      <w:rPr>
        <w:rFonts w:ascii="Calibri" w:hAnsi="Calibri" w:cs="Calibri"/>
        <w:noProof/>
        <w:sz w:val="20"/>
      </w:rPr>
    </w:sdtEndPr>
    <w:sdtContent>
      <w:p w14:paraId="7B7A8552" w14:textId="42BBADD0" w:rsidR="00284FEF" w:rsidRPr="00284FEF" w:rsidRDefault="00284FEF" w:rsidP="00284FEF">
        <w:pPr>
          <w:pStyle w:val="Footer"/>
          <w:ind w:left="-142" w:right="-766"/>
          <w:jc w:val="both"/>
        </w:pPr>
        <w:r w:rsidRPr="00284FEF">
          <w:drawing>
            <wp:inline distT="0" distB="0" distL="0" distR="0" wp14:anchorId="39368434" wp14:editId="581BEF64">
              <wp:extent cx="5274310" cy="337185"/>
              <wp:effectExtent l="0" t="0" r="2540" b="571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337185"/>
                      </a:xfrm>
                      <a:prstGeom prst="rect">
                        <a:avLst/>
                      </a:prstGeom>
                      <a:noFill/>
                      <a:ln>
                        <a:noFill/>
                      </a:ln>
                    </pic:spPr>
                  </pic:pic>
                </a:graphicData>
              </a:graphic>
            </wp:inline>
          </w:drawing>
        </w:r>
      </w:p>
      <w:p w14:paraId="625BD5EB" w14:textId="28FD83F7" w:rsidR="00291DED" w:rsidRPr="00284FEF" w:rsidRDefault="00284FEF" w:rsidP="002502EB">
        <w:pPr>
          <w:pStyle w:val="Footer"/>
          <w:ind w:left="-851" w:right="-766"/>
          <w:jc w:val="both"/>
          <w:rPr>
            <w:rFonts w:ascii="Calibri" w:hAnsi="Calibri" w:cs="Calibri"/>
            <w:sz w:val="20"/>
          </w:rPr>
        </w:pPr>
        <w:r>
          <w:tab/>
        </w:r>
        <w:r>
          <w:tab/>
        </w:r>
        <w:r w:rsidRPr="00284FEF">
          <w:rPr>
            <w:rFonts w:ascii="Calibri" w:hAnsi="Calibri" w:cs="Calibri"/>
            <w:sz w:val="20"/>
          </w:rPr>
          <w:fldChar w:fldCharType="begin"/>
        </w:r>
        <w:r w:rsidRPr="00284FEF">
          <w:rPr>
            <w:rFonts w:ascii="Calibri" w:hAnsi="Calibri" w:cs="Calibri"/>
            <w:sz w:val="20"/>
          </w:rPr>
          <w:instrText xml:space="preserve"> PAGE   \* MERGEFORMAT </w:instrText>
        </w:r>
        <w:r w:rsidRPr="00284FEF">
          <w:rPr>
            <w:rFonts w:ascii="Calibri" w:hAnsi="Calibri" w:cs="Calibri"/>
            <w:sz w:val="20"/>
          </w:rPr>
          <w:fldChar w:fldCharType="separate"/>
        </w:r>
        <w:r w:rsidRPr="00284FEF">
          <w:rPr>
            <w:rFonts w:ascii="Calibri" w:hAnsi="Calibri" w:cs="Calibri"/>
            <w:noProof/>
            <w:sz w:val="20"/>
          </w:rPr>
          <w:t>56</w:t>
        </w:r>
        <w:r w:rsidRPr="00284FEF">
          <w:rPr>
            <w:rFonts w:ascii="Calibri" w:hAnsi="Calibri" w:cs="Calibr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77C82" w14:textId="77777777" w:rsidR="00284FEF" w:rsidRDefault="00284FEF" w:rsidP="00284FEF">
      <w:pPr>
        <w:spacing w:after="0" w:line="240" w:lineRule="auto"/>
      </w:pPr>
      <w:r>
        <w:separator/>
      </w:r>
    </w:p>
  </w:footnote>
  <w:footnote w:type="continuationSeparator" w:id="0">
    <w:p w14:paraId="47C7D0D3" w14:textId="77777777" w:rsidR="00284FEF" w:rsidRDefault="00284FEF" w:rsidP="00284FEF">
      <w:pPr>
        <w:spacing w:after="0" w:line="240" w:lineRule="auto"/>
      </w:pPr>
      <w:r>
        <w:continuationSeparator/>
      </w:r>
    </w:p>
  </w:footnote>
  <w:footnote w:id="1">
    <w:p w14:paraId="0489B3AF" w14:textId="77777777" w:rsidR="00284FEF" w:rsidRPr="00AA49A1" w:rsidRDefault="00284FEF" w:rsidP="00284FEF">
      <w:pPr>
        <w:pStyle w:val="ICFOText"/>
        <w:jc w:val="both"/>
        <w:rPr>
          <w:sz w:val="16"/>
          <w:szCs w:val="16"/>
          <w:lang w:val="ca-ES"/>
        </w:rPr>
      </w:pPr>
      <w:r w:rsidRPr="00AA49A1">
        <w:rPr>
          <w:rStyle w:val="FootnoteReference"/>
          <w:szCs w:val="16"/>
          <w:lang w:val="ca-ES"/>
        </w:rPr>
        <w:footnoteRef/>
      </w:r>
      <w:r w:rsidRPr="00AA49A1">
        <w:rPr>
          <w:sz w:val="16"/>
          <w:szCs w:val="16"/>
          <w:lang w:val="ca-ES"/>
        </w:rPr>
        <w:t xml:space="preserve"> Els documents i les dades presentats pels licitadors es poden considerar de caràcter confidencial si inclouen secrets industrials, tècnics o comercials i/o drets de propietat intel·lectual. Així mateix, també es consideraran confidencials quan la seva difusió a terceres persones pugui ser contrària als seus interessos comercials legítims i/o perjudicar la competència lleial entre les empreses del sector; o bé quan el seu tractament pugui ser contrari a les previsions de la normativa en matèria de protecció de dades de caràcter personal. </w:t>
      </w:r>
    </w:p>
    <w:p w14:paraId="31BEF720" w14:textId="77777777" w:rsidR="00284FEF" w:rsidRPr="00AA49A1" w:rsidRDefault="00284FEF" w:rsidP="00284FEF">
      <w:pPr>
        <w:pStyle w:val="ICFOText"/>
        <w:jc w:val="both"/>
        <w:rPr>
          <w:sz w:val="16"/>
          <w:szCs w:val="16"/>
          <w:lang w:val="ca-ES"/>
        </w:rPr>
      </w:pPr>
    </w:p>
    <w:p w14:paraId="061B5A17" w14:textId="77777777" w:rsidR="00284FEF" w:rsidRPr="00E254C5" w:rsidRDefault="00284FEF" w:rsidP="00284FEF">
      <w:pPr>
        <w:pStyle w:val="ICFOText"/>
        <w:jc w:val="both"/>
        <w:rPr>
          <w:lang w:val="es-ES"/>
        </w:rPr>
      </w:pPr>
      <w:r w:rsidRPr="00AA49A1">
        <w:rPr>
          <w:sz w:val="16"/>
          <w:szCs w:val="16"/>
          <w:vertAlign w:val="superscript"/>
          <w:lang w:val="ca-ES"/>
        </w:rPr>
        <w:t xml:space="preserve">2 </w:t>
      </w:r>
      <w:r w:rsidRPr="00AA49A1">
        <w:rPr>
          <w:sz w:val="16"/>
          <w:szCs w:val="16"/>
          <w:lang w:val="ca-ES"/>
        </w:rPr>
        <w:t>En cas que es realitzin declaracions genèriques de la confidencialitat dels documents</w:t>
      </w:r>
      <w:r w:rsidRPr="00AA49A1">
        <w:rPr>
          <w:iCs/>
          <w:sz w:val="16"/>
          <w:szCs w:val="16"/>
          <w:lang w:val="ca-ES"/>
        </w:rPr>
        <w:t>, serà potestat de l’òrgan de contractació decidir quina documentació es considera confidencial i quina no, d’acord amb l’establert al plec de clàusules administratives que regeixen la contractació.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FBD20" w14:textId="09F00CE3" w:rsidR="00284FEF" w:rsidRPr="00284FEF" w:rsidRDefault="00284FEF" w:rsidP="00284FEF">
    <w:pPr>
      <w:spacing w:after="0" w:line="240" w:lineRule="auto"/>
      <w:ind w:left="-851" w:right="-766"/>
      <w:jc w:val="right"/>
      <w:rPr>
        <w:rFonts w:ascii="Cambria" w:eastAsia="MS Mincho" w:hAnsi="Cambria" w:cs="Times New Roman"/>
        <w:sz w:val="24"/>
        <w:szCs w:val="24"/>
      </w:rPr>
    </w:pPr>
    <w:r w:rsidRPr="00284FEF">
      <w:rPr>
        <w:rFonts w:ascii="Cambria" w:eastAsia="MS Mincho" w:hAnsi="Cambria" w:cs="Times New Roman"/>
        <w:noProof/>
        <w:sz w:val="24"/>
        <w:szCs w:val="24"/>
        <w:lang w:eastAsia="en-GB"/>
      </w:rPr>
      <w:drawing>
        <wp:anchor distT="0" distB="0" distL="114300" distR="114300" simplePos="0" relativeHeight="251662336" behindDoc="0" locked="0" layoutInCell="1" allowOverlap="1" wp14:anchorId="49B9458E" wp14:editId="261F7E75">
          <wp:simplePos x="0" y="0"/>
          <wp:positionH relativeFrom="column">
            <wp:posOffset>-476250</wp:posOffset>
          </wp:positionH>
          <wp:positionV relativeFrom="paragraph">
            <wp:posOffset>55880</wp:posOffset>
          </wp:positionV>
          <wp:extent cx="1026795" cy="294640"/>
          <wp:effectExtent l="0" t="0" r="0" b="1016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6795" cy="29464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du="http://schemas.microsoft.com/office/word/2023/wordml/word16du" xmlns:oel="http://schemas.microsoft.com/office/2019/extlst" xmlns:arto="http://schemas.microsoft.com/office/word/2006/arto"/>
                    </a:ext>
                  </a:extLst>
                </pic:spPr>
              </pic:pic>
            </a:graphicData>
          </a:graphic>
          <wp14:sizeRelH relativeFrom="page">
            <wp14:pctWidth>0</wp14:pctWidth>
          </wp14:sizeRelH>
          <wp14:sizeRelV relativeFrom="page">
            <wp14:pctHeight>0</wp14:pctHeight>
          </wp14:sizeRelV>
        </wp:anchor>
      </w:drawing>
    </w:r>
    <w:r w:rsidRPr="00284FEF">
      <w:rPr>
        <w:rFonts w:ascii="Cambria" w:eastAsia="MS Mincho" w:hAnsi="Cambria" w:cs="Times New Roman"/>
        <w:noProof/>
        <w:sz w:val="24"/>
        <w:szCs w:val="24"/>
        <w:lang w:eastAsia="en-GB"/>
      </w:rPr>
      <mc:AlternateContent>
        <mc:Choice Requires="wps">
          <w:drawing>
            <wp:anchor distT="0" distB="0" distL="114300" distR="114300" simplePos="0" relativeHeight="251661312" behindDoc="0" locked="0" layoutInCell="1" allowOverlap="1" wp14:anchorId="138766F8" wp14:editId="21BBA926">
              <wp:simplePos x="0" y="0"/>
              <wp:positionH relativeFrom="column">
                <wp:posOffset>-571500</wp:posOffset>
              </wp:positionH>
              <wp:positionV relativeFrom="paragraph">
                <wp:posOffset>969645</wp:posOffset>
              </wp:positionV>
              <wp:extent cx="6286500" cy="0"/>
              <wp:effectExtent l="0" t="0" r="12700" b="25400"/>
              <wp:wrapNone/>
              <wp:docPr id="12" name="Straight Connector 12"/>
              <wp:cNvGraphicFramePr/>
              <a:graphic xmlns:a="http://schemas.openxmlformats.org/drawingml/2006/main">
                <a:graphicData uri="http://schemas.microsoft.com/office/word/2010/wordprocessingShape">
                  <wps:wsp>
                    <wps:cNvCnPr/>
                    <wps:spPr>
                      <a:xfrm>
                        <a:off x="0" y="0"/>
                        <a:ext cx="6286500" cy="0"/>
                      </a:xfrm>
                      <a:prstGeom prst="line">
                        <a:avLst/>
                      </a:prstGeom>
                      <a:noFill/>
                      <a:ln w="3175" cap="flat" cmpd="sng" algn="ctr">
                        <a:solidFill>
                          <a:srgbClr val="001489"/>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E732E3"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76.35pt" to="450pt,7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" strokecolor="#001489" strokeweight=".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36DA"/>
    <w:multiLevelType w:val="hybridMultilevel"/>
    <w:tmpl w:val="E16ED198"/>
    <w:lvl w:ilvl="0" w:tplc="81041A1C">
      <w:start w:val="1"/>
      <w:numFmt w:val="lowerLetter"/>
      <w:lvlText w:val="%1)"/>
      <w:lvlJc w:val="left"/>
      <w:pPr>
        <w:ind w:left="855" w:hanging="85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0A053CA"/>
    <w:multiLevelType w:val="hybridMultilevel"/>
    <w:tmpl w:val="8932EB3C"/>
    <w:lvl w:ilvl="0" w:tplc="0403000F">
      <w:start w:val="1"/>
      <w:numFmt w:val="decimal"/>
      <w:lvlText w:val="%1."/>
      <w:lvlJc w:val="left"/>
      <w:pPr>
        <w:ind w:left="360" w:hanging="360"/>
      </w:pPr>
      <w:rPr>
        <w:rFonts w:hint="default"/>
        <w:color w:val="001489"/>
      </w:rPr>
    </w:lvl>
    <w:lvl w:ilvl="1" w:tplc="04090003">
      <w:start w:val="1"/>
      <w:numFmt w:val="bullet"/>
      <w:lvlText w:val="o"/>
      <w:lvlJc w:val="left"/>
      <w:pPr>
        <w:ind w:left="1942" w:hanging="360"/>
      </w:pPr>
      <w:rPr>
        <w:rFonts w:ascii="Courier New" w:hAnsi="Courier New" w:hint="default"/>
      </w:rPr>
    </w:lvl>
    <w:lvl w:ilvl="2" w:tplc="04090005">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 w15:restartNumberingAfterBreak="0">
    <w:nsid w:val="23163913"/>
    <w:multiLevelType w:val="hybridMultilevel"/>
    <w:tmpl w:val="E9BC6082"/>
    <w:lvl w:ilvl="0" w:tplc="053409B0">
      <w:numFmt w:val="bullet"/>
      <w:lvlText w:val="•"/>
      <w:lvlJc w:val="left"/>
      <w:pPr>
        <w:ind w:left="360" w:hanging="360"/>
      </w:pPr>
      <w:rPr>
        <w:rFonts w:ascii="Arial" w:eastAsiaTheme="minorEastAsia"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3DDB3D24"/>
    <w:multiLevelType w:val="hybridMultilevel"/>
    <w:tmpl w:val="F00C9B40"/>
    <w:lvl w:ilvl="0" w:tplc="C6C864EE">
      <w:start w:val="1"/>
      <w:numFmt w:val="bullet"/>
      <w:lvlText w:val="•"/>
      <w:lvlJc w:val="left"/>
      <w:pPr>
        <w:ind w:left="1800" w:hanging="360"/>
      </w:pPr>
      <w:rPr>
        <w:rFonts w:ascii="Arial" w:eastAsiaTheme="minorEastAsia"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4A2362CD"/>
    <w:multiLevelType w:val="hybridMultilevel"/>
    <w:tmpl w:val="04B29A1C"/>
    <w:lvl w:ilvl="0" w:tplc="733E6ED2">
      <w:start w:val="1"/>
      <w:numFmt w:val="lowerRoman"/>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5" w15:restartNumberingAfterBreak="0">
    <w:nsid w:val="60544045"/>
    <w:multiLevelType w:val="hybridMultilevel"/>
    <w:tmpl w:val="8BA26D38"/>
    <w:lvl w:ilvl="0" w:tplc="0403000F">
      <w:start w:val="1"/>
      <w:numFmt w:val="decimal"/>
      <w:lvlText w:val="%1."/>
      <w:lvlJc w:val="left"/>
      <w:pPr>
        <w:ind w:left="360" w:hanging="360"/>
      </w:pPr>
      <w:rPr>
        <w:rFonts w:hint="default"/>
        <w:color w:val="001489"/>
      </w:rPr>
    </w:lvl>
    <w:lvl w:ilvl="1" w:tplc="04090003">
      <w:start w:val="1"/>
      <w:numFmt w:val="bullet"/>
      <w:lvlText w:val="o"/>
      <w:lvlJc w:val="left"/>
      <w:pPr>
        <w:ind w:left="1942" w:hanging="360"/>
      </w:pPr>
      <w:rPr>
        <w:rFonts w:ascii="Courier New" w:hAnsi="Courier New" w:hint="default"/>
      </w:rPr>
    </w:lvl>
    <w:lvl w:ilvl="2" w:tplc="04090005">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6" w15:restartNumberingAfterBreak="0">
    <w:nsid w:val="76C37307"/>
    <w:multiLevelType w:val="hybridMultilevel"/>
    <w:tmpl w:val="37B46284"/>
    <w:lvl w:ilvl="0" w:tplc="93C0A75A">
      <w:start w:val="1"/>
      <w:numFmt w:val="bullet"/>
      <w:lvlText w:val="-"/>
      <w:lvlJc w:val="left"/>
      <w:pPr>
        <w:ind w:left="-131" w:hanging="360"/>
      </w:pPr>
      <w:rPr>
        <w:rFonts w:ascii="Arial" w:eastAsiaTheme="minorEastAsia" w:hAnsi="Arial" w:cs="Arial" w:hint="default"/>
      </w:rPr>
    </w:lvl>
    <w:lvl w:ilvl="1" w:tplc="04030003" w:tentative="1">
      <w:start w:val="1"/>
      <w:numFmt w:val="bullet"/>
      <w:lvlText w:val="o"/>
      <w:lvlJc w:val="left"/>
      <w:pPr>
        <w:ind w:left="589" w:hanging="360"/>
      </w:pPr>
      <w:rPr>
        <w:rFonts w:ascii="Courier New" w:hAnsi="Courier New" w:cs="Courier New" w:hint="default"/>
      </w:rPr>
    </w:lvl>
    <w:lvl w:ilvl="2" w:tplc="04030005" w:tentative="1">
      <w:start w:val="1"/>
      <w:numFmt w:val="bullet"/>
      <w:lvlText w:val=""/>
      <w:lvlJc w:val="left"/>
      <w:pPr>
        <w:ind w:left="1309" w:hanging="360"/>
      </w:pPr>
      <w:rPr>
        <w:rFonts w:ascii="Wingdings" w:hAnsi="Wingdings" w:hint="default"/>
      </w:rPr>
    </w:lvl>
    <w:lvl w:ilvl="3" w:tplc="04030001" w:tentative="1">
      <w:start w:val="1"/>
      <w:numFmt w:val="bullet"/>
      <w:lvlText w:val=""/>
      <w:lvlJc w:val="left"/>
      <w:pPr>
        <w:ind w:left="2029" w:hanging="360"/>
      </w:pPr>
      <w:rPr>
        <w:rFonts w:ascii="Symbol" w:hAnsi="Symbol" w:hint="default"/>
      </w:rPr>
    </w:lvl>
    <w:lvl w:ilvl="4" w:tplc="04030003" w:tentative="1">
      <w:start w:val="1"/>
      <w:numFmt w:val="bullet"/>
      <w:lvlText w:val="o"/>
      <w:lvlJc w:val="left"/>
      <w:pPr>
        <w:ind w:left="2749" w:hanging="360"/>
      </w:pPr>
      <w:rPr>
        <w:rFonts w:ascii="Courier New" w:hAnsi="Courier New" w:cs="Courier New" w:hint="default"/>
      </w:rPr>
    </w:lvl>
    <w:lvl w:ilvl="5" w:tplc="04030005" w:tentative="1">
      <w:start w:val="1"/>
      <w:numFmt w:val="bullet"/>
      <w:lvlText w:val=""/>
      <w:lvlJc w:val="left"/>
      <w:pPr>
        <w:ind w:left="3469" w:hanging="360"/>
      </w:pPr>
      <w:rPr>
        <w:rFonts w:ascii="Wingdings" w:hAnsi="Wingdings" w:hint="default"/>
      </w:rPr>
    </w:lvl>
    <w:lvl w:ilvl="6" w:tplc="04030001" w:tentative="1">
      <w:start w:val="1"/>
      <w:numFmt w:val="bullet"/>
      <w:lvlText w:val=""/>
      <w:lvlJc w:val="left"/>
      <w:pPr>
        <w:ind w:left="4189" w:hanging="360"/>
      </w:pPr>
      <w:rPr>
        <w:rFonts w:ascii="Symbol" w:hAnsi="Symbol" w:hint="default"/>
      </w:rPr>
    </w:lvl>
    <w:lvl w:ilvl="7" w:tplc="04030003" w:tentative="1">
      <w:start w:val="1"/>
      <w:numFmt w:val="bullet"/>
      <w:lvlText w:val="o"/>
      <w:lvlJc w:val="left"/>
      <w:pPr>
        <w:ind w:left="4909" w:hanging="360"/>
      </w:pPr>
      <w:rPr>
        <w:rFonts w:ascii="Courier New" w:hAnsi="Courier New" w:cs="Courier New" w:hint="default"/>
      </w:rPr>
    </w:lvl>
    <w:lvl w:ilvl="8" w:tplc="04030005" w:tentative="1">
      <w:start w:val="1"/>
      <w:numFmt w:val="bullet"/>
      <w:lvlText w:val=""/>
      <w:lvlJc w:val="left"/>
      <w:pPr>
        <w:ind w:left="5629"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B42"/>
    <w:rsid w:val="00284FEF"/>
    <w:rsid w:val="003F2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E68E8"/>
  <w15:chartTrackingRefBased/>
  <w15:docId w15:val="{8D1207DC-D875-41C2-86D1-73288897A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84F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FEF"/>
  </w:style>
  <w:style w:type="paragraph" w:customStyle="1" w:styleId="ICFOText">
    <w:name w:val="ICFO Text"/>
    <w:basedOn w:val="Normal"/>
    <w:qFormat/>
    <w:rsid w:val="00284FEF"/>
    <w:pPr>
      <w:spacing w:after="0" w:line="276" w:lineRule="auto"/>
      <w:ind w:left="-851" w:right="-772"/>
    </w:pPr>
    <w:rPr>
      <w:rFonts w:ascii="Arial" w:eastAsia="MS Mincho" w:hAnsi="Arial"/>
      <w:sz w:val="20"/>
      <w:szCs w:val="20"/>
    </w:rPr>
  </w:style>
  <w:style w:type="table" w:styleId="TableGrid">
    <w:name w:val="Table Grid"/>
    <w:aliases w:val="ICFO TABLE OK"/>
    <w:basedOn w:val="TableNormal"/>
    <w:uiPriority w:val="39"/>
    <w:rsid w:val="00284FEF"/>
    <w:pPr>
      <w:spacing w:after="0" w:line="240" w:lineRule="auto"/>
    </w:pPr>
    <w:rPr>
      <w:rFonts w:ascii="Arial" w:eastAsia="MS Mincho" w:hAnsi="Arial"/>
      <w:color w:val="001489"/>
      <w:sz w:val="20"/>
      <w:szCs w:val="24"/>
    </w:rPr>
    <w:tblPr>
      <w:tblBorders>
        <w:top w:val="single" w:sz="8" w:space="0" w:color="001489"/>
        <w:left w:val="single" w:sz="8" w:space="0" w:color="001489"/>
        <w:bottom w:val="single" w:sz="8" w:space="0" w:color="001489"/>
        <w:right w:val="single" w:sz="8" w:space="0" w:color="001489"/>
        <w:insideH w:val="single" w:sz="8" w:space="0" w:color="001489"/>
        <w:insideV w:val="single" w:sz="8" w:space="0" w:color="001489"/>
      </w:tblBorders>
    </w:tblPr>
    <w:tblStylePr w:type="firstRow">
      <w:rPr>
        <w:rFonts w:ascii="Arial" w:hAnsi="Arial"/>
      </w:rPr>
    </w:tblStylePr>
  </w:style>
  <w:style w:type="character" w:styleId="FootnoteReference">
    <w:name w:val="footnote reference"/>
    <w:rsid w:val="00284FEF"/>
    <w:rPr>
      <w:position w:val="6"/>
      <w:sz w:val="16"/>
    </w:rPr>
  </w:style>
  <w:style w:type="paragraph" w:styleId="Header">
    <w:name w:val="header"/>
    <w:basedOn w:val="Normal"/>
    <w:link w:val="HeaderChar"/>
    <w:uiPriority w:val="99"/>
    <w:unhideWhenUsed/>
    <w:rsid w:val="00284F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FEF"/>
  </w:style>
  <w:style w:type="paragraph" w:styleId="NormalWeb">
    <w:name w:val="Normal (Web)"/>
    <w:basedOn w:val="Normal"/>
    <w:uiPriority w:val="99"/>
    <w:semiHidden/>
    <w:unhideWhenUsed/>
    <w:rsid w:val="00284FE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60965">
      <w:bodyDiv w:val="1"/>
      <w:marLeft w:val="0"/>
      <w:marRight w:val="0"/>
      <w:marTop w:val="0"/>
      <w:marBottom w:val="0"/>
      <w:divBdr>
        <w:top w:val="none" w:sz="0" w:space="0" w:color="auto"/>
        <w:left w:val="none" w:sz="0" w:space="0" w:color="auto"/>
        <w:bottom w:val="none" w:sz="0" w:space="0" w:color="auto"/>
        <w:right w:val="none" w:sz="0" w:space="0" w:color="auto"/>
      </w:divBdr>
    </w:div>
    <w:div w:id="200358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visor.registrodelicitadores.gob.es/espd-web/filter?lang=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4418</Words>
  <Characters>25184</Characters>
  <Application>Microsoft Office Word</Application>
  <DocSecurity>0</DocSecurity>
  <Lines>209</Lines>
  <Paragraphs>59</Paragraphs>
  <ScaleCrop>false</ScaleCrop>
  <Company/>
  <LinksUpToDate>false</LinksUpToDate>
  <CharactersWithSpaces>29543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Hage</dc:creator>
  <cp:keywords/>
  <dc:description/>
  <cp:lastModifiedBy>Laura Hage</cp:lastModifiedBy>
  <cp:revision>2</cp:revision>
  <dcterms:created xsi:type="dcterms:W3CDTF">2025-08-01T10:32:00Z</dcterms:created>
  <dcterms:modified xsi:type="dcterms:W3CDTF">2025-08-01T10:38:00Z</dcterms:modified>
</cp:coreProperties>
</file>