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0294B" w14:textId="77777777" w:rsidR="00694D36" w:rsidRPr="00694D36" w:rsidRDefault="00694D36" w:rsidP="00694D36">
      <w:pPr>
        <w:spacing w:before="0" w:after="0"/>
        <w:ind w:right="-285"/>
        <w:rPr>
          <w:rFonts w:ascii="Arial" w:eastAsia="Times New Roman" w:hAnsi="Arial" w:cs="Arial"/>
          <w:b/>
          <w:color w:val="000000"/>
          <w:sz w:val="20"/>
          <w:szCs w:val="20"/>
          <w:u w:val="single"/>
          <w:lang w:eastAsia="ca-ES"/>
        </w:rPr>
      </w:pPr>
      <w:bookmarkStart w:id="0" w:name="_Toc119495207"/>
      <w:bookmarkStart w:id="1" w:name="_Toc127964384"/>
      <w:bookmarkStart w:id="2" w:name="_Toc133184869"/>
      <w:bookmarkStart w:id="3" w:name="_Toc164178066"/>
      <w:r w:rsidRPr="00694D36">
        <w:rPr>
          <w:rFonts w:ascii="Arial" w:eastAsia="Times New Roman" w:hAnsi="Arial" w:cs="Arial"/>
          <w:b/>
          <w:color w:val="000000"/>
          <w:sz w:val="20"/>
          <w:szCs w:val="20"/>
          <w:u w:val="single"/>
          <w:lang w:eastAsia="ca-ES"/>
        </w:rPr>
        <w:t>ANNEX 2. MODEL D’OFERTA ECONÒMICA I ALTRES CRITERIS AVALUABLES AUTOMÀTICAMENT</w:t>
      </w:r>
      <w:bookmarkEnd w:id="0"/>
      <w:bookmarkEnd w:id="1"/>
      <w:bookmarkEnd w:id="2"/>
      <w:bookmarkEnd w:id="3"/>
    </w:p>
    <w:p w14:paraId="08DCFD4A" w14:textId="77777777" w:rsidR="00694D36" w:rsidRPr="00694D36" w:rsidRDefault="00694D36" w:rsidP="00694D36">
      <w:pPr>
        <w:keepNext/>
        <w:spacing w:before="0" w:after="0"/>
        <w:ind w:right="-285"/>
        <w:outlineLvl w:val="1"/>
        <w:rPr>
          <w:rFonts w:ascii="Arial" w:eastAsia="Times New Roman" w:hAnsi="Arial" w:cs="Arial"/>
          <w:b/>
          <w:color w:val="000000"/>
          <w:sz w:val="20"/>
          <w:szCs w:val="20"/>
          <w:u w:val="single"/>
          <w:lang w:eastAsia="ca-ES"/>
        </w:rPr>
      </w:pPr>
    </w:p>
    <w:p w14:paraId="20EDA799" w14:textId="77777777" w:rsidR="00694D36" w:rsidRPr="00694D36" w:rsidRDefault="00694D36" w:rsidP="00694D36">
      <w:pPr>
        <w:keepNext/>
        <w:spacing w:before="0" w:after="0"/>
        <w:ind w:right="-285"/>
        <w:outlineLvl w:val="1"/>
        <w:rPr>
          <w:rFonts w:ascii="Arial" w:eastAsia="Times New Roman" w:hAnsi="Arial" w:cs="Arial"/>
          <w:b/>
          <w:color w:val="000000"/>
          <w:sz w:val="20"/>
          <w:szCs w:val="20"/>
          <w:u w:val="single"/>
          <w:lang w:eastAsia="ca-ES"/>
        </w:rPr>
      </w:pPr>
      <w:bookmarkStart w:id="4" w:name="_Toc201043145"/>
      <w:r w:rsidRPr="00694D36">
        <w:rPr>
          <w:rFonts w:ascii="Arial" w:eastAsia="Times New Roman" w:hAnsi="Arial" w:cs="Arial"/>
          <w:b/>
          <w:color w:val="000000"/>
          <w:sz w:val="20"/>
          <w:szCs w:val="20"/>
          <w:u w:val="single"/>
          <w:lang w:eastAsia="ca-ES"/>
        </w:rPr>
        <w:t>Cal emplenar 1 imprès per cada lot</w:t>
      </w:r>
      <w:bookmarkEnd w:id="4"/>
    </w:p>
    <w:p w14:paraId="58435666" w14:textId="77777777" w:rsidR="00694D36" w:rsidRPr="00694D36" w:rsidRDefault="00694D36" w:rsidP="00694D36">
      <w:pPr>
        <w:spacing w:before="0" w:after="0"/>
        <w:ind w:right="-285"/>
        <w:jc w:val="left"/>
        <w:rPr>
          <w:rFonts w:ascii="Arial" w:eastAsia="Times New Roman" w:hAnsi="Arial" w:cs="Arial"/>
          <w:color w:val="000000"/>
          <w:sz w:val="20"/>
          <w:szCs w:val="20"/>
          <w:lang w:eastAsia="ca-ES"/>
        </w:rPr>
      </w:pPr>
      <w:r w:rsidRPr="00694D36">
        <w:rPr>
          <w:rFonts w:ascii="Arial" w:eastAsia="Times New Roman" w:hAnsi="Arial" w:cs="Arial"/>
          <w:color w:val="000000"/>
          <w:sz w:val="20"/>
          <w:szCs w:val="20"/>
          <w:lang w:eastAsia="ca-ES"/>
        </w:rPr>
        <w:t xml:space="preserve"> </w:t>
      </w:r>
    </w:p>
    <w:p w14:paraId="661AA0E5" w14:textId="77777777" w:rsidR="00694D36" w:rsidRDefault="00694D36" w:rsidP="00694D36">
      <w:pPr>
        <w:spacing w:before="0" w:after="0"/>
        <w:ind w:right="-285"/>
        <w:rPr>
          <w:rFonts w:ascii="Arial" w:eastAsia="MS Mincho" w:hAnsi="Arial" w:cs="Arial"/>
          <w:sz w:val="20"/>
          <w:szCs w:val="20"/>
        </w:rPr>
      </w:pPr>
    </w:p>
    <w:p w14:paraId="2A565B47" w14:textId="12FBEF5E" w:rsidR="00694D36" w:rsidRPr="00694D36" w:rsidRDefault="00694D36" w:rsidP="00694D36">
      <w:pPr>
        <w:spacing w:before="0" w:after="0"/>
        <w:ind w:right="-285"/>
        <w:rPr>
          <w:rFonts w:ascii="Arial" w:eastAsia="MS Mincho" w:hAnsi="Arial" w:cs="Arial"/>
          <w:sz w:val="20"/>
          <w:szCs w:val="20"/>
        </w:rPr>
      </w:pPr>
      <w:r w:rsidRPr="00694D36">
        <w:rPr>
          <w:rFonts w:ascii="Arial" w:eastAsia="MS Mincho" w:hAnsi="Arial" w:cs="Arial"/>
          <w:sz w:val="20"/>
          <w:szCs w:val="20"/>
        </w:rPr>
        <w:fldChar w:fldCharType="begin">
          <w:ffData>
            <w:name w:val="Texto28"/>
            <w:enabled/>
            <w:calcOnExit w:val="0"/>
            <w:textInput/>
          </w:ffData>
        </w:fldChar>
      </w:r>
      <w:r w:rsidRPr="00694D36">
        <w:rPr>
          <w:rFonts w:ascii="Arial" w:eastAsia="MS Mincho" w:hAnsi="Arial" w:cs="Arial"/>
          <w:sz w:val="20"/>
          <w:szCs w:val="20"/>
        </w:rPr>
        <w:instrText xml:space="preserve"> FORMTEXT </w:instrText>
      </w:r>
      <w:r w:rsidRPr="00694D36">
        <w:rPr>
          <w:rFonts w:ascii="Arial" w:eastAsia="MS Mincho" w:hAnsi="Arial" w:cs="Arial"/>
          <w:sz w:val="20"/>
          <w:szCs w:val="20"/>
        </w:rPr>
      </w:r>
      <w:r w:rsidRPr="00694D36">
        <w:rPr>
          <w:rFonts w:ascii="Arial" w:eastAsia="MS Mincho" w:hAnsi="Arial" w:cs="Arial"/>
          <w:sz w:val="20"/>
          <w:szCs w:val="20"/>
        </w:rPr>
        <w:fldChar w:fldCharType="separate"/>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sz w:val="20"/>
          <w:szCs w:val="20"/>
        </w:rPr>
        <w:fldChar w:fldCharType="end"/>
      </w:r>
      <w:r w:rsidRPr="00694D36">
        <w:rPr>
          <w:rFonts w:ascii="Arial" w:eastAsia="MS Mincho" w:hAnsi="Arial" w:cs="Arial"/>
          <w:sz w:val="20"/>
          <w:szCs w:val="20"/>
        </w:rPr>
        <w:t xml:space="preserve">, amb DNI </w:t>
      </w:r>
      <w:r w:rsidRPr="00694D36">
        <w:rPr>
          <w:rFonts w:ascii="Arial" w:eastAsia="MS Mincho" w:hAnsi="Arial" w:cs="Arial"/>
          <w:sz w:val="20"/>
          <w:szCs w:val="20"/>
        </w:rPr>
        <w:fldChar w:fldCharType="begin">
          <w:ffData>
            <w:name w:val="Texto29"/>
            <w:enabled/>
            <w:calcOnExit w:val="0"/>
            <w:textInput/>
          </w:ffData>
        </w:fldChar>
      </w:r>
      <w:r w:rsidRPr="00694D36">
        <w:rPr>
          <w:rFonts w:ascii="Arial" w:eastAsia="MS Mincho" w:hAnsi="Arial" w:cs="Arial"/>
          <w:sz w:val="20"/>
          <w:szCs w:val="20"/>
        </w:rPr>
        <w:instrText xml:space="preserve"> FORMTEXT </w:instrText>
      </w:r>
      <w:r w:rsidRPr="00694D36">
        <w:rPr>
          <w:rFonts w:ascii="Arial" w:eastAsia="MS Mincho" w:hAnsi="Arial" w:cs="Arial"/>
          <w:sz w:val="20"/>
          <w:szCs w:val="20"/>
        </w:rPr>
      </w:r>
      <w:r w:rsidRPr="00694D36">
        <w:rPr>
          <w:rFonts w:ascii="Arial" w:eastAsia="MS Mincho" w:hAnsi="Arial" w:cs="Arial"/>
          <w:sz w:val="20"/>
          <w:szCs w:val="20"/>
        </w:rPr>
        <w:fldChar w:fldCharType="separate"/>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sz w:val="20"/>
          <w:szCs w:val="20"/>
        </w:rPr>
        <w:fldChar w:fldCharType="end"/>
      </w:r>
      <w:r w:rsidRPr="00694D36">
        <w:rPr>
          <w:rFonts w:ascii="Arial" w:eastAsia="MS Mincho" w:hAnsi="Arial" w:cs="Arial"/>
          <w:sz w:val="20"/>
          <w:szCs w:val="20"/>
        </w:rPr>
        <w:t xml:space="preserve"> i domicili a </w:t>
      </w:r>
      <w:r w:rsidRPr="00694D36">
        <w:rPr>
          <w:rFonts w:ascii="Arial" w:eastAsia="MS Mincho" w:hAnsi="Arial" w:cs="Arial"/>
          <w:sz w:val="20"/>
          <w:szCs w:val="20"/>
        </w:rPr>
        <w:fldChar w:fldCharType="begin">
          <w:ffData>
            <w:name w:val="Texto30"/>
            <w:enabled/>
            <w:calcOnExit w:val="0"/>
            <w:textInput/>
          </w:ffData>
        </w:fldChar>
      </w:r>
      <w:r w:rsidRPr="00694D36">
        <w:rPr>
          <w:rFonts w:ascii="Arial" w:eastAsia="MS Mincho" w:hAnsi="Arial" w:cs="Arial"/>
          <w:sz w:val="20"/>
          <w:szCs w:val="20"/>
        </w:rPr>
        <w:instrText xml:space="preserve"> FORMTEXT </w:instrText>
      </w:r>
      <w:r w:rsidRPr="00694D36">
        <w:rPr>
          <w:rFonts w:ascii="Arial" w:eastAsia="MS Mincho" w:hAnsi="Arial" w:cs="Arial"/>
          <w:sz w:val="20"/>
          <w:szCs w:val="20"/>
        </w:rPr>
      </w:r>
      <w:r w:rsidRPr="00694D36">
        <w:rPr>
          <w:rFonts w:ascii="Arial" w:eastAsia="MS Mincho" w:hAnsi="Arial" w:cs="Arial"/>
          <w:sz w:val="20"/>
          <w:szCs w:val="20"/>
        </w:rPr>
        <w:fldChar w:fldCharType="separate"/>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sz w:val="20"/>
          <w:szCs w:val="20"/>
        </w:rPr>
        <w:fldChar w:fldCharType="end"/>
      </w:r>
      <w:r w:rsidRPr="00694D36">
        <w:rPr>
          <w:rFonts w:ascii="Arial" w:eastAsia="MS Mincho" w:hAnsi="Arial" w:cs="Arial"/>
          <w:sz w:val="20"/>
          <w:szCs w:val="20"/>
        </w:rPr>
        <w:t xml:space="preserve">, actuant en nom propi, o en representació de </w:t>
      </w:r>
      <w:bookmarkStart w:id="5" w:name="Texto31"/>
      <w:r w:rsidRPr="00694D36">
        <w:rPr>
          <w:rFonts w:ascii="Arial" w:eastAsia="MS Mincho" w:hAnsi="Arial" w:cs="Arial"/>
          <w:sz w:val="20"/>
          <w:szCs w:val="20"/>
        </w:rPr>
        <w:fldChar w:fldCharType="begin">
          <w:ffData>
            <w:name w:val="Texto31"/>
            <w:enabled/>
            <w:calcOnExit w:val="0"/>
            <w:textInput/>
          </w:ffData>
        </w:fldChar>
      </w:r>
      <w:r w:rsidRPr="00694D36">
        <w:rPr>
          <w:rFonts w:ascii="Arial" w:eastAsia="MS Mincho" w:hAnsi="Arial" w:cs="Arial"/>
          <w:sz w:val="20"/>
          <w:szCs w:val="20"/>
        </w:rPr>
        <w:instrText xml:space="preserve"> FORMTEXT </w:instrText>
      </w:r>
      <w:r w:rsidRPr="00694D36">
        <w:rPr>
          <w:rFonts w:ascii="Arial" w:eastAsia="MS Mincho" w:hAnsi="Arial" w:cs="Arial"/>
          <w:sz w:val="20"/>
          <w:szCs w:val="20"/>
        </w:rPr>
      </w:r>
      <w:r w:rsidRPr="00694D36">
        <w:rPr>
          <w:rFonts w:ascii="Arial" w:eastAsia="MS Mincho" w:hAnsi="Arial" w:cs="Arial"/>
          <w:sz w:val="20"/>
          <w:szCs w:val="20"/>
        </w:rPr>
        <w:fldChar w:fldCharType="separate"/>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sz w:val="20"/>
          <w:szCs w:val="20"/>
        </w:rPr>
        <w:fldChar w:fldCharType="end"/>
      </w:r>
      <w:bookmarkEnd w:id="5"/>
      <w:r w:rsidRPr="00694D36">
        <w:rPr>
          <w:rFonts w:ascii="Arial" w:eastAsia="MS Mincho" w:hAnsi="Arial" w:cs="Arial"/>
          <w:sz w:val="20"/>
          <w:szCs w:val="20"/>
        </w:rPr>
        <w:t xml:space="preserve"> amb NIF </w:t>
      </w:r>
      <w:r w:rsidRPr="00694D36">
        <w:rPr>
          <w:rFonts w:ascii="Arial" w:eastAsia="MS Mincho" w:hAnsi="Arial" w:cs="Arial"/>
          <w:sz w:val="20"/>
          <w:szCs w:val="20"/>
        </w:rPr>
        <w:fldChar w:fldCharType="begin">
          <w:ffData>
            <w:name w:val="Texto28"/>
            <w:enabled/>
            <w:calcOnExit w:val="0"/>
            <w:textInput/>
          </w:ffData>
        </w:fldChar>
      </w:r>
      <w:r w:rsidRPr="00694D36">
        <w:rPr>
          <w:rFonts w:ascii="Arial" w:eastAsia="MS Mincho" w:hAnsi="Arial" w:cs="Arial"/>
          <w:sz w:val="20"/>
          <w:szCs w:val="20"/>
        </w:rPr>
        <w:instrText xml:space="preserve"> FORMTEXT </w:instrText>
      </w:r>
      <w:r w:rsidRPr="00694D36">
        <w:rPr>
          <w:rFonts w:ascii="Arial" w:eastAsia="MS Mincho" w:hAnsi="Arial" w:cs="Arial"/>
          <w:sz w:val="20"/>
          <w:szCs w:val="20"/>
        </w:rPr>
      </w:r>
      <w:r w:rsidRPr="00694D36">
        <w:rPr>
          <w:rFonts w:ascii="Arial" w:eastAsia="MS Mincho" w:hAnsi="Arial" w:cs="Arial"/>
          <w:sz w:val="20"/>
          <w:szCs w:val="20"/>
        </w:rPr>
        <w:fldChar w:fldCharType="separate"/>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sz w:val="20"/>
          <w:szCs w:val="20"/>
        </w:rPr>
        <w:fldChar w:fldCharType="end"/>
      </w:r>
      <w:r w:rsidRPr="00694D36">
        <w:rPr>
          <w:rFonts w:ascii="Arial" w:eastAsia="MS Mincho" w:hAnsi="Arial" w:cs="Arial"/>
          <w:sz w:val="20"/>
          <w:szCs w:val="20"/>
        </w:rPr>
        <w:t xml:space="preserve">assabentat del procediment obert per a l’adjudicació del contracte de </w:t>
      </w:r>
      <w:r w:rsidRPr="00694D36">
        <w:rPr>
          <w:rFonts w:ascii="Arial" w:eastAsia="MS Mincho" w:hAnsi="Arial" w:cs="Arial"/>
          <w:i/>
          <w:iCs/>
          <w:sz w:val="20"/>
          <w:szCs w:val="20"/>
        </w:rPr>
        <w:t>“</w:t>
      </w:r>
      <w:bookmarkStart w:id="6" w:name="Texto32"/>
      <w:r w:rsidRPr="00694D36">
        <w:rPr>
          <w:rFonts w:ascii="Arial" w:eastAsia="MS Mincho" w:hAnsi="Arial" w:cs="Arial"/>
          <w:i/>
          <w:iCs/>
          <w:sz w:val="20"/>
          <w:szCs w:val="20"/>
        </w:rPr>
        <w:fldChar w:fldCharType="begin">
          <w:ffData>
            <w:name w:val="Texto32"/>
            <w:enabled/>
            <w:calcOnExit w:val="0"/>
            <w:textInput/>
          </w:ffData>
        </w:fldChar>
      </w:r>
      <w:r w:rsidRPr="00694D36">
        <w:rPr>
          <w:rFonts w:ascii="Arial" w:eastAsia="MS Mincho" w:hAnsi="Arial" w:cs="Arial"/>
          <w:i/>
          <w:iCs/>
          <w:sz w:val="20"/>
          <w:szCs w:val="20"/>
        </w:rPr>
        <w:instrText xml:space="preserve"> FORMTEXT </w:instrText>
      </w:r>
      <w:r w:rsidRPr="00694D36">
        <w:rPr>
          <w:rFonts w:ascii="Arial" w:eastAsia="MS Mincho" w:hAnsi="Arial" w:cs="Arial"/>
          <w:i/>
          <w:iCs/>
          <w:sz w:val="20"/>
          <w:szCs w:val="20"/>
        </w:rPr>
      </w:r>
      <w:r w:rsidRPr="00694D36">
        <w:rPr>
          <w:rFonts w:ascii="Arial" w:eastAsia="MS Mincho" w:hAnsi="Arial" w:cs="Arial"/>
          <w:i/>
          <w:iCs/>
          <w:sz w:val="20"/>
          <w:szCs w:val="20"/>
        </w:rPr>
        <w:fldChar w:fldCharType="separate"/>
      </w:r>
      <w:r w:rsidRPr="00694D36">
        <w:rPr>
          <w:rFonts w:ascii="Arial" w:eastAsia="MS Mincho" w:hAnsi="Arial" w:cs="Arial"/>
          <w:i/>
          <w:iCs/>
          <w:noProof/>
          <w:sz w:val="20"/>
          <w:szCs w:val="20"/>
        </w:rPr>
        <w:t> </w:t>
      </w:r>
      <w:r w:rsidRPr="00694D36">
        <w:rPr>
          <w:rFonts w:ascii="Arial" w:eastAsia="MS Mincho" w:hAnsi="Arial" w:cs="Arial"/>
          <w:i/>
          <w:iCs/>
          <w:noProof/>
          <w:sz w:val="20"/>
          <w:szCs w:val="20"/>
        </w:rPr>
        <w:t> </w:t>
      </w:r>
      <w:r w:rsidRPr="00694D36">
        <w:rPr>
          <w:rFonts w:ascii="Arial" w:eastAsia="MS Mincho" w:hAnsi="Arial" w:cs="Arial"/>
          <w:i/>
          <w:iCs/>
          <w:noProof/>
          <w:sz w:val="20"/>
          <w:szCs w:val="20"/>
        </w:rPr>
        <w:t> </w:t>
      </w:r>
      <w:r w:rsidRPr="00694D36">
        <w:rPr>
          <w:rFonts w:ascii="Arial" w:eastAsia="MS Mincho" w:hAnsi="Arial" w:cs="Arial"/>
          <w:i/>
          <w:iCs/>
          <w:noProof/>
          <w:sz w:val="20"/>
          <w:szCs w:val="20"/>
        </w:rPr>
        <w:t> </w:t>
      </w:r>
      <w:r w:rsidRPr="00694D36">
        <w:rPr>
          <w:rFonts w:ascii="Arial" w:eastAsia="MS Mincho" w:hAnsi="Arial" w:cs="Arial"/>
          <w:i/>
          <w:iCs/>
          <w:noProof/>
          <w:sz w:val="20"/>
          <w:szCs w:val="20"/>
        </w:rPr>
        <w:t> </w:t>
      </w:r>
      <w:r w:rsidRPr="00694D36">
        <w:rPr>
          <w:rFonts w:ascii="Arial" w:eastAsia="MS Mincho" w:hAnsi="Arial" w:cs="Arial"/>
          <w:i/>
          <w:iCs/>
          <w:sz w:val="20"/>
          <w:szCs w:val="20"/>
        </w:rPr>
        <w:fldChar w:fldCharType="end"/>
      </w:r>
      <w:bookmarkEnd w:id="6"/>
      <w:r w:rsidRPr="00694D36">
        <w:rPr>
          <w:rFonts w:ascii="Arial" w:eastAsia="MS Mincho" w:hAnsi="Arial" w:cs="Arial"/>
          <w:i/>
          <w:iCs/>
          <w:sz w:val="20"/>
          <w:szCs w:val="20"/>
        </w:rPr>
        <w:t>”</w:t>
      </w:r>
      <w:r w:rsidRPr="00694D36">
        <w:rPr>
          <w:rFonts w:ascii="Arial" w:eastAsia="MS Mincho" w:hAnsi="Arial" w:cs="Arial"/>
          <w:spacing w:val="-2"/>
          <w:sz w:val="20"/>
          <w:szCs w:val="20"/>
        </w:rPr>
        <w:t>, convocat per l’Ajuntament de Sant Cugat del Vallès, segons anunci publ</w:t>
      </w:r>
      <w:r w:rsidRPr="00694D36">
        <w:rPr>
          <w:rFonts w:ascii="Arial" w:eastAsia="MS Mincho" w:hAnsi="Arial" w:cs="Arial"/>
          <w:sz w:val="20"/>
          <w:szCs w:val="20"/>
        </w:rPr>
        <w:t xml:space="preserve">icat en el perfil de contractant de l’Ajuntament en data </w:t>
      </w:r>
      <w:bookmarkStart w:id="7" w:name="Text217"/>
      <w:r w:rsidRPr="00694D36">
        <w:rPr>
          <w:rFonts w:ascii="Arial" w:eastAsia="MS Mincho" w:hAnsi="Arial" w:cs="Arial"/>
          <w:sz w:val="20"/>
          <w:szCs w:val="20"/>
        </w:rPr>
        <w:fldChar w:fldCharType="begin">
          <w:ffData>
            <w:name w:val="Text217"/>
            <w:enabled/>
            <w:calcOnExit w:val="0"/>
            <w:textInput/>
          </w:ffData>
        </w:fldChar>
      </w:r>
      <w:r w:rsidRPr="00694D36">
        <w:rPr>
          <w:rFonts w:ascii="Arial" w:eastAsia="MS Mincho" w:hAnsi="Arial" w:cs="Arial"/>
          <w:sz w:val="20"/>
          <w:szCs w:val="20"/>
        </w:rPr>
        <w:instrText xml:space="preserve"> FORMTEXT </w:instrText>
      </w:r>
      <w:r w:rsidRPr="00694D36">
        <w:rPr>
          <w:rFonts w:ascii="Arial" w:eastAsia="MS Mincho" w:hAnsi="Arial" w:cs="Arial"/>
          <w:sz w:val="20"/>
          <w:szCs w:val="20"/>
        </w:rPr>
      </w:r>
      <w:r w:rsidRPr="00694D36">
        <w:rPr>
          <w:rFonts w:ascii="Arial" w:eastAsia="MS Mincho" w:hAnsi="Arial" w:cs="Arial"/>
          <w:sz w:val="20"/>
          <w:szCs w:val="20"/>
        </w:rPr>
        <w:fldChar w:fldCharType="separate"/>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sz w:val="20"/>
          <w:szCs w:val="20"/>
        </w:rPr>
        <w:fldChar w:fldCharType="end"/>
      </w:r>
      <w:bookmarkEnd w:id="7"/>
      <w:r w:rsidRPr="00694D36">
        <w:rPr>
          <w:rFonts w:ascii="Arial" w:eastAsia="MS Mincho" w:hAnsi="Arial" w:cs="Arial"/>
          <w:sz w:val="20"/>
          <w:szCs w:val="20"/>
        </w:rPr>
        <w:t>.</w:t>
      </w:r>
    </w:p>
    <w:p w14:paraId="4DF86C90" w14:textId="77777777" w:rsidR="00694D36" w:rsidRPr="00694D36" w:rsidRDefault="00694D36" w:rsidP="00694D36">
      <w:pPr>
        <w:spacing w:before="0" w:after="0"/>
        <w:ind w:right="-285"/>
        <w:rPr>
          <w:rFonts w:ascii="Arial" w:eastAsia="MS Mincho" w:hAnsi="Arial" w:cs="Arial"/>
          <w:b/>
          <w:sz w:val="20"/>
          <w:szCs w:val="20"/>
        </w:rPr>
      </w:pPr>
    </w:p>
    <w:p w14:paraId="4E69ABE0" w14:textId="77777777" w:rsidR="00694D36" w:rsidRPr="00694D36" w:rsidRDefault="00694D36" w:rsidP="00694D36">
      <w:pPr>
        <w:spacing w:before="0" w:after="0"/>
        <w:ind w:right="-285"/>
        <w:rPr>
          <w:rFonts w:ascii="Arial" w:eastAsia="MS Mincho" w:hAnsi="Arial" w:cs="Arial"/>
          <w:b/>
          <w:sz w:val="20"/>
          <w:szCs w:val="20"/>
        </w:rPr>
      </w:pPr>
      <w:r w:rsidRPr="00694D36">
        <w:rPr>
          <w:rFonts w:ascii="Arial" w:eastAsia="MS Mincho" w:hAnsi="Arial" w:cs="Arial"/>
          <w:b/>
          <w:sz w:val="20"/>
          <w:szCs w:val="20"/>
        </w:rPr>
        <w:t>DECLARO:</w:t>
      </w:r>
    </w:p>
    <w:p w14:paraId="46F388DD" w14:textId="77777777" w:rsidR="00694D36" w:rsidRPr="00694D36" w:rsidRDefault="00694D36" w:rsidP="00694D36">
      <w:pPr>
        <w:spacing w:before="0" w:after="0"/>
        <w:ind w:right="-285"/>
        <w:rPr>
          <w:rFonts w:ascii="Arial" w:eastAsia="MS Mincho" w:hAnsi="Arial" w:cs="Arial"/>
          <w:sz w:val="20"/>
          <w:szCs w:val="20"/>
        </w:rPr>
      </w:pPr>
    </w:p>
    <w:p w14:paraId="07D673FC" w14:textId="77777777" w:rsidR="00694D36" w:rsidRPr="00694D36" w:rsidRDefault="00694D36" w:rsidP="00694D36">
      <w:pPr>
        <w:spacing w:before="0" w:after="0"/>
        <w:ind w:right="-285"/>
        <w:rPr>
          <w:rFonts w:ascii="Arial" w:eastAsia="MS Mincho" w:hAnsi="Arial" w:cs="Arial"/>
          <w:sz w:val="20"/>
          <w:szCs w:val="20"/>
        </w:rPr>
      </w:pPr>
      <w:r w:rsidRPr="00694D36">
        <w:rPr>
          <w:rFonts w:ascii="Arial" w:eastAsia="MS Mincho" w:hAnsi="Arial" w:cs="Arial"/>
          <w:sz w:val="20"/>
          <w:szCs w:val="20"/>
        </w:rPr>
        <w:t>1r. Que estic assabentat del Plec de Clàusules Administratives Particulars (PCAP) i del Plec de Prescripcions Tècniques (PPT) que regeixen el contracte objecte de la licitació convocada i accepto la totalitat dels seus extrems.</w:t>
      </w:r>
    </w:p>
    <w:p w14:paraId="492C3B06" w14:textId="77777777" w:rsidR="00694D36" w:rsidRPr="00694D36" w:rsidRDefault="00694D36" w:rsidP="00694D36">
      <w:pPr>
        <w:spacing w:before="0" w:after="0"/>
        <w:ind w:right="-285"/>
        <w:rPr>
          <w:rFonts w:ascii="Arial" w:eastAsia="MS Mincho" w:hAnsi="Arial" w:cs="Arial"/>
          <w:sz w:val="20"/>
          <w:szCs w:val="20"/>
        </w:rPr>
      </w:pPr>
    </w:p>
    <w:p w14:paraId="40E14306" w14:textId="77777777" w:rsidR="00694D36" w:rsidRPr="00694D36" w:rsidRDefault="00694D36" w:rsidP="00694D36">
      <w:pPr>
        <w:spacing w:before="0" w:after="0"/>
        <w:ind w:right="-285"/>
        <w:rPr>
          <w:rFonts w:ascii="Arial" w:eastAsia="MS Gothic" w:hAnsi="Arial" w:cs="Arial"/>
          <w:sz w:val="20"/>
          <w:szCs w:val="20"/>
        </w:rPr>
      </w:pPr>
      <w:r w:rsidRPr="00694D36">
        <w:rPr>
          <w:rFonts w:ascii="Arial" w:eastAsia="MS Mincho" w:hAnsi="Arial" w:cs="Arial"/>
          <w:sz w:val="20"/>
          <w:szCs w:val="20"/>
        </w:rPr>
        <w:t xml:space="preserve">2n. Que em comprometo a la realització del lot       del contracte pel preu </w:t>
      </w:r>
      <w:r w:rsidRPr="00694D36">
        <w:rPr>
          <w:rFonts w:ascii="Arial" w:eastAsia="MS Mincho" w:hAnsi="Arial" w:cs="Arial"/>
          <w:i/>
          <w:sz w:val="20"/>
          <w:szCs w:val="20"/>
        </w:rPr>
        <w:t>(en xifres i lletres)</w:t>
      </w:r>
      <w:r w:rsidRPr="00694D36">
        <w:rPr>
          <w:rFonts w:ascii="Arial" w:eastAsia="MS Mincho" w:hAnsi="Arial" w:cs="Arial"/>
          <w:sz w:val="20"/>
          <w:szCs w:val="20"/>
        </w:rPr>
        <w:t xml:space="preserve"> de </w:t>
      </w:r>
      <w:r w:rsidRPr="00694D36">
        <w:rPr>
          <w:rFonts w:ascii="Arial" w:eastAsia="MS Mincho" w:hAnsi="Arial" w:cs="Arial"/>
          <w:sz w:val="20"/>
          <w:szCs w:val="20"/>
        </w:rPr>
        <w:fldChar w:fldCharType="begin">
          <w:ffData>
            <w:name w:val="Texto34"/>
            <w:enabled/>
            <w:calcOnExit w:val="0"/>
            <w:textInput>
              <w:type w:val="number"/>
              <w:format w:val="#.##0,00"/>
            </w:textInput>
          </w:ffData>
        </w:fldChar>
      </w:r>
      <w:r w:rsidRPr="00694D36">
        <w:rPr>
          <w:rFonts w:ascii="Arial" w:eastAsia="MS Mincho" w:hAnsi="Arial" w:cs="Arial"/>
          <w:sz w:val="20"/>
          <w:szCs w:val="20"/>
        </w:rPr>
        <w:instrText xml:space="preserve"> FORMTEXT </w:instrText>
      </w:r>
      <w:r w:rsidRPr="00694D36">
        <w:rPr>
          <w:rFonts w:ascii="Arial" w:eastAsia="MS Mincho" w:hAnsi="Arial" w:cs="Arial"/>
          <w:sz w:val="20"/>
          <w:szCs w:val="20"/>
        </w:rPr>
      </w:r>
      <w:r w:rsidRPr="00694D36">
        <w:rPr>
          <w:rFonts w:ascii="Arial" w:eastAsia="MS Mincho" w:hAnsi="Arial" w:cs="Arial"/>
          <w:sz w:val="20"/>
          <w:szCs w:val="20"/>
        </w:rPr>
        <w:fldChar w:fldCharType="separate"/>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noProof/>
          <w:sz w:val="20"/>
          <w:szCs w:val="20"/>
        </w:rPr>
        <w:t> </w:t>
      </w:r>
      <w:r w:rsidRPr="00694D36">
        <w:rPr>
          <w:rFonts w:ascii="Arial" w:eastAsia="MS Mincho" w:hAnsi="Arial" w:cs="Arial"/>
          <w:sz w:val="20"/>
          <w:szCs w:val="20"/>
        </w:rPr>
        <w:fldChar w:fldCharType="end"/>
      </w:r>
      <w:r w:rsidRPr="00694D36">
        <w:rPr>
          <w:rFonts w:ascii="Arial" w:eastAsia="MS Mincho" w:hAnsi="Arial" w:cs="Arial"/>
          <w:sz w:val="20"/>
          <w:szCs w:val="20"/>
        </w:rPr>
        <w:t xml:space="preserve"> € </w:t>
      </w:r>
      <w:r w:rsidRPr="00694D36">
        <w:rPr>
          <w:rFonts w:ascii="Arial" w:eastAsia="MS Gothic" w:hAnsi="Arial" w:cs="Arial"/>
          <w:i/>
          <w:sz w:val="20"/>
          <w:szCs w:val="20"/>
        </w:rPr>
        <w:t>(IVA no inclòs).</w:t>
      </w:r>
    </w:p>
    <w:p w14:paraId="1CD521F6" w14:textId="77777777" w:rsidR="00694D36" w:rsidRPr="00694D36" w:rsidRDefault="00694D36" w:rsidP="00694D36">
      <w:pPr>
        <w:spacing w:before="0" w:after="0"/>
        <w:ind w:right="-285"/>
        <w:rPr>
          <w:rFonts w:ascii="Arial" w:eastAsia="MS Mincho" w:hAnsi="Arial" w:cs="Arial"/>
          <w:sz w:val="20"/>
          <w:szCs w:val="20"/>
        </w:rPr>
      </w:pPr>
    </w:p>
    <w:p w14:paraId="3784999C" w14:textId="77777777" w:rsidR="00694D36" w:rsidRPr="00694D36" w:rsidRDefault="00694D36" w:rsidP="00694D36">
      <w:pPr>
        <w:spacing w:before="0" w:after="0"/>
        <w:ind w:right="-285"/>
        <w:rPr>
          <w:rFonts w:ascii="Arial" w:eastAsia="Times New Roman" w:hAnsi="Arial" w:cs="Arial"/>
          <w:sz w:val="20"/>
          <w:szCs w:val="20"/>
        </w:rPr>
      </w:pPr>
      <w:r w:rsidRPr="00694D36">
        <w:rPr>
          <w:rFonts w:ascii="Arial" w:eastAsia="MS Mincho" w:hAnsi="Arial" w:cs="Arial"/>
          <w:sz w:val="20"/>
          <w:szCs w:val="20"/>
        </w:rPr>
        <w:t xml:space="preserve">3r. </w:t>
      </w:r>
      <w:r w:rsidRPr="00694D36">
        <w:rPr>
          <w:rFonts w:ascii="Arial" w:eastAsia="Times New Roman" w:hAnsi="Arial" w:cs="Arial"/>
          <w:sz w:val="20"/>
          <w:szCs w:val="20"/>
        </w:rPr>
        <w:t>Que accepto la totalitat dels Plecs i em comprometo a executar els subministraments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7505B4D5" w14:textId="77777777" w:rsidR="00694D36" w:rsidRPr="00694D36" w:rsidRDefault="00694D36" w:rsidP="00694D36">
      <w:pPr>
        <w:spacing w:before="0" w:after="0"/>
        <w:ind w:right="-285"/>
        <w:rPr>
          <w:rFonts w:ascii="Arial" w:eastAsia="MS Mincho" w:hAnsi="Arial" w:cs="Arial"/>
          <w:sz w:val="20"/>
          <w:szCs w:val="20"/>
        </w:rPr>
      </w:pPr>
    </w:p>
    <w:p w14:paraId="76F7544C" w14:textId="77777777" w:rsidR="00694D36" w:rsidRPr="00694D36" w:rsidRDefault="00694D36" w:rsidP="00694D36">
      <w:pPr>
        <w:spacing w:before="0" w:after="0"/>
        <w:ind w:right="-285"/>
        <w:rPr>
          <w:rFonts w:ascii="Arial" w:eastAsia="MS Mincho" w:hAnsi="Arial" w:cs="Arial"/>
          <w:i/>
          <w:sz w:val="20"/>
          <w:szCs w:val="20"/>
        </w:rPr>
      </w:pPr>
      <w:r w:rsidRPr="00694D36">
        <w:rPr>
          <w:rFonts w:ascii="Arial" w:eastAsia="MS Mincho" w:hAnsi="Arial" w:cs="Arial"/>
          <w:sz w:val="20"/>
          <w:szCs w:val="20"/>
        </w:rPr>
        <w:t xml:space="preserve">4rt. En relació als </w:t>
      </w:r>
      <w:r w:rsidRPr="00694D36">
        <w:rPr>
          <w:rFonts w:ascii="Arial" w:eastAsia="MS Mincho" w:hAnsi="Arial" w:cs="Arial"/>
          <w:i/>
          <w:sz w:val="20"/>
          <w:szCs w:val="20"/>
        </w:rPr>
        <w:t xml:space="preserve">criteris d’adjudicació quantificables de forma automàtica:  </w:t>
      </w:r>
    </w:p>
    <w:p w14:paraId="0969F0CF" w14:textId="77777777" w:rsidR="00694D36" w:rsidRPr="00694D36" w:rsidRDefault="00694D36" w:rsidP="00694D36">
      <w:pPr>
        <w:pBdr>
          <w:bottom w:val="single" w:sz="6" w:space="1" w:color="auto"/>
        </w:pBdr>
        <w:tabs>
          <w:tab w:val="center" w:pos="4252"/>
          <w:tab w:val="right" w:pos="8504"/>
        </w:tabs>
        <w:spacing w:before="0" w:after="0"/>
        <w:ind w:right="-285"/>
        <w:rPr>
          <w:rFonts w:ascii="Arial" w:eastAsia="Times New Roman" w:hAnsi="Arial" w:cs="Times New Roman"/>
          <w:b/>
          <w:sz w:val="20"/>
          <w:szCs w:val="20"/>
          <w:lang w:eastAsia="ca-ES"/>
        </w:rPr>
      </w:pPr>
    </w:p>
    <w:p w14:paraId="2F693A45" w14:textId="77777777" w:rsidR="00694D36" w:rsidRDefault="00694D36" w:rsidP="00694D36">
      <w:pPr>
        <w:pBdr>
          <w:bottom w:val="single" w:sz="6" w:space="1" w:color="auto"/>
        </w:pBdr>
        <w:tabs>
          <w:tab w:val="center" w:pos="4252"/>
          <w:tab w:val="right" w:pos="8504"/>
        </w:tabs>
        <w:spacing w:before="0" w:after="0"/>
        <w:ind w:right="-285"/>
        <w:rPr>
          <w:rFonts w:ascii="Arial" w:eastAsia="Times New Roman" w:hAnsi="Arial" w:cs="Times New Roman"/>
          <w:b/>
          <w:sz w:val="20"/>
          <w:szCs w:val="20"/>
          <w:lang w:eastAsia="ca-ES"/>
        </w:rPr>
      </w:pPr>
    </w:p>
    <w:p w14:paraId="4047D8CA" w14:textId="269B506D" w:rsidR="00694D36" w:rsidRPr="00694D36" w:rsidRDefault="00694D36" w:rsidP="00694D36">
      <w:pPr>
        <w:pBdr>
          <w:bottom w:val="single" w:sz="6" w:space="1" w:color="auto"/>
        </w:pBdr>
        <w:tabs>
          <w:tab w:val="center" w:pos="4252"/>
          <w:tab w:val="right" w:pos="8504"/>
        </w:tabs>
        <w:spacing w:before="0" w:after="0"/>
        <w:ind w:right="-285"/>
        <w:rPr>
          <w:rFonts w:ascii="Arial" w:eastAsia="Times New Roman" w:hAnsi="Arial" w:cs="Times New Roman"/>
          <w:b/>
          <w:sz w:val="20"/>
          <w:szCs w:val="20"/>
          <w:lang w:eastAsia="ca-ES"/>
        </w:rPr>
      </w:pPr>
      <w:r w:rsidRPr="00694D36">
        <w:rPr>
          <w:rFonts w:ascii="Arial" w:eastAsia="Times New Roman" w:hAnsi="Arial" w:cs="Times New Roman"/>
          <w:b/>
          <w:sz w:val="20"/>
          <w:szCs w:val="20"/>
          <w:lang w:eastAsia="ca-ES"/>
        </w:rPr>
        <w:t>Oferta econòmica Lots 1, 2 i 3</w:t>
      </w:r>
    </w:p>
    <w:p w14:paraId="1F54A1F0" w14:textId="77777777" w:rsidR="00694D36" w:rsidRPr="00694D36" w:rsidRDefault="00694D36" w:rsidP="00694D36">
      <w:pPr>
        <w:spacing w:before="0" w:after="0"/>
        <w:ind w:right="-285"/>
        <w:rPr>
          <w:rFonts w:ascii="Arial" w:eastAsia="SimSun" w:hAnsi="Arial" w:cs="Arial"/>
          <w:color w:val="BFBFBF"/>
          <w:kern w:val="2"/>
          <w:sz w:val="18"/>
          <w:szCs w:val="18"/>
          <w:lang w:eastAsia="zh-CN" w:bidi="hi-IN"/>
        </w:rPr>
      </w:pPr>
    </w:p>
    <w:p w14:paraId="0CD544E4" w14:textId="77777777" w:rsidR="00694D36" w:rsidRPr="00694D36" w:rsidRDefault="00694D36" w:rsidP="00694D36">
      <w:pPr>
        <w:spacing w:before="0" w:after="0"/>
        <w:ind w:right="-285"/>
        <w:rPr>
          <w:rFonts w:ascii="Arial" w:eastAsia="SimSun" w:hAnsi="Arial" w:cs="Arial"/>
          <w:kern w:val="2"/>
          <w:sz w:val="18"/>
          <w:szCs w:val="18"/>
          <w:lang w:eastAsia="zh-CN" w:bidi="hi-IN"/>
        </w:rPr>
      </w:pPr>
      <w:r w:rsidRPr="00694D36">
        <w:rPr>
          <w:rFonts w:ascii="Arial" w:eastAsia="SimSun" w:hAnsi="Arial" w:cs="Arial"/>
          <w:kern w:val="2"/>
          <w:sz w:val="18"/>
          <w:szCs w:val="18"/>
          <w:lang w:eastAsia="zh-CN" w:bidi="hi-IN"/>
        </w:rPr>
        <w:t>Pressupost base de licitació:</w:t>
      </w:r>
    </w:p>
    <w:tbl>
      <w:tblPr>
        <w:tblpPr w:leftFromText="141" w:rightFromText="141" w:vertAnchor="text" w:horzAnchor="margin" w:tblpX="108" w:tblpY="174"/>
        <w:tblW w:w="0" w:type="auto"/>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1E0" w:firstRow="1" w:lastRow="1" w:firstColumn="1" w:lastColumn="1" w:noHBand="0" w:noVBand="0"/>
      </w:tblPr>
      <w:tblGrid>
        <w:gridCol w:w="3987"/>
        <w:gridCol w:w="2231"/>
        <w:gridCol w:w="2270"/>
      </w:tblGrid>
      <w:tr w:rsidR="00694D36" w:rsidRPr="00694D36" w14:paraId="3519144A" w14:textId="77777777" w:rsidTr="000958F5">
        <w:trPr>
          <w:trHeight w:val="227"/>
        </w:trPr>
        <w:tc>
          <w:tcPr>
            <w:tcW w:w="4077" w:type="dxa"/>
            <w:shd w:val="clear" w:color="auto" w:fill="C5E0B3"/>
            <w:vAlign w:val="center"/>
          </w:tcPr>
          <w:p w14:paraId="6CC083FD"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Lot 1: Fons bibliogràfic infantil,</w:t>
            </w:r>
          </w:p>
          <w:p w14:paraId="309484B6" w14:textId="77777777" w:rsidR="00694D36" w:rsidRPr="00694D36" w:rsidRDefault="00694D36" w:rsidP="00694D36">
            <w:pPr>
              <w:spacing w:before="0" w:after="0"/>
              <w:ind w:right="-285"/>
              <w:jc w:val="center"/>
              <w:rPr>
                <w:rFonts w:ascii="Arial" w:eastAsia="Times New Roman" w:hAnsi="Arial" w:cs="Arial"/>
                <w:color w:val="BFBFBF"/>
                <w:sz w:val="18"/>
                <w:szCs w:val="18"/>
              </w:rPr>
            </w:pPr>
            <w:r w:rsidRPr="00694D36">
              <w:rPr>
                <w:rFonts w:ascii="Arial" w:eastAsia="Times New Roman" w:hAnsi="Arial" w:cs="Arial"/>
                <w:sz w:val="18"/>
                <w:szCs w:val="18"/>
              </w:rPr>
              <w:t>còmics i jocs de taula</w:t>
            </w:r>
          </w:p>
        </w:tc>
        <w:tc>
          <w:tcPr>
            <w:tcW w:w="2268" w:type="dxa"/>
            <w:shd w:val="clear" w:color="auto" w:fill="C5E0B3"/>
            <w:vAlign w:val="center"/>
          </w:tcPr>
          <w:p w14:paraId="4CB40113"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Import anual</w:t>
            </w:r>
          </w:p>
        </w:tc>
        <w:tc>
          <w:tcPr>
            <w:tcW w:w="2308" w:type="dxa"/>
            <w:shd w:val="clear" w:color="auto" w:fill="C5E0B3"/>
            <w:vAlign w:val="center"/>
          </w:tcPr>
          <w:p w14:paraId="309A1044"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Import total pels 2 anys</w:t>
            </w:r>
          </w:p>
          <w:p w14:paraId="216EDCCB" w14:textId="77777777" w:rsidR="00694D36" w:rsidRPr="00694D36" w:rsidRDefault="00694D36" w:rsidP="00694D36">
            <w:pPr>
              <w:spacing w:before="0" w:after="0"/>
              <w:ind w:right="-285"/>
              <w:jc w:val="center"/>
              <w:rPr>
                <w:rFonts w:ascii="Arial" w:eastAsia="Times New Roman" w:hAnsi="Arial" w:cs="Arial"/>
                <w:color w:val="BFBFBF"/>
                <w:sz w:val="18"/>
                <w:szCs w:val="18"/>
              </w:rPr>
            </w:pPr>
            <w:r w:rsidRPr="00694D36">
              <w:rPr>
                <w:rFonts w:ascii="Arial" w:eastAsia="Times New Roman" w:hAnsi="Arial" w:cs="Arial"/>
                <w:sz w:val="18"/>
                <w:szCs w:val="18"/>
              </w:rPr>
              <w:t>de durada inicial del contracte</w:t>
            </w:r>
          </w:p>
        </w:tc>
      </w:tr>
      <w:tr w:rsidR="00694D36" w:rsidRPr="00694D36" w14:paraId="0AF032E3" w14:textId="77777777" w:rsidTr="000958F5">
        <w:trPr>
          <w:trHeight w:val="227"/>
        </w:trPr>
        <w:tc>
          <w:tcPr>
            <w:tcW w:w="4077" w:type="dxa"/>
            <w:vAlign w:val="center"/>
          </w:tcPr>
          <w:p w14:paraId="1E2C2BBC"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Preu base de licitació</w:t>
            </w:r>
          </w:p>
        </w:tc>
        <w:tc>
          <w:tcPr>
            <w:tcW w:w="2268" w:type="dxa"/>
            <w:vAlign w:val="center"/>
          </w:tcPr>
          <w:p w14:paraId="1F967E66"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26.464,46 €</w:t>
            </w:r>
          </w:p>
        </w:tc>
        <w:tc>
          <w:tcPr>
            <w:tcW w:w="2308" w:type="dxa"/>
            <w:vAlign w:val="center"/>
          </w:tcPr>
          <w:p w14:paraId="6B7BE43F"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52.928,84 €</w:t>
            </w:r>
          </w:p>
        </w:tc>
      </w:tr>
      <w:tr w:rsidR="00694D36" w:rsidRPr="00694D36" w14:paraId="45FC88CF" w14:textId="77777777" w:rsidTr="000958F5">
        <w:trPr>
          <w:trHeight w:val="227"/>
        </w:trPr>
        <w:tc>
          <w:tcPr>
            <w:tcW w:w="4077" w:type="dxa"/>
            <w:vAlign w:val="center"/>
          </w:tcPr>
          <w:p w14:paraId="3BDCD474"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IVA (4%)</w:t>
            </w:r>
          </w:p>
        </w:tc>
        <w:tc>
          <w:tcPr>
            <w:tcW w:w="2268" w:type="dxa"/>
            <w:vAlign w:val="center"/>
          </w:tcPr>
          <w:p w14:paraId="21CF4381"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1.062,54 €</w:t>
            </w:r>
          </w:p>
        </w:tc>
        <w:tc>
          <w:tcPr>
            <w:tcW w:w="2308" w:type="dxa"/>
            <w:vAlign w:val="center"/>
          </w:tcPr>
          <w:p w14:paraId="275D6BC7"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2.125,08 €</w:t>
            </w:r>
          </w:p>
        </w:tc>
      </w:tr>
      <w:tr w:rsidR="00694D36" w:rsidRPr="00694D36" w14:paraId="37427F05" w14:textId="77777777" w:rsidTr="000958F5">
        <w:trPr>
          <w:trHeight w:val="227"/>
        </w:trPr>
        <w:tc>
          <w:tcPr>
            <w:tcW w:w="4077" w:type="dxa"/>
            <w:vAlign w:val="center"/>
          </w:tcPr>
          <w:p w14:paraId="04194D09"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Total</w:t>
            </w:r>
          </w:p>
        </w:tc>
        <w:tc>
          <w:tcPr>
            <w:tcW w:w="2268" w:type="dxa"/>
            <w:vAlign w:val="center"/>
          </w:tcPr>
          <w:p w14:paraId="59AD11F5"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27.527,00 €</w:t>
            </w:r>
          </w:p>
        </w:tc>
        <w:tc>
          <w:tcPr>
            <w:tcW w:w="2308" w:type="dxa"/>
            <w:vAlign w:val="center"/>
          </w:tcPr>
          <w:p w14:paraId="5F96CCFA"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55.054,00 €</w:t>
            </w:r>
          </w:p>
        </w:tc>
      </w:tr>
    </w:tbl>
    <w:p w14:paraId="0D0FA163" w14:textId="77777777" w:rsidR="00694D36" w:rsidRPr="00694D36" w:rsidRDefault="00694D36" w:rsidP="00694D36">
      <w:pPr>
        <w:spacing w:before="0" w:after="0"/>
        <w:ind w:right="-285"/>
        <w:jc w:val="left"/>
        <w:rPr>
          <w:rFonts w:ascii="Arial" w:eastAsia="SimSun" w:hAnsi="Arial" w:cs="Arial"/>
          <w:kern w:val="2"/>
          <w:sz w:val="18"/>
          <w:szCs w:val="18"/>
          <w:lang w:eastAsia="zh-CN" w:bidi="hi-IN"/>
        </w:rPr>
      </w:pPr>
    </w:p>
    <w:tbl>
      <w:tblPr>
        <w:tblpPr w:leftFromText="141" w:rightFromText="141" w:vertAnchor="text" w:horzAnchor="margin" w:tblpX="108" w:tblpY="174"/>
        <w:tblW w:w="0" w:type="auto"/>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1E0" w:firstRow="1" w:lastRow="1" w:firstColumn="1" w:lastColumn="1" w:noHBand="0" w:noVBand="0"/>
      </w:tblPr>
      <w:tblGrid>
        <w:gridCol w:w="3987"/>
        <w:gridCol w:w="2231"/>
        <w:gridCol w:w="2270"/>
      </w:tblGrid>
      <w:tr w:rsidR="00694D36" w:rsidRPr="00694D36" w14:paraId="7441DA97" w14:textId="77777777" w:rsidTr="000958F5">
        <w:trPr>
          <w:trHeight w:val="227"/>
        </w:trPr>
        <w:tc>
          <w:tcPr>
            <w:tcW w:w="4077" w:type="dxa"/>
            <w:shd w:val="clear" w:color="auto" w:fill="C5E0B3"/>
            <w:vAlign w:val="center"/>
          </w:tcPr>
          <w:p w14:paraId="2BAEF9C7" w14:textId="77777777" w:rsidR="00694D36" w:rsidRPr="00694D36" w:rsidRDefault="00694D36" w:rsidP="00694D36">
            <w:pPr>
              <w:spacing w:before="0" w:after="0"/>
              <w:ind w:right="-285"/>
              <w:jc w:val="center"/>
              <w:rPr>
                <w:rFonts w:ascii="Arial" w:eastAsia="Times New Roman" w:hAnsi="Arial" w:cs="Arial"/>
                <w:color w:val="BFBFBF"/>
                <w:sz w:val="18"/>
                <w:szCs w:val="18"/>
              </w:rPr>
            </w:pPr>
            <w:r w:rsidRPr="00694D36">
              <w:rPr>
                <w:rFonts w:ascii="Arial" w:eastAsia="Times New Roman" w:hAnsi="Arial" w:cs="Arial"/>
                <w:sz w:val="18"/>
                <w:szCs w:val="18"/>
              </w:rPr>
              <w:t xml:space="preserve">Lot 2: </w:t>
            </w:r>
            <w:r w:rsidRPr="00694D36">
              <w:rPr>
                <w:rFonts w:ascii="Arial" w:eastAsia="Times New Roman" w:hAnsi="Arial" w:cs="Arial"/>
                <w:color w:val="000000"/>
                <w:sz w:val="18"/>
                <w:szCs w:val="18"/>
                <w:lang w:eastAsia="ca-ES"/>
              </w:rPr>
              <w:t xml:space="preserve"> Fons bibliogràfic de ficció d’adults</w:t>
            </w:r>
          </w:p>
        </w:tc>
        <w:tc>
          <w:tcPr>
            <w:tcW w:w="2268" w:type="dxa"/>
            <w:shd w:val="clear" w:color="auto" w:fill="C5E0B3"/>
            <w:vAlign w:val="center"/>
          </w:tcPr>
          <w:p w14:paraId="72B12493"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Import anual</w:t>
            </w:r>
          </w:p>
        </w:tc>
        <w:tc>
          <w:tcPr>
            <w:tcW w:w="2308" w:type="dxa"/>
            <w:shd w:val="clear" w:color="auto" w:fill="C5E0B3"/>
            <w:vAlign w:val="center"/>
          </w:tcPr>
          <w:p w14:paraId="10D52114"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Import total pels 2 anys</w:t>
            </w:r>
          </w:p>
          <w:p w14:paraId="5B62B18A" w14:textId="77777777" w:rsidR="00694D36" w:rsidRPr="00694D36" w:rsidRDefault="00694D36" w:rsidP="00694D36">
            <w:pPr>
              <w:spacing w:before="0" w:after="0"/>
              <w:ind w:right="-285"/>
              <w:jc w:val="center"/>
              <w:rPr>
                <w:rFonts w:ascii="Arial" w:eastAsia="Times New Roman" w:hAnsi="Arial" w:cs="Arial"/>
                <w:color w:val="BFBFBF"/>
                <w:sz w:val="18"/>
                <w:szCs w:val="18"/>
              </w:rPr>
            </w:pPr>
            <w:r w:rsidRPr="00694D36">
              <w:rPr>
                <w:rFonts w:ascii="Arial" w:eastAsia="Times New Roman" w:hAnsi="Arial" w:cs="Arial"/>
                <w:sz w:val="18"/>
                <w:szCs w:val="18"/>
              </w:rPr>
              <w:t>de durada inicial del contracte</w:t>
            </w:r>
          </w:p>
        </w:tc>
      </w:tr>
      <w:tr w:rsidR="00694D36" w:rsidRPr="00694D36" w14:paraId="59C8DF8C" w14:textId="77777777" w:rsidTr="000958F5">
        <w:trPr>
          <w:trHeight w:val="227"/>
        </w:trPr>
        <w:tc>
          <w:tcPr>
            <w:tcW w:w="4077" w:type="dxa"/>
            <w:vAlign w:val="center"/>
          </w:tcPr>
          <w:p w14:paraId="1D6BBC6F"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Preu base de licitació</w:t>
            </w:r>
          </w:p>
        </w:tc>
        <w:tc>
          <w:tcPr>
            <w:tcW w:w="2268" w:type="dxa"/>
            <w:vAlign w:val="center"/>
          </w:tcPr>
          <w:p w14:paraId="49289F41"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15.769,23 €</w:t>
            </w:r>
          </w:p>
        </w:tc>
        <w:tc>
          <w:tcPr>
            <w:tcW w:w="2308" w:type="dxa"/>
            <w:vAlign w:val="center"/>
          </w:tcPr>
          <w:p w14:paraId="36724B8B"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31.538,46 €</w:t>
            </w:r>
          </w:p>
        </w:tc>
      </w:tr>
      <w:tr w:rsidR="00694D36" w:rsidRPr="00694D36" w14:paraId="6700E003" w14:textId="77777777" w:rsidTr="000958F5">
        <w:trPr>
          <w:trHeight w:val="227"/>
        </w:trPr>
        <w:tc>
          <w:tcPr>
            <w:tcW w:w="4077" w:type="dxa"/>
            <w:vAlign w:val="center"/>
          </w:tcPr>
          <w:p w14:paraId="0A34E5B7"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IVA (4%)</w:t>
            </w:r>
          </w:p>
        </w:tc>
        <w:tc>
          <w:tcPr>
            <w:tcW w:w="2268" w:type="dxa"/>
            <w:vAlign w:val="center"/>
          </w:tcPr>
          <w:p w14:paraId="2A5D4784"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630,77 €</w:t>
            </w:r>
          </w:p>
        </w:tc>
        <w:tc>
          <w:tcPr>
            <w:tcW w:w="2308" w:type="dxa"/>
            <w:vAlign w:val="center"/>
          </w:tcPr>
          <w:p w14:paraId="578D68F8"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1.261,54 €</w:t>
            </w:r>
          </w:p>
        </w:tc>
      </w:tr>
      <w:tr w:rsidR="00694D36" w:rsidRPr="00694D36" w14:paraId="57C96CB5" w14:textId="77777777" w:rsidTr="000958F5">
        <w:trPr>
          <w:trHeight w:val="227"/>
        </w:trPr>
        <w:tc>
          <w:tcPr>
            <w:tcW w:w="4077" w:type="dxa"/>
            <w:vAlign w:val="center"/>
          </w:tcPr>
          <w:p w14:paraId="279EBED7"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Total</w:t>
            </w:r>
          </w:p>
        </w:tc>
        <w:tc>
          <w:tcPr>
            <w:tcW w:w="2268" w:type="dxa"/>
            <w:vAlign w:val="center"/>
          </w:tcPr>
          <w:p w14:paraId="100BF93A"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16.400,00 €</w:t>
            </w:r>
          </w:p>
        </w:tc>
        <w:tc>
          <w:tcPr>
            <w:tcW w:w="2308" w:type="dxa"/>
            <w:vAlign w:val="center"/>
          </w:tcPr>
          <w:p w14:paraId="3664E59C"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32.800,00 €</w:t>
            </w:r>
          </w:p>
        </w:tc>
      </w:tr>
    </w:tbl>
    <w:p w14:paraId="655C5031" w14:textId="77777777" w:rsidR="00694D36" w:rsidRPr="00694D36" w:rsidRDefault="00694D36" w:rsidP="00694D36">
      <w:pPr>
        <w:spacing w:before="0" w:after="0"/>
        <w:ind w:right="-285"/>
        <w:jc w:val="left"/>
        <w:rPr>
          <w:rFonts w:ascii="Arial" w:eastAsia="SimSun" w:hAnsi="Arial" w:cs="Arial"/>
          <w:color w:val="BFBFBF"/>
          <w:kern w:val="2"/>
          <w:sz w:val="18"/>
          <w:szCs w:val="18"/>
          <w:lang w:eastAsia="zh-CN" w:bidi="hi-IN"/>
        </w:rPr>
      </w:pPr>
    </w:p>
    <w:tbl>
      <w:tblPr>
        <w:tblpPr w:leftFromText="141" w:rightFromText="141" w:vertAnchor="text" w:horzAnchor="margin" w:tblpX="108" w:tblpY="174"/>
        <w:tblW w:w="0" w:type="auto"/>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1E0" w:firstRow="1" w:lastRow="1" w:firstColumn="1" w:lastColumn="1" w:noHBand="0" w:noVBand="0"/>
      </w:tblPr>
      <w:tblGrid>
        <w:gridCol w:w="3992"/>
        <w:gridCol w:w="2227"/>
        <w:gridCol w:w="2269"/>
      </w:tblGrid>
      <w:tr w:rsidR="00694D36" w:rsidRPr="00694D36" w14:paraId="231E3AEC" w14:textId="77777777" w:rsidTr="000958F5">
        <w:trPr>
          <w:trHeight w:val="227"/>
        </w:trPr>
        <w:tc>
          <w:tcPr>
            <w:tcW w:w="4077" w:type="dxa"/>
            <w:shd w:val="clear" w:color="auto" w:fill="C5E0B3"/>
            <w:vAlign w:val="center"/>
          </w:tcPr>
          <w:p w14:paraId="217D4BFB" w14:textId="77777777" w:rsidR="00694D36" w:rsidRPr="00694D36" w:rsidRDefault="00694D36" w:rsidP="00694D36">
            <w:pPr>
              <w:spacing w:before="0" w:after="0"/>
              <w:ind w:right="-285"/>
              <w:jc w:val="center"/>
              <w:rPr>
                <w:rFonts w:ascii="Arial" w:eastAsia="Times New Roman" w:hAnsi="Arial" w:cs="Arial"/>
                <w:color w:val="000000"/>
                <w:sz w:val="18"/>
                <w:szCs w:val="18"/>
                <w:lang w:eastAsia="ca-ES"/>
              </w:rPr>
            </w:pPr>
            <w:r w:rsidRPr="00694D36">
              <w:rPr>
                <w:rFonts w:ascii="Arial" w:eastAsia="Times New Roman" w:hAnsi="Arial" w:cs="Arial"/>
                <w:color w:val="000000"/>
                <w:sz w:val="18"/>
                <w:szCs w:val="18"/>
                <w:lang w:eastAsia="ca-ES"/>
              </w:rPr>
              <w:t>Lot 3: Fons bibliogràfic de coneixement i</w:t>
            </w:r>
          </w:p>
          <w:p w14:paraId="5ED8B067" w14:textId="77777777" w:rsidR="00694D36" w:rsidRPr="00694D36" w:rsidRDefault="00694D36" w:rsidP="00694D36">
            <w:pPr>
              <w:spacing w:before="0" w:after="0"/>
              <w:ind w:right="-285"/>
              <w:jc w:val="center"/>
              <w:rPr>
                <w:rFonts w:ascii="Arial" w:eastAsia="Times New Roman" w:hAnsi="Arial" w:cs="Arial"/>
                <w:color w:val="BFBFBF"/>
                <w:sz w:val="18"/>
                <w:szCs w:val="18"/>
              </w:rPr>
            </w:pPr>
            <w:r w:rsidRPr="00694D36">
              <w:rPr>
                <w:rFonts w:ascii="Arial" w:eastAsia="Times New Roman" w:hAnsi="Arial" w:cs="Arial"/>
                <w:color w:val="000000"/>
                <w:sz w:val="18"/>
                <w:szCs w:val="18"/>
                <w:lang w:eastAsia="ca-ES"/>
              </w:rPr>
              <w:t>divulgació per a joves i adults</w:t>
            </w:r>
          </w:p>
        </w:tc>
        <w:tc>
          <w:tcPr>
            <w:tcW w:w="2268" w:type="dxa"/>
            <w:shd w:val="clear" w:color="auto" w:fill="C5E0B3"/>
            <w:vAlign w:val="center"/>
          </w:tcPr>
          <w:p w14:paraId="39F43F8D"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Import anual</w:t>
            </w:r>
          </w:p>
        </w:tc>
        <w:tc>
          <w:tcPr>
            <w:tcW w:w="2308" w:type="dxa"/>
            <w:shd w:val="clear" w:color="auto" w:fill="C5E0B3"/>
            <w:vAlign w:val="center"/>
          </w:tcPr>
          <w:p w14:paraId="6A36DFC8"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Import total pels 2 anys</w:t>
            </w:r>
          </w:p>
          <w:p w14:paraId="5633FA82" w14:textId="77777777" w:rsidR="00694D36" w:rsidRPr="00694D36" w:rsidRDefault="00694D36" w:rsidP="00694D36">
            <w:pPr>
              <w:spacing w:before="0" w:after="0"/>
              <w:ind w:right="-285"/>
              <w:jc w:val="center"/>
              <w:rPr>
                <w:rFonts w:ascii="Arial" w:eastAsia="Times New Roman" w:hAnsi="Arial" w:cs="Arial"/>
                <w:color w:val="BFBFBF"/>
                <w:sz w:val="18"/>
                <w:szCs w:val="18"/>
              </w:rPr>
            </w:pPr>
            <w:r w:rsidRPr="00694D36">
              <w:rPr>
                <w:rFonts w:ascii="Arial" w:eastAsia="Times New Roman" w:hAnsi="Arial" w:cs="Arial"/>
                <w:sz w:val="18"/>
                <w:szCs w:val="18"/>
              </w:rPr>
              <w:t>de durada inicial del contracte</w:t>
            </w:r>
          </w:p>
        </w:tc>
      </w:tr>
      <w:tr w:rsidR="00694D36" w:rsidRPr="00694D36" w14:paraId="4CC8FB5C" w14:textId="77777777" w:rsidTr="000958F5">
        <w:trPr>
          <w:trHeight w:val="227"/>
        </w:trPr>
        <w:tc>
          <w:tcPr>
            <w:tcW w:w="4077" w:type="dxa"/>
            <w:vAlign w:val="center"/>
          </w:tcPr>
          <w:p w14:paraId="59C74693"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Preu base de licitació</w:t>
            </w:r>
          </w:p>
        </w:tc>
        <w:tc>
          <w:tcPr>
            <w:tcW w:w="2268" w:type="dxa"/>
            <w:vAlign w:val="center"/>
          </w:tcPr>
          <w:p w14:paraId="4CEB633F"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8.903,85 €</w:t>
            </w:r>
          </w:p>
        </w:tc>
        <w:tc>
          <w:tcPr>
            <w:tcW w:w="2308" w:type="dxa"/>
            <w:vAlign w:val="center"/>
          </w:tcPr>
          <w:p w14:paraId="7D4B4CA9"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17.807,70 €</w:t>
            </w:r>
          </w:p>
        </w:tc>
      </w:tr>
      <w:tr w:rsidR="00694D36" w:rsidRPr="00694D36" w14:paraId="510A8E8A" w14:textId="77777777" w:rsidTr="000958F5">
        <w:trPr>
          <w:trHeight w:val="227"/>
        </w:trPr>
        <w:tc>
          <w:tcPr>
            <w:tcW w:w="4077" w:type="dxa"/>
            <w:vAlign w:val="center"/>
          </w:tcPr>
          <w:p w14:paraId="555FDDF3"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IVA (4%)</w:t>
            </w:r>
          </w:p>
        </w:tc>
        <w:tc>
          <w:tcPr>
            <w:tcW w:w="2268" w:type="dxa"/>
            <w:vAlign w:val="center"/>
          </w:tcPr>
          <w:p w14:paraId="59D291D6"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356,15 €</w:t>
            </w:r>
          </w:p>
        </w:tc>
        <w:tc>
          <w:tcPr>
            <w:tcW w:w="2308" w:type="dxa"/>
            <w:vAlign w:val="center"/>
          </w:tcPr>
          <w:p w14:paraId="7E31A16B"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712,30 €</w:t>
            </w:r>
          </w:p>
        </w:tc>
      </w:tr>
      <w:tr w:rsidR="00694D36" w:rsidRPr="00694D36" w14:paraId="06BC79E9" w14:textId="77777777" w:rsidTr="000958F5">
        <w:trPr>
          <w:trHeight w:val="227"/>
        </w:trPr>
        <w:tc>
          <w:tcPr>
            <w:tcW w:w="4077" w:type="dxa"/>
            <w:vAlign w:val="center"/>
          </w:tcPr>
          <w:p w14:paraId="1D0B29F6"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Total</w:t>
            </w:r>
          </w:p>
        </w:tc>
        <w:tc>
          <w:tcPr>
            <w:tcW w:w="2268" w:type="dxa"/>
            <w:vAlign w:val="center"/>
          </w:tcPr>
          <w:p w14:paraId="50559670"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9.260,00 €</w:t>
            </w:r>
          </w:p>
        </w:tc>
        <w:tc>
          <w:tcPr>
            <w:tcW w:w="2308" w:type="dxa"/>
            <w:vAlign w:val="center"/>
          </w:tcPr>
          <w:p w14:paraId="7E7918E1"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18.520,00 €</w:t>
            </w:r>
          </w:p>
        </w:tc>
      </w:tr>
    </w:tbl>
    <w:p w14:paraId="079D9107" w14:textId="77777777" w:rsidR="00694D36" w:rsidRPr="00694D36" w:rsidRDefault="00694D36" w:rsidP="00694D36">
      <w:pPr>
        <w:spacing w:before="0" w:after="0"/>
        <w:ind w:right="-285"/>
        <w:jc w:val="left"/>
        <w:rPr>
          <w:rFonts w:ascii="Arial" w:eastAsia="SimSun" w:hAnsi="Arial" w:cs="Arial"/>
          <w:color w:val="BFBFBF"/>
          <w:kern w:val="2"/>
          <w:sz w:val="18"/>
          <w:szCs w:val="18"/>
          <w:lang w:eastAsia="zh-CN" w:bidi="hi-IN"/>
        </w:rPr>
      </w:pPr>
    </w:p>
    <w:p w14:paraId="0EE2815C" w14:textId="77777777" w:rsidR="00694D36" w:rsidRDefault="00694D36" w:rsidP="00694D36">
      <w:pPr>
        <w:spacing w:before="0" w:after="0"/>
        <w:ind w:right="-285"/>
        <w:rPr>
          <w:rFonts w:ascii="Arial" w:eastAsia="Times New Roman" w:hAnsi="Arial" w:cs="Arial"/>
          <w:b/>
          <w:color w:val="000000"/>
          <w:sz w:val="20"/>
          <w:szCs w:val="20"/>
          <w:lang w:eastAsia="en-US"/>
        </w:rPr>
      </w:pPr>
    </w:p>
    <w:p w14:paraId="42D1618E" w14:textId="72ED2648" w:rsidR="00694D36" w:rsidRPr="00694D36" w:rsidRDefault="00694D36" w:rsidP="00694D36">
      <w:pPr>
        <w:spacing w:before="0" w:after="0"/>
        <w:ind w:right="-285"/>
        <w:rPr>
          <w:rFonts w:ascii="Arial" w:eastAsia="Times New Roman" w:hAnsi="Arial" w:cs="Arial"/>
          <w:b/>
          <w:color w:val="000000"/>
          <w:sz w:val="20"/>
          <w:szCs w:val="20"/>
          <w:lang w:eastAsia="en-US"/>
        </w:rPr>
      </w:pPr>
      <w:r w:rsidRPr="00694D36">
        <w:rPr>
          <w:rFonts w:ascii="Arial" w:eastAsia="Times New Roman" w:hAnsi="Arial" w:cs="Arial"/>
          <w:b/>
          <w:color w:val="000000"/>
          <w:sz w:val="20"/>
          <w:szCs w:val="20"/>
          <w:lang w:eastAsia="en-US"/>
        </w:rPr>
        <w:t>1.  Percentatge de descompte (màxim 40 punts)</w:t>
      </w:r>
    </w:p>
    <w:p w14:paraId="75985E46" w14:textId="77777777" w:rsidR="00694D36" w:rsidRPr="00694D36" w:rsidRDefault="00694D36" w:rsidP="00694D36">
      <w:pPr>
        <w:spacing w:before="0" w:after="0"/>
        <w:ind w:right="-285"/>
        <w:rPr>
          <w:rFonts w:ascii="Arial" w:eastAsia="Times New Roman" w:hAnsi="Arial" w:cs="Arial"/>
          <w:color w:val="000000"/>
          <w:sz w:val="20"/>
          <w:szCs w:val="20"/>
          <w:lang w:eastAsia="en-US"/>
        </w:rPr>
      </w:pPr>
      <w:r w:rsidRPr="00694D36">
        <w:rPr>
          <w:rFonts w:ascii="Arial" w:eastAsia="Times New Roman" w:hAnsi="Arial" w:cs="Arial"/>
          <w:color w:val="000000"/>
          <w:sz w:val="20"/>
          <w:szCs w:val="20"/>
          <w:lang w:eastAsia="en-US"/>
        </w:rPr>
        <w:tab/>
      </w:r>
    </w:p>
    <w:p w14:paraId="71658D87" w14:textId="77777777" w:rsidR="00694D36" w:rsidRPr="00694D36" w:rsidRDefault="00694D36" w:rsidP="00694D36">
      <w:pPr>
        <w:spacing w:before="0" w:after="0"/>
        <w:ind w:right="-285"/>
        <w:rPr>
          <w:rFonts w:ascii="Arial" w:eastAsia="Times New Roman" w:hAnsi="Arial" w:cs="Arial"/>
          <w:color w:val="000000"/>
          <w:sz w:val="20"/>
          <w:szCs w:val="20"/>
          <w:lang w:eastAsia="en-US"/>
        </w:rPr>
      </w:pPr>
      <w:r w:rsidRPr="00694D36">
        <w:rPr>
          <w:rFonts w:ascii="Arial" w:eastAsia="Times New Roman" w:hAnsi="Arial" w:cs="Arial"/>
          <w:color w:val="000000"/>
          <w:sz w:val="20"/>
          <w:szCs w:val="20"/>
          <w:lang w:eastAsia="en-US"/>
        </w:rPr>
        <w:t>Percentatge de descompte a aplicar sobre els preus de venda al públic (PVP)</w:t>
      </w:r>
    </w:p>
    <w:p w14:paraId="5FF355AC" w14:textId="77777777" w:rsidR="00694D36" w:rsidRPr="00694D36" w:rsidRDefault="00694D36" w:rsidP="00694D36">
      <w:pPr>
        <w:spacing w:before="0" w:after="0"/>
        <w:ind w:right="-285"/>
        <w:rPr>
          <w:rFonts w:ascii="Arial" w:eastAsia="Times New Roman" w:hAnsi="Arial" w:cs="Arial"/>
          <w:color w:val="000000"/>
          <w:sz w:val="20"/>
          <w:szCs w:val="20"/>
          <w:lang w:eastAsia="en-US"/>
        </w:rPr>
      </w:pPr>
      <w:r w:rsidRPr="00694D36">
        <w:rPr>
          <w:rFonts w:ascii="Arial" w:eastAsia="Times New Roman" w:hAnsi="Arial" w:cs="Arial"/>
          <w:color w:val="000000"/>
          <w:sz w:val="20"/>
          <w:szCs w:val="20"/>
          <w:lang w:eastAsia="en-US"/>
        </w:rPr>
        <w:lastRenderedPageBreak/>
        <w:t>D’acord amb l’art. 11.1.b. de la Llei 10/2007 el descompte màxim que es pot oferir és el del 15%.</w:t>
      </w:r>
    </w:p>
    <w:p w14:paraId="152A9B67" w14:textId="77777777" w:rsidR="00694D36" w:rsidRPr="00694D36" w:rsidRDefault="00694D36" w:rsidP="00694D36">
      <w:pPr>
        <w:spacing w:before="0" w:after="0"/>
        <w:ind w:right="-285"/>
        <w:rPr>
          <w:rFonts w:ascii="Arial" w:eastAsia="Times New Roman" w:hAnsi="Arial" w:cs="Arial"/>
          <w:color w:val="000000"/>
          <w:sz w:val="20"/>
          <w:szCs w:val="20"/>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7"/>
        <w:gridCol w:w="1417"/>
      </w:tblGrid>
      <w:tr w:rsidR="00694D36" w:rsidRPr="00694D36" w14:paraId="20950CDF" w14:textId="77777777" w:rsidTr="000958F5">
        <w:tc>
          <w:tcPr>
            <w:tcW w:w="1559" w:type="dxa"/>
          </w:tcPr>
          <w:p w14:paraId="1E9871D2"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Descompte</w:t>
            </w:r>
          </w:p>
        </w:tc>
        <w:tc>
          <w:tcPr>
            <w:tcW w:w="1417" w:type="dxa"/>
          </w:tcPr>
          <w:p w14:paraId="59534FFE"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Puntuació</w:t>
            </w:r>
          </w:p>
        </w:tc>
        <w:tc>
          <w:tcPr>
            <w:tcW w:w="1417" w:type="dxa"/>
          </w:tcPr>
          <w:p w14:paraId="6C30A0C8"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Nom empresa</w:t>
            </w:r>
          </w:p>
        </w:tc>
      </w:tr>
      <w:tr w:rsidR="00694D36" w:rsidRPr="00694D36" w14:paraId="3F53D379" w14:textId="77777777" w:rsidTr="000958F5">
        <w:tc>
          <w:tcPr>
            <w:tcW w:w="1559" w:type="dxa"/>
          </w:tcPr>
          <w:p w14:paraId="111B965D"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5 %</w:t>
            </w:r>
          </w:p>
        </w:tc>
        <w:tc>
          <w:tcPr>
            <w:tcW w:w="1417" w:type="dxa"/>
          </w:tcPr>
          <w:p w14:paraId="6A642EF8"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15</w:t>
            </w:r>
          </w:p>
        </w:tc>
        <w:tc>
          <w:tcPr>
            <w:tcW w:w="1417" w:type="dxa"/>
          </w:tcPr>
          <w:p w14:paraId="206AE159"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r w:rsidR="00694D36" w:rsidRPr="00694D36" w14:paraId="1245140F" w14:textId="77777777" w:rsidTr="000958F5">
        <w:tc>
          <w:tcPr>
            <w:tcW w:w="1559" w:type="dxa"/>
          </w:tcPr>
          <w:p w14:paraId="0DE48F05"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10%</w:t>
            </w:r>
          </w:p>
        </w:tc>
        <w:tc>
          <w:tcPr>
            <w:tcW w:w="1417" w:type="dxa"/>
          </w:tcPr>
          <w:p w14:paraId="144F5FED"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25</w:t>
            </w:r>
          </w:p>
        </w:tc>
        <w:tc>
          <w:tcPr>
            <w:tcW w:w="1417" w:type="dxa"/>
          </w:tcPr>
          <w:p w14:paraId="441FC7E9"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r w:rsidR="00694D36" w:rsidRPr="00694D36" w14:paraId="35C9E842" w14:textId="77777777" w:rsidTr="000958F5">
        <w:tc>
          <w:tcPr>
            <w:tcW w:w="1559" w:type="dxa"/>
          </w:tcPr>
          <w:p w14:paraId="7F1F31D4"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15%</w:t>
            </w:r>
          </w:p>
        </w:tc>
        <w:tc>
          <w:tcPr>
            <w:tcW w:w="1417" w:type="dxa"/>
          </w:tcPr>
          <w:p w14:paraId="6AC77C90"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40</w:t>
            </w:r>
          </w:p>
        </w:tc>
        <w:tc>
          <w:tcPr>
            <w:tcW w:w="1417" w:type="dxa"/>
          </w:tcPr>
          <w:p w14:paraId="0202858B"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bl>
    <w:p w14:paraId="1DDFFFC0" w14:textId="77777777" w:rsidR="00694D36" w:rsidRPr="00694D36" w:rsidRDefault="00694D36" w:rsidP="00694D36">
      <w:pPr>
        <w:spacing w:before="0" w:after="0"/>
        <w:ind w:right="-285"/>
        <w:rPr>
          <w:rFonts w:ascii="Arial" w:eastAsia="Times New Roman" w:hAnsi="Arial" w:cs="Arial"/>
          <w:color w:val="000000"/>
          <w:sz w:val="20"/>
          <w:szCs w:val="20"/>
          <w:lang w:eastAsia="en-US"/>
        </w:rPr>
      </w:pPr>
    </w:p>
    <w:p w14:paraId="0A6D1CAE" w14:textId="77777777" w:rsidR="00694D36" w:rsidRDefault="00694D36" w:rsidP="00694D36">
      <w:pPr>
        <w:spacing w:before="0" w:after="0"/>
        <w:ind w:right="-285"/>
        <w:rPr>
          <w:rFonts w:ascii="Arial" w:eastAsia="Times New Roman" w:hAnsi="Arial" w:cs="Arial"/>
          <w:b/>
          <w:color w:val="000000"/>
          <w:sz w:val="20"/>
          <w:szCs w:val="20"/>
          <w:lang w:eastAsia="en-US"/>
        </w:rPr>
      </w:pPr>
    </w:p>
    <w:p w14:paraId="35633614" w14:textId="22895ACD" w:rsidR="00694D36" w:rsidRPr="00694D36" w:rsidRDefault="00694D36" w:rsidP="00694D36">
      <w:pPr>
        <w:spacing w:before="0" w:after="0"/>
        <w:ind w:right="-285"/>
        <w:rPr>
          <w:rFonts w:ascii="Arial" w:eastAsia="Times New Roman" w:hAnsi="Arial" w:cs="Arial"/>
          <w:b/>
          <w:color w:val="000000"/>
          <w:sz w:val="20"/>
          <w:szCs w:val="20"/>
          <w:lang w:eastAsia="en-US"/>
        </w:rPr>
      </w:pPr>
      <w:r w:rsidRPr="00694D36">
        <w:rPr>
          <w:rFonts w:ascii="Arial" w:eastAsia="Times New Roman" w:hAnsi="Arial" w:cs="Arial"/>
          <w:b/>
          <w:color w:val="000000"/>
          <w:sz w:val="20"/>
          <w:szCs w:val="20"/>
          <w:lang w:eastAsia="en-US"/>
        </w:rPr>
        <w:t>2. Accessibilitat per a la consulta física de la col·lecció documental (10 punts)</w:t>
      </w:r>
    </w:p>
    <w:p w14:paraId="3A1E6220" w14:textId="77777777" w:rsidR="00694D36" w:rsidRPr="00694D36" w:rsidRDefault="00694D36" w:rsidP="00694D36">
      <w:pPr>
        <w:spacing w:before="0" w:after="0"/>
        <w:ind w:right="-285"/>
        <w:rPr>
          <w:rFonts w:ascii="Arial" w:eastAsia="Times New Roman" w:hAnsi="Arial" w:cs="Arial"/>
          <w:color w:val="000000"/>
          <w:sz w:val="20"/>
          <w:szCs w:val="20"/>
          <w:lang w:eastAsia="en-US"/>
        </w:rPr>
      </w:pPr>
    </w:p>
    <w:p w14:paraId="3AA73CB1" w14:textId="77777777" w:rsidR="00694D36" w:rsidRPr="00694D36" w:rsidRDefault="00694D36" w:rsidP="00694D36">
      <w:pPr>
        <w:spacing w:before="0" w:after="0"/>
        <w:ind w:right="-285"/>
        <w:rPr>
          <w:rFonts w:ascii="Arial" w:eastAsia="Times New Roman" w:hAnsi="Arial" w:cs="Arial"/>
          <w:color w:val="000000"/>
          <w:sz w:val="20"/>
          <w:szCs w:val="20"/>
          <w:lang w:eastAsia="en-US"/>
        </w:rPr>
      </w:pPr>
      <w:r w:rsidRPr="00694D36">
        <w:rPr>
          <w:rFonts w:ascii="Arial" w:eastAsia="Times New Roman" w:hAnsi="Arial" w:cs="Arial"/>
          <w:color w:val="000000"/>
          <w:sz w:val="20"/>
          <w:szCs w:val="20"/>
          <w:lang w:eastAsia="en-US"/>
        </w:rPr>
        <w:t>Es refereix a la possibilitat d’accedir a un espai físic concret (llibreria, magatzem, establiment comercial, etc.) on els documents puguin ser vistos per a la seva consulta i valoració directa.</w:t>
      </w:r>
    </w:p>
    <w:p w14:paraId="3CD02EB0" w14:textId="77777777" w:rsidR="00694D36" w:rsidRPr="00694D36" w:rsidRDefault="00694D36" w:rsidP="00694D36">
      <w:pPr>
        <w:spacing w:before="0" w:after="0"/>
        <w:ind w:right="-285"/>
        <w:rPr>
          <w:rFonts w:ascii="Arial" w:eastAsia="Times New Roman" w:hAnsi="Arial" w:cs="Arial"/>
          <w:color w:val="000000"/>
          <w:sz w:val="20"/>
          <w:szCs w:val="20"/>
          <w:lang w:eastAsia="en-US"/>
        </w:rPr>
      </w:pPr>
    </w:p>
    <w:p w14:paraId="199BEE5B" w14:textId="77777777" w:rsidR="00694D36" w:rsidRPr="00694D36" w:rsidRDefault="00694D36" w:rsidP="00694D36">
      <w:pPr>
        <w:spacing w:before="0" w:after="0"/>
        <w:ind w:right="-285"/>
        <w:rPr>
          <w:rFonts w:ascii="Arial" w:eastAsia="Times New Roman" w:hAnsi="Arial" w:cs="Arial"/>
          <w:color w:val="000000"/>
          <w:sz w:val="20"/>
          <w:szCs w:val="20"/>
          <w:lang w:eastAsia="en-US"/>
        </w:rPr>
      </w:pPr>
      <w:r w:rsidRPr="00694D36">
        <w:rPr>
          <w:rFonts w:ascii="Arial" w:eastAsia="Times New Roman" w:hAnsi="Arial" w:cs="Arial"/>
          <w:color w:val="000000"/>
          <w:sz w:val="20"/>
          <w:szCs w:val="20"/>
          <w:lang w:eastAsia="en-US"/>
        </w:rPr>
        <w:t>Sí/ No</w:t>
      </w:r>
    </w:p>
    <w:p w14:paraId="0E13D96D" w14:textId="77777777" w:rsidR="00694D36" w:rsidRPr="00694D36" w:rsidRDefault="00694D36" w:rsidP="00694D36">
      <w:pPr>
        <w:spacing w:before="0" w:after="0"/>
        <w:ind w:right="-285"/>
        <w:rPr>
          <w:rFonts w:ascii="Arial" w:eastAsia="Times New Roman" w:hAnsi="Arial" w:cs="Arial"/>
          <w:color w:val="000000"/>
          <w:sz w:val="20"/>
          <w:szCs w:val="20"/>
          <w:lang w:eastAsia="en-US"/>
        </w:rPr>
      </w:pPr>
    </w:p>
    <w:p w14:paraId="593D6F86" w14:textId="77777777" w:rsidR="00694D36" w:rsidRDefault="00694D36" w:rsidP="00694D36">
      <w:pPr>
        <w:spacing w:before="0" w:after="0"/>
        <w:ind w:right="-285"/>
        <w:rPr>
          <w:rFonts w:ascii="Arial" w:eastAsia="Times New Roman" w:hAnsi="Arial" w:cs="Arial"/>
          <w:b/>
          <w:color w:val="000000"/>
          <w:sz w:val="20"/>
          <w:szCs w:val="20"/>
          <w:lang w:eastAsia="en-US"/>
        </w:rPr>
      </w:pPr>
    </w:p>
    <w:p w14:paraId="2A88DF33" w14:textId="16F1E727" w:rsidR="00694D36" w:rsidRPr="00694D36" w:rsidRDefault="00694D36" w:rsidP="00694D36">
      <w:pPr>
        <w:spacing w:before="0" w:after="0"/>
        <w:ind w:right="-285"/>
        <w:rPr>
          <w:rFonts w:ascii="Arial" w:eastAsia="Times New Roman" w:hAnsi="Arial" w:cs="Arial"/>
          <w:b/>
          <w:color w:val="000000"/>
          <w:sz w:val="20"/>
          <w:szCs w:val="20"/>
          <w:lang w:eastAsia="en-US"/>
        </w:rPr>
      </w:pPr>
      <w:r w:rsidRPr="00694D36">
        <w:rPr>
          <w:rFonts w:ascii="Arial" w:eastAsia="Times New Roman" w:hAnsi="Arial" w:cs="Arial"/>
          <w:b/>
          <w:color w:val="000000"/>
          <w:sz w:val="20"/>
          <w:szCs w:val="20"/>
          <w:lang w:eastAsia="en-US"/>
        </w:rPr>
        <w:t>3. Grau d’accés temporal a la col·lecció documental (màxim 10 punts)</w:t>
      </w:r>
    </w:p>
    <w:p w14:paraId="5FE76EA2" w14:textId="77777777" w:rsidR="00694D36" w:rsidRPr="00694D36" w:rsidRDefault="00694D36" w:rsidP="00694D36">
      <w:pPr>
        <w:spacing w:before="0" w:after="0"/>
        <w:ind w:right="-285"/>
        <w:rPr>
          <w:rFonts w:ascii="Arial" w:eastAsia="Times New Roman" w:hAnsi="Arial" w:cs="Arial"/>
          <w:color w:val="000000"/>
          <w:sz w:val="20"/>
          <w:szCs w:val="20"/>
          <w:lang w:eastAsia="en-US"/>
        </w:rPr>
      </w:pPr>
    </w:p>
    <w:p w14:paraId="4C8C2527" w14:textId="77777777" w:rsidR="00694D36" w:rsidRPr="00694D36" w:rsidRDefault="00694D36" w:rsidP="00694D36">
      <w:pPr>
        <w:spacing w:before="0" w:after="0"/>
        <w:ind w:right="-285"/>
        <w:rPr>
          <w:rFonts w:ascii="Arial" w:eastAsia="Times New Roman" w:hAnsi="Arial" w:cs="Arial"/>
          <w:color w:val="000000"/>
          <w:sz w:val="20"/>
          <w:szCs w:val="20"/>
          <w:lang w:eastAsia="en-US"/>
        </w:rPr>
      </w:pPr>
      <w:r w:rsidRPr="00694D36">
        <w:rPr>
          <w:rFonts w:ascii="Arial" w:eastAsia="Times New Roman" w:hAnsi="Arial" w:cs="Arial"/>
          <w:color w:val="000000"/>
          <w:sz w:val="20"/>
          <w:szCs w:val="20"/>
          <w:lang w:eastAsia="en-US"/>
        </w:rPr>
        <w:t>Es refereix a la possibilitat d’accedir durant un temps suficient a l’espai físic on es troben els documents. La franja horària mínima per poder comptar amb puntuació en aquest criteri són 25 hores, amb 5 punts. Amb 35 hores d’obertura de l’equipament on poden consultar-se els documents s’atorgaran 7 punts i per cada hora més d’obertura, a partir de 35 hores, se sumarà un punt per hora d’augment fins a un màxim de 10 punts.</w:t>
      </w:r>
    </w:p>
    <w:p w14:paraId="377A1D03" w14:textId="77777777" w:rsidR="00694D36" w:rsidRPr="00694D36" w:rsidRDefault="00694D36" w:rsidP="00694D36">
      <w:pPr>
        <w:spacing w:before="0" w:after="0"/>
        <w:ind w:right="-285"/>
        <w:rPr>
          <w:rFonts w:ascii="Arial" w:eastAsia="Times New Roman" w:hAnsi="Arial" w:cs="Arial"/>
          <w:color w:val="000000"/>
          <w:sz w:val="20"/>
          <w:szCs w:val="20"/>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7"/>
        <w:gridCol w:w="1417"/>
      </w:tblGrid>
      <w:tr w:rsidR="00694D36" w:rsidRPr="00694D36" w14:paraId="0E1D63D0" w14:textId="77777777" w:rsidTr="000958F5">
        <w:tc>
          <w:tcPr>
            <w:tcW w:w="1559" w:type="dxa"/>
          </w:tcPr>
          <w:p w14:paraId="62B7DFBE"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Hores d’apertura</w:t>
            </w:r>
          </w:p>
        </w:tc>
        <w:tc>
          <w:tcPr>
            <w:tcW w:w="1417" w:type="dxa"/>
          </w:tcPr>
          <w:p w14:paraId="430F6C31"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Puntuació</w:t>
            </w:r>
          </w:p>
        </w:tc>
        <w:tc>
          <w:tcPr>
            <w:tcW w:w="1417" w:type="dxa"/>
          </w:tcPr>
          <w:p w14:paraId="41B66A6B"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Nom empresa</w:t>
            </w:r>
          </w:p>
        </w:tc>
      </w:tr>
      <w:tr w:rsidR="00694D36" w:rsidRPr="00694D36" w14:paraId="2C0EA8DB" w14:textId="77777777" w:rsidTr="000958F5">
        <w:tc>
          <w:tcPr>
            <w:tcW w:w="1559" w:type="dxa"/>
          </w:tcPr>
          <w:p w14:paraId="188AED58"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25-34</w:t>
            </w:r>
          </w:p>
        </w:tc>
        <w:tc>
          <w:tcPr>
            <w:tcW w:w="1417" w:type="dxa"/>
          </w:tcPr>
          <w:p w14:paraId="24C00716"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5</w:t>
            </w:r>
          </w:p>
        </w:tc>
        <w:tc>
          <w:tcPr>
            <w:tcW w:w="1417" w:type="dxa"/>
          </w:tcPr>
          <w:p w14:paraId="75DCA0B8"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r w:rsidR="00694D36" w:rsidRPr="00694D36" w14:paraId="07B83585" w14:textId="77777777" w:rsidTr="000958F5">
        <w:tc>
          <w:tcPr>
            <w:tcW w:w="1559" w:type="dxa"/>
          </w:tcPr>
          <w:p w14:paraId="4970B6B2"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35</w:t>
            </w:r>
          </w:p>
        </w:tc>
        <w:tc>
          <w:tcPr>
            <w:tcW w:w="1417" w:type="dxa"/>
          </w:tcPr>
          <w:p w14:paraId="041D9C0A"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7</w:t>
            </w:r>
          </w:p>
        </w:tc>
        <w:tc>
          <w:tcPr>
            <w:tcW w:w="1417" w:type="dxa"/>
          </w:tcPr>
          <w:p w14:paraId="7EF7E925"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r w:rsidR="00694D36" w:rsidRPr="00694D36" w14:paraId="173D1764" w14:textId="77777777" w:rsidTr="000958F5">
        <w:tc>
          <w:tcPr>
            <w:tcW w:w="1559" w:type="dxa"/>
          </w:tcPr>
          <w:p w14:paraId="40E9D335" w14:textId="77777777" w:rsidR="00694D36" w:rsidRPr="00694D36" w:rsidRDefault="00694D36" w:rsidP="00694D36">
            <w:pPr>
              <w:spacing w:before="0" w:after="0"/>
              <w:ind w:right="-285"/>
              <w:rPr>
                <w:rFonts w:ascii="Arial" w:eastAsia="Times New Roman" w:hAnsi="Arial" w:cs="Arial"/>
                <w:i/>
                <w:color w:val="000000"/>
                <w:sz w:val="18"/>
                <w:szCs w:val="18"/>
                <w:lang w:eastAsia="en-US"/>
              </w:rPr>
            </w:pPr>
            <w:r w:rsidRPr="00694D36">
              <w:rPr>
                <w:rFonts w:ascii="Arial" w:eastAsia="Times New Roman" w:hAnsi="Arial" w:cs="Arial"/>
                <w:i/>
                <w:color w:val="000000"/>
                <w:sz w:val="18"/>
                <w:szCs w:val="18"/>
                <w:lang w:eastAsia="en-US"/>
              </w:rPr>
              <w:t>A concretar</w:t>
            </w:r>
          </w:p>
        </w:tc>
        <w:tc>
          <w:tcPr>
            <w:tcW w:w="1417" w:type="dxa"/>
          </w:tcPr>
          <w:p w14:paraId="65587251" w14:textId="77777777" w:rsidR="00694D36" w:rsidRPr="00694D36" w:rsidRDefault="00694D36" w:rsidP="00694D36">
            <w:pPr>
              <w:spacing w:before="0" w:after="0"/>
              <w:ind w:right="-285"/>
              <w:rPr>
                <w:rFonts w:ascii="Arial" w:eastAsia="Times New Roman" w:hAnsi="Arial" w:cs="Arial"/>
                <w:i/>
                <w:color w:val="000000"/>
                <w:sz w:val="18"/>
                <w:szCs w:val="18"/>
                <w:lang w:eastAsia="en-US"/>
              </w:rPr>
            </w:pPr>
            <w:r w:rsidRPr="00694D36">
              <w:rPr>
                <w:rFonts w:ascii="Arial" w:eastAsia="Times New Roman" w:hAnsi="Arial" w:cs="Arial"/>
                <w:i/>
                <w:color w:val="000000"/>
                <w:sz w:val="18"/>
                <w:szCs w:val="18"/>
                <w:lang w:eastAsia="en-US"/>
              </w:rPr>
              <w:t>A concretar</w:t>
            </w:r>
          </w:p>
        </w:tc>
        <w:tc>
          <w:tcPr>
            <w:tcW w:w="1417" w:type="dxa"/>
          </w:tcPr>
          <w:p w14:paraId="0D267402"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bl>
    <w:p w14:paraId="1DB726AE" w14:textId="77777777" w:rsidR="00694D36" w:rsidRPr="00694D36" w:rsidRDefault="00694D36" w:rsidP="00694D36">
      <w:pPr>
        <w:spacing w:before="0" w:after="0"/>
        <w:ind w:right="-285"/>
        <w:rPr>
          <w:rFonts w:ascii="Arial" w:eastAsia="Times New Roman" w:hAnsi="Arial" w:cs="Arial"/>
          <w:color w:val="000000"/>
          <w:sz w:val="20"/>
          <w:szCs w:val="20"/>
          <w:lang w:eastAsia="en-US"/>
        </w:rPr>
      </w:pPr>
    </w:p>
    <w:p w14:paraId="19A839D0" w14:textId="77777777" w:rsidR="00694D36" w:rsidRDefault="00694D36" w:rsidP="00694D36">
      <w:pPr>
        <w:spacing w:before="0" w:after="0"/>
        <w:ind w:right="-285"/>
        <w:rPr>
          <w:rFonts w:ascii="Arial" w:eastAsia="Times New Roman" w:hAnsi="Arial" w:cs="Arial"/>
          <w:b/>
          <w:color w:val="000000"/>
          <w:sz w:val="20"/>
          <w:szCs w:val="20"/>
          <w:lang w:eastAsia="en-US"/>
        </w:rPr>
      </w:pPr>
    </w:p>
    <w:p w14:paraId="1653A267" w14:textId="24EC55E7" w:rsidR="00694D36" w:rsidRPr="00694D36" w:rsidRDefault="00694D36" w:rsidP="00694D36">
      <w:pPr>
        <w:spacing w:before="0" w:after="0"/>
        <w:ind w:right="-285"/>
        <w:rPr>
          <w:rFonts w:ascii="Arial" w:eastAsia="Times New Roman" w:hAnsi="Arial" w:cs="Arial"/>
          <w:b/>
          <w:color w:val="000000"/>
          <w:sz w:val="20"/>
          <w:szCs w:val="20"/>
          <w:lang w:eastAsia="en-US"/>
        </w:rPr>
      </w:pPr>
      <w:r w:rsidRPr="00694D36">
        <w:rPr>
          <w:rFonts w:ascii="Arial" w:eastAsia="Times New Roman" w:hAnsi="Arial" w:cs="Arial"/>
          <w:b/>
          <w:color w:val="000000"/>
          <w:sz w:val="20"/>
          <w:szCs w:val="20"/>
          <w:lang w:eastAsia="en-US"/>
        </w:rPr>
        <w:t>4. Accessibilitat física a la col·lecció documental (màxim 10 punts)</w:t>
      </w:r>
    </w:p>
    <w:p w14:paraId="2189FDF2" w14:textId="77777777" w:rsidR="00694D36" w:rsidRPr="00694D36" w:rsidRDefault="00694D36" w:rsidP="00694D36">
      <w:pPr>
        <w:spacing w:before="0" w:after="0"/>
        <w:ind w:right="-285"/>
        <w:rPr>
          <w:rFonts w:ascii="Arial" w:eastAsia="Times New Roman" w:hAnsi="Arial" w:cs="Arial"/>
          <w:color w:val="000000"/>
          <w:sz w:val="20"/>
          <w:szCs w:val="20"/>
          <w:lang w:eastAsia="en-US"/>
        </w:rPr>
      </w:pPr>
    </w:p>
    <w:p w14:paraId="45DFED0D" w14:textId="77777777" w:rsidR="00694D36" w:rsidRPr="00694D36" w:rsidRDefault="00694D36" w:rsidP="00694D36">
      <w:pPr>
        <w:spacing w:before="0" w:after="0"/>
        <w:ind w:right="-285"/>
        <w:rPr>
          <w:rFonts w:ascii="Arial" w:eastAsia="Times New Roman" w:hAnsi="Arial" w:cs="Arial"/>
          <w:color w:val="000000"/>
          <w:sz w:val="20"/>
          <w:szCs w:val="20"/>
          <w:lang w:eastAsia="en-US"/>
        </w:rPr>
      </w:pPr>
      <w:r w:rsidRPr="00694D36">
        <w:rPr>
          <w:rFonts w:ascii="Arial" w:eastAsia="Times New Roman" w:hAnsi="Arial" w:cs="Arial"/>
          <w:color w:val="000000"/>
          <w:sz w:val="20"/>
          <w:szCs w:val="20"/>
          <w:lang w:eastAsia="en-US"/>
        </w:rPr>
        <w:t>Es refereix a la distància física entre els equipaments bibliotecaris i els espais físics (llibreries, magatzems, establiments comercials, etc.). Donada la importància de la consulta in situ dels documents en diverses ocasions i també els criteris de sostenibilitat quant a desplaçaments del personal de les biblioteques aquest element és rellevant. També per criteris d’eficiència econòmic pel temps destinat a traslladar-se d’un punt a un altre, de la biblioteca a l’establiment / empresa.</w:t>
      </w:r>
    </w:p>
    <w:p w14:paraId="3A95F825" w14:textId="77777777" w:rsidR="00694D36" w:rsidRPr="00694D36" w:rsidRDefault="00694D36" w:rsidP="00694D36">
      <w:pPr>
        <w:spacing w:before="0" w:after="0"/>
        <w:ind w:right="-285"/>
        <w:rPr>
          <w:rFonts w:ascii="Arial" w:eastAsia="Times New Roman" w:hAnsi="Arial" w:cs="Arial"/>
          <w:color w:val="000000"/>
          <w:sz w:val="20"/>
          <w:szCs w:val="20"/>
          <w:lang w:eastAsia="en-US"/>
        </w:rPr>
      </w:pPr>
    </w:p>
    <w:p w14:paraId="265D76EA" w14:textId="77777777" w:rsidR="00694D36" w:rsidRPr="00694D36" w:rsidRDefault="00694D36" w:rsidP="00694D36">
      <w:pPr>
        <w:spacing w:before="0" w:after="0"/>
        <w:ind w:right="-285"/>
        <w:rPr>
          <w:rFonts w:ascii="Arial" w:eastAsia="Times New Roman" w:hAnsi="Arial" w:cs="Arial"/>
          <w:color w:val="000000"/>
          <w:sz w:val="20"/>
          <w:szCs w:val="20"/>
          <w:lang w:eastAsia="en-US"/>
        </w:rPr>
      </w:pPr>
      <w:r w:rsidRPr="00694D36">
        <w:rPr>
          <w:rFonts w:ascii="Arial" w:eastAsia="Times New Roman" w:hAnsi="Arial" w:cs="Arial"/>
          <w:color w:val="000000"/>
          <w:sz w:val="20"/>
          <w:szCs w:val="20"/>
          <w:lang w:eastAsia="en-US"/>
        </w:rPr>
        <w:t>El còmput de quilometratge de distància es calcularà sempre des de la Biblioteca Central Gabriel Ferrater a l’adreça on l’empresa disposa d’un espai propi per a la consulta de la documentació (llibreria, magatzem, etc.). Per a la justificació de la distància serà necessari que es completi la graella i a més s’afegeixi un document en .</w:t>
      </w:r>
      <w:proofErr w:type="spellStart"/>
      <w:r w:rsidRPr="00694D36">
        <w:rPr>
          <w:rFonts w:ascii="Arial" w:eastAsia="Times New Roman" w:hAnsi="Arial" w:cs="Arial"/>
          <w:color w:val="000000"/>
          <w:sz w:val="20"/>
          <w:szCs w:val="20"/>
          <w:lang w:eastAsia="en-US"/>
        </w:rPr>
        <w:t>pdf</w:t>
      </w:r>
      <w:proofErr w:type="spellEnd"/>
      <w:r w:rsidRPr="00694D36">
        <w:rPr>
          <w:rFonts w:ascii="Arial" w:eastAsia="Times New Roman" w:hAnsi="Arial" w:cs="Arial"/>
          <w:color w:val="000000"/>
          <w:sz w:val="20"/>
          <w:szCs w:val="20"/>
          <w:lang w:eastAsia="en-US"/>
        </w:rPr>
        <w:t xml:space="preserve"> amb la imatge de consulta a </w:t>
      </w:r>
      <w:proofErr w:type="spellStart"/>
      <w:r w:rsidRPr="00694D36">
        <w:rPr>
          <w:rFonts w:ascii="Arial" w:eastAsia="Times New Roman" w:hAnsi="Arial" w:cs="Arial"/>
          <w:color w:val="000000"/>
          <w:sz w:val="20"/>
          <w:szCs w:val="20"/>
          <w:lang w:eastAsia="en-US"/>
        </w:rPr>
        <w:t>Google</w:t>
      </w:r>
      <w:proofErr w:type="spellEnd"/>
      <w:r w:rsidRPr="00694D36">
        <w:rPr>
          <w:rFonts w:ascii="Arial" w:eastAsia="Times New Roman" w:hAnsi="Arial" w:cs="Arial"/>
          <w:color w:val="000000"/>
          <w:sz w:val="20"/>
          <w:szCs w:val="20"/>
          <w:lang w:eastAsia="en-US"/>
        </w:rPr>
        <w:t xml:space="preserve"> </w:t>
      </w:r>
      <w:proofErr w:type="spellStart"/>
      <w:r w:rsidRPr="00694D36">
        <w:rPr>
          <w:rFonts w:ascii="Arial" w:eastAsia="Times New Roman" w:hAnsi="Arial" w:cs="Arial"/>
          <w:color w:val="000000"/>
          <w:sz w:val="20"/>
          <w:szCs w:val="20"/>
          <w:lang w:eastAsia="en-US"/>
        </w:rPr>
        <w:t>Maps</w:t>
      </w:r>
      <w:proofErr w:type="spellEnd"/>
      <w:r w:rsidRPr="00694D36">
        <w:rPr>
          <w:rFonts w:ascii="Arial" w:eastAsia="Times New Roman" w:hAnsi="Arial" w:cs="Arial"/>
          <w:color w:val="000000"/>
          <w:sz w:val="20"/>
          <w:szCs w:val="20"/>
          <w:lang w:eastAsia="en-US"/>
        </w:rPr>
        <w:t xml:space="preserve"> que ratifiqui el quilometratge.</w:t>
      </w:r>
    </w:p>
    <w:p w14:paraId="6AA7AFD2" w14:textId="77777777" w:rsidR="00694D36" w:rsidRPr="00694D36" w:rsidRDefault="00694D36" w:rsidP="00694D36">
      <w:pPr>
        <w:spacing w:before="0" w:after="0"/>
        <w:ind w:right="-285"/>
        <w:rPr>
          <w:rFonts w:ascii="Arial" w:eastAsia="Times New Roman" w:hAnsi="Arial" w:cs="Arial"/>
          <w:color w:val="000000"/>
          <w:sz w:val="20"/>
          <w:szCs w:val="20"/>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441"/>
        <w:gridCol w:w="2410"/>
      </w:tblGrid>
      <w:tr w:rsidR="00694D36" w:rsidRPr="00694D36" w14:paraId="6EE5999C" w14:textId="77777777" w:rsidTr="000958F5">
        <w:tc>
          <w:tcPr>
            <w:tcW w:w="2244" w:type="dxa"/>
          </w:tcPr>
          <w:p w14:paraId="3E10E9B3" w14:textId="77777777" w:rsidR="00694D36" w:rsidRPr="00694D36" w:rsidRDefault="00694D36" w:rsidP="00694D36">
            <w:pPr>
              <w:spacing w:before="0" w:after="0"/>
              <w:ind w:right="-285"/>
              <w:jc w:val="left"/>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Quilòmetres de distància</w:t>
            </w:r>
          </w:p>
        </w:tc>
        <w:tc>
          <w:tcPr>
            <w:tcW w:w="1441" w:type="dxa"/>
          </w:tcPr>
          <w:p w14:paraId="29E24CC6"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Puntuació</w:t>
            </w:r>
          </w:p>
        </w:tc>
        <w:tc>
          <w:tcPr>
            <w:tcW w:w="2410" w:type="dxa"/>
          </w:tcPr>
          <w:p w14:paraId="69A80C1D"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Nom empresa</w:t>
            </w:r>
          </w:p>
        </w:tc>
      </w:tr>
      <w:tr w:rsidR="00694D36" w:rsidRPr="00694D36" w14:paraId="64473C4A" w14:textId="77777777" w:rsidTr="000958F5">
        <w:tc>
          <w:tcPr>
            <w:tcW w:w="2244" w:type="dxa"/>
          </w:tcPr>
          <w:p w14:paraId="7942F725"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0,5-2 km</w:t>
            </w:r>
          </w:p>
        </w:tc>
        <w:tc>
          <w:tcPr>
            <w:tcW w:w="1441" w:type="dxa"/>
          </w:tcPr>
          <w:p w14:paraId="191041DA"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10</w:t>
            </w:r>
          </w:p>
        </w:tc>
        <w:tc>
          <w:tcPr>
            <w:tcW w:w="2410" w:type="dxa"/>
          </w:tcPr>
          <w:p w14:paraId="1FBB01F8"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r w:rsidR="00694D36" w:rsidRPr="00694D36" w14:paraId="0ABF3762" w14:textId="77777777" w:rsidTr="000958F5">
        <w:tc>
          <w:tcPr>
            <w:tcW w:w="2244" w:type="dxa"/>
          </w:tcPr>
          <w:p w14:paraId="1BE0E1BD"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3-10 km</w:t>
            </w:r>
          </w:p>
        </w:tc>
        <w:tc>
          <w:tcPr>
            <w:tcW w:w="1441" w:type="dxa"/>
          </w:tcPr>
          <w:p w14:paraId="1D40D6FF"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5</w:t>
            </w:r>
          </w:p>
        </w:tc>
        <w:tc>
          <w:tcPr>
            <w:tcW w:w="2410" w:type="dxa"/>
          </w:tcPr>
          <w:p w14:paraId="5B84A51D"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r w:rsidR="00694D36" w:rsidRPr="00694D36" w14:paraId="535C6F98" w14:textId="77777777" w:rsidTr="000958F5">
        <w:tc>
          <w:tcPr>
            <w:tcW w:w="2244" w:type="dxa"/>
          </w:tcPr>
          <w:p w14:paraId="64BC6904"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 de10 km</w:t>
            </w:r>
          </w:p>
        </w:tc>
        <w:tc>
          <w:tcPr>
            <w:tcW w:w="1441" w:type="dxa"/>
          </w:tcPr>
          <w:p w14:paraId="2B15A40F"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2 punts</w:t>
            </w:r>
          </w:p>
        </w:tc>
        <w:tc>
          <w:tcPr>
            <w:tcW w:w="2410" w:type="dxa"/>
          </w:tcPr>
          <w:p w14:paraId="7843929C"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bl>
    <w:p w14:paraId="1C31FD0D" w14:textId="77777777" w:rsidR="00694D36" w:rsidRPr="00694D36" w:rsidRDefault="00694D36" w:rsidP="00694D36">
      <w:pPr>
        <w:spacing w:before="0" w:after="0"/>
        <w:ind w:right="-285"/>
        <w:rPr>
          <w:rFonts w:ascii="Arial" w:eastAsia="Times New Roman" w:hAnsi="Arial" w:cs="Arial"/>
          <w:color w:val="000000"/>
          <w:sz w:val="20"/>
          <w:szCs w:val="20"/>
          <w:lang w:eastAsia="en-US"/>
        </w:rPr>
      </w:pPr>
    </w:p>
    <w:p w14:paraId="5FAEA259" w14:textId="77777777" w:rsidR="00694D36" w:rsidRDefault="00694D36" w:rsidP="00694D36">
      <w:pPr>
        <w:spacing w:before="0" w:after="0"/>
        <w:ind w:right="-285"/>
        <w:rPr>
          <w:rFonts w:ascii="Arial" w:eastAsia="Times New Roman" w:hAnsi="Arial" w:cs="Arial"/>
          <w:b/>
          <w:color w:val="000000"/>
          <w:sz w:val="20"/>
          <w:szCs w:val="20"/>
          <w:lang w:eastAsia="en-US"/>
        </w:rPr>
      </w:pPr>
    </w:p>
    <w:p w14:paraId="463F5FAF" w14:textId="77777777" w:rsidR="00694D36" w:rsidRDefault="00694D36" w:rsidP="00694D36">
      <w:pPr>
        <w:spacing w:before="0" w:after="0"/>
        <w:ind w:right="-285"/>
        <w:rPr>
          <w:rFonts w:ascii="Arial" w:eastAsia="Times New Roman" w:hAnsi="Arial" w:cs="Arial"/>
          <w:b/>
          <w:color w:val="000000"/>
          <w:sz w:val="20"/>
          <w:szCs w:val="20"/>
          <w:lang w:eastAsia="en-US"/>
        </w:rPr>
      </w:pPr>
    </w:p>
    <w:p w14:paraId="44C5A59A" w14:textId="499723A5" w:rsidR="00694D36" w:rsidRPr="00694D36" w:rsidRDefault="00694D36" w:rsidP="00694D36">
      <w:pPr>
        <w:spacing w:before="0" w:after="0"/>
        <w:ind w:right="-285"/>
        <w:rPr>
          <w:rFonts w:ascii="Arial" w:eastAsia="Times New Roman" w:hAnsi="Arial" w:cs="Arial"/>
          <w:b/>
          <w:color w:val="000000"/>
          <w:sz w:val="20"/>
          <w:szCs w:val="20"/>
          <w:lang w:eastAsia="en-US"/>
        </w:rPr>
      </w:pPr>
      <w:r w:rsidRPr="00694D36">
        <w:rPr>
          <w:rFonts w:ascii="Arial" w:eastAsia="Times New Roman" w:hAnsi="Arial" w:cs="Arial"/>
          <w:b/>
          <w:color w:val="000000"/>
          <w:sz w:val="20"/>
          <w:szCs w:val="20"/>
          <w:lang w:eastAsia="en-US"/>
        </w:rPr>
        <w:t>5. Terminis de lliurament de les comandes (màxim 20 punts)</w:t>
      </w:r>
    </w:p>
    <w:p w14:paraId="6D6EE287" w14:textId="77777777" w:rsidR="00694D36" w:rsidRPr="00694D36" w:rsidRDefault="00694D36" w:rsidP="00694D36">
      <w:pPr>
        <w:spacing w:before="0" w:after="0"/>
        <w:ind w:right="-285"/>
        <w:rPr>
          <w:rFonts w:ascii="Arial" w:eastAsia="Times New Roman" w:hAnsi="Arial" w:cs="Arial"/>
          <w:color w:val="000000"/>
          <w:sz w:val="20"/>
          <w:szCs w:val="20"/>
          <w:lang w:eastAsia="en-US"/>
        </w:rPr>
      </w:pPr>
    </w:p>
    <w:p w14:paraId="51F55039" w14:textId="77777777" w:rsidR="00694D36" w:rsidRPr="00694D36" w:rsidRDefault="00694D36" w:rsidP="00694D36">
      <w:pPr>
        <w:spacing w:before="0" w:after="0"/>
        <w:ind w:right="-285"/>
        <w:rPr>
          <w:rFonts w:ascii="Arial" w:eastAsia="Times New Roman" w:hAnsi="Arial" w:cs="Arial"/>
          <w:color w:val="000000"/>
          <w:sz w:val="20"/>
          <w:szCs w:val="20"/>
          <w:lang w:eastAsia="en-US"/>
        </w:rPr>
      </w:pPr>
      <w:r w:rsidRPr="00694D36">
        <w:rPr>
          <w:rFonts w:ascii="Arial" w:eastAsia="Times New Roman" w:hAnsi="Arial" w:cs="Arial"/>
          <w:color w:val="000000"/>
          <w:sz w:val="20"/>
          <w:szCs w:val="20"/>
          <w:lang w:eastAsia="en-US"/>
        </w:rPr>
        <w:t xml:space="preserve">Es refereix a l’agilitat de lliurament de les comandes des del moment en que s’ha concretat el pressupost i el seu contingut amb cada biblioteca. És molt significatiu per a la qualitat del servei bibliotecari poder oferir el més aviat possible les novetats i desiderates a les persones usuàries, per aquest motiu la reducció dels terminis de lliurament són un element clau a valorar. Als plecs de prescripcions tècniques ja es determina el màxim de 30 dies per al lliurament. </w:t>
      </w:r>
    </w:p>
    <w:p w14:paraId="4B138C39" w14:textId="77777777" w:rsidR="00694D36" w:rsidRPr="00694D36" w:rsidRDefault="00694D36" w:rsidP="00694D36">
      <w:pPr>
        <w:tabs>
          <w:tab w:val="center" w:pos="4252"/>
          <w:tab w:val="right" w:pos="8504"/>
        </w:tabs>
        <w:spacing w:before="0" w:after="0"/>
        <w:ind w:right="-285"/>
        <w:rPr>
          <w:rFonts w:ascii="Arial" w:eastAsia="Times New Roman" w:hAnsi="Arial" w:cs="Times New Roman"/>
          <w:sz w:val="20"/>
          <w:szCs w:val="20"/>
          <w:lang w:eastAsia="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441"/>
        <w:gridCol w:w="2410"/>
      </w:tblGrid>
      <w:tr w:rsidR="00694D36" w:rsidRPr="00694D36" w14:paraId="6524A198" w14:textId="77777777" w:rsidTr="000958F5">
        <w:tc>
          <w:tcPr>
            <w:tcW w:w="2244" w:type="dxa"/>
          </w:tcPr>
          <w:p w14:paraId="47F747AA" w14:textId="77777777" w:rsidR="00694D36" w:rsidRPr="00694D36" w:rsidRDefault="00694D36" w:rsidP="00694D36">
            <w:pPr>
              <w:spacing w:before="0" w:after="0"/>
              <w:ind w:right="-285"/>
              <w:jc w:val="left"/>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lastRenderedPageBreak/>
              <w:t>Termini de lliurament</w:t>
            </w:r>
          </w:p>
        </w:tc>
        <w:tc>
          <w:tcPr>
            <w:tcW w:w="1441" w:type="dxa"/>
          </w:tcPr>
          <w:p w14:paraId="7485203E"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Puntuació</w:t>
            </w:r>
          </w:p>
        </w:tc>
        <w:tc>
          <w:tcPr>
            <w:tcW w:w="2410" w:type="dxa"/>
          </w:tcPr>
          <w:p w14:paraId="3232E269"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Nom empresa</w:t>
            </w:r>
          </w:p>
        </w:tc>
      </w:tr>
      <w:tr w:rsidR="00694D36" w:rsidRPr="00694D36" w14:paraId="1AF4D896" w14:textId="77777777" w:rsidTr="000958F5">
        <w:tc>
          <w:tcPr>
            <w:tcW w:w="2244" w:type="dxa"/>
          </w:tcPr>
          <w:p w14:paraId="4958410D"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1-7 dies</w:t>
            </w:r>
          </w:p>
        </w:tc>
        <w:tc>
          <w:tcPr>
            <w:tcW w:w="1441" w:type="dxa"/>
          </w:tcPr>
          <w:p w14:paraId="59C45ABA"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20</w:t>
            </w:r>
          </w:p>
        </w:tc>
        <w:tc>
          <w:tcPr>
            <w:tcW w:w="2410" w:type="dxa"/>
          </w:tcPr>
          <w:p w14:paraId="5CD96497"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r w:rsidR="00694D36" w:rsidRPr="00694D36" w14:paraId="6B89B8B9" w14:textId="77777777" w:rsidTr="000958F5">
        <w:tc>
          <w:tcPr>
            <w:tcW w:w="2244" w:type="dxa"/>
          </w:tcPr>
          <w:p w14:paraId="3E25C344"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8-15 dies</w:t>
            </w:r>
          </w:p>
        </w:tc>
        <w:tc>
          <w:tcPr>
            <w:tcW w:w="1441" w:type="dxa"/>
          </w:tcPr>
          <w:p w14:paraId="49C0DA33"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15</w:t>
            </w:r>
          </w:p>
        </w:tc>
        <w:tc>
          <w:tcPr>
            <w:tcW w:w="2410" w:type="dxa"/>
          </w:tcPr>
          <w:p w14:paraId="067FAFD9"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r w:rsidR="00694D36" w:rsidRPr="00694D36" w14:paraId="46BC4377" w14:textId="77777777" w:rsidTr="000958F5">
        <w:tc>
          <w:tcPr>
            <w:tcW w:w="2244" w:type="dxa"/>
          </w:tcPr>
          <w:p w14:paraId="1D808772"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16-30</w:t>
            </w:r>
          </w:p>
        </w:tc>
        <w:tc>
          <w:tcPr>
            <w:tcW w:w="1441" w:type="dxa"/>
          </w:tcPr>
          <w:p w14:paraId="66D8EC2A"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5</w:t>
            </w:r>
          </w:p>
        </w:tc>
        <w:tc>
          <w:tcPr>
            <w:tcW w:w="2410" w:type="dxa"/>
          </w:tcPr>
          <w:p w14:paraId="2AE8F99A"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bl>
    <w:p w14:paraId="19B15367" w14:textId="77777777" w:rsidR="00694D36" w:rsidRDefault="00694D36" w:rsidP="00694D36">
      <w:pPr>
        <w:spacing w:before="0" w:after="0"/>
        <w:ind w:right="-285"/>
        <w:rPr>
          <w:rFonts w:ascii="Arial" w:eastAsia="Times New Roman" w:hAnsi="Arial" w:cs="Arial"/>
          <w:b/>
          <w:color w:val="000000"/>
          <w:sz w:val="20"/>
          <w:szCs w:val="20"/>
          <w:lang w:eastAsia="en-US"/>
        </w:rPr>
      </w:pPr>
    </w:p>
    <w:p w14:paraId="27618BEE" w14:textId="77777777" w:rsidR="00694D36" w:rsidRDefault="00694D36" w:rsidP="00694D36">
      <w:pPr>
        <w:spacing w:before="0" w:after="0"/>
        <w:ind w:right="-285"/>
        <w:rPr>
          <w:rFonts w:ascii="Arial" w:eastAsia="Times New Roman" w:hAnsi="Arial" w:cs="Arial"/>
          <w:b/>
          <w:color w:val="000000"/>
          <w:sz w:val="20"/>
          <w:szCs w:val="20"/>
          <w:lang w:eastAsia="en-US"/>
        </w:rPr>
      </w:pPr>
    </w:p>
    <w:p w14:paraId="3F7500C0" w14:textId="42D95A14" w:rsidR="00694D36" w:rsidRPr="00694D36" w:rsidRDefault="00694D36" w:rsidP="00694D36">
      <w:pPr>
        <w:spacing w:before="0" w:after="0"/>
        <w:ind w:right="-285"/>
        <w:rPr>
          <w:rFonts w:ascii="Arial" w:eastAsia="Times New Roman" w:hAnsi="Arial" w:cs="Arial"/>
          <w:b/>
          <w:color w:val="000000"/>
          <w:sz w:val="20"/>
          <w:szCs w:val="20"/>
          <w:lang w:eastAsia="en-US"/>
        </w:rPr>
      </w:pPr>
      <w:r w:rsidRPr="00694D36">
        <w:rPr>
          <w:rFonts w:ascii="Arial" w:eastAsia="Times New Roman" w:hAnsi="Arial" w:cs="Arial"/>
          <w:b/>
          <w:color w:val="000000"/>
          <w:sz w:val="20"/>
          <w:szCs w:val="20"/>
          <w:lang w:eastAsia="en-US"/>
        </w:rPr>
        <w:t>6. Catàleg i serveis en línia (màxim 10 punts)</w:t>
      </w:r>
    </w:p>
    <w:p w14:paraId="06AA9B66" w14:textId="77777777" w:rsidR="00694D36" w:rsidRPr="00694D36" w:rsidRDefault="00694D36" w:rsidP="00694D36">
      <w:pPr>
        <w:spacing w:before="0" w:after="0"/>
        <w:ind w:right="-285"/>
        <w:rPr>
          <w:rFonts w:ascii="Arial" w:eastAsia="Times New Roman" w:hAnsi="Arial" w:cs="Arial"/>
          <w:color w:val="000000"/>
          <w:sz w:val="20"/>
          <w:szCs w:val="20"/>
          <w:lang w:eastAsia="en-US"/>
        </w:rPr>
      </w:pPr>
    </w:p>
    <w:p w14:paraId="5A183CC5" w14:textId="77777777" w:rsidR="00694D36" w:rsidRPr="00694D36" w:rsidRDefault="00694D36" w:rsidP="00694D36">
      <w:pPr>
        <w:spacing w:before="0" w:after="0"/>
        <w:ind w:right="-285"/>
        <w:rPr>
          <w:rFonts w:ascii="Arial" w:eastAsia="Times New Roman" w:hAnsi="Arial" w:cs="Arial"/>
          <w:color w:val="000000"/>
          <w:sz w:val="20"/>
          <w:szCs w:val="20"/>
          <w:lang w:eastAsia="en-US"/>
        </w:rPr>
      </w:pPr>
      <w:r w:rsidRPr="00694D36">
        <w:rPr>
          <w:rFonts w:ascii="Arial" w:eastAsia="Times New Roman" w:hAnsi="Arial" w:cs="Arial"/>
          <w:color w:val="000000"/>
          <w:sz w:val="20"/>
          <w:szCs w:val="20"/>
          <w:lang w:eastAsia="en-US"/>
        </w:rPr>
        <w:t>Es refereix a l’oferiment d’un catàleg consultable en línia amb prestacions de cercador, catàleg de novetats i gestió de comandes online. Disposar d’eines de gestió digital per a la consulta, elaboració de propostes per a la tria bibliogràfica i  seguiment de comandes és important per agilitzar el circuit de compres. Tot plegat són eines complementàries a la tria física i de valor per a l’objecte del contracte.</w:t>
      </w:r>
    </w:p>
    <w:p w14:paraId="6EE02B8E" w14:textId="77777777" w:rsidR="00694D36" w:rsidRPr="00694D36" w:rsidRDefault="00694D36" w:rsidP="00694D36">
      <w:pPr>
        <w:spacing w:before="0" w:after="0"/>
        <w:ind w:right="-285"/>
        <w:rPr>
          <w:rFonts w:ascii="Arial" w:eastAsia="Times New Roman" w:hAnsi="Arial" w:cs="Arial"/>
          <w:color w:val="000000"/>
          <w:sz w:val="20"/>
          <w:szCs w:val="20"/>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898"/>
        <w:gridCol w:w="1017"/>
        <w:gridCol w:w="3415"/>
      </w:tblGrid>
      <w:tr w:rsidR="00694D36" w:rsidRPr="00694D36" w14:paraId="1C410A1A" w14:textId="77777777" w:rsidTr="000958F5">
        <w:tc>
          <w:tcPr>
            <w:tcW w:w="2289" w:type="dxa"/>
          </w:tcPr>
          <w:p w14:paraId="28F3C632" w14:textId="77777777" w:rsidR="00694D36" w:rsidRPr="00694D36" w:rsidRDefault="00694D36" w:rsidP="00694D36">
            <w:pPr>
              <w:spacing w:before="0" w:after="0"/>
              <w:ind w:right="-285"/>
              <w:jc w:val="left"/>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Prestacions en línia</w:t>
            </w:r>
          </w:p>
        </w:tc>
        <w:tc>
          <w:tcPr>
            <w:tcW w:w="898" w:type="dxa"/>
          </w:tcPr>
          <w:p w14:paraId="2B073D50"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Si/No</w:t>
            </w:r>
          </w:p>
        </w:tc>
        <w:tc>
          <w:tcPr>
            <w:tcW w:w="978" w:type="dxa"/>
          </w:tcPr>
          <w:p w14:paraId="4FC7F509"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Puntuació</w:t>
            </w:r>
          </w:p>
        </w:tc>
        <w:tc>
          <w:tcPr>
            <w:tcW w:w="3415" w:type="dxa"/>
          </w:tcPr>
          <w:p w14:paraId="45104558"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Nom empresa</w:t>
            </w:r>
          </w:p>
        </w:tc>
      </w:tr>
      <w:tr w:rsidR="00694D36" w:rsidRPr="00694D36" w14:paraId="0BEF8282" w14:textId="77777777" w:rsidTr="000958F5">
        <w:tc>
          <w:tcPr>
            <w:tcW w:w="2289" w:type="dxa"/>
          </w:tcPr>
          <w:p w14:paraId="062D45B7"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Catàleg públic en línia</w:t>
            </w:r>
          </w:p>
        </w:tc>
        <w:tc>
          <w:tcPr>
            <w:tcW w:w="898" w:type="dxa"/>
          </w:tcPr>
          <w:p w14:paraId="11D82EC9"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c>
          <w:tcPr>
            <w:tcW w:w="978" w:type="dxa"/>
          </w:tcPr>
          <w:p w14:paraId="2D879C6D"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 xml:space="preserve">1 </w:t>
            </w:r>
          </w:p>
        </w:tc>
        <w:tc>
          <w:tcPr>
            <w:tcW w:w="3415" w:type="dxa"/>
          </w:tcPr>
          <w:p w14:paraId="4688DF68"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r w:rsidR="00694D36" w:rsidRPr="00694D36" w14:paraId="02B3449E" w14:textId="77777777" w:rsidTr="000958F5">
        <w:tc>
          <w:tcPr>
            <w:tcW w:w="2289" w:type="dxa"/>
          </w:tcPr>
          <w:p w14:paraId="7E6E7403"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Catàleg de novetats</w:t>
            </w:r>
          </w:p>
          <w:p w14:paraId="6E659F88"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específic i diferenciat</w:t>
            </w:r>
          </w:p>
        </w:tc>
        <w:tc>
          <w:tcPr>
            <w:tcW w:w="898" w:type="dxa"/>
          </w:tcPr>
          <w:p w14:paraId="4BA61BC4"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c>
          <w:tcPr>
            <w:tcW w:w="978" w:type="dxa"/>
          </w:tcPr>
          <w:p w14:paraId="3E8415AE"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2</w:t>
            </w:r>
          </w:p>
        </w:tc>
        <w:tc>
          <w:tcPr>
            <w:tcW w:w="3415" w:type="dxa"/>
          </w:tcPr>
          <w:p w14:paraId="6C408821"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r w:rsidR="00694D36" w:rsidRPr="00694D36" w14:paraId="55A5EBB4" w14:textId="77777777" w:rsidTr="000958F5">
        <w:tc>
          <w:tcPr>
            <w:tcW w:w="2289" w:type="dxa"/>
          </w:tcPr>
          <w:p w14:paraId="325C00CB"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 xml:space="preserve">Cercador bàsic per </w:t>
            </w:r>
          </w:p>
          <w:p w14:paraId="0E9749B6"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autor i títol</w:t>
            </w:r>
          </w:p>
        </w:tc>
        <w:tc>
          <w:tcPr>
            <w:tcW w:w="898" w:type="dxa"/>
          </w:tcPr>
          <w:p w14:paraId="5CF38D0D"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c>
          <w:tcPr>
            <w:tcW w:w="978" w:type="dxa"/>
          </w:tcPr>
          <w:p w14:paraId="067725EF"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1</w:t>
            </w:r>
          </w:p>
        </w:tc>
        <w:tc>
          <w:tcPr>
            <w:tcW w:w="3415" w:type="dxa"/>
          </w:tcPr>
          <w:p w14:paraId="23F6FF1E"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r w:rsidR="00694D36" w:rsidRPr="00694D36" w14:paraId="43F7606E" w14:textId="77777777" w:rsidTr="000958F5">
        <w:tc>
          <w:tcPr>
            <w:tcW w:w="2289" w:type="dxa"/>
          </w:tcPr>
          <w:p w14:paraId="59502F02"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 xml:space="preserve">Gestió de comandes </w:t>
            </w:r>
          </w:p>
          <w:p w14:paraId="742838AA"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en línia</w:t>
            </w:r>
          </w:p>
        </w:tc>
        <w:tc>
          <w:tcPr>
            <w:tcW w:w="898" w:type="dxa"/>
          </w:tcPr>
          <w:p w14:paraId="4612C2E6"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c>
          <w:tcPr>
            <w:tcW w:w="978" w:type="dxa"/>
          </w:tcPr>
          <w:p w14:paraId="58CBD62F"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2</w:t>
            </w:r>
          </w:p>
        </w:tc>
        <w:tc>
          <w:tcPr>
            <w:tcW w:w="3415" w:type="dxa"/>
          </w:tcPr>
          <w:p w14:paraId="1EE4A0BE"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r w:rsidR="00694D36" w:rsidRPr="00694D36" w14:paraId="2FF9AB74" w14:textId="77777777" w:rsidTr="000958F5">
        <w:tc>
          <w:tcPr>
            <w:tcW w:w="2289" w:type="dxa"/>
          </w:tcPr>
          <w:p w14:paraId="043B39C6"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 xml:space="preserve">Consulta de l’estat </w:t>
            </w:r>
          </w:p>
          <w:p w14:paraId="6F24244A"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de les comandes en línia</w:t>
            </w:r>
          </w:p>
          <w:p w14:paraId="58911009"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 xml:space="preserve">(rebudes, pendents, </w:t>
            </w:r>
          </w:p>
          <w:p w14:paraId="50210B80"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 xml:space="preserve">en procés, enviades, </w:t>
            </w:r>
          </w:p>
          <w:p w14:paraId="1EC30C5D"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facturades, amb incidències)</w:t>
            </w:r>
          </w:p>
        </w:tc>
        <w:tc>
          <w:tcPr>
            <w:tcW w:w="898" w:type="dxa"/>
          </w:tcPr>
          <w:p w14:paraId="3BBDFD9D"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c>
          <w:tcPr>
            <w:tcW w:w="978" w:type="dxa"/>
          </w:tcPr>
          <w:p w14:paraId="02B741DC"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2</w:t>
            </w:r>
          </w:p>
        </w:tc>
        <w:tc>
          <w:tcPr>
            <w:tcW w:w="3415" w:type="dxa"/>
          </w:tcPr>
          <w:p w14:paraId="4B6655E2"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r w:rsidR="00694D36" w:rsidRPr="00694D36" w14:paraId="3E0CA652" w14:textId="77777777" w:rsidTr="000958F5">
        <w:tc>
          <w:tcPr>
            <w:tcW w:w="2289" w:type="dxa"/>
          </w:tcPr>
          <w:p w14:paraId="18333E49"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Consulta de l’estat</w:t>
            </w:r>
          </w:p>
          <w:p w14:paraId="00E93264" w14:textId="77777777" w:rsidR="00694D36" w:rsidRPr="00694D36" w:rsidRDefault="00694D36" w:rsidP="00694D36">
            <w:pPr>
              <w:spacing w:before="0" w:after="0"/>
              <w:ind w:right="-285"/>
              <w:jc w:val="left"/>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del pressupost / despesa realitzada</w:t>
            </w:r>
          </w:p>
        </w:tc>
        <w:tc>
          <w:tcPr>
            <w:tcW w:w="898" w:type="dxa"/>
          </w:tcPr>
          <w:p w14:paraId="0D3EDED4"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c>
          <w:tcPr>
            <w:tcW w:w="978" w:type="dxa"/>
          </w:tcPr>
          <w:p w14:paraId="3FF71CD8"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2</w:t>
            </w:r>
          </w:p>
        </w:tc>
        <w:tc>
          <w:tcPr>
            <w:tcW w:w="3415" w:type="dxa"/>
          </w:tcPr>
          <w:p w14:paraId="061A67CC"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bl>
    <w:p w14:paraId="06556DE3" w14:textId="77777777" w:rsidR="00694D36" w:rsidRPr="00694D36" w:rsidRDefault="00694D36" w:rsidP="00694D36">
      <w:pPr>
        <w:tabs>
          <w:tab w:val="center" w:pos="4252"/>
          <w:tab w:val="right" w:pos="8504"/>
        </w:tabs>
        <w:spacing w:before="0" w:after="0"/>
        <w:ind w:right="-285"/>
        <w:rPr>
          <w:rFonts w:ascii="Arial" w:eastAsia="Times New Roman" w:hAnsi="Arial" w:cs="Times New Roman"/>
          <w:sz w:val="20"/>
          <w:szCs w:val="20"/>
          <w:lang w:eastAsia="ca-ES"/>
        </w:rPr>
      </w:pPr>
    </w:p>
    <w:p w14:paraId="524940DF" w14:textId="77777777" w:rsidR="00694D36" w:rsidRDefault="00694D36" w:rsidP="00694D36">
      <w:pPr>
        <w:pBdr>
          <w:bottom w:val="single" w:sz="6" w:space="1" w:color="auto"/>
        </w:pBdr>
        <w:tabs>
          <w:tab w:val="center" w:pos="4252"/>
          <w:tab w:val="right" w:pos="8504"/>
        </w:tabs>
        <w:spacing w:before="0" w:after="0"/>
        <w:ind w:right="-285"/>
        <w:rPr>
          <w:rFonts w:ascii="Arial" w:eastAsia="Times New Roman" w:hAnsi="Arial" w:cs="Times New Roman"/>
          <w:b/>
          <w:sz w:val="20"/>
          <w:szCs w:val="20"/>
          <w:lang w:eastAsia="ca-ES"/>
        </w:rPr>
      </w:pPr>
    </w:p>
    <w:p w14:paraId="47B7FDCD" w14:textId="77777777" w:rsidR="00694D36" w:rsidRDefault="00694D36" w:rsidP="00694D36">
      <w:pPr>
        <w:pBdr>
          <w:bottom w:val="single" w:sz="6" w:space="1" w:color="auto"/>
        </w:pBdr>
        <w:tabs>
          <w:tab w:val="center" w:pos="4252"/>
          <w:tab w:val="right" w:pos="8504"/>
        </w:tabs>
        <w:spacing w:before="0" w:after="0"/>
        <w:ind w:right="-285"/>
        <w:rPr>
          <w:rFonts w:ascii="Arial" w:eastAsia="Times New Roman" w:hAnsi="Arial" w:cs="Times New Roman"/>
          <w:b/>
          <w:sz w:val="20"/>
          <w:szCs w:val="20"/>
          <w:lang w:eastAsia="ca-ES"/>
        </w:rPr>
      </w:pPr>
    </w:p>
    <w:p w14:paraId="584ACF95" w14:textId="77777777" w:rsidR="00694D36" w:rsidRDefault="00694D36" w:rsidP="00694D36">
      <w:pPr>
        <w:pBdr>
          <w:bottom w:val="single" w:sz="6" w:space="1" w:color="auto"/>
        </w:pBdr>
        <w:tabs>
          <w:tab w:val="center" w:pos="4252"/>
          <w:tab w:val="right" w:pos="8504"/>
        </w:tabs>
        <w:spacing w:before="0" w:after="0"/>
        <w:ind w:right="-285"/>
        <w:rPr>
          <w:rFonts w:ascii="Arial" w:eastAsia="Times New Roman" w:hAnsi="Arial" w:cs="Times New Roman"/>
          <w:b/>
          <w:sz w:val="20"/>
          <w:szCs w:val="20"/>
          <w:lang w:eastAsia="ca-ES"/>
        </w:rPr>
      </w:pPr>
    </w:p>
    <w:p w14:paraId="166545A1" w14:textId="789070F8" w:rsidR="00694D36" w:rsidRPr="00694D36" w:rsidRDefault="00694D36" w:rsidP="00694D36">
      <w:pPr>
        <w:pBdr>
          <w:bottom w:val="single" w:sz="6" w:space="1" w:color="auto"/>
        </w:pBdr>
        <w:tabs>
          <w:tab w:val="center" w:pos="4252"/>
          <w:tab w:val="right" w:pos="8504"/>
        </w:tabs>
        <w:spacing w:before="0" w:after="0"/>
        <w:ind w:right="-285"/>
        <w:rPr>
          <w:rFonts w:ascii="Arial" w:eastAsia="Times New Roman" w:hAnsi="Arial" w:cs="Times New Roman"/>
          <w:b/>
          <w:sz w:val="20"/>
          <w:szCs w:val="20"/>
          <w:lang w:eastAsia="ca-ES"/>
        </w:rPr>
      </w:pPr>
      <w:r w:rsidRPr="00694D36">
        <w:rPr>
          <w:rFonts w:ascii="Arial" w:eastAsia="Times New Roman" w:hAnsi="Arial" w:cs="Times New Roman"/>
          <w:b/>
          <w:sz w:val="20"/>
          <w:szCs w:val="20"/>
          <w:lang w:eastAsia="ca-ES"/>
        </w:rPr>
        <w:t>Oferta econòmica lot 4</w:t>
      </w:r>
    </w:p>
    <w:p w14:paraId="462CF2C0" w14:textId="77777777" w:rsidR="00694D36" w:rsidRPr="00694D36" w:rsidRDefault="00694D36" w:rsidP="00694D36">
      <w:pPr>
        <w:spacing w:before="0" w:after="0"/>
        <w:ind w:right="-285"/>
        <w:jc w:val="left"/>
        <w:rPr>
          <w:rFonts w:ascii="Arial" w:eastAsia="SimSun" w:hAnsi="Arial" w:cs="Arial"/>
          <w:color w:val="BFBFBF"/>
          <w:kern w:val="2"/>
          <w:sz w:val="20"/>
          <w:szCs w:val="20"/>
          <w:lang w:eastAsia="zh-CN" w:bidi="hi-IN"/>
        </w:rPr>
      </w:pPr>
    </w:p>
    <w:p w14:paraId="4569919B" w14:textId="77777777" w:rsidR="00694D36" w:rsidRPr="00694D36" w:rsidRDefault="00694D36" w:rsidP="00694D36">
      <w:pPr>
        <w:spacing w:before="0" w:after="0"/>
        <w:ind w:right="-285"/>
        <w:rPr>
          <w:rFonts w:ascii="Arial" w:eastAsia="SimSun" w:hAnsi="Arial" w:cs="Arial"/>
          <w:color w:val="BFBFBF"/>
          <w:kern w:val="2"/>
          <w:sz w:val="20"/>
          <w:szCs w:val="20"/>
          <w:lang w:eastAsia="zh-CN" w:bidi="hi-IN"/>
        </w:rPr>
      </w:pPr>
      <w:r w:rsidRPr="00694D36">
        <w:rPr>
          <w:rFonts w:ascii="Arial" w:eastAsia="SimSun" w:hAnsi="Arial" w:cs="Arial"/>
          <w:kern w:val="2"/>
          <w:sz w:val="18"/>
          <w:szCs w:val="18"/>
          <w:lang w:eastAsia="zh-CN" w:bidi="hi-IN"/>
        </w:rPr>
        <w:t>Pressupost base de licitació:</w:t>
      </w:r>
    </w:p>
    <w:tbl>
      <w:tblPr>
        <w:tblpPr w:leftFromText="141" w:rightFromText="141" w:vertAnchor="text" w:horzAnchor="margin" w:tblpX="108" w:tblpY="174"/>
        <w:tblW w:w="0" w:type="auto"/>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1E0" w:firstRow="1" w:lastRow="1" w:firstColumn="1" w:lastColumn="1" w:noHBand="0" w:noVBand="0"/>
      </w:tblPr>
      <w:tblGrid>
        <w:gridCol w:w="3990"/>
        <w:gridCol w:w="2229"/>
        <w:gridCol w:w="2269"/>
      </w:tblGrid>
      <w:tr w:rsidR="00694D36" w:rsidRPr="00694D36" w14:paraId="3F7E10A9" w14:textId="77777777" w:rsidTr="000958F5">
        <w:trPr>
          <w:trHeight w:val="227"/>
        </w:trPr>
        <w:tc>
          <w:tcPr>
            <w:tcW w:w="4077" w:type="dxa"/>
            <w:shd w:val="clear" w:color="auto" w:fill="C5E0B3"/>
            <w:vAlign w:val="center"/>
          </w:tcPr>
          <w:p w14:paraId="7E03C9B0" w14:textId="77777777" w:rsidR="00694D36" w:rsidRPr="00694D36" w:rsidRDefault="00694D36" w:rsidP="00694D36">
            <w:pPr>
              <w:spacing w:before="0" w:after="0"/>
              <w:ind w:right="-285"/>
              <w:jc w:val="center"/>
              <w:rPr>
                <w:rFonts w:ascii="Arial" w:eastAsia="Times New Roman" w:hAnsi="Arial" w:cs="Arial"/>
                <w:color w:val="BFBFBF"/>
                <w:sz w:val="18"/>
                <w:szCs w:val="18"/>
              </w:rPr>
            </w:pPr>
            <w:r w:rsidRPr="00694D36">
              <w:rPr>
                <w:rFonts w:ascii="Arial" w:eastAsia="Times New Roman" w:hAnsi="Arial" w:cs="Arial"/>
                <w:color w:val="000000"/>
                <w:sz w:val="18"/>
                <w:szCs w:val="18"/>
                <w:lang w:eastAsia="ca-ES"/>
              </w:rPr>
              <w:t>Lot 4: Fons audiovisual</w:t>
            </w:r>
          </w:p>
        </w:tc>
        <w:tc>
          <w:tcPr>
            <w:tcW w:w="2268" w:type="dxa"/>
            <w:shd w:val="clear" w:color="auto" w:fill="C5E0B3"/>
            <w:vAlign w:val="center"/>
          </w:tcPr>
          <w:p w14:paraId="725D51BB"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Import anual</w:t>
            </w:r>
          </w:p>
        </w:tc>
        <w:tc>
          <w:tcPr>
            <w:tcW w:w="2308" w:type="dxa"/>
            <w:shd w:val="clear" w:color="auto" w:fill="C5E0B3"/>
            <w:vAlign w:val="center"/>
          </w:tcPr>
          <w:p w14:paraId="01156940"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Import total pels 2 anys</w:t>
            </w:r>
          </w:p>
          <w:p w14:paraId="2D736889" w14:textId="77777777" w:rsidR="00694D36" w:rsidRPr="00694D36" w:rsidRDefault="00694D36" w:rsidP="00694D36">
            <w:pPr>
              <w:spacing w:before="0" w:after="0"/>
              <w:ind w:right="-285"/>
              <w:jc w:val="center"/>
              <w:rPr>
                <w:rFonts w:ascii="Arial" w:eastAsia="Times New Roman" w:hAnsi="Arial" w:cs="Arial"/>
                <w:color w:val="BFBFBF"/>
                <w:sz w:val="18"/>
                <w:szCs w:val="18"/>
              </w:rPr>
            </w:pPr>
            <w:r w:rsidRPr="00694D36">
              <w:rPr>
                <w:rFonts w:ascii="Arial" w:eastAsia="Times New Roman" w:hAnsi="Arial" w:cs="Arial"/>
                <w:sz w:val="18"/>
                <w:szCs w:val="18"/>
              </w:rPr>
              <w:t>de durada inicial del contracte</w:t>
            </w:r>
          </w:p>
        </w:tc>
      </w:tr>
      <w:tr w:rsidR="00694D36" w:rsidRPr="00694D36" w14:paraId="2CBF3154" w14:textId="77777777" w:rsidTr="000958F5">
        <w:trPr>
          <w:trHeight w:val="227"/>
        </w:trPr>
        <w:tc>
          <w:tcPr>
            <w:tcW w:w="4077" w:type="dxa"/>
            <w:vAlign w:val="center"/>
          </w:tcPr>
          <w:p w14:paraId="6251EDE9"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Preu base de licitació</w:t>
            </w:r>
          </w:p>
        </w:tc>
        <w:tc>
          <w:tcPr>
            <w:tcW w:w="2268" w:type="dxa"/>
            <w:vAlign w:val="center"/>
          </w:tcPr>
          <w:p w14:paraId="7C20E2F3"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2.066,12 €</w:t>
            </w:r>
          </w:p>
        </w:tc>
        <w:tc>
          <w:tcPr>
            <w:tcW w:w="2308" w:type="dxa"/>
            <w:vAlign w:val="center"/>
          </w:tcPr>
          <w:p w14:paraId="14AF8648"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4.132,24 €</w:t>
            </w:r>
          </w:p>
        </w:tc>
      </w:tr>
      <w:tr w:rsidR="00694D36" w:rsidRPr="00694D36" w14:paraId="7FF50BFF" w14:textId="77777777" w:rsidTr="000958F5">
        <w:trPr>
          <w:trHeight w:val="227"/>
        </w:trPr>
        <w:tc>
          <w:tcPr>
            <w:tcW w:w="4077" w:type="dxa"/>
            <w:vAlign w:val="center"/>
          </w:tcPr>
          <w:p w14:paraId="3DD42DB2"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IVA (21%)</w:t>
            </w:r>
          </w:p>
        </w:tc>
        <w:tc>
          <w:tcPr>
            <w:tcW w:w="2268" w:type="dxa"/>
            <w:vAlign w:val="center"/>
          </w:tcPr>
          <w:p w14:paraId="0FE9D8C3"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433,88 €</w:t>
            </w:r>
          </w:p>
        </w:tc>
        <w:tc>
          <w:tcPr>
            <w:tcW w:w="2308" w:type="dxa"/>
            <w:vAlign w:val="center"/>
          </w:tcPr>
          <w:p w14:paraId="192D752D"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867,76 €</w:t>
            </w:r>
          </w:p>
        </w:tc>
      </w:tr>
      <w:tr w:rsidR="00694D36" w:rsidRPr="00694D36" w14:paraId="408BD198" w14:textId="77777777" w:rsidTr="000958F5">
        <w:trPr>
          <w:trHeight w:val="227"/>
        </w:trPr>
        <w:tc>
          <w:tcPr>
            <w:tcW w:w="4077" w:type="dxa"/>
            <w:vAlign w:val="center"/>
          </w:tcPr>
          <w:p w14:paraId="76DA2EDE"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Total</w:t>
            </w:r>
          </w:p>
        </w:tc>
        <w:tc>
          <w:tcPr>
            <w:tcW w:w="2268" w:type="dxa"/>
            <w:vAlign w:val="center"/>
          </w:tcPr>
          <w:p w14:paraId="2B44F6F5"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2.500,00 €</w:t>
            </w:r>
          </w:p>
        </w:tc>
        <w:tc>
          <w:tcPr>
            <w:tcW w:w="2308" w:type="dxa"/>
            <w:vAlign w:val="center"/>
          </w:tcPr>
          <w:p w14:paraId="0FC2D5AC" w14:textId="77777777" w:rsidR="00694D36" w:rsidRPr="00694D36" w:rsidRDefault="00694D36" w:rsidP="00694D36">
            <w:pPr>
              <w:spacing w:before="0" w:after="0"/>
              <w:ind w:right="-285"/>
              <w:jc w:val="center"/>
              <w:rPr>
                <w:rFonts w:ascii="Arial" w:eastAsia="Times New Roman" w:hAnsi="Arial" w:cs="Arial"/>
                <w:sz w:val="18"/>
                <w:szCs w:val="18"/>
              </w:rPr>
            </w:pPr>
            <w:r w:rsidRPr="00694D36">
              <w:rPr>
                <w:rFonts w:ascii="Arial" w:eastAsia="Times New Roman" w:hAnsi="Arial" w:cs="Arial"/>
                <w:sz w:val="18"/>
                <w:szCs w:val="18"/>
              </w:rPr>
              <w:t>5.000,00 €</w:t>
            </w:r>
          </w:p>
        </w:tc>
      </w:tr>
    </w:tbl>
    <w:p w14:paraId="4EF49134" w14:textId="77777777" w:rsidR="00694D36" w:rsidRPr="00694D36" w:rsidRDefault="00694D36" w:rsidP="00694D36">
      <w:pPr>
        <w:spacing w:before="0" w:after="0"/>
        <w:ind w:right="-285"/>
        <w:rPr>
          <w:rFonts w:ascii="Arial" w:eastAsia="SimSun" w:hAnsi="Arial" w:cs="Arial"/>
          <w:color w:val="BFBFBF"/>
          <w:kern w:val="2"/>
          <w:sz w:val="20"/>
          <w:szCs w:val="20"/>
          <w:lang w:eastAsia="zh-CN" w:bidi="hi-IN"/>
        </w:rPr>
      </w:pPr>
    </w:p>
    <w:p w14:paraId="177361B1" w14:textId="77777777" w:rsidR="00694D36" w:rsidRPr="00694D36" w:rsidRDefault="00694D36" w:rsidP="00694D36">
      <w:pPr>
        <w:spacing w:before="0" w:after="0"/>
        <w:ind w:right="-285"/>
        <w:rPr>
          <w:rFonts w:ascii="Arial" w:eastAsia="Times New Roman" w:hAnsi="Arial" w:cs="Arial"/>
          <w:color w:val="000000"/>
          <w:sz w:val="20"/>
          <w:szCs w:val="20"/>
          <w:lang w:eastAsia="en-US"/>
        </w:rPr>
      </w:pPr>
      <w:r w:rsidRPr="00694D36">
        <w:rPr>
          <w:rFonts w:ascii="Arial" w:eastAsia="Times New Roman" w:hAnsi="Arial" w:cs="Arial"/>
          <w:b/>
          <w:color w:val="000000"/>
          <w:sz w:val="20"/>
          <w:szCs w:val="20"/>
          <w:lang w:eastAsia="en-US"/>
        </w:rPr>
        <w:t>1.Percentatge de descompte (màxim 60 punts)</w:t>
      </w:r>
    </w:p>
    <w:p w14:paraId="4077890F" w14:textId="77777777" w:rsidR="00694D36" w:rsidRPr="00694D36" w:rsidRDefault="00694D36" w:rsidP="00694D36">
      <w:pPr>
        <w:spacing w:before="0" w:after="0"/>
        <w:ind w:right="-285"/>
        <w:rPr>
          <w:rFonts w:ascii="Arial" w:eastAsia="Times New Roman" w:hAnsi="Arial" w:cs="Arial"/>
          <w:color w:val="000000"/>
          <w:sz w:val="20"/>
          <w:szCs w:val="20"/>
          <w:lang w:eastAsia="en-US"/>
        </w:rPr>
      </w:pPr>
      <w:r w:rsidRPr="00694D36">
        <w:rPr>
          <w:rFonts w:ascii="Arial" w:eastAsia="Times New Roman" w:hAnsi="Arial" w:cs="Arial"/>
          <w:color w:val="000000"/>
          <w:sz w:val="20"/>
          <w:szCs w:val="20"/>
          <w:lang w:eastAsia="en-US"/>
        </w:rPr>
        <w:tab/>
      </w:r>
    </w:p>
    <w:p w14:paraId="44D1E269" w14:textId="77777777" w:rsidR="00694D36" w:rsidRPr="00694D36" w:rsidRDefault="00694D36" w:rsidP="00694D36">
      <w:pPr>
        <w:spacing w:before="0" w:after="0"/>
        <w:ind w:right="-285"/>
        <w:rPr>
          <w:rFonts w:ascii="Arial" w:eastAsia="Times New Roman" w:hAnsi="Arial" w:cs="Arial"/>
          <w:color w:val="000000"/>
          <w:sz w:val="20"/>
          <w:szCs w:val="20"/>
          <w:lang w:eastAsia="en-US"/>
        </w:rPr>
      </w:pPr>
      <w:r w:rsidRPr="00694D36">
        <w:rPr>
          <w:rFonts w:ascii="Arial" w:eastAsia="Times New Roman" w:hAnsi="Arial" w:cs="Arial"/>
          <w:color w:val="000000"/>
          <w:sz w:val="20"/>
          <w:szCs w:val="20"/>
          <w:lang w:eastAsia="en-US"/>
        </w:rPr>
        <w:t>Percentatge de descompte a aplicar sobre els preus de venda al públic (PVP)</w:t>
      </w:r>
    </w:p>
    <w:p w14:paraId="42E7A771" w14:textId="77777777" w:rsidR="00694D36" w:rsidRPr="00694D36" w:rsidRDefault="00694D36" w:rsidP="00694D36">
      <w:pPr>
        <w:spacing w:before="0" w:after="0"/>
        <w:ind w:right="-285"/>
        <w:rPr>
          <w:rFonts w:ascii="Arial" w:eastAsia="Times New Roman" w:hAnsi="Arial" w:cs="Arial"/>
          <w:color w:val="000000"/>
          <w:sz w:val="20"/>
          <w:szCs w:val="20"/>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7"/>
      </w:tblGrid>
      <w:tr w:rsidR="00694D36" w:rsidRPr="00694D36" w14:paraId="0AE8D469" w14:textId="77777777" w:rsidTr="000958F5">
        <w:tc>
          <w:tcPr>
            <w:tcW w:w="1559" w:type="dxa"/>
          </w:tcPr>
          <w:p w14:paraId="4C0F76F6"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Descompte</w:t>
            </w:r>
          </w:p>
        </w:tc>
        <w:tc>
          <w:tcPr>
            <w:tcW w:w="1417" w:type="dxa"/>
          </w:tcPr>
          <w:p w14:paraId="08539E34"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Puntuació</w:t>
            </w:r>
          </w:p>
        </w:tc>
      </w:tr>
      <w:tr w:rsidR="00694D36" w:rsidRPr="00694D36" w14:paraId="621E663F" w14:textId="77777777" w:rsidTr="000958F5">
        <w:tc>
          <w:tcPr>
            <w:tcW w:w="1559" w:type="dxa"/>
          </w:tcPr>
          <w:p w14:paraId="2129775E"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5 %</w:t>
            </w:r>
          </w:p>
        </w:tc>
        <w:tc>
          <w:tcPr>
            <w:tcW w:w="1417" w:type="dxa"/>
          </w:tcPr>
          <w:p w14:paraId="4ED525F7"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20</w:t>
            </w:r>
          </w:p>
        </w:tc>
      </w:tr>
      <w:tr w:rsidR="00694D36" w:rsidRPr="00694D36" w14:paraId="1AAFD487" w14:textId="77777777" w:rsidTr="000958F5">
        <w:tc>
          <w:tcPr>
            <w:tcW w:w="1559" w:type="dxa"/>
          </w:tcPr>
          <w:p w14:paraId="43455FD8"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10%</w:t>
            </w:r>
          </w:p>
        </w:tc>
        <w:tc>
          <w:tcPr>
            <w:tcW w:w="1417" w:type="dxa"/>
          </w:tcPr>
          <w:p w14:paraId="577ABCF5"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40</w:t>
            </w:r>
          </w:p>
        </w:tc>
      </w:tr>
      <w:tr w:rsidR="00694D36" w:rsidRPr="00694D36" w14:paraId="7816854F" w14:textId="77777777" w:rsidTr="000958F5">
        <w:tc>
          <w:tcPr>
            <w:tcW w:w="1559" w:type="dxa"/>
          </w:tcPr>
          <w:p w14:paraId="66790A7E"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15%</w:t>
            </w:r>
          </w:p>
        </w:tc>
        <w:tc>
          <w:tcPr>
            <w:tcW w:w="1417" w:type="dxa"/>
          </w:tcPr>
          <w:p w14:paraId="4C94809B"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60</w:t>
            </w:r>
          </w:p>
        </w:tc>
      </w:tr>
    </w:tbl>
    <w:p w14:paraId="13052116" w14:textId="77777777" w:rsidR="00694D36" w:rsidRPr="00694D36" w:rsidRDefault="00694D36" w:rsidP="00694D36">
      <w:pPr>
        <w:spacing w:before="0" w:after="0"/>
        <w:ind w:right="-285"/>
        <w:rPr>
          <w:rFonts w:ascii="Arial" w:eastAsia="Times New Roman" w:hAnsi="Arial" w:cs="Arial"/>
          <w:color w:val="000000"/>
          <w:sz w:val="20"/>
          <w:szCs w:val="20"/>
          <w:lang w:eastAsia="en-US"/>
        </w:rPr>
      </w:pPr>
    </w:p>
    <w:p w14:paraId="46D3065C" w14:textId="77777777" w:rsidR="00694D36" w:rsidRPr="00694D36" w:rsidRDefault="00694D36" w:rsidP="00694D36">
      <w:pPr>
        <w:spacing w:before="0" w:after="0"/>
        <w:ind w:right="-285"/>
        <w:rPr>
          <w:rFonts w:ascii="Arial" w:eastAsia="Times New Roman" w:hAnsi="Arial" w:cs="Arial"/>
          <w:b/>
          <w:color w:val="000000"/>
          <w:sz w:val="20"/>
          <w:szCs w:val="20"/>
          <w:lang w:eastAsia="en-US"/>
        </w:rPr>
      </w:pPr>
      <w:r w:rsidRPr="00694D36">
        <w:rPr>
          <w:rFonts w:ascii="Arial" w:eastAsia="Times New Roman" w:hAnsi="Arial" w:cs="Arial"/>
          <w:b/>
          <w:color w:val="000000"/>
          <w:sz w:val="20"/>
          <w:szCs w:val="20"/>
          <w:lang w:eastAsia="en-US"/>
        </w:rPr>
        <w:t>2.Terminis de lliurament de les comandes (màxim 40 punts)</w:t>
      </w:r>
    </w:p>
    <w:p w14:paraId="28A7C832" w14:textId="77777777" w:rsidR="00694D36" w:rsidRPr="00694D36" w:rsidRDefault="00694D36" w:rsidP="00694D36">
      <w:pPr>
        <w:spacing w:before="0" w:after="0"/>
        <w:ind w:right="-285"/>
        <w:rPr>
          <w:rFonts w:ascii="Arial" w:eastAsia="Times New Roman" w:hAnsi="Arial" w:cs="Arial"/>
          <w:color w:val="000000"/>
          <w:sz w:val="20"/>
          <w:szCs w:val="20"/>
          <w:lang w:eastAsia="en-US"/>
        </w:rPr>
      </w:pPr>
    </w:p>
    <w:p w14:paraId="47B7F8A9" w14:textId="77777777" w:rsidR="00694D36" w:rsidRPr="00694D36" w:rsidRDefault="00694D36" w:rsidP="00694D36">
      <w:pPr>
        <w:spacing w:before="0" w:after="0"/>
        <w:ind w:right="-285"/>
        <w:rPr>
          <w:rFonts w:ascii="Arial" w:eastAsia="Times New Roman" w:hAnsi="Arial" w:cs="Arial"/>
          <w:color w:val="000000"/>
          <w:sz w:val="20"/>
          <w:szCs w:val="20"/>
          <w:lang w:eastAsia="en-US"/>
        </w:rPr>
      </w:pPr>
      <w:r w:rsidRPr="00694D36">
        <w:rPr>
          <w:rFonts w:ascii="Arial" w:eastAsia="Times New Roman" w:hAnsi="Arial" w:cs="Arial"/>
          <w:color w:val="000000"/>
          <w:sz w:val="20"/>
          <w:szCs w:val="20"/>
          <w:lang w:eastAsia="en-US"/>
        </w:rPr>
        <w:t xml:space="preserve">Es refereix a l’agilitat de lliurament de les comandes des del moment en que s’ha concretat el pressupost i el seu contingut amb cada biblioteca. És molt significatiu per a la qualitat del servei bibliotecari poder oferir el més aviat possible les novetats i desiderates a les persones usuàries, per aquest motiu la reducció dels terminis de lliurament són un element clau a valorar. Als plecs de </w:t>
      </w:r>
      <w:r w:rsidRPr="00694D36">
        <w:rPr>
          <w:rFonts w:ascii="Arial" w:eastAsia="Times New Roman" w:hAnsi="Arial" w:cs="Arial"/>
          <w:color w:val="000000"/>
          <w:sz w:val="20"/>
          <w:szCs w:val="20"/>
          <w:lang w:eastAsia="en-US"/>
        </w:rPr>
        <w:lastRenderedPageBreak/>
        <w:t>prescripcions tècniques ja es determina el màxim de 30 dies per al lliurament. Per desiderates s’entén els suggeriments que els usuaris fan respecte l’adquisició de documents de valor o interessants per a la col·lecció.</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441"/>
        <w:gridCol w:w="2410"/>
      </w:tblGrid>
      <w:tr w:rsidR="00694D36" w:rsidRPr="00694D36" w14:paraId="449D2439" w14:textId="77777777" w:rsidTr="000958F5">
        <w:tc>
          <w:tcPr>
            <w:tcW w:w="2244" w:type="dxa"/>
          </w:tcPr>
          <w:p w14:paraId="77CB44B5" w14:textId="77777777" w:rsidR="00694D36" w:rsidRPr="00694D36" w:rsidRDefault="00694D36" w:rsidP="00694D36">
            <w:pPr>
              <w:spacing w:before="0" w:after="0"/>
              <w:ind w:right="-285"/>
              <w:jc w:val="left"/>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Termini de lliurament</w:t>
            </w:r>
          </w:p>
        </w:tc>
        <w:tc>
          <w:tcPr>
            <w:tcW w:w="1441" w:type="dxa"/>
          </w:tcPr>
          <w:p w14:paraId="4C17C160"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Puntuació</w:t>
            </w:r>
          </w:p>
        </w:tc>
        <w:tc>
          <w:tcPr>
            <w:tcW w:w="2410" w:type="dxa"/>
          </w:tcPr>
          <w:p w14:paraId="46624FD3"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Nom empresa</w:t>
            </w:r>
          </w:p>
        </w:tc>
      </w:tr>
      <w:tr w:rsidR="00694D36" w:rsidRPr="00694D36" w14:paraId="5CF2E7C5" w14:textId="77777777" w:rsidTr="000958F5">
        <w:tc>
          <w:tcPr>
            <w:tcW w:w="2244" w:type="dxa"/>
          </w:tcPr>
          <w:p w14:paraId="5B837EFD"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1-7 dies</w:t>
            </w:r>
          </w:p>
        </w:tc>
        <w:tc>
          <w:tcPr>
            <w:tcW w:w="1441" w:type="dxa"/>
          </w:tcPr>
          <w:p w14:paraId="5EAB9968"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20</w:t>
            </w:r>
          </w:p>
        </w:tc>
        <w:tc>
          <w:tcPr>
            <w:tcW w:w="2410" w:type="dxa"/>
          </w:tcPr>
          <w:p w14:paraId="78292164"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r w:rsidR="00694D36" w:rsidRPr="00694D36" w14:paraId="5DCEBC7F" w14:textId="77777777" w:rsidTr="000958F5">
        <w:tc>
          <w:tcPr>
            <w:tcW w:w="2244" w:type="dxa"/>
          </w:tcPr>
          <w:p w14:paraId="6DB266E0"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8-15 dies</w:t>
            </w:r>
          </w:p>
        </w:tc>
        <w:tc>
          <w:tcPr>
            <w:tcW w:w="1441" w:type="dxa"/>
          </w:tcPr>
          <w:p w14:paraId="7021984F"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15</w:t>
            </w:r>
          </w:p>
        </w:tc>
        <w:tc>
          <w:tcPr>
            <w:tcW w:w="2410" w:type="dxa"/>
          </w:tcPr>
          <w:p w14:paraId="53DCEF22"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r w:rsidR="00694D36" w:rsidRPr="00694D36" w14:paraId="3D386BE6" w14:textId="77777777" w:rsidTr="000958F5">
        <w:tc>
          <w:tcPr>
            <w:tcW w:w="2244" w:type="dxa"/>
          </w:tcPr>
          <w:p w14:paraId="5F224979"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16-30</w:t>
            </w:r>
          </w:p>
        </w:tc>
        <w:tc>
          <w:tcPr>
            <w:tcW w:w="1441" w:type="dxa"/>
          </w:tcPr>
          <w:p w14:paraId="41699208" w14:textId="77777777" w:rsidR="00694D36" w:rsidRPr="00694D36" w:rsidRDefault="00694D36" w:rsidP="00694D36">
            <w:pPr>
              <w:spacing w:before="0" w:after="0"/>
              <w:ind w:right="-285"/>
              <w:rPr>
                <w:rFonts w:ascii="Arial" w:eastAsia="Times New Roman" w:hAnsi="Arial" w:cs="Arial"/>
                <w:color w:val="000000"/>
                <w:sz w:val="18"/>
                <w:szCs w:val="18"/>
                <w:lang w:eastAsia="en-US"/>
              </w:rPr>
            </w:pPr>
            <w:r w:rsidRPr="00694D36">
              <w:rPr>
                <w:rFonts w:ascii="Arial" w:eastAsia="Times New Roman" w:hAnsi="Arial" w:cs="Arial"/>
                <w:color w:val="000000"/>
                <w:sz w:val="18"/>
                <w:szCs w:val="18"/>
                <w:lang w:eastAsia="en-US"/>
              </w:rPr>
              <w:t>5</w:t>
            </w:r>
          </w:p>
        </w:tc>
        <w:tc>
          <w:tcPr>
            <w:tcW w:w="2410" w:type="dxa"/>
          </w:tcPr>
          <w:p w14:paraId="0A14060A" w14:textId="77777777" w:rsidR="00694D36" w:rsidRPr="00694D36" w:rsidRDefault="00694D36" w:rsidP="00694D36">
            <w:pPr>
              <w:spacing w:before="0" w:after="0"/>
              <w:ind w:right="-285"/>
              <w:rPr>
                <w:rFonts w:ascii="Arial" w:eastAsia="Times New Roman" w:hAnsi="Arial" w:cs="Arial"/>
                <w:color w:val="000000"/>
                <w:sz w:val="18"/>
                <w:szCs w:val="18"/>
                <w:lang w:eastAsia="en-US"/>
              </w:rPr>
            </w:pPr>
          </w:p>
        </w:tc>
      </w:tr>
    </w:tbl>
    <w:p w14:paraId="38902E39" w14:textId="77777777" w:rsidR="00694D36" w:rsidRPr="00694D36" w:rsidRDefault="00694D36" w:rsidP="00694D36">
      <w:pPr>
        <w:spacing w:before="0" w:after="0"/>
        <w:ind w:right="-285"/>
        <w:rPr>
          <w:rFonts w:ascii="Arial" w:eastAsia="Times New Roman" w:hAnsi="Arial" w:cs="Arial"/>
          <w:b/>
          <w:color w:val="000000"/>
          <w:sz w:val="20"/>
          <w:szCs w:val="20"/>
          <w:lang w:eastAsia="en-US"/>
        </w:rPr>
      </w:pPr>
    </w:p>
    <w:p w14:paraId="0E4A081E" w14:textId="77777777" w:rsidR="00694D36" w:rsidRPr="00694D36" w:rsidRDefault="00694D36" w:rsidP="00694D36">
      <w:pPr>
        <w:spacing w:before="0" w:after="0"/>
        <w:ind w:right="-285"/>
        <w:rPr>
          <w:rFonts w:ascii="Arial" w:eastAsia="MS Mincho" w:hAnsi="Arial" w:cs="Arial"/>
          <w:sz w:val="20"/>
          <w:szCs w:val="20"/>
        </w:rPr>
      </w:pPr>
      <w:r w:rsidRPr="00694D36">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14:paraId="49261E58" w14:textId="77777777" w:rsidR="00694D36" w:rsidRPr="00694D36" w:rsidRDefault="00694D36" w:rsidP="00694D36">
      <w:pPr>
        <w:spacing w:before="0" w:after="0"/>
        <w:ind w:right="-285"/>
        <w:rPr>
          <w:rFonts w:ascii="Arial" w:eastAsia="Times New Roman" w:hAnsi="Arial" w:cs="Arial"/>
          <w:sz w:val="20"/>
          <w:szCs w:val="20"/>
        </w:rPr>
      </w:pPr>
    </w:p>
    <w:p w14:paraId="5666FFB1" w14:textId="77777777" w:rsidR="00694D36" w:rsidRPr="00694D36" w:rsidRDefault="00694D36" w:rsidP="00694D36">
      <w:pPr>
        <w:spacing w:before="0" w:after="0"/>
        <w:ind w:right="-285"/>
        <w:rPr>
          <w:rFonts w:ascii="Arial" w:eastAsia="MS Mincho" w:hAnsi="Arial" w:cs="Arial"/>
          <w:sz w:val="20"/>
          <w:szCs w:val="20"/>
        </w:rPr>
      </w:pPr>
    </w:p>
    <w:p w14:paraId="2D22E82F" w14:textId="77777777" w:rsidR="00694D36" w:rsidRDefault="00694D36" w:rsidP="00694D36">
      <w:pPr>
        <w:spacing w:before="0" w:after="0"/>
        <w:ind w:right="-285"/>
        <w:rPr>
          <w:rFonts w:ascii="Arial" w:eastAsia="MS Gothic" w:hAnsi="Arial" w:cs="Arial"/>
          <w:i/>
          <w:sz w:val="20"/>
          <w:szCs w:val="20"/>
        </w:rPr>
      </w:pPr>
    </w:p>
    <w:p w14:paraId="486C0E74" w14:textId="490A59C6" w:rsidR="00694D36" w:rsidRPr="00694D36" w:rsidRDefault="00694D36" w:rsidP="00694D36">
      <w:pPr>
        <w:spacing w:before="0" w:after="0"/>
        <w:ind w:right="-285"/>
        <w:rPr>
          <w:rFonts w:ascii="Arial" w:eastAsia="MS Mincho" w:hAnsi="Arial" w:cs="Arial"/>
          <w:sz w:val="20"/>
          <w:szCs w:val="20"/>
        </w:rPr>
      </w:pPr>
      <w:r w:rsidRPr="00694D36">
        <w:rPr>
          <w:rFonts w:ascii="Arial" w:eastAsia="MS Gothic" w:hAnsi="Arial" w:cs="Arial"/>
          <w:i/>
          <w:sz w:val="20"/>
          <w:szCs w:val="20"/>
        </w:rPr>
        <w:t xml:space="preserve"> (Lloc, data i signatura de la licitadora)</w:t>
      </w:r>
    </w:p>
    <w:p w14:paraId="2CF86458" w14:textId="77777777" w:rsidR="00694D36" w:rsidRDefault="00694D36" w:rsidP="00694D36">
      <w:pPr>
        <w:rPr>
          <w:rFonts w:ascii="Arial" w:eastAsia="MS Mincho" w:hAnsi="Arial" w:cs="Arial"/>
          <w:b/>
          <w:sz w:val="20"/>
          <w:szCs w:val="20"/>
          <w:highlight w:val="yellow"/>
        </w:rPr>
      </w:pPr>
    </w:p>
    <w:p w14:paraId="1B75FB08" w14:textId="77777777" w:rsidR="00694D36" w:rsidRDefault="00694D36" w:rsidP="00694D36">
      <w:pPr>
        <w:rPr>
          <w:rFonts w:ascii="Arial" w:eastAsia="MS Mincho" w:hAnsi="Arial" w:cs="Arial"/>
          <w:b/>
          <w:sz w:val="20"/>
          <w:szCs w:val="20"/>
          <w:highlight w:val="yellow"/>
        </w:rPr>
      </w:pPr>
    </w:p>
    <w:sectPr w:rsidR="00694D36"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AFCDB" w14:textId="77777777" w:rsidR="00620774" w:rsidRDefault="00620774" w:rsidP="00816ABE">
      <w:r>
        <w:separator/>
      </w:r>
    </w:p>
  </w:endnote>
  <w:endnote w:type="continuationSeparator" w:id="0">
    <w:p w14:paraId="7426129F"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0F03"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14A19081"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1FF4" w14:textId="77777777" w:rsidR="00620774" w:rsidRPr="00B76A9E" w:rsidRDefault="00620774" w:rsidP="00B76A9E">
    <w:pPr>
      <w:pStyle w:val="Peu"/>
      <w:framePr w:wrap="around" w:vAnchor="text" w:hAnchor="margin" w:xAlign="right" w:y="961"/>
      <w:jc w:val="right"/>
      <w:rPr>
        <w:rStyle w:val="Nmerodepgina"/>
      </w:rPr>
    </w:pPr>
  </w:p>
  <w:p w14:paraId="4CBF9AE6"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6DA6396D"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3D84C" w14:textId="77777777" w:rsidR="00620774" w:rsidRDefault="00620774" w:rsidP="00816ABE">
      <w:r>
        <w:separator/>
      </w:r>
    </w:p>
  </w:footnote>
  <w:footnote w:type="continuationSeparator" w:id="0">
    <w:p w14:paraId="0C303B50"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8589"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70AFA979" wp14:editId="1E057CF9">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5398133B" wp14:editId="0C268FCF">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3E67B5B7" wp14:editId="2BB30C31">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1045A3C7"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4D36"/>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61DBB926"/>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1107</Words>
  <Characters>6310</Characters>
  <Application>Microsoft Office Word</Application>
  <DocSecurity>0</DocSecurity>
  <Lines>52</Lines>
  <Paragraphs>14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2025-07-24T08:16:00Z</dcterms:created>
  <dcterms:modified xsi:type="dcterms:W3CDTF">2025-07-24T08:16:00Z</dcterms:modified>
</cp:coreProperties>
</file>