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9"/>
        <w:rPr>
          <w:rFonts w:ascii="Times New Roman"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spacing w:before="1"/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565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5104" w:val="left" w:leader="none"/>
        </w:tabs>
        <w:spacing w:before="0"/>
        <w:ind w:left="142" w:right="565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anomenat</w:t>
      </w:r>
      <w:r>
        <w:rPr>
          <w:spacing w:val="40"/>
          <w:sz w:val="20"/>
        </w:rPr>
        <w:t> </w:t>
      </w:r>
      <w:r>
        <w:rPr>
          <w:rFonts w:ascii="Arial" w:hAnsi="Arial"/>
          <w:b/>
          <w:sz w:val="20"/>
        </w:rPr>
        <w:t>“Psicotècnics i revisions mèdiques per ús de l'arma per agents de la Policia Municipal de Sabadell”.</w:t>
      </w:r>
    </w:p>
    <w:p>
      <w:pPr>
        <w:pStyle w:val="BodyText"/>
        <w:spacing w:before="230"/>
        <w:ind w:left="142" w:right="565"/>
        <w:jc w:val="both"/>
      </w:pPr>
      <w:r>
        <w:rPr>
          <w:rFonts w:ascii="Arial" w:hAnsi="Arial"/>
          <w:b/>
        </w:rPr>
        <w:t>DECLARA </w:t>
      </w:r>
      <w:r>
        <w:rPr/>
        <w:t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562"/>
        <w:jc w:val="both"/>
      </w:pP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societat</w:t>
      </w:r>
      <w:r>
        <w:rPr>
          <w:spacing w:val="-10"/>
        </w:rPr>
        <w:t> 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abans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l’inici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l’execució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contracte,</w:t>
      </w:r>
      <w:r>
        <w:rPr>
          <w:spacing w:val="-10"/>
        </w:rPr>
        <w:t> </w:t>
      </w:r>
      <w:r>
        <w:rPr>
          <w:spacing w:val="-2"/>
        </w:rPr>
        <w:t>presentarà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l’Ajuntament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230"/>
        <w:ind w:left="142" w:right="562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  <w:tabs>
          <w:tab w:pos="2268" w:val="left" w:leader="none"/>
          <w:tab w:pos="3686" w:val="left" w:leader="none"/>
        </w:tabs>
        <w:spacing w:before="230"/>
        <w:ind w:left="1560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9"/>
        </w:rPr>
        <w:t> </w:t>
      </w:r>
      <w:r>
        <w:rPr>
          <w:spacing w:val="-5"/>
        </w:rPr>
        <w:t>201</w:t>
      </w:r>
    </w:p>
    <w:p>
      <w:pPr>
        <w:pStyle w:val="BodyText"/>
        <w:spacing w:before="229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sectPr>
      <w:headerReference w:type="default" r:id="rId5"/>
      <w:footerReference w:type="default" r:id="rId6"/>
      <w:type w:val="continuous"/>
      <w:pgSz w:w="11910" w:h="16840"/>
      <w:pgMar w:header="476" w:footer="592" w:top="2120" w:bottom="78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695999pt;margin-top:801.281067pt;width:384.9pt;height:9.85pt;mso-position-horizontal-relative:page;mso-position-vertical-relative:page;z-index:-15781376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48/58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8086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48/58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1067435</wp:posOffset>
              </wp:positionH>
              <wp:positionV relativeFrom="page">
                <wp:posOffset>905856</wp:posOffset>
              </wp:positionV>
              <wp:extent cx="57594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759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ANNEX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50003pt;margin-top:71.327263pt;width:45.35pt;height:13.2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ANNEX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1067435</wp:posOffset>
              </wp:positionH>
              <wp:positionV relativeFrom="page">
                <wp:posOffset>1197930</wp:posOffset>
              </wp:positionV>
              <wp:extent cx="482346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823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DECLARACIÓ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CONTRACTE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SUBCONTRACTAR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50003pt;margin-top:94.325264pt;width:379.8pt;height:13.2pt;mso-position-horizontal-relative:page;mso-position-vertical-relative:page;z-index:-1578188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MODEL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DECLARACIÓ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PART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CONTRACTE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SUBCONTRACTAR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2025-07-25T07:10:57Z</dcterms:created>
  <dcterms:modified xsi:type="dcterms:W3CDTF">2025-07-25T07:10:57Z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iLovePDF</vt:lpwstr>
  </property>
</Properties>
</file>