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E506" w14:textId="77777777" w:rsidR="006917EB" w:rsidRDefault="006917EB" w:rsidP="006917EB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204844446"/>
    </w:p>
    <w:p w14:paraId="2EFBFA2A" w14:textId="77777777" w:rsidR="006917EB" w:rsidRDefault="006917EB" w:rsidP="006917EB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</w:p>
    <w:p w14:paraId="0BDFC85C" w14:textId="2798E0FC" w:rsidR="006917EB" w:rsidRPr="006917EB" w:rsidRDefault="006917EB" w:rsidP="006917EB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r w:rsidRPr="006917EB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>ANNEX 4. DESGLOSSAMENT DE L’OFERTA ECONÒMICA</w:t>
      </w:r>
      <w:bookmarkEnd w:id="0"/>
    </w:p>
    <w:p w14:paraId="23162666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</w:pPr>
    </w:p>
    <w:p w14:paraId="23CBDAA4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</w:pPr>
    </w:p>
    <w:p w14:paraId="5E8F9946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Cs/>
          <w:iCs/>
          <w:sz w:val="24"/>
          <w:szCs w:val="26"/>
          <w:lang w:eastAsia="es-ES"/>
        </w:rPr>
      </w:pPr>
    </w:p>
    <w:tbl>
      <w:tblPr>
        <w:tblW w:w="1134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41"/>
        <w:gridCol w:w="5353"/>
        <w:gridCol w:w="849"/>
        <w:gridCol w:w="852"/>
        <w:gridCol w:w="1056"/>
        <w:gridCol w:w="160"/>
        <w:gridCol w:w="911"/>
        <w:gridCol w:w="1134"/>
      </w:tblGrid>
      <w:tr w:rsidR="006917EB" w:rsidRPr="006917EB" w14:paraId="365DB0BC" w14:textId="77777777" w:rsidTr="00657B5C">
        <w:trPr>
          <w:trHeight w:val="300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7E82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PRESSUPOST SUBSTITUCIÓ GESPA CAMP DE FUTBOL MUNICIPAL LLUÍS MONER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CBD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401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85C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1306C782" w14:textId="77777777" w:rsidTr="00657B5C">
        <w:trPr>
          <w:trHeight w:val="10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1FD0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4E27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B34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34F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BC3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92C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8FD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503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ADD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199E238C" w14:textId="77777777" w:rsidTr="00657B5C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074E9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Núm.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1C857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Unt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8633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2F24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Amid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3F08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16A2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Import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2117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339D5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Preu oferta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8F5A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Import oferta</w:t>
            </w:r>
          </w:p>
        </w:tc>
      </w:tr>
      <w:tr w:rsidR="006917EB" w:rsidRPr="006917EB" w14:paraId="577E3BF9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8002" w14:textId="77777777" w:rsidR="006917EB" w:rsidRPr="006917EB" w:rsidRDefault="006917EB" w:rsidP="00691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B7D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DC7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t>CAPÍTOL 1: DESMUNTATGE I TREBALLS PREVIS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EE8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033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421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BEB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A7A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B9D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16375137" w14:textId="77777777" w:rsidTr="00657B5C">
        <w:trPr>
          <w:trHeight w:val="10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B06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227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BD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DESMUNTATGE D'EQUIPAMENT ESPORTIU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Desmuntatge d'equipament esportiu: porteries de futbol 11, futbol 7. inclòs desmuntatge de banquetes, baranes per entrar maquinaria, xarxes para pilotes, per la seva posterior col·locació.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188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76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2F8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F03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40F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C6F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2EB32281" w14:textId="77777777" w:rsidTr="00657B5C">
        <w:trPr>
          <w:trHeight w:val="25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64E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B50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A5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DESMUNTATGE DE GESPA ARTIFICIAL EXISTENT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Desmuntatge del 100% de la gespa  existent amb maquina específica tipus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Turf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Cutter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Turf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Muncher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SMG o equivalent  que permeti la formació de rulls de 2m d'amplada i de llarg l'equivalent a la mitat de l’ample del camp de F-11, i l’extracció de reblerts per separat i en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big-bags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, sílice i SBR, per el seu posterior reutilització, previ anàlisi de densitat, granulometria  i volumetria per un laboratori independent homologat que justifiqui el seu reaprofitament ,  acopi dels rulls de gespa numerats i identificats per ordre de retirada  que quedaran en propietat de l´empresa adjudicadora amb lliurement de certificat de reutilització o aportació a abocador.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D5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91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D0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11.288,37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B2B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FC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C55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2F4456C1" w14:textId="77777777" w:rsidTr="00657B5C">
        <w:trPr>
          <w:trHeight w:val="1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7EA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046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ml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8D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NETEJA CANALETA PERIMETRAL  EXISTENT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Desmuntatge i neteja per medis manuals de la canaleta de recollida d'aigües perimetral existent i tornar a fixar la reixa, transport de runes a l'abocador amb camió de 12T, amb un recorregut de mes de 2 km i fins a 15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kms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. incloses les taxes de l'abocador.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BF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A3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AE2E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1.023,00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0D20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6C8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3498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1B545402" w14:textId="77777777" w:rsidTr="00657B5C">
        <w:trPr>
          <w:trHeight w:val="1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F20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783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pa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FA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REPARACIÓ SUPERFICIE BASE  ASFALTICA</w:t>
            </w: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Partida alçada per a sanejament de la capa d´asfalt actual,  reparació amb morter líquid  Silka o similar   de les zones de planimetria irregular, previ posta en funcionament del sistema de reg un cop desmuntada la gespa actual.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EC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D9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A77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1.475,00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81D88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EC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373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632CD450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A373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3AA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3A1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01: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152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FA0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8522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14.636,37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A31B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BE9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1AD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3BE655BF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DBC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200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EDE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26BBC8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5A2D0EB7" w14:textId="13B8F633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39C9CD4E" w14:textId="0DD60DD1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7DCD4A7" w14:textId="1DD700AF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5C41F045" w14:textId="68AB77D5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15210E62" w14:textId="30317D93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75AB3E2D" w14:textId="457D3304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F1B053B" w14:textId="7AA48E08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15E9D4C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0D9A63B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76F11AA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1A98866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86A1D4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49F1F52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25784A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5288FB8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ED8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E1F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2BE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29D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276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19D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3456C5AC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4CB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CC0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C21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t>CAPÍTOL 2: GESPA ARTIFICIAL</w:t>
            </w:r>
          </w:p>
          <w:p w14:paraId="4915EA3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DFA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098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9DC1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E40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DF4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0D6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23694AD9" w14:textId="77777777" w:rsidTr="00657B5C">
        <w:trPr>
          <w:trHeight w:val="66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1E5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CF8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7C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PAVIMENT ESPORTIU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Paviment esportiu per a camp de futbol, format per gespa sintètica, amb les següents exigències mínimes, segons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laboratory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test EN15330/1 (2003): alçada fils 60mm de color verd bicolor i amb línies de joc de gespa sintètica, color blanc per a futbol 11, groc per a 2 camps de futbol 7;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tufting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en línia, galga 5/8  pes global del fil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dtex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 11.800, puntades/m2  8.000 o superior, composició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backing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de polipropilè, pes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backing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 215 g/m2 (+-10%), pes recobriment 1000 g/m2 de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latex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(+-10%)  pes total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2.320 g/m2 (+-10%) permeabilitat  500mm/h, Característiques fibra : monofilament recte , composició 100% polietilè, espessor del fil 320 micres,  amplada del fil de 1,4 mm, pes fibra 1.255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gr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/m2  amb protecció de tractament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anti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UV; reblert aprofitant el percentatge de Mix (sorra + cautxú recuperat previ anàlisi d'idoneïtat) , sorra de nova aportació de silici o quars, granulometria de la sorra 0,20-0,8mm, quantitat 15 kg/m2, reblert tècnic cautxú SBR de nova aportació , granulometria cautxú de 0,50- 2,50mm, quantitat  15 kg/m2; Certificats del productor de la gespa: Certificat Norma UNE 15330-1, Certificat FIFA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Quality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Quality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Pro,  Certificat de qualitat ISO 9001:2015 d’instal·lació, disseny, manteniment i fabricació; Certificat: qualitat ISO 14001:2015 d’instal·lació, disseny,   manteniment i fabricació ;  Certificat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Fifa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Preferred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Producer. Certificar CSIC (Centro Superior de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Investigaciones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Científicas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) o similar conforme els materials  que componen la gespa son totalment recuperables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;Certificat programa gestió sostenibilitat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Ecovadis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Gold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2023; Certificat de sostenibilitat i petjada de CO2 ISCC Plus . Certificat segons EN 15.306 (2014) conforme la fibra monofilament de la gespa ha estat assajada a 150.000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cycles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Lisport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A6C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9F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C3B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79.682,64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339A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339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6EE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303A9ACC" w14:textId="77777777" w:rsidTr="00657B5C">
        <w:trPr>
          <w:trHeight w:val="17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3E2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1C8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FA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INSTAL·LACIÓ DE GESPA ARTIFICIAL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Instal·lació  gespa artificial, instal·lació de marcatge de línies de joc futbol 11, futbol 7, complint la reglamentació de la R.F.E.F. Maquinaria a utilitzar  especifica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Sand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Matic</w:t>
            </w:r>
            <w:proofErr w:type="spellEnd"/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o similar  per a reomplert del farcit de sorra i farcit tècnic de cautxú SBR   amb propulsió i dosificació automàtica i amb utillatges no agressius per a la redistribució materials i raspallat de fibres. Totalment instal·lat , amb la gespa fixada a la reixa perimetral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82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48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8B42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24.236,80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2DC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299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760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5C7FE9AF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5D0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868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C0F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02: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26F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8E9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89D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103.919,44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5D38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BEBD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36F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BCBA0C3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BD82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036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BAA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F37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B85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4CC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4351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F2D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395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8A05541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330B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1523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D0C5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52DF03C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50A1B10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6114669" w14:textId="469574BE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EAC86AB" w14:textId="6BB752AB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72EB5065" w14:textId="487830A5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45EF10D1" w14:textId="7F650AD2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25D25E1" w14:textId="2A8311DD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01511F0F" w14:textId="202138C6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358BD1DB" w14:textId="4FFEA04D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7658951E" w14:textId="3F5D965C" w:rsid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045E280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3FC7276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56404F0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7C25600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lastRenderedPageBreak/>
              <w:t>CAPÍTOL 3: GESTIÓ DE RESIDUS</w:t>
            </w:r>
          </w:p>
          <w:p w14:paraId="40E15F6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E10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33E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9ECE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115E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53A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F67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027E9446" w14:textId="77777777" w:rsidTr="00657B5C">
        <w:trPr>
          <w:trHeight w:val="15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86C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D31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m³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C51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GESTIO DE RESIDUS</w:t>
            </w: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 w:type="page"/>
              <w:t>Transport amb camió-contenidor  de mescla sense classificar de residus inerts produïts en obres de construcció i/o demolició, a abocador específic, instal·lació de tractament de residus de l'obra o centre de valorització o eliminació de residus, situat a menys 40 km de distància. Cànon de l´abocador inclòs.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C9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0E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938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1.125,00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76913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DF3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8C3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453CA046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F65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D78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11F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03: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B04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0908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354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1.125,00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FC1E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EE5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E7C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B27E350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753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7C73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F80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027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BA1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FD6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79D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044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820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28D3D07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6AA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36E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184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CAPÍTOL 4: SEGURETAT I SALUT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86F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E6F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13E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8F1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3CD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5D1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2BAF3AFF" w14:textId="77777777" w:rsidTr="00657B5C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05F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4.01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C49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C9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SEGURETAT I SALUT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Segons el pla presentat pel licitador i aprovat per l´Ajuntament i el coordinador de seguretat i salut en fase d'execució.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EF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4B36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C9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753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FC0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56B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36AA5864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142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6CB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AF9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04: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1413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249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46E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503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BD6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2E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16CF2400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D15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D3D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8B0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030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222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CAC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9F13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71F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B15C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4EAAEC6F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CA2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E05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21B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CAPÍTOL 5: CONTROL DE QUALITAT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B84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889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A19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AA8B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81A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78D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3D927D77" w14:textId="77777777" w:rsidTr="00657B5C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4E0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5.01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CF2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6FE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CERTIFICACIÓ % DE MIX RECUPERAT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Anàlisi del mix  per part de laboratori acreditat  que justifiqui el seu reaprofitament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FA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6B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CA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B16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463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3DC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78157593" w14:textId="77777777" w:rsidTr="00657B5C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225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0A7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680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CERTIFICACIÓ NORMA EN 15330-1</w:t>
            </w: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Assaig in situ per un laboratori independent homologat de la norma EN 15.330-1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AFB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750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2.580,00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23B9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2.580,00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3410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F8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E96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917EB" w:rsidRPr="006917EB" w14:paraId="2CCF9300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C821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5F3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D4116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05: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BCFC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012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83A5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3.030,00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01F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72CF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5D7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4E092435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33E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002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A19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44B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5347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891A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9C6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4CA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5FD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38BADBD7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EE25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07D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380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PRESSUPOST DE L’EXECUCIÓ MATERIAL (PEM)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BCFC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462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5B3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124.090,81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983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EE1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EBD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2D541ECC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86F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C27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0CE6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DESPESES GENERALS (13%)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99D7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8F1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4CB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16.131,81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1C1A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EDD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70E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F9AA097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44C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BFB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77EEA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BENEFICI INDUSTRIAL (6%)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89BB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CA0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B15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7.445,45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5ADF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D865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5C7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68AE003E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ACC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482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49494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PRESSUPOST DE L´EXECUCIÓ PER CONTRACTE (PEC)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CE6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263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268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147.668,07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E547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C5A2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C6F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26D8CB0A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36C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F5A4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83F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IVA 21%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AB4D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5E6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3616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31.010,29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CB53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071E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ED2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6917EB" w:rsidRPr="006917EB" w14:paraId="54677AB8" w14:textId="77777777" w:rsidTr="00657B5C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037D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CFD8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477F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TOTAL CONTRACTE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8531" w14:textId="77777777" w:rsidR="006917EB" w:rsidRPr="006917EB" w:rsidRDefault="006917EB" w:rsidP="0069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692B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4B39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91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178.678,36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90D0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63DC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921" w14:textId="77777777" w:rsidR="006917EB" w:rsidRPr="006917EB" w:rsidRDefault="006917EB" w:rsidP="006917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</w:tbl>
    <w:p w14:paraId="20DBB59E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es-ES"/>
        </w:rPr>
      </w:pPr>
    </w:p>
    <w:p w14:paraId="27D340E5" w14:textId="77777777" w:rsidR="006917EB" w:rsidRPr="006917EB" w:rsidRDefault="006917EB" w:rsidP="006917EB">
      <w:pPr>
        <w:suppressAutoHyphens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bCs/>
          <w:sz w:val="24"/>
          <w:szCs w:val="24"/>
          <w:lang w:eastAsia="es-ES"/>
        </w:rPr>
      </w:pPr>
    </w:p>
    <w:p w14:paraId="6E6D6A81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69BC47B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0CD98FF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A734148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29C4E69" w14:textId="77777777" w:rsidR="006917EB" w:rsidRPr="006917EB" w:rsidRDefault="006917EB" w:rsidP="006917E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917EB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6917EB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6917EB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3178D14F" w14:textId="77777777" w:rsidR="006917EB" w:rsidRPr="006917EB" w:rsidRDefault="006917EB" w:rsidP="006917EB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p w14:paraId="0302A243" w14:textId="77777777" w:rsidR="006917EB" w:rsidRPr="006917EB" w:rsidRDefault="006917EB" w:rsidP="006917EB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p w14:paraId="7F622718" w14:textId="77777777" w:rsidR="000F3595" w:rsidRDefault="000F3595"/>
    <w:sectPr w:rsidR="000F3595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B"/>
    <w:rsid w:val="00027EB3"/>
    <w:rsid w:val="000F3595"/>
    <w:rsid w:val="006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4190"/>
  <w15:chartTrackingRefBased/>
  <w15:docId w15:val="{3A1DFDA2-3A57-4BF6-B7B4-C8EA3D6B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2025-07-31T07:10:00Z</dcterms:created>
  <dcterms:modified xsi:type="dcterms:W3CDTF">2025-07-31T07:12:00Z</dcterms:modified>
</cp:coreProperties>
</file>