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F4A" w:rsidRPr="008E2B72" w:rsidRDefault="00505F4A" w:rsidP="00505F4A">
      <w:pPr>
        <w:outlineLvl w:val="0"/>
        <w:rPr>
          <w:b/>
          <w:lang w:val="ca-ES"/>
        </w:rPr>
      </w:pPr>
      <w:r w:rsidRPr="008E2B72">
        <w:rPr>
          <w:b/>
          <w:lang w:val="ca-ES"/>
        </w:rPr>
        <w:t xml:space="preserve">ANNEX 3 </w:t>
      </w:r>
    </w:p>
    <w:p w:rsidR="00505F4A" w:rsidRPr="008E2B72" w:rsidRDefault="00505F4A" w:rsidP="00505F4A">
      <w:pPr>
        <w:rPr>
          <w:b/>
          <w:lang w:val="ca-ES"/>
        </w:rPr>
      </w:pPr>
      <w:r w:rsidRPr="008E2B72">
        <w:rPr>
          <w:b/>
          <w:lang w:val="ca-ES"/>
        </w:rPr>
        <w:t>MODEL D’OFERTA</w:t>
      </w:r>
    </w:p>
    <w:p w:rsidR="00505F4A" w:rsidRPr="008E2B72" w:rsidRDefault="00505F4A" w:rsidP="00505F4A">
      <w:pPr>
        <w:rPr>
          <w:b/>
          <w:lang w:val="ca-ES"/>
        </w:rPr>
      </w:pPr>
    </w:p>
    <w:p w:rsidR="00505F4A" w:rsidRPr="008E2B72" w:rsidRDefault="00505F4A" w:rsidP="00505F4A">
      <w:pPr>
        <w:rPr>
          <w:lang w:val="ca-ES"/>
        </w:rPr>
      </w:pPr>
      <w:r w:rsidRPr="008E2B72">
        <w:rPr>
          <w:lang w:val="ca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del </w:t>
      </w:r>
      <w:r w:rsidRPr="00184572">
        <w:rPr>
          <w:lang w:val="ca-ES"/>
        </w:rPr>
        <w:t>servei de transport adaptat i acompanyament per a persones adultes amb diversitat funcional Ex. X2025002683</w:t>
      </w:r>
      <w:r w:rsidRPr="008E2B72">
        <w:rPr>
          <w:lang w:val="ca-ES"/>
        </w:rPr>
        <w:t>, que es compromet a executar-lo amb estricta subjecció als requisits i condicions estipulats d’acord amb la següent proposta:</w:t>
      </w:r>
    </w:p>
    <w:p w:rsidR="00505F4A" w:rsidRDefault="00505F4A" w:rsidP="00505F4A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560"/>
        <w:gridCol w:w="2028"/>
        <w:gridCol w:w="1835"/>
        <w:gridCol w:w="1787"/>
      </w:tblGrid>
      <w:tr w:rsidR="00505F4A" w:rsidRPr="00AF3342" w:rsidTr="0013546C">
        <w:tc>
          <w:tcPr>
            <w:tcW w:w="28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505F4A" w:rsidRPr="00AF3342" w:rsidRDefault="00505F4A" w:rsidP="0013546C">
            <w:pPr>
              <w:jc w:val="center"/>
              <w:rPr>
                <w:b/>
                <w:bCs/>
                <w:color w:val="FFFFFF"/>
                <w:sz w:val="20"/>
                <w:lang w:val="ca-ES"/>
              </w:rPr>
            </w:pPr>
            <w:r w:rsidRPr="00AF3342">
              <w:rPr>
                <w:b/>
                <w:bCs/>
                <w:color w:val="FFFFFF"/>
                <w:sz w:val="20"/>
                <w:lang w:val="ca-ES"/>
              </w:rPr>
              <w:t>PRESSUPOST  LICITACIÓ SENSE LICITACIO</w:t>
            </w:r>
          </w:p>
        </w:tc>
        <w:tc>
          <w:tcPr>
            <w:tcW w:w="219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05F4A" w:rsidRPr="00AF3342" w:rsidRDefault="00505F4A" w:rsidP="0013546C">
            <w:pPr>
              <w:jc w:val="center"/>
              <w:rPr>
                <w:b/>
                <w:bCs/>
                <w:color w:val="FFFFFF"/>
                <w:sz w:val="20"/>
                <w:lang w:val="ca-ES"/>
              </w:rPr>
            </w:pPr>
            <w:r w:rsidRPr="00AF3342">
              <w:rPr>
                <w:b/>
                <w:bCs/>
                <w:color w:val="FFFFFF"/>
                <w:sz w:val="20"/>
                <w:lang w:val="ca-ES"/>
              </w:rPr>
              <w:t>PROPOSTA S/IVA</w:t>
            </w:r>
          </w:p>
        </w:tc>
        <w:tc>
          <w:tcPr>
            <w:tcW w:w="213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05F4A" w:rsidRPr="00AF3342" w:rsidRDefault="00505F4A" w:rsidP="0013546C">
            <w:pPr>
              <w:jc w:val="center"/>
              <w:rPr>
                <w:b/>
                <w:bCs/>
                <w:color w:val="FFFFFF"/>
                <w:sz w:val="20"/>
                <w:lang w:val="ca-ES"/>
              </w:rPr>
            </w:pPr>
            <w:r w:rsidRPr="00AF3342">
              <w:rPr>
                <w:b/>
                <w:bCs/>
                <w:color w:val="FFFFFF"/>
                <w:sz w:val="20"/>
                <w:lang w:val="ca-ES"/>
              </w:rPr>
              <w:t>IVA 10%</w:t>
            </w:r>
          </w:p>
        </w:tc>
        <w:tc>
          <w:tcPr>
            <w:tcW w:w="201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505F4A" w:rsidRPr="00AF3342" w:rsidRDefault="00505F4A" w:rsidP="0013546C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AF3342">
              <w:rPr>
                <w:b/>
                <w:bCs/>
                <w:color w:val="FFFFFF"/>
                <w:sz w:val="20"/>
                <w:lang w:val="ca-ES"/>
              </w:rPr>
              <w:t>TOTAL IVA</w:t>
            </w:r>
          </w:p>
        </w:tc>
      </w:tr>
      <w:tr w:rsidR="00505F4A" w:rsidRPr="00AF3342" w:rsidTr="0013546C">
        <w:tc>
          <w:tcPr>
            <w:tcW w:w="2802" w:type="dxa"/>
            <w:shd w:val="clear" w:color="auto" w:fill="DBE5F1"/>
          </w:tcPr>
          <w:p w:rsidR="00505F4A" w:rsidRPr="00AF3342" w:rsidRDefault="00505F4A" w:rsidP="0013546C">
            <w:pPr>
              <w:jc w:val="center"/>
              <w:rPr>
                <w:b/>
                <w:bCs/>
                <w:sz w:val="20"/>
                <w:lang w:val="ca-ES"/>
              </w:rPr>
            </w:pPr>
            <w:r w:rsidRPr="00AF3342">
              <w:rPr>
                <w:b/>
                <w:bCs/>
                <w:sz w:val="20"/>
                <w:lang w:val="ca-ES"/>
              </w:rPr>
              <w:t>12.356,29 €</w:t>
            </w:r>
          </w:p>
        </w:tc>
        <w:tc>
          <w:tcPr>
            <w:tcW w:w="2199" w:type="dxa"/>
            <w:shd w:val="clear" w:color="auto" w:fill="DBE5F1"/>
          </w:tcPr>
          <w:p w:rsidR="00505F4A" w:rsidRPr="00AF3342" w:rsidRDefault="00505F4A" w:rsidP="0013546C">
            <w:pPr>
              <w:rPr>
                <w:sz w:val="20"/>
                <w:lang w:val="ca-ES"/>
              </w:rPr>
            </w:pPr>
          </w:p>
        </w:tc>
        <w:tc>
          <w:tcPr>
            <w:tcW w:w="2136" w:type="dxa"/>
            <w:shd w:val="clear" w:color="auto" w:fill="DBE5F1"/>
          </w:tcPr>
          <w:p w:rsidR="00505F4A" w:rsidRPr="00AF3342" w:rsidRDefault="00505F4A" w:rsidP="0013546C">
            <w:pPr>
              <w:rPr>
                <w:sz w:val="20"/>
                <w:lang w:val="ca-ES"/>
              </w:rPr>
            </w:pPr>
          </w:p>
        </w:tc>
        <w:tc>
          <w:tcPr>
            <w:tcW w:w="2010" w:type="dxa"/>
            <w:shd w:val="clear" w:color="auto" w:fill="DBE5F1"/>
          </w:tcPr>
          <w:p w:rsidR="00505F4A" w:rsidRPr="00AF3342" w:rsidRDefault="00505F4A" w:rsidP="0013546C">
            <w:pPr>
              <w:rPr>
                <w:sz w:val="20"/>
                <w:lang w:val="ca-ES"/>
              </w:rPr>
            </w:pPr>
          </w:p>
        </w:tc>
      </w:tr>
    </w:tbl>
    <w:p w:rsidR="00505F4A" w:rsidRPr="008E2B72" w:rsidRDefault="00505F4A" w:rsidP="00505F4A">
      <w:pPr>
        <w:rPr>
          <w:lang w:val="ca-ES"/>
        </w:rPr>
      </w:pPr>
    </w:p>
    <w:p w:rsidR="00505F4A" w:rsidRDefault="00505F4A" w:rsidP="00505F4A">
      <w:pPr>
        <w:rPr>
          <w:spacing w:val="-6"/>
          <w:lang w:val="ca-ES"/>
        </w:rPr>
      </w:pPr>
      <w:r w:rsidRPr="008E2B72">
        <w:rPr>
          <w:lang w:val="ca-ES"/>
        </w:rPr>
        <w:t>Criteris</w:t>
      </w:r>
      <w:r w:rsidRPr="008E2B72">
        <w:rPr>
          <w:spacing w:val="-6"/>
          <w:lang w:val="ca-ES"/>
        </w:rPr>
        <w:t xml:space="preserve"> </w:t>
      </w:r>
      <w:r>
        <w:rPr>
          <w:spacing w:val="-6"/>
          <w:lang w:val="ca-ES"/>
        </w:rPr>
        <w:t xml:space="preserve">de </w:t>
      </w:r>
      <w:r w:rsidRPr="008E2B72">
        <w:rPr>
          <w:spacing w:val="-6"/>
          <w:lang w:val="ca-ES"/>
        </w:rPr>
        <w:t>qualitat</w:t>
      </w:r>
      <w:r>
        <w:rPr>
          <w:spacing w:val="-6"/>
          <w:lang w:val="ca-ES"/>
        </w:rPr>
        <w:t>:</w:t>
      </w:r>
    </w:p>
    <w:p w:rsidR="00505F4A" w:rsidRDefault="00505F4A" w:rsidP="00505F4A">
      <w:pPr>
        <w:rPr>
          <w:lang w:val="ca-ES"/>
        </w:rPr>
      </w:pPr>
    </w:p>
    <w:p w:rsidR="00505F4A" w:rsidRDefault="00505F4A" w:rsidP="00505F4A">
      <w:pPr>
        <w:rPr>
          <w:lang w:val="ca-ES"/>
        </w:rPr>
      </w:pPr>
      <w:r>
        <w:rPr>
          <w:lang w:val="ca-ES"/>
        </w:rPr>
        <w:t>- Vehicle amb matricula ________________matriculat l’anualitat _____________.</w:t>
      </w:r>
    </w:p>
    <w:p w:rsidR="00505F4A" w:rsidRDefault="00505F4A" w:rsidP="00505F4A">
      <w:pPr>
        <w:rPr>
          <w:lang w:val="ca-ES"/>
        </w:rPr>
      </w:pPr>
    </w:p>
    <w:p w:rsidR="00505F4A" w:rsidRDefault="00505F4A" w:rsidP="00505F4A">
      <w:pPr>
        <w:rPr>
          <w:lang w:val="ca-ES"/>
        </w:rPr>
      </w:pPr>
      <w:r>
        <w:rPr>
          <w:lang w:val="ca-ES"/>
        </w:rPr>
        <w:t xml:space="preserve">- </w:t>
      </w:r>
      <w:r w:rsidRPr="00D86940">
        <w:rPr>
          <w:lang w:val="ca-ES"/>
        </w:rPr>
        <w:t>Acreditació de formació del curs de socorrisme i primers auxilis o estudis superiors en emergències sanitàries dels conductors titulars i/o acompanyants</w:t>
      </w:r>
      <w:r>
        <w:rPr>
          <w:lang w:val="ca-ES"/>
        </w:rPr>
        <w:t>:</w:t>
      </w:r>
    </w:p>
    <w:p w:rsidR="00505F4A" w:rsidRDefault="00505F4A" w:rsidP="00505F4A">
      <w:pPr>
        <w:rPr>
          <w:lang w:val="ca-ES"/>
        </w:rPr>
      </w:pPr>
    </w:p>
    <w:p w:rsidR="00505F4A" w:rsidRDefault="00505F4A" w:rsidP="00505F4A">
      <w:pPr>
        <w:ind w:left="708" w:firstLine="708"/>
        <w:rPr>
          <w:lang w:val="ca-ES"/>
        </w:rPr>
      </w:pPr>
      <w:bookmarkStart w:id="0" w:name="_Hlk204598610"/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ABC10" id="Rectangle 5" o:spid="_x0000_s1026" style="position:absolute;margin-left:124.7pt;margin-top:1.6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ByKWGbegIAABY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10241" id="Rectangle 4" o:spid="_x0000_s1026" style="position:absolute;margin-left:52.7pt;margin-top:1.65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AKdvzKeQIAABY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lang w:val="ca-ES"/>
        </w:rPr>
        <w:t>NO</w:t>
      </w:r>
      <w:r w:rsidRPr="008E2B72">
        <w:rPr>
          <w:lang w:val="ca-ES"/>
        </w:rPr>
        <w:tab/>
      </w:r>
      <w:r w:rsidRPr="008E2B72">
        <w:rPr>
          <w:lang w:val="ca-ES"/>
        </w:rPr>
        <w:tab/>
        <w:t xml:space="preserve">SI </w:t>
      </w:r>
    </w:p>
    <w:bookmarkEnd w:id="0"/>
    <w:p w:rsidR="00505F4A" w:rsidRDefault="00505F4A" w:rsidP="00505F4A">
      <w:pPr>
        <w:ind w:left="708" w:firstLine="708"/>
        <w:rPr>
          <w:lang w:val="ca-ES"/>
        </w:rPr>
      </w:pPr>
    </w:p>
    <w:p w:rsidR="00505F4A" w:rsidRDefault="00505F4A" w:rsidP="00505F4A">
      <w:pPr>
        <w:rPr>
          <w:lang w:val="ca-ES"/>
        </w:rPr>
      </w:pPr>
      <w:r>
        <w:rPr>
          <w:lang w:val="ca-ES"/>
        </w:rPr>
        <w:t xml:space="preserve">- </w:t>
      </w:r>
      <w:r w:rsidRPr="00FE2DAD">
        <w:rPr>
          <w:lang w:val="ca-ES"/>
        </w:rPr>
        <w:t>Acreditació de formació en atenció a persones amb discapacitat conductors titulars i/o acompanyants</w:t>
      </w:r>
      <w:r>
        <w:rPr>
          <w:lang w:val="ca-ES"/>
        </w:rPr>
        <w:t>:</w:t>
      </w:r>
    </w:p>
    <w:p w:rsidR="00505F4A" w:rsidRDefault="00505F4A" w:rsidP="00505F4A">
      <w:pPr>
        <w:rPr>
          <w:lang w:val="ca-ES"/>
        </w:rPr>
      </w:pPr>
    </w:p>
    <w:p w:rsidR="00505F4A" w:rsidRDefault="00505F4A" w:rsidP="00505F4A">
      <w:pPr>
        <w:ind w:left="708" w:firstLine="708"/>
        <w:rPr>
          <w:lang w:val="ca-ES"/>
        </w:rPr>
      </w:pP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CE657" id="Rectangle 2" o:spid="_x0000_s1026" style="position:absolute;margin-left:124.7pt;margin-top:1.65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B24D7" id="Rectangle 330" o:spid="_x0000_s1026" style="position:absolute;margin-left:52.7pt;margin-top:1.65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GVXTaN7AgAAGg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lang w:val="ca-ES"/>
        </w:rPr>
        <w:t>NO</w:t>
      </w:r>
      <w:r w:rsidRPr="008E2B72">
        <w:rPr>
          <w:lang w:val="ca-ES"/>
        </w:rPr>
        <w:tab/>
      </w:r>
      <w:r w:rsidRPr="008E2B72">
        <w:rPr>
          <w:lang w:val="ca-ES"/>
        </w:rPr>
        <w:tab/>
        <w:t xml:space="preserve">SI </w:t>
      </w:r>
    </w:p>
    <w:p w:rsidR="00505F4A" w:rsidRPr="008E2B72" w:rsidRDefault="00505F4A" w:rsidP="00505F4A">
      <w:pPr>
        <w:rPr>
          <w:lang w:val="ca-ES"/>
        </w:rPr>
      </w:pPr>
    </w:p>
    <w:p w:rsidR="00505F4A" w:rsidRPr="008E2B72" w:rsidRDefault="00505F4A" w:rsidP="00505F4A">
      <w:pPr>
        <w:rPr>
          <w:lang w:val="ca-ES"/>
        </w:rPr>
      </w:pPr>
      <w:r w:rsidRPr="008E2B72">
        <w:rPr>
          <w:lang w:val="ca-ES"/>
        </w:rPr>
        <w:t xml:space="preserve">I perquè consti, signo aquesta declaració responsable. </w:t>
      </w:r>
    </w:p>
    <w:p w:rsidR="00505F4A" w:rsidRPr="008E2B72" w:rsidRDefault="00505F4A" w:rsidP="00505F4A">
      <w:pPr>
        <w:rPr>
          <w:lang w:val="ca-ES"/>
        </w:rPr>
      </w:pPr>
      <w:r w:rsidRPr="008E2B72">
        <w:rPr>
          <w:b/>
          <w:lang w:val="ca-ES"/>
        </w:rPr>
        <w:t>SIGNATURA ELECTRÒNICA</w:t>
      </w:r>
    </w:p>
    <w:p w:rsidR="00505F4A" w:rsidRPr="008E2B72" w:rsidRDefault="00505F4A" w:rsidP="00505F4A">
      <w:pPr>
        <w:rPr>
          <w:lang w:val="ca-ES"/>
        </w:rPr>
      </w:pPr>
    </w:p>
    <w:p w:rsidR="00766D9C" w:rsidRPr="001352EB" w:rsidRDefault="00766D9C" w:rsidP="001352EB">
      <w:bookmarkStart w:id="1" w:name="_GoBack"/>
      <w:bookmarkEnd w:id="1"/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F4A" w:rsidRDefault="00505F4A" w:rsidP="00222F8A">
      <w:r>
        <w:separator/>
      </w:r>
    </w:p>
  </w:endnote>
  <w:endnote w:type="continuationSeparator" w:id="0">
    <w:p w:rsidR="00505F4A" w:rsidRDefault="00505F4A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F4A" w:rsidRDefault="00505F4A" w:rsidP="00222F8A">
      <w:r>
        <w:separator/>
      </w:r>
    </w:p>
  </w:footnote>
  <w:footnote w:type="continuationSeparator" w:id="0">
    <w:p w:rsidR="00505F4A" w:rsidRDefault="00505F4A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4A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05F4A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64CA6042-288D-465F-B40A-98CEF80C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F4A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BADF-A40F-48A7-BAC6-6B77FA67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2025-07-31T07:12:00Z</dcterms:created>
  <dcterms:modified xsi:type="dcterms:W3CDTF">2025-07-31T07:12:00Z</dcterms:modified>
</cp:coreProperties>
</file>