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Pr="00E7070C"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Pr="00E7070C"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Pr="00E7070C"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1039B1" w:rsidRPr="00E7070C" w:rsidRDefault="001A793E" w:rsidP="001039B1">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3550" cy="939800"/>
            <wp:effectExtent l="0" t="0" r="635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3550" cy="939800"/>
                    </a:xfrm>
                    <a:prstGeom prst="rect">
                      <a:avLst/>
                    </a:prstGeom>
                    <a:noFill/>
                    <a:ln>
                      <a:noFill/>
                    </a:ln>
                  </pic:spPr>
                </pic:pic>
              </a:graphicData>
            </a:graphic>
          </wp:inline>
        </w:drawing>
      </w:r>
    </w:p>
    <w:p w:rsidR="001039B1" w:rsidRPr="00E7070C" w:rsidRDefault="001039B1" w:rsidP="001039B1">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1039B1" w:rsidRPr="00E7070C" w:rsidRDefault="001A793E" w:rsidP="001039B1">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1039B1" w:rsidRPr="00E7070C" w:rsidRDefault="001039B1" w:rsidP="001039B1">
      <w:pPr>
        <w:jc w:val="center"/>
        <w:rPr>
          <w:rFonts w:ascii="Cambria" w:hAnsi="Cambria"/>
          <w:noProof/>
          <w:sz w:val="16"/>
          <w:szCs w:val="16"/>
          <w:lang w:val="ca-ES" w:eastAsia="ca-ES"/>
        </w:rPr>
      </w:pPr>
    </w:p>
    <w:p w:rsidR="001039B1" w:rsidRPr="00E7070C" w:rsidRDefault="001039B1" w:rsidP="001039B1">
      <w:pPr>
        <w:jc w:val="center"/>
        <w:rPr>
          <w:rFonts w:ascii="Cambria" w:hAnsi="Cambria"/>
          <w:noProof/>
          <w:sz w:val="16"/>
          <w:szCs w:val="16"/>
          <w:lang w:val="ca-ES" w:eastAsia="ca-ES"/>
        </w:rPr>
      </w:pPr>
    </w:p>
    <w:p w:rsidR="001039B1" w:rsidRPr="00E7070C" w:rsidRDefault="001039B1" w:rsidP="001039B1">
      <w:pPr>
        <w:jc w:val="center"/>
        <w:rPr>
          <w:rFonts w:ascii="Cambria" w:hAnsi="Cambria"/>
          <w:noProof/>
          <w:sz w:val="16"/>
          <w:szCs w:val="16"/>
          <w:lang w:val="ca-ES" w:eastAsia="ca-ES"/>
        </w:rPr>
      </w:pPr>
    </w:p>
    <w:p w:rsidR="001039B1" w:rsidRDefault="001039B1" w:rsidP="001039B1">
      <w:pPr>
        <w:jc w:val="center"/>
        <w:rPr>
          <w:b/>
          <w:sz w:val="32"/>
          <w:szCs w:val="32"/>
          <w:lang w:val="ca-ES"/>
        </w:rPr>
      </w:pPr>
      <w:r w:rsidRPr="00E7070C">
        <w:rPr>
          <w:b/>
          <w:sz w:val="32"/>
          <w:szCs w:val="32"/>
          <w:lang w:val="ca-ES"/>
        </w:rPr>
        <w:t>PLEC DE CLÀUSULES ADMINISTRATIVES PA</w:t>
      </w:r>
      <w:r w:rsidR="008819B9">
        <w:rPr>
          <w:b/>
          <w:sz w:val="32"/>
          <w:szCs w:val="32"/>
          <w:lang w:val="ca-ES"/>
        </w:rPr>
        <w:t>RTICULARS PER A LA CONTRACTACIÓ DEL SERVEI DE TRANSPORT ESCOLAR A LA PISCINA MUNICIPAL</w:t>
      </w:r>
    </w:p>
    <w:p w:rsidR="008819B9" w:rsidRPr="00E7070C" w:rsidRDefault="008819B9" w:rsidP="001039B1">
      <w:pPr>
        <w:jc w:val="center"/>
        <w:rPr>
          <w:b/>
          <w:bCs/>
          <w:sz w:val="32"/>
          <w:szCs w:val="32"/>
          <w:lang w:val="ca-ES"/>
        </w:rPr>
      </w:pPr>
    </w:p>
    <w:p w:rsidR="001039B1" w:rsidRPr="00E7070C" w:rsidRDefault="001039B1" w:rsidP="001039B1">
      <w:pPr>
        <w:jc w:val="left"/>
        <w:rPr>
          <w:b/>
          <w:sz w:val="32"/>
          <w:szCs w:val="32"/>
          <w:lang w:val="ca-ES"/>
        </w:rPr>
      </w:pPr>
    </w:p>
    <w:p w:rsidR="001039B1" w:rsidRPr="00E7070C" w:rsidRDefault="001039B1" w:rsidP="001039B1">
      <w:pPr>
        <w:jc w:val="left"/>
        <w:rPr>
          <w:b/>
          <w:sz w:val="22"/>
          <w:szCs w:val="22"/>
          <w:lang w:val="ca-ES"/>
        </w:rPr>
      </w:pPr>
      <w:r w:rsidRPr="00E7070C">
        <w:rPr>
          <w:b/>
          <w:sz w:val="22"/>
          <w:szCs w:val="22"/>
          <w:lang w:val="ca-ES"/>
        </w:rPr>
        <w:t>Procediment obert ordinari</w:t>
      </w:r>
      <w:r w:rsidR="008819B9">
        <w:rPr>
          <w:b/>
          <w:sz w:val="22"/>
          <w:szCs w:val="22"/>
          <w:lang w:val="ca-ES"/>
        </w:rPr>
        <w:t xml:space="preserve"> simplificat abreujat</w:t>
      </w:r>
    </w:p>
    <w:p w:rsidR="001039B1" w:rsidRPr="00E7070C" w:rsidRDefault="001039B1" w:rsidP="001039B1">
      <w:pPr>
        <w:jc w:val="left"/>
        <w:rPr>
          <w:b/>
          <w:sz w:val="32"/>
          <w:szCs w:val="32"/>
          <w:lang w:val="ca-ES"/>
        </w:rPr>
      </w:pPr>
      <w:r w:rsidRPr="00E7070C">
        <w:rPr>
          <w:b/>
          <w:sz w:val="22"/>
          <w:szCs w:val="22"/>
          <w:lang w:val="ca-ES"/>
        </w:rPr>
        <w:t xml:space="preserve">Expedient: </w:t>
      </w:r>
      <w:r>
        <w:rPr>
          <w:b/>
          <w:sz w:val="22"/>
          <w:szCs w:val="22"/>
          <w:lang w:val="ca-ES"/>
        </w:rPr>
        <w:t xml:space="preserve">C174-2025-3379 </w:t>
      </w:r>
      <w:r w:rsidRPr="00E7070C">
        <w:rPr>
          <w:b/>
          <w:sz w:val="32"/>
          <w:szCs w:val="32"/>
          <w:lang w:val="ca-ES"/>
        </w:rPr>
        <w:br w:type="page"/>
      </w:r>
    </w:p>
    <w:p w:rsidR="001039B1" w:rsidRPr="00E7070C" w:rsidRDefault="001039B1" w:rsidP="001039B1">
      <w:pPr>
        <w:contextualSpacing/>
        <w:jc w:val="center"/>
        <w:rPr>
          <w:b/>
          <w:sz w:val="22"/>
          <w:szCs w:val="22"/>
          <w:lang w:val="ca-ES"/>
        </w:rPr>
      </w:pPr>
      <w:r w:rsidRPr="00E7070C">
        <w:rPr>
          <w:b/>
          <w:sz w:val="22"/>
          <w:szCs w:val="22"/>
          <w:lang w:val="ca-ES"/>
        </w:rPr>
        <w:t xml:space="preserve">PLEC DE CLÀUSULES ADMINISTRATIVES PER A LA CONTRACTACIÓ </w:t>
      </w:r>
      <w:r w:rsidR="008819B9">
        <w:rPr>
          <w:b/>
          <w:sz w:val="22"/>
          <w:szCs w:val="22"/>
          <w:lang w:val="ca-ES"/>
        </w:rPr>
        <w:t xml:space="preserve">DEL </w:t>
      </w:r>
      <w:r w:rsidR="008819B9" w:rsidRPr="008819B9">
        <w:rPr>
          <w:b/>
          <w:sz w:val="22"/>
          <w:szCs w:val="22"/>
          <w:lang w:val="ca-ES"/>
        </w:rPr>
        <w:t>SERVEI DE TRANSPORT ESCOLAR A LA PISCINA MUNICIPAL</w:t>
      </w:r>
    </w:p>
    <w:p w:rsidR="001039B1" w:rsidRPr="00E7070C" w:rsidRDefault="001039B1" w:rsidP="001039B1">
      <w:pPr>
        <w:contextualSpacing/>
        <w:jc w:val="left"/>
        <w:rPr>
          <w:b/>
          <w:sz w:val="22"/>
          <w:szCs w:val="22"/>
          <w:lang w:val="ca-ES"/>
        </w:rPr>
      </w:pPr>
    </w:p>
    <w:p w:rsidR="001039B1" w:rsidRPr="00E7070C" w:rsidRDefault="001039B1" w:rsidP="001039B1">
      <w:pPr>
        <w:jc w:val="left"/>
        <w:rPr>
          <w:b/>
          <w:sz w:val="22"/>
          <w:szCs w:val="22"/>
          <w:lang w:val="ca-ES"/>
        </w:rPr>
      </w:pPr>
    </w:p>
    <w:p w:rsidR="001039B1" w:rsidRPr="00E7070C" w:rsidRDefault="001039B1" w:rsidP="001039B1">
      <w:pPr>
        <w:jc w:val="left"/>
        <w:rPr>
          <w:b/>
          <w:sz w:val="22"/>
          <w:szCs w:val="22"/>
          <w:lang w:val="ca-ES"/>
        </w:rPr>
      </w:pPr>
      <w:r w:rsidRPr="00E7070C">
        <w:rPr>
          <w:b/>
          <w:sz w:val="22"/>
          <w:szCs w:val="22"/>
          <w:lang w:val="ca-ES"/>
        </w:rPr>
        <w:t>I. ASPECTES GENERALS DEL CONTRACTE</w:t>
      </w:r>
    </w:p>
    <w:p w:rsidR="001039B1" w:rsidRPr="00E7070C" w:rsidRDefault="001039B1" w:rsidP="001039B1">
      <w:pPr>
        <w:contextualSpacing/>
        <w:jc w:val="left"/>
        <w:rPr>
          <w:b/>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Objecte del contracte i divisió en lots</w:t>
      </w:r>
    </w:p>
    <w:p w:rsidR="001039B1" w:rsidRPr="00E7070C" w:rsidRDefault="001039B1" w:rsidP="001039B1">
      <w:pPr>
        <w:rPr>
          <w:b/>
          <w:sz w:val="22"/>
          <w:szCs w:val="22"/>
          <w:lang w:val="es-ES_tradnl"/>
        </w:rPr>
      </w:pPr>
    </w:p>
    <w:p w:rsidR="001039B1" w:rsidRPr="00D11707" w:rsidRDefault="001039B1" w:rsidP="001039B1">
      <w:pPr>
        <w:rPr>
          <w:sz w:val="22"/>
          <w:szCs w:val="22"/>
          <w:lang w:val="ca-ES"/>
        </w:rPr>
      </w:pPr>
      <w:r w:rsidRPr="00D11707">
        <w:rPr>
          <w:sz w:val="22"/>
          <w:szCs w:val="22"/>
          <w:lang w:val="ca-ES"/>
        </w:rPr>
        <w:t>L’objecte del contracte consisteix en la prestació del servei de</w:t>
      </w:r>
      <w:r w:rsidR="00247118" w:rsidRPr="00D11707">
        <w:rPr>
          <w:sz w:val="22"/>
          <w:szCs w:val="22"/>
          <w:lang w:val="ca-ES"/>
        </w:rPr>
        <w:t xml:space="preserve">l transport escolar </w:t>
      </w:r>
      <w:r w:rsidR="00062BB4" w:rsidRPr="00D11707">
        <w:rPr>
          <w:sz w:val="22"/>
          <w:szCs w:val="22"/>
          <w:lang w:val="ca-ES"/>
        </w:rPr>
        <w:t>des de l’escola Montserrat (C. d’Antoni Gaudí, 30) a la piscina municipal de Premià de Mar que es troba al Centre esportiu municipal de Premià (C. Francesc Mas Abril, 16) per traslladar els alumnes de 1r i 2n de primària a fer els cursos de natació.</w:t>
      </w:r>
    </w:p>
    <w:p w:rsidR="00CB06FE" w:rsidRPr="00D11707" w:rsidRDefault="00CB06FE" w:rsidP="001039B1">
      <w:pPr>
        <w:rPr>
          <w:sz w:val="22"/>
          <w:szCs w:val="22"/>
          <w:lang w:val="ca-ES"/>
        </w:rPr>
      </w:pPr>
    </w:p>
    <w:p w:rsidR="00CB06FE" w:rsidRPr="00D11707" w:rsidRDefault="00CB06FE" w:rsidP="00CB06FE">
      <w:pPr>
        <w:rPr>
          <w:sz w:val="22"/>
          <w:szCs w:val="22"/>
          <w:lang w:val="ca-ES"/>
        </w:rPr>
      </w:pPr>
      <w:r w:rsidRPr="00D11707">
        <w:rPr>
          <w:sz w:val="22"/>
          <w:szCs w:val="22"/>
          <w:lang w:val="ca-ES"/>
        </w:rPr>
        <w:t>El servei de transport inclourà el transport d’anada i tornada entre el centre educatiu Escola Montserrat de Premià de Mar i el Centre esportiu municipal (d’ara en endavant, CEM) de Premià de Mar.</w:t>
      </w:r>
    </w:p>
    <w:p w:rsidR="00CB06FE" w:rsidRPr="00D11707" w:rsidRDefault="00CB06FE" w:rsidP="001039B1">
      <w:pPr>
        <w:rPr>
          <w:sz w:val="22"/>
          <w:szCs w:val="22"/>
          <w:lang w:val="ca-ES"/>
        </w:rPr>
      </w:pPr>
    </w:p>
    <w:p w:rsidR="00CB06FE" w:rsidRPr="00D11707" w:rsidRDefault="00CB06FE" w:rsidP="001039B1">
      <w:pPr>
        <w:rPr>
          <w:sz w:val="22"/>
          <w:szCs w:val="22"/>
          <w:lang w:val="ca-ES"/>
        </w:rPr>
      </w:pPr>
      <w:r w:rsidRPr="00D11707">
        <w:rPr>
          <w:sz w:val="22"/>
          <w:szCs w:val="22"/>
          <w:lang w:val="ca-ES"/>
        </w:rPr>
        <w:t>L’objecte del contracte de serveis està compost per les prestacions següents:</w:t>
      </w:r>
    </w:p>
    <w:p w:rsidR="00CB06FE" w:rsidRPr="00D11707" w:rsidRDefault="00CB06FE" w:rsidP="001039B1">
      <w:pPr>
        <w:rPr>
          <w:sz w:val="22"/>
          <w:szCs w:val="22"/>
          <w:lang w:val="ca-ES"/>
        </w:rPr>
      </w:pPr>
    </w:p>
    <w:p w:rsidR="00CB06FE" w:rsidRPr="00D11707" w:rsidRDefault="00CB06FE" w:rsidP="00CB06FE">
      <w:pPr>
        <w:numPr>
          <w:ilvl w:val="0"/>
          <w:numId w:val="20"/>
        </w:numPr>
        <w:rPr>
          <w:sz w:val="22"/>
          <w:szCs w:val="22"/>
          <w:lang w:val="ca-ES"/>
        </w:rPr>
      </w:pPr>
      <w:r w:rsidRPr="00D11707">
        <w:rPr>
          <w:sz w:val="22"/>
          <w:szCs w:val="22"/>
          <w:lang w:val="ca-ES"/>
        </w:rPr>
        <w:t>Realitzar el trajecte d’anada i tornada entre l’escola Montserrat i el CEM els dies establerts d’activitat (dos dies a la setmana), dins l’horari lectiu, durant tot el curs escolar.</w:t>
      </w:r>
    </w:p>
    <w:p w:rsidR="00CB06FE" w:rsidRPr="00D11707" w:rsidRDefault="00CB06FE" w:rsidP="00CB06FE">
      <w:pPr>
        <w:numPr>
          <w:ilvl w:val="0"/>
          <w:numId w:val="20"/>
        </w:numPr>
        <w:rPr>
          <w:sz w:val="22"/>
          <w:szCs w:val="22"/>
          <w:lang w:val="ca-ES"/>
        </w:rPr>
      </w:pPr>
      <w:r w:rsidRPr="00D11707">
        <w:rPr>
          <w:sz w:val="22"/>
          <w:szCs w:val="22"/>
          <w:lang w:val="ca-ES"/>
        </w:rPr>
        <w:t>Facilitar els vehicles necessaris, amb la regulació i condicions adequades i actualitzades, per poder transportar a la totalitat d’alumnes de primer i segon de primària de l’escola Montserrat fins al CEM.</w:t>
      </w:r>
    </w:p>
    <w:p w:rsidR="00CB06FE" w:rsidRPr="00D11707" w:rsidRDefault="00CB06FE" w:rsidP="00CB06FE">
      <w:pPr>
        <w:numPr>
          <w:ilvl w:val="0"/>
          <w:numId w:val="20"/>
        </w:numPr>
        <w:rPr>
          <w:sz w:val="22"/>
          <w:szCs w:val="22"/>
          <w:lang w:val="ca-ES"/>
        </w:rPr>
      </w:pPr>
      <w:r w:rsidRPr="00D11707">
        <w:rPr>
          <w:sz w:val="22"/>
          <w:szCs w:val="22"/>
          <w:lang w:val="ca-ES"/>
        </w:rPr>
        <w:t>Proporcionar els recursos humans necessaris, amb la pertinent certificació, per portar a terme el trasllat dels alumnes des de l’Escola Montserrat fins al CEM.</w:t>
      </w:r>
    </w:p>
    <w:p w:rsidR="001039B1" w:rsidRPr="00D11707" w:rsidRDefault="001039B1" w:rsidP="001039B1">
      <w:pPr>
        <w:rPr>
          <w:sz w:val="22"/>
          <w:szCs w:val="22"/>
          <w:lang w:val="ca-ES"/>
        </w:rPr>
      </w:pPr>
    </w:p>
    <w:p w:rsidR="00B9642B" w:rsidRPr="00D11707" w:rsidRDefault="001039B1" w:rsidP="001039B1">
      <w:pPr>
        <w:rPr>
          <w:sz w:val="22"/>
          <w:szCs w:val="22"/>
          <w:lang w:val="ca-ES"/>
        </w:rPr>
      </w:pPr>
      <w:r w:rsidRPr="00D11707">
        <w:rPr>
          <w:sz w:val="22"/>
          <w:szCs w:val="22"/>
          <w:lang w:val="ca-ES"/>
        </w:rPr>
        <w:t>Aquest objecte no comporta el tractament de dades personals.</w:t>
      </w:r>
    </w:p>
    <w:p w:rsidR="001039B1" w:rsidRPr="00D11707" w:rsidRDefault="001039B1" w:rsidP="001039B1">
      <w:pPr>
        <w:rPr>
          <w:sz w:val="22"/>
          <w:szCs w:val="22"/>
          <w:lang w:val="ca-ES"/>
        </w:rPr>
      </w:pPr>
    </w:p>
    <w:p w:rsidR="001039B1" w:rsidRPr="00D11707" w:rsidRDefault="00B9642B" w:rsidP="00B9642B">
      <w:pPr>
        <w:pStyle w:val="Textoindependiente"/>
        <w:jc w:val="both"/>
        <w:rPr>
          <w:rFonts w:ascii="Franklin Gothic Book" w:hAnsi="Franklin Gothic Book"/>
        </w:rPr>
      </w:pPr>
      <w:r w:rsidRPr="00D11707">
        <w:rPr>
          <w:rFonts w:ascii="Franklin Gothic Book" w:hAnsi="Franklin Gothic Book"/>
        </w:rPr>
        <w:t>No</w:t>
      </w:r>
      <w:r w:rsidRPr="00D11707">
        <w:rPr>
          <w:rFonts w:ascii="Franklin Gothic Book" w:hAnsi="Franklin Gothic Book"/>
          <w:spacing w:val="-13"/>
        </w:rPr>
        <w:t xml:space="preserve"> </w:t>
      </w:r>
      <w:r w:rsidRPr="00D11707">
        <w:rPr>
          <w:rFonts w:ascii="Franklin Gothic Book" w:hAnsi="Franklin Gothic Book"/>
        </w:rPr>
        <w:t>escau</w:t>
      </w:r>
      <w:r w:rsidRPr="00D11707">
        <w:rPr>
          <w:rFonts w:ascii="Franklin Gothic Book" w:hAnsi="Franklin Gothic Book"/>
          <w:spacing w:val="-12"/>
        </w:rPr>
        <w:t xml:space="preserve"> </w:t>
      </w:r>
      <w:r w:rsidRPr="00D11707">
        <w:rPr>
          <w:rFonts w:ascii="Franklin Gothic Book" w:hAnsi="Franklin Gothic Book"/>
        </w:rPr>
        <w:t>la</w:t>
      </w:r>
      <w:r w:rsidRPr="00D11707">
        <w:rPr>
          <w:rFonts w:ascii="Franklin Gothic Book" w:hAnsi="Franklin Gothic Book"/>
          <w:spacing w:val="-12"/>
        </w:rPr>
        <w:t xml:space="preserve"> </w:t>
      </w:r>
      <w:r w:rsidRPr="00D11707">
        <w:rPr>
          <w:rFonts w:ascii="Franklin Gothic Book" w:hAnsi="Franklin Gothic Book"/>
        </w:rPr>
        <w:t>divisió</w:t>
      </w:r>
      <w:r w:rsidRPr="00D11707">
        <w:rPr>
          <w:rFonts w:ascii="Franklin Gothic Book" w:hAnsi="Franklin Gothic Book"/>
          <w:spacing w:val="-13"/>
        </w:rPr>
        <w:t xml:space="preserve"> </w:t>
      </w:r>
      <w:r w:rsidRPr="00D11707">
        <w:rPr>
          <w:rFonts w:ascii="Franklin Gothic Book" w:hAnsi="Franklin Gothic Book"/>
        </w:rPr>
        <w:t>en</w:t>
      </w:r>
      <w:r w:rsidRPr="00D11707">
        <w:rPr>
          <w:rFonts w:ascii="Franklin Gothic Book" w:hAnsi="Franklin Gothic Book"/>
          <w:spacing w:val="-12"/>
        </w:rPr>
        <w:t xml:space="preserve"> </w:t>
      </w:r>
      <w:r w:rsidRPr="00D11707">
        <w:rPr>
          <w:rFonts w:ascii="Franklin Gothic Book" w:hAnsi="Franklin Gothic Book"/>
        </w:rPr>
        <w:t>lots</w:t>
      </w:r>
      <w:r w:rsidRPr="00D11707">
        <w:rPr>
          <w:rFonts w:ascii="Franklin Gothic Book" w:hAnsi="Franklin Gothic Book"/>
          <w:spacing w:val="-12"/>
        </w:rPr>
        <w:t xml:space="preserve"> </w:t>
      </w:r>
      <w:r w:rsidRPr="00D11707">
        <w:rPr>
          <w:rFonts w:ascii="Franklin Gothic Book" w:hAnsi="Franklin Gothic Book"/>
        </w:rPr>
        <w:t>de</w:t>
      </w:r>
      <w:r w:rsidRPr="00D11707">
        <w:rPr>
          <w:rFonts w:ascii="Franklin Gothic Book" w:hAnsi="Franklin Gothic Book"/>
          <w:spacing w:val="-13"/>
        </w:rPr>
        <w:t xml:space="preserve"> </w:t>
      </w:r>
      <w:r w:rsidRPr="00D11707">
        <w:rPr>
          <w:rFonts w:ascii="Franklin Gothic Book" w:hAnsi="Franklin Gothic Book"/>
        </w:rPr>
        <w:t>l’objecte</w:t>
      </w:r>
      <w:r w:rsidRPr="00D11707">
        <w:rPr>
          <w:rFonts w:ascii="Franklin Gothic Book" w:hAnsi="Franklin Gothic Book"/>
          <w:spacing w:val="-12"/>
        </w:rPr>
        <w:t xml:space="preserve"> </w:t>
      </w:r>
      <w:r w:rsidRPr="00D11707">
        <w:rPr>
          <w:rFonts w:ascii="Franklin Gothic Book" w:hAnsi="Franklin Gothic Book"/>
        </w:rPr>
        <w:t>del</w:t>
      </w:r>
      <w:r w:rsidRPr="00D11707">
        <w:rPr>
          <w:rFonts w:ascii="Franklin Gothic Book" w:hAnsi="Franklin Gothic Book"/>
          <w:spacing w:val="-12"/>
        </w:rPr>
        <w:t xml:space="preserve"> </w:t>
      </w:r>
      <w:r w:rsidRPr="00D11707">
        <w:rPr>
          <w:rFonts w:ascii="Franklin Gothic Book" w:hAnsi="Franklin Gothic Book"/>
        </w:rPr>
        <w:t>contracte</w:t>
      </w:r>
      <w:r w:rsidRPr="00D11707">
        <w:rPr>
          <w:rFonts w:ascii="Franklin Gothic Book" w:hAnsi="Franklin Gothic Book"/>
          <w:spacing w:val="-12"/>
        </w:rPr>
        <w:t xml:space="preserve"> </w:t>
      </w:r>
      <w:r w:rsidRPr="00D11707">
        <w:rPr>
          <w:rFonts w:ascii="Franklin Gothic Book" w:hAnsi="Franklin Gothic Book"/>
          <w:spacing w:val="-2"/>
        </w:rPr>
        <w:t>perquè l</w:t>
      </w:r>
      <w:r w:rsidRPr="00D11707">
        <w:rPr>
          <w:rFonts w:ascii="Franklin Gothic Book" w:hAnsi="Franklin Gothic Book"/>
        </w:rPr>
        <w:t>’objecte del contracte tracta de gestionar i efectuar un únic servei de transport, amb</w:t>
      </w:r>
      <w:r w:rsidRPr="00D11707">
        <w:rPr>
          <w:rFonts w:ascii="Franklin Gothic Book" w:hAnsi="Franklin Gothic Book"/>
          <w:spacing w:val="-9"/>
        </w:rPr>
        <w:t xml:space="preserve"> </w:t>
      </w:r>
      <w:r w:rsidRPr="00D11707">
        <w:rPr>
          <w:rFonts w:ascii="Franklin Gothic Book" w:hAnsi="Franklin Gothic Book"/>
        </w:rPr>
        <w:t>recorregut</w:t>
      </w:r>
      <w:r w:rsidRPr="00D11707">
        <w:rPr>
          <w:rFonts w:ascii="Franklin Gothic Book" w:hAnsi="Franklin Gothic Book"/>
          <w:spacing w:val="-7"/>
        </w:rPr>
        <w:t xml:space="preserve"> </w:t>
      </w:r>
      <w:r w:rsidRPr="00D11707">
        <w:rPr>
          <w:rFonts w:ascii="Franklin Gothic Book" w:hAnsi="Franklin Gothic Book"/>
        </w:rPr>
        <w:t>tancat</w:t>
      </w:r>
      <w:r w:rsidRPr="00D11707">
        <w:rPr>
          <w:rFonts w:ascii="Franklin Gothic Book" w:hAnsi="Franklin Gothic Book"/>
          <w:spacing w:val="-8"/>
        </w:rPr>
        <w:t xml:space="preserve"> </w:t>
      </w:r>
      <w:r w:rsidRPr="00D11707">
        <w:rPr>
          <w:rFonts w:ascii="Franklin Gothic Book" w:hAnsi="Franklin Gothic Book"/>
        </w:rPr>
        <w:t>entre</w:t>
      </w:r>
      <w:r w:rsidRPr="00D11707">
        <w:rPr>
          <w:rFonts w:ascii="Franklin Gothic Book" w:hAnsi="Franklin Gothic Book"/>
          <w:spacing w:val="-8"/>
        </w:rPr>
        <w:t xml:space="preserve"> </w:t>
      </w:r>
      <w:r w:rsidRPr="00D11707">
        <w:rPr>
          <w:rFonts w:ascii="Franklin Gothic Book" w:hAnsi="Franklin Gothic Book"/>
        </w:rPr>
        <w:t>l’Escola</w:t>
      </w:r>
      <w:r w:rsidRPr="00D11707">
        <w:rPr>
          <w:rFonts w:ascii="Franklin Gothic Book" w:hAnsi="Franklin Gothic Book"/>
          <w:spacing w:val="-7"/>
        </w:rPr>
        <w:t xml:space="preserve"> </w:t>
      </w:r>
      <w:r w:rsidRPr="00D11707">
        <w:rPr>
          <w:rFonts w:ascii="Franklin Gothic Book" w:hAnsi="Franklin Gothic Book"/>
        </w:rPr>
        <w:t>Montserrat</w:t>
      </w:r>
      <w:r w:rsidRPr="00D11707">
        <w:rPr>
          <w:rFonts w:ascii="Franklin Gothic Book" w:hAnsi="Franklin Gothic Book"/>
          <w:spacing w:val="-7"/>
        </w:rPr>
        <w:t xml:space="preserve"> </w:t>
      </w:r>
      <w:r w:rsidRPr="00D11707">
        <w:rPr>
          <w:rFonts w:ascii="Franklin Gothic Book" w:hAnsi="Franklin Gothic Book"/>
        </w:rPr>
        <w:t>i</w:t>
      </w:r>
      <w:r w:rsidRPr="00D11707">
        <w:rPr>
          <w:rFonts w:ascii="Franklin Gothic Book" w:hAnsi="Franklin Gothic Book"/>
          <w:spacing w:val="-9"/>
        </w:rPr>
        <w:t xml:space="preserve"> </w:t>
      </w:r>
      <w:r w:rsidRPr="00D11707">
        <w:rPr>
          <w:rFonts w:ascii="Franklin Gothic Book" w:hAnsi="Franklin Gothic Book"/>
        </w:rPr>
        <w:t>el</w:t>
      </w:r>
      <w:r w:rsidRPr="00D11707">
        <w:rPr>
          <w:rFonts w:ascii="Franklin Gothic Book" w:hAnsi="Franklin Gothic Book"/>
          <w:spacing w:val="-9"/>
        </w:rPr>
        <w:t xml:space="preserve"> </w:t>
      </w:r>
      <w:r w:rsidRPr="00D11707">
        <w:rPr>
          <w:rFonts w:ascii="Franklin Gothic Book" w:hAnsi="Franklin Gothic Book"/>
        </w:rPr>
        <w:t>CEM</w:t>
      </w:r>
      <w:r w:rsidRPr="00D11707">
        <w:rPr>
          <w:rFonts w:ascii="Franklin Gothic Book" w:hAnsi="Franklin Gothic Book"/>
          <w:spacing w:val="-9"/>
        </w:rPr>
        <w:t xml:space="preserve"> </w:t>
      </w:r>
      <w:r w:rsidRPr="00D11707">
        <w:rPr>
          <w:rFonts w:ascii="Franklin Gothic Book" w:hAnsi="Franklin Gothic Book"/>
        </w:rPr>
        <w:t>de</w:t>
      </w:r>
      <w:r w:rsidRPr="00D11707">
        <w:rPr>
          <w:rFonts w:ascii="Franklin Gothic Book" w:hAnsi="Franklin Gothic Book"/>
          <w:spacing w:val="-9"/>
        </w:rPr>
        <w:t xml:space="preserve"> </w:t>
      </w:r>
      <w:r w:rsidRPr="00D11707">
        <w:rPr>
          <w:rFonts w:ascii="Franklin Gothic Book" w:hAnsi="Franklin Gothic Book"/>
        </w:rPr>
        <w:t>Premià</w:t>
      </w:r>
      <w:r w:rsidRPr="00D11707">
        <w:rPr>
          <w:rFonts w:ascii="Franklin Gothic Book" w:hAnsi="Franklin Gothic Book"/>
          <w:spacing w:val="-8"/>
        </w:rPr>
        <w:t xml:space="preserve"> </w:t>
      </w:r>
      <w:r w:rsidRPr="00D11707">
        <w:rPr>
          <w:rFonts w:ascii="Franklin Gothic Book" w:hAnsi="Franklin Gothic Book"/>
        </w:rPr>
        <w:t>de</w:t>
      </w:r>
      <w:r w:rsidRPr="00D11707">
        <w:rPr>
          <w:rFonts w:ascii="Franklin Gothic Book" w:hAnsi="Franklin Gothic Book"/>
          <w:spacing w:val="-9"/>
        </w:rPr>
        <w:t xml:space="preserve"> </w:t>
      </w:r>
      <w:r w:rsidRPr="00D11707">
        <w:rPr>
          <w:rFonts w:ascii="Franklin Gothic Book" w:hAnsi="Franklin Gothic Book"/>
        </w:rPr>
        <w:t>Mar.</w:t>
      </w:r>
      <w:r w:rsidRPr="00D11707">
        <w:rPr>
          <w:rFonts w:ascii="Franklin Gothic Book" w:hAnsi="Franklin Gothic Book"/>
          <w:spacing w:val="-9"/>
        </w:rPr>
        <w:t xml:space="preserve"> </w:t>
      </w:r>
      <w:r w:rsidRPr="00D11707">
        <w:rPr>
          <w:rFonts w:ascii="Franklin Gothic Book" w:hAnsi="Franklin Gothic Book"/>
        </w:rPr>
        <w:t>A</w:t>
      </w:r>
      <w:r w:rsidRPr="00D11707">
        <w:rPr>
          <w:rFonts w:ascii="Franklin Gothic Book" w:hAnsi="Franklin Gothic Book"/>
          <w:spacing w:val="-9"/>
        </w:rPr>
        <w:t xml:space="preserve"> </w:t>
      </w:r>
      <w:r w:rsidRPr="00D11707">
        <w:rPr>
          <w:rFonts w:ascii="Franklin Gothic Book" w:hAnsi="Franklin Gothic Book"/>
        </w:rPr>
        <w:t>nivell tècnic, la separació en diferents lots del servei a efectuar dificultaria l’acció coordinada de la prestació, així com l’execució de la mateixa. Per aquest motiu no es fa recomanable la divisió en lots de l’objecte del contracte.</w:t>
      </w:r>
    </w:p>
    <w:p w:rsidR="00B9642B" w:rsidRPr="00D11707" w:rsidRDefault="00B9642B" w:rsidP="00B9642B">
      <w:pPr>
        <w:pStyle w:val="Textoindependiente"/>
        <w:jc w:val="both"/>
        <w:rPr>
          <w:rFonts w:ascii="Franklin Gothic Book" w:hAnsi="Franklin Gothic Book"/>
        </w:rPr>
      </w:pPr>
    </w:p>
    <w:p w:rsidR="001039B1" w:rsidRPr="00D11707" w:rsidRDefault="001039B1" w:rsidP="001039B1">
      <w:pPr>
        <w:rPr>
          <w:sz w:val="22"/>
          <w:szCs w:val="22"/>
          <w:lang w:val="ca-ES"/>
        </w:rPr>
      </w:pPr>
      <w:r w:rsidRPr="00D11707">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1039B1" w:rsidRPr="00D11707" w:rsidRDefault="001039B1" w:rsidP="001039B1">
      <w:pPr>
        <w:rPr>
          <w:sz w:val="22"/>
          <w:szCs w:val="22"/>
          <w:lang w:val="ca-ES"/>
        </w:rPr>
      </w:pPr>
    </w:p>
    <w:p w:rsidR="001039B1" w:rsidRPr="00D11707" w:rsidRDefault="005D3A96" w:rsidP="001039B1">
      <w:pPr>
        <w:numPr>
          <w:ilvl w:val="0"/>
          <w:numId w:val="12"/>
        </w:numPr>
        <w:contextualSpacing/>
        <w:jc w:val="left"/>
        <w:rPr>
          <w:sz w:val="22"/>
          <w:szCs w:val="22"/>
          <w:lang w:val="ca-ES"/>
        </w:rPr>
      </w:pPr>
      <w:r w:rsidRPr="00D11707">
        <w:rPr>
          <w:sz w:val="22"/>
          <w:szCs w:val="22"/>
          <w:lang w:val="ca-ES"/>
        </w:rPr>
        <w:t>60112000-6 Serveis de transport per via pública</w:t>
      </w:r>
    </w:p>
    <w:p w:rsidR="005D3A96" w:rsidRPr="00D11707" w:rsidRDefault="005D3A96" w:rsidP="001039B1">
      <w:pPr>
        <w:numPr>
          <w:ilvl w:val="0"/>
          <w:numId w:val="12"/>
        </w:numPr>
        <w:contextualSpacing/>
        <w:jc w:val="left"/>
        <w:rPr>
          <w:sz w:val="22"/>
          <w:szCs w:val="22"/>
          <w:lang w:val="ca-ES"/>
        </w:rPr>
      </w:pPr>
      <w:r w:rsidRPr="00D11707">
        <w:rPr>
          <w:sz w:val="22"/>
          <w:szCs w:val="22"/>
          <w:lang w:val="ca-ES"/>
        </w:rPr>
        <w:t>60130000-8 Serveis especials de transport de passatgers per carretera</w:t>
      </w:r>
    </w:p>
    <w:p w:rsidR="001039B1" w:rsidRPr="00D11707" w:rsidRDefault="001039B1" w:rsidP="001039B1">
      <w:pPr>
        <w:rPr>
          <w:sz w:val="22"/>
          <w:szCs w:val="22"/>
          <w:lang w:val="ca-ES"/>
        </w:rPr>
      </w:pPr>
    </w:p>
    <w:p w:rsidR="001039B1" w:rsidRPr="00D11707" w:rsidRDefault="001039B1" w:rsidP="001039B1">
      <w:pPr>
        <w:rPr>
          <w:sz w:val="22"/>
          <w:szCs w:val="22"/>
          <w:lang w:val="ca-ES"/>
        </w:rPr>
      </w:pPr>
      <w:r w:rsidRPr="00D11707">
        <w:rPr>
          <w:sz w:val="22"/>
          <w:szCs w:val="22"/>
          <w:lang w:val="ca-ES"/>
        </w:rPr>
        <w:lastRenderedPageBreak/>
        <w:t>Aquest contracte té incidència sobre els ODS de l’Agenda 2030 de les Nacions Unides</w:t>
      </w:r>
      <w:r w:rsidRPr="00D11707">
        <w:rPr>
          <w:sz w:val="22"/>
          <w:szCs w:val="22"/>
          <w:vertAlign w:val="superscript"/>
          <w:lang w:val="ca-ES"/>
        </w:rPr>
        <w:footnoteReference w:id="1"/>
      </w:r>
      <w:r w:rsidRPr="00D11707">
        <w:rPr>
          <w:sz w:val="22"/>
          <w:szCs w:val="22"/>
          <w:lang w:val="ca-ES"/>
        </w:rPr>
        <w:t xml:space="preserve"> següents:</w:t>
      </w:r>
    </w:p>
    <w:p w:rsidR="001039B1" w:rsidRPr="00D11707" w:rsidRDefault="001039B1" w:rsidP="001039B1">
      <w:pPr>
        <w:rPr>
          <w:sz w:val="22"/>
          <w:szCs w:val="22"/>
          <w:lang w:val="ca-ES"/>
        </w:rPr>
      </w:pPr>
    </w:p>
    <w:p w:rsidR="001039B1" w:rsidRPr="00D11707" w:rsidRDefault="00B9642B" w:rsidP="00B9642B">
      <w:pPr>
        <w:numPr>
          <w:ilvl w:val="0"/>
          <w:numId w:val="21"/>
        </w:numPr>
        <w:rPr>
          <w:sz w:val="22"/>
          <w:szCs w:val="22"/>
          <w:lang w:val="ca-ES"/>
        </w:rPr>
      </w:pPr>
      <w:r w:rsidRPr="00D11707">
        <w:rPr>
          <w:b/>
          <w:sz w:val="22"/>
          <w:szCs w:val="22"/>
          <w:lang w:val="ca-ES"/>
        </w:rPr>
        <w:t xml:space="preserve">ODS 4 – Educació de qualitat: </w:t>
      </w:r>
      <w:r w:rsidRPr="00D11707">
        <w:rPr>
          <w:sz w:val="22"/>
          <w:szCs w:val="22"/>
          <w:lang w:val="ca-ES"/>
        </w:rPr>
        <w:t>Garantir una educació inclusiva, equitativa i de qualitat i promoure oportunitats d’aprenentatge durant tota la vida per tothom.</w:t>
      </w:r>
    </w:p>
    <w:p w:rsidR="00B9642B" w:rsidRPr="00D11707" w:rsidRDefault="00B9642B" w:rsidP="001039B1">
      <w:pPr>
        <w:rPr>
          <w:sz w:val="22"/>
          <w:szCs w:val="22"/>
          <w:lang w:val="ca-ES"/>
        </w:rPr>
      </w:pPr>
    </w:p>
    <w:p w:rsidR="00D11707" w:rsidRPr="00D11707" w:rsidRDefault="00D11707" w:rsidP="001039B1">
      <w:pPr>
        <w:rPr>
          <w:sz w:val="22"/>
          <w:szCs w:val="22"/>
          <w:lang w:val="ca-ES"/>
        </w:rPr>
      </w:pPr>
    </w:p>
    <w:p w:rsidR="001039B1" w:rsidRPr="00D11707" w:rsidRDefault="001039B1" w:rsidP="001039B1">
      <w:pPr>
        <w:numPr>
          <w:ilvl w:val="0"/>
          <w:numId w:val="11"/>
        </w:numPr>
        <w:contextualSpacing/>
        <w:jc w:val="left"/>
        <w:rPr>
          <w:sz w:val="22"/>
          <w:szCs w:val="22"/>
          <w:lang w:val="ca-ES"/>
        </w:rPr>
      </w:pPr>
      <w:r w:rsidRPr="00D11707">
        <w:rPr>
          <w:b/>
          <w:sz w:val="22"/>
          <w:szCs w:val="22"/>
          <w:lang w:val="ca-ES"/>
        </w:rPr>
        <w:t>Idoneïtat del contracte i necessitats a satisfer</w:t>
      </w:r>
    </w:p>
    <w:p w:rsidR="001039B1" w:rsidRPr="00D11707" w:rsidRDefault="001039B1" w:rsidP="001039B1">
      <w:pPr>
        <w:rPr>
          <w:sz w:val="22"/>
          <w:szCs w:val="22"/>
          <w:lang w:val="ca-ES"/>
        </w:rPr>
      </w:pPr>
    </w:p>
    <w:p w:rsidR="001039B1" w:rsidRPr="00D11707" w:rsidRDefault="001039B1" w:rsidP="001039B1">
      <w:pPr>
        <w:rPr>
          <w:sz w:val="22"/>
          <w:szCs w:val="22"/>
          <w:lang w:val="ca-ES"/>
        </w:rPr>
      </w:pPr>
      <w:r w:rsidRPr="00D11707">
        <w:rPr>
          <w:sz w:val="22"/>
          <w:szCs w:val="22"/>
          <w:lang w:val="ca-ES"/>
        </w:rPr>
        <w:t>De conformitat amb la memòria justificativa emesa pel departament de  Ensenyament, com a promotors d’aquest contracte les causes que justifiquen aquest contracte són:</w:t>
      </w:r>
    </w:p>
    <w:p w:rsidR="001039B1" w:rsidRPr="00D11707" w:rsidRDefault="001039B1" w:rsidP="001039B1">
      <w:pPr>
        <w:rPr>
          <w:sz w:val="22"/>
          <w:szCs w:val="22"/>
          <w:lang w:val="ca-ES"/>
        </w:rPr>
      </w:pPr>
    </w:p>
    <w:p w:rsidR="001039B1" w:rsidRPr="00D11707" w:rsidRDefault="001039B1" w:rsidP="001039B1">
      <w:pPr>
        <w:rPr>
          <w:sz w:val="22"/>
          <w:szCs w:val="22"/>
          <w:lang w:val="ca-ES"/>
        </w:rPr>
      </w:pPr>
      <w:r w:rsidRPr="00D11707">
        <w:rPr>
          <w:sz w:val="22"/>
          <w:szCs w:val="22"/>
          <w:lang w:val="ca-ES"/>
        </w:rPr>
        <w:t>2.1. Idoneïtat del contracte</w:t>
      </w:r>
    </w:p>
    <w:p w:rsidR="001039B1" w:rsidRPr="00D11707" w:rsidRDefault="001039B1" w:rsidP="001039B1">
      <w:pPr>
        <w:rPr>
          <w:sz w:val="22"/>
          <w:szCs w:val="22"/>
          <w:lang w:val="ca-ES"/>
        </w:rPr>
      </w:pPr>
    </w:p>
    <w:p w:rsidR="00B9642B" w:rsidRPr="00D11707" w:rsidRDefault="00B9642B" w:rsidP="001039B1">
      <w:pPr>
        <w:rPr>
          <w:sz w:val="22"/>
          <w:szCs w:val="22"/>
          <w:lang w:val="ca-ES"/>
        </w:rPr>
      </w:pPr>
      <w:r w:rsidRPr="00D11707">
        <w:rPr>
          <w:sz w:val="22"/>
          <w:szCs w:val="22"/>
          <w:lang w:val="ca-ES"/>
        </w:rPr>
        <w:t>L’Ajuntament és competent en matèria d’Educació de conformitat amb la legislació següent:</w:t>
      </w:r>
    </w:p>
    <w:p w:rsidR="00B9642B" w:rsidRPr="00D11707" w:rsidRDefault="00B9642B" w:rsidP="001039B1">
      <w:pPr>
        <w:rPr>
          <w:sz w:val="22"/>
          <w:szCs w:val="22"/>
          <w:lang w:val="ca-ES"/>
        </w:rPr>
      </w:pPr>
    </w:p>
    <w:p w:rsidR="00B9642B" w:rsidRPr="00D11707" w:rsidRDefault="00B9642B" w:rsidP="00B9642B">
      <w:pPr>
        <w:numPr>
          <w:ilvl w:val="0"/>
          <w:numId w:val="21"/>
        </w:numPr>
        <w:rPr>
          <w:sz w:val="22"/>
          <w:szCs w:val="22"/>
          <w:lang w:val="ca-ES"/>
        </w:rPr>
      </w:pPr>
      <w:r w:rsidRPr="00D11707">
        <w:rPr>
          <w:sz w:val="22"/>
          <w:szCs w:val="22"/>
          <w:lang w:val="ca-ES"/>
        </w:rPr>
        <w:t>Article 25.2 apartat n) de la Llei 7/1985, de 2 d’abril, reguladora de les bases de règim loca..</w:t>
      </w:r>
    </w:p>
    <w:p w:rsidR="00B9642B" w:rsidRPr="00D11707" w:rsidRDefault="00B9642B" w:rsidP="00B9642B">
      <w:pPr>
        <w:numPr>
          <w:ilvl w:val="0"/>
          <w:numId w:val="21"/>
        </w:numPr>
        <w:rPr>
          <w:sz w:val="22"/>
          <w:szCs w:val="22"/>
          <w:lang w:val="ca-ES"/>
        </w:rPr>
      </w:pPr>
      <w:r w:rsidRPr="00D11707">
        <w:rPr>
          <w:sz w:val="22"/>
          <w:szCs w:val="22"/>
          <w:lang w:val="ca-ES"/>
        </w:rPr>
        <w:t>Article 157 de la Llei d’educació 12/2009, Comunitat educativa i administració de l’educació a l’ens local, disposició 1, per la que s’han de crear instruments amb la finalitat de garantir la participació de la comunitat educativa en la programació general de l’ensenyament.</w:t>
      </w:r>
    </w:p>
    <w:p w:rsidR="00B9642B" w:rsidRPr="00D11707" w:rsidRDefault="00B9642B" w:rsidP="00B9642B">
      <w:pPr>
        <w:numPr>
          <w:ilvl w:val="0"/>
          <w:numId w:val="21"/>
        </w:numPr>
        <w:rPr>
          <w:sz w:val="22"/>
          <w:szCs w:val="22"/>
          <w:lang w:val="ca-ES"/>
        </w:rPr>
      </w:pPr>
      <w:r w:rsidRPr="00D11707">
        <w:rPr>
          <w:sz w:val="22"/>
          <w:szCs w:val="22"/>
          <w:lang w:val="ca-ES"/>
        </w:rPr>
        <w:t>Article 159 de la Llei d’educació 12/1009. Competències dels ens locals, disposició 5, per la qual l’ens local pot assumir la gestió dels serveis de transport escolar i d’altres serveis escolars d’acord amb el que s’estableixi per reglament.</w:t>
      </w:r>
    </w:p>
    <w:p w:rsidR="00B9642B" w:rsidRPr="00D11707" w:rsidRDefault="00B9642B" w:rsidP="00B9642B">
      <w:pPr>
        <w:rPr>
          <w:sz w:val="22"/>
          <w:szCs w:val="22"/>
          <w:lang w:val="ca-ES"/>
        </w:rPr>
      </w:pPr>
    </w:p>
    <w:p w:rsidR="00B9642B" w:rsidRPr="00D11707" w:rsidRDefault="00B9642B" w:rsidP="00B9642B">
      <w:pPr>
        <w:rPr>
          <w:sz w:val="22"/>
          <w:szCs w:val="22"/>
          <w:lang w:val="ca-ES"/>
        </w:rPr>
      </w:pPr>
      <w:r w:rsidRPr="00D11707">
        <w:rPr>
          <w:sz w:val="22"/>
          <w:szCs w:val="22"/>
          <w:lang w:val="ca-ES"/>
        </w:rPr>
        <w:t>Es tramita ara aquest expedient de contractació de serveis perquè:</w:t>
      </w:r>
    </w:p>
    <w:p w:rsidR="00B9642B" w:rsidRPr="00D11707" w:rsidRDefault="00B9642B" w:rsidP="00B9642B">
      <w:pPr>
        <w:rPr>
          <w:sz w:val="22"/>
          <w:szCs w:val="22"/>
          <w:lang w:val="ca-ES"/>
        </w:rPr>
      </w:pPr>
    </w:p>
    <w:p w:rsidR="00B9642B" w:rsidRPr="00D11707" w:rsidRDefault="00B9642B" w:rsidP="00B9642B">
      <w:pPr>
        <w:numPr>
          <w:ilvl w:val="0"/>
          <w:numId w:val="22"/>
        </w:numPr>
        <w:rPr>
          <w:sz w:val="22"/>
          <w:szCs w:val="22"/>
          <w:lang w:val="ca-ES"/>
        </w:rPr>
      </w:pPr>
      <w:r w:rsidRPr="00D11707">
        <w:rPr>
          <w:sz w:val="22"/>
          <w:szCs w:val="22"/>
          <w:lang w:val="ca-ES"/>
        </w:rPr>
        <w:t>Cal assegurar la continuïtat del servei, ja que la contractació vigent finalitza al juny de 2025.</w:t>
      </w:r>
    </w:p>
    <w:p w:rsidR="00B9642B" w:rsidRPr="00D11707" w:rsidRDefault="00B9642B" w:rsidP="001039B1">
      <w:pPr>
        <w:numPr>
          <w:ilvl w:val="0"/>
          <w:numId w:val="22"/>
        </w:numPr>
        <w:rPr>
          <w:sz w:val="22"/>
          <w:szCs w:val="22"/>
          <w:lang w:val="ca-ES"/>
        </w:rPr>
      </w:pPr>
      <w:r w:rsidRPr="00D11707">
        <w:rPr>
          <w:sz w:val="22"/>
          <w:szCs w:val="22"/>
          <w:lang w:val="ca-ES"/>
        </w:rPr>
        <w:t>És voluntat del Servei d’Educació donar cobertura a les necessitats a satisfer amb aquest contracte.</w:t>
      </w:r>
    </w:p>
    <w:p w:rsidR="001039B1" w:rsidRPr="00D11707" w:rsidRDefault="001039B1" w:rsidP="001039B1">
      <w:pPr>
        <w:rPr>
          <w:sz w:val="22"/>
          <w:szCs w:val="22"/>
          <w:lang w:val="ca-ES"/>
        </w:rPr>
      </w:pPr>
    </w:p>
    <w:p w:rsidR="001039B1" w:rsidRPr="00D11707" w:rsidRDefault="001039B1" w:rsidP="001039B1">
      <w:pPr>
        <w:rPr>
          <w:sz w:val="22"/>
          <w:szCs w:val="22"/>
          <w:lang w:val="ca-ES"/>
        </w:rPr>
      </w:pPr>
      <w:r w:rsidRPr="00D11707">
        <w:rPr>
          <w:sz w:val="22"/>
          <w:szCs w:val="22"/>
          <w:lang w:val="ca-ES"/>
        </w:rPr>
        <w:t>2.2. Necessitats a satisfer</w:t>
      </w:r>
    </w:p>
    <w:p w:rsidR="001039B1" w:rsidRPr="00D11707" w:rsidRDefault="001039B1" w:rsidP="001039B1">
      <w:pPr>
        <w:rPr>
          <w:sz w:val="22"/>
          <w:szCs w:val="22"/>
          <w:lang w:val="ca-ES"/>
        </w:rPr>
      </w:pPr>
    </w:p>
    <w:p w:rsidR="00B9642B" w:rsidRPr="00D11707" w:rsidRDefault="00B9642B" w:rsidP="00B9642B">
      <w:pPr>
        <w:pStyle w:val="Textoindependiente"/>
        <w:ind w:left="142" w:right="567"/>
        <w:jc w:val="both"/>
        <w:rPr>
          <w:rFonts w:ascii="Franklin Gothic Book" w:hAnsi="Franklin Gothic Book"/>
        </w:rPr>
      </w:pPr>
      <w:r w:rsidRPr="00D11707">
        <w:rPr>
          <w:rFonts w:ascii="Franklin Gothic Book" w:hAnsi="Franklin Gothic Book"/>
        </w:rPr>
        <w:t>Els</w:t>
      </w:r>
      <w:r w:rsidRPr="00D11707">
        <w:rPr>
          <w:rFonts w:ascii="Franklin Gothic Book" w:hAnsi="Franklin Gothic Book"/>
          <w:spacing w:val="40"/>
        </w:rPr>
        <w:t xml:space="preserve"> </w:t>
      </w:r>
      <w:r w:rsidRPr="00D11707">
        <w:rPr>
          <w:rFonts w:ascii="Franklin Gothic Book" w:hAnsi="Franklin Gothic Book"/>
        </w:rPr>
        <w:t>objectius</w:t>
      </w:r>
      <w:r w:rsidRPr="00D11707">
        <w:rPr>
          <w:rFonts w:ascii="Franklin Gothic Book" w:hAnsi="Franklin Gothic Book"/>
          <w:spacing w:val="40"/>
        </w:rPr>
        <w:t xml:space="preserve"> </w:t>
      </w:r>
      <w:r w:rsidRPr="00D11707">
        <w:rPr>
          <w:rFonts w:ascii="Franklin Gothic Book" w:hAnsi="Franklin Gothic Book"/>
        </w:rPr>
        <w:t>d’aquest</w:t>
      </w:r>
      <w:r w:rsidRPr="00D11707">
        <w:rPr>
          <w:rFonts w:ascii="Franklin Gothic Book" w:hAnsi="Franklin Gothic Book"/>
          <w:spacing w:val="40"/>
        </w:rPr>
        <w:t xml:space="preserve"> </w:t>
      </w:r>
      <w:r w:rsidRPr="00D11707">
        <w:rPr>
          <w:rFonts w:ascii="Franklin Gothic Book" w:hAnsi="Franklin Gothic Book"/>
        </w:rPr>
        <w:t>contracte</w:t>
      </w:r>
      <w:r w:rsidRPr="00D11707">
        <w:rPr>
          <w:rFonts w:ascii="Franklin Gothic Book" w:hAnsi="Franklin Gothic Book"/>
          <w:spacing w:val="40"/>
        </w:rPr>
        <w:t xml:space="preserve"> </w:t>
      </w:r>
      <w:r w:rsidRPr="00D11707">
        <w:rPr>
          <w:rFonts w:ascii="Franklin Gothic Book" w:hAnsi="Franklin Gothic Book"/>
        </w:rPr>
        <w:t>de</w:t>
      </w:r>
      <w:r w:rsidRPr="00D11707">
        <w:rPr>
          <w:rFonts w:ascii="Franklin Gothic Book" w:hAnsi="Franklin Gothic Book"/>
          <w:spacing w:val="40"/>
        </w:rPr>
        <w:t xml:space="preserve"> </w:t>
      </w:r>
      <w:r w:rsidRPr="00D11707">
        <w:rPr>
          <w:rFonts w:ascii="Franklin Gothic Book" w:hAnsi="Franklin Gothic Book"/>
        </w:rPr>
        <w:t>serveis,</w:t>
      </w:r>
      <w:r w:rsidRPr="00D11707">
        <w:rPr>
          <w:rFonts w:ascii="Franklin Gothic Book" w:hAnsi="Franklin Gothic Book"/>
          <w:spacing w:val="40"/>
        </w:rPr>
        <w:t xml:space="preserve"> </w:t>
      </w:r>
      <w:r w:rsidRPr="00D11707">
        <w:rPr>
          <w:rFonts w:ascii="Franklin Gothic Book" w:hAnsi="Franklin Gothic Book"/>
        </w:rPr>
        <w:t>de</w:t>
      </w:r>
      <w:r w:rsidRPr="00D11707">
        <w:rPr>
          <w:rFonts w:ascii="Franklin Gothic Book" w:hAnsi="Franklin Gothic Book"/>
          <w:spacing w:val="40"/>
        </w:rPr>
        <w:t xml:space="preserve"> </w:t>
      </w:r>
      <w:r w:rsidRPr="00D11707">
        <w:rPr>
          <w:rFonts w:ascii="Franklin Gothic Book" w:hAnsi="Franklin Gothic Book"/>
        </w:rPr>
        <w:t>conformitat</w:t>
      </w:r>
      <w:r w:rsidRPr="00D11707">
        <w:rPr>
          <w:rFonts w:ascii="Franklin Gothic Book" w:hAnsi="Franklin Gothic Book"/>
          <w:spacing w:val="40"/>
        </w:rPr>
        <w:t xml:space="preserve"> </w:t>
      </w:r>
      <w:r w:rsidRPr="00D11707">
        <w:rPr>
          <w:rFonts w:ascii="Franklin Gothic Book" w:hAnsi="Franklin Gothic Book"/>
        </w:rPr>
        <w:t>amb</w:t>
      </w:r>
      <w:r w:rsidRPr="00D11707">
        <w:rPr>
          <w:rFonts w:ascii="Franklin Gothic Book" w:hAnsi="Franklin Gothic Book"/>
          <w:spacing w:val="40"/>
        </w:rPr>
        <w:t xml:space="preserve"> </w:t>
      </w:r>
      <w:r w:rsidRPr="00D11707">
        <w:rPr>
          <w:rFonts w:ascii="Franklin Gothic Book" w:hAnsi="Franklin Gothic Book"/>
        </w:rPr>
        <w:t>el</w:t>
      </w:r>
      <w:r w:rsidRPr="00D11707">
        <w:rPr>
          <w:rFonts w:ascii="Franklin Gothic Book" w:hAnsi="Franklin Gothic Book"/>
          <w:spacing w:val="40"/>
        </w:rPr>
        <w:t xml:space="preserve"> </w:t>
      </w:r>
      <w:r w:rsidRPr="00D11707">
        <w:rPr>
          <w:rFonts w:ascii="Franklin Gothic Book" w:hAnsi="Franklin Gothic Book"/>
        </w:rPr>
        <w:t>què</w:t>
      </w:r>
      <w:r w:rsidRPr="00D11707">
        <w:rPr>
          <w:rFonts w:ascii="Franklin Gothic Book" w:hAnsi="Franklin Gothic Book"/>
          <w:spacing w:val="40"/>
        </w:rPr>
        <w:t xml:space="preserve"> </w:t>
      </w:r>
      <w:r w:rsidRPr="00D11707">
        <w:rPr>
          <w:rFonts w:ascii="Franklin Gothic Book" w:hAnsi="Franklin Gothic Book"/>
        </w:rPr>
        <w:t>estableix</w:t>
      </w:r>
      <w:r w:rsidRPr="00D11707">
        <w:rPr>
          <w:rFonts w:ascii="Franklin Gothic Book" w:hAnsi="Franklin Gothic Book"/>
          <w:spacing w:val="40"/>
        </w:rPr>
        <w:t xml:space="preserve"> </w:t>
      </w:r>
      <w:r w:rsidRPr="00D11707">
        <w:rPr>
          <w:rFonts w:ascii="Franklin Gothic Book" w:hAnsi="Franklin Gothic Book"/>
        </w:rPr>
        <w:t>la</w:t>
      </w:r>
      <w:r w:rsidRPr="00D11707">
        <w:rPr>
          <w:rFonts w:ascii="Franklin Gothic Book" w:hAnsi="Franklin Gothic Book"/>
          <w:spacing w:val="40"/>
        </w:rPr>
        <w:t xml:space="preserve"> </w:t>
      </w:r>
      <w:r w:rsidRPr="00D11707">
        <w:rPr>
          <w:rFonts w:ascii="Franklin Gothic Book" w:hAnsi="Franklin Gothic Book"/>
        </w:rPr>
        <w:t>memòria del projecte, són:</w:t>
      </w:r>
    </w:p>
    <w:p w:rsidR="00B9642B" w:rsidRPr="00D11707" w:rsidRDefault="00B9642B" w:rsidP="00B9642B">
      <w:pPr>
        <w:pStyle w:val="Textoindependiente"/>
        <w:rPr>
          <w:rFonts w:ascii="Franklin Gothic Book" w:hAnsi="Franklin Gothic Book"/>
        </w:rPr>
      </w:pPr>
    </w:p>
    <w:p w:rsidR="00B9642B" w:rsidRPr="00D11707" w:rsidRDefault="00B9642B" w:rsidP="00B9642B">
      <w:pPr>
        <w:pStyle w:val="Prrafodelista"/>
        <w:widowControl w:val="0"/>
        <w:numPr>
          <w:ilvl w:val="2"/>
          <w:numId w:val="23"/>
        </w:numPr>
        <w:tabs>
          <w:tab w:val="left" w:pos="862"/>
        </w:tabs>
        <w:autoSpaceDE w:val="0"/>
        <w:autoSpaceDN w:val="0"/>
        <w:ind w:left="862" w:right="566" w:hanging="360"/>
        <w:contextualSpacing w:val="0"/>
        <w:jc w:val="both"/>
        <w:rPr>
          <w:rFonts w:ascii="Franklin Gothic Book" w:hAnsi="Franklin Gothic Book"/>
          <w:sz w:val="22"/>
          <w:lang w:val="ca-ES"/>
        </w:rPr>
      </w:pPr>
      <w:r w:rsidRPr="00D11707">
        <w:rPr>
          <w:rFonts w:ascii="Franklin Gothic Book" w:hAnsi="Franklin Gothic Book"/>
          <w:sz w:val="22"/>
          <w:lang w:val="ca-ES"/>
        </w:rPr>
        <w:t>Proporcionar</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transport</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escolar</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als</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alumnes</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de</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1r</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i</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2n</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de</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primària</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de</w:t>
      </w:r>
      <w:r w:rsidRPr="00D11707">
        <w:rPr>
          <w:rFonts w:ascii="Franklin Gothic Book" w:hAnsi="Franklin Gothic Book"/>
          <w:spacing w:val="40"/>
          <w:sz w:val="22"/>
          <w:lang w:val="ca-ES"/>
        </w:rPr>
        <w:t xml:space="preserve"> </w:t>
      </w:r>
      <w:r w:rsidRPr="00D11707">
        <w:rPr>
          <w:rFonts w:ascii="Franklin Gothic Book" w:hAnsi="Franklin Gothic Book"/>
          <w:sz w:val="22"/>
          <w:lang w:val="ca-ES"/>
        </w:rPr>
        <w:t>l’Escola Montserrat per tal de poder realitzar de manera satisfactòria l’activitat escolar de piscina,</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realitzada</w:t>
      </w:r>
      <w:r w:rsidRPr="00D11707">
        <w:rPr>
          <w:rFonts w:ascii="Franklin Gothic Book" w:hAnsi="Franklin Gothic Book"/>
          <w:spacing w:val="-8"/>
          <w:sz w:val="22"/>
          <w:lang w:val="ca-ES"/>
        </w:rPr>
        <w:t xml:space="preserve"> </w:t>
      </w:r>
      <w:r w:rsidRPr="00D11707">
        <w:rPr>
          <w:rFonts w:ascii="Franklin Gothic Book" w:hAnsi="Franklin Gothic Book"/>
          <w:sz w:val="22"/>
          <w:lang w:val="ca-ES"/>
        </w:rPr>
        <w:t>al</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CEM</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de</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Premià</w:t>
      </w:r>
      <w:r w:rsidRPr="00D11707">
        <w:rPr>
          <w:rFonts w:ascii="Franklin Gothic Book" w:hAnsi="Franklin Gothic Book"/>
          <w:spacing w:val="-8"/>
          <w:sz w:val="22"/>
          <w:lang w:val="ca-ES"/>
        </w:rPr>
        <w:t xml:space="preserve"> </w:t>
      </w:r>
      <w:r w:rsidRPr="00D11707">
        <w:rPr>
          <w:rFonts w:ascii="Franklin Gothic Book" w:hAnsi="Franklin Gothic Book"/>
          <w:sz w:val="22"/>
          <w:lang w:val="ca-ES"/>
        </w:rPr>
        <w:t>de</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Mar:</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Aquesta</w:t>
      </w:r>
      <w:r w:rsidRPr="00D11707">
        <w:rPr>
          <w:rFonts w:ascii="Franklin Gothic Book" w:hAnsi="Franklin Gothic Book"/>
          <w:spacing w:val="-8"/>
          <w:sz w:val="22"/>
          <w:lang w:val="ca-ES"/>
        </w:rPr>
        <w:t xml:space="preserve"> </w:t>
      </w:r>
      <w:r w:rsidRPr="00D11707">
        <w:rPr>
          <w:rFonts w:ascii="Franklin Gothic Book" w:hAnsi="Franklin Gothic Book"/>
          <w:sz w:val="22"/>
          <w:lang w:val="ca-ES"/>
        </w:rPr>
        <w:t>activitat</w:t>
      </w:r>
      <w:r w:rsidRPr="00D11707">
        <w:rPr>
          <w:rFonts w:ascii="Franklin Gothic Book" w:hAnsi="Franklin Gothic Book"/>
          <w:spacing w:val="-8"/>
          <w:sz w:val="22"/>
          <w:lang w:val="ca-ES"/>
        </w:rPr>
        <w:t xml:space="preserve"> </w:t>
      </w:r>
      <w:r w:rsidRPr="00D11707">
        <w:rPr>
          <w:rFonts w:ascii="Franklin Gothic Book" w:hAnsi="Franklin Gothic Book"/>
          <w:sz w:val="22"/>
          <w:lang w:val="ca-ES"/>
        </w:rPr>
        <w:t>és</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necessària</w:t>
      </w:r>
      <w:r w:rsidRPr="00D11707">
        <w:rPr>
          <w:rFonts w:ascii="Franklin Gothic Book" w:hAnsi="Franklin Gothic Book"/>
          <w:spacing w:val="-8"/>
          <w:sz w:val="22"/>
          <w:lang w:val="ca-ES"/>
        </w:rPr>
        <w:t xml:space="preserve"> </w:t>
      </w:r>
      <w:r w:rsidRPr="00D11707">
        <w:rPr>
          <w:rFonts w:ascii="Franklin Gothic Book" w:hAnsi="Franklin Gothic Book"/>
          <w:sz w:val="22"/>
          <w:lang w:val="ca-ES"/>
        </w:rPr>
        <w:t>per</w:t>
      </w:r>
      <w:r w:rsidRPr="00D11707">
        <w:rPr>
          <w:rFonts w:ascii="Franklin Gothic Book" w:hAnsi="Franklin Gothic Book"/>
          <w:spacing w:val="-9"/>
          <w:sz w:val="22"/>
          <w:lang w:val="ca-ES"/>
        </w:rPr>
        <w:t xml:space="preserve"> </w:t>
      </w:r>
      <w:r w:rsidRPr="00D11707">
        <w:rPr>
          <w:rFonts w:ascii="Franklin Gothic Book" w:hAnsi="Franklin Gothic Book"/>
          <w:sz w:val="22"/>
          <w:lang w:val="ca-ES"/>
        </w:rPr>
        <w:t xml:space="preserve">tal que tots els alumnes d´entre 6 i 8 anys de les escoles del nostre municipi puguin desenvolupar, a partir d’activitats aquàtiques formals i lúdiques, habilitats i capacitats motrius en el medi </w:t>
      </w:r>
      <w:r w:rsidRPr="00D11707">
        <w:rPr>
          <w:rFonts w:ascii="Franklin Gothic Book" w:hAnsi="Franklin Gothic Book"/>
          <w:sz w:val="22"/>
          <w:lang w:val="ca-ES"/>
        </w:rPr>
        <w:lastRenderedPageBreak/>
        <w:t>aquàtic així com afavorir el seu desenvolupament i creixement. L´escola Montserrat queda molt allunyada del pavelló esportiu on es realitzen les activitats esportives aquàtiques de manera que, per tal que tots els alumnes tinguin l’oportunitat de poder realitzar i gaudir de l’activitat educativa, és necessari proporcionar un mitjà de transport que faciliti el desplaçament de l’alumnat</w:t>
      </w:r>
      <w:r w:rsidRPr="00D11707">
        <w:rPr>
          <w:rFonts w:ascii="Franklin Gothic Book" w:hAnsi="Franklin Gothic Book"/>
          <w:spacing w:val="-1"/>
          <w:sz w:val="22"/>
          <w:lang w:val="ca-ES"/>
        </w:rPr>
        <w:t xml:space="preserve"> </w:t>
      </w:r>
      <w:r w:rsidRPr="00D11707">
        <w:rPr>
          <w:rFonts w:ascii="Franklin Gothic Book" w:hAnsi="Franklin Gothic Book"/>
          <w:sz w:val="22"/>
          <w:lang w:val="ca-ES"/>
        </w:rPr>
        <w:t>i,</w:t>
      </w:r>
      <w:r w:rsidRPr="00D11707">
        <w:rPr>
          <w:rFonts w:ascii="Franklin Gothic Book" w:hAnsi="Franklin Gothic Book"/>
          <w:spacing w:val="-1"/>
          <w:sz w:val="22"/>
          <w:lang w:val="ca-ES"/>
        </w:rPr>
        <w:t xml:space="preserve"> </w:t>
      </w:r>
      <w:r w:rsidRPr="00D11707">
        <w:rPr>
          <w:rFonts w:ascii="Franklin Gothic Book" w:hAnsi="Franklin Gothic Book"/>
          <w:sz w:val="22"/>
          <w:lang w:val="ca-ES"/>
        </w:rPr>
        <w:t>per</w:t>
      </w:r>
      <w:r w:rsidRPr="00D11707">
        <w:rPr>
          <w:rFonts w:ascii="Franklin Gothic Book" w:hAnsi="Franklin Gothic Book"/>
          <w:spacing w:val="-1"/>
          <w:sz w:val="22"/>
          <w:lang w:val="ca-ES"/>
        </w:rPr>
        <w:t xml:space="preserve"> </w:t>
      </w:r>
      <w:r w:rsidRPr="00D11707">
        <w:rPr>
          <w:rFonts w:ascii="Franklin Gothic Book" w:hAnsi="Franklin Gothic Book"/>
          <w:sz w:val="22"/>
          <w:lang w:val="ca-ES"/>
        </w:rPr>
        <w:t>tant, la</w:t>
      </w:r>
      <w:r w:rsidRPr="00D11707">
        <w:rPr>
          <w:rFonts w:ascii="Franklin Gothic Book" w:hAnsi="Franklin Gothic Book"/>
          <w:spacing w:val="-1"/>
          <w:sz w:val="22"/>
          <w:lang w:val="ca-ES"/>
        </w:rPr>
        <w:t xml:space="preserve"> </w:t>
      </w:r>
      <w:r w:rsidRPr="00D11707">
        <w:rPr>
          <w:rFonts w:ascii="Franklin Gothic Book" w:hAnsi="Franklin Gothic Book"/>
          <w:sz w:val="22"/>
          <w:lang w:val="ca-ES"/>
        </w:rPr>
        <w:t>realització i</w:t>
      </w:r>
      <w:r w:rsidRPr="00D11707">
        <w:rPr>
          <w:rFonts w:ascii="Franklin Gothic Book" w:hAnsi="Franklin Gothic Book"/>
          <w:spacing w:val="-1"/>
          <w:sz w:val="22"/>
          <w:lang w:val="ca-ES"/>
        </w:rPr>
        <w:t xml:space="preserve"> </w:t>
      </w:r>
      <w:r w:rsidRPr="00D11707">
        <w:rPr>
          <w:rFonts w:ascii="Franklin Gothic Book" w:hAnsi="Franklin Gothic Book"/>
          <w:sz w:val="22"/>
          <w:lang w:val="ca-ES"/>
        </w:rPr>
        <w:t>desenvolupament</w:t>
      </w:r>
      <w:r w:rsidRPr="00D11707">
        <w:rPr>
          <w:rFonts w:ascii="Franklin Gothic Book" w:hAnsi="Franklin Gothic Book"/>
          <w:spacing w:val="-2"/>
          <w:sz w:val="22"/>
          <w:lang w:val="ca-ES"/>
        </w:rPr>
        <w:t xml:space="preserve"> </w:t>
      </w:r>
      <w:r w:rsidRPr="00D11707">
        <w:rPr>
          <w:rFonts w:ascii="Franklin Gothic Book" w:hAnsi="Franklin Gothic Book"/>
          <w:sz w:val="22"/>
          <w:lang w:val="ca-ES"/>
        </w:rPr>
        <w:t>adequat</w:t>
      </w:r>
      <w:r w:rsidRPr="00D11707">
        <w:rPr>
          <w:rFonts w:ascii="Franklin Gothic Book" w:hAnsi="Franklin Gothic Book"/>
          <w:spacing w:val="-1"/>
          <w:sz w:val="22"/>
          <w:lang w:val="ca-ES"/>
        </w:rPr>
        <w:t xml:space="preserve"> </w:t>
      </w:r>
      <w:r w:rsidRPr="00D11707">
        <w:rPr>
          <w:rFonts w:ascii="Franklin Gothic Book" w:hAnsi="Franklin Gothic Book"/>
          <w:sz w:val="22"/>
          <w:lang w:val="ca-ES"/>
        </w:rPr>
        <w:t>de</w:t>
      </w:r>
      <w:r w:rsidRPr="00D11707">
        <w:rPr>
          <w:rFonts w:ascii="Franklin Gothic Book" w:hAnsi="Franklin Gothic Book"/>
          <w:spacing w:val="-2"/>
          <w:sz w:val="22"/>
          <w:lang w:val="ca-ES"/>
        </w:rPr>
        <w:t xml:space="preserve"> </w:t>
      </w:r>
      <w:r w:rsidRPr="00D11707">
        <w:rPr>
          <w:rFonts w:ascii="Franklin Gothic Book" w:hAnsi="Franklin Gothic Book"/>
          <w:sz w:val="22"/>
          <w:lang w:val="ca-ES"/>
        </w:rPr>
        <w:t>l’activitat.</w:t>
      </w:r>
    </w:p>
    <w:p w:rsidR="001039B1" w:rsidRDefault="001039B1" w:rsidP="001039B1">
      <w:pPr>
        <w:rPr>
          <w:sz w:val="22"/>
          <w:szCs w:val="22"/>
          <w:lang w:val="ca-ES"/>
        </w:rPr>
      </w:pPr>
    </w:p>
    <w:p w:rsidR="00165626" w:rsidRPr="00165626" w:rsidRDefault="00165626" w:rsidP="00165626">
      <w:pPr>
        <w:pStyle w:val="Textoindependiente"/>
        <w:ind w:left="142"/>
        <w:jc w:val="both"/>
        <w:rPr>
          <w:rFonts w:ascii="Franklin Gothic Book" w:hAnsi="Franklin Gothic Book"/>
        </w:rPr>
      </w:pPr>
      <w:r w:rsidRPr="00165626">
        <w:rPr>
          <w:rFonts w:ascii="Franklin Gothic Book" w:hAnsi="Franklin Gothic Book"/>
        </w:rPr>
        <w:t>L’Ajuntament</w:t>
      </w:r>
      <w:r w:rsidRPr="00165626">
        <w:rPr>
          <w:rFonts w:ascii="Franklin Gothic Book" w:hAnsi="Franklin Gothic Book"/>
          <w:spacing w:val="40"/>
        </w:rPr>
        <w:t xml:space="preserve"> </w:t>
      </w:r>
      <w:r w:rsidRPr="00165626">
        <w:rPr>
          <w:rFonts w:ascii="Franklin Gothic Book" w:hAnsi="Franklin Gothic Book"/>
        </w:rPr>
        <w:t>no</w:t>
      </w:r>
      <w:r w:rsidRPr="00165626">
        <w:rPr>
          <w:rFonts w:ascii="Franklin Gothic Book" w:hAnsi="Franklin Gothic Book"/>
          <w:spacing w:val="40"/>
        </w:rPr>
        <w:t xml:space="preserve"> </w:t>
      </w:r>
      <w:r w:rsidRPr="00165626">
        <w:rPr>
          <w:rFonts w:ascii="Franklin Gothic Book" w:hAnsi="Franklin Gothic Book"/>
        </w:rPr>
        <w:t>disposa</w:t>
      </w:r>
      <w:r w:rsidRPr="00165626">
        <w:rPr>
          <w:rFonts w:ascii="Franklin Gothic Book" w:hAnsi="Franklin Gothic Book"/>
          <w:spacing w:val="40"/>
        </w:rPr>
        <w:t xml:space="preserve"> </w:t>
      </w:r>
      <w:r w:rsidRPr="00165626">
        <w:rPr>
          <w:rFonts w:ascii="Franklin Gothic Book" w:hAnsi="Franklin Gothic Book"/>
        </w:rPr>
        <w:t>dels</w:t>
      </w:r>
      <w:r w:rsidRPr="00165626">
        <w:rPr>
          <w:rFonts w:ascii="Franklin Gothic Book" w:hAnsi="Franklin Gothic Book"/>
          <w:spacing w:val="40"/>
        </w:rPr>
        <w:t xml:space="preserve"> </w:t>
      </w:r>
      <w:r w:rsidRPr="00165626">
        <w:rPr>
          <w:rFonts w:ascii="Franklin Gothic Book" w:hAnsi="Franklin Gothic Book"/>
        </w:rPr>
        <w:t>mitjans</w:t>
      </w:r>
      <w:r w:rsidRPr="00165626">
        <w:rPr>
          <w:rFonts w:ascii="Franklin Gothic Book" w:hAnsi="Franklin Gothic Book"/>
          <w:spacing w:val="40"/>
        </w:rPr>
        <w:t xml:space="preserve"> </w:t>
      </w:r>
      <w:r w:rsidRPr="00165626">
        <w:rPr>
          <w:rFonts w:ascii="Franklin Gothic Book" w:hAnsi="Franklin Gothic Book"/>
        </w:rPr>
        <w:t>personals</w:t>
      </w:r>
      <w:r w:rsidRPr="00165626">
        <w:rPr>
          <w:rFonts w:ascii="Franklin Gothic Book" w:hAnsi="Franklin Gothic Book"/>
          <w:spacing w:val="40"/>
        </w:rPr>
        <w:t xml:space="preserve"> </w:t>
      </w:r>
      <w:r w:rsidRPr="00165626">
        <w:rPr>
          <w:rFonts w:ascii="Franklin Gothic Book" w:hAnsi="Franklin Gothic Book"/>
        </w:rPr>
        <w:t>adequats</w:t>
      </w:r>
      <w:r w:rsidRPr="00165626">
        <w:rPr>
          <w:rFonts w:ascii="Franklin Gothic Book" w:hAnsi="Franklin Gothic Book"/>
          <w:spacing w:val="40"/>
        </w:rPr>
        <w:t xml:space="preserve"> </w:t>
      </w:r>
      <w:r w:rsidRPr="00165626">
        <w:rPr>
          <w:rFonts w:ascii="Franklin Gothic Book" w:hAnsi="Franklin Gothic Book"/>
        </w:rPr>
        <w:t>i</w:t>
      </w:r>
      <w:r w:rsidRPr="00165626">
        <w:rPr>
          <w:rFonts w:ascii="Franklin Gothic Book" w:hAnsi="Franklin Gothic Book"/>
          <w:spacing w:val="40"/>
        </w:rPr>
        <w:t xml:space="preserve"> </w:t>
      </w:r>
      <w:r w:rsidRPr="00165626">
        <w:rPr>
          <w:rFonts w:ascii="Franklin Gothic Book" w:hAnsi="Franklin Gothic Book"/>
        </w:rPr>
        <w:t>suficients</w:t>
      </w:r>
      <w:r w:rsidRPr="00165626">
        <w:rPr>
          <w:rFonts w:ascii="Franklin Gothic Book" w:hAnsi="Franklin Gothic Book"/>
          <w:spacing w:val="40"/>
        </w:rPr>
        <w:t xml:space="preserve"> </w:t>
      </w:r>
      <w:r w:rsidRPr="00165626">
        <w:rPr>
          <w:rFonts w:ascii="Franklin Gothic Book" w:hAnsi="Franklin Gothic Book"/>
        </w:rPr>
        <w:t>per</w:t>
      </w:r>
      <w:r w:rsidRPr="00165626">
        <w:rPr>
          <w:rFonts w:ascii="Franklin Gothic Book" w:hAnsi="Franklin Gothic Book"/>
          <w:spacing w:val="40"/>
        </w:rPr>
        <w:t xml:space="preserve"> </w:t>
      </w:r>
      <w:r w:rsidRPr="00165626">
        <w:rPr>
          <w:rFonts w:ascii="Franklin Gothic Book" w:hAnsi="Franklin Gothic Book"/>
        </w:rPr>
        <w:t>a</w:t>
      </w:r>
      <w:r w:rsidRPr="00165626">
        <w:rPr>
          <w:rFonts w:ascii="Franklin Gothic Book" w:hAnsi="Franklin Gothic Book"/>
          <w:spacing w:val="40"/>
        </w:rPr>
        <w:t xml:space="preserve"> </w:t>
      </w:r>
      <w:r w:rsidRPr="00165626">
        <w:rPr>
          <w:rFonts w:ascii="Franklin Gothic Book" w:hAnsi="Franklin Gothic Book"/>
        </w:rPr>
        <w:t xml:space="preserve">executar directament les prestacions objecte del </w:t>
      </w:r>
      <w:r>
        <w:rPr>
          <w:rFonts w:ascii="Franklin Gothic Book" w:hAnsi="Franklin Gothic Book"/>
        </w:rPr>
        <w:t>perquè</w:t>
      </w:r>
      <w:r w:rsidRPr="00165626">
        <w:rPr>
          <w:rFonts w:ascii="Franklin Gothic Book" w:hAnsi="Franklin Gothic Book"/>
        </w:rPr>
        <w:t xml:space="preserve"> no disposa ni d’autocars propis ni conductors. És per això que es necessita contractar una empresa externa que pugui oferir tant el personal professional (conductors amb el permís de conduir corresponent) i els mitjans (autocars) necessaris.</w:t>
      </w:r>
    </w:p>
    <w:p w:rsidR="00165626" w:rsidRPr="00E7070C" w:rsidRDefault="00165626"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Naturalesa jurídica del contracte i règim jurídic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3.2.  Constitueixen llei del contracte:</w:t>
      </w:r>
    </w:p>
    <w:p w:rsidR="001039B1" w:rsidRPr="00E7070C" w:rsidRDefault="001039B1" w:rsidP="001039B1">
      <w:pPr>
        <w:rPr>
          <w:sz w:val="22"/>
          <w:szCs w:val="22"/>
          <w:lang w:val="ca-ES"/>
        </w:rPr>
      </w:pPr>
      <w:r w:rsidRPr="00E7070C">
        <w:rPr>
          <w:sz w:val="22"/>
          <w:szCs w:val="22"/>
          <w:lang w:val="ca-ES"/>
        </w:rPr>
        <w:t>a) Aquest plec de clàusules administratives particulars.</w:t>
      </w:r>
    </w:p>
    <w:p w:rsidR="001039B1" w:rsidRPr="00E7070C" w:rsidRDefault="001039B1" w:rsidP="001039B1">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1039B1" w:rsidRPr="00E7070C" w:rsidRDefault="001039B1" w:rsidP="001039B1">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1039B1" w:rsidRPr="00E7070C" w:rsidRDefault="001039B1" w:rsidP="001039B1">
      <w:pPr>
        <w:rPr>
          <w:sz w:val="22"/>
          <w:szCs w:val="22"/>
          <w:lang w:val="ca-ES"/>
        </w:rPr>
      </w:pPr>
      <w:r w:rsidRPr="00E7070C">
        <w:rPr>
          <w:sz w:val="22"/>
          <w:szCs w:val="22"/>
          <w:lang w:val="ca-ES"/>
        </w:rPr>
        <w:t>a) Llei 9/2017, de 8 de novembre, de contractes del sector públic (LCSP).</w:t>
      </w:r>
    </w:p>
    <w:p w:rsidR="001039B1" w:rsidRPr="00E7070C" w:rsidRDefault="001039B1" w:rsidP="001039B1">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1039B1" w:rsidRPr="00E7070C" w:rsidRDefault="001039B1" w:rsidP="001039B1">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1039B1" w:rsidRPr="00E7070C" w:rsidRDefault="001039B1" w:rsidP="001039B1">
      <w:pPr>
        <w:rPr>
          <w:sz w:val="22"/>
          <w:szCs w:val="22"/>
          <w:lang w:val="ca-ES"/>
        </w:rPr>
      </w:pPr>
      <w:r w:rsidRPr="00E7070C">
        <w:rPr>
          <w:sz w:val="22"/>
          <w:szCs w:val="22"/>
          <w:lang w:val="ca-ES"/>
        </w:rPr>
        <w:t>d) Decret 107/2005, de 31 de maig, de creació del Registre Electrònic d’Empreses Licitadores.</w:t>
      </w:r>
    </w:p>
    <w:p w:rsidR="001039B1" w:rsidRPr="00E7070C" w:rsidRDefault="001039B1" w:rsidP="001039B1">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1039B1" w:rsidRPr="00E7070C" w:rsidRDefault="001039B1" w:rsidP="001039B1">
      <w:pPr>
        <w:rPr>
          <w:sz w:val="22"/>
          <w:szCs w:val="22"/>
          <w:lang w:val="ca-ES"/>
        </w:rPr>
      </w:pPr>
      <w:r w:rsidRPr="00E7070C">
        <w:rPr>
          <w:sz w:val="22"/>
          <w:szCs w:val="22"/>
          <w:lang w:val="ca-ES"/>
        </w:rPr>
        <w:t>f) Llei 7/1985, de 2 d’abril, reguladora de les bases de règim local.</w:t>
      </w:r>
    </w:p>
    <w:p w:rsidR="001039B1" w:rsidRPr="00E7070C" w:rsidRDefault="001039B1" w:rsidP="001039B1">
      <w:pPr>
        <w:rPr>
          <w:sz w:val="22"/>
          <w:szCs w:val="22"/>
          <w:lang w:val="ca-ES"/>
        </w:rPr>
      </w:pPr>
      <w:r w:rsidRPr="00E7070C">
        <w:rPr>
          <w:sz w:val="22"/>
          <w:szCs w:val="22"/>
          <w:lang w:val="ca-ES"/>
        </w:rPr>
        <w:t>g) Text refós de règim local aprovat pel Reial decret legislatiu 781/1986, de 18 d’abril.</w:t>
      </w:r>
    </w:p>
    <w:p w:rsidR="001039B1" w:rsidRPr="00E7070C" w:rsidRDefault="001039B1" w:rsidP="001039B1">
      <w:pPr>
        <w:rPr>
          <w:sz w:val="22"/>
          <w:szCs w:val="22"/>
          <w:lang w:val="ca-ES"/>
        </w:rPr>
      </w:pPr>
      <w:r w:rsidRPr="00E7070C">
        <w:rPr>
          <w:sz w:val="22"/>
          <w:szCs w:val="22"/>
          <w:lang w:val="ca-ES"/>
        </w:rPr>
        <w:lastRenderedPageBreak/>
        <w:t>h) Text refós de la Llei municipal i de règim local de Catalunya, aprovat pel Decret legislatiu 2/2003, de 28 d’abril (TRLMRLC).</w:t>
      </w:r>
    </w:p>
    <w:p w:rsidR="001039B1" w:rsidRPr="00E7070C" w:rsidRDefault="001039B1" w:rsidP="001039B1">
      <w:pPr>
        <w:rPr>
          <w:sz w:val="22"/>
          <w:szCs w:val="22"/>
          <w:lang w:val="ca-ES"/>
        </w:rPr>
      </w:pPr>
      <w:r w:rsidRPr="00E7070C">
        <w:rPr>
          <w:sz w:val="22"/>
          <w:szCs w:val="22"/>
          <w:lang w:val="ca-ES"/>
        </w:rPr>
        <w:t>i) Llei 39/2015, d’1 d’octubre, del procediment administratiu comú de les administracions públiques</w:t>
      </w:r>
    </w:p>
    <w:p w:rsidR="001039B1" w:rsidRPr="00E7070C" w:rsidRDefault="001039B1" w:rsidP="001039B1">
      <w:pPr>
        <w:rPr>
          <w:sz w:val="22"/>
          <w:szCs w:val="22"/>
          <w:lang w:val="ca-ES"/>
        </w:rPr>
      </w:pPr>
      <w:r w:rsidRPr="00E7070C">
        <w:rPr>
          <w:sz w:val="22"/>
          <w:szCs w:val="22"/>
          <w:lang w:val="ca-ES"/>
        </w:rPr>
        <w:t>j) Llei 26/2010, de 3 d’agost, de règim jurídic i de procediment de les administracions públiques de Catalunya</w:t>
      </w:r>
    </w:p>
    <w:p w:rsidR="001039B1" w:rsidRPr="00E7070C" w:rsidRDefault="001039B1" w:rsidP="001039B1">
      <w:pPr>
        <w:rPr>
          <w:sz w:val="22"/>
          <w:szCs w:val="22"/>
          <w:lang w:val="ca-ES"/>
        </w:rPr>
      </w:pPr>
      <w:r w:rsidRPr="00E7070C">
        <w:rPr>
          <w:sz w:val="22"/>
          <w:szCs w:val="22"/>
          <w:lang w:val="ca-ES"/>
        </w:rPr>
        <w:t>k) Llei 40/2015, d’1 d’octubre, de règim jurídic del sector públic.</w:t>
      </w:r>
    </w:p>
    <w:p w:rsidR="001039B1" w:rsidRPr="00E7070C" w:rsidRDefault="001039B1" w:rsidP="001039B1">
      <w:pPr>
        <w:rPr>
          <w:sz w:val="22"/>
          <w:szCs w:val="22"/>
          <w:lang w:val="ca-ES"/>
        </w:rPr>
      </w:pPr>
      <w:r w:rsidRPr="00E7070C">
        <w:rPr>
          <w:sz w:val="22"/>
          <w:szCs w:val="22"/>
          <w:lang w:val="ca-ES"/>
        </w:rPr>
        <w:t>l) Llei 59/2003, de 19 de desembre, de signatura electrònica.</w:t>
      </w:r>
    </w:p>
    <w:p w:rsidR="001039B1" w:rsidRPr="00E7070C" w:rsidRDefault="001039B1" w:rsidP="001039B1">
      <w:pPr>
        <w:rPr>
          <w:sz w:val="22"/>
          <w:szCs w:val="22"/>
          <w:lang w:val="ca-ES"/>
        </w:rPr>
      </w:pPr>
      <w:r w:rsidRPr="00E7070C">
        <w:rPr>
          <w:sz w:val="22"/>
          <w:szCs w:val="22"/>
          <w:lang w:val="ca-ES"/>
        </w:rPr>
        <w:t>m) Llei 29/2010, de 3 d’agost, de l’ús dels mitjans electrònics al sector públic de Catalunya.</w:t>
      </w:r>
    </w:p>
    <w:p w:rsidR="001039B1" w:rsidRPr="00E7070C" w:rsidRDefault="001039B1" w:rsidP="001039B1">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1039B1" w:rsidRPr="00E7070C" w:rsidRDefault="001039B1" w:rsidP="001039B1">
      <w:pPr>
        <w:rPr>
          <w:sz w:val="22"/>
          <w:szCs w:val="22"/>
          <w:lang w:val="ca-ES"/>
        </w:rPr>
      </w:pPr>
      <w:r w:rsidRPr="00E7070C">
        <w:rPr>
          <w:sz w:val="22"/>
          <w:szCs w:val="22"/>
          <w:lang w:val="ca-ES"/>
        </w:rPr>
        <w:t>o) Llei 22/2010, de 20 de juliol, del Codi de consum de Catalunya.</w:t>
      </w:r>
    </w:p>
    <w:p w:rsidR="001039B1" w:rsidRPr="00E7070C" w:rsidRDefault="001039B1" w:rsidP="001039B1">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1039B1" w:rsidRPr="00E7070C" w:rsidRDefault="001039B1" w:rsidP="001039B1">
      <w:pPr>
        <w:rPr>
          <w:sz w:val="22"/>
          <w:szCs w:val="22"/>
          <w:lang w:val="ca-ES"/>
        </w:rPr>
      </w:pPr>
      <w:r w:rsidRPr="00E7070C">
        <w:rPr>
          <w:sz w:val="22"/>
          <w:szCs w:val="22"/>
          <w:lang w:val="ca-ES"/>
        </w:rPr>
        <w:t>q) Llei 2/2015, de 30 de març, de desindexació de l’economia espanyola, desplegada pel Reial decret 55/2017, de 3 de febrer.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1039B1" w:rsidRPr="00E7070C" w:rsidRDefault="001039B1" w:rsidP="001039B1">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1039B1" w:rsidRPr="00E7070C" w:rsidRDefault="001039B1" w:rsidP="001039B1">
      <w:pPr>
        <w:rPr>
          <w:sz w:val="22"/>
          <w:szCs w:val="22"/>
          <w:lang w:val="ca-ES"/>
        </w:rPr>
      </w:pPr>
      <w:r w:rsidRPr="00E7070C">
        <w:rPr>
          <w:sz w:val="22"/>
          <w:szCs w:val="22"/>
          <w:lang w:val="ca-ES"/>
        </w:rPr>
        <w:t>b) Llei Orgànica 3/2018, de 5 de desembre, de protecció de dades personals i garantia dels drets digitals.</w:t>
      </w:r>
    </w:p>
    <w:p w:rsidR="001039B1" w:rsidRPr="00E7070C" w:rsidRDefault="001039B1" w:rsidP="001039B1">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1039B1" w:rsidRPr="00E7070C" w:rsidRDefault="001039B1" w:rsidP="001039B1">
      <w:pPr>
        <w:rPr>
          <w:sz w:val="22"/>
          <w:szCs w:val="22"/>
          <w:lang w:val="ca-ES"/>
        </w:rPr>
      </w:pPr>
      <w:r w:rsidRPr="00E7070C">
        <w:rPr>
          <w:sz w:val="22"/>
          <w:szCs w:val="22"/>
          <w:lang w:val="ca-ES"/>
        </w:rPr>
        <w:t>d) Llei 32/2010, de 1 d’octubre, de l’Autoritat Catalana de Protecció de Dades.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resta de normes de Dret administratiu i, mancant aquestes, del Dret privat.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Òrgan de contractació</w:t>
      </w:r>
    </w:p>
    <w:p w:rsidR="001039B1" w:rsidRPr="00E7070C" w:rsidRDefault="001039B1" w:rsidP="001039B1">
      <w:pPr>
        <w:rPr>
          <w:b/>
          <w:sz w:val="22"/>
          <w:szCs w:val="22"/>
          <w:lang w:val="ca-ES"/>
        </w:rPr>
      </w:pPr>
    </w:p>
    <w:p w:rsidR="001039B1" w:rsidRPr="00E7070C" w:rsidRDefault="001039B1" w:rsidP="001039B1">
      <w:pPr>
        <w:rPr>
          <w:sz w:val="22"/>
          <w:szCs w:val="22"/>
          <w:lang w:val="ca-ES"/>
        </w:rPr>
      </w:pPr>
      <w:r w:rsidRPr="00E7070C">
        <w:rPr>
          <w:sz w:val="22"/>
          <w:szCs w:val="22"/>
          <w:lang w:val="ca-ES"/>
        </w:rPr>
        <w:t>L’òrgan de contractació és:</w:t>
      </w:r>
    </w:p>
    <w:p w:rsidR="001039B1" w:rsidRPr="00E7070C" w:rsidRDefault="001039B1" w:rsidP="001039B1">
      <w:pPr>
        <w:rPr>
          <w:sz w:val="22"/>
          <w:szCs w:val="22"/>
          <w:lang w:val="ca-ES"/>
        </w:rPr>
      </w:pPr>
    </w:p>
    <w:p w:rsidR="001039B1" w:rsidRPr="00E7070C" w:rsidRDefault="001039B1" w:rsidP="001039B1">
      <w:pPr>
        <w:numPr>
          <w:ilvl w:val="0"/>
          <w:numId w:val="13"/>
        </w:numPr>
        <w:jc w:val="left"/>
        <w:rPr>
          <w:sz w:val="22"/>
          <w:szCs w:val="22"/>
          <w:lang w:val="ca-ES"/>
        </w:rPr>
      </w:pPr>
      <w:r w:rsidRPr="00E7070C">
        <w:rPr>
          <w:sz w:val="22"/>
          <w:szCs w:val="22"/>
          <w:lang w:val="ca-ES"/>
        </w:rPr>
        <w:lastRenderedPageBreak/>
        <w:t>L’alcalde per als actes següents:</w:t>
      </w:r>
    </w:p>
    <w:p w:rsidR="001039B1" w:rsidRPr="00E7070C" w:rsidRDefault="001039B1" w:rsidP="001039B1">
      <w:pPr>
        <w:rPr>
          <w:sz w:val="22"/>
          <w:szCs w:val="22"/>
          <w:lang w:val="ca-ES"/>
        </w:rPr>
      </w:pPr>
    </w:p>
    <w:p w:rsidR="001039B1" w:rsidRPr="00E7070C" w:rsidRDefault="001039B1" w:rsidP="00D11707">
      <w:pPr>
        <w:ind w:left="709"/>
        <w:rPr>
          <w:sz w:val="22"/>
          <w:szCs w:val="22"/>
          <w:lang w:val="ca-ES"/>
        </w:rPr>
      </w:pPr>
      <w:r w:rsidRPr="00E7070C">
        <w:rPr>
          <w:sz w:val="22"/>
          <w:szCs w:val="22"/>
          <w:lang w:val="ca-ES"/>
        </w:rPr>
        <w:t>a. Incoació de l’expedient de contractació.</w:t>
      </w:r>
    </w:p>
    <w:p w:rsidR="001039B1" w:rsidRPr="00E7070C" w:rsidRDefault="001039B1" w:rsidP="00D11707">
      <w:pPr>
        <w:ind w:left="709"/>
        <w:rPr>
          <w:sz w:val="22"/>
          <w:szCs w:val="22"/>
          <w:lang w:val="ca-ES"/>
        </w:rPr>
      </w:pPr>
      <w:r w:rsidRPr="00E7070C">
        <w:rPr>
          <w:sz w:val="22"/>
          <w:szCs w:val="22"/>
          <w:lang w:val="ca-ES"/>
        </w:rPr>
        <w:t>b. Adjudicació del contracte.</w:t>
      </w:r>
    </w:p>
    <w:p w:rsidR="001039B1" w:rsidRPr="00E7070C" w:rsidRDefault="001039B1" w:rsidP="00D11707">
      <w:pPr>
        <w:ind w:left="709"/>
        <w:rPr>
          <w:sz w:val="22"/>
          <w:szCs w:val="22"/>
          <w:lang w:val="ca-ES"/>
        </w:rPr>
      </w:pPr>
      <w:r w:rsidRPr="00E7070C">
        <w:rPr>
          <w:sz w:val="22"/>
          <w:szCs w:val="22"/>
          <w:lang w:val="ca-ES"/>
        </w:rPr>
        <w:t>c. Incoació i resolució d’expedients per imposició de penalitats per incompliments del contracte.</w:t>
      </w:r>
    </w:p>
    <w:p w:rsidR="001039B1" w:rsidRPr="00E7070C" w:rsidRDefault="001039B1" w:rsidP="001039B1">
      <w:pPr>
        <w:rPr>
          <w:sz w:val="22"/>
          <w:szCs w:val="22"/>
          <w:lang w:val="ca-ES"/>
        </w:rPr>
      </w:pPr>
    </w:p>
    <w:p w:rsidR="001039B1" w:rsidRPr="00E7070C" w:rsidRDefault="001039B1" w:rsidP="001039B1">
      <w:pPr>
        <w:numPr>
          <w:ilvl w:val="0"/>
          <w:numId w:val="13"/>
        </w:numPr>
        <w:jc w:val="left"/>
        <w:rPr>
          <w:sz w:val="22"/>
          <w:szCs w:val="22"/>
          <w:lang w:val="ca-ES"/>
        </w:rPr>
      </w:pPr>
      <w:r w:rsidRPr="00E7070C">
        <w:rPr>
          <w:sz w:val="22"/>
          <w:szCs w:val="22"/>
          <w:lang w:val="ca-ES"/>
        </w:rPr>
        <w:t>La Junta de Govern Local de l’Ajuntament de Premià de Mar, de conformitat amb el Decret d’Alcaldia 948,2019, de 9 de juliol de 2019, de delegació de competències, per als actes següents:</w:t>
      </w:r>
    </w:p>
    <w:p w:rsidR="001039B1" w:rsidRPr="00E7070C" w:rsidRDefault="001039B1" w:rsidP="001039B1">
      <w:pPr>
        <w:rPr>
          <w:sz w:val="22"/>
          <w:szCs w:val="22"/>
          <w:lang w:val="ca-ES"/>
        </w:rPr>
      </w:pPr>
    </w:p>
    <w:p w:rsidR="001039B1" w:rsidRPr="00E7070C" w:rsidRDefault="001039B1" w:rsidP="00D11707">
      <w:pPr>
        <w:ind w:left="709"/>
        <w:rPr>
          <w:sz w:val="22"/>
          <w:szCs w:val="22"/>
          <w:lang w:val="ca-ES"/>
        </w:rPr>
      </w:pPr>
      <w:r w:rsidRPr="00E7070C">
        <w:rPr>
          <w:sz w:val="22"/>
          <w:szCs w:val="22"/>
          <w:lang w:val="ca-ES"/>
        </w:rPr>
        <w:t>a. Aprovació de l’expedient de contractació.</w:t>
      </w:r>
    </w:p>
    <w:p w:rsidR="001039B1" w:rsidRPr="00E7070C" w:rsidRDefault="001039B1" w:rsidP="00D11707">
      <w:pPr>
        <w:ind w:left="709"/>
        <w:rPr>
          <w:sz w:val="22"/>
          <w:szCs w:val="22"/>
          <w:lang w:val="ca-ES"/>
        </w:rPr>
      </w:pPr>
      <w:r w:rsidRPr="00E7070C">
        <w:rPr>
          <w:sz w:val="22"/>
          <w:szCs w:val="22"/>
          <w:lang w:val="ca-ES"/>
        </w:rPr>
        <w:t>b. Modificació, pròrroga, interpretació o resolució anticipada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Responsable del contracte i unitat seguiment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La unitat encarregada del seguiment i execució ordinària del contracte, de conformitat amb l’article 62 de la LCSP, </w:t>
      </w:r>
      <w:r w:rsidR="00D11707" w:rsidRPr="00D11707">
        <w:rPr>
          <w:sz w:val="22"/>
          <w:szCs w:val="22"/>
        </w:rPr>
        <w:t>és el Servei d’Educació de l’Ajuntament de Premià de Mar</w:t>
      </w:r>
      <w:r w:rsidRPr="00E7070C">
        <w:rPr>
          <w:sz w:val="22"/>
          <w:szCs w:val="22"/>
          <w:lang w:val="ca-ES"/>
        </w:rPr>
        <w:t>, que li correspondrà:</w:t>
      </w:r>
    </w:p>
    <w:p w:rsidR="001039B1" w:rsidRPr="00E7070C" w:rsidRDefault="001039B1" w:rsidP="001039B1">
      <w:pPr>
        <w:rPr>
          <w:sz w:val="22"/>
          <w:szCs w:val="22"/>
          <w:lang w:val="ca-ES"/>
        </w:rPr>
      </w:pPr>
    </w:p>
    <w:p w:rsidR="00D11707" w:rsidRPr="00D11707" w:rsidRDefault="00D11707" w:rsidP="00D11707">
      <w:pPr>
        <w:numPr>
          <w:ilvl w:val="0"/>
          <w:numId w:val="25"/>
        </w:numPr>
        <w:ind w:left="1134" w:hanging="394"/>
        <w:rPr>
          <w:sz w:val="22"/>
          <w:szCs w:val="22"/>
          <w:lang w:val="ca-ES"/>
        </w:rPr>
      </w:pPr>
      <w:r w:rsidRPr="00D11707">
        <w:rPr>
          <w:sz w:val="22"/>
          <w:szCs w:val="22"/>
          <w:lang w:val="ca-ES"/>
        </w:rPr>
        <w:t>Assistir al responsable del contracte en allò que precisi.</w:t>
      </w:r>
    </w:p>
    <w:p w:rsidR="00D11707" w:rsidRPr="00D11707" w:rsidRDefault="00D11707" w:rsidP="00D11707">
      <w:pPr>
        <w:numPr>
          <w:ilvl w:val="0"/>
          <w:numId w:val="25"/>
        </w:numPr>
        <w:ind w:left="1134" w:hanging="394"/>
        <w:rPr>
          <w:sz w:val="22"/>
          <w:szCs w:val="22"/>
          <w:lang w:val="ca-ES"/>
        </w:rPr>
      </w:pPr>
      <w:r w:rsidRPr="00D11707">
        <w:rPr>
          <w:sz w:val="22"/>
          <w:szCs w:val="22"/>
          <w:lang w:val="ca-ES"/>
        </w:rPr>
        <w:t>Calcular els danys i perjudicis irrogats a l’Ajuntament que poguessin incórrer els contractistes (article 194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Donar els vistiplau al pla d’autocontrol del compliment de l’article 201 de la LCSP proposat pel contractista.</w:t>
      </w:r>
    </w:p>
    <w:p w:rsidR="00D11707" w:rsidRPr="00D11707" w:rsidRDefault="00D11707" w:rsidP="00D11707">
      <w:pPr>
        <w:numPr>
          <w:ilvl w:val="0"/>
          <w:numId w:val="25"/>
        </w:numPr>
        <w:ind w:left="1134" w:hanging="394"/>
        <w:rPr>
          <w:sz w:val="22"/>
          <w:szCs w:val="22"/>
          <w:lang w:val="ca-ES"/>
        </w:rPr>
      </w:pPr>
      <w:r w:rsidRPr="00D11707">
        <w:rPr>
          <w:sz w:val="22"/>
          <w:szCs w:val="22"/>
          <w:lang w:val="ca-ES"/>
        </w:rPr>
        <w:t>Adoptar les mesures i fer el seguiment del compliment de les obligacions socials, laborals i mediambientals del contractista (article 201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Controlar el compliment de condicions especials d’execució del contracte de caràcter social, ètic, mediambiental o d’un altre ordre (article 202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Comprovar la idoneïtat de les modificacions plantejades pel responsable del contracte (articles 203 a 207 de la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Promoure la suspensió del contracte quan escaigui (article 208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Promoure les causes de resolució del contracte taxades en la LCSP (articles 211 a 213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Autoritzar possibles cessions de contracte (article 214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Controlar la subcontractació del contracte (article 215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Pot controlar el pagament del contractista als subcontractistes (articles 216 i 217 LCSP).</w:t>
      </w:r>
    </w:p>
    <w:p w:rsidR="00D11707" w:rsidRPr="00D11707" w:rsidRDefault="00D11707" w:rsidP="00D11707">
      <w:pPr>
        <w:numPr>
          <w:ilvl w:val="0"/>
          <w:numId w:val="25"/>
        </w:numPr>
        <w:ind w:left="1134" w:hanging="394"/>
        <w:rPr>
          <w:sz w:val="22"/>
          <w:szCs w:val="22"/>
          <w:lang w:val="ca-ES"/>
        </w:rPr>
      </w:pPr>
      <w:r w:rsidRPr="00D11707">
        <w:rPr>
          <w:sz w:val="22"/>
          <w:szCs w:val="22"/>
          <w:lang w:val="ca-ES"/>
        </w:rPr>
        <w:t>Controlar la subrogació de personal (article 130 LCSP), si escau.</w:t>
      </w:r>
    </w:p>
    <w:p w:rsidR="00D11707" w:rsidRPr="00D11707" w:rsidRDefault="00D11707" w:rsidP="00D11707">
      <w:pPr>
        <w:numPr>
          <w:ilvl w:val="0"/>
          <w:numId w:val="25"/>
        </w:numPr>
        <w:ind w:left="1134" w:hanging="394"/>
        <w:rPr>
          <w:sz w:val="22"/>
          <w:szCs w:val="22"/>
          <w:lang w:val="ca-ES"/>
        </w:rPr>
      </w:pPr>
      <w:r w:rsidRPr="00D11707">
        <w:rPr>
          <w:sz w:val="22"/>
          <w:szCs w:val="22"/>
          <w:lang w:val="ca-ES"/>
        </w:rPr>
        <w:t>Controlar situacions que puguin induir a cessió il·legal de treballadors (article 308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 xml:space="preserve">El responsable del contracte, de conformitat amb l’article 62 LCSP, </w:t>
      </w:r>
      <w:r w:rsidR="00D11707" w:rsidRPr="00D11707">
        <w:rPr>
          <w:sz w:val="22"/>
          <w:szCs w:val="22"/>
        </w:rPr>
        <w:t>és el cap del Servei d’Educació de l’Ajuntament de Premià de Mar</w:t>
      </w:r>
      <w:r w:rsidRPr="00E7070C">
        <w:rPr>
          <w:sz w:val="22"/>
          <w:szCs w:val="22"/>
          <w:lang w:val="ca-ES"/>
        </w:rPr>
        <w:t>, al qual li correspondrà les funcions següents:</w:t>
      </w:r>
    </w:p>
    <w:p w:rsidR="001039B1" w:rsidRPr="00E7070C" w:rsidRDefault="001039B1" w:rsidP="00D11707">
      <w:pPr>
        <w:ind w:right="-1"/>
        <w:rPr>
          <w:sz w:val="22"/>
          <w:szCs w:val="22"/>
          <w:lang w:val="ca-ES"/>
        </w:rPr>
      </w:pP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z w:val="22"/>
        </w:rPr>
        <w:t>Supervisar l’execució del contracte i prendre les decisions i dictar les instruccions necessàries</w:t>
      </w:r>
      <w:r w:rsidRPr="00D11707">
        <w:rPr>
          <w:rFonts w:ascii="Franklin Gothic Book" w:hAnsi="Franklin Gothic Book"/>
          <w:spacing w:val="-8"/>
          <w:sz w:val="22"/>
        </w:rPr>
        <w:t xml:space="preserve"> </w:t>
      </w:r>
      <w:r w:rsidRPr="00D11707">
        <w:rPr>
          <w:rFonts w:ascii="Franklin Gothic Book" w:hAnsi="Franklin Gothic Book"/>
          <w:sz w:val="22"/>
        </w:rPr>
        <w:t>per</w:t>
      </w:r>
      <w:r w:rsidRPr="00D11707">
        <w:rPr>
          <w:rFonts w:ascii="Franklin Gothic Book" w:hAnsi="Franklin Gothic Book"/>
          <w:spacing w:val="-9"/>
          <w:sz w:val="22"/>
        </w:rPr>
        <w:t xml:space="preserve"> </w:t>
      </w:r>
      <w:r w:rsidRPr="00D11707">
        <w:rPr>
          <w:rFonts w:ascii="Franklin Gothic Book" w:hAnsi="Franklin Gothic Book"/>
          <w:sz w:val="22"/>
        </w:rPr>
        <w:t>assegurar</w:t>
      </w:r>
      <w:r w:rsidRPr="00D11707">
        <w:rPr>
          <w:rFonts w:ascii="Franklin Gothic Book" w:hAnsi="Franklin Gothic Book"/>
          <w:spacing w:val="-8"/>
          <w:sz w:val="22"/>
        </w:rPr>
        <w:t xml:space="preserve"> </w:t>
      </w:r>
      <w:r w:rsidRPr="00D11707">
        <w:rPr>
          <w:rFonts w:ascii="Franklin Gothic Book" w:hAnsi="Franklin Gothic Book"/>
          <w:sz w:val="22"/>
        </w:rPr>
        <w:t>la</w:t>
      </w:r>
      <w:r w:rsidRPr="00D11707">
        <w:rPr>
          <w:rFonts w:ascii="Franklin Gothic Book" w:hAnsi="Franklin Gothic Book"/>
          <w:spacing w:val="-9"/>
          <w:sz w:val="22"/>
        </w:rPr>
        <w:t xml:space="preserve"> </w:t>
      </w:r>
      <w:r w:rsidRPr="00D11707">
        <w:rPr>
          <w:rFonts w:ascii="Franklin Gothic Book" w:hAnsi="Franklin Gothic Book"/>
          <w:sz w:val="22"/>
        </w:rPr>
        <w:t>correcta</w:t>
      </w:r>
      <w:r w:rsidRPr="00D11707">
        <w:rPr>
          <w:rFonts w:ascii="Franklin Gothic Book" w:hAnsi="Franklin Gothic Book"/>
          <w:spacing w:val="-8"/>
          <w:sz w:val="22"/>
        </w:rPr>
        <w:t xml:space="preserve"> </w:t>
      </w:r>
      <w:r w:rsidRPr="00D11707">
        <w:rPr>
          <w:rFonts w:ascii="Franklin Gothic Book" w:hAnsi="Franklin Gothic Book"/>
          <w:sz w:val="22"/>
        </w:rPr>
        <w:t>realització</w:t>
      </w:r>
      <w:r w:rsidRPr="00D11707">
        <w:rPr>
          <w:rFonts w:ascii="Franklin Gothic Book" w:hAnsi="Franklin Gothic Book"/>
          <w:spacing w:val="-8"/>
          <w:sz w:val="22"/>
        </w:rPr>
        <w:t xml:space="preserve"> </w:t>
      </w:r>
      <w:r w:rsidRPr="00D11707">
        <w:rPr>
          <w:rFonts w:ascii="Franklin Gothic Book" w:hAnsi="Franklin Gothic Book"/>
          <w:sz w:val="22"/>
        </w:rPr>
        <w:t>de</w:t>
      </w:r>
      <w:r w:rsidRPr="00D11707">
        <w:rPr>
          <w:rFonts w:ascii="Franklin Gothic Book" w:hAnsi="Franklin Gothic Book"/>
          <w:spacing w:val="-9"/>
          <w:sz w:val="22"/>
        </w:rPr>
        <w:t xml:space="preserve"> </w:t>
      </w:r>
      <w:r w:rsidRPr="00D11707">
        <w:rPr>
          <w:rFonts w:ascii="Franklin Gothic Book" w:hAnsi="Franklin Gothic Book"/>
          <w:sz w:val="22"/>
        </w:rPr>
        <w:t>la</w:t>
      </w:r>
      <w:r w:rsidRPr="00D11707">
        <w:rPr>
          <w:rFonts w:ascii="Franklin Gothic Book" w:hAnsi="Franklin Gothic Book"/>
          <w:spacing w:val="-9"/>
          <w:sz w:val="22"/>
        </w:rPr>
        <w:t xml:space="preserve"> </w:t>
      </w:r>
      <w:r w:rsidRPr="00D11707">
        <w:rPr>
          <w:rFonts w:ascii="Franklin Gothic Book" w:hAnsi="Franklin Gothic Book"/>
          <w:sz w:val="22"/>
        </w:rPr>
        <w:t>prestació,</w:t>
      </w:r>
      <w:r w:rsidRPr="00D11707">
        <w:rPr>
          <w:rFonts w:ascii="Franklin Gothic Book" w:hAnsi="Franklin Gothic Book"/>
          <w:spacing w:val="-9"/>
          <w:sz w:val="22"/>
        </w:rPr>
        <w:t xml:space="preserve"> </w:t>
      </w:r>
      <w:r w:rsidRPr="00D11707">
        <w:rPr>
          <w:rFonts w:ascii="Franklin Gothic Book" w:hAnsi="Franklin Gothic Book"/>
          <w:sz w:val="22"/>
        </w:rPr>
        <w:t>sempre</w:t>
      </w:r>
      <w:r w:rsidRPr="00D11707">
        <w:rPr>
          <w:rFonts w:ascii="Franklin Gothic Book" w:hAnsi="Franklin Gothic Book"/>
          <w:spacing w:val="-9"/>
          <w:sz w:val="22"/>
        </w:rPr>
        <w:t xml:space="preserve"> </w:t>
      </w:r>
      <w:r w:rsidRPr="00D11707">
        <w:rPr>
          <w:rFonts w:ascii="Franklin Gothic Book" w:hAnsi="Franklin Gothic Book"/>
          <w:sz w:val="22"/>
        </w:rPr>
        <w:t>dins</w:t>
      </w:r>
      <w:r w:rsidRPr="00D11707">
        <w:rPr>
          <w:rFonts w:ascii="Franklin Gothic Book" w:hAnsi="Franklin Gothic Book"/>
          <w:spacing w:val="-9"/>
          <w:sz w:val="22"/>
        </w:rPr>
        <w:t xml:space="preserve"> </w:t>
      </w:r>
      <w:r w:rsidRPr="00D11707">
        <w:rPr>
          <w:rFonts w:ascii="Franklin Gothic Book" w:hAnsi="Franklin Gothic Book"/>
          <w:sz w:val="22"/>
        </w:rPr>
        <w:t>de</w:t>
      </w:r>
      <w:r w:rsidRPr="00D11707">
        <w:rPr>
          <w:rFonts w:ascii="Franklin Gothic Book" w:hAnsi="Franklin Gothic Book"/>
          <w:spacing w:val="-9"/>
          <w:sz w:val="22"/>
        </w:rPr>
        <w:t xml:space="preserve"> </w:t>
      </w:r>
      <w:r w:rsidRPr="00D11707">
        <w:rPr>
          <w:rFonts w:ascii="Franklin Gothic Book" w:hAnsi="Franklin Gothic Book"/>
          <w:sz w:val="22"/>
        </w:rPr>
        <w:t>les facultats que li atorgui l’òrgan de contractació.</w:t>
      </w: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pacing w:val="-2"/>
          <w:sz w:val="22"/>
        </w:rPr>
        <w:t>Conformar</w:t>
      </w:r>
      <w:r w:rsidRPr="00D11707">
        <w:rPr>
          <w:rFonts w:ascii="Franklin Gothic Book" w:hAnsi="Franklin Gothic Book"/>
          <w:spacing w:val="-8"/>
          <w:sz w:val="22"/>
        </w:rPr>
        <w:t xml:space="preserve"> </w:t>
      </w:r>
      <w:r w:rsidRPr="00D11707">
        <w:rPr>
          <w:rFonts w:ascii="Franklin Gothic Book" w:hAnsi="Franklin Gothic Book"/>
          <w:spacing w:val="-2"/>
          <w:sz w:val="22"/>
        </w:rPr>
        <w:t>les</w:t>
      </w:r>
      <w:r w:rsidRPr="00D11707">
        <w:rPr>
          <w:rFonts w:ascii="Franklin Gothic Book" w:hAnsi="Franklin Gothic Book"/>
          <w:spacing w:val="-7"/>
          <w:sz w:val="22"/>
        </w:rPr>
        <w:t xml:space="preserve"> </w:t>
      </w:r>
      <w:r w:rsidRPr="00D11707">
        <w:rPr>
          <w:rFonts w:ascii="Franklin Gothic Book" w:hAnsi="Franklin Gothic Book"/>
          <w:spacing w:val="-2"/>
          <w:sz w:val="22"/>
        </w:rPr>
        <w:t>factures</w:t>
      </w:r>
      <w:r w:rsidRPr="00D11707">
        <w:rPr>
          <w:rFonts w:ascii="Franklin Gothic Book" w:hAnsi="Franklin Gothic Book"/>
          <w:spacing w:val="-8"/>
          <w:sz w:val="22"/>
        </w:rPr>
        <w:t xml:space="preserve"> </w:t>
      </w:r>
      <w:r w:rsidRPr="00D11707">
        <w:rPr>
          <w:rFonts w:ascii="Franklin Gothic Book" w:hAnsi="Franklin Gothic Book"/>
          <w:spacing w:val="-2"/>
          <w:sz w:val="22"/>
        </w:rPr>
        <w:t>(article</w:t>
      </w:r>
      <w:r w:rsidRPr="00D11707">
        <w:rPr>
          <w:rFonts w:ascii="Franklin Gothic Book" w:hAnsi="Franklin Gothic Book"/>
          <w:spacing w:val="-7"/>
          <w:sz w:val="22"/>
        </w:rPr>
        <w:t xml:space="preserve"> </w:t>
      </w:r>
      <w:r w:rsidRPr="00D11707">
        <w:rPr>
          <w:rFonts w:ascii="Franklin Gothic Book" w:hAnsi="Franklin Gothic Book"/>
          <w:spacing w:val="-2"/>
          <w:sz w:val="22"/>
        </w:rPr>
        <w:t>198</w:t>
      </w:r>
      <w:r w:rsidRPr="00D11707">
        <w:rPr>
          <w:rFonts w:ascii="Franklin Gothic Book" w:hAnsi="Franklin Gothic Book"/>
          <w:spacing w:val="-7"/>
          <w:sz w:val="22"/>
        </w:rPr>
        <w:t xml:space="preserve"> </w:t>
      </w:r>
      <w:r w:rsidRPr="00D11707">
        <w:rPr>
          <w:rFonts w:ascii="Franklin Gothic Book" w:hAnsi="Franklin Gothic Book"/>
          <w:spacing w:val="-2"/>
          <w:sz w:val="22"/>
        </w:rPr>
        <w:t>LCSP).</w:t>
      </w: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z w:val="22"/>
        </w:rPr>
        <w:t>Efectuar</w:t>
      </w:r>
      <w:r w:rsidRPr="00D11707">
        <w:rPr>
          <w:rFonts w:ascii="Franklin Gothic Book" w:hAnsi="Franklin Gothic Book"/>
          <w:spacing w:val="40"/>
          <w:sz w:val="22"/>
        </w:rPr>
        <w:t xml:space="preserve"> </w:t>
      </w:r>
      <w:r w:rsidRPr="00D11707">
        <w:rPr>
          <w:rFonts w:ascii="Franklin Gothic Book" w:hAnsi="Franklin Gothic Book"/>
          <w:sz w:val="22"/>
        </w:rPr>
        <w:t>les</w:t>
      </w:r>
      <w:r w:rsidRPr="00D11707">
        <w:rPr>
          <w:rFonts w:ascii="Franklin Gothic Book" w:hAnsi="Franklin Gothic Book"/>
          <w:spacing w:val="40"/>
          <w:sz w:val="22"/>
        </w:rPr>
        <w:t xml:space="preserve"> </w:t>
      </w:r>
      <w:r w:rsidRPr="00D11707">
        <w:rPr>
          <w:rFonts w:ascii="Franklin Gothic Book" w:hAnsi="Franklin Gothic Book"/>
          <w:sz w:val="22"/>
        </w:rPr>
        <w:t>propostes</w:t>
      </w:r>
      <w:r w:rsidRPr="00D11707">
        <w:rPr>
          <w:rFonts w:ascii="Franklin Gothic Book" w:hAnsi="Franklin Gothic Book"/>
          <w:spacing w:val="40"/>
          <w:sz w:val="22"/>
        </w:rPr>
        <w:t xml:space="preserve"> </w:t>
      </w:r>
      <w:r w:rsidRPr="00D11707">
        <w:rPr>
          <w:rFonts w:ascii="Franklin Gothic Book" w:hAnsi="Franklin Gothic Book"/>
          <w:sz w:val="22"/>
        </w:rPr>
        <w:t>d’interpretació</w:t>
      </w:r>
      <w:r w:rsidRPr="00D11707">
        <w:rPr>
          <w:rFonts w:ascii="Franklin Gothic Book" w:hAnsi="Franklin Gothic Book"/>
          <w:spacing w:val="40"/>
          <w:sz w:val="22"/>
        </w:rPr>
        <w:t xml:space="preserve"> </w:t>
      </w:r>
      <w:r w:rsidRPr="00D11707">
        <w:rPr>
          <w:rFonts w:ascii="Franklin Gothic Book" w:hAnsi="Franklin Gothic Book"/>
          <w:sz w:val="22"/>
        </w:rPr>
        <w:t>dels</w:t>
      </w:r>
      <w:r w:rsidRPr="00D11707">
        <w:rPr>
          <w:rFonts w:ascii="Franklin Gothic Book" w:hAnsi="Franklin Gothic Book"/>
          <w:spacing w:val="40"/>
          <w:sz w:val="22"/>
        </w:rPr>
        <w:t xml:space="preserve"> </w:t>
      </w:r>
      <w:r w:rsidRPr="00D11707">
        <w:rPr>
          <w:rFonts w:ascii="Franklin Gothic Book" w:hAnsi="Franklin Gothic Book"/>
          <w:sz w:val="22"/>
        </w:rPr>
        <w:t>plecs</w:t>
      </w:r>
      <w:r w:rsidRPr="00D11707">
        <w:rPr>
          <w:rFonts w:ascii="Franklin Gothic Book" w:hAnsi="Franklin Gothic Book"/>
          <w:spacing w:val="40"/>
          <w:sz w:val="22"/>
        </w:rPr>
        <w:t xml:space="preserve"> </w:t>
      </w:r>
      <w:r w:rsidRPr="00D11707">
        <w:rPr>
          <w:rFonts w:ascii="Franklin Gothic Book" w:hAnsi="Franklin Gothic Book"/>
          <w:sz w:val="22"/>
        </w:rPr>
        <w:t>i</w:t>
      </w:r>
      <w:r w:rsidRPr="00D11707">
        <w:rPr>
          <w:rFonts w:ascii="Franklin Gothic Book" w:hAnsi="Franklin Gothic Book"/>
          <w:spacing w:val="40"/>
          <w:sz w:val="22"/>
        </w:rPr>
        <w:t xml:space="preserve"> </w:t>
      </w:r>
      <w:r w:rsidRPr="00D11707">
        <w:rPr>
          <w:rFonts w:ascii="Franklin Gothic Book" w:hAnsi="Franklin Gothic Book"/>
          <w:sz w:val="22"/>
        </w:rPr>
        <w:t>el</w:t>
      </w:r>
      <w:r w:rsidRPr="00D11707">
        <w:rPr>
          <w:rFonts w:ascii="Franklin Gothic Book" w:hAnsi="Franklin Gothic Book"/>
          <w:spacing w:val="40"/>
          <w:sz w:val="22"/>
        </w:rPr>
        <w:t xml:space="preserve"> </w:t>
      </w:r>
      <w:r w:rsidRPr="00D11707">
        <w:rPr>
          <w:rFonts w:ascii="Franklin Gothic Book" w:hAnsi="Franklin Gothic Book"/>
          <w:sz w:val="22"/>
        </w:rPr>
        <w:t>contracte</w:t>
      </w:r>
      <w:r w:rsidRPr="00D11707">
        <w:rPr>
          <w:rFonts w:ascii="Franklin Gothic Book" w:hAnsi="Franklin Gothic Book"/>
          <w:spacing w:val="40"/>
          <w:sz w:val="22"/>
        </w:rPr>
        <w:t xml:space="preserve"> </w:t>
      </w:r>
      <w:r w:rsidRPr="00D11707">
        <w:rPr>
          <w:rFonts w:ascii="Franklin Gothic Book" w:hAnsi="Franklin Gothic Book"/>
          <w:sz w:val="22"/>
        </w:rPr>
        <w:t>a</w:t>
      </w:r>
      <w:r w:rsidRPr="00D11707">
        <w:rPr>
          <w:rFonts w:ascii="Franklin Gothic Book" w:hAnsi="Franklin Gothic Book"/>
          <w:spacing w:val="40"/>
          <w:sz w:val="22"/>
        </w:rPr>
        <w:t xml:space="preserve"> </w:t>
      </w:r>
      <w:r w:rsidRPr="00D11707">
        <w:rPr>
          <w:rFonts w:ascii="Franklin Gothic Book" w:hAnsi="Franklin Gothic Book"/>
          <w:sz w:val="22"/>
        </w:rPr>
        <w:t>l’òrgan</w:t>
      </w:r>
      <w:r w:rsidRPr="00D11707">
        <w:rPr>
          <w:rFonts w:ascii="Franklin Gothic Book" w:hAnsi="Franklin Gothic Book"/>
          <w:spacing w:val="40"/>
          <w:sz w:val="22"/>
        </w:rPr>
        <w:t xml:space="preserve"> </w:t>
      </w:r>
      <w:r w:rsidRPr="00D11707">
        <w:rPr>
          <w:rFonts w:ascii="Franklin Gothic Book" w:hAnsi="Franklin Gothic Book"/>
          <w:sz w:val="22"/>
        </w:rPr>
        <w:t>de contractació (article 190 LCSP).</w:t>
      </w: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z w:val="22"/>
        </w:rPr>
        <w:t>Promoure</w:t>
      </w:r>
      <w:r w:rsidRPr="00D11707">
        <w:rPr>
          <w:rFonts w:ascii="Franklin Gothic Book" w:hAnsi="Franklin Gothic Book"/>
          <w:spacing w:val="38"/>
          <w:sz w:val="22"/>
        </w:rPr>
        <w:t xml:space="preserve"> </w:t>
      </w:r>
      <w:r w:rsidRPr="00D11707">
        <w:rPr>
          <w:rFonts w:ascii="Franklin Gothic Book" w:hAnsi="Franklin Gothic Book"/>
          <w:sz w:val="22"/>
        </w:rPr>
        <w:t>les</w:t>
      </w:r>
      <w:r w:rsidRPr="00D11707">
        <w:rPr>
          <w:rFonts w:ascii="Franklin Gothic Book" w:hAnsi="Franklin Gothic Book"/>
          <w:spacing w:val="37"/>
          <w:sz w:val="22"/>
        </w:rPr>
        <w:t xml:space="preserve"> </w:t>
      </w:r>
      <w:r w:rsidRPr="00D11707">
        <w:rPr>
          <w:rFonts w:ascii="Franklin Gothic Book" w:hAnsi="Franklin Gothic Book"/>
          <w:sz w:val="22"/>
        </w:rPr>
        <w:t>penalitats</w:t>
      </w:r>
      <w:r w:rsidRPr="00D11707">
        <w:rPr>
          <w:rFonts w:ascii="Franklin Gothic Book" w:hAnsi="Franklin Gothic Book"/>
          <w:spacing w:val="39"/>
          <w:sz w:val="22"/>
        </w:rPr>
        <w:t xml:space="preserve"> </w:t>
      </w:r>
      <w:r w:rsidRPr="00D11707">
        <w:rPr>
          <w:rFonts w:ascii="Franklin Gothic Book" w:hAnsi="Franklin Gothic Book"/>
          <w:sz w:val="22"/>
        </w:rPr>
        <w:t>per</w:t>
      </w:r>
      <w:r w:rsidRPr="00D11707">
        <w:rPr>
          <w:rFonts w:ascii="Franklin Gothic Book" w:hAnsi="Franklin Gothic Book"/>
          <w:spacing w:val="37"/>
          <w:sz w:val="22"/>
        </w:rPr>
        <w:t xml:space="preserve"> </w:t>
      </w:r>
      <w:r w:rsidRPr="00D11707">
        <w:rPr>
          <w:rFonts w:ascii="Franklin Gothic Book" w:hAnsi="Franklin Gothic Book"/>
          <w:sz w:val="22"/>
        </w:rPr>
        <w:t>incompliment</w:t>
      </w:r>
      <w:r w:rsidRPr="00D11707">
        <w:rPr>
          <w:rFonts w:ascii="Franklin Gothic Book" w:hAnsi="Franklin Gothic Book"/>
          <w:spacing w:val="38"/>
          <w:sz w:val="22"/>
        </w:rPr>
        <w:t xml:space="preserve"> </w:t>
      </w:r>
      <w:r w:rsidRPr="00D11707">
        <w:rPr>
          <w:rFonts w:ascii="Franklin Gothic Book" w:hAnsi="Franklin Gothic Book"/>
          <w:sz w:val="22"/>
        </w:rPr>
        <w:t>del</w:t>
      </w:r>
      <w:r w:rsidRPr="00D11707">
        <w:rPr>
          <w:rFonts w:ascii="Franklin Gothic Book" w:hAnsi="Franklin Gothic Book"/>
          <w:spacing w:val="37"/>
          <w:sz w:val="22"/>
        </w:rPr>
        <w:t xml:space="preserve"> </w:t>
      </w:r>
      <w:r w:rsidRPr="00D11707">
        <w:rPr>
          <w:rFonts w:ascii="Franklin Gothic Book" w:hAnsi="Franklin Gothic Book"/>
          <w:sz w:val="22"/>
        </w:rPr>
        <w:t>termini</w:t>
      </w:r>
      <w:r w:rsidRPr="00D11707">
        <w:rPr>
          <w:rFonts w:ascii="Franklin Gothic Book" w:hAnsi="Franklin Gothic Book"/>
          <w:spacing w:val="38"/>
          <w:sz w:val="22"/>
        </w:rPr>
        <w:t xml:space="preserve"> </w:t>
      </w:r>
      <w:r w:rsidRPr="00D11707">
        <w:rPr>
          <w:rFonts w:ascii="Franklin Gothic Book" w:hAnsi="Franklin Gothic Book"/>
          <w:sz w:val="22"/>
        </w:rPr>
        <w:t>d’execució</w:t>
      </w:r>
      <w:r w:rsidRPr="00D11707">
        <w:rPr>
          <w:rFonts w:ascii="Franklin Gothic Book" w:hAnsi="Franklin Gothic Book"/>
          <w:spacing w:val="38"/>
          <w:sz w:val="22"/>
        </w:rPr>
        <w:t xml:space="preserve"> </w:t>
      </w:r>
      <w:r w:rsidRPr="00D11707">
        <w:rPr>
          <w:rFonts w:ascii="Franklin Gothic Book" w:hAnsi="Franklin Gothic Book"/>
          <w:sz w:val="22"/>
        </w:rPr>
        <w:t>(article</w:t>
      </w:r>
      <w:r w:rsidRPr="00D11707">
        <w:rPr>
          <w:rFonts w:ascii="Franklin Gothic Book" w:hAnsi="Franklin Gothic Book"/>
          <w:spacing w:val="38"/>
          <w:sz w:val="22"/>
        </w:rPr>
        <w:t xml:space="preserve"> </w:t>
      </w:r>
      <w:r w:rsidRPr="00D11707">
        <w:rPr>
          <w:rFonts w:ascii="Franklin Gothic Book" w:hAnsi="Franklin Gothic Book"/>
          <w:sz w:val="22"/>
        </w:rPr>
        <w:t xml:space="preserve">193 </w:t>
      </w:r>
      <w:r w:rsidRPr="00D11707">
        <w:rPr>
          <w:rFonts w:ascii="Franklin Gothic Book" w:hAnsi="Franklin Gothic Book"/>
          <w:spacing w:val="-2"/>
          <w:sz w:val="22"/>
        </w:rPr>
        <w:t>LCSP).</w:t>
      </w: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z w:val="22"/>
        </w:rPr>
        <w:t>Denunciar els incompliments parcials o compliments defectuosos dels plecs així com de l’oferta del contractista.</w:t>
      </w: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pacing w:val="-2"/>
          <w:sz w:val="22"/>
        </w:rPr>
        <w:t>Adoptar</w:t>
      </w:r>
      <w:r w:rsidRPr="00D11707">
        <w:rPr>
          <w:rFonts w:ascii="Franklin Gothic Book" w:hAnsi="Franklin Gothic Book"/>
          <w:spacing w:val="-9"/>
          <w:sz w:val="22"/>
        </w:rPr>
        <w:t xml:space="preserve"> </w:t>
      </w:r>
      <w:r w:rsidRPr="00D11707">
        <w:rPr>
          <w:rFonts w:ascii="Franklin Gothic Book" w:hAnsi="Franklin Gothic Book"/>
          <w:spacing w:val="-2"/>
          <w:sz w:val="22"/>
        </w:rPr>
        <w:t>la</w:t>
      </w:r>
      <w:r w:rsidRPr="00D11707">
        <w:rPr>
          <w:rFonts w:ascii="Franklin Gothic Book" w:hAnsi="Franklin Gothic Book"/>
          <w:spacing w:val="-9"/>
          <w:sz w:val="22"/>
        </w:rPr>
        <w:t xml:space="preserve"> </w:t>
      </w:r>
      <w:r w:rsidRPr="00D11707">
        <w:rPr>
          <w:rFonts w:ascii="Franklin Gothic Book" w:hAnsi="Franklin Gothic Book"/>
          <w:spacing w:val="-2"/>
          <w:sz w:val="22"/>
        </w:rPr>
        <w:t>proposta</w:t>
      </w:r>
      <w:r w:rsidRPr="00D11707">
        <w:rPr>
          <w:rFonts w:ascii="Franklin Gothic Book" w:hAnsi="Franklin Gothic Book"/>
          <w:spacing w:val="-8"/>
          <w:sz w:val="22"/>
        </w:rPr>
        <w:t xml:space="preserve"> </w:t>
      </w:r>
      <w:r w:rsidRPr="00D11707">
        <w:rPr>
          <w:rFonts w:ascii="Franklin Gothic Book" w:hAnsi="Franklin Gothic Book"/>
          <w:spacing w:val="-2"/>
          <w:sz w:val="22"/>
        </w:rPr>
        <w:t>sobre</w:t>
      </w:r>
      <w:r w:rsidRPr="00D11707">
        <w:rPr>
          <w:rFonts w:ascii="Franklin Gothic Book" w:hAnsi="Franklin Gothic Book"/>
          <w:spacing w:val="-9"/>
          <w:sz w:val="22"/>
        </w:rPr>
        <w:t xml:space="preserve"> </w:t>
      </w:r>
      <w:r w:rsidRPr="00D11707">
        <w:rPr>
          <w:rFonts w:ascii="Franklin Gothic Book" w:hAnsi="Franklin Gothic Book"/>
          <w:spacing w:val="-2"/>
          <w:sz w:val="22"/>
        </w:rPr>
        <w:t>la</w:t>
      </w:r>
      <w:r w:rsidRPr="00D11707">
        <w:rPr>
          <w:rFonts w:ascii="Franklin Gothic Book" w:hAnsi="Franklin Gothic Book"/>
          <w:spacing w:val="-8"/>
          <w:sz w:val="22"/>
        </w:rPr>
        <w:t xml:space="preserve"> </w:t>
      </w:r>
      <w:r w:rsidRPr="00D11707">
        <w:rPr>
          <w:rFonts w:ascii="Franklin Gothic Book" w:hAnsi="Franklin Gothic Book"/>
          <w:spacing w:val="-2"/>
          <w:sz w:val="22"/>
        </w:rPr>
        <w:t>imposició</w:t>
      </w:r>
      <w:r w:rsidRPr="00D11707">
        <w:rPr>
          <w:rFonts w:ascii="Franklin Gothic Book" w:hAnsi="Franklin Gothic Book"/>
          <w:spacing w:val="-9"/>
          <w:sz w:val="22"/>
        </w:rPr>
        <w:t xml:space="preserve"> </w:t>
      </w:r>
      <w:r w:rsidRPr="00D11707">
        <w:rPr>
          <w:rFonts w:ascii="Franklin Gothic Book" w:hAnsi="Franklin Gothic Book"/>
          <w:spacing w:val="-2"/>
          <w:sz w:val="22"/>
        </w:rPr>
        <w:t>de</w:t>
      </w:r>
      <w:r w:rsidRPr="00D11707">
        <w:rPr>
          <w:rFonts w:ascii="Franklin Gothic Book" w:hAnsi="Franklin Gothic Book"/>
          <w:spacing w:val="-9"/>
          <w:sz w:val="22"/>
        </w:rPr>
        <w:t xml:space="preserve"> </w:t>
      </w:r>
      <w:r w:rsidRPr="00D11707">
        <w:rPr>
          <w:rFonts w:ascii="Franklin Gothic Book" w:hAnsi="Franklin Gothic Book"/>
          <w:spacing w:val="-2"/>
          <w:sz w:val="22"/>
        </w:rPr>
        <w:t>penalitats.</w:t>
      </w:r>
    </w:p>
    <w:p w:rsid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z w:val="22"/>
        </w:rPr>
        <w:t>Proposar</w:t>
      </w:r>
      <w:r w:rsidRPr="00D11707">
        <w:rPr>
          <w:rFonts w:ascii="Franklin Gothic Book" w:hAnsi="Franklin Gothic Book"/>
          <w:spacing w:val="-12"/>
          <w:sz w:val="22"/>
        </w:rPr>
        <w:t xml:space="preserve"> </w:t>
      </w:r>
      <w:r w:rsidRPr="00D11707">
        <w:rPr>
          <w:rFonts w:ascii="Franklin Gothic Book" w:hAnsi="Franklin Gothic Book"/>
          <w:sz w:val="22"/>
        </w:rPr>
        <w:t>els</w:t>
      </w:r>
      <w:r w:rsidRPr="00D11707">
        <w:rPr>
          <w:rFonts w:ascii="Franklin Gothic Book" w:hAnsi="Franklin Gothic Book"/>
          <w:spacing w:val="-12"/>
          <w:sz w:val="22"/>
        </w:rPr>
        <w:t xml:space="preserve"> </w:t>
      </w:r>
      <w:r w:rsidRPr="00D11707">
        <w:rPr>
          <w:rFonts w:ascii="Franklin Gothic Book" w:hAnsi="Franklin Gothic Book"/>
          <w:sz w:val="22"/>
        </w:rPr>
        <w:t>mecanismes</w:t>
      </w:r>
      <w:r w:rsidRPr="00D11707">
        <w:rPr>
          <w:rFonts w:ascii="Franklin Gothic Book" w:hAnsi="Franklin Gothic Book"/>
          <w:spacing w:val="-11"/>
          <w:sz w:val="22"/>
        </w:rPr>
        <w:t xml:space="preserve"> </w:t>
      </w:r>
      <w:r w:rsidRPr="00D11707">
        <w:rPr>
          <w:rFonts w:ascii="Franklin Gothic Book" w:hAnsi="Franklin Gothic Book"/>
          <w:sz w:val="22"/>
        </w:rPr>
        <w:t>interns</w:t>
      </w:r>
      <w:r w:rsidRPr="00D11707">
        <w:rPr>
          <w:rFonts w:ascii="Franklin Gothic Book" w:hAnsi="Franklin Gothic Book"/>
          <w:spacing w:val="-11"/>
          <w:sz w:val="22"/>
        </w:rPr>
        <w:t xml:space="preserve"> </w:t>
      </w:r>
      <w:r w:rsidRPr="00D11707">
        <w:rPr>
          <w:rFonts w:ascii="Franklin Gothic Book" w:hAnsi="Franklin Gothic Book"/>
          <w:sz w:val="22"/>
        </w:rPr>
        <w:t>necessaris</w:t>
      </w:r>
      <w:r w:rsidRPr="00D11707">
        <w:rPr>
          <w:rFonts w:ascii="Franklin Gothic Book" w:hAnsi="Franklin Gothic Book"/>
          <w:spacing w:val="-11"/>
          <w:sz w:val="22"/>
        </w:rPr>
        <w:t xml:space="preserve"> </w:t>
      </w:r>
      <w:r w:rsidRPr="00D11707">
        <w:rPr>
          <w:rFonts w:ascii="Franklin Gothic Book" w:hAnsi="Franklin Gothic Book"/>
          <w:sz w:val="22"/>
        </w:rPr>
        <w:t>per</w:t>
      </w:r>
      <w:r w:rsidRPr="00D11707">
        <w:rPr>
          <w:rFonts w:ascii="Franklin Gothic Book" w:hAnsi="Franklin Gothic Book"/>
          <w:spacing w:val="-12"/>
          <w:sz w:val="22"/>
        </w:rPr>
        <w:t xml:space="preserve"> </w:t>
      </w:r>
      <w:r w:rsidRPr="00D11707">
        <w:rPr>
          <w:rFonts w:ascii="Franklin Gothic Book" w:hAnsi="Franklin Gothic Book"/>
          <w:sz w:val="22"/>
        </w:rPr>
        <w:t>assegurar</w:t>
      </w:r>
      <w:r w:rsidRPr="00D11707">
        <w:rPr>
          <w:rFonts w:ascii="Franklin Gothic Book" w:hAnsi="Franklin Gothic Book"/>
          <w:spacing w:val="-11"/>
          <w:sz w:val="22"/>
        </w:rPr>
        <w:t xml:space="preserve"> </w:t>
      </w:r>
      <w:r w:rsidRPr="00D11707">
        <w:rPr>
          <w:rFonts w:ascii="Franklin Gothic Book" w:hAnsi="Franklin Gothic Book"/>
          <w:sz w:val="22"/>
        </w:rPr>
        <w:t>la</w:t>
      </w:r>
      <w:r w:rsidRPr="00D11707">
        <w:rPr>
          <w:rFonts w:ascii="Franklin Gothic Book" w:hAnsi="Franklin Gothic Book"/>
          <w:spacing w:val="-12"/>
          <w:sz w:val="22"/>
        </w:rPr>
        <w:t xml:space="preserve"> </w:t>
      </w:r>
      <w:r w:rsidRPr="00D11707">
        <w:rPr>
          <w:rFonts w:ascii="Franklin Gothic Book" w:hAnsi="Franklin Gothic Book"/>
          <w:sz w:val="22"/>
        </w:rPr>
        <w:t>qualitat</w:t>
      </w:r>
      <w:r w:rsidRPr="00D11707">
        <w:rPr>
          <w:rFonts w:ascii="Franklin Gothic Book" w:hAnsi="Franklin Gothic Book"/>
          <w:spacing w:val="-12"/>
          <w:sz w:val="22"/>
        </w:rPr>
        <w:t xml:space="preserve"> </w:t>
      </w:r>
      <w:r w:rsidRPr="00D11707">
        <w:rPr>
          <w:rFonts w:ascii="Franklin Gothic Book" w:hAnsi="Franklin Gothic Book"/>
          <w:sz w:val="22"/>
        </w:rPr>
        <w:t>de</w:t>
      </w:r>
      <w:r w:rsidRPr="00D11707">
        <w:rPr>
          <w:rFonts w:ascii="Franklin Gothic Book" w:hAnsi="Franklin Gothic Book"/>
          <w:spacing w:val="-12"/>
          <w:sz w:val="22"/>
        </w:rPr>
        <w:t xml:space="preserve"> </w:t>
      </w:r>
      <w:r w:rsidRPr="00D11707">
        <w:rPr>
          <w:rFonts w:ascii="Franklin Gothic Book" w:hAnsi="Franklin Gothic Book"/>
          <w:sz w:val="22"/>
        </w:rPr>
        <w:t>prestació del servei sens perjudici dels controls de qualitat proposats per l’adjudicatari.</w:t>
      </w:r>
    </w:p>
    <w:p w:rsidR="001039B1" w:rsidRPr="00D11707" w:rsidRDefault="00D11707" w:rsidP="00D11707">
      <w:pPr>
        <w:pStyle w:val="Prrafodelista"/>
        <w:widowControl w:val="0"/>
        <w:numPr>
          <w:ilvl w:val="0"/>
          <w:numId w:val="27"/>
        </w:numPr>
        <w:autoSpaceDE w:val="0"/>
        <w:autoSpaceDN w:val="0"/>
        <w:ind w:left="1134" w:right="-1" w:hanging="283"/>
        <w:contextualSpacing w:val="0"/>
        <w:jc w:val="both"/>
        <w:rPr>
          <w:rFonts w:ascii="Franklin Gothic Book" w:hAnsi="Franklin Gothic Book"/>
          <w:sz w:val="22"/>
          <w:lang w:val="ca-ES" w:eastAsia="en-US"/>
        </w:rPr>
      </w:pPr>
      <w:r w:rsidRPr="00D11707">
        <w:rPr>
          <w:rFonts w:ascii="Franklin Gothic Book" w:hAnsi="Franklin Gothic Book"/>
          <w:sz w:val="22"/>
        </w:rPr>
        <w:t xml:space="preserve">Assegurar-se que el contracte s’executa a risc i ventura del contractista (art 197 </w:t>
      </w:r>
      <w:r w:rsidRPr="00D11707">
        <w:rPr>
          <w:rFonts w:ascii="Franklin Gothic Book" w:hAnsi="Franklin Gothic Book"/>
          <w:spacing w:val="-2"/>
          <w:sz w:val="22"/>
        </w:rPr>
        <w:t>LCSP).</w:t>
      </w: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6.1. El Valor Estimat del Contracte (VEC):</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 xml:space="preserve">El valor estimat del contracte, entès com a despesa màxima estimada, és de </w:t>
      </w:r>
      <w:r w:rsidR="004C4B29">
        <w:rPr>
          <w:sz w:val="22"/>
          <w:szCs w:val="22"/>
          <w:lang w:val="ca-ES"/>
        </w:rPr>
        <w:t>24.131,78 € (vint-i-quatre mil cent tretze euros amb setanta-vuit</w:t>
      </w:r>
      <w:r w:rsidRPr="00E7070C">
        <w:rPr>
          <w:sz w:val="22"/>
          <w:szCs w:val="22"/>
          <w:lang w:val="ca-ES"/>
        </w:rPr>
        <w:t xml:space="preserve"> cèntims) IVA exclòs.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VEC, de conformitat amb els articles 99.2, 101.5 i 116.2 de la LCSP, s’ha calculat de la manera següent:</w:t>
      </w:r>
    </w:p>
    <w:p w:rsidR="001039B1" w:rsidRPr="00E7070C" w:rsidRDefault="001039B1" w:rsidP="001039B1">
      <w:pPr>
        <w:rPr>
          <w:sz w:val="22"/>
          <w:szCs w:val="22"/>
          <w:lang w:val="ca-ES"/>
        </w:rPr>
      </w:pPr>
    </w:p>
    <w:tbl>
      <w:tblPr>
        <w:tblStyle w:val="TableNormal"/>
        <w:tblW w:w="0" w:type="auto"/>
        <w:tblInd w:w="17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60"/>
        <w:gridCol w:w="2291"/>
      </w:tblGrid>
      <w:tr w:rsidR="004C4B29" w:rsidRPr="004C4B29" w:rsidTr="004C4B29">
        <w:trPr>
          <w:trHeight w:val="249"/>
        </w:trPr>
        <w:tc>
          <w:tcPr>
            <w:tcW w:w="3060" w:type="dxa"/>
            <w:tcBorders>
              <w:top w:val="single" w:sz="2" w:space="0" w:color="000000"/>
              <w:left w:val="single" w:sz="2" w:space="0" w:color="000000"/>
              <w:bottom w:val="single" w:sz="2" w:space="0" w:color="000000"/>
              <w:right w:val="single" w:sz="2" w:space="0" w:color="000000"/>
            </w:tcBorders>
            <w:shd w:val="clear" w:color="auto" w:fill="0073BC"/>
            <w:hideMark/>
          </w:tcPr>
          <w:p w:rsidR="004C4B29" w:rsidRDefault="004C4B29">
            <w:pPr>
              <w:pStyle w:val="TableParagraph"/>
              <w:spacing w:line="229" w:lineRule="exact"/>
              <w:rPr>
                <w:rFonts w:ascii="Franklin Gothic Book" w:hAnsi="Franklin Gothic Book"/>
                <w:b/>
                <w:lang w:val="en-US"/>
              </w:rPr>
            </w:pPr>
            <w:r>
              <w:rPr>
                <w:rFonts w:ascii="Franklin Gothic Book" w:hAnsi="Franklin Gothic Book"/>
                <w:b/>
                <w:color w:val="FFFFFF"/>
                <w:spacing w:val="-2"/>
                <w:w w:val="95"/>
                <w:lang w:val="en-US"/>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3BC"/>
            <w:hideMark/>
          </w:tcPr>
          <w:p w:rsidR="004C4B29" w:rsidRDefault="004C4B29">
            <w:pPr>
              <w:pStyle w:val="TableParagraph"/>
              <w:spacing w:line="229" w:lineRule="exact"/>
              <w:rPr>
                <w:rFonts w:ascii="Franklin Gothic Book" w:hAnsi="Franklin Gothic Book"/>
                <w:b/>
                <w:lang w:val="en-US"/>
              </w:rPr>
            </w:pPr>
            <w:r>
              <w:rPr>
                <w:rFonts w:ascii="Franklin Gothic Book" w:hAnsi="Franklin Gothic Book"/>
                <w:b/>
                <w:color w:val="FFFFFF"/>
                <w:w w:val="85"/>
                <w:lang w:val="en-US"/>
              </w:rPr>
              <w:t>Base</w:t>
            </w:r>
            <w:r>
              <w:rPr>
                <w:rFonts w:ascii="Franklin Gothic Book" w:hAnsi="Franklin Gothic Book"/>
                <w:b/>
                <w:color w:val="FFFFFF"/>
                <w:spacing w:val="5"/>
                <w:lang w:val="en-US"/>
              </w:rPr>
              <w:t xml:space="preserve"> </w:t>
            </w:r>
            <w:r>
              <w:rPr>
                <w:rFonts w:ascii="Franklin Gothic Book" w:hAnsi="Franklin Gothic Book"/>
                <w:b/>
                <w:color w:val="FFFFFF"/>
                <w:spacing w:val="-2"/>
                <w:lang w:val="en-US"/>
              </w:rPr>
              <w:t>imposable</w:t>
            </w:r>
          </w:p>
        </w:tc>
      </w:tr>
      <w:tr w:rsidR="004C4B29" w:rsidRPr="004C4B29" w:rsidTr="004C4B29">
        <w:trPr>
          <w:trHeight w:val="249"/>
        </w:trPr>
        <w:tc>
          <w:tcPr>
            <w:tcW w:w="3060"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spacing w:line="229" w:lineRule="exact"/>
              <w:rPr>
                <w:rFonts w:ascii="Franklin Gothic Book" w:hAnsi="Franklin Gothic Book"/>
                <w:lang w:val="en-US"/>
              </w:rPr>
            </w:pPr>
            <w:r>
              <w:rPr>
                <w:rFonts w:ascii="Franklin Gothic Book" w:hAnsi="Franklin Gothic Book"/>
                <w:lang w:val="en-US"/>
              </w:rPr>
              <w:t>Pressupost</w:t>
            </w:r>
            <w:r>
              <w:rPr>
                <w:rFonts w:ascii="Franklin Gothic Book" w:hAnsi="Franklin Gothic Book"/>
                <w:spacing w:val="-12"/>
                <w:lang w:val="en-US"/>
              </w:rPr>
              <w:t xml:space="preserve"> </w:t>
            </w:r>
            <w:r>
              <w:rPr>
                <w:rFonts w:ascii="Franklin Gothic Book" w:hAnsi="Franklin Gothic Book"/>
                <w:lang w:val="en-US"/>
              </w:rPr>
              <w:t>base</w:t>
            </w:r>
            <w:r>
              <w:rPr>
                <w:rFonts w:ascii="Franklin Gothic Book" w:hAnsi="Franklin Gothic Book"/>
                <w:spacing w:val="-11"/>
                <w:lang w:val="en-US"/>
              </w:rPr>
              <w:t xml:space="preserve"> </w:t>
            </w:r>
            <w:r>
              <w:rPr>
                <w:rFonts w:ascii="Franklin Gothic Book" w:hAnsi="Franklin Gothic Book"/>
                <w:lang w:val="en-US"/>
              </w:rPr>
              <w:t>de</w:t>
            </w:r>
            <w:r>
              <w:rPr>
                <w:rFonts w:ascii="Franklin Gothic Book" w:hAnsi="Franklin Gothic Book"/>
                <w:spacing w:val="-11"/>
                <w:lang w:val="en-US"/>
              </w:rPr>
              <w:t xml:space="preserve"> </w:t>
            </w:r>
            <w:r>
              <w:rPr>
                <w:rFonts w:ascii="Franklin Gothic Book" w:hAnsi="Franklin Gothic Book"/>
                <w:spacing w:val="-2"/>
                <w:lang w:val="en-US"/>
              </w:rPr>
              <w:t>licitació</w:t>
            </w:r>
          </w:p>
        </w:tc>
        <w:tc>
          <w:tcPr>
            <w:tcW w:w="2291"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spacing w:line="229" w:lineRule="exact"/>
              <w:ind w:left="65"/>
              <w:rPr>
                <w:rFonts w:ascii="Franklin Gothic Book" w:hAnsi="Franklin Gothic Book"/>
                <w:lang w:val="en-US"/>
              </w:rPr>
            </w:pPr>
            <w:r>
              <w:rPr>
                <w:rFonts w:ascii="Franklin Gothic Book" w:hAnsi="Franklin Gothic Book"/>
                <w:spacing w:val="-2"/>
                <w:lang w:val="en-US"/>
              </w:rPr>
              <w:t>5.670,46€</w:t>
            </w:r>
          </w:p>
        </w:tc>
      </w:tr>
      <w:tr w:rsidR="004C4B29" w:rsidRPr="004C4B29" w:rsidTr="004C4B29">
        <w:trPr>
          <w:trHeight w:val="249"/>
        </w:trPr>
        <w:tc>
          <w:tcPr>
            <w:tcW w:w="3060"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spacing w:line="229" w:lineRule="exact"/>
              <w:rPr>
                <w:rFonts w:ascii="Franklin Gothic Book" w:hAnsi="Franklin Gothic Book"/>
                <w:lang w:val="en-US"/>
              </w:rPr>
            </w:pPr>
            <w:r>
              <w:rPr>
                <w:rFonts w:ascii="Franklin Gothic Book" w:hAnsi="Franklin Gothic Book"/>
                <w:spacing w:val="-2"/>
                <w:lang w:val="en-US"/>
              </w:rPr>
              <w:t>Pròrrogues</w:t>
            </w:r>
            <w:r>
              <w:rPr>
                <w:rFonts w:ascii="Franklin Gothic Book" w:hAnsi="Franklin Gothic Book"/>
                <w:spacing w:val="-7"/>
                <w:lang w:val="en-US"/>
              </w:rPr>
              <w:t xml:space="preserve"> </w:t>
            </w:r>
            <w:r>
              <w:rPr>
                <w:rFonts w:ascii="Franklin Gothic Book" w:hAnsi="Franklin Gothic Book"/>
                <w:spacing w:val="-2"/>
                <w:lang w:val="en-US"/>
              </w:rPr>
              <w:t>del</w:t>
            </w:r>
            <w:r>
              <w:rPr>
                <w:rFonts w:ascii="Franklin Gothic Book" w:hAnsi="Franklin Gothic Book"/>
                <w:spacing w:val="-4"/>
                <w:lang w:val="en-US"/>
              </w:rPr>
              <w:t xml:space="preserve"> </w:t>
            </w:r>
            <w:r>
              <w:rPr>
                <w:rFonts w:ascii="Franklin Gothic Book" w:hAnsi="Franklin Gothic Book"/>
                <w:spacing w:val="-2"/>
                <w:lang w:val="en-US"/>
              </w:rPr>
              <w:t>contracte</w:t>
            </w:r>
          </w:p>
        </w:tc>
        <w:tc>
          <w:tcPr>
            <w:tcW w:w="2291"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spacing w:line="229" w:lineRule="exact"/>
              <w:rPr>
                <w:rFonts w:ascii="Franklin Gothic Book" w:hAnsi="Franklin Gothic Book"/>
                <w:lang w:val="en-US"/>
              </w:rPr>
            </w:pPr>
            <w:r>
              <w:rPr>
                <w:rFonts w:ascii="Franklin Gothic Book" w:hAnsi="Franklin Gothic Book"/>
                <w:spacing w:val="-2"/>
                <w:lang w:val="en-US"/>
              </w:rPr>
              <w:t>17.327,24€</w:t>
            </w:r>
          </w:p>
        </w:tc>
      </w:tr>
      <w:tr w:rsidR="004C4B29" w:rsidRPr="004C4B29" w:rsidTr="004C4B29">
        <w:trPr>
          <w:trHeight w:val="498"/>
        </w:trPr>
        <w:tc>
          <w:tcPr>
            <w:tcW w:w="3060"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tabs>
                <w:tab w:val="left" w:pos="1280"/>
                <w:tab w:val="left" w:pos="1985"/>
              </w:tabs>
              <w:spacing w:line="250" w:lineRule="atLeast"/>
              <w:ind w:right="4"/>
              <w:rPr>
                <w:rFonts w:ascii="Franklin Gothic Book" w:hAnsi="Franklin Gothic Book"/>
                <w:lang w:val="en-US"/>
              </w:rPr>
            </w:pPr>
            <w:r>
              <w:rPr>
                <w:rFonts w:ascii="Franklin Gothic Book" w:hAnsi="Franklin Gothic Book"/>
                <w:spacing w:val="-2"/>
                <w:lang w:val="en-US"/>
              </w:rPr>
              <w:t>Supòsits</w:t>
            </w:r>
            <w:r>
              <w:rPr>
                <w:rFonts w:ascii="Franklin Gothic Book" w:hAnsi="Franklin Gothic Book"/>
                <w:lang w:val="en-US"/>
              </w:rPr>
              <w:tab/>
            </w:r>
            <w:r>
              <w:rPr>
                <w:rFonts w:ascii="Franklin Gothic Book" w:hAnsi="Franklin Gothic Book"/>
                <w:spacing w:val="-6"/>
                <w:lang w:val="en-US"/>
              </w:rPr>
              <w:t>de</w:t>
            </w:r>
            <w:r>
              <w:rPr>
                <w:rFonts w:ascii="Franklin Gothic Book" w:hAnsi="Franklin Gothic Book"/>
                <w:lang w:val="en-US"/>
              </w:rPr>
              <w:tab/>
            </w:r>
            <w:r>
              <w:rPr>
                <w:rFonts w:ascii="Franklin Gothic Book" w:hAnsi="Franklin Gothic Book"/>
                <w:spacing w:val="-4"/>
                <w:lang w:val="en-US"/>
              </w:rPr>
              <w:t xml:space="preserve">modificació </w:t>
            </w:r>
            <w:r>
              <w:rPr>
                <w:rFonts w:ascii="Franklin Gothic Book" w:hAnsi="Franklin Gothic Book"/>
                <w:lang w:val="en-US"/>
              </w:rPr>
              <w:t>previstos en el PCAP</w:t>
            </w:r>
          </w:p>
        </w:tc>
        <w:tc>
          <w:tcPr>
            <w:tcW w:w="2291"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rPr>
                <w:rFonts w:ascii="Franklin Gothic Book" w:hAnsi="Franklin Gothic Book"/>
                <w:lang w:val="en-US"/>
              </w:rPr>
            </w:pPr>
            <w:r>
              <w:rPr>
                <w:rFonts w:ascii="Franklin Gothic Book" w:hAnsi="Franklin Gothic Book"/>
                <w:spacing w:val="-2"/>
                <w:lang w:val="en-US"/>
              </w:rPr>
              <w:t>1.134,09€</w:t>
            </w:r>
          </w:p>
        </w:tc>
      </w:tr>
      <w:tr w:rsidR="004C4B29" w:rsidRPr="004C4B29" w:rsidTr="004C4B29">
        <w:trPr>
          <w:trHeight w:val="248"/>
        </w:trPr>
        <w:tc>
          <w:tcPr>
            <w:tcW w:w="3060"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spacing w:line="228" w:lineRule="exact"/>
              <w:rPr>
                <w:rFonts w:ascii="Franklin Gothic Book" w:hAnsi="Franklin Gothic Book"/>
                <w:b/>
                <w:lang w:val="en-US"/>
              </w:rPr>
            </w:pPr>
            <w:r>
              <w:rPr>
                <w:rFonts w:ascii="Franklin Gothic Book" w:hAnsi="Franklin Gothic Book"/>
                <w:b/>
                <w:spacing w:val="-2"/>
                <w:w w:val="95"/>
                <w:lang w:val="en-US"/>
              </w:rPr>
              <w:t>Total</w:t>
            </w:r>
          </w:p>
        </w:tc>
        <w:tc>
          <w:tcPr>
            <w:tcW w:w="2291" w:type="dxa"/>
            <w:tcBorders>
              <w:top w:val="single" w:sz="2" w:space="0" w:color="000000"/>
              <w:left w:val="single" w:sz="2" w:space="0" w:color="000000"/>
              <w:bottom w:val="single" w:sz="2" w:space="0" w:color="000000"/>
              <w:right w:val="single" w:sz="2" w:space="0" w:color="000000"/>
            </w:tcBorders>
            <w:hideMark/>
          </w:tcPr>
          <w:p w:rsidR="004C4B29" w:rsidRDefault="004C4B29">
            <w:pPr>
              <w:pStyle w:val="TableParagraph"/>
              <w:spacing w:line="228" w:lineRule="exact"/>
              <w:rPr>
                <w:rFonts w:ascii="Franklin Gothic Book" w:hAnsi="Franklin Gothic Book"/>
                <w:b/>
                <w:lang w:val="en-US"/>
              </w:rPr>
            </w:pPr>
            <w:r>
              <w:rPr>
                <w:rFonts w:ascii="Franklin Gothic Book" w:hAnsi="Franklin Gothic Book"/>
                <w:b/>
                <w:lang w:val="en-US"/>
              </w:rPr>
              <w:t>24.131,78</w:t>
            </w:r>
            <w:r>
              <w:rPr>
                <w:rFonts w:ascii="Franklin Gothic Book" w:hAnsi="Franklin Gothic Book"/>
                <w:b/>
                <w:spacing w:val="18"/>
                <w:lang w:val="en-US"/>
              </w:rPr>
              <w:t xml:space="preserve"> </w:t>
            </w:r>
            <w:r>
              <w:rPr>
                <w:rFonts w:ascii="Franklin Gothic Book" w:hAnsi="Franklin Gothic Book"/>
                <w:b/>
                <w:spacing w:val="-10"/>
                <w:lang w:val="en-US"/>
              </w:rPr>
              <w:t>€</w:t>
            </w:r>
          </w:p>
        </w:tc>
      </w:tr>
    </w:tbl>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6.2. Pressupost base de licitació (PBL):</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 xml:space="preserve">El pressupost base de licitació, entesa com a despesa màxima compromesa, és de </w:t>
      </w:r>
      <w:r w:rsidR="00DA7695">
        <w:rPr>
          <w:sz w:val="22"/>
          <w:szCs w:val="22"/>
          <w:lang w:val="ca-ES"/>
        </w:rPr>
        <w:t>6.237,50 € (sis mil dos-cents trenta-set</w:t>
      </w:r>
      <w:r w:rsidRPr="00E7070C">
        <w:rPr>
          <w:sz w:val="22"/>
          <w:szCs w:val="22"/>
          <w:lang w:val="ca-ES"/>
        </w:rPr>
        <w:t xml:space="preserve"> euros amb </w:t>
      </w:r>
      <w:r w:rsidR="00DA7695">
        <w:rPr>
          <w:sz w:val="22"/>
          <w:szCs w:val="22"/>
          <w:lang w:val="ca-ES"/>
        </w:rPr>
        <w:t>cinquanta</w:t>
      </w:r>
      <w:r w:rsidRPr="00E7070C">
        <w:rPr>
          <w:sz w:val="22"/>
          <w:szCs w:val="22"/>
          <w:lang w:val="ca-ES"/>
        </w:rPr>
        <w:t xml:space="preserve"> cèntims), IVA inclòs, dels quals </w:t>
      </w:r>
      <w:r w:rsidR="00DA7695">
        <w:rPr>
          <w:sz w:val="22"/>
          <w:szCs w:val="22"/>
          <w:lang w:val="ca-ES"/>
        </w:rPr>
        <w:t>5.670,46 € (cinc mil sis-cents setanta</w:t>
      </w:r>
      <w:r w:rsidRPr="00E7070C">
        <w:rPr>
          <w:sz w:val="22"/>
          <w:szCs w:val="22"/>
          <w:lang w:val="ca-ES"/>
        </w:rPr>
        <w:t xml:space="preserve"> euros amb </w:t>
      </w:r>
      <w:r w:rsidR="00DA7695">
        <w:rPr>
          <w:sz w:val="22"/>
          <w:szCs w:val="22"/>
          <w:lang w:val="ca-ES"/>
        </w:rPr>
        <w:t>quaranta-sis</w:t>
      </w:r>
      <w:r w:rsidRPr="00E7070C">
        <w:rPr>
          <w:sz w:val="22"/>
          <w:szCs w:val="22"/>
          <w:lang w:val="ca-ES"/>
        </w:rPr>
        <w:t xml:space="preserve"> cèntims) corresponen a la base imposable i </w:t>
      </w:r>
      <w:r w:rsidR="00DA7695">
        <w:rPr>
          <w:sz w:val="22"/>
          <w:szCs w:val="22"/>
          <w:lang w:val="ca-ES"/>
        </w:rPr>
        <w:t xml:space="preserve">567,04 € (cinc-cents seixanta-set </w:t>
      </w:r>
      <w:r w:rsidRPr="00E7070C">
        <w:rPr>
          <w:sz w:val="22"/>
          <w:szCs w:val="22"/>
          <w:lang w:val="ca-ES"/>
        </w:rPr>
        <w:t xml:space="preserve">euros amb </w:t>
      </w:r>
      <w:r w:rsidR="00DA7695">
        <w:rPr>
          <w:sz w:val="22"/>
          <w:szCs w:val="22"/>
          <w:lang w:val="ca-ES"/>
        </w:rPr>
        <w:t>quatre</w:t>
      </w:r>
      <w:r w:rsidRPr="00E7070C">
        <w:rPr>
          <w:sz w:val="22"/>
          <w:szCs w:val="22"/>
          <w:lang w:val="ca-ES"/>
        </w:rPr>
        <w:t xml:space="preserve"> cèntims) corresponen a l’IVA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El pressupost base de licitació es desglossa de la forma següent:</w:t>
      </w:r>
    </w:p>
    <w:p w:rsidR="001039B1" w:rsidRPr="00E7070C" w:rsidRDefault="001039B1" w:rsidP="001039B1">
      <w:pPr>
        <w:rPr>
          <w:sz w:val="22"/>
          <w:szCs w:val="22"/>
          <w:lang w:val="ca-ES"/>
        </w:rPr>
      </w:pPr>
    </w:p>
    <w:p w:rsidR="00DA7695" w:rsidRDefault="00DA7695" w:rsidP="00DA7695">
      <w:pPr>
        <w:pStyle w:val="Textoindependiente"/>
        <w:spacing w:before="23"/>
        <w:rPr>
          <w:rFonts w:ascii="Franklin Gothic Book" w:hAnsi="Franklin Gothic Book"/>
          <w:i/>
          <w:sz w:val="20"/>
        </w:rPr>
      </w:pPr>
    </w:p>
    <w:tbl>
      <w:tblPr>
        <w:tblStyle w:val="TableNormal"/>
        <w:tblW w:w="0" w:type="auto"/>
        <w:tblInd w:w="12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485"/>
        <w:gridCol w:w="1886"/>
      </w:tblGrid>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shd w:val="clear" w:color="auto" w:fill="0073BC"/>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color w:val="FFFFFF"/>
                <w:spacing w:val="-2"/>
                <w:w w:val="95"/>
                <w:lang w:val="en-US"/>
              </w:rPr>
              <w:t>Concepte</w:t>
            </w:r>
          </w:p>
        </w:tc>
        <w:tc>
          <w:tcPr>
            <w:tcW w:w="1886" w:type="dxa"/>
            <w:tcBorders>
              <w:top w:val="single" w:sz="2" w:space="0" w:color="000000"/>
              <w:left w:val="single" w:sz="2" w:space="0" w:color="000000"/>
              <w:bottom w:val="single" w:sz="2" w:space="0" w:color="000000"/>
              <w:right w:val="single" w:sz="2" w:space="0" w:color="000000"/>
            </w:tcBorders>
            <w:shd w:val="clear" w:color="auto" w:fill="0073BC"/>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color w:val="FFFFFF"/>
                <w:spacing w:val="-2"/>
                <w:lang w:val="en-US"/>
              </w:rPr>
              <w:t>Import</w:t>
            </w:r>
          </w:p>
        </w:tc>
      </w:tr>
      <w:tr w:rsidR="00DA7695" w:rsidRPr="00DA7695" w:rsidTr="00DA7695">
        <w:trPr>
          <w:trHeight w:val="354"/>
        </w:trPr>
        <w:tc>
          <w:tcPr>
            <w:tcW w:w="6371" w:type="dxa"/>
            <w:gridSpan w:val="2"/>
            <w:tcBorders>
              <w:top w:val="single" w:sz="2" w:space="0" w:color="000000"/>
              <w:left w:val="single" w:sz="2" w:space="0" w:color="000000"/>
              <w:bottom w:val="single" w:sz="2" w:space="0" w:color="000000"/>
              <w:right w:val="single" w:sz="2" w:space="0" w:color="000000"/>
            </w:tcBorders>
          </w:tcPr>
          <w:p w:rsidR="00DA7695" w:rsidRDefault="00DA7695">
            <w:pPr>
              <w:pStyle w:val="TableParagraph"/>
              <w:ind w:left="0"/>
              <w:rPr>
                <w:rFonts w:ascii="Franklin Gothic Book" w:hAnsi="Franklin Gothic Book"/>
                <w:sz w:val="20"/>
                <w:lang w:val="en-US"/>
              </w:rPr>
            </w:pP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spacing w:val="-2"/>
                <w:lang w:val="en-US"/>
              </w:rPr>
              <w:t>Total</w:t>
            </w:r>
            <w:r>
              <w:rPr>
                <w:rFonts w:ascii="Franklin Gothic Book" w:hAnsi="Franklin Gothic Book"/>
                <w:spacing w:val="-5"/>
                <w:lang w:val="en-US"/>
              </w:rPr>
              <w:t xml:space="preserve"> </w:t>
            </w:r>
            <w:r>
              <w:rPr>
                <w:rFonts w:ascii="Franklin Gothic Book" w:hAnsi="Franklin Gothic Book"/>
                <w:spacing w:val="-2"/>
                <w:lang w:val="en-US"/>
              </w:rPr>
              <w:t>costos Directes</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4.740,96</w:t>
            </w:r>
            <w:r>
              <w:rPr>
                <w:rFonts w:ascii="Franklin Gothic Book" w:hAnsi="Franklin Gothic Book"/>
                <w:spacing w:val="-8"/>
                <w:lang w:val="en-US"/>
              </w:rPr>
              <w:t xml:space="preserve"> </w:t>
            </w:r>
            <w:r>
              <w:rPr>
                <w:rFonts w:ascii="Franklin Gothic Book" w:hAnsi="Franklin Gothic Book"/>
                <w:spacing w:val="-10"/>
                <w:lang w:val="en-US"/>
              </w:rPr>
              <w:t>€</w:t>
            </w: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Costos</w:t>
            </w:r>
            <w:r>
              <w:rPr>
                <w:rFonts w:ascii="Franklin Gothic Book" w:hAnsi="Franklin Gothic Book"/>
                <w:spacing w:val="-9"/>
                <w:lang w:val="en-US"/>
              </w:rPr>
              <w:t xml:space="preserve"> </w:t>
            </w:r>
            <w:r>
              <w:rPr>
                <w:rFonts w:ascii="Franklin Gothic Book" w:hAnsi="Franklin Gothic Book"/>
                <w:lang w:val="en-US"/>
              </w:rPr>
              <w:t>de</w:t>
            </w:r>
            <w:r>
              <w:rPr>
                <w:rFonts w:ascii="Franklin Gothic Book" w:hAnsi="Franklin Gothic Book"/>
                <w:spacing w:val="-8"/>
                <w:lang w:val="en-US"/>
              </w:rPr>
              <w:t xml:space="preserve"> </w:t>
            </w:r>
            <w:r>
              <w:rPr>
                <w:rFonts w:ascii="Franklin Gothic Book" w:hAnsi="Franklin Gothic Book"/>
                <w:spacing w:val="-2"/>
                <w:lang w:val="en-US"/>
              </w:rPr>
              <w:t>personal</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2.946,96</w:t>
            </w:r>
            <w:r>
              <w:rPr>
                <w:rFonts w:ascii="Franklin Gothic Book" w:hAnsi="Franklin Gothic Book"/>
                <w:spacing w:val="-8"/>
                <w:lang w:val="en-US"/>
              </w:rPr>
              <w:t xml:space="preserve"> </w:t>
            </w:r>
            <w:r>
              <w:rPr>
                <w:rFonts w:ascii="Franklin Gothic Book" w:hAnsi="Franklin Gothic Book"/>
                <w:spacing w:val="-10"/>
                <w:lang w:val="en-US"/>
              </w:rPr>
              <w:t>€</w:t>
            </w:r>
          </w:p>
        </w:tc>
      </w:tr>
      <w:tr w:rsidR="00DA7695" w:rsidRPr="00DA7695" w:rsidTr="00DA7695">
        <w:trPr>
          <w:trHeight w:val="498"/>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tabs>
                <w:tab w:val="left" w:pos="840"/>
                <w:tab w:val="left" w:pos="1275"/>
                <w:tab w:val="left" w:pos="2347"/>
                <w:tab w:val="left" w:pos="2600"/>
                <w:tab w:val="left" w:pos="3424"/>
                <w:tab w:val="left" w:pos="4358"/>
              </w:tabs>
              <w:spacing w:line="250" w:lineRule="atLeast"/>
              <w:ind w:right="3"/>
              <w:rPr>
                <w:rFonts w:ascii="Franklin Gothic Book" w:hAnsi="Franklin Gothic Book"/>
                <w:lang w:val="en-US"/>
              </w:rPr>
            </w:pPr>
            <w:r>
              <w:rPr>
                <w:rFonts w:ascii="Franklin Gothic Book" w:hAnsi="Franklin Gothic Book"/>
                <w:spacing w:val="-2"/>
                <w:lang w:val="en-US"/>
              </w:rPr>
              <w:t>Costos</w:t>
            </w:r>
            <w:r>
              <w:rPr>
                <w:rFonts w:ascii="Franklin Gothic Book" w:hAnsi="Franklin Gothic Book"/>
                <w:lang w:val="en-US"/>
              </w:rPr>
              <w:tab/>
            </w:r>
            <w:r>
              <w:rPr>
                <w:rFonts w:ascii="Franklin Gothic Book" w:hAnsi="Franklin Gothic Book"/>
                <w:spacing w:val="-6"/>
                <w:lang w:val="en-US"/>
              </w:rPr>
              <w:t>de</w:t>
            </w:r>
            <w:r>
              <w:rPr>
                <w:rFonts w:ascii="Franklin Gothic Book" w:hAnsi="Franklin Gothic Book"/>
                <w:lang w:val="en-US"/>
              </w:rPr>
              <w:tab/>
            </w:r>
            <w:r>
              <w:rPr>
                <w:rFonts w:ascii="Franklin Gothic Book" w:hAnsi="Franklin Gothic Book"/>
                <w:spacing w:val="-2"/>
                <w:lang w:val="en-US"/>
              </w:rPr>
              <w:t>materials</w:t>
            </w:r>
            <w:r>
              <w:rPr>
                <w:rFonts w:ascii="Franklin Gothic Book" w:hAnsi="Franklin Gothic Book"/>
                <w:lang w:val="en-US"/>
              </w:rPr>
              <w:tab/>
            </w:r>
            <w:r>
              <w:rPr>
                <w:rFonts w:ascii="Franklin Gothic Book" w:hAnsi="Franklin Gothic Book"/>
                <w:spacing w:val="-10"/>
                <w:lang w:val="en-US"/>
              </w:rPr>
              <w:t>i</w:t>
            </w:r>
            <w:r>
              <w:rPr>
                <w:rFonts w:ascii="Franklin Gothic Book" w:hAnsi="Franklin Gothic Book"/>
                <w:lang w:val="en-US"/>
              </w:rPr>
              <w:tab/>
            </w:r>
            <w:r>
              <w:rPr>
                <w:rFonts w:ascii="Franklin Gothic Book" w:hAnsi="Franklin Gothic Book"/>
                <w:spacing w:val="-2"/>
                <w:lang w:val="en-US"/>
              </w:rPr>
              <w:t>equips</w:t>
            </w:r>
            <w:r>
              <w:rPr>
                <w:rFonts w:ascii="Franklin Gothic Book" w:hAnsi="Franklin Gothic Book"/>
                <w:lang w:val="en-US"/>
              </w:rPr>
              <w:tab/>
            </w:r>
            <w:r>
              <w:rPr>
                <w:rFonts w:ascii="Franklin Gothic Book" w:hAnsi="Franklin Gothic Book"/>
                <w:spacing w:val="-2"/>
                <w:lang w:val="en-US"/>
              </w:rPr>
              <w:t>adscrits</w:t>
            </w:r>
            <w:r>
              <w:rPr>
                <w:rFonts w:ascii="Franklin Gothic Book" w:hAnsi="Franklin Gothic Book"/>
                <w:lang w:val="en-US"/>
              </w:rPr>
              <w:tab/>
            </w:r>
            <w:r>
              <w:rPr>
                <w:rFonts w:ascii="Franklin Gothic Book" w:hAnsi="Franklin Gothic Book"/>
                <w:spacing w:val="-10"/>
                <w:lang w:val="en-US"/>
              </w:rPr>
              <w:t xml:space="preserve">a </w:t>
            </w:r>
            <w:r>
              <w:rPr>
                <w:rFonts w:ascii="Franklin Gothic Book" w:hAnsi="Franklin Gothic Book"/>
                <w:lang w:val="en-US"/>
              </w:rPr>
              <w:t>l’execució del contracte</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rPr>
                <w:rFonts w:ascii="Franklin Gothic Book" w:hAnsi="Franklin Gothic Book"/>
                <w:lang w:val="en-US"/>
              </w:rPr>
            </w:pPr>
            <w:r>
              <w:rPr>
                <w:rFonts w:ascii="Franklin Gothic Book" w:hAnsi="Franklin Gothic Book"/>
                <w:lang w:val="en-US"/>
              </w:rPr>
              <w:t>1.794,00</w:t>
            </w:r>
            <w:r>
              <w:rPr>
                <w:rFonts w:ascii="Franklin Gothic Book" w:hAnsi="Franklin Gothic Book"/>
                <w:spacing w:val="-8"/>
                <w:lang w:val="en-US"/>
              </w:rPr>
              <w:t xml:space="preserve"> </w:t>
            </w:r>
            <w:r>
              <w:rPr>
                <w:rFonts w:ascii="Franklin Gothic Book" w:hAnsi="Franklin Gothic Book"/>
                <w:spacing w:val="-10"/>
                <w:lang w:val="en-US"/>
              </w:rPr>
              <w:t>€</w:t>
            </w:r>
          </w:p>
        </w:tc>
      </w:tr>
      <w:tr w:rsidR="00DA7695" w:rsidRPr="00DA7695" w:rsidTr="00DA7695">
        <w:trPr>
          <w:trHeight w:val="353"/>
        </w:trPr>
        <w:tc>
          <w:tcPr>
            <w:tcW w:w="6371" w:type="dxa"/>
            <w:gridSpan w:val="2"/>
            <w:tcBorders>
              <w:top w:val="single" w:sz="2" w:space="0" w:color="000000"/>
              <w:left w:val="single" w:sz="2" w:space="0" w:color="000000"/>
              <w:bottom w:val="single" w:sz="2" w:space="0" w:color="000000"/>
              <w:right w:val="single" w:sz="2" w:space="0" w:color="000000"/>
            </w:tcBorders>
          </w:tcPr>
          <w:p w:rsidR="00DA7695" w:rsidRDefault="00DA7695">
            <w:pPr>
              <w:pStyle w:val="TableParagraph"/>
              <w:ind w:left="0"/>
              <w:rPr>
                <w:rFonts w:ascii="Franklin Gothic Book" w:hAnsi="Franklin Gothic Book"/>
                <w:sz w:val="20"/>
                <w:lang w:val="en-US"/>
              </w:rPr>
            </w:pP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spacing w:val="-2"/>
                <w:lang w:val="en-US"/>
              </w:rPr>
              <w:t>Total</w:t>
            </w:r>
            <w:r>
              <w:rPr>
                <w:rFonts w:ascii="Franklin Gothic Book" w:hAnsi="Franklin Gothic Book"/>
                <w:spacing w:val="-5"/>
                <w:lang w:val="en-US"/>
              </w:rPr>
              <w:t xml:space="preserve"> </w:t>
            </w:r>
            <w:r>
              <w:rPr>
                <w:rFonts w:ascii="Franklin Gothic Book" w:hAnsi="Franklin Gothic Book"/>
                <w:spacing w:val="-2"/>
                <w:lang w:val="en-US"/>
              </w:rPr>
              <w:t>costos indirectes</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414,00</w:t>
            </w:r>
            <w:r>
              <w:rPr>
                <w:rFonts w:ascii="Franklin Gothic Book" w:hAnsi="Franklin Gothic Book"/>
                <w:spacing w:val="-6"/>
                <w:lang w:val="en-US"/>
              </w:rPr>
              <w:t xml:space="preserve"> </w:t>
            </w:r>
            <w:r>
              <w:rPr>
                <w:rFonts w:ascii="Franklin Gothic Book" w:hAnsi="Franklin Gothic Book"/>
                <w:spacing w:val="-10"/>
                <w:lang w:val="en-US"/>
              </w:rPr>
              <w:t>€</w:t>
            </w: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Despeses</w:t>
            </w:r>
            <w:r>
              <w:rPr>
                <w:rFonts w:ascii="Franklin Gothic Book" w:hAnsi="Franklin Gothic Book"/>
                <w:spacing w:val="-8"/>
                <w:lang w:val="en-US"/>
              </w:rPr>
              <w:t xml:space="preserve"> </w:t>
            </w:r>
            <w:r>
              <w:rPr>
                <w:rFonts w:ascii="Franklin Gothic Book" w:hAnsi="Franklin Gothic Book"/>
                <w:spacing w:val="-2"/>
                <w:lang w:val="en-US"/>
              </w:rPr>
              <w:t>generals</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414,00</w:t>
            </w:r>
            <w:r>
              <w:rPr>
                <w:rFonts w:ascii="Franklin Gothic Book" w:hAnsi="Franklin Gothic Book"/>
                <w:spacing w:val="-6"/>
                <w:lang w:val="en-US"/>
              </w:rPr>
              <w:t xml:space="preserve"> </w:t>
            </w:r>
            <w:r>
              <w:rPr>
                <w:rFonts w:ascii="Franklin Gothic Book" w:hAnsi="Franklin Gothic Book"/>
                <w:spacing w:val="-10"/>
                <w:lang w:val="en-US"/>
              </w:rPr>
              <w:t>€</w:t>
            </w:r>
          </w:p>
        </w:tc>
      </w:tr>
      <w:tr w:rsidR="00DA7695" w:rsidRPr="00DA7695" w:rsidTr="00DA7695">
        <w:trPr>
          <w:trHeight w:val="354"/>
        </w:trPr>
        <w:tc>
          <w:tcPr>
            <w:tcW w:w="6371" w:type="dxa"/>
            <w:gridSpan w:val="2"/>
            <w:tcBorders>
              <w:top w:val="single" w:sz="2" w:space="0" w:color="000000"/>
              <w:left w:val="single" w:sz="2" w:space="0" w:color="000000"/>
              <w:bottom w:val="single" w:sz="2" w:space="0" w:color="000000"/>
              <w:right w:val="single" w:sz="2" w:space="0" w:color="000000"/>
            </w:tcBorders>
          </w:tcPr>
          <w:p w:rsidR="00DA7695" w:rsidRDefault="00DA7695">
            <w:pPr>
              <w:pStyle w:val="TableParagraph"/>
              <w:ind w:left="0"/>
              <w:rPr>
                <w:rFonts w:ascii="Franklin Gothic Book" w:hAnsi="Franklin Gothic Book"/>
                <w:sz w:val="20"/>
                <w:lang w:val="en-US"/>
              </w:rPr>
            </w:pP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spacing w:val="-2"/>
                <w:lang w:val="en-US"/>
              </w:rPr>
              <w:t>Benefici</w:t>
            </w:r>
            <w:r>
              <w:rPr>
                <w:rFonts w:ascii="Franklin Gothic Book" w:hAnsi="Franklin Gothic Book"/>
                <w:spacing w:val="-8"/>
                <w:lang w:val="en-US"/>
              </w:rPr>
              <w:t xml:space="preserve"> </w:t>
            </w:r>
            <w:r>
              <w:rPr>
                <w:rFonts w:ascii="Franklin Gothic Book" w:hAnsi="Franklin Gothic Book"/>
                <w:spacing w:val="-2"/>
                <w:lang w:val="en-US"/>
              </w:rPr>
              <w:t>industrial</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515,50</w:t>
            </w:r>
            <w:r>
              <w:rPr>
                <w:rFonts w:ascii="Franklin Gothic Book" w:hAnsi="Franklin Gothic Book"/>
                <w:spacing w:val="-6"/>
                <w:lang w:val="en-US"/>
              </w:rPr>
              <w:t xml:space="preserve"> </w:t>
            </w:r>
            <w:r>
              <w:rPr>
                <w:rFonts w:ascii="Franklin Gothic Book" w:hAnsi="Franklin Gothic Book"/>
                <w:spacing w:val="-10"/>
                <w:lang w:val="en-US"/>
              </w:rPr>
              <w:t>€</w:t>
            </w:r>
          </w:p>
        </w:tc>
      </w:tr>
      <w:tr w:rsidR="00DA7695" w:rsidRPr="00DA7695" w:rsidTr="00DA7695">
        <w:trPr>
          <w:trHeight w:val="354"/>
        </w:trPr>
        <w:tc>
          <w:tcPr>
            <w:tcW w:w="6371" w:type="dxa"/>
            <w:gridSpan w:val="2"/>
            <w:tcBorders>
              <w:top w:val="single" w:sz="2" w:space="0" w:color="000000"/>
              <w:left w:val="single" w:sz="2" w:space="0" w:color="000000"/>
              <w:bottom w:val="single" w:sz="2" w:space="0" w:color="000000"/>
              <w:right w:val="single" w:sz="2" w:space="0" w:color="000000"/>
            </w:tcBorders>
          </w:tcPr>
          <w:p w:rsidR="00DA7695" w:rsidRDefault="00DA7695">
            <w:pPr>
              <w:pStyle w:val="TableParagraph"/>
              <w:ind w:left="0"/>
              <w:rPr>
                <w:rFonts w:ascii="Franklin Gothic Book" w:hAnsi="Franklin Gothic Book"/>
                <w:sz w:val="20"/>
                <w:lang w:val="en-US"/>
              </w:rPr>
            </w:pP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lang w:val="en-US"/>
              </w:rPr>
              <w:t>Base</w:t>
            </w:r>
            <w:r>
              <w:rPr>
                <w:rFonts w:ascii="Franklin Gothic Book" w:hAnsi="Franklin Gothic Book"/>
                <w:spacing w:val="-9"/>
                <w:lang w:val="en-US"/>
              </w:rPr>
              <w:t xml:space="preserve"> </w:t>
            </w:r>
            <w:r>
              <w:rPr>
                <w:rFonts w:ascii="Franklin Gothic Book" w:hAnsi="Franklin Gothic Book"/>
                <w:spacing w:val="-2"/>
                <w:lang w:val="en-US"/>
              </w:rPr>
              <w:t>imposable</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ind w:left="65"/>
              <w:rPr>
                <w:rFonts w:ascii="Franklin Gothic Book" w:hAnsi="Franklin Gothic Book"/>
                <w:lang w:val="en-US"/>
              </w:rPr>
            </w:pPr>
            <w:r>
              <w:rPr>
                <w:rFonts w:ascii="Franklin Gothic Book" w:hAnsi="Franklin Gothic Book"/>
                <w:lang w:val="en-US"/>
              </w:rPr>
              <w:t>5.670,46</w:t>
            </w:r>
            <w:r>
              <w:rPr>
                <w:rFonts w:ascii="Franklin Gothic Book" w:hAnsi="Franklin Gothic Book"/>
                <w:spacing w:val="-8"/>
                <w:lang w:val="en-US"/>
              </w:rPr>
              <w:t xml:space="preserve"> </w:t>
            </w:r>
            <w:r>
              <w:rPr>
                <w:rFonts w:ascii="Franklin Gothic Book" w:hAnsi="Franklin Gothic Book"/>
                <w:spacing w:val="-10"/>
                <w:lang w:val="en-US"/>
              </w:rPr>
              <w:t>€</w:t>
            </w: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lang w:val="en-US"/>
              </w:rPr>
            </w:pPr>
            <w:r>
              <w:rPr>
                <w:rFonts w:ascii="Franklin Gothic Book" w:hAnsi="Franklin Gothic Book"/>
                <w:spacing w:val="-2"/>
                <w:lang w:val="en-US"/>
              </w:rPr>
              <w:t>IVA</w:t>
            </w:r>
            <w:r>
              <w:rPr>
                <w:rFonts w:ascii="Franklin Gothic Book" w:hAnsi="Franklin Gothic Book"/>
                <w:spacing w:val="-8"/>
                <w:lang w:val="en-US"/>
              </w:rPr>
              <w:t xml:space="preserve"> </w:t>
            </w:r>
            <w:r>
              <w:rPr>
                <w:rFonts w:ascii="Franklin Gothic Book" w:hAnsi="Franklin Gothic Book"/>
                <w:spacing w:val="-2"/>
                <w:lang w:val="en-US"/>
              </w:rPr>
              <w:t>al</w:t>
            </w:r>
            <w:r>
              <w:rPr>
                <w:rFonts w:ascii="Franklin Gothic Book" w:hAnsi="Franklin Gothic Book"/>
                <w:spacing w:val="-8"/>
                <w:lang w:val="en-US"/>
              </w:rPr>
              <w:t xml:space="preserve"> </w:t>
            </w:r>
            <w:r>
              <w:rPr>
                <w:rFonts w:ascii="Franklin Gothic Book" w:hAnsi="Franklin Gothic Book"/>
                <w:spacing w:val="-2"/>
                <w:lang w:val="en-US"/>
              </w:rPr>
              <w:t>tipus</w:t>
            </w:r>
            <w:r>
              <w:rPr>
                <w:rFonts w:ascii="Franklin Gothic Book" w:hAnsi="Franklin Gothic Book"/>
                <w:spacing w:val="-7"/>
                <w:lang w:val="en-US"/>
              </w:rPr>
              <w:t xml:space="preserve"> </w:t>
            </w:r>
            <w:r>
              <w:rPr>
                <w:rFonts w:ascii="Franklin Gothic Book" w:hAnsi="Franklin Gothic Book"/>
                <w:spacing w:val="-2"/>
                <w:lang w:val="en-US"/>
              </w:rPr>
              <w:t>del</w:t>
            </w:r>
            <w:r>
              <w:rPr>
                <w:rFonts w:ascii="Franklin Gothic Book" w:hAnsi="Franklin Gothic Book"/>
                <w:spacing w:val="-8"/>
                <w:lang w:val="en-US"/>
              </w:rPr>
              <w:t xml:space="preserve"> </w:t>
            </w:r>
            <w:r>
              <w:rPr>
                <w:rFonts w:ascii="Franklin Gothic Book" w:hAnsi="Franklin Gothic Book"/>
                <w:spacing w:val="-5"/>
                <w:lang w:val="en-US"/>
              </w:rPr>
              <w:t>10%</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ind w:left="65"/>
              <w:rPr>
                <w:rFonts w:ascii="Franklin Gothic Book" w:hAnsi="Franklin Gothic Book"/>
                <w:lang w:val="en-US"/>
              </w:rPr>
            </w:pPr>
            <w:r>
              <w:rPr>
                <w:rFonts w:ascii="Franklin Gothic Book" w:hAnsi="Franklin Gothic Book"/>
                <w:lang w:val="en-US"/>
              </w:rPr>
              <w:t>567,04</w:t>
            </w:r>
            <w:r>
              <w:rPr>
                <w:rFonts w:ascii="Franklin Gothic Book" w:hAnsi="Franklin Gothic Book"/>
                <w:spacing w:val="-6"/>
                <w:lang w:val="en-US"/>
              </w:rPr>
              <w:t xml:space="preserve"> </w:t>
            </w:r>
            <w:r>
              <w:rPr>
                <w:rFonts w:ascii="Franklin Gothic Book" w:hAnsi="Franklin Gothic Book"/>
                <w:spacing w:val="-10"/>
                <w:lang w:val="en-US"/>
              </w:rPr>
              <w:t>€</w:t>
            </w:r>
          </w:p>
        </w:tc>
      </w:tr>
      <w:tr w:rsidR="00DA7695" w:rsidRPr="00DA7695" w:rsidTr="00DA7695">
        <w:trPr>
          <w:trHeight w:val="249"/>
        </w:trPr>
        <w:tc>
          <w:tcPr>
            <w:tcW w:w="44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spacing w:val="-2"/>
                <w:w w:val="90"/>
                <w:lang w:val="en-US"/>
              </w:rPr>
              <w:t>TOTAL</w:t>
            </w:r>
          </w:p>
        </w:tc>
        <w:tc>
          <w:tcPr>
            <w:tcW w:w="1886"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ind w:left="120"/>
              <w:rPr>
                <w:rFonts w:ascii="Franklin Gothic Book" w:hAnsi="Franklin Gothic Book"/>
                <w:b/>
                <w:lang w:val="en-US"/>
              </w:rPr>
            </w:pPr>
            <w:r>
              <w:rPr>
                <w:rFonts w:ascii="Franklin Gothic Book" w:hAnsi="Franklin Gothic Book"/>
                <w:b/>
                <w:lang w:val="en-US"/>
              </w:rPr>
              <w:t>6.237,50</w:t>
            </w:r>
            <w:r>
              <w:rPr>
                <w:rFonts w:ascii="Franklin Gothic Book" w:hAnsi="Franklin Gothic Book"/>
                <w:b/>
                <w:spacing w:val="8"/>
                <w:lang w:val="en-US"/>
              </w:rPr>
              <w:t xml:space="preserve"> </w:t>
            </w:r>
            <w:r>
              <w:rPr>
                <w:rFonts w:ascii="Franklin Gothic Book" w:hAnsi="Franklin Gothic Book"/>
                <w:b/>
                <w:spacing w:val="-10"/>
                <w:lang w:val="en-US"/>
              </w:rPr>
              <w:t>€</w:t>
            </w:r>
          </w:p>
        </w:tc>
      </w:tr>
    </w:tbl>
    <w:p w:rsidR="00DA7695" w:rsidRDefault="00DA7695" w:rsidP="00DA7695">
      <w:pPr>
        <w:pStyle w:val="Textoindependiente"/>
        <w:rPr>
          <w:rFonts w:ascii="Franklin Gothic Book" w:hAnsi="Franklin Gothic Book"/>
          <w:i/>
        </w:rPr>
      </w:pPr>
    </w:p>
    <w:p w:rsidR="00DA7695" w:rsidRDefault="00DA7695" w:rsidP="00DA7695">
      <w:pPr>
        <w:pStyle w:val="Textoindependiente"/>
        <w:spacing w:before="6"/>
        <w:rPr>
          <w:rFonts w:ascii="Franklin Gothic Book" w:hAnsi="Franklin Gothic Book"/>
          <w:i/>
        </w:rPr>
      </w:pPr>
    </w:p>
    <w:p w:rsidR="00DA7695" w:rsidRDefault="00DA7695" w:rsidP="00DA7695">
      <w:pPr>
        <w:pStyle w:val="Textoindependiente"/>
        <w:ind w:left="142" w:right="566"/>
        <w:jc w:val="both"/>
        <w:rPr>
          <w:rFonts w:ascii="Franklin Gothic Book" w:hAnsi="Franklin Gothic Book"/>
        </w:rPr>
      </w:pPr>
      <w:r>
        <w:rPr>
          <w:rFonts w:ascii="Franklin Gothic Book" w:hAnsi="Franklin Gothic Book"/>
        </w:rPr>
        <w:t>El càlcul del pressupost base de licitació s’ha efectuat de conformitat amb l’estudi de costos que s’annexa a continuació corresponent al curs 2025-2026:</w:t>
      </w:r>
    </w:p>
    <w:p w:rsidR="00DA7695" w:rsidRDefault="00DA7695" w:rsidP="00DA7695">
      <w:pPr>
        <w:pStyle w:val="Textoindependiente"/>
        <w:spacing w:before="23"/>
        <w:rPr>
          <w:rFonts w:ascii="Franklin Gothic Book" w:hAnsi="Franklin Gothic Book"/>
          <w:sz w:val="20"/>
        </w:rPr>
      </w:pPr>
    </w:p>
    <w:tbl>
      <w:tblPr>
        <w:tblStyle w:val="TableNormal"/>
        <w:tblW w:w="0" w:type="auto"/>
        <w:tblInd w:w="1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1039"/>
        <w:gridCol w:w="7"/>
        <w:gridCol w:w="3014"/>
        <w:gridCol w:w="7"/>
        <w:gridCol w:w="1221"/>
        <w:gridCol w:w="7"/>
      </w:tblGrid>
      <w:tr w:rsidR="00DA7695" w:rsidRPr="00DA7695" w:rsidTr="00C07A2B">
        <w:trPr>
          <w:gridBefore w:val="1"/>
          <w:wBefore w:w="7" w:type="dxa"/>
          <w:trHeight w:val="397"/>
        </w:trPr>
        <w:tc>
          <w:tcPr>
            <w:tcW w:w="1046" w:type="dxa"/>
            <w:gridSpan w:val="2"/>
            <w:tcBorders>
              <w:top w:val="nil"/>
              <w:left w:val="nil"/>
              <w:bottom w:val="single" w:sz="4" w:space="0" w:color="000000"/>
              <w:right w:val="single" w:sz="4" w:space="0" w:color="000000"/>
            </w:tcBorders>
          </w:tcPr>
          <w:p w:rsidR="00DA7695" w:rsidRDefault="00DA7695">
            <w:pPr>
              <w:pStyle w:val="TableParagraph"/>
              <w:ind w:left="0"/>
              <w:rPr>
                <w:rFonts w:ascii="Franklin Gothic Book" w:hAnsi="Franklin Gothic Book"/>
                <w:sz w:val="20"/>
                <w:lang w:val="en-US"/>
              </w:rPr>
            </w:pPr>
          </w:p>
        </w:tc>
        <w:tc>
          <w:tcPr>
            <w:tcW w:w="3021" w:type="dxa"/>
            <w:gridSpan w:val="2"/>
            <w:tcBorders>
              <w:top w:val="single" w:sz="4" w:space="0" w:color="000000"/>
              <w:left w:val="single" w:sz="4" w:space="0" w:color="000000"/>
              <w:bottom w:val="single" w:sz="4" w:space="0" w:color="000000"/>
              <w:right w:val="single" w:sz="4" w:space="0" w:color="000000"/>
            </w:tcBorders>
            <w:shd w:val="clear" w:color="auto" w:fill="0073BC"/>
            <w:hideMark/>
          </w:tcPr>
          <w:p w:rsidR="00DA7695" w:rsidRDefault="00DA7695">
            <w:pPr>
              <w:pStyle w:val="TableParagraph"/>
              <w:spacing w:before="143" w:line="234" w:lineRule="exact"/>
              <w:ind w:left="70"/>
              <w:rPr>
                <w:rFonts w:ascii="Franklin Gothic Book" w:hAnsi="Franklin Gothic Book"/>
                <w:b/>
                <w:lang w:val="en-US"/>
              </w:rPr>
            </w:pPr>
            <w:r>
              <w:rPr>
                <w:rFonts w:ascii="Franklin Gothic Book" w:hAnsi="Franklin Gothic Book"/>
                <w:b/>
                <w:color w:val="FFFFFF"/>
                <w:spacing w:val="-2"/>
                <w:w w:val="95"/>
                <w:lang w:val="en-US"/>
              </w:rPr>
              <w:t>Concepte</w:t>
            </w:r>
          </w:p>
        </w:tc>
        <w:tc>
          <w:tcPr>
            <w:tcW w:w="1228" w:type="dxa"/>
            <w:gridSpan w:val="2"/>
            <w:tcBorders>
              <w:top w:val="single" w:sz="4" w:space="0" w:color="000000"/>
              <w:left w:val="single" w:sz="4" w:space="0" w:color="000000"/>
              <w:bottom w:val="single" w:sz="4" w:space="0" w:color="000000"/>
              <w:right w:val="single" w:sz="4" w:space="0" w:color="000000"/>
            </w:tcBorders>
            <w:shd w:val="clear" w:color="auto" w:fill="0073BC"/>
            <w:hideMark/>
          </w:tcPr>
          <w:p w:rsidR="00DA7695" w:rsidRDefault="00DA7695">
            <w:pPr>
              <w:pStyle w:val="TableParagraph"/>
              <w:spacing w:before="143" w:line="234" w:lineRule="exact"/>
              <w:ind w:left="70"/>
              <w:rPr>
                <w:rFonts w:ascii="Franklin Gothic Book" w:hAnsi="Franklin Gothic Book"/>
                <w:b/>
                <w:lang w:val="en-US"/>
              </w:rPr>
            </w:pPr>
            <w:r>
              <w:rPr>
                <w:rFonts w:ascii="Franklin Gothic Book" w:hAnsi="Franklin Gothic Book"/>
                <w:b/>
                <w:color w:val="FFFFFF"/>
                <w:spacing w:val="-2"/>
                <w:lang w:val="en-US"/>
              </w:rPr>
              <w:t>Import</w:t>
            </w:r>
          </w:p>
        </w:tc>
      </w:tr>
      <w:tr w:rsidR="00DA7695" w:rsidRPr="00DA7695" w:rsidTr="00C07A2B">
        <w:trPr>
          <w:gridBefore w:val="1"/>
          <w:wBefore w:w="7" w:type="dxa"/>
          <w:trHeight w:val="397"/>
        </w:trPr>
        <w:tc>
          <w:tcPr>
            <w:tcW w:w="1046"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69"/>
              <w:ind w:left="146"/>
              <w:rPr>
                <w:rFonts w:ascii="Franklin Gothic Book" w:hAnsi="Franklin Gothic Book"/>
                <w:b/>
                <w:lang w:val="en-US"/>
              </w:rPr>
            </w:pPr>
            <w:r>
              <w:rPr>
                <w:rFonts w:ascii="Franklin Gothic Book" w:hAnsi="Franklin Gothic Book"/>
                <w:b/>
                <w:spacing w:val="-2"/>
                <w:lang w:val="en-US"/>
              </w:rPr>
              <w:t>Directes</w:t>
            </w: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0"/>
              <w:rPr>
                <w:rFonts w:ascii="Franklin Gothic Book" w:hAnsi="Franklin Gothic Book"/>
                <w:lang w:val="en-US"/>
              </w:rPr>
            </w:pPr>
            <w:r>
              <w:rPr>
                <w:rFonts w:ascii="Franklin Gothic Book" w:hAnsi="Franklin Gothic Book"/>
                <w:lang w:val="en-US"/>
              </w:rPr>
              <w:t>Mà</w:t>
            </w:r>
            <w:r>
              <w:rPr>
                <w:rFonts w:ascii="Franklin Gothic Book" w:hAnsi="Franklin Gothic Book"/>
                <w:spacing w:val="-5"/>
                <w:lang w:val="en-US"/>
              </w:rPr>
              <w:t xml:space="preserve"> </w:t>
            </w:r>
            <w:r>
              <w:rPr>
                <w:rFonts w:ascii="Franklin Gothic Book" w:hAnsi="Franklin Gothic Book"/>
                <w:spacing w:val="-2"/>
                <w:lang w:val="en-US"/>
              </w:rPr>
              <w:t>d'obra</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1"/>
              <w:rPr>
                <w:rFonts w:ascii="Franklin Gothic Book" w:hAnsi="Franklin Gothic Book"/>
                <w:lang w:val="en-US"/>
              </w:rPr>
            </w:pPr>
            <w:r>
              <w:rPr>
                <w:rFonts w:ascii="Franklin Gothic Book" w:hAnsi="Franklin Gothic Book"/>
                <w:lang w:val="en-US"/>
              </w:rPr>
              <w:t>2238,38</w:t>
            </w:r>
            <w:r>
              <w:rPr>
                <w:rFonts w:ascii="Franklin Gothic Book" w:hAnsi="Franklin Gothic Book"/>
                <w:spacing w:val="-6"/>
                <w:lang w:val="en-US"/>
              </w:rPr>
              <w:t xml:space="preserve"> </w:t>
            </w:r>
            <w:r>
              <w:rPr>
                <w:rFonts w:ascii="Franklin Gothic Book" w:hAnsi="Franklin Gothic Book"/>
                <w:spacing w:val="-10"/>
                <w:lang w:val="en-US"/>
              </w:rPr>
              <w:t>€</w:t>
            </w:r>
          </w:p>
        </w:tc>
      </w:tr>
      <w:tr w:rsidR="00DA7695" w:rsidRPr="00DA7695" w:rsidTr="00C07A2B">
        <w:trPr>
          <w:gridAfter w:val="1"/>
          <w:wAfter w:w="7" w:type="dxa"/>
          <w:trHeight w:val="397"/>
        </w:trPr>
        <w:tc>
          <w:tcPr>
            <w:tcW w:w="1046" w:type="dxa"/>
            <w:gridSpan w:val="2"/>
            <w:vMerge w:val="restart"/>
            <w:tcBorders>
              <w:top w:val="single" w:sz="4" w:space="0" w:color="000000"/>
              <w:left w:val="single" w:sz="4" w:space="0" w:color="000000"/>
              <w:bottom w:val="single" w:sz="4" w:space="0" w:color="000000"/>
              <w:right w:val="single" w:sz="4" w:space="0" w:color="000000"/>
            </w:tcBorders>
          </w:tcPr>
          <w:p w:rsidR="00DA7695" w:rsidRDefault="00DA7695">
            <w:pPr>
              <w:pStyle w:val="TableParagraph"/>
              <w:ind w:left="0"/>
              <w:rPr>
                <w:rFonts w:ascii="Franklin Gothic Book" w:hAnsi="Franklin Gothic Book"/>
                <w:sz w:val="20"/>
                <w:lang w:val="en-US"/>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0"/>
              <w:rPr>
                <w:rFonts w:ascii="Franklin Gothic Book" w:hAnsi="Franklin Gothic Book"/>
                <w:lang w:val="en-US"/>
              </w:rPr>
            </w:pPr>
            <w:r>
              <w:rPr>
                <w:rFonts w:ascii="Franklin Gothic Book" w:hAnsi="Franklin Gothic Book"/>
                <w:lang w:val="en-US"/>
              </w:rPr>
              <w:t xml:space="preserve">S. </w:t>
            </w:r>
            <w:r>
              <w:rPr>
                <w:rFonts w:ascii="Franklin Gothic Book" w:hAnsi="Franklin Gothic Book"/>
                <w:spacing w:val="-2"/>
                <w:lang w:val="en-US"/>
              </w:rPr>
              <w:t>Social</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0" w:right="59"/>
              <w:jc w:val="right"/>
              <w:rPr>
                <w:rFonts w:ascii="Franklin Gothic Book" w:hAnsi="Franklin Gothic Book"/>
                <w:lang w:val="en-US"/>
              </w:rPr>
            </w:pPr>
            <w:r>
              <w:rPr>
                <w:rFonts w:ascii="Franklin Gothic Book" w:hAnsi="Franklin Gothic Book"/>
                <w:lang w:val="en-US"/>
              </w:rPr>
              <w:t>632,04</w:t>
            </w:r>
            <w:r>
              <w:rPr>
                <w:rFonts w:ascii="Franklin Gothic Book" w:hAnsi="Franklin Gothic Book"/>
                <w:spacing w:val="-5"/>
                <w:lang w:val="en-US"/>
              </w:rPr>
              <w:t xml:space="preserve"> </w:t>
            </w:r>
            <w:r>
              <w:rPr>
                <w:rFonts w:ascii="Franklin Gothic Book" w:hAnsi="Franklin Gothic Book"/>
                <w:spacing w:val="-10"/>
                <w:lang w:val="en-US"/>
              </w:rPr>
              <w:t>€</w:t>
            </w:r>
          </w:p>
        </w:tc>
      </w:tr>
      <w:tr w:rsidR="00DA7695" w:rsidRPr="00DA7695" w:rsidTr="00C07A2B">
        <w:trPr>
          <w:gridAfter w:val="1"/>
          <w:wAfter w:w="7" w:type="dxa"/>
          <w:trHeight w:val="397"/>
        </w:trPr>
        <w:tc>
          <w:tcPr>
            <w:tcW w:w="1046" w:type="dxa"/>
            <w:gridSpan w:val="2"/>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sz w:val="20"/>
                <w:lang w:val="en-US" w:eastAsia="en-US"/>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0"/>
              <w:rPr>
                <w:rFonts w:ascii="Franklin Gothic Book" w:hAnsi="Franklin Gothic Book"/>
                <w:lang w:val="en-US"/>
              </w:rPr>
            </w:pPr>
            <w:r>
              <w:rPr>
                <w:rFonts w:ascii="Franklin Gothic Book" w:hAnsi="Franklin Gothic Book"/>
                <w:spacing w:val="-2"/>
                <w:lang w:val="en-US"/>
              </w:rPr>
              <w:t>Assegurança</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0" w:right="59"/>
              <w:jc w:val="right"/>
              <w:rPr>
                <w:rFonts w:ascii="Franklin Gothic Book" w:hAnsi="Franklin Gothic Book"/>
                <w:lang w:val="en-US"/>
              </w:rPr>
            </w:pPr>
            <w:r>
              <w:rPr>
                <w:rFonts w:ascii="Franklin Gothic Book" w:hAnsi="Franklin Gothic Book"/>
                <w:lang w:val="en-US"/>
              </w:rPr>
              <w:t>76,54</w:t>
            </w:r>
            <w:r>
              <w:rPr>
                <w:rFonts w:ascii="Franklin Gothic Book" w:hAnsi="Franklin Gothic Book"/>
                <w:spacing w:val="-4"/>
                <w:lang w:val="en-US"/>
              </w:rPr>
              <w:t xml:space="preserve"> </w:t>
            </w:r>
            <w:r>
              <w:rPr>
                <w:rFonts w:ascii="Franklin Gothic Book" w:hAnsi="Franklin Gothic Book"/>
                <w:spacing w:val="-10"/>
                <w:lang w:val="en-US"/>
              </w:rPr>
              <w:t>€</w:t>
            </w:r>
          </w:p>
        </w:tc>
      </w:tr>
      <w:tr w:rsidR="00DA7695" w:rsidRPr="00DA7695" w:rsidTr="00C07A2B">
        <w:trPr>
          <w:gridAfter w:val="1"/>
          <w:wAfter w:w="7" w:type="dxa"/>
          <w:trHeight w:val="397"/>
        </w:trPr>
        <w:tc>
          <w:tcPr>
            <w:tcW w:w="1046" w:type="dxa"/>
            <w:gridSpan w:val="2"/>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sz w:val="20"/>
                <w:lang w:val="en-US" w:eastAsia="en-US"/>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0"/>
              <w:rPr>
                <w:rFonts w:ascii="Franklin Gothic Book" w:hAnsi="Franklin Gothic Book"/>
                <w:lang w:val="en-US"/>
              </w:rPr>
            </w:pPr>
            <w:r>
              <w:rPr>
                <w:rFonts w:ascii="Franklin Gothic Book" w:hAnsi="Franklin Gothic Book"/>
                <w:spacing w:val="-4"/>
                <w:lang w:val="en-US"/>
              </w:rPr>
              <w:t xml:space="preserve">Altres </w:t>
            </w:r>
            <w:r>
              <w:rPr>
                <w:rFonts w:ascii="Franklin Gothic Book" w:hAnsi="Franklin Gothic Book"/>
                <w:spacing w:val="-2"/>
                <w:lang w:val="en-US"/>
              </w:rPr>
              <w:t>directes</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0" w:right="59"/>
              <w:jc w:val="right"/>
              <w:rPr>
                <w:rFonts w:ascii="Franklin Gothic Book" w:hAnsi="Franklin Gothic Book"/>
                <w:lang w:val="en-US"/>
              </w:rPr>
            </w:pPr>
            <w:r>
              <w:rPr>
                <w:rFonts w:ascii="Franklin Gothic Book" w:hAnsi="Franklin Gothic Book"/>
                <w:lang w:val="en-US"/>
              </w:rPr>
              <w:t>1794</w:t>
            </w:r>
            <w:r>
              <w:rPr>
                <w:rFonts w:ascii="Franklin Gothic Book" w:hAnsi="Franklin Gothic Book"/>
                <w:spacing w:val="-3"/>
                <w:lang w:val="en-US"/>
              </w:rPr>
              <w:t xml:space="preserve"> </w:t>
            </w:r>
            <w:r>
              <w:rPr>
                <w:rFonts w:ascii="Franklin Gothic Book" w:hAnsi="Franklin Gothic Book"/>
                <w:spacing w:val="-10"/>
                <w:lang w:val="en-US"/>
              </w:rPr>
              <w:t>€</w:t>
            </w:r>
          </w:p>
        </w:tc>
      </w:tr>
      <w:tr w:rsidR="00DA7695" w:rsidRPr="00DA7695" w:rsidTr="00C07A2B">
        <w:trPr>
          <w:gridAfter w:val="1"/>
          <w:wAfter w:w="7" w:type="dxa"/>
          <w:trHeight w:val="396"/>
        </w:trPr>
        <w:tc>
          <w:tcPr>
            <w:tcW w:w="1046" w:type="dxa"/>
            <w:gridSpan w:val="2"/>
            <w:vMerge w:val="restart"/>
            <w:tcBorders>
              <w:top w:val="single" w:sz="4" w:space="0" w:color="000000"/>
              <w:left w:val="single" w:sz="4" w:space="0" w:color="000000"/>
              <w:bottom w:val="single" w:sz="4" w:space="0" w:color="000000"/>
              <w:right w:val="single" w:sz="4" w:space="0" w:color="000000"/>
            </w:tcBorders>
          </w:tcPr>
          <w:p w:rsidR="00DA7695" w:rsidRDefault="00DA7695">
            <w:pPr>
              <w:pStyle w:val="TableParagraph"/>
              <w:spacing w:before="23"/>
              <w:ind w:left="0"/>
              <w:rPr>
                <w:rFonts w:ascii="Franklin Gothic Book" w:hAnsi="Franklin Gothic Book"/>
                <w:lang w:val="en-US"/>
              </w:rPr>
            </w:pPr>
          </w:p>
          <w:p w:rsidR="00DA7695" w:rsidRDefault="00DA7695">
            <w:pPr>
              <w:pStyle w:val="TableParagraph"/>
              <w:ind w:left="71"/>
              <w:rPr>
                <w:rFonts w:ascii="Franklin Gothic Book" w:hAnsi="Franklin Gothic Book"/>
                <w:b/>
                <w:lang w:val="en-US"/>
              </w:rPr>
            </w:pPr>
            <w:r>
              <w:rPr>
                <w:rFonts w:ascii="Franklin Gothic Book" w:hAnsi="Franklin Gothic Book"/>
                <w:b/>
                <w:spacing w:val="-9"/>
                <w:lang w:val="en-US"/>
              </w:rPr>
              <w:t>Indirectes</w:t>
            </w: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0"/>
              <w:rPr>
                <w:rFonts w:ascii="Franklin Gothic Book" w:hAnsi="Franklin Gothic Book"/>
                <w:lang w:val="en-US"/>
              </w:rPr>
            </w:pPr>
            <w:r>
              <w:rPr>
                <w:rFonts w:ascii="Franklin Gothic Book" w:hAnsi="Franklin Gothic Book"/>
                <w:lang w:val="en-US"/>
              </w:rPr>
              <w:t>Despeses</w:t>
            </w:r>
            <w:r>
              <w:rPr>
                <w:rFonts w:ascii="Franklin Gothic Book" w:hAnsi="Franklin Gothic Book"/>
                <w:spacing w:val="-11"/>
                <w:lang w:val="en-US"/>
              </w:rPr>
              <w:t xml:space="preserve"> </w:t>
            </w:r>
            <w:r>
              <w:rPr>
                <w:rFonts w:ascii="Franklin Gothic Book" w:hAnsi="Franklin Gothic Book"/>
                <w:lang w:val="en-US"/>
              </w:rPr>
              <w:t>estructura</w:t>
            </w:r>
            <w:r>
              <w:rPr>
                <w:rFonts w:ascii="Franklin Gothic Book" w:hAnsi="Franklin Gothic Book"/>
                <w:spacing w:val="-11"/>
                <w:lang w:val="en-US"/>
              </w:rPr>
              <w:t xml:space="preserve"> </w:t>
            </w:r>
            <w:r>
              <w:rPr>
                <w:rFonts w:ascii="Franklin Gothic Book" w:hAnsi="Franklin Gothic Book"/>
                <w:lang w:val="en-US"/>
              </w:rPr>
              <w:t>i</w:t>
            </w:r>
            <w:r>
              <w:rPr>
                <w:rFonts w:ascii="Franklin Gothic Book" w:hAnsi="Franklin Gothic Book"/>
                <w:spacing w:val="-11"/>
                <w:lang w:val="en-US"/>
              </w:rPr>
              <w:t xml:space="preserve"> </w:t>
            </w:r>
            <w:r>
              <w:rPr>
                <w:rFonts w:ascii="Franklin Gothic Book" w:hAnsi="Franklin Gothic Book"/>
                <w:spacing w:val="-2"/>
                <w:lang w:val="en-US"/>
              </w:rPr>
              <w:t>diversos</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0" w:right="59"/>
              <w:jc w:val="right"/>
              <w:rPr>
                <w:rFonts w:ascii="Franklin Gothic Book" w:hAnsi="Franklin Gothic Book"/>
                <w:lang w:val="en-US"/>
              </w:rPr>
            </w:pPr>
            <w:r>
              <w:rPr>
                <w:rFonts w:ascii="Franklin Gothic Book" w:hAnsi="Franklin Gothic Book"/>
                <w:lang w:val="en-US"/>
              </w:rPr>
              <w:t>414</w:t>
            </w:r>
            <w:r>
              <w:rPr>
                <w:rFonts w:ascii="Franklin Gothic Book" w:hAnsi="Franklin Gothic Book"/>
                <w:spacing w:val="-2"/>
                <w:lang w:val="en-US"/>
              </w:rPr>
              <w:t xml:space="preserve"> </w:t>
            </w:r>
            <w:r>
              <w:rPr>
                <w:rFonts w:ascii="Franklin Gothic Book" w:hAnsi="Franklin Gothic Book"/>
                <w:spacing w:val="-10"/>
                <w:lang w:val="en-US"/>
              </w:rPr>
              <w:t>€</w:t>
            </w:r>
          </w:p>
        </w:tc>
      </w:tr>
      <w:tr w:rsidR="00DA7695" w:rsidRPr="00DA7695" w:rsidTr="00C07A2B">
        <w:trPr>
          <w:gridAfter w:val="1"/>
          <w:wAfter w:w="7" w:type="dxa"/>
          <w:trHeight w:val="396"/>
        </w:trPr>
        <w:tc>
          <w:tcPr>
            <w:tcW w:w="1046" w:type="dxa"/>
            <w:gridSpan w:val="2"/>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b/>
                <w:lang w:val="en-US" w:eastAsia="en-US"/>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70"/>
              <w:rPr>
                <w:rFonts w:ascii="Franklin Gothic Book" w:hAnsi="Franklin Gothic Book"/>
                <w:lang w:val="en-US"/>
              </w:rPr>
            </w:pPr>
            <w:r>
              <w:rPr>
                <w:rFonts w:ascii="Franklin Gothic Book" w:hAnsi="Franklin Gothic Book"/>
                <w:spacing w:val="-2"/>
                <w:lang w:val="en-US"/>
              </w:rPr>
              <w:t>Benefici</w:t>
            </w:r>
            <w:r>
              <w:rPr>
                <w:rFonts w:ascii="Franklin Gothic Book" w:hAnsi="Franklin Gothic Book"/>
                <w:spacing w:val="-8"/>
                <w:lang w:val="en-US"/>
              </w:rPr>
              <w:t xml:space="preserve"> </w:t>
            </w:r>
            <w:r>
              <w:rPr>
                <w:rFonts w:ascii="Franklin Gothic Book" w:hAnsi="Franklin Gothic Book"/>
                <w:spacing w:val="-2"/>
                <w:lang w:val="en-US"/>
              </w:rPr>
              <w:t>industrial</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7" w:line="229" w:lineRule="exact"/>
              <w:ind w:left="0" w:right="59"/>
              <w:jc w:val="right"/>
              <w:rPr>
                <w:rFonts w:ascii="Franklin Gothic Book" w:hAnsi="Franklin Gothic Book"/>
                <w:lang w:val="en-US"/>
              </w:rPr>
            </w:pPr>
            <w:r>
              <w:rPr>
                <w:rFonts w:ascii="Franklin Gothic Book" w:hAnsi="Franklin Gothic Book"/>
                <w:lang w:val="en-US"/>
              </w:rPr>
              <w:t>515,50</w:t>
            </w:r>
            <w:r>
              <w:rPr>
                <w:rFonts w:ascii="Franklin Gothic Book" w:hAnsi="Franklin Gothic Book"/>
                <w:spacing w:val="-5"/>
                <w:lang w:val="en-US"/>
              </w:rPr>
              <w:t xml:space="preserve"> </w:t>
            </w:r>
            <w:r>
              <w:rPr>
                <w:rFonts w:ascii="Franklin Gothic Book" w:hAnsi="Franklin Gothic Book"/>
                <w:spacing w:val="-10"/>
                <w:lang w:val="en-US"/>
              </w:rPr>
              <w:t>€</w:t>
            </w:r>
          </w:p>
        </w:tc>
      </w:tr>
      <w:tr w:rsidR="00DA7695" w:rsidRPr="00DA7695" w:rsidTr="00C07A2B">
        <w:trPr>
          <w:gridAfter w:val="1"/>
          <w:wAfter w:w="7" w:type="dxa"/>
          <w:trHeight w:val="396"/>
        </w:trPr>
        <w:tc>
          <w:tcPr>
            <w:tcW w:w="1046" w:type="dxa"/>
            <w:gridSpan w:val="2"/>
            <w:tcBorders>
              <w:top w:val="single" w:sz="4" w:space="0" w:color="000000"/>
              <w:left w:val="single" w:sz="4" w:space="0" w:color="000000"/>
              <w:bottom w:val="single" w:sz="4" w:space="0" w:color="000000"/>
              <w:right w:val="single" w:sz="4" w:space="0" w:color="000000"/>
            </w:tcBorders>
          </w:tcPr>
          <w:p w:rsidR="00DA7695" w:rsidRDefault="00DA7695">
            <w:pPr>
              <w:pStyle w:val="TableParagraph"/>
              <w:ind w:left="0"/>
              <w:rPr>
                <w:rFonts w:ascii="Franklin Gothic Book" w:hAnsi="Franklin Gothic Book"/>
                <w:sz w:val="20"/>
                <w:lang w:val="en-US"/>
              </w:rPr>
            </w:pPr>
          </w:p>
        </w:tc>
        <w:tc>
          <w:tcPr>
            <w:tcW w:w="3021"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3" w:line="234" w:lineRule="exact"/>
              <w:ind w:left="70"/>
              <w:rPr>
                <w:rFonts w:ascii="Franklin Gothic Book" w:hAnsi="Franklin Gothic Book"/>
                <w:b/>
                <w:lang w:val="en-US"/>
              </w:rPr>
            </w:pPr>
            <w:r>
              <w:rPr>
                <w:rFonts w:ascii="Franklin Gothic Book" w:hAnsi="Franklin Gothic Book"/>
                <w:b/>
                <w:w w:val="85"/>
                <w:lang w:val="en-US"/>
              </w:rPr>
              <w:t>Total</w:t>
            </w:r>
            <w:r>
              <w:rPr>
                <w:rFonts w:ascii="Franklin Gothic Book" w:hAnsi="Franklin Gothic Book"/>
                <w:b/>
                <w:spacing w:val="-3"/>
                <w:w w:val="95"/>
                <w:lang w:val="en-US"/>
              </w:rPr>
              <w:t xml:space="preserve"> </w:t>
            </w:r>
            <w:r>
              <w:rPr>
                <w:rFonts w:ascii="Franklin Gothic Book" w:hAnsi="Franklin Gothic Book"/>
                <w:b/>
                <w:spacing w:val="-2"/>
                <w:w w:val="95"/>
                <w:lang w:val="en-US"/>
              </w:rPr>
              <w:t>costos</w:t>
            </w:r>
          </w:p>
        </w:tc>
        <w:tc>
          <w:tcPr>
            <w:tcW w:w="1228" w:type="dxa"/>
            <w:gridSpan w:val="2"/>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43" w:line="234" w:lineRule="exact"/>
              <w:ind w:left="0" w:right="59"/>
              <w:jc w:val="right"/>
              <w:rPr>
                <w:rFonts w:ascii="Franklin Gothic Book" w:hAnsi="Franklin Gothic Book"/>
                <w:b/>
                <w:lang w:val="en-US"/>
              </w:rPr>
            </w:pPr>
            <w:r>
              <w:rPr>
                <w:rFonts w:ascii="Franklin Gothic Book" w:hAnsi="Franklin Gothic Book"/>
                <w:b/>
                <w:lang w:val="en-US"/>
              </w:rPr>
              <w:t>5670,46</w:t>
            </w:r>
            <w:r>
              <w:rPr>
                <w:rFonts w:ascii="Franklin Gothic Book" w:hAnsi="Franklin Gothic Book"/>
                <w:b/>
                <w:spacing w:val="18"/>
                <w:lang w:val="en-US"/>
              </w:rPr>
              <w:t xml:space="preserve"> </w:t>
            </w:r>
            <w:r>
              <w:rPr>
                <w:rFonts w:ascii="Franklin Gothic Book" w:hAnsi="Franklin Gothic Book"/>
                <w:b/>
                <w:spacing w:val="-10"/>
                <w:lang w:val="en-US"/>
              </w:rPr>
              <w:t>€</w:t>
            </w:r>
          </w:p>
        </w:tc>
      </w:tr>
    </w:tbl>
    <w:p w:rsidR="00DA7695" w:rsidRDefault="00DA7695" w:rsidP="00DA7695">
      <w:pPr>
        <w:pStyle w:val="Textoindependiente"/>
        <w:rPr>
          <w:rFonts w:ascii="Franklin Gothic Book" w:hAnsi="Franklin Gothic Book"/>
        </w:rPr>
      </w:pPr>
    </w:p>
    <w:p w:rsidR="00DA7695" w:rsidRPr="00DA7695" w:rsidRDefault="00DA7695" w:rsidP="00DA7695">
      <w:pPr>
        <w:ind w:left="142" w:right="566"/>
        <w:rPr>
          <w:sz w:val="22"/>
        </w:rPr>
      </w:pPr>
      <w:r w:rsidRPr="00DA7695">
        <w:rPr>
          <w:sz w:val="22"/>
        </w:rPr>
        <w:t>L’estimació</w:t>
      </w:r>
      <w:r w:rsidRPr="00DA7695">
        <w:rPr>
          <w:spacing w:val="-13"/>
          <w:sz w:val="22"/>
        </w:rPr>
        <w:t xml:space="preserve"> </w:t>
      </w:r>
      <w:r w:rsidRPr="00DA7695">
        <w:rPr>
          <w:sz w:val="22"/>
        </w:rPr>
        <w:t>dels</w:t>
      </w:r>
      <w:r w:rsidRPr="00DA7695">
        <w:rPr>
          <w:spacing w:val="-13"/>
          <w:sz w:val="22"/>
        </w:rPr>
        <w:t xml:space="preserve"> </w:t>
      </w:r>
      <w:r w:rsidRPr="00DA7695">
        <w:rPr>
          <w:sz w:val="22"/>
        </w:rPr>
        <w:t>costos</w:t>
      </w:r>
      <w:r w:rsidRPr="00DA7695">
        <w:rPr>
          <w:spacing w:val="-13"/>
          <w:sz w:val="22"/>
        </w:rPr>
        <w:t xml:space="preserve"> </w:t>
      </w:r>
      <w:r w:rsidRPr="00DA7695">
        <w:rPr>
          <w:sz w:val="22"/>
        </w:rPr>
        <w:t>salarials</w:t>
      </w:r>
      <w:r w:rsidRPr="00DA7695">
        <w:rPr>
          <w:spacing w:val="-13"/>
          <w:sz w:val="22"/>
        </w:rPr>
        <w:t xml:space="preserve"> </w:t>
      </w:r>
      <w:r w:rsidRPr="00DA7695">
        <w:rPr>
          <w:sz w:val="22"/>
        </w:rPr>
        <w:t>s’ha</w:t>
      </w:r>
      <w:r w:rsidRPr="00DA7695">
        <w:rPr>
          <w:spacing w:val="-13"/>
          <w:sz w:val="22"/>
        </w:rPr>
        <w:t xml:space="preserve"> </w:t>
      </w:r>
      <w:r w:rsidRPr="00DA7695">
        <w:rPr>
          <w:sz w:val="22"/>
        </w:rPr>
        <w:t>calculat</w:t>
      </w:r>
      <w:r w:rsidRPr="00DA7695">
        <w:rPr>
          <w:spacing w:val="-13"/>
          <w:sz w:val="22"/>
        </w:rPr>
        <w:t xml:space="preserve"> </w:t>
      </w:r>
      <w:r w:rsidRPr="00DA7695">
        <w:rPr>
          <w:sz w:val="22"/>
        </w:rPr>
        <w:t>prenent</w:t>
      </w:r>
      <w:r w:rsidRPr="00DA7695">
        <w:rPr>
          <w:spacing w:val="-13"/>
          <w:sz w:val="22"/>
        </w:rPr>
        <w:t xml:space="preserve"> </w:t>
      </w:r>
      <w:r w:rsidRPr="00DA7695">
        <w:rPr>
          <w:sz w:val="22"/>
        </w:rPr>
        <w:t>com</w:t>
      </w:r>
      <w:r w:rsidRPr="00DA7695">
        <w:rPr>
          <w:spacing w:val="-13"/>
          <w:sz w:val="22"/>
        </w:rPr>
        <w:t xml:space="preserve"> </w:t>
      </w:r>
      <w:r w:rsidRPr="00DA7695">
        <w:rPr>
          <w:sz w:val="22"/>
        </w:rPr>
        <w:t>a</w:t>
      </w:r>
      <w:r w:rsidRPr="00DA7695">
        <w:rPr>
          <w:spacing w:val="-13"/>
          <w:sz w:val="22"/>
        </w:rPr>
        <w:t xml:space="preserve"> </w:t>
      </w:r>
      <w:r w:rsidRPr="00DA7695">
        <w:rPr>
          <w:sz w:val="22"/>
        </w:rPr>
        <w:t>referència</w:t>
      </w:r>
      <w:r w:rsidRPr="00DA7695">
        <w:rPr>
          <w:spacing w:val="-12"/>
          <w:sz w:val="22"/>
        </w:rPr>
        <w:t xml:space="preserve"> </w:t>
      </w:r>
      <w:r w:rsidRPr="00DA7695">
        <w:rPr>
          <w:sz w:val="22"/>
        </w:rPr>
        <w:t>el</w:t>
      </w:r>
      <w:r w:rsidRPr="00DA7695">
        <w:rPr>
          <w:spacing w:val="-13"/>
          <w:sz w:val="22"/>
        </w:rPr>
        <w:t xml:space="preserve"> </w:t>
      </w:r>
      <w:r w:rsidRPr="00DA7695">
        <w:rPr>
          <w:i/>
          <w:sz w:val="22"/>
        </w:rPr>
        <w:t>Conveni</w:t>
      </w:r>
      <w:r w:rsidRPr="00DA7695">
        <w:rPr>
          <w:i/>
          <w:spacing w:val="-13"/>
          <w:sz w:val="22"/>
        </w:rPr>
        <w:t xml:space="preserve"> </w:t>
      </w:r>
      <w:r w:rsidRPr="00DA7695">
        <w:rPr>
          <w:i/>
          <w:sz w:val="22"/>
        </w:rPr>
        <w:t>col·lectiu de</w:t>
      </w:r>
      <w:r w:rsidRPr="00DA7695">
        <w:rPr>
          <w:i/>
          <w:spacing w:val="-7"/>
          <w:sz w:val="22"/>
        </w:rPr>
        <w:t xml:space="preserve"> </w:t>
      </w:r>
      <w:r w:rsidRPr="00DA7695">
        <w:rPr>
          <w:i/>
          <w:sz w:val="22"/>
        </w:rPr>
        <w:t>treball</w:t>
      </w:r>
      <w:r w:rsidRPr="00DA7695">
        <w:rPr>
          <w:i/>
          <w:spacing w:val="-6"/>
          <w:sz w:val="22"/>
        </w:rPr>
        <w:t xml:space="preserve"> </w:t>
      </w:r>
      <w:r w:rsidRPr="00DA7695">
        <w:rPr>
          <w:i/>
          <w:sz w:val="22"/>
        </w:rPr>
        <w:t>de</w:t>
      </w:r>
      <w:r w:rsidRPr="00DA7695">
        <w:rPr>
          <w:i/>
          <w:spacing w:val="-7"/>
          <w:sz w:val="22"/>
        </w:rPr>
        <w:t xml:space="preserve"> </w:t>
      </w:r>
      <w:r w:rsidRPr="00DA7695">
        <w:rPr>
          <w:i/>
          <w:sz w:val="22"/>
        </w:rPr>
        <w:t>les</w:t>
      </w:r>
      <w:r w:rsidRPr="00DA7695">
        <w:rPr>
          <w:i/>
          <w:spacing w:val="-7"/>
          <w:sz w:val="22"/>
        </w:rPr>
        <w:t xml:space="preserve"> </w:t>
      </w:r>
      <w:r w:rsidRPr="00DA7695">
        <w:rPr>
          <w:i/>
          <w:sz w:val="22"/>
        </w:rPr>
        <w:t>empreses</w:t>
      </w:r>
      <w:r w:rsidRPr="00DA7695">
        <w:rPr>
          <w:i/>
          <w:spacing w:val="-6"/>
          <w:sz w:val="22"/>
        </w:rPr>
        <w:t xml:space="preserve"> </w:t>
      </w:r>
      <w:r w:rsidRPr="00DA7695">
        <w:rPr>
          <w:i/>
          <w:sz w:val="22"/>
        </w:rPr>
        <w:t>de</w:t>
      </w:r>
      <w:r w:rsidRPr="00DA7695">
        <w:rPr>
          <w:i/>
          <w:spacing w:val="-7"/>
          <w:sz w:val="22"/>
        </w:rPr>
        <w:t xml:space="preserve"> </w:t>
      </w:r>
      <w:r w:rsidRPr="00DA7695">
        <w:rPr>
          <w:i/>
          <w:sz w:val="22"/>
        </w:rPr>
        <w:t>transports</w:t>
      </w:r>
      <w:r w:rsidRPr="00DA7695">
        <w:rPr>
          <w:i/>
          <w:spacing w:val="-6"/>
          <w:sz w:val="22"/>
        </w:rPr>
        <w:t xml:space="preserve"> </w:t>
      </w:r>
      <w:r w:rsidRPr="00DA7695">
        <w:rPr>
          <w:i/>
          <w:sz w:val="22"/>
        </w:rPr>
        <w:t>mecànics</w:t>
      </w:r>
      <w:r w:rsidRPr="00DA7695">
        <w:rPr>
          <w:i/>
          <w:spacing w:val="-6"/>
          <w:sz w:val="22"/>
        </w:rPr>
        <w:t xml:space="preserve"> </w:t>
      </w:r>
      <w:r w:rsidRPr="00DA7695">
        <w:rPr>
          <w:i/>
          <w:sz w:val="22"/>
        </w:rPr>
        <w:t>de</w:t>
      </w:r>
      <w:r w:rsidRPr="00DA7695">
        <w:rPr>
          <w:i/>
          <w:spacing w:val="-7"/>
          <w:sz w:val="22"/>
        </w:rPr>
        <w:t xml:space="preserve"> </w:t>
      </w:r>
      <w:r w:rsidRPr="00DA7695">
        <w:rPr>
          <w:i/>
          <w:sz w:val="22"/>
        </w:rPr>
        <w:t>viatgers</w:t>
      </w:r>
      <w:r w:rsidRPr="00DA7695">
        <w:rPr>
          <w:i/>
          <w:spacing w:val="-6"/>
          <w:sz w:val="22"/>
        </w:rPr>
        <w:t xml:space="preserve"> </w:t>
      </w:r>
      <w:r w:rsidRPr="00DA7695">
        <w:rPr>
          <w:i/>
          <w:sz w:val="22"/>
        </w:rPr>
        <w:t>de</w:t>
      </w:r>
      <w:r w:rsidRPr="00DA7695">
        <w:rPr>
          <w:i/>
          <w:spacing w:val="-7"/>
          <w:sz w:val="22"/>
        </w:rPr>
        <w:t xml:space="preserve"> </w:t>
      </w:r>
      <w:r w:rsidRPr="00DA7695">
        <w:rPr>
          <w:i/>
          <w:sz w:val="22"/>
        </w:rPr>
        <w:t>la</w:t>
      </w:r>
      <w:r w:rsidRPr="00DA7695">
        <w:rPr>
          <w:i/>
          <w:spacing w:val="-7"/>
          <w:sz w:val="22"/>
        </w:rPr>
        <w:t xml:space="preserve"> </w:t>
      </w:r>
      <w:r w:rsidRPr="00DA7695">
        <w:rPr>
          <w:i/>
          <w:sz w:val="22"/>
        </w:rPr>
        <w:t>província</w:t>
      </w:r>
      <w:r w:rsidRPr="00DA7695">
        <w:rPr>
          <w:i/>
          <w:spacing w:val="-7"/>
          <w:sz w:val="22"/>
        </w:rPr>
        <w:t xml:space="preserve"> </w:t>
      </w:r>
      <w:r w:rsidRPr="00DA7695">
        <w:rPr>
          <w:i/>
          <w:sz w:val="22"/>
        </w:rPr>
        <w:t>de</w:t>
      </w:r>
      <w:r w:rsidRPr="00DA7695">
        <w:rPr>
          <w:i/>
          <w:spacing w:val="-7"/>
          <w:sz w:val="22"/>
        </w:rPr>
        <w:t xml:space="preserve"> </w:t>
      </w:r>
      <w:r w:rsidRPr="00DA7695">
        <w:rPr>
          <w:i/>
          <w:sz w:val="22"/>
        </w:rPr>
        <w:t xml:space="preserve">Barcelona </w:t>
      </w:r>
      <w:r w:rsidRPr="00DA7695">
        <w:rPr>
          <w:sz w:val="22"/>
        </w:rPr>
        <w:t>publicat</w:t>
      </w:r>
      <w:r w:rsidRPr="00DA7695">
        <w:rPr>
          <w:spacing w:val="-4"/>
          <w:sz w:val="22"/>
        </w:rPr>
        <w:t xml:space="preserve"> </w:t>
      </w:r>
      <w:r w:rsidRPr="00DA7695">
        <w:rPr>
          <w:sz w:val="22"/>
        </w:rPr>
        <w:t>al</w:t>
      </w:r>
      <w:r w:rsidRPr="00DA7695">
        <w:rPr>
          <w:spacing w:val="-5"/>
          <w:sz w:val="22"/>
        </w:rPr>
        <w:t xml:space="preserve"> </w:t>
      </w:r>
      <w:r w:rsidRPr="00DA7695">
        <w:rPr>
          <w:sz w:val="22"/>
        </w:rPr>
        <w:t>DOGC</w:t>
      </w:r>
      <w:r w:rsidRPr="00DA7695">
        <w:rPr>
          <w:spacing w:val="-5"/>
          <w:sz w:val="22"/>
        </w:rPr>
        <w:t xml:space="preserve"> </w:t>
      </w:r>
      <w:r w:rsidRPr="00DA7695">
        <w:rPr>
          <w:sz w:val="22"/>
        </w:rPr>
        <w:t>(codi</w:t>
      </w:r>
      <w:r w:rsidRPr="00DA7695">
        <w:rPr>
          <w:spacing w:val="-5"/>
          <w:sz w:val="22"/>
        </w:rPr>
        <w:t xml:space="preserve"> </w:t>
      </w:r>
      <w:r w:rsidRPr="00DA7695">
        <w:rPr>
          <w:sz w:val="22"/>
        </w:rPr>
        <w:t>de</w:t>
      </w:r>
      <w:r w:rsidRPr="00DA7695">
        <w:rPr>
          <w:spacing w:val="-5"/>
          <w:sz w:val="22"/>
        </w:rPr>
        <w:t xml:space="preserve"> </w:t>
      </w:r>
      <w:r w:rsidRPr="00DA7695">
        <w:rPr>
          <w:sz w:val="22"/>
        </w:rPr>
        <w:t>conveni</w:t>
      </w:r>
      <w:r w:rsidRPr="00DA7695">
        <w:rPr>
          <w:spacing w:val="-5"/>
          <w:sz w:val="22"/>
        </w:rPr>
        <w:t xml:space="preserve"> </w:t>
      </w:r>
      <w:r w:rsidRPr="00DA7695">
        <w:rPr>
          <w:sz w:val="22"/>
        </w:rPr>
        <w:t>núm.</w:t>
      </w:r>
      <w:r w:rsidRPr="00DA7695">
        <w:rPr>
          <w:spacing w:val="-5"/>
          <w:sz w:val="22"/>
        </w:rPr>
        <w:t xml:space="preserve"> </w:t>
      </w:r>
      <w:r w:rsidRPr="00DA7695">
        <w:rPr>
          <w:sz w:val="22"/>
        </w:rPr>
        <w:t>08004305011994)</w:t>
      </w:r>
      <w:r w:rsidRPr="00DA7695">
        <w:rPr>
          <w:spacing w:val="-4"/>
          <w:sz w:val="22"/>
        </w:rPr>
        <w:t xml:space="preserve"> </w:t>
      </w:r>
      <w:r w:rsidRPr="00DA7695">
        <w:rPr>
          <w:sz w:val="22"/>
        </w:rPr>
        <w:t>i</w:t>
      </w:r>
      <w:r w:rsidRPr="00DA7695">
        <w:rPr>
          <w:spacing w:val="-5"/>
          <w:sz w:val="22"/>
        </w:rPr>
        <w:t xml:space="preserve"> </w:t>
      </w:r>
      <w:r w:rsidRPr="00DA7695">
        <w:rPr>
          <w:sz w:val="22"/>
        </w:rPr>
        <w:t>la</w:t>
      </w:r>
      <w:r w:rsidRPr="00DA7695">
        <w:rPr>
          <w:spacing w:val="-5"/>
          <w:sz w:val="22"/>
        </w:rPr>
        <w:t xml:space="preserve"> </w:t>
      </w:r>
      <w:r w:rsidRPr="00DA7695">
        <w:rPr>
          <w:sz w:val="22"/>
        </w:rPr>
        <w:t>seva</w:t>
      </w:r>
      <w:r w:rsidRPr="00DA7695">
        <w:rPr>
          <w:spacing w:val="-5"/>
          <w:sz w:val="22"/>
        </w:rPr>
        <w:t xml:space="preserve"> </w:t>
      </w:r>
      <w:r w:rsidRPr="00DA7695">
        <w:rPr>
          <w:sz w:val="22"/>
        </w:rPr>
        <w:t>pròrroga</w:t>
      </w:r>
      <w:r w:rsidRPr="00DA7695">
        <w:rPr>
          <w:spacing w:val="-4"/>
          <w:sz w:val="22"/>
        </w:rPr>
        <w:t xml:space="preserve"> </w:t>
      </w:r>
      <w:r w:rsidRPr="00DA7695">
        <w:rPr>
          <w:sz w:val="22"/>
        </w:rPr>
        <w:t>publicada</w:t>
      </w:r>
      <w:r w:rsidRPr="00DA7695">
        <w:rPr>
          <w:spacing w:val="-4"/>
          <w:sz w:val="22"/>
        </w:rPr>
        <w:t xml:space="preserve"> </w:t>
      </w:r>
      <w:r w:rsidRPr="00DA7695">
        <w:rPr>
          <w:sz w:val="22"/>
        </w:rPr>
        <w:t xml:space="preserve">al BOPB el dia 8 de gener de 2024. Aquesta indicació no prejutja el conveni que li sigui </w:t>
      </w:r>
      <w:r w:rsidRPr="00DA7695">
        <w:rPr>
          <w:spacing w:val="-2"/>
          <w:sz w:val="22"/>
        </w:rPr>
        <w:t>d’aplicació.</w:t>
      </w:r>
    </w:p>
    <w:p w:rsidR="00DA7695" w:rsidRDefault="00DA7695" w:rsidP="00DA7695">
      <w:pPr>
        <w:pStyle w:val="Textoindependiente"/>
        <w:ind w:left="142" w:right="566"/>
        <w:jc w:val="both"/>
        <w:rPr>
          <w:rFonts w:ascii="Franklin Gothic Book" w:hAnsi="Franklin Gothic Book"/>
        </w:rPr>
      </w:pPr>
    </w:p>
    <w:p w:rsidR="00DA7695" w:rsidRDefault="00DA7695" w:rsidP="00DA7695">
      <w:pPr>
        <w:pStyle w:val="Textoindependiente"/>
        <w:ind w:left="142" w:right="566"/>
        <w:jc w:val="both"/>
        <w:rPr>
          <w:rFonts w:ascii="Franklin Gothic Book" w:hAnsi="Franklin Gothic Book"/>
        </w:rPr>
      </w:pPr>
      <w:r>
        <w:rPr>
          <w:rFonts w:ascii="Franklin Gothic Book" w:hAnsi="Franklin Gothic Book"/>
        </w:rPr>
        <w:t xml:space="preserve">Els valors han estat calculats tenint en compte que el servei (anada i tornada) és de 3,4 </w:t>
      </w:r>
      <w:r>
        <w:rPr>
          <w:rFonts w:ascii="Franklin Gothic Book" w:hAnsi="Franklin Gothic Book"/>
          <w:spacing w:val="-4"/>
        </w:rPr>
        <w:t>km.</w:t>
      </w:r>
    </w:p>
    <w:p w:rsidR="00DA7695" w:rsidRDefault="00DA7695" w:rsidP="00DA7695">
      <w:pPr>
        <w:pStyle w:val="Textoindependiente"/>
        <w:ind w:left="142" w:right="566"/>
        <w:jc w:val="both"/>
        <w:rPr>
          <w:rFonts w:ascii="Franklin Gothic Book" w:hAnsi="Franklin Gothic Book"/>
        </w:rPr>
      </w:pPr>
    </w:p>
    <w:p w:rsidR="00DA7695" w:rsidRDefault="00DA7695" w:rsidP="00DA7695">
      <w:pPr>
        <w:pStyle w:val="Textoindependiente"/>
        <w:ind w:left="142" w:right="566"/>
        <w:jc w:val="both"/>
        <w:rPr>
          <w:rFonts w:ascii="Franklin Gothic Book" w:hAnsi="Franklin Gothic Book"/>
        </w:rPr>
      </w:pPr>
      <w:r>
        <w:rPr>
          <w:rFonts w:ascii="Franklin Gothic Book" w:hAnsi="Franklin Gothic Book"/>
        </w:rPr>
        <w:lastRenderedPageBreak/>
        <w:t>Els</w:t>
      </w:r>
      <w:r>
        <w:rPr>
          <w:rFonts w:ascii="Franklin Gothic Book" w:hAnsi="Franklin Gothic Book"/>
          <w:spacing w:val="-10"/>
        </w:rPr>
        <w:t xml:space="preserve"> </w:t>
      </w:r>
      <w:r>
        <w:rPr>
          <w:rFonts w:ascii="Franklin Gothic Book" w:hAnsi="Franklin Gothic Book"/>
        </w:rPr>
        <w:t>costos</w:t>
      </w:r>
      <w:r>
        <w:rPr>
          <w:rFonts w:ascii="Franklin Gothic Book" w:hAnsi="Franklin Gothic Book"/>
          <w:spacing w:val="-9"/>
        </w:rPr>
        <w:t xml:space="preserve"> </w:t>
      </w:r>
      <w:r>
        <w:rPr>
          <w:rFonts w:ascii="Franklin Gothic Book" w:hAnsi="Franklin Gothic Book"/>
        </w:rPr>
        <w:t>salarials</w:t>
      </w:r>
      <w:r>
        <w:rPr>
          <w:rFonts w:ascii="Franklin Gothic Book" w:hAnsi="Franklin Gothic Book"/>
          <w:spacing w:val="-9"/>
        </w:rPr>
        <w:t xml:space="preserve"> </w:t>
      </w:r>
      <w:r>
        <w:rPr>
          <w:rFonts w:ascii="Franklin Gothic Book" w:hAnsi="Franklin Gothic Book"/>
        </w:rPr>
        <w:t>s’han</w:t>
      </w:r>
      <w:r>
        <w:rPr>
          <w:rFonts w:ascii="Franklin Gothic Book" w:hAnsi="Franklin Gothic Book"/>
          <w:spacing w:val="-9"/>
        </w:rPr>
        <w:t xml:space="preserve"> </w:t>
      </w:r>
      <w:r>
        <w:rPr>
          <w:rFonts w:ascii="Franklin Gothic Book" w:hAnsi="Franklin Gothic Book"/>
        </w:rPr>
        <w:t>calculat</w:t>
      </w:r>
      <w:r>
        <w:rPr>
          <w:rFonts w:ascii="Franklin Gothic Book" w:hAnsi="Franklin Gothic Book"/>
          <w:spacing w:val="-9"/>
        </w:rPr>
        <w:t xml:space="preserve"> </w:t>
      </w:r>
      <w:r>
        <w:rPr>
          <w:rFonts w:ascii="Franklin Gothic Book" w:hAnsi="Franklin Gothic Book"/>
        </w:rPr>
        <w:t>a</w:t>
      </w:r>
      <w:r>
        <w:rPr>
          <w:rFonts w:ascii="Franklin Gothic Book" w:hAnsi="Franklin Gothic Book"/>
          <w:spacing w:val="-10"/>
        </w:rPr>
        <w:t xml:space="preserve"> </w:t>
      </w:r>
      <w:r>
        <w:rPr>
          <w:rFonts w:ascii="Franklin Gothic Book" w:hAnsi="Franklin Gothic Book"/>
        </w:rPr>
        <w:t>partir</w:t>
      </w:r>
      <w:r>
        <w:rPr>
          <w:rFonts w:ascii="Franklin Gothic Book" w:hAnsi="Franklin Gothic Book"/>
          <w:spacing w:val="-9"/>
        </w:rPr>
        <w:t xml:space="preserve"> </w:t>
      </w:r>
      <w:r>
        <w:rPr>
          <w:rFonts w:ascii="Franklin Gothic Book" w:hAnsi="Franklin Gothic Book"/>
        </w:rPr>
        <w:t>d’una</w:t>
      </w:r>
      <w:r>
        <w:rPr>
          <w:rFonts w:ascii="Franklin Gothic Book" w:hAnsi="Franklin Gothic Book"/>
          <w:spacing w:val="-9"/>
        </w:rPr>
        <w:t xml:space="preserve"> </w:t>
      </w:r>
      <w:r>
        <w:rPr>
          <w:rFonts w:ascii="Franklin Gothic Book" w:hAnsi="Franklin Gothic Book"/>
        </w:rPr>
        <w:t>plantilla</w:t>
      </w:r>
      <w:r>
        <w:rPr>
          <w:rFonts w:ascii="Franklin Gothic Book" w:hAnsi="Franklin Gothic Book"/>
          <w:spacing w:val="-9"/>
        </w:rPr>
        <w:t xml:space="preserve"> </w:t>
      </w:r>
      <w:r>
        <w:rPr>
          <w:rFonts w:ascii="Franklin Gothic Book" w:hAnsi="Franklin Gothic Book"/>
        </w:rPr>
        <w:t>de</w:t>
      </w:r>
      <w:r>
        <w:rPr>
          <w:rFonts w:ascii="Franklin Gothic Book" w:hAnsi="Franklin Gothic Book"/>
          <w:spacing w:val="-10"/>
        </w:rPr>
        <w:t xml:space="preserve"> </w:t>
      </w:r>
      <w:r>
        <w:rPr>
          <w:rFonts w:ascii="Franklin Gothic Book" w:hAnsi="Franklin Gothic Book"/>
        </w:rPr>
        <w:t>persones</w:t>
      </w:r>
      <w:r>
        <w:rPr>
          <w:rFonts w:ascii="Franklin Gothic Book" w:hAnsi="Franklin Gothic Book"/>
          <w:spacing w:val="-9"/>
        </w:rPr>
        <w:t xml:space="preserve"> </w:t>
      </w:r>
      <w:r>
        <w:rPr>
          <w:rFonts w:ascii="Franklin Gothic Book" w:hAnsi="Franklin Gothic Book"/>
        </w:rPr>
        <w:t>treballadores</w:t>
      </w:r>
      <w:r>
        <w:rPr>
          <w:rFonts w:ascii="Franklin Gothic Book" w:hAnsi="Franklin Gothic Book"/>
          <w:spacing w:val="-8"/>
        </w:rPr>
        <w:t xml:space="preserve"> </w:t>
      </w:r>
      <w:r>
        <w:rPr>
          <w:rFonts w:ascii="Franklin Gothic Book" w:hAnsi="Franklin Gothic Book"/>
        </w:rPr>
        <w:t>amb</w:t>
      </w:r>
      <w:r>
        <w:rPr>
          <w:rFonts w:ascii="Franklin Gothic Book" w:hAnsi="Franklin Gothic Book"/>
          <w:spacing w:val="-10"/>
        </w:rPr>
        <w:t xml:space="preserve"> </w:t>
      </w:r>
      <w:r>
        <w:rPr>
          <w:rFonts w:ascii="Franklin Gothic Book" w:hAnsi="Franklin Gothic Book"/>
        </w:rPr>
        <w:t>les següents categories professionals i nombre, segons les necessitats mínimes obligatòries previstes en el Plec de prescripcions tècniques (PPT):</w:t>
      </w:r>
    </w:p>
    <w:p w:rsidR="00DA7695" w:rsidRDefault="00DA7695" w:rsidP="00DA7695">
      <w:pPr>
        <w:pStyle w:val="Textoindependiente"/>
        <w:spacing w:before="22"/>
        <w:rPr>
          <w:rFonts w:ascii="Franklin Gothic Book" w:hAnsi="Franklin Gothic Book"/>
          <w:sz w:val="20"/>
        </w:rPr>
      </w:pPr>
    </w:p>
    <w:tbl>
      <w:tblPr>
        <w:tblStyle w:val="TableNormal"/>
        <w:tblW w:w="0" w:type="auto"/>
        <w:tblInd w:w="18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85"/>
        <w:gridCol w:w="2685"/>
      </w:tblGrid>
      <w:tr w:rsidR="00DA7695" w:rsidRPr="00DA7695" w:rsidTr="00DA7695">
        <w:trPr>
          <w:trHeight w:val="249"/>
        </w:trPr>
        <w:tc>
          <w:tcPr>
            <w:tcW w:w="2385" w:type="dxa"/>
            <w:tcBorders>
              <w:top w:val="single" w:sz="2" w:space="0" w:color="000000"/>
              <w:left w:val="single" w:sz="2" w:space="0" w:color="000000"/>
              <w:bottom w:val="single" w:sz="2" w:space="0" w:color="000000"/>
              <w:right w:val="single" w:sz="2" w:space="0" w:color="000000"/>
            </w:tcBorders>
            <w:shd w:val="clear" w:color="auto" w:fill="0073BC"/>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color w:val="FFFFFF"/>
                <w:w w:val="85"/>
                <w:lang w:val="en-US"/>
              </w:rPr>
              <w:t>Categoria</w:t>
            </w:r>
            <w:r>
              <w:rPr>
                <w:rFonts w:ascii="Franklin Gothic Book" w:hAnsi="Franklin Gothic Book"/>
                <w:b/>
                <w:color w:val="FFFFFF"/>
                <w:spacing w:val="5"/>
                <w:lang w:val="en-US"/>
              </w:rPr>
              <w:t xml:space="preserve"> </w:t>
            </w:r>
            <w:r>
              <w:rPr>
                <w:rFonts w:ascii="Franklin Gothic Book" w:hAnsi="Franklin Gothic Book"/>
                <w:b/>
                <w:color w:val="FFFFFF"/>
                <w:spacing w:val="-2"/>
                <w:w w:val="95"/>
                <w:lang w:val="en-US"/>
              </w:rPr>
              <w:t>professional</w:t>
            </w:r>
          </w:p>
        </w:tc>
        <w:tc>
          <w:tcPr>
            <w:tcW w:w="2685" w:type="dxa"/>
            <w:tcBorders>
              <w:top w:val="single" w:sz="2" w:space="0" w:color="000000"/>
              <w:left w:val="single" w:sz="2" w:space="0" w:color="000000"/>
              <w:bottom w:val="single" w:sz="2" w:space="0" w:color="000000"/>
              <w:right w:val="single" w:sz="2" w:space="0" w:color="000000"/>
            </w:tcBorders>
            <w:shd w:val="clear" w:color="auto" w:fill="0073BC"/>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color w:val="FFFFFF"/>
                <w:w w:val="90"/>
                <w:lang w:val="en-US"/>
              </w:rPr>
              <w:t>Número</w:t>
            </w:r>
            <w:r>
              <w:rPr>
                <w:rFonts w:ascii="Franklin Gothic Book" w:hAnsi="Franklin Gothic Book"/>
                <w:b/>
                <w:color w:val="FFFFFF"/>
                <w:spacing w:val="-8"/>
                <w:w w:val="90"/>
                <w:lang w:val="en-US"/>
              </w:rPr>
              <w:t xml:space="preserve"> </w:t>
            </w:r>
            <w:r>
              <w:rPr>
                <w:rFonts w:ascii="Franklin Gothic Book" w:hAnsi="Franklin Gothic Book"/>
                <w:b/>
                <w:color w:val="FFFFFF"/>
                <w:w w:val="90"/>
                <w:lang w:val="en-US"/>
              </w:rPr>
              <w:t>de</w:t>
            </w:r>
            <w:r>
              <w:rPr>
                <w:rFonts w:ascii="Franklin Gothic Book" w:hAnsi="Franklin Gothic Book"/>
                <w:b/>
                <w:color w:val="FFFFFF"/>
                <w:spacing w:val="-8"/>
                <w:w w:val="90"/>
                <w:lang w:val="en-US"/>
              </w:rPr>
              <w:t xml:space="preserve"> </w:t>
            </w:r>
            <w:r>
              <w:rPr>
                <w:rFonts w:ascii="Franklin Gothic Book" w:hAnsi="Franklin Gothic Book"/>
                <w:b/>
                <w:color w:val="FFFFFF"/>
                <w:spacing w:val="-2"/>
                <w:w w:val="90"/>
                <w:lang w:val="en-US"/>
              </w:rPr>
              <w:t>treballadors/es</w:t>
            </w:r>
          </w:p>
        </w:tc>
      </w:tr>
      <w:tr w:rsidR="00DA7695" w:rsidRPr="00DA7695" w:rsidTr="00DA7695">
        <w:trPr>
          <w:trHeight w:val="249"/>
        </w:trPr>
        <w:tc>
          <w:tcPr>
            <w:tcW w:w="23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spacing w:val="-2"/>
                <w:lang w:val="en-US"/>
              </w:rPr>
              <w:t>Conductor/a</w:t>
            </w:r>
          </w:p>
        </w:tc>
        <w:tc>
          <w:tcPr>
            <w:tcW w:w="2685" w:type="dxa"/>
            <w:tcBorders>
              <w:top w:val="single" w:sz="2" w:space="0" w:color="000000"/>
              <w:left w:val="single" w:sz="2" w:space="0" w:color="000000"/>
              <w:bottom w:val="single" w:sz="2" w:space="0" w:color="000000"/>
              <w:right w:val="single" w:sz="2" w:space="0" w:color="000000"/>
            </w:tcBorders>
            <w:hideMark/>
          </w:tcPr>
          <w:p w:rsidR="00DA7695" w:rsidRDefault="00DA7695">
            <w:pPr>
              <w:pStyle w:val="TableParagraph"/>
              <w:spacing w:line="229" w:lineRule="exact"/>
              <w:rPr>
                <w:rFonts w:ascii="Franklin Gothic Book" w:hAnsi="Franklin Gothic Book"/>
                <w:b/>
                <w:lang w:val="en-US"/>
              </w:rPr>
            </w:pPr>
            <w:r>
              <w:rPr>
                <w:rFonts w:ascii="Franklin Gothic Book" w:hAnsi="Franklin Gothic Book"/>
                <w:b/>
                <w:spacing w:val="-10"/>
                <w:w w:val="105"/>
                <w:lang w:val="en-US"/>
              </w:rPr>
              <w:t>1</w:t>
            </w:r>
          </w:p>
        </w:tc>
      </w:tr>
    </w:tbl>
    <w:p w:rsidR="00DA7695" w:rsidRDefault="00DA7695" w:rsidP="00DA7695">
      <w:pPr>
        <w:pStyle w:val="Textoindependiente"/>
        <w:rPr>
          <w:rFonts w:ascii="Franklin Gothic Book" w:hAnsi="Franklin Gothic Book"/>
        </w:rPr>
      </w:pPr>
    </w:p>
    <w:p w:rsidR="00DA7695" w:rsidRDefault="00DA7695" w:rsidP="00DA7695">
      <w:pPr>
        <w:pStyle w:val="Textoindependiente"/>
        <w:rPr>
          <w:rFonts w:ascii="Franklin Gothic Book" w:hAnsi="Franklin Gothic Book"/>
        </w:rPr>
      </w:pPr>
    </w:p>
    <w:p w:rsidR="00DA7695" w:rsidRDefault="00DA7695" w:rsidP="00DA7695">
      <w:pPr>
        <w:pStyle w:val="Textoindependiente"/>
        <w:spacing w:before="1"/>
        <w:ind w:left="142"/>
        <w:jc w:val="both"/>
        <w:rPr>
          <w:rFonts w:ascii="Franklin Gothic Book" w:hAnsi="Franklin Gothic Book"/>
        </w:rPr>
      </w:pPr>
      <w:r>
        <w:rPr>
          <w:rFonts w:ascii="Franklin Gothic Book" w:hAnsi="Franklin Gothic Book"/>
        </w:rPr>
        <w:t>El</w:t>
      </w:r>
      <w:r>
        <w:rPr>
          <w:rFonts w:ascii="Franklin Gothic Book" w:hAnsi="Franklin Gothic Book"/>
          <w:spacing w:val="-14"/>
        </w:rPr>
        <w:t xml:space="preserve"> </w:t>
      </w:r>
      <w:r>
        <w:rPr>
          <w:rFonts w:ascii="Franklin Gothic Book" w:hAnsi="Franklin Gothic Book"/>
        </w:rPr>
        <w:t>pressupost</w:t>
      </w:r>
      <w:r>
        <w:rPr>
          <w:rFonts w:ascii="Franklin Gothic Book" w:hAnsi="Franklin Gothic Book"/>
          <w:spacing w:val="-13"/>
        </w:rPr>
        <w:t xml:space="preserve"> </w:t>
      </w:r>
      <w:r>
        <w:rPr>
          <w:rFonts w:ascii="Franklin Gothic Book" w:hAnsi="Franklin Gothic Book"/>
        </w:rPr>
        <w:t>base</w:t>
      </w:r>
      <w:r>
        <w:rPr>
          <w:rFonts w:ascii="Franklin Gothic Book" w:hAnsi="Franklin Gothic Book"/>
          <w:spacing w:val="-11"/>
        </w:rPr>
        <w:t xml:space="preserve"> </w:t>
      </w:r>
      <w:r>
        <w:rPr>
          <w:rFonts w:ascii="Franklin Gothic Book" w:hAnsi="Franklin Gothic Book"/>
        </w:rPr>
        <w:t>de</w:t>
      </w:r>
      <w:r>
        <w:rPr>
          <w:rFonts w:ascii="Franklin Gothic Book" w:hAnsi="Franklin Gothic Book"/>
          <w:spacing w:val="-13"/>
        </w:rPr>
        <w:t xml:space="preserve"> </w:t>
      </w:r>
      <w:r>
        <w:rPr>
          <w:rFonts w:ascii="Franklin Gothic Book" w:hAnsi="Franklin Gothic Book"/>
        </w:rPr>
        <w:t>licitació</w:t>
      </w:r>
      <w:r>
        <w:rPr>
          <w:rFonts w:ascii="Franklin Gothic Book" w:hAnsi="Franklin Gothic Book"/>
          <w:spacing w:val="-13"/>
        </w:rPr>
        <w:t xml:space="preserve"> </w:t>
      </w:r>
      <w:r>
        <w:rPr>
          <w:rFonts w:ascii="Franklin Gothic Book" w:hAnsi="Franklin Gothic Book"/>
        </w:rPr>
        <w:t>és</w:t>
      </w:r>
      <w:r>
        <w:rPr>
          <w:rFonts w:ascii="Franklin Gothic Book" w:hAnsi="Franklin Gothic Book"/>
          <w:spacing w:val="-13"/>
        </w:rPr>
        <w:t xml:space="preserve"> </w:t>
      </w:r>
      <w:r>
        <w:rPr>
          <w:rFonts w:ascii="Franklin Gothic Book" w:hAnsi="Franklin Gothic Book"/>
        </w:rPr>
        <w:t>desglossa</w:t>
      </w:r>
      <w:r>
        <w:rPr>
          <w:rFonts w:ascii="Franklin Gothic Book" w:hAnsi="Franklin Gothic Book"/>
          <w:spacing w:val="-13"/>
        </w:rPr>
        <w:t xml:space="preserve"> </w:t>
      </w:r>
      <w:r>
        <w:rPr>
          <w:rFonts w:ascii="Franklin Gothic Book" w:hAnsi="Franklin Gothic Book"/>
        </w:rPr>
        <w:t>en</w:t>
      </w:r>
      <w:r>
        <w:rPr>
          <w:rFonts w:ascii="Franklin Gothic Book" w:hAnsi="Franklin Gothic Book"/>
          <w:spacing w:val="-10"/>
        </w:rPr>
        <w:t xml:space="preserve"> </w:t>
      </w:r>
      <w:r>
        <w:rPr>
          <w:rFonts w:ascii="Franklin Gothic Book" w:hAnsi="Franklin Gothic Book"/>
        </w:rPr>
        <w:t>el</w:t>
      </w:r>
      <w:r>
        <w:rPr>
          <w:rFonts w:ascii="Franklin Gothic Book" w:hAnsi="Franklin Gothic Book"/>
          <w:spacing w:val="-14"/>
        </w:rPr>
        <w:t xml:space="preserve"> </w:t>
      </w:r>
      <w:r>
        <w:rPr>
          <w:rFonts w:ascii="Franklin Gothic Book" w:hAnsi="Franklin Gothic Book"/>
        </w:rPr>
        <w:t>quadre</w:t>
      </w:r>
      <w:r>
        <w:rPr>
          <w:rFonts w:ascii="Franklin Gothic Book" w:hAnsi="Franklin Gothic Book"/>
          <w:spacing w:val="-13"/>
        </w:rPr>
        <w:t xml:space="preserve"> </w:t>
      </w:r>
      <w:r>
        <w:rPr>
          <w:rFonts w:ascii="Franklin Gothic Book" w:hAnsi="Franklin Gothic Book"/>
        </w:rPr>
        <w:t>d’anualitats</w:t>
      </w:r>
      <w:r>
        <w:rPr>
          <w:rFonts w:ascii="Franklin Gothic Book" w:hAnsi="Franklin Gothic Book"/>
          <w:spacing w:val="-13"/>
        </w:rPr>
        <w:t xml:space="preserve"> </w:t>
      </w:r>
      <w:r>
        <w:rPr>
          <w:rFonts w:ascii="Franklin Gothic Book" w:hAnsi="Franklin Gothic Book"/>
          <w:spacing w:val="-2"/>
        </w:rPr>
        <w:t>següents:</w:t>
      </w:r>
    </w:p>
    <w:p w:rsidR="00DA7695" w:rsidRDefault="00DA7695" w:rsidP="00DA7695">
      <w:pPr>
        <w:pStyle w:val="Textoindependiente"/>
        <w:spacing w:before="22"/>
        <w:rPr>
          <w:rFonts w:ascii="Franklin Gothic Book" w:hAnsi="Franklin Gothic Book"/>
          <w:sz w:val="20"/>
        </w:rPr>
      </w:pPr>
    </w:p>
    <w:tbl>
      <w:tblPr>
        <w:tblStyle w:val="TableNormal"/>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4"/>
        <w:gridCol w:w="1679"/>
        <w:gridCol w:w="1360"/>
        <w:gridCol w:w="1485"/>
      </w:tblGrid>
      <w:tr w:rsidR="00DA7695" w:rsidRPr="00DA7695" w:rsidTr="00DA7695">
        <w:trPr>
          <w:trHeight w:val="285"/>
        </w:trPr>
        <w:tc>
          <w:tcPr>
            <w:tcW w:w="1374"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31" w:line="234" w:lineRule="exact"/>
              <w:ind w:left="9"/>
              <w:jc w:val="center"/>
              <w:rPr>
                <w:rFonts w:ascii="Franklin Gothic Book" w:hAnsi="Franklin Gothic Book"/>
                <w:b/>
                <w:lang w:val="en-US"/>
              </w:rPr>
            </w:pPr>
            <w:r>
              <w:rPr>
                <w:rFonts w:ascii="Franklin Gothic Book" w:hAnsi="Franklin Gothic Book"/>
                <w:b/>
                <w:color w:val="FFFFFF"/>
                <w:spacing w:val="-4"/>
                <w:w w:val="95"/>
                <w:lang w:val="en-US"/>
              </w:rPr>
              <w:t>Curs</w:t>
            </w:r>
          </w:p>
        </w:tc>
        <w:tc>
          <w:tcPr>
            <w:tcW w:w="1679"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31" w:line="234" w:lineRule="exact"/>
              <w:ind w:right="2"/>
              <w:jc w:val="center"/>
              <w:rPr>
                <w:rFonts w:ascii="Franklin Gothic Book" w:hAnsi="Franklin Gothic Book"/>
                <w:b/>
                <w:lang w:val="en-US"/>
              </w:rPr>
            </w:pPr>
            <w:r>
              <w:rPr>
                <w:rFonts w:ascii="Franklin Gothic Book" w:hAnsi="Franklin Gothic Book"/>
                <w:b/>
                <w:color w:val="FFFFFF"/>
                <w:w w:val="85"/>
                <w:lang w:val="en-US"/>
              </w:rPr>
              <w:t>Base</w:t>
            </w:r>
            <w:r>
              <w:rPr>
                <w:rFonts w:ascii="Franklin Gothic Book" w:hAnsi="Franklin Gothic Book"/>
                <w:b/>
                <w:color w:val="FFFFFF"/>
                <w:spacing w:val="6"/>
                <w:lang w:val="en-US"/>
              </w:rPr>
              <w:t xml:space="preserve"> </w:t>
            </w:r>
            <w:r>
              <w:rPr>
                <w:rFonts w:ascii="Franklin Gothic Book" w:hAnsi="Franklin Gothic Book"/>
                <w:b/>
                <w:color w:val="FFFFFF"/>
                <w:spacing w:val="-2"/>
                <w:lang w:val="en-US"/>
              </w:rPr>
              <w:t>imposable</w:t>
            </w:r>
          </w:p>
        </w:tc>
        <w:tc>
          <w:tcPr>
            <w:tcW w:w="1360"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31" w:line="234" w:lineRule="exact"/>
              <w:ind w:left="9"/>
              <w:jc w:val="center"/>
              <w:rPr>
                <w:rFonts w:ascii="Franklin Gothic Book" w:hAnsi="Franklin Gothic Book"/>
                <w:b/>
                <w:lang w:val="en-US"/>
              </w:rPr>
            </w:pPr>
            <w:r>
              <w:rPr>
                <w:rFonts w:ascii="Franklin Gothic Book" w:hAnsi="Franklin Gothic Book"/>
                <w:b/>
                <w:color w:val="FFFFFF"/>
                <w:spacing w:val="-5"/>
                <w:w w:val="90"/>
                <w:lang w:val="en-US"/>
              </w:rPr>
              <w:t>IVA</w:t>
            </w:r>
          </w:p>
        </w:tc>
        <w:tc>
          <w:tcPr>
            <w:tcW w:w="1485"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31" w:line="234" w:lineRule="exact"/>
              <w:ind w:left="9" w:right="1"/>
              <w:jc w:val="center"/>
              <w:rPr>
                <w:rFonts w:ascii="Franklin Gothic Book" w:hAnsi="Franklin Gothic Book"/>
                <w:b/>
                <w:lang w:val="en-US"/>
              </w:rPr>
            </w:pPr>
            <w:r>
              <w:rPr>
                <w:rFonts w:ascii="Franklin Gothic Book" w:hAnsi="Franklin Gothic Book"/>
                <w:b/>
                <w:color w:val="FFFFFF"/>
                <w:spacing w:val="-2"/>
                <w:w w:val="95"/>
                <w:lang w:val="en-US"/>
              </w:rPr>
              <w:t>Total</w:t>
            </w:r>
          </w:p>
        </w:tc>
      </w:tr>
      <w:tr w:rsidR="00DA7695" w:rsidRPr="00DA7695" w:rsidTr="00DA7695">
        <w:trPr>
          <w:trHeight w:val="300"/>
        </w:trPr>
        <w:tc>
          <w:tcPr>
            <w:tcW w:w="1374"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spacing w:val="-2"/>
                <w:lang w:val="en-US"/>
              </w:rPr>
              <w:t>2025-</w:t>
            </w:r>
            <w:r>
              <w:rPr>
                <w:rFonts w:ascii="Franklin Gothic Book" w:hAnsi="Franklin Gothic Book"/>
                <w:spacing w:val="-4"/>
                <w:lang w:val="en-US"/>
              </w:rPr>
              <w:t>2026</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right="1"/>
              <w:jc w:val="center"/>
              <w:rPr>
                <w:rFonts w:ascii="Franklin Gothic Book" w:hAnsi="Franklin Gothic Book"/>
                <w:lang w:val="en-US"/>
              </w:rPr>
            </w:pPr>
            <w:r>
              <w:rPr>
                <w:rFonts w:ascii="Franklin Gothic Book" w:hAnsi="Franklin Gothic Book"/>
                <w:lang w:val="en-US"/>
              </w:rPr>
              <w:t>5.670,46</w:t>
            </w:r>
            <w:r>
              <w:rPr>
                <w:rFonts w:ascii="Franklin Gothic Book" w:hAnsi="Franklin Gothic Book"/>
                <w:spacing w:val="-7"/>
                <w:lang w:val="en-US"/>
              </w:rPr>
              <w:t xml:space="preserve"> </w:t>
            </w:r>
            <w:r>
              <w:rPr>
                <w:rFonts w:ascii="Franklin Gothic Book" w:hAnsi="Franklin Gothic Book"/>
                <w:spacing w:val="-10"/>
                <w:lang w:val="en-US"/>
              </w:rPr>
              <w:t>€</w:t>
            </w:r>
          </w:p>
        </w:tc>
        <w:tc>
          <w:tcPr>
            <w:tcW w:w="1360"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0" w:right="58"/>
              <w:jc w:val="right"/>
              <w:rPr>
                <w:rFonts w:ascii="Franklin Gothic Book" w:hAnsi="Franklin Gothic Book"/>
                <w:lang w:val="en-US"/>
              </w:rPr>
            </w:pPr>
            <w:r>
              <w:rPr>
                <w:rFonts w:ascii="Franklin Gothic Book" w:hAnsi="Franklin Gothic Book"/>
                <w:lang w:val="en-US"/>
              </w:rPr>
              <w:t>567,04</w:t>
            </w:r>
            <w:r>
              <w:rPr>
                <w:rFonts w:ascii="Franklin Gothic Book" w:hAnsi="Franklin Gothic Book"/>
                <w:spacing w:val="-6"/>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lang w:val="en-US"/>
              </w:rPr>
              <w:t>6.237,50</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spacing w:val="-2"/>
                <w:lang w:val="en-US"/>
              </w:rPr>
              <w:t>2026-</w:t>
            </w:r>
            <w:r>
              <w:rPr>
                <w:rFonts w:ascii="Franklin Gothic Book" w:hAnsi="Franklin Gothic Book"/>
                <w:spacing w:val="-4"/>
                <w:lang w:val="en-US"/>
              </w:rPr>
              <w:t>2027</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right="1"/>
              <w:jc w:val="center"/>
              <w:rPr>
                <w:rFonts w:ascii="Franklin Gothic Book" w:hAnsi="Franklin Gothic Book"/>
                <w:lang w:val="en-US"/>
              </w:rPr>
            </w:pPr>
            <w:r>
              <w:rPr>
                <w:rFonts w:ascii="Franklin Gothic Book" w:hAnsi="Franklin Gothic Book"/>
                <w:lang w:val="en-US"/>
              </w:rPr>
              <w:t>5.727,16</w:t>
            </w:r>
            <w:r>
              <w:rPr>
                <w:rFonts w:ascii="Franklin Gothic Book" w:hAnsi="Franklin Gothic Book"/>
                <w:spacing w:val="-7"/>
                <w:lang w:val="en-US"/>
              </w:rPr>
              <w:t xml:space="preserve"> </w:t>
            </w:r>
            <w:r>
              <w:rPr>
                <w:rFonts w:ascii="Franklin Gothic Book" w:hAnsi="Franklin Gothic Book"/>
                <w:spacing w:val="-10"/>
                <w:lang w:val="en-US"/>
              </w:rPr>
              <w:t>€</w:t>
            </w:r>
          </w:p>
        </w:tc>
        <w:tc>
          <w:tcPr>
            <w:tcW w:w="1360"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0" w:right="58"/>
              <w:jc w:val="right"/>
              <w:rPr>
                <w:rFonts w:ascii="Franklin Gothic Book" w:hAnsi="Franklin Gothic Book"/>
                <w:lang w:val="en-US"/>
              </w:rPr>
            </w:pPr>
            <w:r>
              <w:rPr>
                <w:rFonts w:ascii="Franklin Gothic Book" w:hAnsi="Franklin Gothic Book"/>
                <w:lang w:val="en-US"/>
              </w:rPr>
              <w:t>572,72</w:t>
            </w:r>
            <w:r>
              <w:rPr>
                <w:rFonts w:ascii="Franklin Gothic Book" w:hAnsi="Franklin Gothic Book"/>
                <w:spacing w:val="-6"/>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lang w:val="en-US"/>
              </w:rPr>
              <w:t>6.299,88</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spacing w:val="-2"/>
                <w:lang w:val="en-US"/>
              </w:rPr>
              <w:t>2027-</w:t>
            </w:r>
            <w:r>
              <w:rPr>
                <w:rFonts w:ascii="Franklin Gothic Book" w:hAnsi="Franklin Gothic Book"/>
                <w:spacing w:val="-4"/>
                <w:lang w:val="en-US"/>
              </w:rPr>
              <w:t>2028</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right="1"/>
              <w:jc w:val="center"/>
              <w:rPr>
                <w:rFonts w:ascii="Franklin Gothic Book" w:hAnsi="Franklin Gothic Book"/>
                <w:lang w:val="en-US"/>
              </w:rPr>
            </w:pPr>
            <w:r>
              <w:rPr>
                <w:rFonts w:ascii="Franklin Gothic Book" w:hAnsi="Franklin Gothic Book"/>
                <w:lang w:val="en-US"/>
              </w:rPr>
              <w:t>5.785,00</w:t>
            </w:r>
            <w:r>
              <w:rPr>
                <w:rFonts w:ascii="Franklin Gothic Book" w:hAnsi="Franklin Gothic Book"/>
                <w:spacing w:val="-7"/>
                <w:lang w:val="en-US"/>
              </w:rPr>
              <w:t xml:space="preserve"> </w:t>
            </w:r>
            <w:r>
              <w:rPr>
                <w:rFonts w:ascii="Franklin Gothic Book" w:hAnsi="Franklin Gothic Book"/>
                <w:spacing w:val="-10"/>
                <w:lang w:val="en-US"/>
              </w:rPr>
              <w:t>€</w:t>
            </w:r>
          </w:p>
        </w:tc>
        <w:tc>
          <w:tcPr>
            <w:tcW w:w="1360"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0" w:right="58"/>
              <w:jc w:val="right"/>
              <w:rPr>
                <w:rFonts w:ascii="Franklin Gothic Book" w:hAnsi="Franklin Gothic Book"/>
                <w:lang w:val="en-US"/>
              </w:rPr>
            </w:pPr>
            <w:r>
              <w:rPr>
                <w:rFonts w:ascii="Franklin Gothic Book" w:hAnsi="Franklin Gothic Book"/>
                <w:lang w:val="en-US"/>
              </w:rPr>
              <w:t>578,50</w:t>
            </w:r>
            <w:r>
              <w:rPr>
                <w:rFonts w:ascii="Franklin Gothic Book" w:hAnsi="Franklin Gothic Book"/>
                <w:spacing w:val="-6"/>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lang w:val="en-US"/>
              </w:rPr>
              <w:t>6.363,50</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spacing w:val="-2"/>
                <w:lang w:val="en-US"/>
              </w:rPr>
              <w:t>2028-</w:t>
            </w:r>
            <w:r>
              <w:rPr>
                <w:rFonts w:ascii="Franklin Gothic Book" w:hAnsi="Franklin Gothic Book"/>
                <w:spacing w:val="-4"/>
                <w:lang w:val="en-US"/>
              </w:rPr>
              <w:t>2029</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right="1"/>
              <w:jc w:val="center"/>
              <w:rPr>
                <w:rFonts w:ascii="Franklin Gothic Book" w:hAnsi="Franklin Gothic Book"/>
                <w:lang w:val="en-US"/>
              </w:rPr>
            </w:pPr>
            <w:r>
              <w:rPr>
                <w:rFonts w:ascii="Franklin Gothic Book" w:hAnsi="Franklin Gothic Book"/>
                <w:lang w:val="en-US"/>
              </w:rPr>
              <w:t>5.815,08</w:t>
            </w:r>
            <w:r>
              <w:rPr>
                <w:rFonts w:ascii="Franklin Gothic Book" w:hAnsi="Franklin Gothic Book"/>
                <w:spacing w:val="-7"/>
                <w:lang w:val="en-US"/>
              </w:rPr>
              <w:t xml:space="preserve"> </w:t>
            </w:r>
            <w:r>
              <w:rPr>
                <w:rFonts w:ascii="Franklin Gothic Book" w:hAnsi="Franklin Gothic Book"/>
                <w:spacing w:val="-10"/>
                <w:lang w:val="en-US"/>
              </w:rPr>
              <w:t>€</w:t>
            </w:r>
          </w:p>
        </w:tc>
        <w:tc>
          <w:tcPr>
            <w:tcW w:w="1360"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0" w:right="58"/>
              <w:jc w:val="right"/>
              <w:rPr>
                <w:rFonts w:ascii="Franklin Gothic Book" w:hAnsi="Franklin Gothic Book"/>
                <w:lang w:val="en-US"/>
              </w:rPr>
            </w:pPr>
            <w:r>
              <w:rPr>
                <w:rFonts w:ascii="Franklin Gothic Book" w:hAnsi="Franklin Gothic Book"/>
                <w:lang w:val="en-US"/>
              </w:rPr>
              <w:t>581,51</w:t>
            </w:r>
            <w:r>
              <w:rPr>
                <w:rFonts w:ascii="Franklin Gothic Book" w:hAnsi="Franklin Gothic Book"/>
                <w:spacing w:val="-6"/>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50" w:line="229" w:lineRule="exact"/>
              <w:ind w:left="9"/>
              <w:jc w:val="center"/>
              <w:rPr>
                <w:rFonts w:ascii="Franklin Gothic Book" w:hAnsi="Franklin Gothic Book"/>
                <w:lang w:val="en-US"/>
              </w:rPr>
            </w:pPr>
            <w:r>
              <w:rPr>
                <w:rFonts w:ascii="Franklin Gothic Book" w:hAnsi="Franklin Gothic Book"/>
                <w:lang w:val="en-US"/>
              </w:rPr>
              <w:t>6.396,59</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46" w:line="234" w:lineRule="exact"/>
              <w:ind w:left="9" w:right="1"/>
              <w:jc w:val="center"/>
              <w:rPr>
                <w:rFonts w:ascii="Franklin Gothic Book" w:hAnsi="Franklin Gothic Book"/>
                <w:b/>
                <w:lang w:val="en-US"/>
              </w:rPr>
            </w:pPr>
            <w:r>
              <w:rPr>
                <w:rFonts w:ascii="Franklin Gothic Book" w:hAnsi="Franklin Gothic Book"/>
                <w:b/>
                <w:spacing w:val="-2"/>
                <w:w w:val="95"/>
                <w:lang w:val="en-US"/>
              </w:rPr>
              <w:t>Total</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46" w:line="234" w:lineRule="exact"/>
              <w:jc w:val="center"/>
              <w:rPr>
                <w:rFonts w:ascii="Franklin Gothic Book" w:hAnsi="Franklin Gothic Book"/>
                <w:b/>
                <w:lang w:val="en-US"/>
              </w:rPr>
            </w:pPr>
            <w:r>
              <w:rPr>
                <w:rFonts w:ascii="Franklin Gothic Book" w:hAnsi="Franklin Gothic Book"/>
                <w:b/>
                <w:lang w:val="en-US"/>
              </w:rPr>
              <w:t>22.997,69</w:t>
            </w:r>
            <w:r>
              <w:rPr>
                <w:rFonts w:ascii="Franklin Gothic Book" w:hAnsi="Franklin Gothic Book"/>
                <w:b/>
                <w:spacing w:val="19"/>
                <w:lang w:val="en-US"/>
              </w:rPr>
              <w:t xml:space="preserve"> </w:t>
            </w:r>
            <w:r>
              <w:rPr>
                <w:rFonts w:ascii="Franklin Gothic Book" w:hAnsi="Franklin Gothic Book"/>
                <w:b/>
                <w:spacing w:val="-10"/>
                <w:lang w:val="en-US"/>
              </w:rPr>
              <w:t>€</w:t>
            </w:r>
          </w:p>
        </w:tc>
        <w:tc>
          <w:tcPr>
            <w:tcW w:w="1360"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46" w:line="234" w:lineRule="exact"/>
              <w:ind w:left="145"/>
              <w:rPr>
                <w:rFonts w:ascii="Franklin Gothic Book" w:hAnsi="Franklin Gothic Book"/>
                <w:b/>
                <w:lang w:val="en-US"/>
              </w:rPr>
            </w:pPr>
            <w:r>
              <w:rPr>
                <w:rFonts w:ascii="Franklin Gothic Book" w:hAnsi="Franklin Gothic Book"/>
                <w:b/>
                <w:lang w:val="en-US"/>
              </w:rPr>
              <w:t>2.299,77</w:t>
            </w:r>
            <w:r>
              <w:rPr>
                <w:rFonts w:ascii="Franklin Gothic Book" w:hAnsi="Franklin Gothic Book"/>
                <w:b/>
                <w:spacing w:val="9"/>
                <w:lang w:val="en-US"/>
              </w:rPr>
              <w:t xml:space="preserve"> </w:t>
            </w:r>
            <w:r>
              <w:rPr>
                <w:rFonts w:ascii="Franklin Gothic Book" w:hAnsi="Franklin Gothic Book"/>
                <w:b/>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46" w:line="234" w:lineRule="exact"/>
              <w:ind w:left="9"/>
              <w:jc w:val="center"/>
              <w:rPr>
                <w:rFonts w:ascii="Franklin Gothic Book" w:hAnsi="Franklin Gothic Book"/>
                <w:b/>
                <w:lang w:val="en-US"/>
              </w:rPr>
            </w:pPr>
            <w:r>
              <w:rPr>
                <w:rFonts w:ascii="Franklin Gothic Book" w:hAnsi="Franklin Gothic Book"/>
                <w:b/>
                <w:lang w:val="en-US"/>
              </w:rPr>
              <w:t>25.297,46</w:t>
            </w:r>
            <w:r>
              <w:rPr>
                <w:rFonts w:ascii="Franklin Gothic Book" w:hAnsi="Franklin Gothic Book"/>
                <w:b/>
                <w:spacing w:val="18"/>
                <w:lang w:val="en-US"/>
              </w:rPr>
              <w:t xml:space="preserve"> </w:t>
            </w:r>
            <w:r>
              <w:rPr>
                <w:rFonts w:ascii="Franklin Gothic Book" w:hAnsi="Franklin Gothic Book"/>
                <w:b/>
                <w:spacing w:val="-10"/>
                <w:lang w:val="en-US"/>
              </w:rPr>
              <w:t>€</w:t>
            </w:r>
          </w:p>
        </w:tc>
      </w:tr>
    </w:tbl>
    <w:p w:rsidR="00DA7695" w:rsidRDefault="00DA7695" w:rsidP="00DA7695">
      <w:pPr>
        <w:pStyle w:val="Textoindependiente"/>
        <w:rPr>
          <w:rFonts w:ascii="Franklin Gothic Book" w:hAnsi="Franklin Gothic Book"/>
        </w:rPr>
      </w:pPr>
    </w:p>
    <w:p w:rsidR="00DA7695" w:rsidRDefault="00DA7695" w:rsidP="00DA7695">
      <w:pPr>
        <w:pStyle w:val="Textoindependiente"/>
        <w:rPr>
          <w:rFonts w:ascii="Franklin Gothic Book" w:hAnsi="Franklin Gothic Book"/>
        </w:rPr>
      </w:pPr>
    </w:p>
    <w:p w:rsidR="00DA7695" w:rsidRDefault="00DA7695" w:rsidP="00DA7695">
      <w:pPr>
        <w:pStyle w:val="Textoindependiente"/>
        <w:ind w:left="142"/>
        <w:jc w:val="both"/>
        <w:rPr>
          <w:rFonts w:ascii="Franklin Gothic Book" w:hAnsi="Franklin Gothic Book"/>
        </w:rPr>
      </w:pPr>
      <w:r>
        <w:rPr>
          <w:rFonts w:ascii="Franklin Gothic Book" w:hAnsi="Franklin Gothic Book"/>
        </w:rPr>
        <w:t>Tenint</w:t>
      </w:r>
      <w:r>
        <w:rPr>
          <w:rFonts w:ascii="Franklin Gothic Book" w:hAnsi="Franklin Gothic Book"/>
          <w:spacing w:val="-14"/>
        </w:rPr>
        <w:t xml:space="preserve"> </w:t>
      </w:r>
      <w:r>
        <w:rPr>
          <w:rFonts w:ascii="Franklin Gothic Book" w:hAnsi="Franklin Gothic Book"/>
        </w:rPr>
        <w:t>en</w:t>
      </w:r>
      <w:r>
        <w:rPr>
          <w:rFonts w:ascii="Franklin Gothic Book" w:hAnsi="Franklin Gothic Book"/>
          <w:spacing w:val="-13"/>
        </w:rPr>
        <w:t xml:space="preserve"> </w:t>
      </w:r>
      <w:r>
        <w:rPr>
          <w:rFonts w:ascii="Franklin Gothic Book" w:hAnsi="Franklin Gothic Book"/>
        </w:rPr>
        <w:t>compte</w:t>
      </w:r>
      <w:r>
        <w:rPr>
          <w:rFonts w:ascii="Franklin Gothic Book" w:hAnsi="Franklin Gothic Book"/>
          <w:spacing w:val="-13"/>
        </w:rPr>
        <w:t xml:space="preserve"> </w:t>
      </w:r>
      <w:r>
        <w:rPr>
          <w:rFonts w:ascii="Franklin Gothic Book" w:hAnsi="Franklin Gothic Book"/>
        </w:rPr>
        <w:t>les</w:t>
      </w:r>
      <w:r>
        <w:rPr>
          <w:rFonts w:ascii="Franklin Gothic Book" w:hAnsi="Franklin Gothic Book"/>
          <w:spacing w:val="-13"/>
        </w:rPr>
        <w:t xml:space="preserve"> </w:t>
      </w:r>
      <w:r>
        <w:rPr>
          <w:rFonts w:ascii="Franklin Gothic Book" w:hAnsi="Franklin Gothic Book"/>
        </w:rPr>
        <w:t>anualitats,</w:t>
      </w:r>
      <w:r>
        <w:rPr>
          <w:rFonts w:ascii="Franklin Gothic Book" w:hAnsi="Franklin Gothic Book"/>
          <w:spacing w:val="-12"/>
        </w:rPr>
        <w:t xml:space="preserve"> </w:t>
      </w:r>
      <w:r>
        <w:rPr>
          <w:rFonts w:ascii="Franklin Gothic Book" w:hAnsi="Franklin Gothic Book"/>
        </w:rPr>
        <w:t>el</w:t>
      </w:r>
      <w:r>
        <w:rPr>
          <w:rFonts w:ascii="Franklin Gothic Book" w:hAnsi="Franklin Gothic Book"/>
          <w:spacing w:val="-13"/>
        </w:rPr>
        <w:t xml:space="preserve"> </w:t>
      </w:r>
      <w:r>
        <w:rPr>
          <w:rFonts w:ascii="Franklin Gothic Book" w:hAnsi="Franklin Gothic Book"/>
        </w:rPr>
        <w:t>pressupost</w:t>
      </w:r>
      <w:r>
        <w:rPr>
          <w:rFonts w:ascii="Franklin Gothic Book" w:hAnsi="Franklin Gothic Book"/>
          <w:spacing w:val="-10"/>
        </w:rPr>
        <w:t xml:space="preserve"> </w:t>
      </w:r>
      <w:r>
        <w:rPr>
          <w:rFonts w:ascii="Franklin Gothic Book" w:hAnsi="Franklin Gothic Book"/>
        </w:rPr>
        <w:t>es</w:t>
      </w:r>
      <w:r>
        <w:rPr>
          <w:rFonts w:ascii="Franklin Gothic Book" w:hAnsi="Franklin Gothic Book"/>
          <w:spacing w:val="-13"/>
        </w:rPr>
        <w:t xml:space="preserve"> </w:t>
      </w:r>
      <w:r>
        <w:rPr>
          <w:rFonts w:ascii="Franklin Gothic Book" w:hAnsi="Franklin Gothic Book"/>
        </w:rPr>
        <w:t>desglossa</w:t>
      </w:r>
      <w:r>
        <w:rPr>
          <w:rFonts w:ascii="Franklin Gothic Book" w:hAnsi="Franklin Gothic Book"/>
          <w:spacing w:val="-13"/>
        </w:rPr>
        <w:t xml:space="preserve"> </w:t>
      </w:r>
      <w:r>
        <w:rPr>
          <w:rFonts w:ascii="Franklin Gothic Book" w:hAnsi="Franklin Gothic Book"/>
        </w:rPr>
        <w:t>de</w:t>
      </w:r>
      <w:r>
        <w:rPr>
          <w:rFonts w:ascii="Franklin Gothic Book" w:hAnsi="Franklin Gothic Book"/>
          <w:spacing w:val="-13"/>
        </w:rPr>
        <w:t xml:space="preserve"> </w:t>
      </w:r>
      <w:r>
        <w:rPr>
          <w:rFonts w:ascii="Franklin Gothic Book" w:hAnsi="Franklin Gothic Book"/>
        </w:rPr>
        <w:t>la</w:t>
      </w:r>
      <w:r>
        <w:rPr>
          <w:rFonts w:ascii="Franklin Gothic Book" w:hAnsi="Franklin Gothic Book"/>
          <w:spacing w:val="-11"/>
        </w:rPr>
        <w:t xml:space="preserve"> </w:t>
      </w:r>
      <w:r>
        <w:rPr>
          <w:rFonts w:ascii="Franklin Gothic Book" w:hAnsi="Franklin Gothic Book"/>
        </w:rPr>
        <w:t>següent</w:t>
      </w:r>
      <w:r>
        <w:rPr>
          <w:rFonts w:ascii="Franklin Gothic Book" w:hAnsi="Franklin Gothic Book"/>
          <w:spacing w:val="-13"/>
        </w:rPr>
        <w:t xml:space="preserve"> </w:t>
      </w:r>
      <w:r>
        <w:rPr>
          <w:rFonts w:ascii="Franklin Gothic Book" w:hAnsi="Franklin Gothic Book"/>
          <w:spacing w:val="-2"/>
        </w:rPr>
        <w:t>manera:</w:t>
      </w:r>
    </w:p>
    <w:p w:rsidR="00DA7695" w:rsidRDefault="00DA7695" w:rsidP="00DA7695">
      <w:pPr>
        <w:pStyle w:val="Textoindependiente"/>
        <w:spacing w:before="22"/>
        <w:rPr>
          <w:rFonts w:ascii="Franklin Gothic Book" w:hAnsi="Franklin Gothic Book"/>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4"/>
        <w:gridCol w:w="1679"/>
        <w:gridCol w:w="1679"/>
        <w:gridCol w:w="1356"/>
        <w:gridCol w:w="1485"/>
      </w:tblGrid>
      <w:tr w:rsidR="00DA7695" w:rsidRPr="00DA7695" w:rsidTr="00DA7695">
        <w:trPr>
          <w:trHeight w:val="285"/>
        </w:trPr>
        <w:tc>
          <w:tcPr>
            <w:tcW w:w="1374"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13" w:line="252" w:lineRule="exact"/>
              <w:ind w:left="9"/>
              <w:jc w:val="center"/>
              <w:rPr>
                <w:rFonts w:ascii="Franklin Gothic Book" w:hAnsi="Franklin Gothic Book"/>
                <w:b/>
                <w:lang w:val="en-US"/>
              </w:rPr>
            </w:pPr>
            <w:r>
              <w:rPr>
                <w:rFonts w:ascii="Franklin Gothic Book" w:hAnsi="Franklin Gothic Book"/>
                <w:b/>
                <w:color w:val="FFFFFF"/>
                <w:spacing w:val="-4"/>
                <w:w w:val="95"/>
                <w:lang w:val="en-US"/>
              </w:rPr>
              <w:t>Curs</w:t>
            </w:r>
          </w:p>
        </w:tc>
        <w:tc>
          <w:tcPr>
            <w:tcW w:w="1679"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13" w:line="252" w:lineRule="exact"/>
              <w:ind w:right="2"/>
              <w:jc w:val="center"/>
              <w:rPr>
                <w:rFonts w:ascii="Franklin Gothic Book" w:hAnsi="Franklin Gothic Book"/>
                <w:b/>
                <w:lang w:val="en-US"/>
              </w:rPr>
            </w:pPr>
            <w:r>
              <w:rPr>
                <w:rFonts w:ascii="Franklin Gothic Book" w:hAnsi="Franklin Gothic Book"/>
                <w:b/>
                <w:color w:val="FFFFFF"/>
                <w:spacing w:val="-2"/>
                <w:w w:val="95"/>
                <w:lang w:val="en-US"/>
              </w:rPr>
              <w:t>Anualitat</w:t>
            </w:r>
          </w:p>
        </w:tc>
        <w:tc>
          <w:tcPr>
            <w:tcW w:w="1679"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13" w:line="252" w:lineRule="exact"/>
              <w:ind w:right="2"/>
              <w:jc w:val="center"/>
              <w:rPr>
                <w:rFonts w:ascii="Franklin Gothic Book" w:hAnsi="Franklin Gothic Book"/>
                <w:b/>
                <w:lang w:val="en-US"/>
              </w:rPr>
            </w:pPr>
            <w:r>
              <w:rPr>
                <w:rFonts w:ascii="Franklin Gothic Book" w:hAnsi="Franklin Gothic Book"/>
                <w:b/>
                <w:color w:val="FFFFFF"/>
                <w:w w:val="85"/>
                <w:lang w:val="en-US"/>
              </w:rPr>
              <w:t>Base</w:t>
            </w:r>
            <w:r>
              <w:rPr>
                <w:rFonts w:ascii="Franklin Gothic Book" w:hAnsi="Franklin Gothic Book"/>
                <w:b/>
                <w:color w:val="FFFFFF"/>
                <w:spacing w:val="6"/>
                <w:lang w:val="en-US"/>
              </w:rPr>
              <w:t xml:space="preserve"> </w:t>
            </w:r>
            <w:r>
              <w:rPr>
                <w:rFonts w:ascii="Franklin Gothic Book" w:hAnsi="Franklin Gothic Book"/>
                <w:b/>
                <w:color w:val="FFFFFF"/>
                <w:spacing w:val="-2"/>
                <w:lang w:val="en-US"/>
              </w:rPr>
              <w:t>imposable</w:t>
            </w:r>
          </w:p>
        </w:tc>
        <w:tc>
          <w:tcPr>
            <w:tcW w:w="1356"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13" w:line="252" w:lineRule="exact"/>
              <w:ind w:right="1"/>
              <w:jc w:val="center"/>
              <w:rPr>
                <w:rFonts w:ascii="Franklin Gothic Book" w:hAnsi="Franklin Gothic Book"/>
                <w:b/>
                <w:lang w:val="en-US"/>
              </w:rPr>
            </w:pPr>
            <w:r>
              <w:rPr>
                <w:rFonts w:ascii="Franklin Gothic Book" w:hAnsi="Franklin Gothic Book"/>
                <w:b/>
                <w:color w:val="FFFFFF"/>
                <w:spacing w:val="-5"/>
                <w:w w:val="90"/>
                <w:lang w:val="en-US"/>
              </w:rPr>
              <w:t>IVA</w:t>
            </w:r>
          </w:p>
        </w:tc>
        <w:tc>
          <w:tcPr>
            <w:tcW w:w="1485" w:type="dxa"/>
            <w:tcBorders>
              <w:top w:val="single" w:sz="4" w:space="0" w:color="000000"/>
              <w:left w:val="single" w:sz="4" w:space="0" w:color="000000"/>
              <w:bottom w:val="single" w:sz="4" w:space="0" w:color="000000"/>
              <w:right w:val="single" w:sz="4" w:space="0" w:color="000000"/>
            </w:tcBorders>
            <w:shd w:val="clear" w:color="auto" w:fill="0070C0"/>
            <w:hideMark/>
          </w:tcPr>
          <w:p w:rsidR="00DA7695" w:rsidRDefault="00DA7695">
            <w:pPr>
              <w:pStyle w:val="TableParagraph"/>
              <w:spacing w:before="13" w:line="252" w:lineRule="exact"/>
              <w:ind w:left="9" w:right="1"/>
              <w:jc w:val="center"/>
              <w:rPr>
                <w:rFonts w:ascii="Franklin Gothic Book" w:hAnsi="Franklin Gothic Book"/>
                <w:b/>
                <w:lang w:val="en-US"/>
              </w:rPr>
            </w:pPr>
            <w:r>
              <w:rPr>
                <w:rFonts w:ascii="Franklin Gothic Book" w:hAnsi="Franklin Gothic Book"/>
                <w:b/>
                <w:color w:val="FFFFFF"/>
                <w:spacing w:val="-2"/>
                <w:w w:val="95"/>
                <w:lang w:val="en-US"/>
              </w:rPr>
              <w:t>Total</w:t>
            </w:r>
          </w:p>
        </w:tc>
      </w:tr>
      <w:tr w:rsidR="00DA7695" w:rsidRPr="00DA7695" w:rsidTr="00DA7695">
        <w:trPr>
          <w:trHeight w:val="300"/>
        </w:trPr>
        <w:tc>
          <w:tcPr>
            <w:tcW w:w="1374" w:type="dxa"/>
            <w:vMerge w:val="restart"/>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80"/>
              <w:ind w:left="143"/>
              <w:rPr>
                <w:rFonts w:ascii="Franklin Gothic Book" w:hAnsi="Franklin Gothic Book"/>
                <w:lang w:val="en-US"/>
              </w:rPr>
            </w:pPr>
            <w:r>
              <w:rPr>
                <w:rFonts w:ascii="Franklin Gothic Book" w:hAnsi="Franklin Gothic Book"/>
                <w:spacing w:val="-2"/>
                <w:lang w:val="en-US"/>
              </w:rPr>
              <w:t>2025-</w:t>
            </w:r>
            <w:r>
              <w:rPr>
                <w:rFonts w:ascii="Franklin Gothic Book" w:hAnsi="Franklin Gothic Book"/>
                <w:spacing w:val="-4"/>
                <w:lang w:val="en-US"/>
              </w:rPr>
              <w:t>2026</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2025</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2.054,51</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205,45</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2.259,96</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lang w:val="en-US" w:eastAsia="en-US"/>
              </w:rPr>
            </w:pP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2026</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3.615,94</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361,59</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3.977,54</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val="restart"/>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80"/>
              <w:ind w:left="143"/>
              <w:rPr>
                <w:rFonts w:ascii="Franklin Gothic Book" w:hAnsi="Franklin Gothic Book"/>
                <w:lang w:val="en-US"/>
              </w:rPr>
            </w:pPr>
            <w:r>
              <w:rPr>
                <w:rFonts w:ascii="Franklin Gothic Book" w:hAnsi="Franklin Gothic Book"/>
                <w:spacing w:val="-2"/>
                <w:lang w:val="en-US"/>
              </w:rPr>
              <w:t>2026-</w:t>
            </w:r>
            <w:r>
              <w:rPr>
                <w:rFonts w:ascii="Franklin Gothic Book" w:hAnsi="Franklin Gothic Book"/>
                <w:spacing w:val="-4"/>
                <w:lang w:val="en-US"/>
              </w:rPr>
              <w:t>2027</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2026</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1.992,06</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199,21</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2.191,27</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lang w:val="en-US" w:eastAsia="en-US"/>
              </w:rPr>
            </w:pP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2027</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3.735,10</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373,51</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4.108,61</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val="restart"/>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80"/>
              <w:ind w:left="143"/>
              <w:rPr>
                <w:rFonts w:ascii="Franklin Gothic Book" w:hAnsi="Franklin Gothic Book"/>
                <w:lang w:val="en-US"/>
              </w:rPr>
            </w:pPr>
            <w:r>
              <w:rPr>
                <w:rFonts w:ascii="Franklin Gothic Book" w:hAnsi="Franklin Gothic Book"/>
                <w:spacing w:val="-2"/>
                <w:lang w:val="en-US"/>
              </w:rPr>
              <w:t>2027-</w:t>
            </w:r>
            <w:r>
              <w:rPr>
                <w:rFonts w:ascii="Franklin Gothic Book" w:hAnsi="Franklin Gothic Book"/>
                <w:spacing w:val="-4"/>
                <w:lang w:val="en-US"/>
              </w:rPr>
              <w:t>2028</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2027</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1.928,33</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192,83</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2.121,16</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lang w:val="en-US" w:eastAsia="en-US"/>
              </w:rPr>
            </w:pP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2028</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3.856,67</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385,67</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4.242,34</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val="restart"/>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180"/>
              <w:ind w:left="143"/>
              <w:rPr>
                <w:rFonts w:ascii="Franklin Gothic Book" w:hAnsi="Franklin Gothic Book"/>
                <w:lang w:val="en-US"/>
              </w:rPr>
            </w:pPr>
            <w:r>
              <w:rPr>
                <w:rFonts w:ascii="Franklin Gothic Book" w:hAnsi="Franklin Gothic Book"/>
                <w:spacing w:val="-2"/>
                <w:lang w:val="en-US"/>
              </w:rPr>
              <w:t>2028-</w:t>
            </w:r>
            <w:r>
              <w:rPr>
                <w:rFonts w:ascii="Franklin Gothic Book" w:hAnsi="Franklin Gothic Book"/>
                <w:spacing w:val="-4"/>
                <w:lang w:val="en-US"/>
              </w:rPr>
              <w:t>2029</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2028</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1.938,36</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193,84</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2.132,20</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vMerge/>
            <w:tcBorders>
              <w:top w:val="single" w:sz="4" w:space="0" w:color="000000"/>
              <w:left w:val="single" w:sz="4" w:space="0" w:color="000000"/>
              <w:bottom w:val="single" w:sz="4" w:space="0" w:color="000000"/>
              <w:right w:val="single" w:sz="4" w:space="0" w:color="000000"/>
            </w:tcBorders>
            <w:vAlign w:val="center"/>
            <w:hideMark/>
          </w:tcPr>
          <w:p w:rsidR="00DA7695" w:rsidRDefault="00DA7695">
            <w:pPr>
              <w:rPr>
                <w:rFonts w:ascii="Franklin Gothic Book" w:eastAsia="Franklin Gothic Medium" w:hAnsi="Franklin Gothic Book" w:cs="Franklin Gothic Medium"/>
                <w:lang w:val="en-US" w:eastAsia="en-US"/>
              </w:rPr>
            </w:pP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spacing w:val="-4"/>
                <w:lang w:val="en-US"/>
              </w:rPr>
              <w:t>2029</w:t>
            </w: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right="1"/>
              <w:jc w:val="center"/>
              <w:rPr>
                <w:rFonts w:ascii="Franklin Gothic Book" w:hAnsi="Franklin Gothic Book"/>
                <w:lang w:val="en-US"/>
              </w:rPr>
            </w:pPr>
            <w:r>
              <w:rPr>
                <w:rFonts w:ascii="Franklin Gothic Book" w:hAnsi="Franklin Gothic Book"/>
                <w:lang w:val="en-US"/>
              </w:rPr>
              <w:t>3.876,72</w:t>
            </w:r>
            <w:r>
              <w:rPr>
                <w:rFonts w:ascii="Franklin Gothic Book" w:hAnsi="Franklin Gothic Book"/>
                <w:spacing w:val="-7"/>
                <w:lang w:val="en-US"/>
              </w:rPr>
              <w:t xml:space="preserve"> </w:t>
            </w:r>
            <w:r>
              <w:rPr>
                <w:rFonts w:ascii="Franklin Gothic Book" w:hAnsi="Franklin Gothic Book"/>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jc w:val="center"/>
              <w:rPr>
                <w:rFonts w:ascii="Franklin Gothic Book" w:hAnsi="Franklin Gothic Book"/>
                <w:lang w:val="en-US"/>
              </w:rPr>
            </w:pPr>
            <w:r>
              <w:rPr>
                <w:rFonts w:ascii="Franklin Gothic Book" w:hAnsi="Franklin Gothic Book"/>
                <w:lang w:val="en-US"/>
              </w:rPr>
              <w:t>387,67</w:t>
            </w:r>
            <w:r>
              <w:rPr>
                <w:rFonts w:ascii="Franklin Gothic Book" w:hAnsi="Franklin Gothic Book"/>
                <w:spacing w:val="-5"/>
                <w:lang w:val="en-US"/>
              </w:rPr>
              <w:t xml:space="preserve"> </w:t>
            </w:r>
            <w:r>
              <w:rPr>
                <w:rFonts w:ascii="Franklin Gothic Book" w:hAnsi="Franklin Gothic Book"/>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5"/>
              <w:ind w:left="9"/>
              <w:jc w:val="center"/>
              <w:rPr>
                <w:rFonts w:ascii="Franklin Gothic Book" w:hAnsi="Franklin Gothic Book"/>
                <w:lang w:val="en-US"/>
              </w:rPr>
            </w:pPr>
            <w:r>
              <w:rPr>
                <w:rFonts w:ascii="Franklin Gothic Book" w:hAnsi="Franklin Gothic Book"/>
                <w:lang w:val="en-US"/>
              </w:rPr>
              <w:t>4.264,39</w:t>
            </w:r>
            <w:r>
              <w:rPr>
                <w:rFonts w:ascii="Franklin Gothic Book" w:hAnsi="Franklin Gothic Book"/>
                <w:spacing w:val="-7"/>
                <w:lang w:val="en-US"/>
              </w:rPr>
              <w:t xml:space="preserve"> </w:t>
            </w:r>
            <w:r>
              <w:rPr>
                <w:rFonts w:ascii="Franklin Gothic Book" w:hAnsi="Franklin Gothic Book"/>
                <w:spacing w:val="-10"/>
                <w:lang w:val="en-US"/>
              </w:rPr>
              <w:t>€</w:t>
            </w:r>
          </w:p>
        </w:tc>
      </w:tr>
      <w:tr w:rsidR="00DA7695" w:rsidRPr="00DA7695" w:rsidTr="00DA7695">
        <w:trPr>
          <w:trHeight w:val="300"/>
        </w:trPr>
        <w:tc>
          <w:tcPr>
            <w:tcW w:w="1374"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0"/>
              <w:ind w:left="459"/>
              <w:rPr>
                <w:rFonts w:ascii="Franklin Gothic Book" w:hAnsi="Franklin Gothic Book"/>
                <w:b/>
                <w:lang w:val="en-US"/>
              </w:rPr>
            </w:pPr>
            <w:r>
              <w:rPr>
                <w:rFonts w:ascii="Franklin Gothic Book" w:hAnsi="Franklin Gothic Book"/>
                <w:b/>
                <w:spacing w:val="-2"/>
                <w:w w:val="95"/>
                <w:lang w:val="en-US"/>
              </w:rPr>
              <w:t>Total</w:t>
            </w:r>
          </w:p>
        </w:tc>
        <w:tc>
          <w:tcPr>
            <w:tcW w:w="1679" w:type="dxa"/>
            <w:tcBorders>
              <w:top w:val="single" w:sz="4" w:space="0" w:color="000000"/>
              <w:left w:val="single" w:sz="4" w:space="0" w:color="000000"/>
              <w:bottom w:val="single" w:sz="4" w:space="0" w:color="000000"/>
              <w:right w:val="single" w:sz="4" w:space="0" w:color="000000"/>
            </w:tcBorders>
          </w:tcPr>
          <w:p w:rsidR="00DA7695" w:rsidRDefault="00DA7695">
            <w:pPr>
              <w:pStyle w:val="TableParagraph"/>
              <w:ind w:left="0"/>
              <w:rPr>
                <w:rFonts w:ascii="Franklin Gothic Book" w:hAnsi="Franklin Gothic Book"/>
                <w:sz w:val="20"/>
                <w:lang w:val="en-US"/>
              </w:rPr>
            </w:pPr>
          </w:p>
        </w:tc>
        <w:tc>
          <w:tcPr>
            <w:tcW w:w="1679"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0"/>
              <w:jc w:val="center"/>
              <w:rPr>
                <w:rFonts w:ascii="Franklin Gothic Book" w:hAnsi="Franklin Gothic Book"/>
                <w:b/>
                <w:lang w:val="en-US"/>
              </w:rPr>
            </w:pPr>
            <w:r>
              <w:rPr>
                <w:rFonts w:ascii="Franklin Gothic Book" w:hAnsi="Franklin Gothic Book"/>
                <w:b/>
                <w:lang w:val="en-US"/>
              </w:rPr>
              <w:t>22.997,69</w:t>
            </w:r>
            <w:r>
              <w:rPr>
                <w:rFonts w:ascii="Franklin Gothic Book" w:hAnsi="Franklin Gothic Book"/>
                <w:b/>
                <w:spacing w:val="19"/>
                <w:lang w:val="en-US"/>
              </w:rPr>
              <w:t xml:space="preserve"> </w:t>
            </w:r>
            <w:r>
              <w:rPr>
                <w:rFonts w:ascii="Franklin Gothic Book" w:hAnsi="Franklin Gothic Book"/>
                <w:b/>
                <w:spacing w:val="-10"/>
                <w:lang w:val="en-US"/>
              </w:rPr>
              <w:t>€</w:t>
            </w:r>
          </w:p>
        </w:tc>
        <w:tc>
          <w:tcPr>
            <w:tcW w:w="1356"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0"/>
              <w:ind w:right="1"/>
              <w:jc w:val="center"/>
              <w:rPr>
                <w:rFonts w:ascii="Franklin Gothic Book" w:hAnsi="Franklin Gothic Book"/>
                <w:b/>
                <w:lang w:val="en-US"/>
              </w:rPr>
            </w:pPr>
            <w:r>
              <w:rPr>
                <w:rFonts w:ascii="Franklin Gothic Book" w:hAnsi="Franklin Gothic Book"/>
                <w:b/>
                <w:lang w:val="en-US"/>
              </w:rPr>
              <w:t>2.299,77</w:t>
            </w:r>
            <w:r>
              <w:rPr>
                <w:rFonts w:ascii="Franklin Gothic Book" w:hAnsi="Franklin Gothic Book"/>
                <w:b/>
                <w:spacing w:val="8"/>
                <w:lang w:val="en-US"/>
              </w:rPr>
              <w:t xml:space="preserve"> </w:t>
            </w:r>
            <w:r>
              <w:rPr>
                <w:rFonts w:ascii="Franklin Gothic Book" w:hAnsi="Franklin Gothic Book"/>
                <w:b/>
                <w:spacing w:val="-10"/>
                <w:lang w:val="en-US"/>
              </w:rPr>
              <w:t>€</w:t>
            </w:r>
          </w:p>
        </w:tc>
        <w:tc>
          <w:tcPr>
            <w:tcW w:w="1485" w:type="dxa"/>
            <w:tcBorders>
              <w:top w:val="single" w:sz="4" w:space="0" w:color="000000"/>
              <w:left w:val="single" w:sz="4" w:space="0" w:color="000000"/>
              <w:bottom w:val="single" w:sz="4" w:space="0" w:color="000000"/>
              <w:right w:val="single" w:sz="4" w:space="0" w:color="000000"/>
            </w:tcBorders>
            <w:hideMark/>
          </w:tcPr>
          <w:p w:rsidR="00DA7695" w:rsidRDefault="00DA7695">
            <w:pPr>
              <w:pStyle w:val="TableParagraph"/>
              <w:spacing w:before="20"/>
              <w:ind w:left="9"/>
              <w:jc w:val="center"/>
              <w:rPr>
                <w:rFonts w:ascii="Franklin Gothic Book" w:hAnsi="Franklin Gothic Book"/>
                <w:b/>
                <w:lang w:val="en-US"/>
              </w:rPr>
            </w:pPr>
            <w:r>
              <w:rPr>
                <w:rFonts w:ascii="Franklin Gothic Book" w:hAnsi="Franklin Gothic Book"/>
                <w:b/>
                <w:lang w:val="en-US"/>
              </w:rPr>
              <w:t>25.297,46</w:t>
            </w:r>
            <w:r>
              <w:rPr>
                <w:rFonts w:ascii="Franklin Gothic Book" w:hAnsi="Franklin Gothic Book"/>
                <w:b/>
                <w:spacing w:val="18"/>
                <w:lang w:val="en-US"/>
              </w:rPr>
              <w:t xml:space="preserve"> </w:t>
            </w:r>
            <w:r>
              <w:rPr>
                <w:rFonts w:ascii="Franklin Gothic Book" w:hAnsi="Franklin Gothic Book"/>
                <w:b/>
                <w:spacing w:val="-10"/>
                <w:lang w:val="en-US"/>
              </w:rPr>
              <w:t>€</w:t>
            </w:r>
          </w:p>
        </w:tc>
      </w:tr>
    </w:tbl>
    <w:p w:rsidR="00DA7695" w:rsidRDefault="00DA7695" w:rsidP="00DA7695">
      <w:pPr>
        <w:pStyle w:val="Textoindependiente"/>
        <w:rPr>
          <w:rFonts w:ascii="Franklin Gothic Book" w:hAnsi="Franklin Gothic Book"/>
        </w:rPr>
      </w:pPr>
    </w:p>
    <w:p w:rsidR="00DA7695" w:rsidRPr="007A0D51" w:rsidRDefault="00DA7695" w:rsidP="007A0D51">
      <w:pPr>
        <w:pStyle w:val="Prrafodelista"/>
        <w:widowControl w:val="0"/>
        <w:tabs>
          <w:tab w:val="left" w:pos="741"/>
        </w:tabs>
        <w:autoSpaceDE w:val="0"/>
        <w:autoSpaceDN w:val="0"/>
        <w:ind w:left="0"/>
        <w:contextualSpacing w:val="0"/>
        <w:rPr>
          <w:rFonts w:ascii="Franklin Gothic Book" w:hAnsi="Franklin Gothic Book"/>
          <w:sz w:val="22"/>
          <w:szCs w:val="22"/>
        </w:rPr>
      </w:pPr>
      <w:r w:rsidRPr="007A0D51">
        <w:rPr>
          <w:rFonts w:ascii="Franklin Gothic Book" w:hAnsi="Franklin Gothic Book"/>
          <w:sz w:val="22"/>
          <w:szCs w:val="22"/>
        </w:rPr>
        <w:t>Preu</w:t>
      </w:r>
      <w:r w:rsidRPr="007A0D51">
        <w:rPr>
          <w:rFonts w:ascii="Franklin Gothic Book" w:hAnsi="Franklin Gothic Book"/>
          <w:spacing w:val="-10"/>
          <w:sz w:val="22"/>
          <w:szCs w:val="22"/>
        </w:rPr>
        <w:t xml:space="preserve"> </w:t>
      </w:r>
      <w:r w:rsidRPr="007A0D51">
        <w:rPr>
          <w:rFonts w:ascii="Franklin Gothic Book" w:hAnsi="Franklin Gothic Book"/>
          <w:sz w:val="22"/>
          <w:szCs w:val="22"/>
        </w:rPr>
        <w:t>del</w:t>
      </w:r>
      <w:r w:rsidRPr="007A0D51">
        <w:rPr>
          <w:rFonts w:ascii="Franklin Gothic Book" w:hAnsi="Franklin Gothic Book"/>
          <w:spacing w:val="-9"/>
          <w:sz w:val="22"/>
          <w:szCs w:val="22"/>
        </w:rPr>
        <w:t xml:space="preserve"> </w:t>
      </w:r>
      <w:r w:rsidRPr="007A0D51">
        <w:rPr>
          <w:rFonts w:ascii="Franklin Gothic Book" w:hAnsi="Franklin Gothic Book"/>
          <w:sz w:val="22"/>
          <w:szCs w:val="22"/>
        </w:rPr>
        <w:t>contracte</w:t>
      </w:r>
      <w:r w:rsidRPr="007A0D51">
        <w:rPr>
          <w:rFonts w:ascii="Franklin Gothic Book" w:hAnsi="Franklin Gothic Book"/>
          <w:spacing w:val="-9"/>
          <w:sz w:val="22"/>
          <w:szCs w:val="22"/>
        </w:rPr>
        <w:t xml:space="preserve"> </w:t>
      </w:r>
      <w:r w:rsidRPr="007A0D51">
        <w:rPr>
          <w:rFonts w:ascii="Franklin Gothic Book" w:hAnsi="Franklin Gothic Book"/>
          <w:sz w:val="22"/>
          <w:szCs w:val="22"/>
        </w:rPr>
        <w:t>(preus</w:t>
      </w:r>
      <w:r w:rsidRPr="007A0D51">
        <w:rPr>
          <w:rFonts w:ascii="Franklin Gothic Book" w:hAnsi="Franklin Gothic Book"/>
          <w:spacing w:val="-9"/>
          <w:sz w:val="22"/>
          <w:szCs w:val="22"/>
        </w:rPr>
        <w:t xml:space="preserve"> </w:t>
      </w:r>
      <w:r w:rsidRPr="007A0D51">
        <w:rPr>
          <w:rFonts w:ascii="Franklin Gothic Book" w:hAnsi="Franklin Gothic Book"/>
          <w:spacing w:val="-2"/>
          <w:sz w:val="22"/>
          <w:szCs w:val="22"/>
        </w:rPr>
        <w:t>unitaris):</w:t>
      </w:r>
    </w:p>
    <w:p w:rsidR="00DA7695" w:rsidRPr="007A0D51" w:rsidRDefault="00DA7695" w:rsidP="00DA7695">
      <w:pPr>
        <w:pStyle w:val="Textoindependiente"/>
        <w:rPr>
          <w:rFonts w:ascii="Franklin Gothic Book" w:hAnsi="Franklin Gothic Book"/>
          <w:i/>
        </w:rPr>
      </w:pPr>
    </w:p>
    <w:p w:rsidR="00DA7695" w:rsidRPr="007A0D51" w:rsidRDefault="00DA7695" w:rsidP="007A0D51">
      <w:pPr>
        <w:pStyle w:val="Textoindependiente"/>
        <w:spacing w:line="276" w:lineRule="auto"/>
        <w:ind w:right="566"/>
        <w:jc w:val="both"/>
        <w:rPr>
          <w:rFonts w:ascii="Franklin Gothic Book" w:hAnsi="Franklin Gothic Book"/>
        </w:rPr>
      </w:pPr>
      <w:r w:rsidRPr="007A0D51">
        <w:rPr>
          <w:rFonts w:ascii="Franklin Gothic Book" w:hAnsi="Franklin Gothic Book"/>
        </w:rPr>
        <w:t>El preu unitari del servei de conformitat amb el Plec de Prescripcions Tècniques és de 82,18 €, IVA exclòs.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L’estimació dels costos salarials s’ha calculat prenent com a referència el Conveni col·lectiu sectorial ... </w:t>
      </w:r>
      <w:bookmarkStart w:id="1" w:name="_Hlk62320335"/>
      <w:r w:rsidRPr="00E7070C">
        <w:rPr>
          <w:sz w:val="22"/>
          <w:szCs w:val="22"/>
          <w:lang w:val="ca-ES"/>
        </w:rPr>
        <w:t xml:space="preserve">publicat al ... el dia </w:t>
      </w:r>
      <w:bookmarkEnd w:id="1"/>
      <w:r w:rsidRPr="00E7070C">
        <w:rPr>
          <w:sz w:val="22"/>
          <w:szCs w:val="22"/>
          <w:lang w:val="ca-ES"/>
        </w:rPr>
        <w:t>... de ... de 20... .  Aquesta indicació no prejutja el conveni que li sigui d’aplicació.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1039B1" w:rsidRPr="00E7070C" w:rsidRDefault="001039B1" w:rsidP="001039B1">
      <w:pPr>
        <w:rPr>
          <w:sz w:val="22"/>
          <w:szCs w:val="22"/>
          <w:lang w:val="ca-ES"/>
        </w:rPr>
      </w:pPr>
    </w:p>
    <w:p w:rsidR="001039B1" w:rsidRDefault="001039B1" w:rsidP="001039B1">
      <w:pPr>
        <w:rPr>
          <w:sz w:val="22"/>
          <w:szCs w:val="22"/>
          <w:lang w:val="ca-ES"/>
        </w:rPr>
      </w:pPr>
      <w:r w:rsidRPr="00E7070C">
        <w:rPr>
          <w:sz w:val="22"/>
          <w:szCs w:val="22"/>
          <w:lang w:val="ca-ES"/>
        </w:rPr>
        <w:lastRenderedPageBreak/>
        <w:t>El pressupost comprèn la totalitat del contracte. El preu consignat és indiscutible, no admetent-ne cap prova d’insuficiència.</w:t>
      </w:r>
    </w:p>
    <w:p w:rsidR="00603727" w:rsidRDefault="00603727" w:rsidP="001039B1">
      <w:pPr>
        <w:rPr>
          <w:sz w:val="22"/>
          <w:szCs w:val="22"/>
          <w:lang w:val="ca-ES"/>
        </w:rPr>
      </w:pPr>
    </w:p>
    <w:p w:rsidR="00603727" w:rsidRDefault="00603727" w:rsidP="001039B1">
      <w:pPr>
        <w:rPr>
          <w:sz w:val="22"/>
          <w:szCs w:val="22"/>
          <w:lang w:val="ca-ES"/>
        </w:rPr>
      </w:pPr>
      <w:r>
        <w:rPr>
          <w:sz w:val="22"/>
          <w:szCs w:val="22"/>
          <w:lang w:val="ca-ES"/>
        </w:rPr>
        <w:t>Es facilita el llistat de subrogació del personal facilitat per l’actual empresa adjudicatària a efectes del deure d’informació que preveu l’article 130 de la LCSP.</w:t>
      </w:r>
    </w:p>
    <w:p w:rsidR="00603727" w:rsidRDefault="00603727" w:rsidP="001039B1">
      <w:pPr>
        <w:rPr>
          <w:sz w:val="22"/>
          <w:szCs w:val="22"/>
          <w:lang w:val="ca-ES"/>
        </w:rPr>
      </w:pPr>
    </w:p>
    <w:p w:rsidR="00603727" w:rsidRPr="00603727" w:rsidRDefault="00603727" w:rsidP="00603727">
      <w:pPr>
        <w:spacing w:before="251"/>
        <w:ind w:left="142" w:right="566"/>
        <w:rPr>
          <w:sz w:val="22"/>
          <w:lang w:val="ca-ES" w:eastAsia="en-US"/>
        </w:rPr>
      </w:pPr>
      <w:r w:rsidRPr="00603727">
        <w:rPr>
          <w:sz w:val="22"/>
        </w:rPr>
        <w:t>El Conveni col·lectiu de treball de les empreses de transports mecànics de viatgers de la província de Barcelona publicat al BOPB</w:t>
      </w:r>
      <w:r w:rsidRPr="00603727">
        <w:rPr>
          <w:spacing w:val="-6"/>
          <w:sz w:val="22"/>
        </w:rPr>
        <w:t xml:space="preserve"> </w:t>
      </w:r>
      <w:r w:rsidRPr="00603727">
        <w:rPr>
          <w:sz w:val="22"/>
        </w:rPr>
        <w:t>(codi</w:t>
      </w:r>
      <w:r w:rsidRPr="00603727">
        <w:rPr>
          <w:spacing w:val="-6"/>
          <w:sz w:val="22"/>
        </w:rPr>
        <w:t xml:space="preserve"> </w:t>
      </w:r>
      <w:r w:rsidRPr="00603727">
        <w:rPr>
          <w:sz w:val="22"/>
        </w:rPr>
        <w:t>de</w:t>
      </w:r>
      <w:r w:rsidRPr="00603727">
        <w:rPr>
          <w:spacing w:val="-6"/>
          <w:sz w:val="22"/>
        </w:rPr>
        <w:t xml:space="preserve"> </w:t>
      </w:r>
      <w:r w:rsidRPr="00603727">
        <w:rPr>
          <w:sz w:val="22"/>
        </w:rPr>
        <w:t>conveni</w:t>
      </w:r>
      <w:r w:rsidRPr="00603727">
        <w:rPr>
          <w:spacing w:val="-6"/>
          <w:sz w:val="22"/>
        </w:rPr>
        <w:t xml:space="preserve"> </w:t>
      </w:r>
      <w:r w:rsidRPr="00603727">
        <w:rPr>
          <w:sz w:val="22"/>
        </w:rPr>
        <w:t>núm.</w:t>
      </w:r>
      <w:r w:rsidRPr="00603727">
        <w:rPr>
          <w:spacing w:val="-6"/>
          <w:sz w:val="22"/>
        </w:rPr>
        <w:t xml:space="preserve"> </w:t>
      </w:r>
      <w:r w:rsidRPr="00603727">
        <w:rPr>
          <w:sz w:val="22"/>
        </w:rPr>
        <w:t>08004305011994)</w:t>
      </w:r>
      <w:r w:rsidRPr="00603727">
        <w:rPr>
          <w:spacing w:val="-5"/>
          <w:sz w:val="22"/>
        </w:rPr>
        <w:t xml:space="preserve"> </w:t>
      </w:r>
      <w:r w:rsidRPr="00603727">
        <w:rPr>
          <w:sz w:val="22"/>
        </w:rPr>
        <w:t>el</w:t>
      </w:r>
      <w:r w:rsidRPr="00603727">
        <w:rPr>
          <w:spacing w:val="-6"/>
          <w:sz w:val="22"/>
        </w:rPr>
        <w:t xml:space="preserve"> </w:t>
      </w:r>
      <w:r w:rsidRPr="00603727">
        <w:rPr>
          <w:sz w:val="22"/>
        </w:rPr>
        <w:t>dia</w:t>
      </w:r>
      <w:r w:rsidRPr="00603727">
        <w:rPr>
          <w:spacing w:val="-6"/>
          <w:sz w:val="22"/>
        </w:rPr>
        <w:t xml:space="preserve"> </w:t>
      </w:r>
      <w:r w:rsidRPr="00603727">
        <w:rPr>
          <w:sz w:val="22"/>
        </w:rPr>
        <w:t>24</w:t>
      </w:r>
      <w:r w:rsidRPr="00603727">
        <w:rPr>
          <w:spacing w:val="-6"/>
          <w:sz w:val="22"/>
        </w:rPr>
        <w:t xml:space="preserve"> </w:t>
      </w:r>
      <w:r w:rsidRPr="00603727">
        <w:rPr>
          <w:sz w:val="22"/>
        </w:rPr>
        <w:t>de</w:t>
      </w:r>
      <w:r w:rsidRPr="00603727">
        <w:rPr>
          <w:spacing w:val="-6"/>
          <w:sz w:val="22"/>
        </w:rPr>
        <w:t xml:space="preserve"> </w:t>
      </w:r>
      <w:r w:rsidRPr="00603727">
        <w:rPr>
          <w:sz w:val="22"/>
        </w:rPr>
        <w:t>maig</w:t>
      </w:r>
      <w:r w:rsidRPr="00603727">
        <w:rPr>
          <w:spacing w:val="-6"/>
          <w:sz w:val="22"/>
        </w:rPr>
        <w:t xml:space="preserve"> </w:t>
      </w:r>
      <w:r w:rsidRPr="00603727">
        <w:rPr>
          <w:sz w:val="22"/>
        </w:rPr>
        <w:t>del</w:t>
      </w:r>
      <w:r w:rsidRPr="00603727">
        <w:rPr>
          <w:spacing w:val="-6"/>
          <w:sz w:val="22"/>
        </w:rPr>
        <w:t xml:space="preserve"> </w:t>
      </w:r>
      <w:r w:rsidRPr="00603727">
        <w:rPr>
          <w:sz w:val="22"/>
        </w:rPr>
        <w:t>2022,</w:t>
      </w:r>
      <w:r w:rsidRPr="00603727">
        <w:rPr>
          <w:spacing w:val="-6"/>
          <w:sz w:val="22"/>
        </w:rPr>
        <w:t xml:space="preserve"> </w:t>
      </w:r>
      <w:r w:rsidRPr="00603727">
        <w:rPr>
          <w:sz w:val="22"/>
        </w:rPr>
        <w:t>les</w:t>
      </w:r>
      <w:r w:rsidRPr="00603727">
        <w:rPr>
          <w:spacing w:val="-6"/>
          <w:sz w:val="22"/>
        </w:rPr>
        <w:t xml:space="preserve"> </w:t>
      </w:r>
      <w:r w:rsidRPr="00603727">
        <w:rPr>
          <w:sz w:val="22"/>
        </w:rPr>
        <w:t>dades</w:t>
      </w:r>
      <w:r w:rsidRPr="00603727">
        <w:rPr>
          <w:spacing w:val="-5"/>
          <w:sz w:val="22"/>
        </w:rPr>
        <w:t xml:space="preserve"> </w:t>
      </w:r>
      <w:r w:rsidRPr="00603727">
        <w:rPr>
          <w:sz w:val="22"/>
        </w:rPr>
        <w:t>del personal a subrogar són:</w:t>
      </w:r>
    </w:p>
    <w:p w:rsidR="00603727" w:rsidRPr="00FD6943" w:rsidRDefault="00603727" w:rsidP="00603727">
      <w:pPr>
        <w:pStyle w:val="Textoindependiente"/>
        <w:spacing w:before="22" w:after="1"/>
        <w:rPr>
          <w:rFonts w:ascii="Franklin Gothic Book" w:hAnsi="Franklin Gothic Book"/>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134"/>
        <w:gridCol w:w="1417"/>
        <w:gridCol w:w="1276"/>
        <w:gridCol w:w="992"/>
        <w:gridCol w:w="1184"/>
        <w:gridCol w:w="1039"/>
      </w:tblGrid>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rPr>
                <w:rFonts w:ascii="Franklin Gothic Book" w:hAnsi="Franklin Gothic Book"/>
                <w:b/>
                <w:lang w:val="en-US"/>
              </w:rPr>
            </w:pPr>
            <w:r w:rsidRPr="00FD6943">
              <w:rPr>
                <w:rFonts w:ascii="Franklin Gothic Book" w:hAnsi="Franklin Gothic Book"/>
                <w:b/>
                <w:color w:val="FFFFFF"/>
                <w:w w:val="90"/>
                <w:lang w:val="en-US"/>
              </w:rPr>
              <w:t>Id.</w:t>
            </w:r>
            <w:r w:rsidRPr="00FD6943">
              <w:rPr>
                <w:rFonts w:ascii="Franklin Gothic Book" w:hAnsi="Franklin Gothic Book"/>
                <w:b/>
                <w:color w:val="FFFFFF"/>
                <w:spacing w:val="-3"/>
                <w:w w:val="90"/>
                <w:lang w:val="en-US"/>
              </w:rPr>
              <w:t xml:space="preserve"> </w:t>
            </w:r>
            <w:r w:rsidRPr="00FD6943">
              <w:rPr>
                <w:rFonts w:ascii="Franklin Gothic Book" w:hAnsi="Franklin Gothic Book"/>
                <w:b/>
                <w:color w:val="FFFFFF"/>
                <w:spacing w:val="-2"/>
                <w:w w:val="95"/>
                <w:lang w:val="en-US"/>
              </w:rPr>
              <w:t>Treballador</w:t>
            </w:r>
          </w:p>
        </w:tc>
        <w:tc>
          <w:tcPr>
            <w:tcW w:w="1134"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rPr>
                <w:rFonts w:ascii="Franklin Gothic Book" w:hAnsi="Franklin Gothic Book"/>
                <w:b/>
                <w:lang w:val="en-US"/>
              </w:rPr>
            </w:pPr>
            <w:r w:rsidRPr="00FD6943">
              <w:rPr>
                <w:rFonts w:ascii="Franklin Gothic Book" w:hAnsi="Franklin Gothic Book"/>
                <w:b/>
                <w:color w:val="FFFFFF"/>
                <w:spacing w:val="-2"/>
                <w:w w:val="95"/>
                <w:lang w:val="en-US"/>
              </w:rPr>
              <w:t xml:space="preserve">Categoria </w:t>
            </w:r>
            <w:r w:rsidRPr="00FD6943">
              <w:rPr>
                <w:rFonts w:ascii="Franklin Gothic Book" w:hAnsi="Franklin Gothic Book"/>
                <w:b/>
                <w:color w:val="FFFFFF"/>
                <w:spacing w:val="-2"/>
                <w:w w:val="85"/>
                <w:lang w:val="en-US"/>
              </w:rPr>
              <w:t>professional</w:t>
            </w:r>
          </w:p>
        </w:tc>
        <w:tc>
          <w:tcPr>
            <w:tcW w:w="1417"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ind w:left="118"/>
              <w:rPr>
                <w:rFonts w:ascii="Franklin Gothic Book" w:hAnsi="Franklin Gothic Book"/>
                <w:b/>
                <w:lang w:val="en-US"/>
              </w:rPr>
            </w:pPr>
            <w:r w:rsidRPr="00FD6943">
              <w:rPr>
                <w:rFonts w:ascii="Franklin Gothic Book" w:hAnsi="Franklin Gothic Book"/>
                <w:b/>
                <w:color w:val="FFFFFF"/>
                <w:spacing w:val="-10"/>
                <w:lang w:val="en-US"/>
              </w:rPr>
              <w:t>Data</w:t>
            </w:r>
            <w:r w:rsidRPr="00FD6943">
              <w:rPr>
                <w:rFonts w:ascii="Franklin Gothic Book" w:hAnsi="Franklin Gothic Book"/>
                <w:b/>
                <w:color w:val="FFFFFF"/>
                <w:spacing w:val="-6"/>
                <w:lang w:val="en-US"/>
              </w:rPr>
              <w:t xml:space="preserve"> </w:t>
            </w:r>
            <w:r w:rsidRPr="00FD6943">
              <w:rPr>
                <w:rFonts w:ascii="Franklin Gothic Book" w:hAnsi="Franklin Gothic Book"/>
                <w:b/>
                <w:color w:val="FFFFFF"/>
                <w:spacing w:val="-10"/>
                <w:lang w:val="en-US"/>
              </w:rPr>
              <w:t xml:space="preserve">alta </w:t>
            </w:r>
            <w:r w:rsidRPr="00FD6943">
              <w:rPr>
                <w:rFonts w:ascii="Franklin Gothic Book" w:hAnsi="Franklin Gothic Book"/>
                <w:b/>
                <w:color w:val="FFFFFF"/>
                <w:spacing w:val="-2"/>
                <w:w w:val="90"/>
                <w:lang w:val="en-US"/>
              </w:rPr>
              <w:t>empresa</w:t>
            </w:r>
          </w:p>
        </w:tc>
        <w:tc>
          <w:tcPr>
            <w:tcW w:w="1276"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ind w:right="-4"/>
              <w:rPr>
                <w:rFonts w:ascii="Franklin Gothic Book" w:hAnsi="Franklin Gothic Book"/>
                <w:b/>
                <w:lang w:val="en-US"/>
              </w:rPr>
            </w:pPr>
            <w:r w:rsidRPr="00FD6943">
              <w:rPr>
                <w:rFonts w:ascii="Franklin Gothic Book" w:hAnsi="Franklin Gothic Book"/>
                <w:b/>
                <w:color w:val="FFFFFF"/>
                <w:spacing w:val="-6"/>
                <w:lang w:val="en-US"/>
              </w:rPr>
              <w:t>Modalitat</w:t>
            </w:r>
            <w:r w:rsidRPr="00FD6943">
              <w:rPr>
                <w:rFonts w:ascii="Franklin Gothic Book" w:hAnsi="Franklin Gothic Book"/>
                <w:b/>
                <w:color w:val="FFFFFF"/>
                <w:spacing w:val="35"/>
                <w:lang w:val="en-US"/>
              </w:rPr>
              <w:t xml:space="preserve"> </w:t>
            </w:r>
            <w:r w:rsidRPr="00FD6943">
              <w:rPr>
                <w:rFonts w:ascii="Franklin Gothic Book" w:hAnsi="Franklin Gothic Book"/>
                <w:b/>
                <w:color w:val="FFFFFF"/>
                <w:spacing w:val="-6"/>
                <w:lang w:val="en-US"/>
              </w:rPr>
              <w:t xml:space="preserve">de </w:t>
            </w:r>
            <w:r w:rsidRPr="00FD6943">
              <w:rPr>
                <w:rFonts w:ascii="Franklin Gothic Book" w:hAnsi="Franklin Gothic Book"/>
                <w:b/>
                <w:color w:val="FFFFFF"/>
                <w:spacing w:val="-2"/>
                <w:lang w:val="en-US"/>
              </w:rPr>
              <w:t>contracte</w:t>
            </w:r>
          </w:p>
        </w:tc>
        <w:tc>
          <w:tcPr>
            <w:tcW w:w="992"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rPr>
                <w:rFonts w:ascii="Franklin Gothic Book" w:hAnsi="Franklin Gothic Book"/>
                <w:b/>
                <w:position w:val="6"/>
                <w:sz w:val="15"/>
                <w:lang w:val="en-US"/>
              </w:rPr>
            </w:pPr>
            <w:r w:rsidRPr="00FD6943">
              <w:rPr>
                <w:rFonts w:ascii="Franklin Gothic Book" w:hAnsi="Franklin Gothic Book"/>
                <w:b/>
                <w:color w:val="FFFFFF"/>
                <w:spacing w:val="-2"/>
                <w:w w:val="85"/>
                <w:lang w:val="en-US"/>
              </w:rPr>
              <w:t xml:space="preserve">Jornada </w:t>
            </w:r>
            <w:r w:rsidRPr="00FD6943">
              <w:rPr>
                <w:rFonts w:ascii="Franklin Gothic Book" w:hAnsi="Franklin Gothic Book"/>
                <w:b/>
                <w:color w:val="FFFFFF"/>
                <w:spacing w:val="-2"/>
                <w:w w:val="90"/>
                <w:lang w:val="en-US"/>
              </w:rPr>
              <w:t>laboral</w:t>
            </w:r>
            <w:r w:rsidRPr="00FD6943">
              <w:rPr>
                <w:rFonts w:ascii="Franklin Gothic Book" w:hAnsi="Franklin Gothic Book"/>
                <w:b/>
                <w:color w:val="FFFFFF"/>
                <w:spacing w:val="-2"/>
                <w:w w:val="90"/>
                <w:position w:val="6"/>
                <w:sz w:val="15"/>
                <w:lang w:val="en-US"/>
              </w:rPr>
              <w:t>3</w:t>
            </w:r>
          </w:p>
        </w:tc>
        <w:tc>
          <w:tcPr>
            <w:tcW w:w="1184"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ind w:left="9" w:right="-9"/>
              <w:rPr>
                <w:rFonts w:ascii="Franklin Gothic Book" w:hAnsi="Franklin Gothic Book"/>
                <w:b/>
                <w:lang w:val="en-US"/>
              </w:rPr>
            </w:pPr>
            <w:r w:rsidRPr="00FD6943">
              <w:rPr>
                <w:rFonts w:ascii="Franklin Gothic Book" w:hAnsi="Franklin Gothic Book"/>
                <w:b/>
                <w:color w:val="FFFFFF"/>
                <w:spacing w:val="-8"/>
                <w:lang w:val="en-US"/>
              </w:rPr>
              <w:t>Centre</w:t>
            </w:r>
            <w:r w:rsidRPr="00FD6943">
              <w:rPr>
                <w:rFonts w:ascii="Franklin Gothic Book" w:hAnsi="Franklin Gothic Book"/>
                <w:b/>
                <w:color w:val="FFFFFF"/>
                <w:spacing w:val="18"/>
                <w:lang w:val="en-US"/>
              </w:rPr>
              <w:t xml:space="preserve"> </w:t>
            </w:r>
            <w:r w:rsidRPr="00FD6943">
              <w:rPr>
                <w:rFonts w:ascii="Franklin Gothic Book" w:hAnsi="Franklin Gothic Book"/>
                <w:b/>
                <w:color w:val="FFFFFF"/>
                <w:spacing w:val="-8"/>
                <w:lang w:val="en-US"/>
              </w:rPr>
              <w:t xml:space="preserve">de </w:t>
            </w:r>
            <w:r w:rsidRPr="00FD6943">
              <w:rPr>
                <w:rFonts w:ascii="Franklin Gothic Book" w:hAnsi="Franklin Gothic Book"/>
                <w:b/>
                <w:color w:val="FFFFFF"/>
                <w:spacing w:val="-2"/>
                <w:lang w:val="en-US"/>
              </w:rPr>
              <w:t>treball</w:t>
            </w:r>
          </w:p>
        </w:tc>
        <w:tc>
          <w:tcPr>
            <w:tcW w:w="1039" w:type="dxa"/>
            <w:tcBorders>
              <w:top w:val="single" w:sz="4" w:space="0" w:color="000000"/>
              <w:left w:val="single" w:sz="4" w:space="0" w:color="000000"/>
              <w:bottom w:val="single" w:sz="4" w:space="0" w:color="000000"/>
              <w:right w:val="single" w:sz="4" w:space="0" w:color="000000"/>
            </w:tcBorders>
            <w:shd w:val="clear" w:color="auto" w:fill="0073BC"/>
            <w:hideMark/>
          </w:tcPr>
          <w:p w:rsidR="00603727" w:rsidRPr="00FD6943" w:rsidRDefault="00603727">
            <w:pPr>
              <w:pStyle w:val="TableParagraph"/>
              <w:spacing w:line="226" w:lineRule="exact"/>
              <w:ind w:left="9"/>
              <w:rPr>
                <w:rFonts w:ascii="Franklin Gothic Book" w:hAnsi="Franklin Gothic Book"/>
                <w:b/>
                <w:lang w:val="en-US"/>
              </w:rPr>
            </w:pPr>
            <w:r w:rsidRPr="00FD6943">
              <w:rPr>
                <w:rFonts w:ascii="Franklin Gothic Book" w:hAnsi="Franklin Gothic Book"/>
                <w:b/>
                <w:color w:val="FFFFFF"/>
                <w:spacing w:val="-6"/>
                <w:lang w:val="en-US"/>
              </w:rPr>
              <w:t>Salari</w:t>
            </w:r>
            <w:r w:rsidRPr="00FD6943">
              <w:rPr>
                <w:rFonts w:ascii="Franklin Gothic Book" w:hAnsi="Franklin Gothic Book"/>
                <w:b/>
                <w:color w:val="FFFFFF"/>
                <w:spacing w:val="69"/>
                <w:lang w:val="en-US"/>
              </w:rPr>
              <w:t xml:space="preserve"> </w:t>
            </w:r>
            <w:r w:rsidRPr="00FD6943">
              <w:rPr>
                <w:rFonts w:ascii="Franklin Gothic Book" w:hAnsi="Franklin Gothic Book"/>
                <w:b/>
                <w:color w:val="FFFFFF"/>
                <w:spacing w:val="-6"/>
                <w:lang w:val="en-US"/>
              </w:rPr>
              <w:t xml:space="preserve">brut </w:t>
            </w:r>
            <w:r w:rsidRPr="00FD6943">
              <w:rPr>
                <w:rFonts w:ascii="Franklin Gothic Book" w:hAnsi="Franklin Gothic Book"/>
                <w:b/>
                <w:color w:val="FFFFFF"/>
                <w:spacing w:val="-2"/>
                <w:lang w:val="en-US"/>
              </w:rPr>
              <w:t>anual</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rsidP="00FD6943">
            <w:pPr>
              <w:pStyle w:val="TableParagraph"/>
              <w:rPr>
                <w:rFonts w:ascii="Franklin Gothic Book" w:hAnsi="Franklin Gothic Book"/>
                <w:lang w:val="en-US"/>
              </w:rPr>
            </w:pPr>
            <w:r w:rsidRPr="00FD6943">
              <w:rPr>
                <w:rFonts w:ascii="Franklin Gothic Book" w:hAnsi="Franklin Gothic Book"/>
                <w:spacing w:val="-4"/>
                <w:lang w:val="en-US"/>
              </w:rPr>
              <w:t>0002</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01/10/2008</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2h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27,64</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0005</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02/11/2005</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6h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82,92</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0007</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01/03/2013</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4h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55,28</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0010</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04/04/2016</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2h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27,64</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0011</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20/03/2019</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4h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55,28</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0012</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22/03/2022</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20h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276,40</w:t>
            </w:r>
            <w:r w:rsidRPr="00FD6943">
              <w:rPr>
                <w:rFonts w:ascii="Franklin Gothic Book" w:hAnsi="Franklin Gothic Book"/>
                <w:spacing w:val="-6"/>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0014</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01/02/2023</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10h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138,20</w:t>
            </w:r>
            <w:r w:rsidRPr="00FD6943">
              <w:rPr>
                <w:rFonts w:ascii="Franklin Gothic Book" w:hAnsi="Franklin Gothic Book"/>
                <w:spacing w:val="-6"/>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0015</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01/03/2023</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1h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13,82</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r w:rsidR="00603727" w:rsidRPr="00FD6943" w:rsidTr="00FD6943">
        <w:trPr>
          <w:trHeight w:val="453"/>
        </w:trPr>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4"/>
                <w:lang w:val="en-US"/>
              </w:rPr>
              <w:t>0016</w:t>
            </w:r>
          </w:p>
        </w:tc>
        <w:tc>
          <w:tcPr>
            <w:tcW w:w="113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Conductor</w:t>
            </w:r>
          </w:p>
        </w:tc>
        <w:tc>
          <w:tcPr>
            <w:tcW w:w="1417"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0" w:right="46"/>
              <w:jc w:val="center"/>
              <w:rPr>
                <w:rFonts w:ascii="Franklin Gothic Book" w:hAnsi="Franklin Gothic Book"/>
                <w:lang w:val="en-US"/>
              </w:rPr>
            </w:pPr>
            <w:r w:rsidRPr="00FD6943">
              <w:rPr>
                <w:rFonts w:ascii="Franklin Gothic Book" w:hAnsi="Franklin Gothic Book"/>
                <w:spacing w:val="-2"/>
                <w:lang w:val="en-US"/>
              </w:rPr>
              <w:t>17/10/2023</w:t>
            </w:r>
          </w:p>
        </w:tc>
        <w:tc>
          <w:tcPr>
            <w:tcW w:w="1276"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2"/>
                <w:lang w:val="en-US"/>
              </w:rPr>
              <w:t>Indefinit</w:t>
            </w:r>
          </w:p>
        </w:tc>
        <w:tc>
          <w:tcPr>
            <w:tcW w:w="992"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rPr>
                <w:rFonts w:ascii="Franklin Gothic Book" w:hAnsi="Franklin Gothic Book"/>
                <w:lang w:val="en-US"/>
              </w:rPr>
            </w:pPr>
            <w:r w:rsidRPr="00FD6943">
              <w:rPr>
                <w:rFonts w:ascii="Franklin Gothic Book" w:hAnsi="Franklin Gothic Book"/>
                <w:spacing w:val="-5"/>
                <w:lang w:val="en-US"/>
              </w:rPr>
              <w:t>5h</w:t>
            </w:r>
          </w:p>
        </w:tc>
        <w:tc>
          <w:tcPr>
            <w:tcW w:w="1184"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spacing w:line="220" w:lineRule="atLeast"/>
              <w:ind w:left="9" w:right="-2"/>
              <w:rPr>
                <w:rFonts w:ascii="Franklin Gothic Book" w:hAnsi="Franklin Gothic Book"/>
                <w:lang w:val="en-US"/>
              </w:rPr>
            </w:pPr>
            <w:r w:rsidRPr="00FD6943">
              <w:rPr>
                <w:rFonts w:ascii="Franklin Gothic Book" w:hAnsi="Franklin Gothic Book"/>
                <w:spacing w:val="-2"/>
                <w:lang w:val="en-US"/>
              </w:rPr>
              <w:t>Premià</w:t>
            </w:r>
            <w:r w:rsidRPr="00FD6943">
              <w:rPr>
                <w:rFonts w:ascii="Franklin Gothic Book" w:hAnsi="Franklin Gothic Book"/>
                <w:spacing w:val="1"/>
                <w:lang w:val="en-US"/>
              </w:rPr>
              <w:t xml:space="preserve"> </w:t>
            </w:r>
            <w:r w:rsidRPr="00FD6943">
              <w:rPr>
                <w:rFonts w:ascii="Franklin Gothic Book" w:hAnsi="Franklin Gothic Book"/>
                <w:spacing w:val="-2"/>
                <w:lang w:val="en-US"/>
              </w:rPr>
              <w:t xml:space="preserve">de </w:t>
            </w:r>
            <w:r w:rsidRPr="00FD6943">
              <w:rPr>
                <w:rFonts w:ascii="Franklin Gothic Book" w:hAnsi="Franklin Gothic Book"/>
                <w:spacing w:val="-4"/>
                <w:lang w:val="en-US"/>
              </w:rPr>
              <w:t>Mar</w:t>
            </w:r>
          </w:p>
        </w:tc>
        <w:tc>
          <w:tcPr>
            <w:tcW w:w="1039" w:type="dxa"/>
            <w:tcBorders>
              <w:top w:val="single" w:sz="4" w:space="0" w:color="000000"/>
              <w:left w:val="single" w:sz="4" w:space="0" w:color="000000"/>
              <w:bottom w:val="single" w:sz="4" w:space="0" w:color="000000"/>
              <w:right w:val="single" w:sz="4" w:space="0" w:color="000000"/>
            </w:tcBorders>
            <w:hideMark/>
          </w:tcPr>
          <w:p w:rsidR="00603727" w:rsidRPr="00FD6943" w:rsidRDefault="00603727">
            <w:pPr>
              <w:pStyle w:val="TableParagraph"/>
              <w:ind w:left="9"/>
              <w:rPr>
                <w:rFonts w:ascii="Franklin Gothic Book" w:hAnsi="Franklin Gothic Book"/>
                <w:lang w:val="en-US"/>
              </w:rPr>
            </w:pPr>
            <w:r w:rsidRPr="00FD6943">
              <w:rPr>
                <w:rFonts w:ascii="Franklin Gothic Book" w:hAnsi="Franklin Gothic Book"/>
                <w:lang w:val="en-US"/>
              </w:rPr>
              <w:t>69,10</w:t>
            </w:r>
            <w:r w:rsidRPr="00FD6943">
              <w:rPr>
                <w:rFonts w:ascii="Franklin Gothic Book" w:hAnsi="Franklin Gothic Book"/>
                <w:spacing w:val="-5"/>
                <w:lang w:val="en-US"/>
              </w:rPr>
              <w:t xml:space="preserve"> </w:t>
            </w:r>
            <w:r w:rsidRPr="00FD6943">
              <w:rPr>
                <w:rFonts w:ascii="Franklin Gothic Book" w:hAnsi="Franklin Gothic Book"/>
                <w:spacing w:val="-10"/>
                <w:lang w:val="en-US"/>
              </w:rPr>
              <w:t>€</w:t>
            </w:r>
          </w:p>
        </w:tc>
      </w:tr>
    </w:tbl>
    <w:p w:rsidR="00603727" w:rsidRPr="00E7070C" w:rsidRDefault="00603727" w:rsidP="001039B1">
      <w:pPr>
        <w:rPr>
          <w:sz w:val="22"/>
          <w:szCs w:val="22"/>
          <w:lang w:val="ca-ES"/>
        </w:rPr>
      </w:pPr>
    </w:p>
    <w:p w:rsidR="001039B1" w:rsidRPr="00E7070C" w:rsidRDefault="001039B1" w:rsidP="001039B1">
      <w:pPr>
        <w:rPr>
          <w:sz w:val="22"/>
          <w:szCs w:val="22"/>
          <w:lang w:val="ca-ES"/>
        </w:rPr>
      </w:pPr>
    </w:p>
    <w:p w:rsidR="001039B1" w:rsidRPr="007A0D51" w:rsidRDefault="001039B1" w:rsidP="001039B1">
      <w:pPr>
        <w:rPr>
          <w:sz w:val="22"/>
          <w:szCs w:val="22"/>
          <w:lang w:val="ca-ES"/>
        </w:rPr>
      </w:pPr>
      <w:r w:rsidRPr="00E7070C">
        <w:rPr>
          <w:b/>
          <w:bCs/>
          <w:sz w:val="22"/>
          <w:szCs w:val="22"/>
          <w:lang w:val="ca-ES"/>
        </w:rPr>
        <w:t>6.3. Consignació pressupostària:</w:t>
      </w:r>
    </w:p>
    <w:p w:rsidR="007A0D51" w:rsidRPr="00603727" w:rsidRDefault="007A0D51" w:rsidP="00603727">
      <w:pPr>
        <w:pStyle w:val="Textoindependiente"/>
        <w:spacing w:before="251"/>
        <w:ind w:left="142" w:right="-1"/>
        <w:jc w:val="both"/>
        <w:rPr>
          <w:rFonts w:ascii="Franklin Gothic Book" w:hAnsi="Franklin Gothic Book"/>
        </w:rPr>
      </w:pPr>
      <w:r>
        <w:rPr>
          <w:rFonts w:ascii="Franklin Gothic Book" w:hAnsi="Franklin Gothic Book"/>
        </w:rPr>
        <w:t>Aquest contracte implica, respecte al servei o subministrament que s’està prestant actualment sobre el mateix objecte:</w:t>
      </w:r>
    </w:p>
    <w:p w:rsidR="007A0D51" w:rsidRDefault="007A0D51" w:rsidP="007A0D51">
      <w:pPr>
        <w:pStyle w:val="Textoindependiente"/>
        <w:spacing w:before="22"/>
        <w:rPr>
          <w:rFonts w:ascii="Franklin Gothic Book" w:hAnsi="Franklin Gothic Book"/>
          <w:sz w:val="20"/>
        </w:rPr>
      </w:pPr>
    </w:p>
    <w:tbl>
      <w:tblPr>
        <w:tblStyle w:val="TableNormal"/>
        <w:tblW w:w="0" w:type="auto"/>
        <w:tblInd w:w="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14"/>
        <w:gridCol w:w="1814"/>
        <w:gridCol w:w="1814"/>
        <w:gridCol w:w="1814"/>
        <w:gridCol w:w="1841"/>
      </w:tblGrid>
      <w:tr w:rsidR="007A0D51" w:rsidRPr="007A0D51" w:rsidTr="007A0D51">
        <w:trPr>
          <w:trHeight w:val="249"/>
        </w:trPr>
        <w:tc>
          <w:tcPr>
            <w:tcW w:w="1814" w:type="dxa"/>
            <w:tcBorders>
              <w:top w:val="single" w:sz="2" w:space="0" w:color="000000"/>
              <w:left w:val="single" w:sz="2" w:space="0" w:color="000000"/>
              <w:bottom w:val="single" w:sz="2" w:space="0" w:color="000000"/>
              <w:right w:val="single" w:sz="2" w:space="0" w:color="000000"/>
            </w:tcBorders>
            <w:shd w:val="clear" w:color="auto" w:fill="0073BC"/>
            <w:hideMark/>
          </w:tcPr>
          <w:p w:rsidR="007A0D51" w:rsidRDefault="007A0D51">
            <w:pPr>
              <w:pStyle w:val="TableParagraph"/>
              <w:spacing w:line="229" w:lineRule="exact"/>
              <w:rPr>
                <w:rFonts w:ascii="Franklin Gothic Book" w:hAnsi="Franklin Gothic Book"/>
                <w:b/>
                <w:lang w:val="en-US"/>
              </w:rPr>
            </w:pPr>
            <w:r>
              <w:rPr>
                <w:rFonts w:ascii="Franklin Gothic Book" w:hAnsi="Franklin Gothic Book"/>
                <w:b/>
                <w:color w:val="FFFFFF"/>
                <w:spacing w:val="-2"/>
                <w:w w:val="95"/>
                <w:lang w:val="en-US"/>
              </w:rPr>
              <w:t>Concepte</w:t>
            </w:r>
          </w:p>
        </w:tc>
        <w:tc>
          <w:tcPr>
            <w:tcW w:w="1814" w:type="dxa"/>
            <w:tcBorders>
              <w:top w:val="single" w:sz="2" w:space="0" w:color="000000"/>
              <w:left w:val="single" w:sz="2" w:space="0" w:color="000000"/>
              <w:bottom w:val="single" w:sz="2" w:space="0" w:color="000000"/>
              <w:right w:val="single" w:sz="2" w:space="0" w:color="000000"/>
            </w:tcBorders>
            <w:shd w:val="clear" w:color="auto" w:fill="0073BC"/>
            <w:hideMark/>
          </w:tcPr>
          <w:p w:rsidR="007A0D51" w:rsidRDefault="007A0D51">
            <w:pPr>
              <w:pStyle w:val="TableParagraph"/>
              <w:spacing w:line="229" w:lineRule="exact"/>
              <w:ind w:left="9"/>
              <w:rPr>
                <w:rFonts w:ascii="Franklin Gothic Book" w:hAnsi="Franklin Gothic Book"/>
                <w:b/>
                <w:lang w:val="en-US"/>
              </w:rPr>
            </w:pPr>
            <w:r>
              <w:rPr>
                <w:rFonts w:ascii="Franklin Gothic Book" w:hAnsi="Franklin Gothic Book"/>
                <w:b/>
                <w:color w:val="FFFFFF"/>
                <w:w w:val="85"/>
                <w:lang w:val="en-US"/>
              </w:rPr>
              <w:t>Exercici</w:t>
            </w:r>
            <w:r>
              <w:rPr>
                <w:rFonts w:ascii="Franklin Gothic Book" w:hAnsi="Franklin Gothic Book"/>
                <w:b/>
                <w:color w:val="FFFFFF"/>
                <w:spacing w:val="-6"/>
                <w:lang w:val="en-US"/>
              </w:rPr>
              <w:t xml:space="preserve"> </w:t>
            </w:r>
            <w:r>
              <w:rPr>
                <w:rFonts w:ascii="Franklin Gothic Book" w:hAnsi="Franklin Gothic Book"/>
                <w:b/>
                <w:color w:val="FFFFFF"/>
                <w:w w:val="85"/>
                <w:lang w:val="en-US"/>
              </w:rPr>
              <w:t>actual</w:t>
            </w:r>
            <w:r>
              <w:rPr>
                <w:rFonts w:ascii="Franklin Gothic Book" w:hAnsi="Franklin Gothic Book"/>
                <w:b/>
                <w:color w:val="FFFFFF"/>
                <w:spacing w:val="-6"/>
                <w:lang w:val="en-US"/>
              </w:rPr>
              <w:t xml:space="preserve"> </w:t>
            </w:r>
            <w:r>
              <w:rPr>
                <w:rFonts w:ascii="Franklin Gothic Book" w:hAnsi="Franklin Gothic Book"/>
                <w:b/>
                <w:color w:val="FFFFFF"/>
                <w:spacing w:val="-5"/>
                <w:w w:val="85"/>
                <w:lang w:val="en-US"/>
              </w:rPr>
              <w:t>(n)</w:t>
            </w:r>
          </w:p>
        </w:tc>
        <w:tc>
          <w:tcPr>
            <w:tcW w:w="1814" w:type="dxa"/>
            <w:tcBorders>
              <w:top w:val="single" w:sz="2" w:space="0" w:color="000000"/>
              <w:left w:val="single" w:sz="2" w:space="0" w:color="000000"/>
              <w:bottom w:val="single" w:sz="2" w:space="0" w:color="000000"/>
              <w:right w:val="single" w:sz="2" w:space="0" w:color="000000"/>
            </w:tcBorders>
            <w:shd w:val="clear" w:color="auto" w:fill="0073BC"/>
            <w:hideMark/>
          </w:tcPr>
          <w:p w:rsidR="007A0D51" w:rsidRDefault="007A0D51">
            <w:pPr>
              <w:pStyle w:val="TableParagraph"/>
              <w:spacing w:line="229" w:lineRule="exact"/>
              <w:ind w:left="9"/>
              <w:rPr>
                <w:rFonts w:ascii="Franklin Gothic Book" w:hAnsi="Franklin Gothic Book"/>
                <w:b/>
                <w:lang w:val="en-US"/>
              </w:rPr>
            </w:pPr>
            <w:r>
              <w:rPr>
                <w:rFonts w:ascii="Franklin Gothic Book" w:hAnsi="Franklin Gothic Book"/>
                <w:b/>
                <w:color w:val="FFFFFF"/>
                <w:spacing w:val="-4"/>
                <w:lang w:val="en-US"/>
              </w:rPr>
              <w:t>n+1</w:t>
            </w:r>
            <w:r>
              <w:rPr>
                <w:rFonts w:ascii="Franklin Gothic Book" w:hAnsi="Franklin Gothic Book"/>
                <w:b/>
                <w:color w:val="FFFFFF"/>
                <w:spacing w:val="-9"/>
                <w:lang w:val="en-US"/>
              </w:rPr>
              <w:t xml:space="preserve"> </w:t>
            </w:r>
            <w:r>
              <w:rPr>
                <w:rFonts w:ascii="Franklin Gothic Book" w:hAnsi="Franklin Gothic Book"/>
                <w:b/>
                <w:color w:val="FFFFFF"/>
                <w:spacing w:val="-12"/>
                <w:lang w:val="en-US"/>
              </w:rPr>
              <w:t>%</w:t>
            </w:r>
          </w:p>
        </w:tc>
        <w:tc>
          <w:tcPr>
            <w:tcW w:w="1814" w:type="dxa"/>
            <w:tcBorders>
              <w:top w:val="single" w:sz="2" w:space="0" w:color="000000"/>
              <w:left w:val="single" w:sz="2" w:space="0" w:color="000000"/>
              <w:bottom w:val="single" w:sz="2" w:space="0" w:color="000000"/>
              <w:right w:val="single" w:sz="2" w:space="0" w:color="000000"/>
            </w:tcBorders>
            <w:shd w:val="clear" w:color="auto" w:fill="0073BC"/>
            <w:hideMark/>
          </w:tcPr>
          <w:p w:rsidR="007A0D51" w:rsidRDefault="007A0D51">
            <w:pPr>
              <w:pStyle w:val="TableParagraph"/>
              <w:spacing w:line="229" w:lineRule="exact"/>
              <w:rPr>
                <w:rFonts w:ascii="Franklin Gothic Book" w:hAnsi="Franklin Gothic Book"/>
                <w:lang w:val="en-US"/>
              </w:rPr>
            </w:pPr>
            <w:r>
              <w:rPr>
                <w:rFonts w:ascii="Franklin Gothic Book" w:hAnsi="Franklin Gothic Book"/>
                <w:color w:val="FFFFFF"/>
                <w:lang w:val="en-US"/>
              </w:rPr>
              <w:t>n+2</w:t>
            </w:r>
            <w:r>
              <w:rPr>
                <w:rFonts w:ascii="Franklin Gothic Book" w:hAnsi="Franklin Gothic Book"/>
                <w:color w:val="FFFFFF"/>
                <w:spacing w:val="-5"/>
                <w:lang w:val="en-US"/>
              </w:rPr>
              <w:t xml:space="preserve"> </w:t>
            </w:r>
            <w:r>
              <w:rPr>
                <w:rFonts w:ascii="Franklin Gothic Book" w:hAnsi="Franklin Gothic Book"/>
                <w:color w:val="FFFFFF"/>
                <w:spacing w:val="-10"/>
                <w:lang w:val="en-US"/>
              </w:rPr>
              <w:t>%</w:t>
            </w:r>
          </w:p>
        </w:tc>
        <w:tc>
          <w:tcPr>
            <w:tcW w:w="1841" w:type="dxa"/>
            <w:tcBorders>
              <w:top w:val="single" w:sz="2" w:space="0" w:color="000000"/>
              <w:left w:val="single" w:sz="2" w:space="0" w:color="000000"/>
              <w:bottom w:val="single" w:sz="2" w:space="0" w:color="000000"/>
              <w:right w:val="single" w:sz="2" w:space="0" w:color="000000"/>
            </w:tcBorders>
            <w:shd w:val="clear" w:color="auto" w:fill="0073BC"/>
            <w:hideMark/>
          </w:tcPr>
          <w:p w:rsidR="007A0D51" w:rsidRDefault="007A0D51">
            <w:pPr>
              <w:pStyle w:val="TableParagraph"/>
              <w:spacing w:line="229" w:lineRule="exact"/>
              <w:ind w:left="9"/>
              <w:rPr>
                <w:rFonts w:ascii="Franklin Gothic Book" w:hAnsi="Franklin Gothic Book"/>
                <w:lang w:val="en-US"/>
              </w:rPr>
            </w:pPr>
            <w:r>
              <w:rPr>
                <w:rFonts w:ascii="Franklin Gothic Book" w:hAnsi="Franklin Gothic Book"/>
                <w:color w:val="FFFFFF"/>
                <w:lang w:val="en-US"/>
              </w:rPr>
              <w:t>n+2,5</w:t>
            </w:r>
            <w:r>
              <w:rPr>
                <w:rFonts w:ascii="Franklin Gothic Book" w:hAnsi="Franklin Gothic Book"/>
                <w:color w:val="FFFFFF"/>
                <w:spacing w:val="-5"/>
                <w:lang w:val="en-US"/>
              </w:rPr>
              <w:t xml:space="preserve"> </w:t>
            </w:r>
            <w:r>
              <w:rPr>
                <w:rFonts w:ascii="Franklin Gothic Book" w:hAnsi="Franklin Gothic Book"/>
                <w:color w:val="FFFFFF"/>
                <w:spacing w:val="-10"/>
                <w:lang w:val="en-US"/>
              </w:rPr>
              <w:t>%</w:t>
            </w:r>
          </w:p>
        </w:tc>
      </w:tr>
      <w:tr w:rsidR="007A0D51" w:rsidRPr="007A0D51" w:rsidTr="007A0D51">
        <w:trPr>
          <w:trHeight w:val="748"/>
        </w:trPr>
        <w:tc>
          <w:tcPr>
            <w:tcW w:w="1814" w:type="dxa"/>
            <w:tcBorders>
              <w:top w:val="single" w:sz="2" w:space="0" w:color="000000"/>
              <w:left w:val="single" w:sz="2" w:space="0" w:color="000000"/>
              <w:bottom w:val="single" w:sz="2" w:space="0" w:color="000000"/>
              <w:right w:val="single" w:sz="2" w:space="0" w:color="000000"/>
            </w:tcBorders>
            <w:hideMark/>
          </w:tcPr>
          <w:p w:rsidR="007A0D51" w:rsidRDefault="007A0D51">
            <w:pPr>
              <w:pStyle w:val="TableParagraph"/>
              <w:spacing w:line="250" w:lineRule="atLeast"/>
              <w:ind w:left="9" w:right="3"/>
              <w:jc w:val="both"/>
              <w:rPr>
                <w:rFonts w:ascii="Franklin Gothic Book" w:hAnsi="Franklin Gothic Book"/>
                <w:lang w:val="en-US"/>
              </w:rPr>
            </w:pPr>
            <w:r>
              <w:rPr>
                <w:rFonts w:ascii="Franklin Gothic Book" w:hAnsi="Franklin Gothic Book"/>
                <w:lang w:val="en-US"/>
              </w:rPr>
              <w:t>Un increment de despesa respecte el cost actual</w:t>
            </w:r>
          </w:p>
        </w:tc>
        <w:tc>
          <w:tcPr>
            <w:tcW w:w="1814" w:type="dxa"/>
            <w:tcBorders>
              <w:top w:val="single" w:sz="2" w:space="0" w:color="000000"/>
              <w:left w:val="single" w:sz="2" w:space="0" w:color="000000"/>
              <w:bottom w:val="single" w:sz="2" w:space="0" w:color="000000"/>
              <w:right w:val="single" w:sz="2" w:space="0" w:color="000000"/>
            </w:tcBorders>
            <w:hideMark/>
          </w:tcPr>
          <w:p w:rsidR="007A0D51" w:rsidRDefault="007A0D51">
            <w:pPr>
              <w:pStyle w:val="TableParagraph"/>
              <w:ind w:left="9"/>
              <w:rPr>
                <w:rFonts w:ascii="Franklin Gothic Book" w:hAnsi="Franklin Gothic Book"/>
                <w:lang w:val="en-US"/>
              </w:rPr>
            </w:pPr>
            <w:r>
              <w:rPr>
                <w:rFonts w:ascii="Franklin Gothic Book" w:hAnsi="Franklin Gothic Book"/>
                <w:lang w:val="en-US"/>
              </w:rPr>
              <w:t>5.670,46</w:t>
            </w:r>
            <w:r>
              <w:rPr>
                <w:rFonts w:ascii="Franklin Gothic Book" w:hAnsi="Franklin Gothic Book"/>
                <w:spacing w:val="-8"/>
                <w:lang w:val="en-US"/>
              </w:rPr>
              <w:t xml:space="preserve"> </w:t>
            </w:r>
            <w:r>
              <w:rPr>
                <w:rFonts w:ascii="Franklin Gothic Book" w:hAnsi="Franklin Gothic Book"/>
                <w:spacing w:val="-10"/>
                <w:lang w:val="en-US"/>
              </w:rPr>
              <w:t>€</w:t>
            </w:r>
          </w:p>
        </w:tc>
        <w:tc>
          <w:tcPr>
            <w:tcW w:w="1814" w:type="dxa"/>
            <w:tcBorders>
              <w:top w:val="single" w:sz="2" w:space="0" w:color="000000"/>
              <w:left w:val="single" w:sz="2" w:space="0" w:color="000000"/>
              <w:bottom w:val="single" w:sz="2" w:space="0" w:color="000000"/>
              <w:right w:val="single" w:sz="2" w:space="0" w:color="000000"/>
            </w:tcBorders>
            <w:hideMark/>
          </w:tcPr>
          <w:p w:rsidR="007A0D51" w:rsidRDefault="007A0D51">
            <w:pPr>
              <w:pStyle w:val="TableParagraph"/>
              <w:ind w:left="9"/>
              <w:rPr>
                <w:rFonts w:ascii="Franklin Gothic Book" w:hAnsi="Franklin Gothic Book"/>
                <w:lang w:val="en-US"/>
              </w:rPr>
            </w:pPr>
            <w:r>
              <w:rPr>
                <w:rFonts w:ascii="Franklin Gothic Book" w:hAnsi="Franklin Gothic Book"/>
                <w:lang w:val="en-US"/>
              </w:rPr>
              <w:t>5.727,16</w:t>
            </w:r>
            <w:r>
              <w:rPr>
                <w:rFonts w:ascii="Franklin Gothic Book" w:hAnsi="Franklin Gothic Book"/>
                <w:spacing w:val="-8"/>
                <w:lang w:val="en-US"/>
              </w:rPr>
              <w:t xml:space="preserve"> </w:t>
            </w:r>
            <w:r>
              <w:rPr>
                <w:rFonts w:ascii="Franklin Gothic Book" w:hAnsi="Franklin Gothic Book"/>
                <w:spacing w:val="-10"/>
                <w:lang w:val="en-US"/>
              </w:rPr>
              <w:t>€</w:t>
            </w:r>
          </w:p>
        </w:tc>
        <w:tc>
          <w:tcPr>
            <w:tcW w:w="1814" w:type="dxa"/>
            <w:tcBorders>
              <w:top w:val="single" w:sz="2" w:space="0" w:color="000000"/>
              <w:left w:val="single" w:sz="2" w:space="0" w:color="000000"/>
              <w:bottom w:val="single" w:sz="2" w:space="0" w:color="000000"/>
              <w:right w:val="single" w:sz="2" w:space="0" w:color="000000"/>
            </w:tcBorders>
            <w:hideMark/>
          </w:tcPr>
          <w:p w:rsidR="007A0D51" w:rsidRDefault="007A0D51">
            <w:pPr>
              <w:pStyle w:val="TableParagraph"/>
              <w:rPr>
                <w:rFonts w:ascii="Franklin Gothic Book" w:hAnsi="Franklin Gothic Book"/>
                <w:lang w:val="en-US"/>
              </w:rPr>
            </w:pPr>
            <w:r>
              <w:rPr>
                <w:rFonts w:ascii="Franklin Gothic Book" w:hAnsi="Franklin Gothic Book"/>
                <w:lang w:val="en-US"/>
              </w:rPr>
              <w:t>5.785,00</w:t>
            </w:r>
            <w:r>
              <w:rPr>
                <w:rFonts w:ascii="Franklin Gothic Book" w:hAnsi="Franklin Gothic Book"/>
                <w:spacing w:val="-8"/>
                <w:lang w:val="en-US"/>
              </w:rPr>
              <w:t xml:space="preserve"> </w:t>
            </w:r>
            <w:r>
              <w:rPr>
                <w:rFonts w:ascii="Franklin Gothic Book" w:hAnsi="Franklin Gothic Book"/>
                <w:spacing w:val="-10"/>
                <w:lang w:val="en-US"/>
              </w:rPr>
              <w:t>€</w:t>
            </w:r>
          </w:p>
        </w:tc>
        <w:tc>
          <w:tcPr>
            <w:tcW w:w="1841" w:type="dxa"/>
            <w:tcBorders>
              <w:top w:val="single" w:sz="2" w:space="0" w:color="000000"/>
              <w:left w:val="single" w:sz="2" w:space="0" w:color="000000"/>
              <w:bottom w:val="single" w:sz="2" w:space="0" w:color="000000"/>
              <w:right w:val="single" w:sz="2" w:space="0" w:color="000000"/>
            </w:tcBorders>
            <w:hideMark/>
          </w:tcPr>
          <w:p w:rsidR="007A0D51" w:rsidRDefault="007A0D51">
            <w:pPr>
              <w:pStyle w:val="TableParagraph"/>
              <w:ind w:left="9"/>
              <w:rPr>
                <w:rFonts w:ascii="Franklin Gothic Book" w:hAnsi="Franklin Gothic Book"/>
                <w:lang w:val="en-US"/>
              </w:rPr>
            </w:pPr>
            <w:r>
              <w:rPr>
                <w:rFonts w:ascii="Franklin Gothic Book" w:hAnsi="Franklin Gothic Book"/>
                <w:lang w:val="en-US"/>
              </w:rPr>
              <w:t>5.815,08</w:t>
            </w:r>
            <w:r>
              <w:rPr>
                <w:rFonts w:ascii="Franklin Gothic Book" w:hAnsi="Franklin Gothic Book"/>
                <w:spacing w:val="-8"/>
                <w:lang w:val="en-US"/>
              </w:rPr>
              <w:t xml:space="preserve"> </w:t>
            </w:r>
            <w:r>
              <w:rPr>
                <w:rFonts w:ascii="Franklin Gothic Book" w:hAnsi="Franklin Gothic Book"/>
                <w:spacing w:val="-10"/>
                <w:lang w:val="en-US"/>
              </w:rPr>
              <w:t>€</w:t>
            </w:r>
          </w:p>
        </w:tc>
      </w:tr>
    </w:tbl>
    <w:p w:rsidR="007A0D51" w:rsidRDefault="007A0D51" w:rsidP="007A0D51">
      <w:pPr>
        <w:pStyle w:val="Textoindependiente"/>
        <w:rPr>
          <w:rFonts w:ascii="Franklin Gothic Book" w:hAnsi="Franklin Gothic Book"/>
        </w:rPr>
      </w:pPr>
    </w:p>
    <w:p w:rsidR="007A0D51" w:rsidRDefault="007A0D51" w:rsidP="007A0D51">
      <w:pPr>
        <w:pStyle w:val="Textoindependiente"/>
        <w:ind w:left="142"/>
        <w:jc w:val="both"/>
        <w:rPr>
          <w:rFonts w:ascii="Franklin Gothic Book" w:hAnsi="Franklin Gothic Book"/>
        </w:rPr>
      </w:pPr>
      <w:r>
        <w:rPr>
          <w:rFonts w:ascii="Franklin Gothic Book" w:hAnsi="Franklin Gothic Book"/>
        </w:rPr>
        <w:t>L’increment</w:t>
      </w:r>
      <w:r>
        <w:rPr>
          <w:rFonts w:ascii="Franklin Gothic Book" w:hAnsi="Franklin Gothic Book"/>
          <w:spacing w:val="-14"/>
        </w:rPr>
        <w:t xml:space="preserve"> </w:t>
      </w:r>
      <w:r>
        <w:rPr>
          <w:rFonts w:ascii="Franklin Gothic Book" w:hAnsi="Franklin Gothic Book"/>
        </w:rPr>
        <w:t>de</w:t>
      </w:r>
      <w:r>
        <w:rPr>
          <w:rFonts w:ascii="Franklin Gothic Book" w:hAnsi="Franklin Gothic Book"/>
          <w:spacing w:val="-13"/>
        </w:rPr>
        <w:t xml:space="preserve"> </w:t>
      </w:r>
      <w:r>
        <w:rPr>
          <w:rFonts w:ascii="Franklin Gothic Book" w:hAnsi="Franklin Gothic Book"/>
        </w:rPr>
        <w:t>despesa</w:t>
      </w:r>
      <w:r>
        <w:rPr>
          <w:rFonts w:ascii="Franklin Gothic Book" w:hAnsi="Franklin Gothic Book"/>
          <w:spacing w:val="-13"/>
        </w:rPr>
        <w:t xml:space="preserve"> </w:t>
      </w:r>
      <w:r>
        <w:rPr>
          <w:rFonts w:ascii="Franklin Gothic Book" w:hAnsi="Franklin Gothic Book"/>
        </w:rPr>
        <w:t>està</w:t>
      </w:r>
      <w:r>
        <w:rPr>
          <w:rFonts w:ascii="Franklin Gothic Book" w:hAnsi="Franklin Gothic Book"/>
          <w:spacing w:val="-10"/>
        </w:rPr>
        <w:t xml:space="preserve"> </w:t>
      </w:r>
      <w:r>
        <w:rPr>
          <w:rFonts w:ascii="Franklin Gothic Book" w:hAnsi="Franklin Gothic Book"/>
        </w:rPr>
        <w:t>previst</w:t>
      </w:r>
      <w:r>
        <w:rPr>
          <w:rFonts w:ascii="Franklin Gothic Book" w:hAnsi="Franklin Gothic Book"/>
          <w:spacing w:val="-13"/>
        </w:rPr>
        <w:t xml:space="preserve"> </w:t>
      </w:r>
      <w:r>
        <w:rPr>
          <w:rFonts w:ascii="Franklin Gothic Book" w:hAnsi="Franklin Gothic Book"/>
        </w:rPr>
        <w:t>que</w:t>
      </w:r>
      <w:r>
        <w:rPr>
          <w:rFonts w:ascii="Franklin Gothic Book" w:hAnsi="Franklin Gothic Book"/>
          <w:spacing w:val="-12"/>
        </w:rPr>
        <w:t xml:space="preserve"> </w:t>
      </w:r>
      <w:r>
        <w:rPr>
          <w:rFonts w:ascii="Franklin Gothic Book" w:hAnsi="Franklin Gothic Book"/>
        </w:rPr>
        <w:t>es</w:t>
      </w:r>
      <w:r>
        <w:rPr>
          <w:rFonts w:ascii="Franklin Gothic Book" w:hAnsi="Franklin Gothic Book"/>
          <w:spacing w:val="-13"/>
        </w:rPr>
        <w:t xml:space="preserve"> </w:t>
      </w:r>
      <w:r>
        <w:rPr>
          <w:rFonts w:ascii="Franklin Gothic Book" w:hAnsi="Franklin Gothic Book"/>
        </w:rPr>
        <w:t>financi</w:t>
      </w:r>
      <w:r>
        <w:rPr>
          <w:rFonts w:ascii="Franklin Gothic Book" w:hAnsi="Franklin Gothic Book"/>
          <w:spacing w:val="-13"/>
        </w:rPr>
        <w:t xml:space="preserve"> </w:t>
      </w:r>
      <w:r>
        <w:rPr>
          <w:rFonts w:ascii="Franklin Gothic Book" w:hAnsi="Franklin Gothic Book"/>
          <w:spacing w:val="-4"/>
        </w:rPr>
        <w:t>amb:</w:t>
      </w:r>
    </w:p>
    <w:p w:rsidR="007A0D51" w:rsidRDefault="007A0D51" w:rsidP="007A0D51">
      <w:pPr>
        <w:pStyle w:val="Textoindependiente"/>
        <w:rPr>
          <w:rFonts w:ascii="Franklin Gothic Book" w:hAnsi="Franklin Gothic Book"/>
        </w:rPr>
      </w:pPr>
    </w:p>
    <w:p w:rsidR="007A0D51" w:rsidRPr="007C5499" w:rsidRDefault="007A0D51" w:rsidP="007A0D51">
      <w:pPr>
        <w:pStyle w:val="Prrafodelista"/>
        <w:widowControl w:val="0"/>
        <w:numPr>
          <w:ilvl w:val="0"/>
          <w:numId w:val="29"/>
        </w:numPr>
        <w:tabs>
          <w:tab w:val="left" w:pos="849"/>
        </w:tabs>
        <w:autoSpaceDE w:val="0"/>
        <w:autoSpaceDN w:val="0"/>
        <w:ind w:left="849" w:hanging="347"/>
        <w:contextualSpacing w:val="0"/>
        <w:rPr>
          <w:rFonts w:ascii="Franklin Gothic Book" w:hAnsi="Franklin Gothic Book"/>
          <w:sz w:val="22"/>
        </w:rPr>
      </w:pPr>
      <w:r w:rsidRPr="007C5499">
        <w:rPr>
          <w:rFonts w:ascii="Franklin Gothic Book" w:hAnsi="Franklin Gothic Book"/>
          <w:sz w:val="22"/>
        </w:rPr>
        <w:t>7002</w:t>
      </w:r>
      <w:r w:rsidRPr="007C5499">
        <w:rPr>
          <w:rFonts w:ascii="Franklin Gothic Book" w:hAnsi="Franklin Gothic Book"/>
          <w:spacing w:val="-11"/>
          <w:sz w:val="22"/>
        </w:rPr>
        <w:t xml:space="preserve"> </w:t>
      </w:r>
      <w:r w:rsidRPr="007C5499">
        <w:rPr>
          <w:rFonts w:ascii="Franklin Gothic Book" w:hAnsi="Franklin Gothic Book"/>
          <w:sz w:val="22"/>
        </w:rPr>
        <w:t>32307</w:t>
      </w:r>
      <w:r w:rsidRPr="007C5499">
        <w:rPr>
          <w:rFonts w:ascii="Franklin Gothic Book" w:hAnsi="Franklin Gothic Book"/>
          <w:spacing w:val="-11"/>
          <w:sz w:val="22"/>
        </w:rPr>
        <w:t xml:space="preserve"> </w:t>
      </w:r>
      <w:r w:rsidRPr="007C5499">
        <w:rPr>
          <w:rFonts w:ascii="Franklin Gothic Book" w:hAnsi="Franklin Gothic Book"/>
          <w:sz w:val="22"/>
        </w:rPr>
        <w:t>2230000</w:t>
      </w:r>
      <w:r w:rsidRPr="007C5499">
        <w:rPr>
          <w:rFonts w:ascii="Franklin Gothic Book" w:hAnsi="Franklin Gothic Book"/>
          <w:spacing w:val="-11"/>
          <w:sz w:val="22"/>
        </w:rPr>
        <w:t xml:space="preserve"> </w:t>
      </w:r>
      <w:r w:rsidRPr="007C5499">
        <w:rPr>
          <w:rFonts w:ascii="Franklin Gothic Book" w:hAnsi="Franklin Gothic Book"/>
          <w:sz w:val="22"/>
        </w:rPr>
        <w:t>Transport</w:t>
      </w:r>
      <w:r w:rsidRPr="007C5499">
        <w:rPr>
          <w:rFonts w:ascii="Franklin Gothic Book" w:hAnsi="Franklin Gothic Book"/>
          <w:spacing w:val="-9"/>
          <w:sz w:val="22"/>
        </w:rPr>
        <w:t xml:space="preserve"> </w:t>
      </w:r>
      <w:r w:rsidRPr="007C5499">
        <w:rPr>
          <w:rFonts w:ascii="Franklin Gothic Book" w:hAnsi="Franklin Gothic Book"/>
          <w:sz w:val="22"/>
        </w:rPr>
        <w:t>curset</w:t>
      </w:r>
      <w:r w:rsidRPr="007C5499">
        <w:rPr>
          <w:rFonts w:ascii="Franklin Gothic Book" w:hAnsi="Franklin Gothic Book"/>
          <w:spacing w:val="-11"/>
          <w:sz w:val="22"/>
        </w:rPr>
        <w:t xml:space="preserve"> </w:t>
      </w:r>
      <w:r w:rsidRPr="007C5499">
        <w:rPr>
          <w:rFonts w:ascii="Franklin Gothic Book" w:hAnsi="Franklin Gothic Book"/>
          <w:sz w:val="22"/>
        </w:rPr>
        <w:t>natació</w:t>
      </w:r>
      <w:r w:rsidRPr="007C5499">
        <w:rPr>
          <w:rFonts w:ascii="Franklin Gothic Book" w:hAnsi="Franklin Gothic Book"/>
          <w:spacing w:val="-9"/>
          <w:sz w:val="22"/>
        </w:rPr>
        <w:t xml:space="preserve"> </w:t>
      </w:r>
      <w:r w:rsidRPr="007C5499">
        <w:rPr>
          <w:rFonts w:ascii="Franklin Gothic Book" w:hAnsi="Franklin Gothic Book"/>
          <w:spacing w:val="-2"/>
          <w:sz w:val="22"/>
        </w:rPr>
        <w:t>escolar</w:t>
      </w:r>
    </w:p>
    <w:p w:rsidR="001039B1" w:rsidRPr="00E7070C" w:rsidRDefault="001039B1" w:rsidP="001039B1">
      <w:pPr>
        <w:rPr>
          <w:sz w:val="22"/>
          <w:szCs w:val="22"/>
          <w:lang w:val="ca-ES"/>
        </w:rPr>
      </w:pPr>
    </w:p>
    <w:p w:rsidR="007A0D51" w:rsidRDefault="007A0D51" w:rsidP="007A0D51">
      <w:pPr>
        <w:pStyle w:val="Textoindependiente"/>
        <w:spacing w:before="251"/>
        <w:ind w:left="142"/>
        <w:jc w:val="both"/>
        <w:rPr>
          <w:rFonts w:ascii="Franklin Gothic Book" w:hAnsi="Franklin Gothic Book"/>
        </w:rPr>
      </w:pPr>
      <w:r>
        <w:rPr>
          <w:rFonts w:ascii="Franklin Gothic Book" w:hAnsi="Franklin Gothic Book"/>
        </w:rPr>
        <w:t>L’aplicació</w:t>
      </w:r>
      <w:r>
        <w:rPr>
          <w:rFonts w:ascii="Franklin Gothic Book" w:hAnsi="Franklin Gothic Book"/>
          <w:spacing w:val="-13"/>
        </w:rPr>
        <w:t xml:space="preserve"> </w:t>
      </w:r>
      <w:r>
        <w:rPr>
          <w:rFonts w:ascii="Franklin Gothic Book" w:hAnsi="Franklin Gothic Book"/>
        </w:rPr>
        <w:t>pressupostària</w:t>
      </w:r>
      <w:r>
        <w:rPr>
          <w:rFonts w:ascii="Franklin Gothic Book" w:hAnsi="Franklin Gothic Book"/>
          <w:spacing w:val="-13"/>
        </w:rPr>
        <w:t xml:space="preserve"> </w:t>
      </w:r>
      <w:r>
        <w:rPr>
          <w:rFonts w:ascii="Franklin Gothic Book" w:hAnsi="Franklin Gothic Book"/>
        </w:rPr>
        <w:t>per</w:t>
      </w:r>
      <w:r>
        <w:rPr>
          <w:rFonts w:ascii="Franklin Gothic Book" w:hAnsi="Franklin Gothic Book"/>
          <w:spacing w:val="-8"/>
        </w:rPr>
        <w:t xml:space="preserve"> </w:t>
      </w:r>
      <w:r>
        <w:rPr>
          <w:rFonts w:ascii="Franklin Gothic Book" w:hAnsi="Franklin Gothic Book"/>
        </w:rPr>
        <w:t>a</w:t>
      </w:r>
      <w:r>
        <w:rPr>
          <w:rFonts w:ascii="Franklin Gothic Book" w:hAnsi="Franklin Gothic Book"/>
          <w:spacing w:val="-13"/>
        </w:rPr>
        <w:t xml:space="preserve"> </w:t>
      </w:r>
      <w:r>
        <w:rPr>
          <w:rFonts w:ascii="Franklin Gothic Book" w:hAnsi="Franklin Gothic Book"/>
        </w:rPr>
        <w:t>fer</w:t>
      </w:r>
      <w:r>
        <w:rPr>
          <w:rFonts w:ascii="Franklin Gothic Book" w:hAnsi="Franklin Gothic Book"/>
          <w:spacing w:val="-12"/>
        </w:rPr>
        <w:t xml:space="preserve"> </w:t>
      </w:r>
      <w:r>
        <w:rPr>
          <w:rFonts w:ascii="Franklin Gothic Book" w:hAnsi="Franklin Gothic Book"/>
        </w:rPr>
        <w:t>front</w:t>
      </w:r>
      <w:r>
        <w:rPr>
          <w:rFonts w:ascii="Franklin Gothic Book" w:hAnsi="Franklin Gothic Book"/>
          <w:spacing w:val="-11"/>
        </w:rPr>
        <w:t xml:space="preserve"> </w:t>
      </w:r>
      <w:r>
        <w:rPr>
          <w:rFonts w:ascii="Franklin Gothic Book" w:hAnsi="Franklin Gothic Book"/>
        </w:rPr>
        <w:t>a</w:t>
      </w:r>
      <w:r>
        <w:rPr>
          <w:rFonts w:ascii="Franklin Gothic Book" w:hAnsi="Franklin Gothic Book"/>
          <w:spacing w:val="-13"/>
        </w:rPr>
        <w:t xml:space="preserve"> </w:t>
      </w:r>
      <w:r>
        <w:rPr>
          <w:rFonts w:ascii="Franklin Gothic Book" w:hAnsi="Franklin Gothic Book"/>
        </w:rPr>
        <w:t>la</w:t>
      </w:r>
      <w:r>
        <w:rPr>
          <w:rFonts w:ascii="Franklin Gothic Book" w:hAnsi="Franklin Gothic Book"/>
          <w:spacing w:val="-12"/>
        </w:rPr>
        <w:t xml:space="preserve"> </w:t>
      </w:r>
      <w:r>
        <w:rPr>
          <w:rFonts w:ascii="Franklin Gothic Book" w:hAnsi="Franklin Gothic Book"/>
        </w:rPr>
        <w:t>despesa</w:t>
      </w:r>
      <w:r>
        <w:rPr>
          <w:rFonts w:ascii="Franklin Gothic Book" w:hAnsi="Franklin Gothic Book"/>
          <w:spacing w:val="-13"/>
        </w:rPr>
        <w:t xml:space="preserve"> </w:t>
      </w:r>
      <w:r>
        <w:rPr>
          <w:rFonts w:ascii="Franklin Gothic Book" w:hAnsi="Franklin Gothic Book"/>
        </w:rPr>
        <w:t>és</w:t>
      </w:r>
      <w:r>
        <w:rPr>
          <w:rFonts w:ascii="Franklin Gothic Book" w:hAnsi="Franklin Gothic Book"/>
          <w:spacing w:val="-12"/>
        </w:rPr>
        <w:t xml:space="preserve"> </w:t>
      </w:r>
      <w:r>
        <w:rPr>
          <w:rFonts w:ascii="Franklin Gothic Book" w:hAnsi="Franklin Gothic Book"/>
          <w:spacing w:val="-10"/>
        </w:rPr>
        <w:t>:</w:t>
      </w:r>
    </w:p>
    <w:p w:rsidR="007A0D51" w:rsidRDefault="007A0D51" w:rsidP="007A0D51">
      <w:pPr>
        <w:pStyle w:val="Textoindependiente"/>
        <w:rPr>
          <w:rFonts w:ascii="Franklin Gothic Book" w:hAnsi="Franklin Gothic Book"/>
        </w:rPr>
      </w:pPr>
    </w:p>
    <w:p w:rsidR="007A0D51" w:rsidRPr="007C5499" w:rsidRDefault="007A0D51" w:rsidP="007A0D51">
      <w:pPr>
        <w:pStyle w:val="Prrafodelista"/>
        <w:widowControl w:val="0"/>
        <w:numPr>
          <w:ilvl w:val="0"/>
          <w:numId w:val="30"/>
        </w:numPr>
        <w:tabs>
          <w:tab w:val="left" w:pos="849"/>
        </w:tabs>
        <w:autoSpaceDE w:val="0"/>
        <w:autoSpaceDN w:val="0"/>
        <w:ind w:left="849" w:hanging="347"/>
        <w:contextualSpacing w:val="0"/>
        <w:rPr>
          <w:rFonts w:ascii="Franklin Gothic Book" w:hAnsi="Franklin Gothic Book"/>
          <w:sz w:val="22"/>
        </w:rPr>
      </w:pPr>
      <w:r w:rsidRPr="007C5499">
        <w:rPr>
          <w:rFonts w:ascii="Franklin Gothic Book" w:hAnsi="Franklin Gothic Book"/>
          <w:sz w:val="22"/>
        </w:rPr>
        <w:t>7002</w:t>
      </w:r>
      <w:r w:rsidRPr="007C5499">
        <w:rPr>
          <w:rFonts w:ascii="Franklin Gothic Book" w:hAnsi="Franklin Gothic Book"/>
          <w:spacing w:val="-11"/>
          <w:sz w:val="22"/>
        </w:rPr>
        <w:t xml:space="preserve"> </w:t>
      </w:r>
      <w:r w:rsidRPr="007C5499">
        <w:rPr>
          <w:rFonts w:ascii="Franklin Gothic Book" w:hAnsi="Franklin Gothic Book"/>
          <w:sz w:val="22"/>
        </w:rPr>
        <w:t>32307</w:t>
      </w:r>
      <w:r w:rsidRPr="007C5499">
        <w:rPr>
          <w:rFonts w:ascii="Franklin Gothic Book" w:hAnsi="Franklin Gothic Book"/>
          <w:spacing w:val="-11"/>
          <w:sz w:val="22"/>
        </w:rPr>
        <w:t xml:space="preserve"> </w:t>
      </w:r>
      <w:r w:rsidRPr="007C5499">
        <w:rPr>
          <w:rFonts w:ascii="Franklin Gothic Book" w:hAnsi="Franklin Gothic Book"/>
          <w:sz w:val="22"/>
        </w:rPr>
        <w:t>2230000</w:t>
      </w:r>
      <w:r w:rsidRPr="007C5499">
        <w:rPr>
          <w:rFonts w:ascii="Franklin Gothic Book" w:hAnsi="Franklin Gothic Book"/>
          <w:spacing w:val="-11"/>
          <w:sz w:val="22"/>
        </w:rPr>
        <w:t xml:space="preserve"> </w:t>
      </w:r>
      <w:r w:rsidRPr="007C5499">
        <w:rPr>
          <w:rFonts w:ascii="Franklin Gothic Book" w:hAnsi="Franklin Gothic Book"/>
          <w:sz w:val="22"/>
        </w:rPr>
        <w:t>Transport</w:t>
      </w:r>
      <w:r w:rsidRPr="007C5499">
        <w:rPr>
          <w:rFonts w:ascii="Franklin Gothic Book" w:hAnsi="Franklin Gothic Book"/>
          <w:spacing w:val="-9"/>
          <w:sz w:val="22"/>
        </w:rPr>
        <w:t xml:space="preserve"> </w:t>
      </w:r>
      <w:r w:rsidRPr="007C5499">
        <w:rPr>
          <w:rFonts w:ascii="Franklin Gothic Book" w:hAnsi="Franklin Gothic Book"/>
          <w:sz w:val="22"/>
        </w:rPr>
        <w:t>curset</w:t>
      </w:r>
      <w:r w:rsidRPr="007C5499">
        <w:rPr>
          <w:rFonts w:ascii="Franklin Gothic Book" w:hAnsi="Franklin Gothic Book"/>
          <w:spacing w:val="-11"/>
          <w:sz w:val="22"/>
        </w:rPr>
        <w:t xml:space="preserve"> </w:t>
      </w:r>
      <w:r w:rsidRPr="007C5499">
        <w:rPr>
          <w:rFonts w:ascii="Franklin Gothic Book" w:hAnsi="Franklin Gothic Book"/>
          <w:sz w:val="22"/>
        </w:rPr>
        <w:t>natació</w:t>
      </w:r>
      <w:r w:rsidRPr="007C5499">
        <w:rPr>
          <w:rFonts w:ascii="Franklin Gothic Book" w:hAnsi="Franklin Gothic Book"/>
          <w:spacing w:val="-9"/>
          <w:sz w:val="22"/>
        </w:rPr>
        <w:t xml:space="preserve"> </w:t>
      </w:r>
      <w:r w:rsidRPr="007C5499">
        <w:rPr>
          <w:rFonts w:ascii="Franklin Gothic Book" w:hAnsi="Franklin Gothic Book"/>
          <w:spacing w:val="-2"/>
          <w:sz w:val="22"/>
        </w:rPr>
        <w:t>escolar</w:t>
      </w:r>
    </w:p>
    <w:p w:rsidR="007A0D51" w:rsidRDefault="007A0D51" w:rsidP="007A0D51">
      <w:pPr>
        <w:pStyle w:val="Textoindependiente"/>
        <w:spacing w:before="249"/>
        <w:ind w:left="142" w:right="-1"/>
        <w:jc w:val="both"/>
        <w:rPr>
          <w:rFonts w:ascii="Franklin Gothic Book" w:hAnsi="Franklin Gothic Book"/>
        </w:rPr>
      </w:pPr>
      <w:r>
        <w:rPr>
          <w:rFonts w:ascii="Franklin Gothic Book" w:hAnsi="Franklin Gothic Book"/>
        </w:rPr>
        <w:t>Per assegurar l'existència de crèdit suficient i adequat es demanarà a la intervenció municipal l’expedició del document comptable de retenció de crèdit, de conformitat amb l’article 116.3 de la LCSP.</w:t>
      </w:r>
    </w:p>
    <w:p w:rsidR="00603727" w:rsidRPr="00E7070C" w:rsidRDefault="00603727" w:rsidP="001039B1">
      <w:pPr>
        <w:rPr>
          <w:sz w:val="22"/>
          <w:szCs w:val="22"/>
          <w:lang w:val="ca-ES"/>
        </w:rPr>
      </w:pPr>
    </w:p>
    <w:p w:rsidR="001039B1" w:rsidRPr="00E7070C" w:rsidRDefault="001039B1" w:rsidP="001039B1">
      <w:pPr>
        <w:rPr>
          <w:b/>
          <w:bCs/>
          <w:sz w:val="22"/>
          <w:szCs w:val="22"/>
          <w:lang w:val="ca-ES"/>
        </w:rPr>
      </w:pPr>
    </w:p>
    <w:p w:rsidR="001039B1" w:rsidRPr="00E7070C" w:rsidRDefault="001039B1" w:rsidP="001039B1">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1039B1" w:rsidRPr="00E7070C" w:rsidRDefault="001039B1" w:rsidP="001039B1">
      <w:pPr>
        <w:rPr>
          <w:sz w:val="22"/>
          <w:szCs w:val="22"/>
          <w:lang w:val="ca-ES"/>
        </w:rPr>
      </w:pPr>
    </w:p>
    <w:p w:rsidR="001039B1" w:rsidRPr="002E47A0" w:rsidRDefault="001039B1" w:rsidP="001039B1">
      <w:pPr>
        <w:rPr>
          <w:sz w:val="22"/>
          <w:szCs w:val="22"/>
          <w:u w:val="single"/>
          <w:lang w:val="ca-ES"/>
        </w:rPr>
      </w:pPr>
      <w:r w:rsidRPr="002E47A0">
        <w:rPr>
          <w:sz w:val="22"/>
          <w:szCs w:val="22"/>
          <w:u w:val="single"/>
          <w:lang w:val="ca-ES"/>
        </w:rPr>
        <w:t>Durada del contracte</w:t>
      </w:r>
    </w:p>
    <w:p w:rsidR="001039B1" w:rsidRPr="00DE106D" w:rsidRDefault="001039B1" w:rsidP="001039B1">
      <w:pPr>
        <w:rPr>
          <w:sz w:val="22"/>
          <w:szCs w:val="22"/>
          <w:lang w:val="ca-ES"/>
        </w:rPr>
      </w:pPr>
    </w:p>
    <w:p w:rsidR="00DE106D" w:rsidRPr="00DE106D" w:rsidRDefault="00DE106D" w:rsidP="00DE106D">
      <w:pPr>
        <w:rPr>
          <w:sz w:val="22"/>
          <w:szCs w:val="22"/>
          <w:lang w:val="ca-ES"/>
        </w:rPr>
      </w:pPr>
      <w:r w:rsidRPr="00DE106D">
        <w:rPr>
          <w:sz w:val="22"/>
          <w:szCs w:val="22"/>
          <w:lang w:val="ca-ES"/>
        </w:rPr>
        <w:t>El contracte tindrà una durada d’un any des del primer dia de formalització del contracte, de l’octubre del 2025 al juny del 2026.</w:t>
      </w:r>
    </w:p>
    <w:p w:rsidR="001039B1" w:rsidRPr="00DE106D" w:rsidRDefault="001039B1" w:rsidP="001039B1">
      <w:pPr>
        <w:rPr>
          <w:sz w:val="22"/>
          <w:szCs w:val="22"/>
          <w:lang w:val="ca-ES"/>
        </w:rPr>
      </w:pPr>
    </w:p>
    <w:p w:rsidR="001039B1" w:rsidRPr="002E47A0" w:rsidRDefault="001039B1" w:rsidP="001039B1">
      <w:pPr>
        <w:rPr>
          <w:sz w:val="22"/>
          <w:szCs w:val="22"/>
          <w:u w:val="single"/>
          <w:lang w:val="ca-ES"/>
        </w:rPr>
      </w:pPr>
      <w:r w:rsidRPr="002E47A0">
        <w:rPr>
          <w:sz w:val="22"/>
          <w:szCs w:val="22"/>
          <w:u w:val="single"/>
          <w:lang w:val="ca-ES"/>
        </w:rPr>
        <w:t>Termini d’execució</w:t>
      </w:r>
    </w:p>
    <w:p w:rsidR="001039B1" w:rsidRPr="00DE106D" w:rsidRDefault="001039B1" w:rsidP="001039B1">
      <w:pPr>
        <w:rPr>
          <w:sz w:val="22"/>
          <w:szCs w:val="22"/>
          <w:lang w:val="ca-ES"/>
        </w:rPr>
      </w:pPr>
    </w:p>
    <w:p w:rsidR="002E47A0" w:rsidRDefault="00DE106D" w:rsidP="00DE106D">
      <w:pPr>
        <w:rPr>
          <w:sz w:val="22"/>
          <w:szCs w:val="22"/>
          <w:lang w:val="ca-ES"/>
        </w:rPr>
      </w:pPr>
      <w:r w:rsidRPr="00DE106D">
        <w:rPr>
          <w:sz w:val="22"/>
          <w:szCs w:val="22"/>
          <w:lang w:val="ca-ES"/>
        </w:rPr>
        <w:t xml:space="preserve">El servei de transport es durà a terme durant el curs escolar, d’acord amb el calendari que publica el departament d’Ensenyament de la Generalitat de Catalunya. S’iniciarà el primer dia lectiu escolar d’octubre de 2025 i finalitzarà l’últim dia lectiu escolar del juny de 2026. </w:t>
      </w:r>
    </w:p>
    <w:p w:rsidR="002E47A0" w:rsidRDefault="002E47A0" w:rsidP="00DE106D">
      <w:pPr>
        <w:rPr>
          <w:sz w:val="22"/>
          <w:szCs w:val="22"/>
          <w:lang w:val="ca-ES"/>
        </w:rPr>
      </w:pPr>
    </w:p>
    <w:p w:rsidR="00DE106D" w:rsidRPr="00DE106D" w:rsidRDefault="00DE106D" w:rsidP="00DE106D">
      <w:pPr>
        <w:rPr>
          <w:sz w:val="22"/>
          <w:szCs w:val="22"/>
          <w:lang w:val="ca-ES"/>
        </w:rPr>
      </w:pPr>
      <w:r w:rsidRPr="00DE106D">
        <w:rPr>
          <w:sz w:val="22"/>
          <w:szCs w:val="22"/>
          <w:lang w:val="ca-ES"/>
        </w:rPr>
        <w:t>No hi haurà servei els dies de lliure disposició dels centres escolars.</w:t>
      </w:r>
    </w:p>
    <w:p w:rsidR="002E47A0" w:rsidRDefault="002E47A0" w:rsidP="00DE106D">
      <w:pPr>
        <w:rPr>
          <w:sz w:val="22"/>
          <w:szCs w:val="22"/>
          <w:lang w:val="ca-ES"/>
        </w:rPr>
      </w:pPr>
    </w:p>
    <w:p w:rsidR="00DE106D" w:rsidRPr="00DE106D" w:rsidRDefault="00DE106D" w:rsidP="00DE106D">
      <w:pPr>
        <w:rPr>
          <w:sz w:val="22"/>
          <w:szCs w:val="22"/>
          <w:lang w:val="ca-ES"/>
        </w:rPr>
      </w:pPr>
      <w:r w:rsidRPr="00DE106D">
        <w:rPr>
          <w:sz w:val="22"/>
          <w:szCs w:val="22"/>
          <w:lang w:val="ca-ES"/>
        </w:rPr>
        <w:t>Els transports es realitzaran sempre dins l’horari escolar, de 9:00 h a 16:30 h. L’horari i dies concrets en el que es realitzarà el servei s’especificarà a l’inici de cada curs escolar ja que dependrà de l’adjudicació de l’horari de l’activitat aquàtica per part del centre esportiu. Aquests horaris podran variar per necessitats dels centres educatius.</w:t>
      </w:r>
    </w:p>
    <w:p w:rsidR="001039B1" w:rsidRPr="00DE106D" w:rsidRDefault="001039B1" w:rsidP="001039B1">
      <w:pPr>
        <w:rPr>
          <w:sz w:val="22"/>
          <w:szCs w:val="22"/>
          <w:lang w:val="ca-ES"/>
        </w:rPr>
      </w:pPr>
    </w:p>
    <w:p w:rsidR="00DE106D" w:rsidRPr="00DE106D" w:rsidRDefault="00DE106D" w:rsidP="00DE106D">
      <w:pPr>
        <w:rPr>
          <w:sz w:val="22"/>
          <w:szCs w:val="22"/>
          <w:lang w:val="ca-ES"/>
        </w:rPr>
      </w:pPr>
      <w:r w:rsidRPr="00DE106D">
        <w:rPr>
          <w:sz w:val="22"/>
          <w:szCs w:val="22"/>
          <w:lang w:val="ca-ES"/>
        </w:rPr>
        <w:t>El contracte es podrà prorrogar dues vegades, per un període de:</w:t>
      </w:r>
    </w:p>
    <w:p w:rsidR="002E47A0" w:rsidRDefault="00DE106D" w:rsidP="002E47A0">
      <w:pPr>
        <w:numPr>
          <w:ilvl w:val="0"/>
          <w:numId w:val="31"/>
        </w:numPr>
        <w:ind w:left="993" w:hanging="567"/>
        <w:rPr>
          <w:sz w:val="22"/>
          <w:szCs w:val="22"/>
          <w:lang w:val="ca-ES"/>
        </w:rPr>
      </w:pPr>
      <w:r w:rsidRPr="00DE106D">
        <w:rPr>
          <w:sz w:val="22"/>
          <w:szCs w:val="22"/>
          <w:lang w:val="ca-ES"/>
        </w:rPr>
        <w:t xml:space="preserve">la primera corresponent a dos cursos lectius (2026-2027 i 2027-2028) </w:t>
      </w:r>
    </w:p>
    <w:p w:rsidR="00DE106D" w:rsidRPr="002E47A0" w:rsidRDefault="00DE106D" w:rsidP="002E47A0">
      <w:pPr>
        <w:numPr>
          <w:ilvl w:val="0"/>
          <w:numId w:val="31"/>
        </w:numPr>
        <w:ind w:left="993" w:hanging="567"/>
        <w:rPr>
          <w:sz w:val="22"/>
          <w:szCs w:val="22"/>
          <w:lang w:val="ca-ES"/>
        </w:rPr>
      </w:pPr>
      <w:r w:rsidRPr="002E47A0">
        <w:rPr>
          <w:sz w:val="22"/>
          <w:szCs w:val="22"/>
          <w:lang w:val="ca-ES"/>
        </w:rPr>
        <w:t>la segona corresponent al curs 2028-2029.</w:t>
      </w:r>
    </w:p>
    <w:p w:rsidR="00DE106D" w:rsidRPr="00DE106D" w:rsidRDefault="00DE106D" w:rsidP="00DE106D">
      <w:pPr>
        <w:rPr>
          <w:sz w:val="22"/>
          <w:szCs w:val="22"/>
          <w:lang w:val="ca-ES"/>
        </w:rPr>
      </w:pPr>
      <w:r w:rsidRPr="00DE106D">
        <w:rPr>
          <w:sz w:val="22"/>
          <w:szCs w:val="22"/>
          <w:lang w:val="ca-ES"/>
        </w:rPr>
        <w:t>En totes les pròrrogues el servei efectiu serà d’octubre a juny.</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rPr>
          <w:b/>
          <w:sz w:val="22"/>
          <w:szCs w:val="22"/>
          <w:lang w:val="ca-ES"/>
        </w:rPr>
      </w:pPr>
      <w:r w:rsidRPr="00E7070C">
        <w:rPr>
          <w:b/>
          <w:sz w:val="22"/>
          <w:szCs w:val="22"/>
          <w:lang w:val="ca-ES"/>
        </w:rPr>
        <w:t>II. REQUISITS DE LA LICITACIÓ I ADJUDICACIÓ DEL CONTRACTE</w:t>
      </w: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8.1. Perfil del contractant</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1039B1" w:rsidRPr="00E7070C" w:rsidRDefault="00932DEC" w:rsidP="001039B1">
      <w:pPr>
        <w:rPr>
          <w:sz w:val="22"/>
          <w:szCs w:val="22"/>
          <w:lang w:val="ca-ES"/>
        </w:rPr>
      </w:pPr>
      <w:hyperlink r:id="rId10" w:history="1">
        <w:r w:rsidR="001039B1" w:rsidRPr="00E7070C">
          <w:rPr>
            <w:color w:val="0000FF"/>
            <w:sz w:val="22"/>
            <w:szCs w:val="22"/>
            <w:u w:val="single"/>
            <w:lang w:val="ca-ES"/>
          </w:rPr>
          <w:t>https://contractaciopublica.gencat.cat/perfil/premiademar</w:t>
        </w:r>
      </w:hyperlink>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1039B1" w:rsidRPr="00E7070C" w:rsidRDefault="00932DEC" w:rsidP="001039B1">
      <w:pPr>
        <w:rPr>
          <w:sz w:val="22"/>
          <w:szCs w:val="22"/>
          <w:lang w:val="ca-ES"/>
        </w:rPr>
      </w:pPr>
      <w:hyperlink r:id="rId11" w:history="1">
        <w:r w:rsidR="001039B1" w:rsidRPr="00E7070C">
          <w:rPr>
            <w:color w:val="0000FF"/>
            <w:sz w:val="22"/>
            <w:szCs w:val="22"/>
            <w:u w:val="single"/>
            <w:lang w:val="ca-ES"/>
          </w:rPr>
          <w:t>https://contractaciopublica.gencat.cat/perfil/premiademar</w:t>
        </w:r>
      </w:hyperlink>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1039B1" w:rsidRPr="00E7070C" w:rsidRDefault="00932DEC" w:rsidP="001039B1">
      <w:pPr>
        <w:rPr>
          <w:sz w:val="22"/>
          <w:szCs w:val="22"/>
          <w:lang w:val="ca-ES"/>
        </w:rPr>
      </w:pPr>
      <w:hyperlink r:id="rId12" w:history="1">
        <w:r w:rsidR="001039B1" w:rsidRPr="00E7070C">
          <w:rPr>
            <w:color w:val="0000FF"/>
            <w:sz w:val="22"/>
            <w:szCs w:val="22"/>
            <w:u w:val="single"/>
            <w:lang w:val="ca-ES"/>
          </w:rPr>
          <w:t>https://contractaciopublica.gencat.cat/ecofin_sobre/AppJava/views/ajuda/empreses/index.xhtml?set-locale=ca_ES</w:t>
        </w:r>
      </w:hyperlink>
      <w:r w:rsidR="001039B1" w:rsidRPr="00E7070C">
        <w:rPr>
          <w:sz w:val="22"/>
          <w:szCs w:val="22"/>
          <w:lang w:val="ca-ES"/>
        </w:rPr>
        <w:t>.</w:t>
      </w:r>
    </w:p>
    <w:p w:rsidR="001039B1" w:rsidRPr="00E7070C" w:rsidRDefault="001039B1" w:rsidP="001039B1">
      <w:pPr>
        <w:rPr>
          <w:sz w:val="22"/>
          <w:szCs w:val="22"/>
          <w:lang w:val="ca-ES"/>
        </w:rPr>
      </w:pPr>
    </w:p>
    <w:p w:rsidR="001039B1" w:rsidRPr="00E7070C" w:rsidRDefault="00932DEC" w:rsidP="001039B1">
      <w:pPr>
        <w:rPr>
          <w:sz w:val="22"/>
          <w:szCs w:val="22"/>
          <w:lang w:val="ca-ES"/>
        </w:rPr>
      </w:pPr>
      <w:hyperlink r:id="rId13" w:history="1">
        <w:r w:rsidR="001039B1" w:rsidRPr="00E7070C">
          <w:rPr>
            <w:color w:val="0000FF"/>
            <w:sz w:val="22"/>
            <w:szCs w:val="22"/>
            <w:u w:val="single"/>
            <w:lang w:val="ca-ES"/>
          </w:rPr>
          <w:t>https://www.aoc.cat/portalsuport/licitacions_empreses/idservei/licitacions_empreses/</w:t>
        </w:r>
      </w:hyperlink>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8.2. Tramitació de l’expedient</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L’expedient de contractació de referència es tramitarà de forma ordinària.</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b/>
          <w:bCs/>
          <w:sz w:val="22"/>
          <w:szCs w:val="22"/>
          <w:lang w:val="ca-ES"/>
        </w:rPr>
        <w:t>8.3. Procediment de licitació</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 xml:space="preserve">El procediment d’adjudicació és el procediment obert </w:t>
      </w:r>
      <w:r w:rsidR="00603727">
        <w:rPr>
          <w:sz w:val="22"/>
          <w:szCs w:val="22"/>
          <w:lang w:val="ca-ES"/>
        </w:rPr>
        <w:t>simplificat abreujat previst a l’article 159.6</w:t>
      </w:r>
      <w:r w:rsidRPr="00E7070C">
        <w:rPr>
          <w:sz w:val="22"/>
          <w:szCs w:val="22"/>
          <w:lang w:val="ca-ES"/>
        </w:rPr>
        <w:t xml:space="preserve">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Les proposicions seran secretes fins al moment de l’obertura dels sobres per part de la Mesa de Contractació.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8.4. Us de mitjans electrònics</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1039B1" w:rsidRPr="00E7070C" w:rsidRDefault="00932DEC" w:rsidP="001039B1">
      <w:pPr>
        <w:rPr>
          <w:sz w:val="22"/>
          <w:szCs w:val="22"/>
          <w:lang w:val="ca-ES"/>
        </w:rPr>
      </w:pPr>
      <w:hyperlink r:id="rId14" w:history="1">
        <w:r w:rsidR="001039B1" w:rsidRPr="00E7070C">
          <w:rPr>
            <w:color w:val="0000FF"/>
            <w:sz w:val="22"/>
            <w:szCs w:val="22"/>
            <w:u w:val="single"/>
            <w:lang w:val="ca-ES"/>
          </w:rPr>
          <w:t>https://contractaciopublica.gencat.cat/perfil/premiademar</w:t>
        </w:r>
      </w:hyperlink>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que activin l’oferta amb l’eina de Sobre Digital s’inscriuran a la licitació automàticament.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8.5. Certificats digitals</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9.1. Capacitat</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1039B1" w:rsidRPr="00E7070C" w:rsidRDefault="001039B1" w:rsidP="001039B1">
      <w:pPr>
        <w:rPr>
          <w:b/>
          <w:bCs/>
          <w:sz w:val="22"/>
          <w:szCs w:val="22"/>
          <w:lang w:val="ca-ES"/>
        </w:rPr>
      </w:pPr>
    </w:p>
    <w:p w:rsidR="001039B1" w:rsidRDefault="001039B1" w:rsidP="001039B1">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1039B1" w:rsidRDefault="001039B1" w:rsidP="001039B1">
      <w:pPr>
        <w:rPr>
          <w:sz w:val="22"/>
          <w:szCs w:val="22"/>
          <w:lang w:val="ca-ES"/>
        </w:rPr>
      </w:pPr>
    </w:p>
    <w:p w:rsidR="001039B1" w:rsidRPr="001124CF" w:rsidRDefault="001039B1" w:rsidP="001039B1">
      <w:pPr>
        <w:rPr>
          <w:b/>
          <w:bCs/>
          <w:sz w:val="22"/>
          <w:szCs w:val="22"/>
          <w:u w:val="single"/>
          <w:lang w:val="ca-ES"/>
        </w:rPr>
      </w:pPr>
      <w:r w:rsidRPr="001124CF">
        <w:rPr>
          <w:b/>
          <w:bCs/>
          <w:sz w:val="22"/>
          <w:szCs w:val="22"/>
          <w:u w:val="single"/>
          <w:lang w:val="ca-ES"/>
        </w:rPr>
        <w:t>RESUM PUNTUACIÓ</w:t>
      </w:r>
    </w:p>
    <w:p w:rsidR="001039B1" w:rsidRPr="001124CF" w:rsidRDefault="001039B1" w:rsidP="001039B1">
      <w:pPr>
        <w:rPr>
          <w:sz w:val="22"/>
          <w:szCs w:val="22"/>
          <w:lang w:val="ca-ES"/>
        </w:rPr>
      </w:pPr>
    </w:p>
    <w:p w:rsidR="001039B1" w:rsidRPr="001D34FE" w:rsidRDefault="001039B1" w:rsidP="001039B1">
      <w:pPr>
        <w:rPr>
          <w:b/>
          <w:bCs/>
          <w:sz w:val="22"/>
          <w:szCs w:val="22"/>
          <w:lang w:val="ca-ES"/>
        </w:rPr>
      </w:pPr>
      <w:r w:rsidRPr="001D34FE">
        <w:rPr>
          <w:b/>
          <w:bCs/>
          <w:sz w:val="22"/>
          <w:szCs w:val="22"/>
          <w:lang w:val="ca-ES"/>
        </w:rPr>
        <w:t xml:space="preserve">Criteris de valoració automàtica – màxim </w:t>
      </w:r>
      <w:r w:rsidR="001D34FE" w:rsidRPr="001D34FE">
        <w:rPr>
          <w:b/>
          <w:bCs/>
          <w:sz w:val="22"/>
          <w:szCs w:val="22"/>
          <w:lang w:val="ca-ES"/>
        </w:rPr>
        <w:t>100</w:t>
      </w:r>
      <w:r w:rsidRPr="001D34FE">
        <w:rPr>
          <w:b/>
          <w:bCs/>
          <w:sz w:val="22"/>
          <w:szCs w:val="22"/>
          <w:lang w:val="ca-ES"/>
        </w:rPr>
        <w:t xml:space="preserve"> punts</w:t>
      </w:r>
    </w:p>
    <w:p w:rsidR="001039B1" w:rsidRPr="001D34FE" w:rsidRDefault="001039B1" w:rsidP="001039B1">
      <w:pPr>
        <w:rPr>
          <w:sz w:val="22"/>
          <w:szCs w:val="22"/>
          <w:lang w:val="ca-ES"/>
        </w:rPr>
      </w:pPr>
      <w:r w:rsidRPr="001D34FE">
        <w:rPr>
          <w:sz w:val="22"/>
          <w:szCs w:val="22"/>
          <w:lang w:val="ca-ES"/>
        </w:rPr>
        <w:t>1. Oferta econòmica ……………………………………………………</w:t>
      </w:r>
      <w:r w:rsidR="001D34FE" w:rsidRPr="001D34FE">
        <w:rPr>
          <w:sz w:val="22"/>
          <w:szCs w:val="22"/>
          <w:lang w:val="ca-ES"/>
        </w:rPr>
        <w:t>...........</w:t>
      </w:r>
      <w:r w:rsidRPr="001D34FE">
        <w:rPr>
          <w:sz w:val="22"/>
          <w:szCs w:val="22"/>
          <w:lang w:val="ca-ES"/>
        </w:rPr>
        <w:t>………………….</w:t>
      </w:r>
      <w:r w:rsidR="001D34FE" w:rsidRPr="001D34FE">
        <w:rPr>
          <w:sz w:val="22"/>
          <w:szCs w:val="22"/>
          <w:lang w:val="ca-ES"/>
        </w:rPr>
        <w:t xml:space="preserve"> </w:t>
      </w:r>
      <w:r w:rsidRPr="001D34FE">
        <w:rPr>
          <w:sz w:val="22"/>
          <w:szCs w:val="22"/>
          <w:lang w:val="ca-ES"/>
        </w:rPr>
        <w:t xml:space="preserve">fins a </w:t>
      </w:r>
      <w:r w:rsidR="001D34FE" w:rsidRPr="001D34FE">
        <w:rPr>
          <w:sz w:val="22"/>
          <w:szCs w:val="22"/>
          <w:lang w:val="ca-ES"/>
        </w:rPr>
        <w:t>50 punts</w:t>
      </w:r>
    </w:p>
    <w:p w:rsidR="001D34FE" w:rsidRPr="001D34FE" w:rsidRDefault="001D34FE" w:rsidP="001039B1">
      <w:pPr>
        <w:rPr>
          <w:sz w:val="22"/>
          <w:szCs w:val="22"/>
          <w:lang w:val="ca-ES"/>
        </w:rPr>
      </w:pPr>
      <w:r w:rsidRPr="001D34FE">
        <w:rPr>
          <w:sz w:val="22"/>
          <w:szCs w:val="22"/>
          <w:lang w:val="ca-ES"/>
        </w:rPr>
        <w:t>2. Criteri ambiental .............................................................................................. fins a 20 punts</w:t>
      </w:r>
    </w:p>
    <w:p w:rsidR="001D34FE" w:rsidRPr="001D34FE" w:rsidRDefault="001D34FE" w:rsidP="001039B1">
      <w:pPr>
        <w:rPr>
          <w:sz w:val="22"/>
          <w:szCs w:val="22"/>
          <w:lang w:val="ca-ES"/>
        </w:rPr>
      </w:pPr>
      <w:r w:rsidRPr="001D34FE">
        <w:rPr>
          <w:sz w:val="22"/>
          <w:szCs w:val="22"/>
          <w:lang w:val="ca-ES"/>
        </w:rPr>
        <w:lastRenderedPageBreak/>
        <w:t xml:space="preserve">3. Distància entre la ubicació de la flota i les instal·lacions on es </w:t>
      </w:r>
    </w:p>
    <w:p w:rsidR="001D34FE" w:rsidRPr="001D34FE" w:rsidRDefault="001D34FE" w:rsidP="001039B1">
      <w:pPr>
        <w:rPr>
          <w:sz w:val="22"/>
          <w:szCs w:val="22"/>
          <w:lang w:val="ca-ES"/>
        </w:rPr>
      </w:pPr>
      <w:r w:rsidRPr="001D34FE">
        <w:rPr>
          <w:sz w:val="22"/>
          <w:szCs w:val="22"/>
          <w:lang w:val="ca-ES"/>
        </w:rPr>
        <w:t>realitza el servei ....................................................................................................fins a 20 punts</w:t>
      </w:r>
    </w:p>
    <w:p w:rsidR="001D34FE" w:rsidRPr="001D34FE" w:rsidRDefault="001D34FE" w:rsidP="001039B1">
      <w:pPr>
        <w:rPr>
          <w:sz w:val="22"/>
          <w:szCs w:val="22"/>
          <w:lang w:val="ca-ES"/>
        </w:rPr>
      </w:pPr>
      <w:r w:rsidRPr="001D34FE">
        <w:rPr>
          <w:sz w:val="22"/>
          <w:szCs w:val="22"/>
          <w:lang w:val="ca-ES"/>
        </w:rPr>
        <w:t>4. Antiguitat dels vehicles amb els que es realitza el servei ............................ fins a 10 punts</w:t>
      </w:r>
    </w:p>
    <w:p w:rsidR="001039B1" w:rsidRPr="001124CF"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10.1. Criteris de valoració automàtica</w:t>
      </w:r>
    </w:p>
    <w:p w:rsidR="001039B1" w:rsidRPr="00E7070C" w:rsidRDefault="001039B1" w:rsidP="001039B1">
      <w:pPr>
        <w:rPr>
          <w:color w:val="00B050"/>
          <w:sz w:val="22"/>
          <w:szCs w:val="22"/>
          <w:lang w:val="ca-ES"/>
        </w:rPr>
      </w:pPr>
    </w:p>
    <w:p w:rsidR="001039B1" w:rsidRPr="004F5952" w:rsidRDefault="001039B1" w:rsidP="001039B1">
      <w:pPr>
        <w:numPr>
          <w:ilvl w:val="0"/>
          <w:numId w:val="15"/>
        </w:numPr>
        <w:jc w:val="left"/>
        <w:rPr>
          <w:sz w:val="22"/>
          <w:szCs w:val="22"/>
          <w:lang w:val="ca-ES"/>
        </w:rPr>
      </w:pPr>
      <w:bookmarkStart w:id="2" w:name="_Hlk86950214"/>
      <w:r w:rsidRPr="004F5952">
        <w:rPr>
          <w:b/>
          <w:bCs/>
          <w:sz w:val="22"/>
          <w:szCs w:val="22"/>
          <w:lang w:val="ca-ES"/>
        </w:rPr>
        <w:t xml:space="preserve">Preu: </w:t>
      </w:r>
      <w:r w:rsidRPr="004F5952">
        <w:rPr>
          <w:sz w:val="22"/>
          <w:szCs w:val="22"/>
          <w:lang w:val="ca-ES"/>
        </w:rPr>
        <w:t xml:space="preserve">Fins a </w:t>
      </w:r>
      <w:r w:rsidR="001D34FE" w:rsidRPr="004F5952">
        <w:rPr>
          <w:sz w:val="22"/>
          <w:szCs w:val="22"/>
          <w:lang w:val="ca-ES"/>
        </w:rPr>
        <w:t>50</w:t>
      </w:r>
      <w:r w:rsidRPr="004F5952">
        <w:rPr>
          <w:sz w:val="22"/>
          <w:szCs w:val="22"/>
          <w:lang w:val="ca-ES"/>
        </w:rPr>
        <w:t xml:space="preserve"> punts</w:t>
      </w:r>
    </w:p>
    <w:p w:rsidR="001039B1" w:rsidRPr="00E7070C" w:rsidRDefault="001039B1" w:rsidP="001039B1">
      <w:pPr>
        <w:rPr>
          <w:b/>
          <w:bCs/>
          <w:color w:val="00B050"/>
          <w:sz w:val="22"/>
          <w:szCs w:val="22"/>
          <w:lang w:val="ca-ES"/>
        </w:rPr>
      </w:pPr>
    </w:p>
    <w:bookmarkEnd w:id="2"/>
    <w:p w:rsidR="001D34FE" w:rsidRDefault="001D34FE" w:rsidP="001D34FE">
      <w:pPr>
        <w:pStyle w:val="Textoindependiente"/>
        <w:ind w:left="142" w:right="566"/>
        <w:jc w:val="both"/>
        <w:rPr>
          <w:rFonts w:ascii="Franklin Gothic Book" w:hAnsi="Franklin Gothic Book"/>
        </w:rPr>
      </w:pPr>
      <w:r>
        <w:rPr>
          <w:rFonts w:ascii="Franklin Gothic Book" w:hAnsi="Franklin Gothic Book"/>
        </w:rPr>
        <w:t>Es valorarà el percentatge de baixa ofert sobre el pressupost base de licitació IVA exclòs, de conformitat amb la fórmula polinòmica següent:</w:t>
      </w:r>
    </w:p>
    <w:p w:rsidR="001D34FE" w:rsidRDefault="001A793E" w:rsidP="001D34FE">
      <w:pPr>
        <w:pStyle w:val="Textoindependiente"/>
        <w:spacing w:before="100"/>
        <w:rPr>
          <w:rFonts w:ascii="Franklin Gothic Book" w:hAnsi="Franklin Gothic Book"/>
          <w:sz w:val="20"/>
        </w:rPr>
      </w:pPr>
      <w:r>
        <w:rPr>
          <w:noProof/>
          <w:lang w:val="es-ES" w:eastAsia="es-ES"/>
        </w:rPr>
        <mc:AlternateContent>
          <mc:Choice Requires="wps">
            <w:drawing>
              <wp:anchor distT="0" distB="0" distL="0" distR="0" simplePos="0" relativeHeight="251657728" behindDoc="1" locked="0" layoutInCell="1" allowOverlap="1">
                <wp:simplePos x="0" y="0"/>
                <wp:positionH relativeFrom="page">
                  <wp:posOffset>1143000</wp:posOffset>
                </wp:positionH>
                <wp:positionV relativeFrom="paragraph">
                  <wp:posOffset>227965</wp:posOffset>
                </wp:positionV>
                <wp:extent cx="2438400" cy="345440"/>
                <wp:effectExtent l="9525" t="5080" r="9525" b="11430"/>
                <wp:wrapTopAndBottom/>
                <wp:docPr id="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F35F3" w:rsidRDefault="004F35F3" w:rsidP="001D34FE">
                            <w:pPr>
                              <w:pStyle w:val="Textoindependiente"/>
                              <w:spacing w:before="64"/>
                              <w:ind w:left="136"/>
                            </w:pPr>
                            <w:r>
                              <w:t>PO</w:t>
                            </w:r>
                            <w:r>
                              <w:rPr>
                                <w:spacing w:val="-6"/>
                              </w:rPr>
                              <w:t xml:space="preserve"> </w:t>
                            </w:r>
                            <w:r>
                              <w:t>=</w:t>
                            </w:r>
                            <w:r>
                              <w:rPr>
                                <w:spacing w:val="-6"/>
                              </w:rPr>
                              <w:t xml:space="preserve"> </w:t>
                            </w:r>
                            <w:r>
                              <w:t>(PM</w:t>
                            </w:r>
                            <w:r>
                              <w:rPr>
                                <w:spacing w:val="-5"/>
                              </w:rPr>
                              <w:t xml:space="preserve"> </w:t>
                            </w:r>
                            <w:r>
                              <w:t>–</w:t>
                            </w:r>
                            <w:r>
                              <w:rPr>
                                <w:spacing w:val="-6"/>
                              </w:rPr>
                              <w:t xml:space="preserve"> </w:t>
                            </w:r>
                            <w:r>
                              <w:t>(PM</w:t>
                            </w:r>
                            <w:r>
                              <w:rPr>
                                <w:spacing w:val="-5"/>
                              </w:rPr>
                              <w:t xml:space="preserve"> </w:t>
                            </w:r>
                            <w:r>
                              <w:t>*</w:t>
                            </w:r>
                            <w:r>
                              <w:rPr>
                                <w:spacing w:val="-5"/>
                              </w:rPr>
                              <w:t xml:space="preserve"> </w:t>
                            </w:r>
                            <w:r>
                              <w:t>(O</w:t>
                            </w:r>
                            <w:r>
                              <w:rPr>
                                <w:spacing w:val="-6"/>
                              </w:rPr>
                              <w:t xml:space="preserve"> </w:t>
                            </w:r>
                            <w:r>
                              <w:t>–</w:t>
                            </w:r>
                            <w:r>
                              <w:rPr>
                                <w:spacing w:val="-6"/>
                              </w:rPr>
                              <w:t xml:space="preserve"> </w:t>
                            </w:r>
                            <w:r>
                              <w:t>MOE)</w:t>
                            </w:r>
                            <w:r>
                              <w:rPr>
                                <w:spacing w:val="-6"/>
                              </w:rPr>
                              <w:t xml:space="preserve"> </w:t>
                            </w:r>
                            <w:r>
                              <w:t>/</w:t>
                            </w:r>
                            <w:r>
                              <w:rPr>
                                <w:spacing w:val="-6"/>
                              </w:rPr>
                              <w:t xml:space="preserve"> </w:t>
                            </w:r>
                            <w:r>
                              <w:rPr>
                                <w:spacing w:val="-2"/>
                              </w:rPr>
                              <w:t>MOE))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4" o:spid="_x0000_s1026" type="#_x0000_t202" style="position:absolute;margin-left:90pt;margin-top:17.95pt;width:192pt;height:27.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" filled="f">
                <v:path arrowok="t"/>
                <v:textbox inset="0,0,0,0">
                  <w:txbxContent>
                    <w:p w:rsidR="004F35F3" w:rsidRDefault="004F35F3" w:rsidP="001D34FE">
                      <w:pPr>
                        <w:pStyle w:val="Textoindependiente"/>
                        <w:spacing w:before="64"/>
                        <w:ind w:left="136"/>
                      </w:pPr>
                      <w:r>
                        <w:t>PO</w:t>
                      </w:r>
                      <w:r>
                        <w:rPr>
                          <w:spacing w:val="-6"/>
                        </w:rPr>
                        <w:t xml:space="preserve"> </w:t>
                      </w:r>
                      <w:r>
                        <w:t>=</w:t>
                      </w:r>
                      <w:r>
                        <w:rPr>
                          <w:spacing w:val="-6"/>
                        </w:rPr>
                        <w:t xml:space="preserve"> </w:t>
                      </w:r>
                      <w:r>
                        <w:t>(PM</w:t>
                      </w:r>
                      <w:r>
                        <w:rPr>
                          <w:spacing w:val="-5"/>
                        </w:rPr>
                        <w:t xml:space="preserve"> </w:t>
                      </w:r>
                      <w:r>
                        <w:t>–</w:t>
                      </w:r>
                      <w:r>
                        <w:rPr>
                          <w:spacing w:val="-6"/>
                        </w:rPr>
                        <w:t xml:space="preserve"> </w:t>
                      </w:r>
                      <w:r>
                        <w:t>(PM</w:t>
                      </w:r>
                      <w:r>
                        <w:rPr>
                          <w:spacing w:val="-5"/>
                        </w:rPr>
                        <w:t xml:space="preserve"> </w:t>
                      </w:r>
                      <w:r>
                        <w:t>*</w:t>
                      </w:r>
                      <w:r>
                        <w:rPr>
                          <w:spacing w:val="-5"/>
                        </w:rPr>
                        <w:t xml:space="preserve"> </w:t>
                      </w:r>
                      <w:r>
                        <w:t>(O</w:t>
                      </w:r>
                      <w:r>
                        <w:rPr>
                          <w:spacing w:val="-6"/>
                        </w:rPr>
                        <w:t xml:space="preserve"> </w:t>
                      </w:r>
                      <w:r>
                        <w:t>–</w:t>
                      </w:r>
                      <w:r>
                        <w:rPr>
                          <w:spacing w:val="-6"/>
                        </w:rPr>
                        <w:t xml:space="preserve"> </w:t>
                      </w:r>
                      <w:r>
                        <w:t>MOE)</w:t>
                      </w:r>
                      <w:r>
                        <w:rPr>
                          <w:spacing w:val="-6"/>
                        </w:rPr>
                        <w:t xml:space="preserve"> </w:t>
                      </w:r>
                      <w:r>
                        <w:t>/</w:t>
                      </w:r>
                      <w:r>
                        <w:rPr>
                          <w:spacing w:val="-6"/>
                        </w:rPr>
                        <w:t xml:space="preserve"> </w:t>
                      </w:r>
                      <w:r>
                        <w:rPr>
                          <w:spacing w:val="-2"/>
                        </w:rPr>
                        <w:t>MOE))</w:t>
                      </w:r>
                    </w:p>
                  </w:txbxContent>
                </v:textbox>
                <w10:wrap type="topAndBottom" anchorx="page"/>
              </v:shape>
            </w:pict>
          </mc:Fallback>
        </mc:AlternateContent>
      </w:r>
    </w:p>
    <w:p w:rsidR="001D34FE" w:rsidRDefault="001D34FE" w:rsidP="001D34FE">
      <w:pPr>
        <w:pStyle w:val="Textoindependiente"/>
        <w:spacing w:before="194"/>
        <w:rPr>
          <w:rFonts w:ascii="Franklin Gothic Book" w:hAnsi="Franklin Gothic Book"/>
        </w:rPr>
      </w:pPr>
    </w:p>
    <w:p w:rsidR="001D34FE" w:rsidRDefault="001D34FE" w:rsidP="001D34FE">
      <w:pPr>
        <w:pStyle w:val="Textoindependiente"/>
        <w:spacing w:before="1"/>
        <w:ind w:left="142"/>
        <w:jc w:val="both"/>
        <w:rPr>
          <w:rFonts w:ascii="Franklin Gothic Book" w:hAnsi="Franklin Gothic Book"/>
        </w:rPr>
      </w:pPr>
      <w:r>
        <w:rPr>
          <w:rFonts w:ascii="Franklin Gothic Book" w:hAnsi="Franklin Gothic Book"/>
        </w:rPr>
        <w:t xml:space="preserve">En </w:t>
      </w:r>
      <w:r>
        <w:rPr>
          <w:rFonts w:ascii="Franklin Gothic Book" w:hAnsi="Franklin Gothic Book"/>
          <w:spacing w:val="-4"/>
        </w:rPr>
        <w:t>que:</w:t>
      </w:r>
    </w:p>
    <w:p w:rsidR="001D34FE" w:rsidRDefault="001D34FE" w:rsidP="001D34FE">
      <w:pPr>
        <w:pStyle w:val="Textoindependiente"/>
        <w:spacing w:before="249"/>
        <w:ind w:left="142" w:right="6807"/>
        <w:rPr>
          <w:rFonts w:ascii="Franklin Gothic Book" w:hAnsi="Franklin Gothic Book"/>
        </w:rPr>
      </w:pPr>
      <w:r>
        <w:rPr>
          <w:rFonts w:ascii="Franklin Gothic Book" w:hAnsi="Franklin Gothic Book"/>
        </w:rPr>
        <w:t>PO</w:t>
      </w:r>
      <w:r>
        <w:rPr>
          <w:rFonts w:ascii="Franklin Gothic Book" w:hAnsi="Franklin Gothic Book"/>
          <w:spacing w:val="-9"/>
        </w:rPr>
        <w:t xml:space="preserve"> </w:t>
      </w:r>
      <w:r>
        <w:rPr>
          <w:rFonts w:ascii="Franklin Gothic Book" w:hAnsi="Franklin Gothic Book"/>
        </w:rPr>
        <w:t>=</w:t>
      </w:r>
      <w:r>
        <w:rPr>
          <w:rFonts w:ascii="Franklin Gothic Book" w:hAnsi="Franklin Gothic Book"/>
          <w:spacing w:val="-9"/>
        </w:rPr>
        <w:t xml:space="preserve"> </w:t>
      </w:r>
      <w:r>
        <w:rPr>
          <w:rFonts w:ascii="Franklin Gothic Book" w:hAnsi="Franklin Gothic Book"/>
        </w:rPr>
        <w:t>Punts</w:t>
      </w:r>
      <w:r>
        <w:rPr>
          <w:rFonts w:ascii="Franklin Gothic Book" w:hAnsi="Franklin Gothic Book"/>
          <w:spacing w:val="-9"/>
        </w:rPr>
        <w:t xml:space="preserve"> </w:t>
      </w:r>
      <w:r>
        <w:rPr>
          <w:rFonts w:ascii="Franklin Gothic Book" w:hAnsi="Franklin Gothic Book"/>
        </w:rPr>
        <w:t>de</w:t>
      </w:r>
      <w:r>
        <w:rPr>
          <w:rFonts w:ascii="Franklin Gothic Book" w:hAnsi="Franklin Gothic Book"/>
          <w:spacing w:val="-9"/>
        </w:rPr>
        <w:t xml:space="preserve"> </w:t>
      </w:r>
      <w:r>
        <w:rPr>
          <w:rFonts w:ascii="Franklin Gothic Book" w:hAnsi="Franklin Gothic Book"/>
        </w:rPr>
        <w:t>l’oferta</w:t>
      </w:r>
      <w:r>
        <w:rPr>
          <w:rFonts w:ascii="Franklin Gothic Book" w:hAnsi="Franklin Gothic Book"/>
          <w:spacing w:val="-6"/>
        </w:rPr>
        <w:t xml:space="preserve"> </w:t>
      </w:r>
      <w:r>
        <w:rPr>
          <w:rFonts w:ascii="Franklin Gothic Book" w:hAnsi="Franklin Gothic Book"/>
        </w:rPr>
        <w:t>O PM</w:t>
      </w:r>
      <w:r>
        <w:rPr>
          <w:rFonts w:ascii="Franklin Gothic Book" w:hAnsi="Franklin Gothic Book"/>
          <w:spacing w:val="-14"/>
        </w:rPr>
        <w:t xml:space="preserve"> </w:t>
      </w:r>
      <w:r>
        <w:rPr>
          <w:rFonts w:ascii="Franklin Gothic Book" w:hAnsi="Franklin Gothic Book"/>
        </w:rPr>
        <w:t>=</w:t>
      </w:r>
      <w:r>
        <w:rPr>
          <w:rFonts w:ascii="Franklin Gothic Book" w:hAnsi="Franklin Gothic Book"/>
          <w:spacing w:val="-12"/>
        </w:rPr>
        <w:t xml:space="preserve"> </w:t>
      </w:r>
      <w:r>
        <w:rPr>
          <w:rFonts w:ascii="Franklin Gothic Book" w:hAnsi="Franklin Gothic Book"/>
        </w:rPr>
        <w:t>Puntuació</w:t>
      </w:r>
      <w:r>
        <w:rPr>
          <w:rFonts w:ascii="Franklin Gothic Book" w:hAnsi="Franklin Gothic Book"/>
          <w:spacing w:val="-14"/>
        </w:rPr>
        <w:t xml:space="preserve"> </w:t>
      </w:r>
      <w:r>
        <w:rPr>
          <w:rFonts w:ascii="Franklin Gothic Book" w:hAnsi="Franklin Gothic Book"/>
          <w:spacing w:val="-6"/>
        </w:rPr>
        <w:t>màxima</w:t>
      </w:r>
    </w:p>
    <w:p w:rsidR="001D34FE" w:rsidRDefault="001D34FE" w:rsidP="001D34FE">
      <w:pPr>
        <w:pStyle w:val="Textoindependiente"/>
        <w:ind w:left="142" w:right="5835"/>
        <w:rPr>
          <w:rFonts w:ascii="Franklin Gothic Book" w:hAnsi="Franklin Gothic Book"/>
        </w:rPr>
      </w:pPr>
      <w:r>
        <w:rPr>
          <w:rFonts w:ascii="Franklin Gothic Book" w:hAnsi="Franklin Gothic Book"/>
        </w:rPr>
        <w:t>O</w:t>
      </w:r>
      <w:r>
        <w:rPr>
          <w:rFonts w:ascii="Franklin Gothic Book" w:hAnsi="Franklin Gothic Book"/>
          <w:spacing w:val="-9"/>
        </w:rPr>
        <w:t xml:space="preserve"> </w:t>
      </w:r>
      <w:r>
        <w:rPr>
          <w:rFonts w:ascii="Franklin Gothic Book" w:hAnsi="Franklin Gothic Book"/>
        </w:rPr>
        <w:t>=</w:t>
      </w:r>
      <w:r>
        <w:rPr>
          <w:rFonts w:ascii="Franklin Gothic Book" w:hAnsi="Franklin Gothic Book"/>
          <w:spacing w:val="-9"/>
        </w:rPr>
        <w:t xml:space="preserve"> </w:t>
      </w:r>
      <w:r>
        <w:rPr>
          <w:rFonts w:ascii="Franklin Gothic Book" w:hAnsi="Franklin Gothic Book"/>
        </w:rPr>
        <w:t>Valor</w:t>
      </w:r>
      <w:r>
        <w:rPr>
          <w:rFonts w:ascii="Franklin Gothic Book" w:hAnsi="Franklin Gothic Book"/>
          <w:spacing w:val="-9"/>
        </w:rPr>
        <w:t xml:space="preserve"> </w:t>
      </w:r>
      <w:r>
        <w:rPr>
          <w:rFonts w:ascii="Franklin Gothic Book" w:hAnsi="Franklin Gothic Book"/>
        </w:rPr>
        <w:t>oferta</w:t>
      </w:r>
      <w:r>
        <w:rPr>
          <w:rFonts w:ascii="Franklin Gothic Book" w:hAnsi="Franklin Gothic Book"/>
          <w:spacing w:val="-9"/>
        </w:rPr>
        <w:t xml:space="preserve"> </w:t>
      </w:r>
      <w:r>
        <w:rPr>
          <w:rFonts w:ascii="Franklin Gothic Book" w:hAnsi="Franklin Gothic Book"/>
        </w:rPr>
        <w:t>que</w:t>
      </w:r>
      <w:r>
        <w:rPr>
          <w:rFonts w:ascii="Franklin Gothic Book" w:hAnsi="Franklin Gothic Book"/>
          <w:spacing w:val="-9"/>
        </w:rPr>
        <w:t xml:space="preserve"> </w:t>
      </w:r>
      <w:r>
        <w:rPr>
          <w:rFonts w:ascii="Franklin Gothic Book" w:hAnsi="Franklin Gothic Book"/>
        </w:rPr>
        <w:t>es</w:t>
      </w:r>
      <w:r>
        <w:rPr>
          <w:rFonts w:ascii="Franklin Gothic Book" w:hAnsi="Franklin Gothic Book"/>
          <w:spacing w:val="-9"/>
        </w:rPr>
        <w:t xml:space="preserve"> </w:t>
      </w:r>
      <w:r>
        <w:rPr>
          <w:rFonts w:ascii="Franklin Gothic Book" w:hAnsi="Franklin Gothic Book"/>
        </w:rPr>
        <w:t>puntua MOE</w:t>
      </w:r>
      <w:r>
        <w:rPr>
          <w:rFonts w:ascii="Franklin Gothic Book" w:hAnsi="Franklin Gothic Book"/>
          <w:spacing w:val="-11"/>
        </w:rPr>
        <w:t xml:space="preserve"> </w:t>
      </w:r>
      <w:r>
        <w:rPr>
          <w:rFonts w:ascii="Franklin Gothic Book" w:hAnsi="Franklin Gothic Book"/>
        </w:rPr>
        <w:t>=</w:t>
      </w:r>
      <w:r>
        <w:rPr>
          <w:rFonts w:ascii="Franklin Gothic Book" w:hAnsi="Franklin Gothic Book"/>
          <w:spacing w:val="-11"/>
        </w:rPr>
        <w:t xml:space="preserve"> </w:t>
      </w:r>
      <w:r>
        <w:rPr>
          <w:rFonts w:ascii="Franklin Gothic Book" w:hAnsi="Franklin Gothic Book"/>
        </w:rPr>
        <w:t>Millor</w:t>
      </w:r>
      <w:r>
        <w:rPr>
          <w:rFonts w:ascii="Franklin Gothic Book" w:hAnsi="Franklin Gothic Book"/>
          <w:spacing w:val="-11"/>
        </w:rPr>
        <w:t xml:space="preserve"> </w:t>
      </w:r>
      <w:r>
        <w:rPr>
          <w:rFonts w:ascii="Franklin Gothic Book" w:hAnsi="Franklin Gothic Book"/>
        </w:rPr>
        <w:t>oferta</w:t>
      </w:r>
      <w:r>
        <w:rPr>
          <w:rFonts w:ascii="Franklin Gothic Book" w:hAnsi="Franklin Gothic Book"/>
          <w:spacing w:val="-11"/>
        </w:rPr>
        <w:t xml:space="preserve"> </w:t>
      </w:r>
      <w:r>
        <w:rPr>
          <w:rFonts w:ascii="Franklin Gothic Book" w:hAnsi="Franklin Gothic Book"/>
          <w:spacing w:val="-2"/>
        </w:rPr>
        <w:t>econòmica</w:t>
      </w:r>
    </w:p>
    <w:p w:rsidR="001039B1" w:rsidRPr="00E7070C" w:rsidRDefault="001039B1" w:rsidP="001039B1">
      <w:pPr>
        <w:rPr>
          <w:b/>
          <w:bCs/>
          <w:color w:val="00B050"/>
          <w:sz w:val="22"/>
          <w:szCs w:val="22"/>
          <w:lang w:val="ca-ES"/>
        </w:rPr>
      </w:pPr>
    </w:p>
    <w:p w:rsidR="001039B1" w:rsidRPr="001D34FE" w:rsidRDefault="001D34FE" w:rsidP="001039B1">
      <w:pPr>
        <w:numPr>
          <w:ilvl w:val="0"/>
          <w:numId w:val="16"/>
        </w:numPr>
        <w:jc w:val="left"/>
        <w:rPr>
          <w:sz w:val="22"/>
          <w:szCs w:val="22"/>
          <w:lang w:val="ca-ES"/>
        </w:rPr>
      </w:pPr>
      <w:r>
        <w:rPr>
          <w:b/>
          <w:bCs/>
          <w:sz w:val="22"/>
          <w:szCs w:val="22"/>
          <w:lang w:val="ca-ES"/>
        </w:rPr>
        <w:t xml:space="preserve">Criteri ambiental: </w:t>
      </w:r>
      <w:r w:rsidRPr="001D34FE">
        <w:rPr>
          <w:bCs/>
          <w:sz w:val="22"/>
          <w:szCs w:val="22"/>
          <w:lang w:val="ca-ES"/>
        </w:rPr>
        <w:t>fins a 20 punts</w:t>
      </w:r>
    </w:p>
    <w:p w:rsidR="001D34FE" w:rsidRPr="00502715" w:rsidRDefault="001D34FE" w:rsidP="001D34FE">
      <w:pPr>
        <w:jc w:val="left"/>
        <w:rPr>
          <w:b/>
          <w:bCs/>
          <w:sz w:val="22"/>
          <w:szCs w:val="22"/>
          <w:lang w:val="ca-ES"/>
        </w:rPr>
      </w:pP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40" w:hanging="425"/>
        <w:contextualSpacing w:val="0"/>
        <w:jc w:val="both"/>
        <w:rPr>
          <w:rFonts w:ascii="Franklin Gothic Book" w:hAnsi="Franklin Gothic Book"/>
          <w:sz w:val="22"/>
          <w:lang w:val="ca-ES" w:eastAsia="en-US"/>
        </w:rPr>
      </w:pPr>
      <w:r w:rsidRPr="00502715">
        <w:rPr>
          <w:rFonts w:ascii="Franklin Gothic Book" w:hAnsi="Franklin Gothic Book"/>
          <w:sz w:val="22"/>
          <w:lang w:val="ca-ES"/>
        </w:rPr>
        <w:t>Es valorarà amb 20 punts les empreses amb un mínim del 60% de la flota de vehicles</w:t>
      </w:r>
      <w:r w:rsidRPr="00502715">
        <w:rPr>
          <w:rFonts w:ascii="Franklin Gothic Book" w:hAnsi="Franklin Gothic Book"/>
          <w:spacing w:val="40"/>
          <w:sz w:val="22"/>
          <w:lang w:val="ca-ES"/>
        </w:rPr>
        <w:t xml:space="preserve"> </w:t>
      </w:r>
      <w:r w:rsidRPr="00502715">
        <w:rPr>
          <w:rFonts w:ascii="Franklin Gothic Book" w:hAnsi="Franklin Gothic Book"/>
          <w:sz w:val="22"/>
          <w:lang w:val="ca-ES"/>
        </w:rPr>
        <w:t>amb etiqueta ambiental ECO o 0 (zero) de la DGT o equivalent.</w:t>
      </w: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40" w:hanging="425"/>
        <w:contextualSpacing w:val="0"/>
        <w:jc w:val="both"/>
        <w:rPr>
          <w:rFonts w:ascii="Franklin Gothic Book" w:hAnsi="Franklin Gothic Book"/>
          <w:sz w:val="22"/>
          <w:lang w:val="ca-ES"/>
        </w:rPr>
      </w:pPr>
      <w:r w:rsidRPr="00502715">
        <w:rPr>
          <w:rFonts w:ascii="Franklin Gothic Book" w:hAnsi="Franklin Gothic Book"/>
          <w:sz w:val="22"/>
          <w:lang w:val="ca-ES"/>
        </w:rPr>
        <w:t>Es valorarà amb 10 punts les empreses amb un mínim del 60% la flota de vehicle amb etiqueta ambiental C de la DGT o equivalent.</w:t>
      </w: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40" w:hanging="425"/>
        <w:contextualSpacing w:val="0"/>
        <w:jc w:val="both"/>
        <w:rPr>
          <w:rFonts w:ascii="Franklin Gothic Book" w:hAnsi="Franklin Gothic Book"/>
          <w:sz w:val="22"/>
          <w:lang w:val="ca-ES"/>
        </w:rPr>
      </w:pPr>
      <w:r w:rsidRPr="00502715">
        <w:rPr>
          <w:rFonts w:ascii="Franklin Gothic Book" w:hAnsi="Franklin Gothic Book"/>
          <w:sz w:val="22"/>
          <w:lang w:val="ca-ES"/>
        </w:rPr>
        <w:t>Es valorarà amb 0 punts les empreses amb la flota de vehicle amb etiqueta ambiental inferior a C segons DGT o equivalent, o que no arribin als % indicats a dalt.</w:t>
      </w:r>
    </w:p>
    <w:p w:rsidR="001D34FE" w:rsidRPr="00502715" w:rsidRDefault="001D34FE" w:rsidP="001D34FE">
      <w:pPr>
        <w:pStyle w:val="Textoindependiente"/>
        <w:spacing w:before="37"/>
        <w:rPr>
          <w:rFonts w:ascii="Franklin Gothic Book" w:hAnsi="Franklin Gothic Book"/>
        </w:rPr>
      </w:pPr>
    </w:p>
    <w:p w:rsidR="001D34FE" w:rsidRPr="00502715" w:rsidRDefault="001D34FE" w:rsidP="001D34FE">
      <w:pPr>
        <w:pStyle w:val="Textoindependiente"/>
        <w:ind w:left="142"/>
        <w:rPr>
          <w:rFonts w:ascii="Franklin Gothic Book" w:hAnsi="Franklin Gothic Book"/>
        </w:rPr>
      </w:pPr>
      <w:r w:rsidRPr="00502715">
        <w:rPr>
          <w:rFonts w:ascii="Franklin Gothic Book" w:hAnsi="Franklin Gothic Book"/>
          <w:spacing w:val="-2"/>
        </w:rPr>
        <w:t>Caldrà</w:t>
      </w:r>
      <w:r w:rsidRPr="00502715">
        <w:rPr>
          <w:rFonts w:ascii="Franklin Gothic Book" w:hAnsi="Franklin Gothic Book"/>
          <w:spacing w:val="-6"/>
        </w:rPr>
        <w:t xml:space="preserve"> </w:t>
      </w:r>
      <w:r w:rsidRPr="00502715">
        <w:rPr>
          <w:rFonts w:ascii="Franklin Gothic Book" w:hAnsi="Franklin Gothic Book"/>
          <w:spacing w:val="-2"/>
        </w:rPr>
        <w:t>enviar</w:t>
      </w:r>
      <w:r w:rsidRPr="00502715">
        <w:rPr>
          <w:rFonts w:ascii="Franklin Gothic Book" w:hAnsi="Franklin Gothic Book"/>
          <w:spacing w:val="-4"/>
        </w:rPr>
        <w:t xml:space="preserve"> </w:t>
      </w:r>
      <w:r w:rsidRPr="00502715">
        <w:rPr>
          <w:rFonts w:ascii="Franklin Gothic Book" w:hAnsi="Franklin Gothic Book"/>
          <w:spacing w:val="-2"/>
        </w:rPr>
        <w:t>una</w:t>
      </w:r>
      <w:r w:rsidRPr="00502715">
        <w:rPr>
          <w:rFonts w:ascii="Franklin Gothic Book" w:hAnsi="Franklin Gothic Book"/>
          <w:spacing w:val="-6"/>
        </w:rPr>
        <w:t xml:space="preserve"> </w:t>
      </w:r>
      <w:r w:rsidRPr="00502715">
        <w:rPr>
          <w:rFonts w:ascii="Franklin Gothic Book" w:hAnsi="Franklin Gothic Book"/>
          <w:spacing w:val="-2"/>
        </w:rPr>
        <w:t>relació</w:t>
      </w:r>
      <w:r w:rsidRPr="00502715">
        <w:rPr>
          <w:rFonts w:ascii="Franklin Gothic Book" w:hAnsi="Franklin Gothic Book"/>
          <w:spacing w:val="-6"/>
        </w:rPr>
        <w:t xml:space="preserve"> </w:t>
      </w:r>
      <w:r w:rsidRPr="00502715">
        <w:rPr>
          <w:rFonts w:ascii="Franklin Gothic Book" w:hAnsi="Franklin Gothic Book"/>
          <w:spacing w:val="-2"/>
        </w:rPr>
        <w:t>de</w:t>
      </w:r>
      <w:r w:rsidRPr="00502715">
        <w:rPr>
          <w:rFonts w:ascii="Franklin Gothic Book" w:hAnsi="Franklin Gothic Book"/>
          <w:spacing w:val="-6"/>
        </w:rPr>
        <w:t xml:space="preserve"> </w:t>
      </w:r>
      <w:r w:rsidRPr="00502715">
        <w:rPr>
          <w:rFonts w:ascii="Franklin Gothic Book" w:hAnsi="Franklin Gothic Book"/>
          <w:spacing w:val="-2"/>
        </w:rPr>
        <w:t>la</w:t>
      </w:r>
      <w:r w:rsidRPr="00502715">
        <w:rPr>
          <w:rFonts w:ascii="Franklin Gothic Book" w:hAnsi="Franklin Gothic Book"/>
          <w:spacing w:val="-6"/>
        </w:rPr>
        <w:t xml:space="preserve"> </w:t>
      </w:r>
      <w:r w:rsidRPr="00502715">
        <w:rPr>
          <w:rFonts w:ascii="Franklin Gothic Book" w:hAnsi="Franklin Gothic Book"/>
          <w:spacing w:val="-2"/>
        </w:rPr>
        <w:t>flota</w:t>
      </w:r>
      <w:r w:rsidRPr="00502715">
        <w:rPr>
          <w:rFonts w:ascii="Franklin Gothic Book" w:hAnsi="Franklin Gothic Book"/>
          <w:spacing w:val="-3"/>
        </w:rPr>
        <w:t xml:space="preserve"> </w:t>
      </w:r>
      <w:r w:rsidRPr="00502715">
        <w:rPr>
          <w:rFonts w:ascii="Franklin Gothic Book" w:hAnsi="Franklin Gothic Book"/>
          <w:spacing w:val="-2"/>
        </w:rPr>
        <w:t>i</w:t>
      </w:r>
      <w:r w:rsidRPr="00502715">
        <w:rPr>
          <w:rFonts w:ascii="Franklin Gothic Book" w:hAnsi="Franklin Gothic Book"/>
          <w:spacing w:val="-5"/>
        </w:rPr>
        <w:t xml:space="preserve"> </w:t>
      </w:r>
      <w:r w:rsidRPr="00502715">
        <w:rPr>
          <w:rFonts w:ascii="Franklin Gothic Book" w:hAnsi="Franklin Gothic Book"/>
          <w:spacing w:val="-2"/>
        </w:rPr>
        <w:t>l’etiqueta</w:t>
      </w:r>
      <w:r w:rsidRPr="00502715">
        <w:rPr>
          <w:rFonts w:ascii="Franklin Gothic Book" w:hAnsi="Franklin Gothic Book"/>
          <w:spacing w:val="-6"/>
        </w:rPr>
        <w:t xml:space="preserve"> </w:t>
      </w:r>
      <w:r w:rsidRPr="00502715">
        <w:rPr>
          <w:rFonts w:ascii="Franklin Gothic Book" w:hAnsi="Franklin Gothic Book"/>
          <w:spacing w:val="-2"/>
        </w:rPr>
        <w:t>ambiental de</w:t>
      </w:r>
      <w:r w:rsidRPr="00502715">
        <w:rPr>
          <w:rFonts w:ascii="Franklin Gothic Book" w:hAnsi="Franklin Gothic Book"/>
          <w:spacing w:val="-6"/>
        </w:rPr>
        <w:t xml:space="preserve"> </w:t>
      </w:r>
      <w:r w:rsidRPr="00502715">
        <w:rPr>
          <w:rFonts w:ascii="Franklin Gothic Book" w:hAnsi="Franklin Gothic Book"/>
          <w:spacing w:val="-2"/>
        </w:rPr>
        <w:t>cada</w:t>
      </w:r>
      <w:r w:rsidRPr="00502715">
        <w:rPr>
          <w:rFonts w:ascii="Franklin Gothic Book" w:hAnsi="Franklin Gothic Book"/>
          <w:spacing w:val="-6"/>
        </w:rPr>
        <w:t xml:space="preserve"> </w:t>
      </w:r>
      <w:r w:rsidRPr="00502715">
        <w:rPr>
          <w:rFonts w:ascii="Franklin Gothic Book" w:hAnsi="Franklin Gothic Book"/>
          <w:spacing w:val="-2"/>
        </w:rPr>
        <w:t>vehicle.</w:t>
      </w:r>
    </w:p>
    <w:p w:rsidR="001D34FE" w:rsidRPr="00502715" w:rsidRDefault="001D34FE" w:rsidP="001D34FE">
      <w:pPr>
        <w:jc w:val="left"/>
        <w:rPr>
          <w:sz w:val="22"/>
          <w:szCs w:val="22"/>
          <w:lang w:val="ca-ES"/>
        </w:rPr>
      </w:pPr>
    </w:p>
    <w:p w:rsidR="001D34FE" w:rsidRPr="00502715" w:rsidRDefault="001D34FE" w:rsidP="001039B1">
      <w:pPr>
        <w:numPr>
          <w:ilvl w:val="0"/>
          <w:numId w:val="16"/>
        </w:numPr>
        <w:jc w:val="left"/>
        <w:rPr>
          <w:sz w:val="22"/>
          <w:szCs w:val="22"/>
          <w:lang w:val="ca-ES"/>
        </w:rPr>
      </w:pPr>
      <w:r w:rsidRPr="00502715">
        <w:rPr>
          <w:b/>
          <w:sz w:val="22"/>
          <w:szCs w:val="22"/>
          <w:lang w:val="ca-ES"/>
        </w:rPr>
        <w:t>Distància entre la ubicació de la flota i les instal·lacions on es realitza el servei:</w:t>
      </w:r>
      <w:r w:rsidRPr="00502715">
        <w:rPr>
          <w:sz w:val="22"/>
          <w:szCs w:val="22"/>
          <w:lang w:val="ca-ES"/>
        </w:rPr>
        <w:t xml:space="preserve"> fins a 20 punts</w:t>
      </w:r>
    </w:p>
    <w:p w:rsidR="001D34FE" w:rsidRPr="00502715" w:rsidRDefault="001D34FE" w:rsidP="001D34FE">
      <w:pPr>
        <w:jc w:val="left"/>
        <w:rPr>
          <w:sz w:val="22"/>
          <w:szCs w:val="22"/>
          <w:lang w:val="ca-ES"/>
        </w:rPr>
      </w:pP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40" w:hanging="425"/>
        <w:contextualSpacing w:val="0"/>
        <w:jc w:val="both"/>
        <w:rPr>
          <w:rFonts w:ascii="Franklin Gothic Book" w:hAnsi="Franklin Gothic Book"/>
          <w:sz w:val="22"/>
          <w:szCs w:val="22"/>
          <w:lang w:val="ca-ES" w:eastAsia="en-US"/>
        </w:rPr>
      </w:pPr>
      <w:r w:rsidRPr="00502715">
        <w:rPr>
          <w:rFonts w:ascii="Franklin Gothic Book" w:hAnsi="Franklin Gothic Book"/>
          <w:sz w:val="22"/>
          <w:szCs w:val="22"/>
          <w:lang w:val="ca-ES"/>
        </w:rPr>
        <w:t>Es</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valorarà</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amb</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20</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punts</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les</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empreses</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que</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tinguin</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la</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flota</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situada</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a</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una</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distància</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fins</w:t>
      </w:r>
      <w:r w:rsidRPr="00502715">
        <w:rPr>
          <w:rFonts w:ascii="Franklin Gothic Book" w:hAnsi="Franklin Gothic Book"/>
          <w:spacing w:val="-2"/>
          <w:sz w:val="22"/>
          <w:szCs w:val="22"/>
          <w:lang w:val="ca-ES"/>
        </w:rPr>
        <w:t xml:space="preserve"> </w:t>
      </w:r>
      <w:r w:rsidRPr="00502715">
        <w:rPr>
          <w:rFonts w:ascii="Franklin Gothic Book" w:hAnsi="Franklin Gothic Book"/>
          <w:sz w:val="22"/>
          <w:szCs w:val="22"/>
          <w:lang w:val="ca-ES"/>
        </w:rPr>
        <w:t>a 15 km.</w:t>
      </w: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40" w:hanging="425"/>
        <w:contextualSpacing w:val="0"/>
        <w:jc w:val="both"/>
        <w:rPr>
          <w:rFonts w:ascii="Franklin Gothic Book" w:hAnsi="Franklin Gothic Book"/>
          <w:sz w:val="22"/>
          <w:szCs w:val="22"/>
          <w:lang w:val="ca-ES"/>
        </w:rPr>
      </w:pPr>
      <w:r w:rsidRPr="00502715">
        <w:rPr>
          <w:rFonts w:ascii="Franklin Gothic Book" w:hAnsi="Franklin Gothic Book"/>
          <w:sz w:val="22"/>
          <w:szCs w:val="22"/>
          <w:lang w:val="ca-ES"/>
        </w:rPr>
        <w:t>Es</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valorarà</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amb</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10</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punts</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les</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empreses</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que</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tinguin</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la</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flota</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situada</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a</w:t>
      </w:r>
      <w:r w:rsidRPr="00502715">
        <w:rPr>
          <w:rFonts w:ascii="Franklin Gothic Book" w:hAnsi="Franklin Gothic Book"/>
          <w:spacing w:val="35"/>
          <w:sz w:val="22"/>
          <w:szCs w:val="22"/>
          <w:lang w:val="ca-ES"/>
        </w:rPr>
        <w:t xml:space="preserve"> </w:t>
      </w:r>
      <w:r w:rsidRPr="00502715">
        <w:rPr>
          <w:rFonts w:ascii="Franklin Gothic Book" w:hAnsi="Franklin Gothic Book"/>
          <w:sz w:val="22"/>
          <w:szCs w:val="22"/>
          <w:lang w:val="ca-ES"/>
        </w:rPr>
        <w:t>una</w:t>
      </w:r>
      <w:r w:rsidRPr="00502715">
        <w:rPr>
          <w:rFonts w:ascii="Franklin Gothic Book" w:hAnsi="Franklin Gothic Book"/>
          <w:spacing w:val="36"/>
          <w:sz w:val="22"/>
          <w:szCs w:val="22"/>
          <w:lang w:val="ca-ES"/>
        </w:rPr>
        <w:t xml:space="preserve"> </w:t>
      </w:r>
      <w:r w:rsidRPr="00502715">
        <w:rPr>
          <w:rFonts w:ascii="Franklin Gothic Book" w:hAnsi="Franklin Gothic Book"/>
          <w:sz w:val="22"/>
          <w:szCs w:val="22"/>
          <w:lang w:val="ca-ES"/>
        </w:rPr>
        <w:t>distància superior a 15 km i fins a 30 km.</w:t>
      </w:r>
    </w:p>
    <w:p w:rsidR="001D34FE" w:rsidRPr="00502715" w:rsidRDefault="001D34FE" w:rsidP="001D34FE">
      <w:pPr>
        <w:pStyle w:val="Prrafodelista"/>
        <w:widowControl w:val="0"/>
        <w:numPr>
          <w:ilvl w:val="0"/>
          <w:numId w:val="32"/>
        </w:numPr>
        <w:tabs>
          <w:tab w:val="left" w:pos="567"/>
        </w:tabs>
        <w:autoSpaceDE w:val="0"/>
        <w:autoSpaceDN w:val="0"/>
        <w:ind w:left="252" w:right="140" w:hanging="110"/>
        <w:contextualSpacing w:val="0"/>
        <w:jc w:val="both"/>
        <w:rPr>
          <w:rFonts w:ascii="Franklin Gothic Book" w:hAnsi="Franklin Gothic Book"/>
          <w:sz w:val="22"/>
          <w:szCs w:val="22"/>
          <w:lang w:val="ca-ES"/>
        </w:rPr>
      </w:pPr>
      <w:r w:rsidRPr="00502715">
        <w:rPr>
          <w:rFonts w:ascii="Franklin Gothic Book" w:hAnsi="Franklin Gothic Book"/>
          <w:sz w:val="22"/>
          <w:szCs w:val="22"/>
          <w:lang w:val="ca-ES"/>
        </w:rPr>
        <w:lastRenderedPageBreak/>
        <w:t>Es</w:t>
      </w:r>
      <w:r w:rsidRPr="00502715">
        <w:rPr>
          <w:rFonts w:ascii="Franklin Gothic Book" w:hAnsi="Franklin Gothic Book"/>
          <w:spacing w:val="-12"/>
          <w:sz w:val="22"/>
          <w:szCs w:val="22"/>
          <w:lang w:val="ca-ES"/>
        </w:rPr>
        <w:t xml:space="preserve"> </w:t>
      </w:r>
      <w:r w:rsidRPr="00502715">
        <w:rPr>
          <w:rFonts w:ascii="Franklin Gothic Book" w:hAnsi="Franklin Gothic Book"/>
          <w:sz w:val="22"/>
          <w:szCs w:val="22"/>
          <w:lang w:val="ca-ES"/>
        </w:rPr>
        <w:t>valorarà</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amb</w:t>
      </w:r>
      <w:r w:rsidRPr="00502715">
        <w:rPr>
          <w:rFonts w:ascii="Franklin Gothic Book" w:hAnsi="Franklin Gothic Book"/>
          <w:spacing w:val="-12"/>
          <w:sz w:val="22"/>
          <w:szCs w:val="22"/>
          <w:lang w:val="ca-ES"/>
        </w:rPr>
        <w:t xml:space="preserve"> </w:t>
      </w:r>
      <w:r w:rsidRPr="00502715">
        <w:rPr>
          <w:rFonts w:ascii="Franklin Gothic Book" w:hAnsi="Franklin Gothic Book"/>
          <w:sz w:val="22"/>
          <w:szCs w:val="22"/>
          <w:lang w:val="ca-ES"/>
        </w:rPr>
        <w:t>0</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punts</w:t>
      </w:r>
      <w:r w:rsidRPr="00502715">
        <w:rPr>
          <w:rFonts w:ascii="Franklin Gothic Book" w:hAnsi="Franklin Gothic Book"/>
          <w:spacing w:val="-9"/>
          <w:sz w:val="22"/>
          <w:szCs w:val="22"/>
          <w:lang w:val="ca-ES"/>
        </w:rPr>
        <w:t xml:space="preserve"> </w:t>
      </w:r>
      <w:r w:rsidRPr="00502715">
        <w:rPr>
          <w:rFonts w:ascii="Franklin Gothic Book" w:hAnsi="Franklin Gothic Book"/>
          <w:sz w:val="22"/>
          <w:szCs w:val="22"/>
          <w:lang w:val="ca-ES"/>
        </w:rPr>
        <w:t>les</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empreses</w:t>
      </w:r>
      <w:r w:rsidRPr="00502715">
        <w:rPr>
          <w:rFonts w:ascii="Franklin Gothic Book" w:hAnsi="Franklin Gothic Book"/>
          <w:spacing w:val="-10"/>
          <w:sz w:val="22"/>
          <w:szCs w:val="22"/>
          <w:lang w:val="ca-ES"/>
        </w:rPr>
        <w:t xml:space="preserve"> </w:t>
      </w:r>
      <w:r w:rsidRPr="00502715">
        <w:rPr>
          <w:rFonts w:ascii="Franklin Gothic Book" w:hAnsi="Franklin Gothic Book"/>
          <w:sz w:val="22"/>
          <w:szCs w:val="22"/>
          <w:lang w:val="ca-ES"/>
        </w:rPr>
        <w:t>situades</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a</w:t>
      </w:r>
      <w:r w:rsidRPr="00502715">
        <w:rPr>
          <w:rFonts w:ascii="Franklin Gothic Book" w:hAnsi="Franklin Gothic Book"/>
          <w:spacing w:val="-12"/>
          <w:sz w:val="22"/>
          <w:szCs w:val="22"/>
          <w:lang w:val="ca-ES"/>
        </w:rPr>
        <w:t xml:space="preserve"> </w:t>
      </w:r>
      <w:r w:rsidRPr="00502715">
        <w:rPr>
          <w:rFonts w:ascii="Franklin Gothic Book" w:hAnsi="Franklin Gothic Book"/>
          <w:sz w:val="22"/>
          <w:szCs w:val="22"/>
          <w:lang w:val="ca-ES"/>
        </w:rPr>
        <w:t>una</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distància</w:t>
      </w:r>
      <w:r w:rsidRPr="00502715">
        <w:rPr>
          <w:rFonts w:ascii="Franklin Gothic Book" w:hAnsi="Franklin Gothic Book"/>
          <w:spacing w:val="-12"/>
          <w:sz w:val="22"/>
          <w:szCs w:val="22"/>
          <w:lang w:val="ca-ES"/>
        </w:rPr>
        <w:t xml:space="preserve"> </w:t>
      </w:r>
      <w:r w:rsidRPr="00502715">
        <w:rPr>
          <w:rFonts w:ascii="Franklin Gothic Book" w:hAnsi="Franklin Gothic Book"/>
          <w:sz w:val="22"/>
          <w:szCs w:val="22"/>
          <w:lang w:val="ca-ES"/>
        </w:rPr>
        <w:t>superior</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a</w:t>
      </w:r>
      <w:r w:rsidRPr="00502715">
        <w:rPr>
          <w:rFonts w:ascii="Franklin Gothic Book" w:hAnsi="Franklin Gothic Book"/>
          <w:spacing w:val="-11"/>
          <w:sz w:val="22"/>
          <w:szCs w:val="22"/>
          <w:lang w:val="ca-ES"/>
        </w:rPr>
        <w:t xml:space="preserve"> </w:t>
      </w:r>
      <w:r w:rsidRPr="00502715">
        <w:rPr>
          <w:rFonts w:ascii="Franklin Gothic Book" w:hAnsi="Franklin Gothic Book"/>
          <w:sz w:val="22"/>
          <w:szCs w:val="22"/>
          <w:lang w:val="ca-ES"/>
        </w:rPr>
        <w:t>30</w:t>
      </w:r>
      <w:r w:rsidRPr="00502715">
        <w:rPr>
          <w:rFonts w:ascii="Franklin Gothic Book" w:hAnsi="Franklin Gothic Book"/>
          <w:spacing w:val="-12"/>
          <w:sz w:val="22"/>
          <w:szCs w:val="22"/>
          <w:lang w:val="ca-ES"/>
        </w:rPr>
        <w:t xml:space="preserve"> </w:t>
      </w:r>
      <w:r w:rsidRPr="00502715">
        <w:rPr>
          <w:rFonts w:ascii="Franklin Gothic Book" w:hAnsi="Franklin Gothic Book"/>
          <w:spacing w:val="-5"/>
          <w:sz w:val="22"/>
          <w:szCs w:val="22"/>
          <w:lang w:val="ca-ES"/>
        </w:rPr>
        <w:t>km.</w:t>
      </w:r>
    </w:p>
    <w:p w:rsidR="001D34FE" w:rsidRPr="00502715" w:rsidRDefault="001D34FE" w:rsidP="001D34FE">
      <w:pPr>
        <w:pStyle w:val="Textoindependiente"/>
        <w:spacing w:before="75"/>
        <w:rPr>
          <w:rFonts w:ascii="Franklin Gothic Book" w:hAnsi="Franklin Gothic Book"/>
        </w:rPr>
      </w:pPr>
    </w:p>
    <w:p w:rsidR="001D34FE" w:rsidRPr="00502715" w:rsidRDefault="001D34FE" w:rsidP="001D34FE">
      <w:pPr>
        <w:pStyle w:val="Textoindependiente"/>
        <w:spacing w:line="276" w:lineRule="auto"/>
        <w:ind w:left="142"/>
        <w:rPr>
          <w:rFonts w:ascii="Franklin Gothic Book" w:hAnsi="Franklin Gothic Book"/>
        </w:rPr>
      </w:pPr>
      <w:r w:rsidRPr="00502715">
        <w:rPr>
          <w:rFonts w:ascii="Franklin Gothic Book" w:hAnsi="Franklin Gothic Book"/>
        </w:rPr>
        <w:t>Caldrà</w:t>
      </w:r>
      <w:r w:rsidRPr="00502715">
        <w:rPr>
          <w:rFonts w:ascii="Franklin Gothic Book" w:hAnsi="Franklin Gothic Book"/>
          <w:spacing w:val="-2"/>
        </w:rPr>
        <w:t xml:space="preserve"> </w:t>
      </w:r>
      <w:r w:rsidRPr="00502715">
        <w:rPr>
          <w:rFonts w:ascii="Franklin Gothic Book" w:hAnsi="Franklin Gothic Book"/>
        </w:rPr>
        <w:t>aportar</w:t>
      </w:r>
      <w:r w:rsidRPr="00502715">
        <w:rPr>
          <w:rFonts w:ascii="Franklin Gothic Book" w:hAnsi="Franklin Gothic Book"/>
          <w:spacing w:val="-2"/>
        </w:rPr>
        <w:t xml:space="preserve"> </w:t>
      </w:r>
      <w:r w:rsidRPr="00502715">
        <w:rPr>
          <w:rFonts w:ascii="Franklin Gothic Book" w:hAnsi="Franklin Gothic Book"/>
        </w:rPr>
        <w:t>la</w:t>
      </w:r>
      <w:r w:rsidRPr="00502715">
        <w:rPr>
          <w:rFonts w:ascii="Franklin Gothic Book" w:hAnsi="Franklin Gothic Book"/>
          <w:spacing w:val="-3"/>
        </w:rPr>
        <w:t xml:space="preserve"> </w:t>
      </w:r>
      <w:r w:rsidRPr="00502715">
        <w:rPr>
          <w:rFonts w:ascii="Franklin Gothic Book" w:hAnsi="Franklin Gothic Book"/>
        </w:rPr>
        <w:t>documentació</w:t>
      </w:r>
      <w:r w:rsidRPr="00502715">
        <w:rPr>
          <w:rFonts w:ascii="Franklin Gothic Book" w:hAnsi="Franklin Gothic Book"/>
          <w:spacing w:val="-2"/>
        </w:rPr>
        <w:t xml:space="preserve"> </w:t>
      </w:r>
      <w:r w:rsidRPr="00502715">
        <w:rPr>
          <w:rFonts w:ascii="Franklin Gothic Book" w:hAnsi="Franklin Gothic Book"/>
        </w:rPr>
        <w:t>acreditativa</w:t>
      </w:r>
      <w:r w:rsidRPr="00502715">
        <w:rPr>
          <w:rFonts w:ascii="Franklin Gothic Book" w:hAnsi="Franklin Gothic Book"/>
          <w:spacing w:val="-2"/>
        </w:rPr>
        <w:t xml:space="preserve"> </w:t>
      </w:r>
      <w:r w:rsidRPr="00502715">
        <w:rPr>
          <w:rFonts w:ascii="Franklin Gothic Book" w:hAnsi="Franklin Gothic Book"/>
        </w:rPr>
        <w:t>corresponent:</w:t>
      </w:r>
      <w:r w:rsidRPr="00502715">
        <w:rPr>
          <w:rFonts w:ascii="Franklin Gothic Book" w:hAnsi="Franklin Gothic Book"/>
          <w:spacing w:val="-3"/>
        </w:rPr>
        <w:t xml:space="preserve"> </w:t>
      </w:r>
      <w:r w:rsidRPr="00502715">
        <w:rPr>
          <w:rFonts w:ascii="Franklin Gothic Book" w:hAnsi="Franklin Gothic Book"/>
        </w:rPr>
        <w:t>contracte</w:t>
      </w:r>
      <w:r w:rsidRPr="00502715">
        <w:rPr>
          <w:rFonts w:ascii="Franklin Gothic Book" w:hAnsi="Franklin Gothic Book"/>
          <w:spacing w:val="-2"/>
        </w:rPr>
        <w:t xml:space="preserve"> </w:t>
      </w:r>
      <w:r w:rsidRPr="00502715">
        <w:rPr>
          <w:rFonts w:ascii="Franklin Gothic Book" w:hAnsi="Franklin Gothic Book"/>
        </w:rPr>
        <w:t>d’arrendament</w:t>
      </w:r>
      <w:r w:rsidRPr="00502715">
        <w:rPr>
          <w:rFonts w:ascii="Franklin Gothic Book" w:hAnsi="Franklin Gothic Book"/>
          <w:spacing w:val="-2"/>
        </w:rPr>
        <w:t xml:space="preserve"> </w:t>
      </w:r>
      <w:r w:rsidRPr="00502715">
        <w:rPr>
          <w:rFonts w:ascii="Franklin Gothic Book" w:hAnsi="Franklin Gothic Book"/>
        </w:rPr>
        <w:t>o</w:t>
      </w:r>
      <w:r w:rsidRPr="00502715">
        <w:rPr>
          <w:rFonts w:ascii="Franklin Gothic Book" w:hAnsi="Franklin Gothic Book"/>
          <w:spacing w:val="-3"/>
        </w:rPr>
        <w:t xml:space="preserve"> </w:t>
      </w:r>
      <w:r w:rsidRPr="00502715">
        <w:rPr>
          <w:rFonts w:ascii="Franklin Gothic Book" w:hAnsi="Franklin Gothic Book"/>
        </w:rPr>
        <w:t>pre- arrendament,</w:t>
      </w:r>
      <w:r w:rsidRPr="00502715">
        <w:rPr>
          <w:rFonts w:ascii="Franklin Gothic Book" w:hAnsi="Franklin Gothic Book"/>
          <w:spacing w:val="-1"/>
        </w:rPr>
        <w:t xml:space="preserve"> </w:t>
      </w:r>
      <w:r w:rsidRPr="00502715">
        <w:rPr>
          <w:rFonts w:ascii="Franklin Gothic Book" w:hAnsi="Franklin Gothic Book"/>
        </w:rPr>
        <w:t>escriptura de</w:t>
      </w:r>
      <w:r w:rsidRPr="00502715">
        <w:rPr>
          <w:rFonts w:ascii="Franklin Gothic Book" w:hAnsi="Franklin Gothic Book"/>
          <w:spacing w:val="-2"/>
        </w:rPr>
        <w:t xml:space="preserve"> </w:t>
      </w:r>
      <w:r w:rsidRPr="00502715">
        <w:rPr>
          <w:rFonts w:ascii="Franklin Gothic Book" w:hAnsi="Franklin Gothic Book"/>
        </w:rPr>
        <w:t>la</w:t>
      </w:r>
      <w:r w:rsidRPr="00502715">
        <w:rPr>
          <w:rFonts w:ascii="Franklin Gothic Book" w:hAnsi="Franklin Gothic Book"/>
          <w:spacing w:val="-2"/>
        </w:rPr>
        <w:t xml:space="preserve"> </w:t>
      </w:r>
      <w:r w:rsidRPr="00502715">
        <w:rPr>
          <w:rFonts w:ascii="Franklin Gothic Book" w:hAnsi="Franklin Gothic Book"/>
        </w:rPr>
        <w:t>propietat o</w:t>
      </w:r>
      <w:r w:rsidRPr="00502715">
        <w:rPr>
          <w:rFonts w:ascii="Franklin Gothic Book" w:hAnsi="Franklin Gothic Book"/>
          <w:spacing w:val="-1"/>
        </w:rPr>
        <w:t xml:space="preserve"> </w:t>
      </w:r>
      <w:r w:rsidRPr="00502715">
        <w:rPr>
          <w:rFonts w:ascii="Franklin Gothic Book" w:hAnsi="Franklin Gothic Book"/>
        </w:rPr>
        <w:t>similar</w:t>
      </w:r>
      <w:r w:rsidRPr="00502715">
        <w:rPr>
          <w:rFonts w:ascii="Franklin Gothic Book" w:hAnsi="Franklin Gothic Book"/>
          <w:spacing w:val="-2"/>
        </w:rPr>
        <w:t xml:space="preserve"> </w:t>
      </w:r>
      <w:r w:rsidRPr="00502715">
        <w:rPr>
          <w:rFonts w:ascii="Franklin Gothic Book" w:hAnsi="Franklin Gothic Book"/>
        </w:rPr>
        <w:t>de</w:t>
      </w:r>
      <w:r w:rsidRPr="00502715">
        <w:rPr>
          <w:rFonts w:ascii="Franklin Gothic Book" w:hAnsi="Franklin Gothic Book"/>
          <w:spacing w:val="-2"/>
        </w:rPr>
        <w:t xml:space="preserve"> </w:t>
      </w:r>
      <w:r w:rsidRPr="00502715">
        <w:rPr>
          <w:rFonts w:ascii="Franklin Gothic Book" w:hAnsi="Franklin Gothic Book"/>
        </w:rPr>
        <w:t>la</w:t>
      </w:r>
      <w:r w:rsidRPr="00502715">
        <w:rPr>
          <w:rFonts w:ascii="Franklin Gothic Book" w:hAnsi="Franklin Gothic Book"/>
          <w:spacing w:val="-2"/>
        </w:rPr>
        <w:t xml:space="preserve"> </w:t>
      </w:r>
      <w:r w:rsidRPr="00502715">
        <w:rPr>
          <w:rFonts w:ascii="Franklin Gothic Book" w:hAnsi="Franklin Gothic Book"/>
        </w:rPr>
        <w:t>localització</w:t>
      </w:r>
      <w:r w:rsidRPr="00502715">
        <w:rPr>
          <w:rFonts w:ascii="Franklin Gothic Book" w:hAnsi="Franklin Gothic Book"/>
          <w:spacing w:val="-2"/>
        </w:rPr>
        <w:t xml:space="preserve"> </w:t>
      </w:r>
      <w:r w:rsidRPr="00502715">
        <w:rPr>
          <w:rFonts w:ascii="Franklin Gothic Book" w:hAnsi="Franklin Gothic Book"/>
        </w:rPr>
        <w:t>de l’empresa.</w:t>
      </w:r>
    </w:p>
    <w:p w:rsidR="001D34FE" w:rsidRPr="00502715" w:rsidRDefault="001D34FE" w:rsidP="001D34FE">
      <w:pPr>
        <w:jc w:val="left"/>
        <w:rPr>
          <w:sz w:val="22"/>
          <w:szCs w:val="22"/>
          <w:lang w:val="ca-ES"/>
        </w:rPr>
      </w:pPr>
    </w:p>
    <w:p w:rsidR="001D34FE" w:rsidRPr="00502715" w:rsidRDefault="001D34FE" w:rsidP="001D34FE">
      <w:pPr>
        <w:numPr>
          <w:ilvl w:val="0"/>
          <w:numId w:val="33"/>
        </w:numPr>
        <w:jc w:val="left"/>
        <w:rPr>
          <w:sz w:val="22"/>
          <w:szCs w:val="22"/>
          <w:lang w:val="ca-ES"/>
        </w:rPr>
      </w:pPr>
      <w:r w:rsidRPr="00502715">
        <w:rPr>
          <w:b/>
          <w:sz w:val="22"/>
          <w:szCs w:val="22"/>
          <w:lang w:val="ca-ES"/>
        </w:rPr>
        <w:t xml:space="preserve">Antiguitat dels vehicles amb els que es realitza el servei: </w:t>
      </w:r>
      <w:r w:rsidRPr="00502715">
        <w:rPr>
          <w:sz w:val="22"/>
          <w:szCs w:val="22"/>
          <w:lang w:val="ca-ES"/>
        </w:rPr>
        <w:t>fins a 10 punts</w:t>
      </w:r>
    </w:p>
    <w:p w:rsidR="001D34FE" w:rsidRPr="00502715" w:rsidRDefault="001D34FE" w:rsidP="001D34FE">
      <w:pPr>
        <w:jc w:val="left"/>
        <w:rPr>
          <w:sz w:val="22"/>
          <w:szCs w:val="22"/>
          <w:lang w:val="ca-ES"/>
        </w:rPr>
      </w:pP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 w:hanging="425"/>
        <w:contextualSpacing w:val="0"/>
        <w:jc w:val="both"/>
        <w:rPr>
          <w:rFonts w:ascii="Franklin Gothic Book" w:hAnsi="Franklin Gothic Book"/>
          <w:sz w:val="22"/>
          <w:szCs w:val="22"/>
          <w:lang w:val="ca-ES" w:eastAsia="en-US"/>
        </w:rPr>
      </w:pPr>
      <w:r w:rsidRPr="00502715">
        <w:rPr>
          <w:rFonts w:ascii="Franklin Gothic Book" w:hAnsi="Franklin Gothic Book"/>
          <w:sz w:val="22"/>
          <w:szCs w:val="22"/>
          <w:lang w:val="ca-ES"/>
        </w:rPr>
        <w:t>Es valorarà amb 10 punts a les empreses que presentin un vehicle per realitzar el servei amb una antiguitat igual o inferior als 5 anys.</w:t>
      </w: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 w:hanging="425"/>
        <w:contextualSpacing w:val="0"/>
        <w:jc w:val="both"/>
        <w:rPr>
          <w:rFonts w:ascii="Franklin Gothic Book" w:hAnsi="Franklin Gothic Book"/>
          <w:sz w:val="22"/>
          <w:szCs w:val="22"/>
          <w:lang w:val="ca-ES"/>
        </w:rPr>
      </w:pPr>
      <w:r w:rsidRPr="00502715">
        <w:rPr>
          <w:rFonts w:ascii="Franklin Gothic Book" w:hAnsi="Franklin Gothic Book"/>
          <w:sz w:val="22"/>
          <w:szCs w:val="22"/>
          <w:lang w:val="ca-ES"/>
        </w:rPr>
        <w:t>Es valorarà amb 5 punts a les empreses que presentin un vehicle per realitzar el servei amb una antiguitat superior a 5 anys i un dia i fins a 10 anys.</w:t>
      </w:r>
    </w:p>
    <w:p w:rsidR="001D34FE" w:rsidRPr="00502715" w:rsidRDefault="001D34FE" w:rsidP="001D34FE">
      <w:pPr>
        <w:pStyle w:val="Prrafodelista"/>
        <w:widowControl w:val="0"/>
        <w:numPr>
          <w:ilvl w:val="0"/>
          <w:numId w:val="32"/>
        </w:numPr>
        <w:tabs>
          <w:tab w:val="left" w:pos="567"/>
        </w:tabs>
        <w:autoSpaceDE w:val="0"/>
        <w:autoSpaceDN w:val="0"/>
        <w:spacing w:line="276" w:lineRule="auto"/>
        <w:ind w:left="567" w:right="-1" w:hanging="425"/>
        <w:contextualSpacing w:val="0"/>
        <w:jc w:val="both"/>
        <w:rPr>
          <w:rFonts w:ascii="Franklin Gothic Book" w:hAnsi="Franklin Gothic Book"/>
          <w:sz w:val="22"/>
          <w:szCs w:val="22"/>
          <w:lang w:val="ca-ES"/>
        </w:rPr>
      </w:pPr>
      <w:r w:rsidRPr="00502715">
        <w:rPr>
          <w:rFonts w:ascii="Franklin Gothic Book" w:hAnsi="Franklin Gothic Book"/>
          <w:sz w:val="22"/>
          <w:szCs w:val="22"/>
          <w:lang w:val="ca-ES"/>
        </w:rPr>
        <w:t>Es valorarà amb 0 punts a les empreses que presentin un vehicle per realitzar el servei amb una antiguitat superior als 10 anys i un dia.</w:t>
      </w:r>
    </w:p>
    <w:p w:rsidR="001D34FE" w:rsidRPr="00502715" w:rsidRDefault="001D34FE" w:rsidP="001D34FE">
      <w:pPr>
        <w:pStyle w:val="Textoindependiente"/>
        <w:tabs>
          <w:tab w:val="left" w:pos="264"/>
        </w:tabs>
        <w:spacing w:before="37"/>
        <w:jc w:val="both"/>
        <w:rPr>
          <w:rFonts w:ascii="Franklin Gothic Book" w:hAnsi="Franklin Gothic Book"/>
        </w:rPr>
      </w:pPr>
    </w:p>
    <w:p w:rsidR="001D34FE" w:rsidRPr="00502715" w:rsidRDefault="001D34FE" w:rsidP="001D34FE">
      <w:pPr>
        <w:pStyle w:val="Textoindependiente"/>
        <w:tabs>
          <w:tab w:val="left" w:pos="264"/>
        </w:tabs>
        <w:spacing w:line="276" w:lineRule="auto"/>
        <w:ind w:left="142"/>
        <w:rPr>
          <w:rFonts w:ascii="Franklin Gothic Book" w:hAnsi="Franklin Gothic Book"/>
        </w:rPr>
      </w:pPr>
      <w:r w:rsidRPr="00502715">
        <w:rPr>
          <w:rFonts w:ascii="Franklin Gothic Book" w:hAnsi="Franklin Gothic Book"/>
        </w:rPr>
        <w:t>Caldrà</w:t>
      </w:r>
      <w:r w:rsidRPr="00502715">
        <w:rPr>
          <w:rFonts w:ascii="Franklin Gothic Book" w:hAnsi="Franklin Gothic Book"/>
          <w:spacing w:val="40"/>
        </w:rPr>
        <w:t xml:space="preserve"> </w:t>
      </w:r>
      <w:r w:rsidRPr="00502715">
        <w:rPr>
          <w:rFonts w:ascii="Franklin Gothic Book" w:hAnsi="Franklin Gothic Book"/>
        </w:rPr>
        <w:t>aportar</w:t>
      </w:r>
      <w:r w:rsidRPr="00502715">
        <w:rPr>
          <w:rFonts w:ascii="Franklin Gothic Book" w:hAnsi="Franklin Gothic Book"/>
          <w:spacing w:val="40"/>
        </w:rPr>
        <w:t xml:space="preserve"> </w:t>
      </w:r>
      <w:r w:rsidRPr="00502715">
        <w:rPr>
          <w:rFonts w:ascii="Franklin Gothic Book" w:hAnsi="Franklin Gothic Book"/>
        </w:rPr>
        <w:t>la</w:t>
      </w:r>
      <w:r w:rsidRPr="00502715">
        <w:rPr>
          <w:rFonts w:ascii="Franklin Gothic Book" w:hAnsi="Franklin Gothic Book"/>
          <w:spacing w:val="40"/>
        </w:rPr>
        <w:t xml:space="preserve"> </w:t>
      </w:r>
      <w:r w:rsidRPr="00502715">
        <w:rPr>
          <w:rFonts w:ascii="Franklin Gothic Book" w:hAnsi="Franklin Gothic Book"/>
        </w:rPr>
        <w:t>documentació</w:t>
      </w:r>
      <w:r w:rsidRPr="00502715">
        <w:rPr>
          <w:rFonts w:ascii="Franklin Gothic Book" w:hAnsi="Franklin Gothic Book"/>
          <w:spacing w:val="40"/>
        </w:rPr>
        <w:t xml:space="preserve"> </w:t>
      </w:r>
      <w:r w:rsidRPr="00502715">
        <w:rPr>
          <w:rFonts w:ascii="Franklin Gothic Book" w:hAnsi="Franklin Gothic Book"/>
        </w:rPr>
        <w:t>acreditativa</w:t>
      </w:r>
      <w:r w:rsidRPr="00502715">
        <w:rPr>
          <w:rFonts w:ascii="Franklin Gothic Book" w:hAnsi="Franklin Gothic Book"/>
          <w:spacing w:val="40"/>
        </w:rPr>
        <w:t xml:space="preserve"> </w:t>
      </w:r>
      <w:r w:rsidRPr="00502715">
        <w:rPr>
          <w:rFonts w:ascii="Franklin Gothic Book" w:hAnsi="Franklin Gothic Book"/>
        </w:rPr>
        <w:t>del</w:t>
      </w:r>
      <w:r w:rsidRPr="00502715">
        <w:rPr>
          <w:rFonts w:ascii="Franklin Gothic Book" w:hAnsi="Franklin Gothic Book"/>
          <w:spacing w:val="40"/>
        </w:rPr>
        <w:t xml:space="preserve"> </w:t>
      </w:r>
      <w:r w:rsidRPr="00502715">
        <w:rPr>
          <w:rFonts w:ascii="Franklin Gothic Book" w:hAnsi="Franklin Gothic Book"/>
        </w:rPr>
        <w:t>vehicle</w:t>
      </w:r>
      <w:r w:rsidRPr="00502715">
        <w:rPr>
          <w:rFonts w:ascii="Franklin Gothic Book" w:hAnsi="Franklin Gothic Book"/>
          <w:spacing w:val="40"/>
        </w:rPr>
        <w:t xml:space="preserve"> </w:t>
      </w:r>
      <w:r w:rsidRPr="00502715">
        <w:rPr>
          <w:rFonts w:ascii="Franklin Gothic Book" w:hAnsi="Franklin Gothic Book"/>
        </w:rPr>
        <w:t>amb</w:t>
      </w:r>
      <w:r w:rsidRPr="00502715">
        <w:rPr>
          <w:rFonts w:ascii="Franklin Gothic Book" w:hAnsi="Franklin Gothic Book"/>
          <w:spacing w:val="40"/>
        </w:rPr>
        <w:t xml:space="preserve"> </w:t>
      </w:r>
      <w:r w:rsidRPr="00502715">
        <w:rPr>
          <w:rFonts w:ascii="Franklin Gothic Book" w:hAnsi="Franklin Gothic Book"/>
        </w:rPr>
        <w:t>el</w:t>
      </w:r>
      <w:r w:rsidRPr="00502715">
        <w:rPr>
          <w:rFonts w:ascii="Franklin Gothic Book" w:hAnsi="Franklin Gothic Book"/>
          <w:spacing w:val="40"/>
        </w:rPr>
        <w:t xml:space="preserve"> </w:t>
      </w:r>
      <w:r w:rsidRPr="00502715">
        <w:rPr>
          <w:rFonts w:ascii="Franklin Gothic Book" w:hAnsi="Franklin Gothic Book"/>
        </w:rPr>
        <w:t>que</w:t>
      </w:r>
      <w:r w:rsidRPr="00502715">
        <w:rPr>
          <w:rFonts w:ascii="Franklin Gothic Book" w:hAnsi="Franklin Gothic Book"/>
          <w:spacing w:val="40"/>
        </w:rPr>
        <w:t xml:space="preserve"> </w:t>
      </w:r>
      <w:r w:rsidRPr="00502715">
        <w:rPr>
          <w:rFonts w:ascii="Franklin Gothic Book" w:hAnsi="Franklin Gothic Book"/>
        </w:rPr>
        <w:t>es</w:t>
      </w:r>
      <w:r w:rsidRPr="00502715">
        <w:rPr>
          <w:rFonts w:ascii="Franklin Gothic Book" w:hAnsi="Franklin Gothic Book"/>
          <w:spacing w:val="40"/>
        </w:rPr>
        <w:t xml:space="preserve"> </w:t>
      </w:r>
      <w:r w:rsidRPr="00502715">
        <w:rPr>
          <w:rFonts w:ascii="Franklin Gothic Book" w:hAnsi="Franklin Gothic Book"/>
        </w:rPr>
        <w:t>realitzarà</w:t>
      </w:r>
      <w:r w:rsidRPr="00502715">
        <w:rPr>
          <w:rFonts w:ascii="Franklin Gothic Book" w:hAnsi="Franklin Gothic Book"/>
          <w:spacing w:val="40"/>
        </w:rPr>
        <w:t xml:space="preserve"> </w:t>
      </w:r>
      <w:r w:rsidRPr="00502715">
        <w:rPr>
          <w:rFonts w:ascii="Franklin Gothic Book" w:hAnsi="Franklin Gothic Book"/>
        </w:rPr>
        <w:t xml:space="preserve">el </w:t>
      </w:r>
      <w:r w:rsidRPr="00502715">
        <w:rPr>
          <w:rFonts w:ascii="Franklin Gothic Book" w:hAnsi="Franklin Gothic Book"/>
          <w:spacing w:val="-2"/>
        </w:rPr>
        <w:t>transport.</w:t>
      </w:r>
    </w:p>
    <w:p w:rsidR="001039B1" w:rsidRPr="00502715" w:rsidRDefault="001039B1" w:rsidP="001039B1">
      <w:pPr>
        <w:rPr>
          <w:sz w:val="22"/>
          <w:szCs w:val="22"/>
          <w:lang w:val="ca-ES"/>
        </w:rPr>
      </w:pPr>
    </w:p>
    <w:p w:rsidR="001039B1" w:rsidRPr="00502715" w:rsidRDefault="001039B1" w:rsidP="001039B1">
      <w:pPr>
        <w:rPr>
          <w:b/>
          <w:bCs/>
          <w:sz w:val="22"/>
          <w:szCs w:val="22"/>
          <w:lang w:val="ca-ES"/>
        </w:rPr>
      </w:pPr>
    </w:p>
    <w:p w:rsidR="001039B1" w:rsidRPr="00502715" w:rsidRDefault="001039B1" w:rsidP="001039B1">
      <w:pPr>
        <w:rPr>
          <w:sz w:val="22"/>
          <w:szCs w:val="22"/>
          <w:lang w:val="ca-ES"/>
        </w:rPr>
      </w:pPr>
      <w:r w:rsidRPr="00502715">
        <w:rPr>
          <w:b/>
          <w:bCs/>
          <w:sz w:val="22"/>
          <w:szCs w:val="22"/>
          <w:lang w:val="ca-ES"/>
        </w:rPr>
        <w:t>10.3. Ofertes anormalment baixes</w:t>
      </w:r>
    </w:p>
    <w:p w:rsidR="001039B1" w:rsidRPr="00502715" w:rsidRDefault="001039B1" w:rsidP="001039B1">
      <w:pPr>
        <w:rPr>
          <w:b/>
          <w:bCs/>
          <w:sz w:val="22"/>
          <w:szCs w:val="22"/>
          <w:lang w:val="ca-ES"/>
        </w:rPr>
      </w:pPr>
    </w:p>
    <w:p w:rsidR="001039B1" w:rsidRPr="00502715" w:rsidRDefault="001039B1" w:rsidP="001039B1">
      <w:pPr>
        <w:rPr>
          <w:sz w:val="22"/>
          <w:szCs w:val="22"/>
          <w:lang w:val="ca-ES"/>
        </w:rPr>
      </w:pPr>
      <w:r w:rsidRPr="00502715">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1039B1" w:rsidRPr="00502715" w:rsidRDefault="001039B1" w:rsidP="001039B1">
      <w:pPr>
        <w:rPr>
          <w:sz w:val="22"/>
          <w:szCs w:val="22"/>
          <w:lang w:val="ca-ES"/>
        </w:rPr>
      </w:pPr>
    </w:p>
    <w:p w:rsidR="001039B1" w:rsidRPr="00502715" w:rsidRDefault="001039B1" w:rsidP="001039B1">
      <w:pPr>
        <w:rPr>
          <w:sz w:val="22"/>
          <w:szCs w:val="22"/>
          <w:lang w:val="ca-ES"/>
        </w:rPr>
      </w:pPr>
      <w:r w:rsidRPr="00502715">
        <w:rPr>
          <w:sz w:val="22"/>
          <w:szCs w:val="22"/>
          <w:lang w:val="ca-ES"/>
        </w:rPr>
        <w:t>Per a determinar si una oferta té valors anormalment baixos:</w:t>
      </w:r>
    </w:p>
    <w:p w:rsidR="001039B1" w:rsidRPr="00502715" w:rsidRDefault="001039B1" w:rsidP="001039B1">
      <w:pPr>
        <w:rPr>
          <w:sz w:val="22"/>
          <w:szCs w:val="22"/>
          <w:lang w:val="ca-ES"/>
        </w:rPr>
      </w:pPr>
    </w:p>
    <w:p w:rsidR="001039B1" w:rsidRPr="00502715" w:rsidRDefault="001D34FE" w:rsidP="001039B1">
      <w:pPr>
        <w:rPr>
          <w:sz w:val="22"/>
          <w:szCs w:val="22"/>
          <w:lang w:val="ca-ES"/>
        </w:rPr>
      </w:pPr>
      <w:r w:rsidRPr="00502715">
        <w:rPr>
          <w:sz w:val="22"/>
          <w:szCs w:val="22"/>
          <w:lang w:val="ca-ES"/>
        </w:rPr>
        <w:t>Que l’oferta econòmica sigui un 30% més baixa que el pressupost de licitació.</w:t>
      </w:r>
    </w:p>
    <w:p w:rsidR="001039B1" w:rsidRPr="00502715" w:rsidRDefault="001039B1" w:rsidP="001039B1">
      <w:pPr>
        <w:rPr>
          <w:sz w:val="22"/>
          <w:szCs w:val="22"/>
          <w:lang w:val="ca-ES"/>
        </w:rPr>
      </w:pPr>
    </w:p>
    <w:p w:rsidR="001039B1" w:rsidRPr="00E7070C" w:rsidRDefault="001039B1" w:rsidP="001039B1">
      <w:pPr>
        <w:rPr>
          <w:sz w:val="22"/>
          <w:szCs w:val="22"/>
          <w:lang w:val="ca-ES"/>
        </w:rPr>
      </w:pPr>
      <w:r w:rsidRPr="00502715">
        <w:rPr>
          <w:sz w:val="22"/>
          <w:szCs w:val="22"/>
          <w:lang w:val="ca-ES"/>
        </w:rPr>
        <w:t>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w:t>
      </w:r>
      <w:r w:rsidRPr="00E7070C">
        <w:rPr>
          <w:sz w:val="22"/>
          <w:szCs w:val="22"/>
          <w:lang w:val="ca-ES"/>
        </w:rPr>
        <w:t xml:space="preserve">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 Les solucions tècniques adoptades i les condicions excepcionalment favorables de que disposi per prestar els serveis.</w:t>
      </w:r>
    </w:p>
    <w:p w:rsidR="001039B1" w:rsidRPr="00E7070C" w:rsidRDefault="001039B1" w:rsidP="001039B1">
      <w:pPr>
        <w:rPr>
          <w:sz w:val="22"/>
          <w:szCs w:val="22"/>
          <w:lang w:val="ca-ES"/>
        </w:rPr>
      </w:pPr>
      <w:r w:rsidRPr="00E7070C">
        <w:rPr>
          <w:sz w:val="22"/>
          <w:szCs w:val="22"/>
          <w:lang w:val="ca-ES"/>
        </w:rPr>
        <w:t xml:space="preserve"> - La innovació o originalitat de les solucions proposades, per a els serveis. </w:t>
      </w:r>
    </w:p>
    <w:p w:rsidR="001039B1" w:rsidRPr="00E7070C" w:rsidRDefault="001039B1" w:rsidP="001039B1">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1039B1" w:rsidRPr="00E7070C" w:rsidRDefault="001039B1" w:rsidP="001039B1">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termini de presentació d’al·legacions és de 10 dies hàbils des de la notificació del requeriment.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Variants, alternatives o ofertes integradores</w:t>
      </w:r>
    </w:p>
    <w:p w:rsidR="001039B1" w:rsidRPr="00E7070C" w:rsidRDefault="001039B1" w:rsidP="001039B1">
      <w:pPr>
        <w:rPr>
          <w:b/>
          <w:sz w:val="22"/>
          <w:szCs w:val="22"/>
          <w:lang w:val="ca-ES"/>
        </w:rPr>
      </w:pPr>
    </w:p>
    <w:p w:rsidR="001039B1" w:rsidRPr="00E7070C" w:rsidRDefault="001039B1" w:rsidP="001039B1">
      <w:pPr>
        <w:rPr>
          <w:sz w:val="22"/>
          <w:szCs w:val="22"/>
          <w:lang w:val="ca-ES"/>
        </w:rPr>
      </w:pPr>
      <w:r w:rsidRPr="00E7070C">
        <w:rPr>
          <w:sz w:val="22"/>
          <w:szCs w:val="22"/>
          <w:lang w:val="ca-ES"/>
        </w:rPr>
        <w:t>No escau.</w:t>
      </w:r>
    </w:p>
    <w:p w:rsidR="001039B1" w:rsidRPr="00E7070C" w:rsidRDefault="001039B1" w:rsidP="001039B1">
      <w:pPr>
        <w:rPr>
          <w:b/>
          <w:sz w:val="22"/>
          <w:szCs w:val="22"/>
          <w:lang w:val="ca-ES"/>
        </w:rPr>
      </w:pPr>
    </w:p>
    <w:p w:rsidR="001039B1" w:rsidRPr="00E7070C" w:rsidRDefault="001039B1" w:rsidP="001039B1">
      <w:pPr>
        <w:rPr>
          <w:b/>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Termini de presentació de proposicions</w:t>
      </w:r>
    </w:p>
    <w:p w:rsidR="001039B1" w:rsidRPr="00E7070C" w:rsidRDefault="001039B1" w:rsidP="001039B1">
      <w:pPr>
        <w:rPr>
          <w:b/>
          <w:sz w:val="22"/>
          <w:szCs w:val="22"/>
          <w:lang w:val="ca-ES"/>
        </w:rPr>
      </w:pPr>
    </w:p>
    <w:p w:rsidR="001039B1" w:rsidRPr="00E7070C" w:rsidRDefault="001039B1" w:rsidP="001039B1">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w:t>
      </w:r>
      <w:r w:rsidRPr="00E7070C">
        <w:rPr>
          <w:sz w:val="22"/>
          <w:szCs w:val="22"/>
          <w:lang w:val="ca-ES"/>
        </w:rPr>
        <w:lastRenderedPageBreak/>
        <w:t>que han impedit aquesta presentació dins de termini i la mesa o l’òrgan de contractació decidirà el què escaigui.</w:t>
      </w:r>
    </w:p>
    <w:p w:rsidR="001039B1" w:rsidRPr="00E7070C" w:rsidRDefault="001039B1" w:rsidP="001039B1">
      <w:pPr>
        <w:rPr>
          <w:b/>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1039B1" w:rsidRPr="00E7070C" w:rsidRDefault="001039B1" w:rsidP="001039B1">
      <w:pPr>
        <w:rPr>
          <w:b/>
          <w:sz w:val="22"/>
          <w:szCs w:val="22"/>
          <w:lang w:val="ca-ES"/>
        </w:rPr>
      </w:pPr>
    </w:p>
    <w:p w:rsidR="001039B1" w:rsidRPr="00E7070C" w:rsidRDefault="001039B1" w:rsidP="001039B1">
      <w:pPr>
        <w:rPr>
          <w:sz w:val="22"/>
          <w:szCs w:val="22"/>
          <w:lang w:val="ca-ES"/>
        </w:rPr>
      </w:pPr>
      <w:r w:rsidRPr="00E7070C">
        <w:rPr>
          <w:b/>
          <w:bCs/>
          <w:sz w:val="22"/>
          <w:szCs w:val="22"/>
          <w:lang w:val="ca-ES"/>
        </w:rPr>
        <w:t>13.1. Documentació que ha de constar en el sobre  A</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L’acreditació de la capacitat d’obrar de l’empresa i la selva solvència s’haurà de fer a través de: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1039B1" w:rsidRPr="00E7070C" w:rsidRDefault="001039B1" w:rsidP="001039B1">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1039B1" w:rsidRPr="00E7070C" w:rsidRDefault="001039B1" w:rsidP="001039B1">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1039B1" w:rsidRPr="00E7070C" w:rsidRDefault="001039B1" w:rsidP="001039B1">
      <w:pPr>
        <w:rPr>
          <w:sz w:val="22"/>
          <w:szCs w:val="22"/>
          <w:lang w:val="ca-ES"/>
        </w:rPr>
      </w:pPr>
      <w:r w:rsidRPr="00E7070C">
        <w:rPr>
          <w:sz w:val="22"/>
          <w:szCs w:val="22"/>
          <w:lang w:val="ca-ES"/>
        </w:rPr>
        <w:t>- Que no està incursa en prohibició de contractar;</w:t>
      </w:r>
    </w:p>
    <w:p w:rsidR="001039B1" w:rsidRPr="00E7070C" w:rsidRDefault="001039B1" w:rsidP="001039B1">
      <w:pPr>
        <w:rPr>
          <w:sz w:val="22"/>
          <w:szCs w:val="22"/>
          <w:lang w:val="ca-ES"/>
        </w:rPr>
      </w:pPr>
      <w:r w:rsidRPr="00E7070C">
        <w:rPr>
          <w:sz w:val="22"/>
          <w:szCs w:val="22"/>
          <w:lang w:val="ca-ES"/>
        </w:rPr>
        <w:t>- Que compleix amb la resta de requisits que s’estableixen en aquest plec i que es poden acreditar mitjançant el DEUC.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w:t>
      </w:r>
      <w:r w:rsidRPr="00E7070C">
        <w:rPr>
          <w:sz w:val="22"/>
          <w:szCs w:val="22"/>
          <w:lang w:val="ca-ES"/>
        </w:rPr>
        <w:lastRenderedPageBreak/>
        <w:t>DEUC separat per cadascuna de les empreses a la solvència de les quals recorri o que tingui intenció de subcontractar.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disposen de l’enllaç següent per obtenir el DEUC en català:</w:t>
      </w:r>
    </w:p>
    <w:p w:rsidR="001039B1" w:rsidRPr="00E7070C" w:rsidRDefault="00932DEC" w:rsidP="001039B1">
      <w:pPr>
        <w:rPr>
          <w:sz w:val="22"/>
          <w:szCs w:val="22"/>
          <w:lang w:val="ca-ES"/>
        </w:rPr>
      </w:pPr>
      <w:hyperlink r:id="rId15" w:history="1">
        <w:r w:rsidR="001039B1" w:rsidRPr="00E7070C">
          <w:rPr>
            <w:color w:val="0000FF"/>
            <w:sz w:val="22"/>
            <w:szCs w:val="22"/>
            <w:u w:val="single"/>
            <w:lang w:val="ca-ES"/>
          </w:rPr>
          <w:t>https://contractacio.gencat.cat/web/.content/inici/tramits-serveis/document/document-europeu-unic-contractacio.pdf</w:t>
        </w:r>
      </w:hyperlink>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1039B1" w:rsidRPr="00E7070C" w:rsidRDefault="001039B1" w:rsidP="001039B1">
      <w:pPr>
        <w:rPr>
          <w:sz w:val="22"/>
          <w:szCs w:val="22"/>
          <w:lang w:val="ca-ES"/>
        </w:rPr>
      </w:pPr>
    </w:p>
    <w:p w:rsidR="001039B1" w:rsidRDefault="001039B1" w:rsidP="001039B1">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1039B1" w:rsidRDefault="001039B1" w:rsidP="001039B1">
      <w:pPr>
        <w:rPr>
          <w:sz w:val="22"/>
          <w:szCs w:val="22"/>
          <w:lang w:val="ca-ES"/>
        </w:rPr>
      </w:pPr>
    </w:p>
    <w:p w:rsidR="001039B1" w:rsidRPr="005B6463" w:rsidRDefault="001039B1" w:rsidP="001039B1">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1039B1" w:rsidRPr="005B6463" w:rsidRDefault="001039B1" w:rsidP="001039B1">
      <w:pPr>
        <w:rPr>
          <w:sz w:val="22"/>
          <w:szCs w:val="22"/>
          <w:lang w:val="ca-ES"/>
        </w:rPr>
      </w:pPr>
    </w:p>
    <w:p w:rsidR="001039B1" w:rsidRPr="005B6463" w:rsidRDefault="001039B1" w:rsidP="001039B1">
      <w:pPr>
        <w:rPr>
          <w:sz w:val="22"/>
          <w:szCs w:val="22"/>
          <w:lang w:val="ca-ES"/>
        </w:rPr>
      </w:pPr>
      <w:r w:rsidRPr="005B6463">
        <w:rPr>
          <w:sz w:val="22"/>
          <w:szCs w:val="22"/>
          <w:lang w:val="ca-ES"/>
        </w:rPr>
        <w:t>Declaració dels administradors de l’empresa de conformitat amb l’annex V d’aquest PCAP.</w:t>
      </w:r>
    </w:p>
    <w:p w:rsidR="001039B1" w:rsidRPr="00E7070C" w:rsidRDefault="001039B1" w:rsidP="001039B1">
      <w:pPr>
        <w:rPr>
          <w:sz w:val="22"/>
          <w:szCs w:val="22"/>
          <w:lang w:val="ca-ES"/>
        </w:rPr>
      </w:pPr>
    </w:p>
    <w:p w:rsidR="001039B1" w:rsidRPr="00E7070C" w:rsidRDefault="001039B1" w:rsidP="001039B1">
      <w:pPr>
        <w:rPr>
          <w:b/>
          <w:bCs/>
          <w:sz w:val="22"/>
          <w:szCs w:val="22"/>
          <w:lang w:val="ca-ES"/>
        </w:rPr>
      </w:pPr>
      <w:r w:rsidRPr="00E7070C">
        <w:rPr>
          <w:b/>
          <w:bCs/>
          <w:sz w:val="22"/>
          <w:szCs w:val="22"/>
          <w:lang w:val="ca-ES"/>
        </w:rPr>
        <w:t>13.2. Documentació que ha de constar en el sobre B</w:t>
      </w:r>
    </w:p>
    <w:p w:rsidR="001039B1" w:rsidRPr="00E7070C" w:rsidRDefault="001039B1" w:rsidP="001039B1">
      <w:pPr>
        <w:rPr>
          <w:b/>
          <w:bCs/>
          <w:sz w:val="22"/>
          <w:szCs w:val="22"/>
          <w:lang w:val="ca-ES"/>
        </w:rPr>
      </w:pPr>
    </w:p>
    <w:p w:rsidR="003B12B9" w:rsidRDefault="001F1D19" w:rsidP="001039B1">
      <w:pPr>
        <w:numPr>
          <w:ilvl w:val="0"/>
          <w:numId w:val="33"/>
        </w:numPr>
        <w:rPr>
          <w:sz w:val="22"/>
          <w:szCs w:val="22"/>
          <w:lang w:val="ca-ES"/>
        </w:rPr>
      </w:pPr>
      <w:r>
        <w:rPr>
          <w:sz w:val="22"/>
          <w:szCs w:val="22"/>
          <w:lang w:val="ca-ES"/>
        </w:rPr>
        <w:t xml:space="preserve">Preu global de l’oferta econòmica amb l’IVA desglossat (en la proporció s’haurà d’indicar com a partida independent, l’import del IVA que hagi de ser repercutit). S’haurà de presentar mitjançant declaració responsable d’un representant legal de l’empresa, amb poders suficients, de conformitat amb el model de l’Annex I d’aquests plecs. </w:t>
      </w:r>
      <w:r w:rsidR="003B12B9">
        <w:rPr>
          <w:sz w:val="22"/>
          <w:szCs w:val="22"/>
          <w:lang w:val="ca-ES"/>
        </w:rPr>
        <w:t>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3B12B9" w:rsidRDefault="003B12B9" w:rsidP="001039B1">
      <w:pPr>
        <w:numPr>
          <w:ilvl w:val="0"/>
          <w:numId w:val="33"/>
        </w:numPr>
        <w:rPr>
          <w:sz w:val="22"/>
          <w:szCs w:val="22"/>
          <w:lang w:val="ca-ES"/>
        </w:rPr>
      </w:pPr>
      <w:r>
        <w:rPr>
          <w:sz w:val="22"/>
          <w:szCs w:val="22"/>
          <w:lang w:val="ca-ES"/>
        </w:rPr>
        <w:t>Altres criteris automàtics.</w:t>
      </w:r>
    </w:p>
    <w:p w:rsidR="003B12B9" w:rsidRDefault="003B12B9" w:rsidP="001039B1">
      <w:pPr>
        <w:numPr>
          <w:ilvl w:val="0"/>
          <w:numId w:val="33"/>
        </w:numPr>
        <w:rPr>
          <w:sz w:val="22"/>
          <w:szCs w:val="22"/>
          <w:lang w:val="ca-ES"/>
        </w:rPr>
      </w:pPr>
      <w:r>
        <w:rPr>
          <w:sz w:val="22"/>
          <w:szCs w:val="22"/>
          <w:lang w:val="ca-ES"/>
        </w:rPr>
        <w:t xml:space="preserve">S’haurà de presentar mitjançant declaració responsable d’un representant legal de l’empresa, amb poders suficients, de conformitat amb el model de l’Annex I d’aquests plecs. </w:t>
      </w:r>
    </w:p>
    <w:p w:rsidR="003B12B9" w:rsidRPr="003B12B9" w:rsidRDefault="003B12B9" w:rsidP="001039B1">
      <w:pPr>
        <w:numPr>
          <w:ilvl w:val="0"/>
          <w:numId w:val="33"/>
        </w:numPr>
        <w:rPr>
          <w:sz w:val="22"/>
          <w:szCs w:val="22"/>
          <w:lang w:val="ca-ES"/>
        </w:rPr>
      </w:pPr>
      <w:r>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175.5 de la LCSP.</w:t>
      </w:r>
    </w:p>
    <w:p w:rsidR="001039B1" w:rsidRPr="00E7070C" w:rsidRDefault="001039B1" w:rsidP="001039B1">
      <w:pPr>
        <w:rPr>
          <w:sz w:val="22"/>
          <w:szCs w:val="22"/>
          <w:lang w:val="ca-ES"/>
        </w:rPr>
      </w:pPr>
    </w:p>
    <w:p w:rsidR="001039B1" w:rsidRPr="00E7070C" w:rsidRDefault="003B12B9" w:rsidP="001039B1">
      <w:pPr>
        <w:rPr>
          <w:sz w:val="22"/>
          <w:szCs w:val="22"/>
          <w:lang w:val="ca-ES"/>
        </w:rPr>
      </w:pPr>
      <w:r>
        <w:rPr>
          <w:b/>
          <w:bCs/>
          <w:sz w:val="22"/>
          <w:szCs w:val="22"/>
          <w:lang w:val="ca-ES"/>
        </w:rPr>
        <w:t>13.3</w:t>
      </w:r>
      <w:r w:rsidR="001039B1" w:rsidRPr="00E7070C">
        <w:rPr>
          <w:b/>
          <w:bCs/>
          <w:sz w:val="22"/>
          <w:szCs w:val="22"/>
          <w:lang w:val="ca-ES"/>
        </w:rPr>
        <w:t>. Conseqüències de la presentació i de la retirada indeguda de la proposició</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Mode de presentació de les proposicions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w:t>
      </w:r>
      <w:r w:rsidR="003B12B9">
        <w:rPr>
          <w:sz w:val="22"/>
          <w:szCs w:val="22"/>
          <w:lang w:val="ca-ES"/>
        </w:rPr>
        <w:t>es proposicions (sobres A i B</w:t>
      </w:r>
      <w:r w:rsidRPr="00E7070C">
        <w:rPr>
          <w:sz w:val="22"/>
          <w:szCs w:val="22"/>
          <w:lang w:val="ca-ES"/>
        </w:rPr>
        <w:t>) s’hauran de presentar electrònicament. Les proposicions que no es presentin per mitjans electrònics, en la forma que determina aquest plec, seran excloses.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w:t>
      </w:r>
      <w:r w:rsidRPr="00E7070C">
        <w:rPr>
          <w:sz w:val="22"/>
          <w:szCs w:val="22"/>
          <w:lang w:val="ca-ES"/>
        </w:rPr>
        <w:lastRenderedPageBreak/>
        <w:t>contractistes passar els documents per un antivirus i, en cas d’arribar documents de les seves ofertes amb virus, serà responsabilitat d’elles que l’Administració no pugui accedir al contingut d’aquests.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16.1. Obertura del sobre A</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1039B1" w:rsidRPr="00E7070C" w:rsidRDefault="001039B1" w:rsidP="001039B1">
      <w:pPr>
        <w:rPr>
          <w:sz w:val="22"/>
          <w:szCs w:val="22"/>
          <w:lang w:val="ca-ES"/>
        </w:rPr>
      </w:pPr>
    </w:p>
    <w:p w:rsidR="001039B1" w:rsidRPr="00E7070C" w:rsidRDefault="001371DC" w:rsidP="001039B1">
      <w:pPr>
        <w:rPr>
          <w:sz w:val="22"/>
          <w:szCs w:val="22"/>
          <w:lang w:val="ca-ES"/>
        </w:rPr>
      </w:pPr>
      <w:r>
        <w:rPr>
          <w:sz w:val="22"/>
          <w:szCs w:val="22"/>
          <w:lang w:val="ca-ES"/>
        </w:rPr>
        <w:t>Si el servei de contractació</w:t>
      </w:r>
      <w:r w:rsidR="001039B1" w:rsidRPr="00E7070C">
        <w:rPr>
          <w:sz w:val="22"/>
          <w:szCs w:val="22"/>
          <w:lang w:val="ca-ES"/>
        </w:rPr>
        <w:t xml:space="preserve">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D’aquesta actuació, se’n deixarà constància en l’acta que necessàriament s’haurà d’estendre.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Examinada la documentació administrativa </w:t>
      </w:r>
      <w:r w:rsidR="001371DC">
        <w:rPr>
          <w:sz w:val="22"/>
          <w:szCs w:val="22"/>
          <w:lang w:val="ca-ES"/>
        </w:rPr>
        <w:t>el servei de contractació</w:t>
      </w:r>
      <w:r w:rsidRPr="00E7070C">
        <w:rPr>
          <w:sz w:val="22"/>
          <w:szCs w:val="22"/>
          <w:lang w:val="ca-ES"/>
        </w:rPr>
        <w:t>, donarà compte del resultat de la qualificació documental, indicant les empreses que resulten admeses o excloses de la licitació, com a resultat d’aquella qualificació, i el motiu d’exclusió.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Si la mesa comprova que la documentació és correcte la documentació administrativa de tots els licitadors podrà obrir el sobre B d’acord amb les condicions de la clàusula següent.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 xml:space="preserve">16.3 Obertura del sobre </w:t>
      </w:r>
      <w:r w:rsidR="005768DD">
        <w:rPr>
          <w:b/>
          <w:bCs/>
          <w:sz w:val="22"/>
          <w:szCs w:val="22"/>
          <w:lang w:val="ca-ES"/>
        </w:rPr>
        <w:t>B</w:t>
      </w:r>
      <w:r w:rsidR="005768DD">
        <w:rPr>
          <w:b/>
          <w:bCs/>
          <w:sz w:val="22"/>
          <w:szCs w:val="22"/>
          <w:lang w:val="ca-ES"/>
        </w:rPr>
        <w:tab/>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El contingut de les ofertes econòmiques es traslladarà</w:t>
      </w:r>
      <w:r w:rsidR="001371DC">
        <w:rPr>
          <w:sz w:val="22"/>
          <w:szCs w:val="22"/>
          <w:lang w:val="ca-ES"/>
        </w:rPr>
        <w:t xml:space="preserve"> </w:t>
      </w:r>
      <w:r w:rsidRPr="00E7070C">
        <w:rPr>
          <w:sz w:val="22"/>
          <w:szCs w:val="22"/>
          <w:lang w:val="ca-ES"/>
        </w:rPr>
        <w:t>al Departament tècnic promotor perquè n’efectuï la seva valoració amb aplicació dels criteris de valoració de les ofertes preestablerts en aquests plecs.</w:t>
      </w:r>
    </w:p>
    <w:p w:rsidR="001039B1" w:rsidRPr="00E7070C" w:rsidRDefault="001039B1" w:rsidP="001039B1">
      <w:pPr>
        <w:rPr>
          <w:sz w:val="22"/>
          <w:szCs w:val="22"/>
          <w:lang w:val="ca-ES"/>
        </w:rPr>
      </w:pPr>
    </w:p>
    <w:p w:rsidR="001039B1" w:rsidRPr="00E7070C" w:rsidRDefault="000900A0" w:rsidP="001039B1">
      <w:pPr>
        <w:rPr>
          <w:sz w:val="22"/>
          <w:szCs w:val="22"/>
          <w:lang w:val="ca-ES"/>
        </w:rPr>
      </w:pPr>
      <w:r>
        <w:rPr>
          <w:sz w:val="22"/>
          <w:szCs w:val="22"/>
          <w:lang w:val="ca-ES"/>
        </w:rPr>
        <w:t>Si el servei de contractació</w:t>
      </w:r>
      <w:r w:rsidRPr="00E7070C">
        <w:rPr>
          <w:sz w:val="22"/>
          <w:szCs w:val="22"/>
          <w:lang w:val="ca-ES"/>
        </w:rPr>
        <w:t xml:space="preserve"> </w:t>
      </w:r>
      <w:r w:rsidR="001039B1" w:rsidRPr="00E7070C">
        <w:rPr>
          <w:sz w:val="22"/>
          <w:szCs w:val="22"/>
          <w:lang w:val="ca-ES"/>
        </w:rPr>
        <w:t>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1039B1" w:rsidRPr="00E7070C" w:rsidRDefault="001039B1" w:rsidP="001039B1">
      <w:pPr>
        <w:rPr>
          <w:sz w:val="22"/>
          <w:szCs w:val="22"/>
          <w:lang w:val="ca-ES"/>
        </w:rPr>
      </w:pPr>
    </w:p>
    <w:p w:rsidR="001039B1" w:rsidRPr="00E7070C" w:rsidRDefault="00465D8C" w:rsidP="001039B1">
      <w:pPr>
        <w:rPr>
          <w:sz w:val="22"/>
          <w:szCs w:val="22"/>
          <w:lang w:val="ca-ES"/>
        </w:rPr>
      </w:pPr>
      <w:r>
        <w:rPr>
          <w:sz w:val="22"/>
          <w:szCs w:val="22"/>
          <w:lang w:val="ca-ES"/>
        </w:rPr>
        <w:t>No s’</w:t>
      </w:r>
      <w:r w:rsidRPr="00E7070C">
        <w:rPr>
          <w:sz w:val="22"/>
          <w:szCs w:val="22"/>
          <w:lang w:val="ca-ES"/>
        </w:rPr>
        <w:t>acceptara</w:t>
      </w:r>
      <w:r>
        <w:rPr>
          <w:sz w:val="22"/>
          <w:szCs w:val="22"/>
          <w:lang w:val="ca-ES"/>
        </w:rPr>
        <w:t>n</w:t>
      </w:r>
      <w:r w:rsidR="001039B1" w:rsidRPr="00E7070C">
        <w:rPr>
          <w:sz w:val="22"/>
          <w:szCs w:val="22"/>
          <w:lang w:val="ca-ES"/>
        </w:rPr>
        <w:t xml:space="preserve">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1039B1" w:rsidRPr="00E7070C" w:rsidRDefault="001039B1" w:rsidP="001039B1">
      <w:pPr>
        <w:rPr>
          <w:sz w:val="22"/>
          <w:szCs w:val="22"/>
          <w:lang w:val="ca-ES"/>
        </w:rPr>
      </w:pPr>
    </w:p>
    <w:p w:rsidR="001039B1" w:rsidRPr="00E7070C" w:rsidRDefault="00465D8C" w:rsidP="001039B1">
      <w:pPr>
        <w:rPr>
          <w:sz w:val="22"/>
          <w:szCs w:val="22"/>
          <w:lang w:val="ca-ES"/>
        </w:rPr>
      </w:pPr>
      <w:r>
        <w:rPr>
          <w:sz w:val="22"/>
          <w:szCs w:val="22"/>
          <w:lang w:val="ca-ES"/>
        </w:rPr>
        <w:t>La tècnica del servei promotor</w:t>
      </w:r>
      <w:r w:rsidR="001039B1" w:rsidRPr="00E7070C">
        <w:rPr>
          <w:sz w:val="22"/>
          <w:szCs w:val="22"/>
          <w:lang w:val="ca-ES"/>
        </w:rPr>
        <w:t xml:space="preserve">,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La proposta d’adjudicació no crea cap dret en favor del licitador proposat davant l’</w:t>
      </w:r>
      <w:r w:rsidR="000719CC">
        <w:rPr>
          <w:sz w:val="22"/>
          <w:szCs w:val="22"/>
          <w:lang w:val="ca-ES"/>
        </w:rPr>
        <w:t>Ajuntament. No obstant, quan l’</w:t>
      </w:r>
      <w:r w:rsidRPr="00E7070C">
        <w:rPr>
          <w:sz w:val="22"/>
          <w:szCs w:val="22"/>
          <w:lang w:val="ca-ES"/>
        </w:rPr>
        <w:t>òrgan de contractació no adjudiqui el contracte d’ acord amb la proposta que se li hagi formulat, haurà de motivar la seva decisió.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L’acreditació de la capacitat d’obrar de l’empresa s’haurà de fer a través de còpies compulsades de:</w:t>
      </w:r>
    </w:p>
    <w:p w:rsidR="001039B1" w:rsidRPr="00E7070C" w:rsidRDefault="001039B1" w:rsidP="001039B1">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1039B1" w:rsidRPr="00E7070C" w:rsidRDefault="001039B1" w:rsidP="001039B1">
      <w:pPr>
        <w:rPr>
          <w:sz w:val="22"/>
          <w:szCs w:val="22"/>
          <w:lang w:val="ca-ES"/>
        </w:rPr>
      </w:pPr>
      <w:r w:rsidRPr="00E7070C">
        <w:rPr>
          <w:sz w:val="22"/>
          <w:szCs w:val="22"/>
          <w:lang w:val="ca-ES"/>
        </w:rPr>
        <w:t>b. NIF de l’empresa</w:t>
      </w:r>
    </w:p>
    <w:p w:rsidR="001039B1" w:rsidRPr="00E7070C" w:rsidRDefault="001039B1" w:rsidP="001039B1">
      <w:pPr>
        <w:rPr>
          <w:sz w:val="22"/>
          <w:szCs w:val="22"/>
          <w:lang w:val="ca-ES"/>
        </w:rPr>
      </w:pPr>
      <w:r w:rsidRPr="00E7070C">
        <w:rPr>
          <w:sz w:val="22"/>
          <w:szCs w:val="22"/>
          <w:lang w:val="ca-ES"/>
        </w:rPr>
        <w:t>c. DNI del representant de l’empresa.</w:t>
      </w:r>
    </w:p>
    <w:p w:rsidR="001039B1" w:rsidRPr="00E7070C" w:rsidRDefault="001039B1" w:rsidP="001039B1">
      <w:pPr>
        <w:rPr>
          <w:sz w:val="22"/>
          <w:szCs w:val="22"/>
          <w:lang w:val="ca-ES"/>
        </w:rPr>
      </w:pPr>
      <w:r w:rsidRPr="00E7070C">
        <w:rPr>
          <w:sz w:val="22"/>
          <w:szCs w:val="22"/>
          <w:lang w:val="ca-ES"/>
        </w:rPr>
        <w:t>d. Escriptura de poders del representant de l’empresa, validats per un lletrat municipal.</w:t>
      </w:r>
    </w:p>
    <w:p w:rsidR="001039B1" w:rsidRPr="00E7070C" w:rsidRDefault="001039B1" w:rsidP="001039B1">
      <w:pPr>
        <w:rPr>
          <w:sz w:val="22"/>
          <w:szCs w:val="22"/>
          <w:lang w:val="ca-ES"/>
        </w:rPr>
      </w:pPr>
      <w:r w:rsidRPr="00E7070C">
        <w:rPr>
          <w:sz w:val="22"/>
          <w:szCs w:val="22"/>
          <w:lang w:val="ca-ES"/>
        </w:rPr>
        <w:t>e. Alta del Impost d’Activitats Econòmiques i darrer rebut pagat, o declaració responsable d’estar exempt de pagament.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1039B1" w:rsidRPr="00E7070C" w:rsidRDefault="001039B1" w:rsidP="001039B1">
      <w:pPr>
        <w:rPr>
          <w:sz w:val="22"/>
          <w:szCs w:val="22"/>
          <w:lang w:val="ca-ES"/>
        </w:rPr>
      </w:pPr>
    </w:p>
    <w:p w:rsidR="001039B1" w:rsidRPr="00E7070C" w:rsidRDefault="000719CC" w:rsidP="001039B1">
      <w:pPr>
        <w:rPr>
          <w:sz w:val="22"/>
          <w:szCs w:val="22"/>
          <w:lang w:val="ca-ES"/>
        </w:rPr>
      </w:pPr>
      <w:r>
        <w:rPr>
          <w:sz w:val="22"/>
          <w:szCs w:val="22"/>
          <w:lang w:val="ca-ES"/>
        </w:rPr>
        <w:t>2</w:t>
      </w:r>
      <w:r w:rsidR="001039B1" w:rsidRPr="00E7070C">
        <w:rPr>
          <w:sz w:val="22"/>
          <w:szCs w:val="22"/>
          <w:lang w:val="ca-ES"/>
        </w:rPr>
        <w:t>- Documentació que acrediti l’àmbit territorial (Model 840) del Impost d’Activitats Econòmiques de l’empresa, (si fos d’àmbit local, s’haurà de donar d’alta a Premià de Mar, si l’empresa factura més d’un milió d’euros anual).</w:t>
      </w:r>
    </w:p>
    <w:p w:rsidR="001039B1" w:rsidRPr="00E7070C" w:rsidRDefault="001039B1" w:rsidP="001039B1">
      <w:pPr>
        <w:rPr>
          <w:sz w:val="22"/>
          <w:szCs w:val="22"/>
          <w:lang w:val="ca-ES"/>
        </w:rPr>
      </w:pPr>
    </w:p>
    <w:p w:rsidR="001039B1" w:rsidRPr="00E7070C" w:rsidRDefault="000719CC" w:rsidP="001039B1">
      <w:pPr>
        <w:rPr>
          <w:sz w:val="22"/>
          <w:szCs w:val="22"/>
          <w:lang w:val="ca-ES"/>
        </w:rPr>
      </w:pPr>
      <w:r>
        <w:rPr>
          <w:sz w:val="22"/>
          <w:szCs w:val="22"/>
          <w:lang w:val="ca-ES"/>
        </w:rPr>
        <w:t>3</w:t>
      </w:r>
      <w:r w:rsidR="001039B1" w:rsidRPr="00E7070C">
        <w:rPr>
          <w:sz w:val="22"/>
          <w:szCs w:val="22"/>
          <w:lang w:val="ca-ES"/>
        </w:rPr>
        <w:t xml:space="preserve">- La documentació acreditativa de les empreses subcontractades de que gaudeixen de la </w:t>
      </w:r>
      <w:r>
        <w:rPr>
          <w:sz w:val="22"/>
          <w:szCs w:val="22"/>
          <w:lang w:val="ca-ES"/>
        </w:rPr>
        <w:t>capacitat</w:t>
      </w:r>
      <w:r w:rsidR="001039B1" w:rsidRPr="00E7070C">
        <w:rPr>
          <w:sz w:val="22"/>
          <w:szCs w:val="22"/>
          <w:lang w:val="ca-ES"/>
        </w:rPr>
        <w:t xml:space="preserve"> necessària per a executar la part del contracte que li correspon.</w:t>
      </w:r>
    </w:p>
    <w:p w:rsidR="001039B1" w:rsidRPr="00E7070C" w:rsidRDefault="001039B1" w:rsidP="001039B1">
      <w:pPr>
        <w:rPr>
          <w:sz w:val="22"/>
          <w:szCs w:val="22"/>
          <w:lang w:val="ca-ES"/>
        </w:rPr>
      </w:pPr>
    </w:p>
    <w:p w:rsidR="001039B1" w:rsidRPr="00E7070C" w:rsidRDefault="000719CC" w:rsidP="001039B1">
      <w:pPr>
        <w:rPr>
          <w:sz w:val="22"/>
          <w:szCs w:val="22"/>
          <w:lang w:val="ca-ES"/>
        </w:rPr>
      </w:pPr>
      <w:r>
        <w:rPr>
          <w:sz w:val="22"/>
          <w:szCs w:val="22"/>
          <w:lang w:val="ca-ES"/>
        </w:rPr>
        <w:lastRenderedPageBreak/>
        <w:t>4</w:t>
      </w:r>
      <w:r w:rsidR="001039B1" w:rsidRPr="00E7070C">
        <w:rPr>
          <w:sz w:val="22"/>
          <w:szCs w:val="22"/>
          <w:lang w:val="ca-ES"/>
        </w:rPr>
        <w:t>- La documentació justificativa de disposar efectivament dels mitjans que s’haguessin compromès a dedicar o adscriure a l’execució del contracte, de conformitat amb l’article 76.2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Tota aquesta documentació es podrà presentar mitjançant instància genèrica electrònica presentada a l’Ajuntament o també a través de la Plataforma de Contractació Pública de la Generalitat de Catalunya fins a les </w:t>
      </w:r>
      <w:r w:rsidR="000719CC">
        <w:rPr>
          <w:sz w:val="22"/>
          <w:szCs w:val="22"/>
          <w:lang w:val="ca-ES"/>
        </w:rPr>
        <w:t>13</w:t>
      </w:r>
      <w:r w:rsidRPr="00E7070C">
        <w:rPr>
          <w:sz w:val="22"/>
          <w:szCs w:val="22"/>
          <w:lang w:val="ca-ES"/>
        </w:rPr>
        <w:t>:00 h de la data límit establerta.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Pel que fa als certificats, que es llisten a continuació, es generaran d’ofici per part de l’Ajuntament: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1039B1" w:rsidRPr="00E7070C" w:rsidRDefault="001039B1" w:rsidP="001039B1">
      <w:pPr>
        <w:rPr>
          <w:sz w:val="22"/>
          <w:szCs w:val="22"/>
          <w:lang w:val="ca-ES"/>
        </w:rPr>
      </w:pPr>
      <w:r w:rsidRPr="00E7070C">
        <w:rPr>
          <w:sz w:val="22"/>
          <w:szCs w:val="22"/>
          <w:lang w:val="ca-ES"/>
        </w:rPr>
        <w:t>2- Un certificat d’estar al corrent amb els deutes de la Tresoreria General de la Seguretat Social.</w:t>
      </w:r>
    </w:p>
    <w:p w:rsidR="001039B1" w:rsidRPr="00E7070C" w:rsidRDefault="001039B1" w:rsidP="001039B1">
      <w:pPr>
        <w:rPr>
          <w:sz w:val="22"/>
          <w:szCs w:val="22"/>
          <w:lang w:val="ca-ES"/>
        </w:rPr>
      </w:pPr>
      <w:r w:rsidRPr="00E7070C">
        <w:rPr>
          <w:sz w:val="22"/>
          <w:szCs w:val="22"/>
          <w:lang w:val="ca-ES"/>
        </w:rPr>
        <w:t>3- Un certificat d’estar al corrent de pagament dels deutes tributaris amb l’Ajuntament de Premià de Mar.</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Garanties del contracte</w:t>
      </w:r>
    </w:p>
    <w:p w:rsidR="001039B1" w:rsidRPr="00E7070C" w:rsidRDefault="001039B1" w:rsidP="001039B1">
      <w:pPr>
        <w:rPr>
          <w:sz w:val="22"/>
          <w:szCs w:val="22"/>
          <w:lang w:val="ca-ES"/>
        </w:rPr>
      </w:pPr>
    </w:p>
    <w:p w:rsidR="001039B1" w:rsidRDefault="000719CC" w:rsidP="001039B1">
      <w:pPr>
        <w:rPr>
          <w:sz w:val="22"/>
          <w:szCs w:val="22"/>
          <w:lang w:val="ca-ES"/>
        </w:rPr>
      </w:pPr>
      <w:r>
        <w:rPr>
          <w:sz w:val="22"/>
          <w:szCs w:val="22"/>
          <w:lang w:val="ca-ES"/>
        </w:rPr>
        <w:t>No cal aportar garantia d’acord amb l’article 159.6 de la LCSP.</w:t>
      </w:r>
    </w:p>
    <w:p w:rsidR="000719CC" w:rsidRPr="00E7070C" w:rsidRDefault="000719CC"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Adjudicació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Notificació i publicació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Règim de recursos</w:t>
      </w:r>
    </w:p>
    <w:p w:rsidR="001039B1" w:rsidRPr="00E7070C" w:rsidRDefault="001039B1" w:rsidP="001039B1">
      <w:pPr>
        <w:rPr>
          <w:sz w:val="22"/>
          <w:szCs w:val="22"/>
          <w:lang w:val="ca-ES"/>
        </w:rPr>
      </w:pPr>
    </w:p>
    <w:p w:rsidR="001039B1" w:rsidRPr="000719CC" w:rsidRDefault="001039B1" w:rsidP="001039B1">
      <w:pPr>
        <w:rPr>
          <w:sz w:val="22"/>
          <w:szCs w:val="22"/>
          <w:lang w:val="ca-ES"/>
        </w:rPr>
      </w:pPr>
      <w:r w:rsidRPr="000719CC">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1039B1" w:rsidRPr="000719CC" w:rsidRDefault="001039B1" w:rsidP="001039B1">
      <w:pPr>
        <w:rPr>
          <w:sz w:val="22"/>
          <w:szCs w:val="22"/>
          <w:lang w:val="ca-ES"/>
        </w:rPr>
      </w:pPr>
    </w:p>
    <w:p w:rsidR="001039B1" w:rsidRPr="000719CC" w:rsidRDefault="001039B1" w:rsidP="001039B1">
      <w:pPr>
        <w:rPr>
          <w:sz w:val="22"/>
          <w:szCs w:val="22"/>
          <w:lang w:val="ca-ES"/>
        </w:rPr>
      </w:pPr>
      <w:r w:rsidRPr="000719CC">
        <w:rPr>
          <w:sz w:val="22"/>
          <w:szCs w:val="22"/>
          <w:lang w:val="ca-ES"/>
        </w:rPr>
        <w:lastRenderedPageBreak/>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Perfeccionament i formalització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contracte s’entendrà perfeccionat des de</w:t>
      </w:r>
      <w:r w:rsidR="002D5991">
        <w:rPr>
          <w:sz w:val="22"/>
          <w:szCs w:val="22"/>
          <w:lang w:val="ca-ES"/>
        </w:rPr>
        <w:t>l dia seguent a la remissió de la notificació de l’adjudicació i de la publicació d’aquesta en el perfil del contractant</w:t>
      </w:r>
      <w:r w:rsidRPr="00E7070C">
        <w:rPr>
          <w:sz w:val="22"/>
          <w:szCs w:val="22"/>
          <w:lang w:val="ca-ES"/>
        </w:rPr>
        <w:t>.</w:t>
      </w:r>
    </w:p>
    <w:p w:rsidR="001039B1" w:rsidRPr="00E7070C" w:rsidRDefault="001039B1" w:rsidP="001039B1">
      <w:pPr>
        <w:rPr>
          <w:sz w:val="22"/>
          <w:szCs w:val="22"/>
          <w:lang w:val="ca-ES"/>
        </w:rPr>
      </w:pPr>
    </w:p>
    <w:p w:rsidR="001039B1" w:rsidRDefault="002D5991" w:rsidP="001039B1">
      <w:pPr>
        <w:rPr>
          <w:sz w:val="22"/>
          <w:szCs w:val="22"/>
          <w:lang w:val="ca-ES"/>
        </w:rPr>
      </w:pPr>
      <w:r>
        <w:rPr>
          <w:sz w:val="22"/>
          <w:szCs w:val="22"/>
          <w:lang w:val="ca-ES"/>
        </w:rPr>
        <w:t>No obstant, el contractista podrà sol·licitar que el contracte s’elevi a escriptura pública, les despeses de la qual aniran a càrrec d’ell.</w:t>
      </w:r>
    </w:p>
    <w:p w:rsidR="002D5991" w:rsidRDefault="002D5991" w:rsidP="001039B1">
      <w:pPr>
        <w:rPr>
          <w:sz w:val="22"/>
          <w:szCs w:val="22"/>
          <w:lang w:val="ca-ES"/>
        </w:rPr>
      </w:pPr>
    </w:p>
    <w:p w:rsidR="002D5991" w:rsidRPr="00E7070C" w:rsidRDefault="002D5991" w:rsidP="001039B1">
      <w:pPr>
        <w:rPr>
          <w:sz w:val="22"/>
          <w:szCs w:val="22"/>
          <w:lang w:val="ca-ES"/>
        </w:rPr>
      </w:pPr>
      <w:r>
        <w:rPr>
          <w:sz w:val="22"/>
          <w:szCs w:val="22"/>
          <w:lang w:val="ca-ES"/>
        </w:rPr>
        <w:t>El contracte s’entendrà acceptat a risc i ventura del contractista.</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rPr>
          <w:b/>
          <w:sz w:val="22"/>
          <w:szCs w:val="22"/>
          <w:lang w:val="ca-ES"/>
        </w:rPr>
      </w:pPr>
      <w:r w:rsidRPr="00E7070C">
        <w:rPr>
          <w:b/>
          <w:sz w:val="22"/>
          <w:szCs w:val="22"/>
          <w:lang w:val="ca-ES"/>
        </w:rPr>
        <w:t>III. EXECUCIÓ DEL CONTRACTE</w:t>
      </w: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b/>
          <w:sz w:val="22"/>
          <w:szCs w:val="22"/>
          <w:lang w:val="ca-ES"/>
        </w:rPr>
      </w:pPr>
      <w:r w:rsidRPr="00E7070C">
        <w:rPr>
          <w:b/>
          <w:sz w:val="22"/>
          <w:szCs w:val="22"/>
          <w:lang w:val="ca-ES"/>
        </w:rPr>
        <w:t>Inici del contracte i lloc de realització</w:t>
      </w:r>
    </w:p>
    <w:p w:rsidR="001039B1" w:rsidRPr="00E7070C" w:rsidRDefault="001039B1" w:rsidP="001039B1">
      <w:pPr>
        <w:rPr>
          <w:sz w:val="22"/>
          <w:szCs w:val="22"/>
          <w:lang w:val="ca-ES"/>
        </w:rPr>
      </w:pPr>
    </w:p>
    <w:p w:rsidR="001039B1" w:rsidRPr="002D5991" w:rsidRDefault="001039B1" w:rsidP="001039B1">
      <w:pPr>
        <w:rPr>
          <w:sz w:val="22"/>
          <w:szCs w:val="22"/>
          <w:lang w:val="ca-ES"/>
        </w:rPr>
      </w:pPr>
      <w:r w:rsidRPr="002D5991">
        <w:rPr>
          <w:sz w:val="22"/>
          <w:szCs w:val="22"/>
          <w:lang w:val="ca-ES"/>
        </w:rPr>
        <w:t>1. La vigència del contracte el primer dia del mes posterior al de la formalització del contracte.</w:t>
      </w:r>
    </w:p>
    <w:p w:rsidR="001039B1" w:rsidRPr="002D5991" w:rsidRDefault="001039B1" w:rsidP="001039B1">
      <w:pPr>
        <w:rPr>
          <w:sz w:val="22"/>
          <w:szCs w:val="22"/>
          <w:lang w:val="ca-ES"/>
        </w:rPr>
      </w:pPr>
    </w:p>
    <w:p w:rsidR="001039B1" w:rsidRPr="002D5991" w:rsidRDefault="001039B1" w:rsidP="001039B1">
      <w:pPr>
        <w:rPr>
          <w:sz w:val="22"/>
          <w:szCs w:val="22"/>
          <w:lang w:val="ca-ES"/>
        </w:rPr>
      </w:pPr>
      <w:r w:rsidRPr="002D5991">
        <w:rPr>
          <w:sz w:val="22"/>
          <w:szCs w:val="22"/>
          <w:lang w:val="ca-ES"/>
        </w:rPr>
        <w:t>2. Els treballs s’hauran d’executar en el terme municipal de Premià de Mar de conformitat amb el plec de prescripcions tècniques.</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Principis ètics i regles de conducta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1039B1" w:rsidRPr="00E7070C" w:rsidRDefault="001039B1" w:rsidP="001039B1">
      <w:pPr>
        <w:rPr>
          <w:sz w:val="22"/>
          <w:szCs w:val="22"/>
          <w:lang w:val="ca-ES"/>
        </w:rPr>
      </w:pPr>
      <w:r w:rsidRPr="00E7070C">
        <w:rPr>
          <w:sz w:val="22"/>
          <w:szCs w:val="22"/>
          <w:lang w:val="ca-ES"/>
        </w:rPr>
        <w:t>b) No realitzar accions que posin en risc l’interès públic.</w:t>
      </w:r>
    </w:p>
    <w:p w:rsidR="001039B1" w:rsidRPr="00E7070C" w:rsidRDefault="001039B1" w:rsidP="001039B1">
      <w:pPr>
        <w:rPr>
          <w:sz w:val="22"/>
          <w:szCs w:val="22"/>
          <w:lang w:val="ca-ES"/>
        </w:rPr>
      </w:pPr>
      <w:r w:rsidRPr="00E7070C">
        <w:rPr>
          <w:sz w:val="22"/>
          <w:szCs w:val="22"/>
          <w:lang w:val="ca-ES"/>
        </w:rPr>
        <w:t>c) Denunciar les situacions irregulars que es puguin presentar en els processos de contractació pública.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3. En particular, els licitadors i els contractistes assumeixen les obligacions següents, amb el caràcter d’obligacions contractuals essencials: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Comunicar immediatament a l’òrgan de contractació les possibles situacions de conflicte d’interessos.</w:t>
      </w:r>
    </w:p>
    <w:p w:rsidR="001039B1" w:rsidRPr="00E7070C" w:rsidRDefault="001039B1" w:rsidP="001039B1">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1039B1" w:rsidRPr="00E7070C" w:rsidRDefault="001039B1" w:rsidP="001039B1">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1039B1" w:rsidRPr="00E7070C" w:rsidRDefault="001039B1" w:rsidP="001039B1">
      <w:pPr>
        <w:rPr>
          <w:sz w:val="22"/>
          <w:szCs w:val="22"/>
          <w:lang w:val="ca-ES"/>
        </w:rPr>
      </w:pPr>
      <w:r w:rsidRPr="00E7070C">
        <w:rPr>
          <w:sz w:val="22"/>
          <w:szCs w:val="22"/>
          <w:lang w:val="ca-ES"/>
        </w:rPr>
        <w:t>d) No realitzar qualsevol altra acció que pugui vulnerar els principis d’igualtat d’oportunitats i de lliure concurrència.</w:t>
      </w:r>
    </w:p>
    <w:p w:rsidR="001039B1" w:rsidRPr="00E7070C" w:rsidRDefault="001039B1" w:rsidP="001039B1">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1039B1" w:rsidRPr="00E7070C" w:rsidRDefault="001039B1" w:rsidP="001039B1">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1039B1" w:rsidRPr="00E7070C" w:rsidRDefault="001039B1" w:rsidP="001039B1">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1039B1" w:rsidRPr="00E7070C" w:rsidRDefault="001039B1" w:rsidP="001039B1">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039B1" w:rsidRPr="00E7070C" w:rsidRDefault="001039B1" w:rsidP="001039B1">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1039B1" w:rsidRPr="00E7070C" w:rsidRDefault="001039B1" w:rsidP="001039B1">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1039B1" w:rsidRPr="00E7070C" w:rsidRDefault="001039B1" w:rsidP="001039B1">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7. El contractista assumeix la responsabilitat civil i les obligacions fiscals i d’ordre social que es derivin del compliment o incompliment d’aquest contracte i de les prestacions desenvolupades.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1039B1" w:rsidRPr="00E7070C" w:rsidRDefault="001039B1" w:rsidP="001039B1">
      <w:pPr>
        <w:rPr>
          <w:sz w:val="22"/>
          <w:szCs w:val="22"/>
          <w:lang w:val="ca-ES"/>
        </w:rPr>
      </w:pPr>
    </w:p>
    <w:p w:rsidR="001039B1" w:rsidRDefault="001039B1" w:rsidP="001039B1">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2D5991" w:rsidRDefault="002D5991" w:rsidP="001039B1">
      <w:pPr>
        <w:rPr>
          <w:sz w:val="22"/>
          <w:szCs w:val="22"/>
          <w:lang w:val="ca-ES"/>
        </w:rPr>
      </w:pPr>
    </w:p>
    <w:p w:rsidR="002D5991" w:rsidRDefault="002D5991" w:rsidP="001039B1">
      <w:pPr>
        <w:rPr>
          <w:sz w:val="22"/>
          <w:szCs w:val="22"/>
          <w:lang w:val="ca-ES"/>
        </w:rPr>
      </w:pPr>
      <w:r>
        <w:rPr>
          <w:sz w:val="22"/>
          <w:szCs w:val="22"/>
          <w:lang w:val="ca-ES"/>
        </w:rPr>
        <w:t>Són obligacions essencials del contracte:</w:t>
      </w:r>
    </w:p>
    <w:p w:rsidR="002D5991" w:rsidRDefault="002D5991" w:rsidP="001039B1">
      <w:pPr>
        <w:rPr>
          <w:sz w:val="22"/>
          <w:szCs w:val="22"/>
          <w:lang w:val="ca-ES"/>
        </w:rPr>
      </w:pPr>
    </w:p>
    <w:p w:rsidR="002D5991" w:rsidRDefault="002D5991" w:rsidP="002D5991">
      <w:pPr>
        <w:numPr>
          <w:ilvl w:val="0"/>
          <w:numId w:val="34"/>
        </w:numPr>
        <w:rPr>
          <w:sz w:val="22"/>
          <w:szCs w:val="22"/>
          <w:lang w:val="ca-ES"/>
        </w:rPr>
      </w:pPr>
      <w:r>
        <w:rPr>
          <w:sz w:val="22"/>
          <w:szCs w:val="22"/>
          <w:lang w:val="ca-ES"/>
        </w:rPr>
        <w:t>Adscriure els mitjans personals i materials als quals s’ha compromès l’empresa contractista de conformitat amb l’article 76.2 de la LCSP.</w:t>
      </w:r>
    </w:p>
    <w:p w:rsidR="002D5991" w:rsidRDefault="002D5991" w:rsidP="002D5991">
      <w:pPr>
        <w:numPr>
          <w:ilvl w:val="0"/>
          <w:numId w:val="34"/>
        </w:numPr>
        <w:rPr>
          <w:sz w:val="22"/>
          <w:szCs w:val="22"/>
          <w:lang w:val="ca-ES"/>
        </w:rPr>
      </w:pPr>
      <w:r>
        <w:rPr>
          <w:sz w:val="22"/>
          <w:szCs w:val="22"/>
          <w:lang w:val="ca-ES"/>
        </w:rPr>
        <w:t>Fer us de les dades personals de conformitat amb la finalitat per les quals han estat cedides per l’Ajuntament o els usuaris de conformitat amb l’article 122.2 de la LCSP.</w:t>
      </w:r>
    </w:p>
    <w:p w:rsidR="002D5991" w:rsidRDefault="002D5991" w:rsidP="002D5991">
      <w:pPr>
        <w:numPr>
          <w:ilvl w:val="0"/>
          <w:numId w:val="34"/>
        </w:numPr>
        <w:rPr>
          <w:sz w:val="22"/>
          <w:szCs w:val="22"/>
          <w:lang w:val="ca-ES"/>
        </w:rPr>
      </w:pPr>
      <w:r>
        <w:rPr>
          <w:sz w:val="22"/>
          <w:szCs w:val="22"/>
          <w:lang w:val="ca-ES"/>
        </w:rPr>
        <w:t>Complir la normativa nacional i de la Unió Europea en matèria de protecció de dades de conformitat amb l’article 122.2 de la LCSP.</w:t>
      </w:r>
    </w:p>
    <w:p w:rsidR="002D5991" w:rsidRDefault="002D5991" w:rsidP="002D5991">
      <w:pPr>
        <w:numPr>
          <w:ilvl w:val="0"/>
          <w:numId w:val="34"/>
        </w:numPr>
        <w:rPr>
          <w:sz w:val="22"/>
          <w:szCs w:val="22"/>
          <w:lang w:val="ca-ES"/>
        </w:rPr>
      </w:pPr>
      <w:r>
        <w:rPr>
          <w:sz w:val="22"/>
          <w:szCs w:val="22"/>
          <w:lang w:val="ca-ES"/>
        </w:rPr>
        <w:t>Presentar abans de la formalització del contracte una declaració en la que posi de manifest on estan ubicats els servidors i des d’on es prestaran els serveis associats als mateixos de conformitat amb l’article 122.2 de la LCSP.</w:t>
      </w:r>
    </w:p>
    <w:p w:rsidR="008B7CB7" w:rsidRDefault="008B7CB7" w:rsidP="008B7CB7">
      <w:pPr>
        <w:numPr>
          <w:ilvl w:val="0"/>
          <w:numId w:val="34"/>
        </w:numPr>
        <w:rPr>
          <w:sz w:val="22"/>
          <w:szCs w:val="22"/>
          <w:lang w:val="ca-ES"/>
        </w:rPr>
      </w:pPr>
      <w:r>
        <w:rPr>
          <w:sz w:val="22"/>
          <w:szCs w:val="22"/>
          <w:lang w:val="ca-ES"/>
        </w:rPr>
        <w:t>Executar les prestacions objecte de l’oferta del contractista de conformitat amb l’article 122.3 de la LCSP.</w:t>
      </w:r>
    </w:p>
    <w:p w:rsidR="008B7CB7" w:rsidRDefault="008B7CB7" w:rsidP="008B7CB7">
      <w:pPr>
        <w:numPr>
          <w:ilvl w:val="0"/>
          <w:numId w:val="34"/>
        </w:numPr>
        <w:rPr>
          <w:sz w:val="22"/>
          <w:szCs w:val="22"/>
          <w:lang w:val="ca-ES"/>
        </w:rPr>
      </w:pPr>
      <w:r>
        <w:rPr>
          <w:sz w:val="22"/>
          <w:szCs w:val="22"/>
          <w:lang w:val="ca-ES"/>
        </w:rPr>
        <w:t>Les condicions especials d’execució de conformitat amb l’article 202.3 de la LCSP.</w:t>
      </w:r>
    </w:p>
    <w:p w:rsidR="008B7CB7" w:rsidRDefault="008B7CB7" w:rsidP="008B7CB7">
      <w:pPr>
        <w:rPr>
          <w:sz w:val="22"/>
          <w:szCs w:val="22"/>
          <w:lang w:val="ca-ES"/>
        </w:rPr>
      </w:pPr>
    </w:p>
    <w:p w:rsidR="008B7CB7" w:rsidRPr="008B7CB7" w:rsidRDefault="008B7CB7" w:rsidP="008B7CB7">
      <w:pPr>
        <w:rPr>
          <w:sz w:val="22"/>
          <w:szCs w:val="22"/>
          <w:lang w:val="ca-ES"/>
        </w:rPr>
      </w:pPr>
      <w:r>
        <w:rPr>
          <w:sz w:val="22"/>
          <w:szCs w:val="22"/>
          <w:lang w:val="ca-ES"/>
        </w:rPr>
        <w:t>L’incompliment de les quals comportarà la resolució anticipada del contracte de conformitat amb l’article 211.1.f)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Condicions especials d’execució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Tenen la consideració de condicions especials d’execució d’aquest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A tal efecte, l’empresa contractista, en el termini d’un mes des de la formalització del contracte, haurà de presentar al responsable del contracte un pla de compliment de les obligacions contingudes en aquesta normativa.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1039B1" w:rsidRPr="00E7070C" w:rsidRDefault="001039B1" w:rsidP="001039B1">
      <w:pPr>
        <w:rPr>
          <w:sz w:val="22"/>
          <w:szCs w:val="22"/>
          <w:lang w:val="ca-ES"/>
        </w:rPr>
      </w:pPr>
    </w:p>
    <w:p w:rsidR="001039B1" w:rsidRDefault="008B7CB7" w:rsidP="001039B1">
      <w:pPr>
        <w:rPr>
          <w:sz w:val="22"/>
          <w:szCs w:val="22"/>
          <w:lang w:val="ca-ES"/>
        </w:rPr>
      </w:pPr>
      <w:r>
        <w:rPr>
          <w:sz w:val="22"/>
          <w:szCs w:val="22"/>
          <w:lang w:val="ca-ES"/>
        </w:rPr>
        <w:t>De caràcter mediambiental:</w:t>
      </w:r>
    </w:p>
    <w:p w:rsidR="008B7CB7" w:rsidRDefault="008B7CB7" w:rsidP="001039B1">
      <w:pPr>
        <w:rPr>
          <w:sz w:val="22"/>
          <w:szCs w:val="22"/>
          <w:lang w:val="ca-ES"/>
        </w:rPr>
      </w:pPr>
    </w:p>
    <w:p w:rsidR="008B7CB7" w:rsidRDefault="008B7CB7" w:rsidP="008B7CB7">
      <w:pPr>
        <w:numPr>
          <w:ilvl w:val="0"/>
          <w:numId w:val="35"/>
        </w:numPr>
        <w:rPr>
          <w:sz w:val="22"/>
          <w:szCs w:val="22"/>
          <w:lang w:val="ca-ES"/>
        </w:rPr>
      </w:pPr>
      <w:r>
        <w:rPr>
          <w:sz w:val="22"/>
          <w:szCs w:val="22"/>
          <w:lang w:val="ca-ES"/>
        </w:rPr>
        <w:t>La reducció de les emissions de gasos d’efecte hivernacle, amb la finalitat de contribuir al compliment dels objectius que estableix l’article 88 de la Llei 2/2011, de 4 de març, d’economia sostenible.</w:t>
      </w:r>
    </w:p>
    <w:p w:rsidR="008B7CB7" w:rsidRDefault="008B7CB7" w:rsidP="008B7CB7">
      <w:pPr>
        <w:rPr>
          <w:sz w:val="22"/>
          <w:szCs w:val="22"/>
          <w:lang w:val="ca-ES"/>
        </w:rPr>
      </w:pPr>
    </w:p>
    <w:p w:rsidR="008B7CB7" w:rsidRDefault="008B7CB7" w:rsidP="008B7CB7">
      <w:pPr>
        <w:rPr>
          <w:sz w:val="22"/>
          <w:szCs w:val="22"/>
          <w:lang w:val="ca-ES"/>
        </w:rPr>
      </w:pPr>
      <w:r>
        <w:rPr>
          <w:sz w:val="22"/>
          <w:szCs w:val="22"/>
          <w:lang w:val="ca-ES"/>
        </w:rPr>
        <w:t>De caràcters socials:</w:t>
      </w:r>
    </w:p>
    <w:p w:rsidR="008B7CB7" w:rsidRDefault="008B7CB7" w:rsidP="008B7CB7">
      <w:pPr>
        <w:rPr>
          <w:sz w:val="22"/>
          <w:szCs w:val="22"/>
          <w:lang w:val="ca-ES"/>
        </w:rPr>
      </w:pPr>
    </w:p>
    <w:p w:rsidR="008B7CB7" w:rsidRDefault="008B7CB7" w:rsidP="008B7CB7">
      <w:pPr>
        <w:numPr>
          <w:ilvl w:val="0"/>
          <w:numId w:val="35"/>
        </w:numPr>
        <w:rPr>
          <w:sz w:val="22"/>
          <w:szCs w:val="22"/>
          <w:lang w:val="ca-ES"/>
        </w:rPr>
      </w:pPr>
      <w:r>
        <w:rPr>
          <w:sz w:val="22"/>
          <w:szCs w:val="22"/>
          <w:lang w:val="ca-ES"/>
        </w:rPr>
        <w:t>Eliminar les desigualtats entre l’home i la dona en el mercat de treball en l’àmbit de l’objecte del contracte, afavorint l’aplicació de mesures que fomentin la igualtat entre dones i homes en el treball.</w:t>
      </w:r>
    </w:p>
    <w:p w:rsidR="008B7CB7" w:rsidRDefault="008B7CB7" w:rsidP="008B7CB7">
      <w:pPr>
        <w:numPr>
          <w:ilvl w:val="0"/>
          <w:numId w:val="35"/>
        </w:numPr>
        <w:rPr>
          <w:sz w:val="22"/>
          <w:szCs w:val="22"/>
          <w:lang w:val="ca-ES"/>
        </w:rPr>
      </w:pPr>
      <w:r>
        <w:rPr>
          <w:sz w:val="22"/>
          <w:szCs w:val="22"/>
          <w:lang w:val="ca-ES"/>
        </w:rPr>
        <w:t>Mesures per a prevenir la sinistralitat laboral.</w:t>
      </w:r>
    </w:p>
    <w:p w:rsidR="008B7CB7" w:rsidRDefault="008B7CB7" w:rsidP="008B7CB7">
      <w:pPr>
        <w:rPr>
          <w:sz w:val="22"/>
          <w:szCs w:val="22"/>
          <w:lang w:val="ca-ES"/>
        </w:rPr>
      </w:pPr>
    </w:p>
    <w:p w:rsidR="008B7CB7" w:rsidRPr="00E7070C" w:rsidRDefault="008B7CB7" w:rsidP="008B7CB7">
      <w:pPr>
        <w:rPr>
          <w:sz w:val="22"/>
          <w:szCs w:val="22"/>
          <w:lang w:val="ca-ES"/>
        </w:rPr>
      </w:pPr>
      <w:r>
        <w:rPr>
          <w:sz w:val="22"/>
          <w:szCs w:val="22"/>
          <w:lang w:val="ca-ES"/>
        </w:rPr>
        <w:t xml:space="preserve">Per acreditar el compliment d’aquestes condicions especials el contractista haurà de lliurar una declaració responsable.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L’empresari que resulti adjudicatari d’aquest contracte restarà obligat a complir durant la vigència de l’esmentat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especial, aquestes facultats d’inspecció i vigilància comprendran:</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1039B1" w:rsidRPr="00E7070C" w:rsidRDefault="001039B1" w:rsidP="001039B1">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1039B1" w:rsidRPr="00E7070C" w:rsidRDefault="001039B1" w:rsidP="001039B1">
      <w:pPr>
        <w:rPr>
          <w:sz w:val="22"/>
          <w:szCs w:val="22"/>
          <w:lang w:val="ca-ES"/>
        </w:rPr>
      </w:pPr>
      <w:r w:rsidRPr="00E7070C">
        <w:rPr>
          <w:sz w:val="22"/>
          <w:szCs w:val="22"/>
          <w:lang w:val="ca-ES"/>
        </w:rPr>
        <w:lastRenderedPageBreak/>
        <w:t>c) L’obligació del contractista, a requeriment de l’Ajuntament, d’informar del funcionament del servei.</w:t>
      </w:r>
    </w:p>
    <w:p w:rsidR="001039B1" w:rsidRPr="00E7070C" w:rsidRDefault="001039B1" w:rsidP="001039B1">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1039B1" w:rsidRPr="00E7070C" w:rsidRDefault="001039B1" w:rsidP="001039B1">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1039B1" w:rsidRPr="00E7070C" w:rsidRDefault="001039B1" w:rsidP="001039B1">
      <w:pPr>
        <w:rPr>
          <w:sz w:val="22"/>
          <w:szCs w:val="22"/>
          <w:lang w:val="ca-ES"/>
        </w:rPr>
      </w:pPr>
      <w:r w:rsidRPr="00E7070C">
        <w:rPr>
          <w:sz w:val="22"/>
          <w:szCs w:val="22"/>
          <w:lang w:val="ca-ES"/>
        </w:rPr>
        <w:t>f) L’Ajuntament podrà requerir al contractista perquè acrediti documentalment el compliment de les referides obligacions.</w:t>
      </w:r>
    </w:p>
    <w:p w:rsidR="001039B1" w:rsidRPr="00E7070C" w:rsidRDefault="001039B1" w:rsidP="001039B1">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1039B1" w:rsidRPr="00E7070C" w:rsidRDefault="001039B1" w:rsidP="001039B1">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1039B1" w:rsidRPr="00E7070C" w:rsidRDefault="001039B1" w:rsidP="001039B1">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2</w:t>
      </w:r>
      <w:r w:rsidR="00B56CFD">
        <w:rPr>
          <w:b/>
          <w:bCs/>
          <w:sz w:val="22"/>
          <w:szCs w:val="22"/>
          <w:lang w:val="ca-ES"/>
        </w:rPr>
        <w:t>7</w:t>
      </w:r>
      <w:r w:rsidRPr="00E7070C">
        <w:rPr>
          <w:b/>
          <w:bCs/>
          <w:sz w:val="22"/>
          <w:szCs w:val="22"/>
          <w:lang w:val="ca-ES"/>
        </w:rPr>
        <w:t>.1. Dades de caràcter personal facilitades al contractista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bookmarkStart w:id="3"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3"/>
    <w:p w:rsidR="001039B1" w:rsidRPr="00E7070C" w:rsidRDefault="001039B1" w:rsidP="001039B1">
      <w:pPr>
        <w:rPr>
          <w:sz w:val="22"/>
          <w:szCs w:val="22"/>
          <w:lang w:val="ca-ES"/>
        </w:rPr>
      </w:pPr>
    </w:p>
    <w:p w:rsidR="001039B1" w:rsidRPr="00E7070C" w:rsidRDefault="00B56CFD" w:rsidP="001039B1">
      <w:pPr>
        <w:rPr>
          <w:sz w:val="22"/>
          <w:szCs w:val="22"/>
          <w:lang w:val="ca-ES"/>
        </w:rPr>
      </w:pPr>
      <w:r>
        <w:rPr>
          <w:sz w:val="22"/>
          <w:szCs w:val="22"/>
          <w:u w:val="single"/>
          <w:lang w:val="ca-ES"/>
        </w:rPr>
        <w:t>27</w:t>
      </w:r>
      <w:r w:rsidR="001039B1" w:rsidRPr="00E7070C">
        <w:rPr>
          <w:sz w:val="22"/>
          <w:szCs w:val="22"/>
          <w:u w:val="single"/>
          <w:lang w:val="ca-ES"/>
        </w:rPr>
        <w:t>.1.1 Actuacions prèvies</w:t>
      </w:r>
    </w:p>
    <w:p w:rsidR="001039B1" w:rsidRPr="00E7070C" w:rsidRDefault="001039B1" w:rsidP="001039B1">
      <w:pPr>
        <w:rPr>
          <w:sz w:val="22"/>
          <w:szCs w:val="22"/>
          <w:u w:val="single"/>
          <w:lang w:val="ca-ES"/>
        </w:rPr>
      </w:pPr>
    </w:p>
    <w:p w:rsidR="001039B1" w:rsidRPr="00E7070C" w:rsidRDefault="001039B1" w:rsidP="001039B1">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u w:val="single"/>
          <w:lang w:val="ca-ES"/>
        </w:rPr>
        <w:t>2</w:t>
      </w:r>
      <w:r w:rsidR="00B56CFD">
        <w:rPr>
          <w:sz w:val="22"/>
          <w:szCs w:val="22"/>
          <w:u w:val="single"/>
          <w:lang w:val="ca-ES"/>
        </w:rPr>
        <w:t>7</w:t>
      </w:r>
      <w:r w:rsidRPr="00E7070C">
        <w:rPr>
          <w:sz w:val="22"/>
          <w:szCs w:val="22"/>
          <w:u w:val="single"/>
          <w:lang w:val="ca-ES"/>
        </w:rPr>
        <w:t>.1.2 Condicions d’execució</w:t>
      </w:r>
    </w:p>
    <w:p w:rsidR="001039B1" w:rsidRPr="00E7070C" w:rsidRDefault="001039B1" w:rsidP="001039B1">
      <w:pPr>
        <w:rPr>
          <w:sz w:val="22"/>
          <w:szCs w:val="22"/>
          <w:u w:val="single"/>
          <w:lang w:val="ca-ES"/>
        </w:rPr>
      </w:pPr>
    </w:p>
    <w:p w:rsidR="001039B1" w:rsidRPr="00E7070C" w:rsidRDefault="001039B1" w:rsidP="001039B1">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w:t>
      </w:r>
      <w:r w:rsidRPr="00E7070C">
        <w:rPr>
          <w:sz w:val="22"/>
          <w:szCs w:val="22"/>
          <w:lang w:val="ca-ES"/>
        </w:rPr>
        <w:lastRenderedPageBreak/>
        <w:t>persones fora de l’estricte àmbit d’execució directa del contracte, ni tan sols entre la resta del personal que tingui o pugui tenir l’entitat que presta el servei objecte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b/>
          <w:bCs/>
          <w:sz w:val="22"/>
          <w:szCs w:val="22"/>
          <w:lang w:val="ca-ES"/>
        </w:rPr>
        <w:t>2</w:t>
      </w:r>
      <w:r w:rsidR="00B56CFD">
        <w:rPr>
          <w:b/>
          <w:bCs/>
          <w:sz w:val="22"/>
          <w:szCs w:val="22"/>
          <w:lang w:val="ca-ES"/>
        </w:rPr>
        <w:t>7</w:t>
      </w:r>
      <w:r w:rsidRPr="00E7070C">
        <w:rPr>
          <w:b/>
          <w:bCs/>
          <w:sz w:val="22"/>
          <w:szCs w:val="22"/>
          <w:lang w:val="ca-ES"/>
        </w:rPr>
        <w:t>.2.  Informació confidencial proporcionada pel contractista</w:t>
      </w:r>
    </w:p>
    <w:p w:rsidR="001039B1" w:rsidRPr="00E7070C" w:rsidRDefault="001039B1" w:rsidP="001039B1">
      <w:pPr>
        <w:rPr>
          <w:b/>
          <w:bCs/>
          <w:sz w:val="22"/>
          <w:szCs w:val="22"/>
          <w:lang w:val="ca-ES"/>
        </w:rPr>
      </w:pPr>
    </w:p>
    <w:p w:rsidR="001039B1" w:rsidRPr="00E7070C" w:rsidRDefault="001039B1" w:rsidP="001039B1">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Obligacions del contractista de caire lingüístic</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Assegurances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L’intercanvi d’informació i de comunicacions entre l’Ajuntament i el contractista.</w:t>
      </w:r>
    </w:p>
    <w:p w:rsidR="001039B1" w:rsidRPr="00E7070C" w:rsidRDefault="001039B1" w:rsidP="001039B1">
      <w:pPr>
        <w:rPr>
          <w:sz w:val="22"/>
          <w:szCs w:val="22"/>
          <w:lang w:val="ca-ES"/>
        </w:rPr>
      </w:pPr>
      <w:r w:rsidRPr="00E7070C">
        <w:rPr>
          <w:sz w:val="22"/>
          <w:szCs w:val="22"/>
          <w:lang w:val="ca-ES"/>
        </w:rPr>
        <w:t>b) La realització de reunions periòdiques entre l’Ajuntament i el contractista.</w:t>
      </w:r>
    </w:p>
    <w:p w:rsidR="001039B1" w:rsidRPr="00E7070C" w:rsidRDefault="001039B1" w:rsidP="001039B1">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1039B1" w:rsidRPr="00E7070C" w:rsidRDefault="001039B1" w:rsidP="001039B1">
      <w:pPr>
        <w:rPr>
          <w:sz w:val="22"/>
          <w:szCs w:val="22"/>
          <w:lang w:val="ca-ES"/>
        </w:rPr>
      </w:pPr>
      <w:r w:rsidRPr="00E7070C">
        <w:rPr>
          <w:sz w:val="22"/>
          <w:szCs w:val="22"/>
          <w:lang w:val="ca-ES"/>
        </w:rPr>
        <w:t>d) La impartició d’instruccions.</w:t>
      </w:r>
    </w:p>
    <w:p w:rsidR="001039B1" w:rsidRPr="00E7070C" w:rsidRDefault="001039B1" w:rsidP="001039B1">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1039B1" w:rsidRPr="00E7070C" w:rsidRDefault="001039B1" w:rsidP="001039B1">
      <w:pPr>
        <w:rPr>
          <w:sz w:val="22"/>
          <w:szCs w:val="22"/>
          <w:lang w:val="ca-ES"/>
        </w:rPr>
      </w:pPr>
      <w:r w:rsidRPr="00E7070C">
        <w:rPr>
          <w:sz w:val="22"/>
          <w:szCs w:val="22"/>
          <w:lang w:val="ca-ES"/>
        </w:rPr>
        <w:t>f) La designació d’una o més persones encarregades de la coordinació de les activitats preventives.</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Despeses a càrrec del contractista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Règim de pagament del preu</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El pagament s’efectuarà prèvia presentació de la factura.</w:t>
      </w:r>
    </w:p>
    <w:p w:rsidR="001039B1" w:rsidRPr="00B56CFD" w:rsidRDefault="001039B1" w:rsidP="001039B1">
      <w:pPr>
        <w:rPr>
          <w:sz w:val="22"/>
          <w:szCs w:val="22"/>
          <w:lang w:val="ca-ES"/>
        </w:rPr>
      </w:pPr>
    </w:p>
    <w:p w:rsidR="001039B1" w:rsidRPr="00B56CFD" w:rsidRDefault="001039B1" w:rsidP="001039B1">
      <w:pPr>
        <w:rPr>
          <w:sz w:val="22"/>
          <w:szCs w:val="22"/>
          <w:lang w:val="ca-ES"/>
        </w:rPr>
      </w:pPr>
      <w:r w:rsidRPr="00B56CFD">
        <w:rPr>
          <w:sz w:val="22"/>
          <w:szCs w:val="22"/>
          <w:lang w:val="ca-ES"/>
        </w:rPr>
        <w:t>La factura no es podrà presentar fins que el responsable del contracte certifiqui que els materials subministrats s’ajusten en qualitat i quantitat a l’oferta del contractista i que forma part del contracte.</w:t>
      </w:r>
    </w:p>
    <w:p w:rsidR="001039B1" w:rsidRPr="00B56CFD" w:rsidRDefault="001039B1" w:rsidP="001039B1">
      <w:pPr>
        <w:rPr>
          <w:sz w:val="22"/>
          <w:szCs w:val="22"/>
          <w:lang w:val="ca-ES"/>
        </w:rPr>
      </w:pPr>
    </w:p>
    <w:p w:rsidR="001039B1" w:rsidRPr="00B56CFD" w:rsidRDefault="001039B1" w:rsidP="001039B1">
      <w:pPr>
        <w:rPr>
          <w:sz w:val="22"/>
          <w:szCs w:val="22"/>
          <w:lang w:val="ca-ES"/>
        </w:rPr>
      </w:pPr>
      <w:r w:rsidRPr="00B56CFD">
        <w:rPr>
          <w:sz w:val="22"/>
          <w:szCs w:val="22"/>
          <w:lang w:val="ca-ES"/>
        </w:rPr>
        <w:lastRenderedPageBreak/>
        <w:t>La factura es presentarà l’endemà de que finalitzi l’anualitat del servei.</w:t>
      </w:r>
    </w:p>
    <w:p w:rsidR="001039B1" w:rsidRPr="00B56CFD" w:rsidRDefault="001039B1" w:rsidP="001039B1">
      <w:pPr>
        <w:rPr>
          <w:sz w:val="22"/>
          <w:szCs w:val="22"/>
          <w:lang w:val="ca-ES"/>
        </w:rPr>
      </w:pPr>
    </w:p>
    <w:p w:rsidR="001039B1" w:rsidRPr="00B56CFD" w:rsidRDefault="001039B1" w:rsidP="001039B1">
      <w:pPr>
        <w:rPr>
          <w:sz w:val="22"/>
          <w:szCs w:val="22"/>
          <w:lang w:val="ca-ES"/>
        </w:rPr>
      </w:pPr>
      <w:r w:rsidRPr="00B56CFD">
        <w:rPr>
          <w:sz w:val="22"/>
          <w:szCs w:val="22"/>
          <w:lang w:val="ca-ES"/>
        </w:rPr>
        <w:t>Les factures es presentaran mensualment durant la vigència del contracte de serveis, a mes vençut.</w:t>
      </w:r>
      <w:r w:rsidR="00B56CFD" w:rsidRPr="00B56CFD">
        <w:rPr>
          <w:sz w:val="22"/>
          <w:szCs w:val="22"/>
          <w:lang w:val="ca-ES"/>
        </w:rPr>
        <w:t xml:space="preserve"> El mes de desembre es farà efectiu al gener de l’any següent.</w:t>
      </w:r>
    </w:p>
    <w:p w:rsidR="001039B1" w:rsidRPr="00E7070C" w:rsidRDefault="001039B1" w:rsidP="001039B1">
      <w:pPr>
        <w:rPr>
          <w:color w:val="00B050"/>
          <w:sz w:val="22"/>
          <w:szCs w:val="22"/>
          <w:lang w:val="ca-ES"/>
        </w:rPr>
      </w:pPr>
    </w:p>
    <w:p w:rsidR="001039B1" w:rsidRPr="00E7070C" w:rsidRDefault="001039B1" w:rsidP="001039B1">
      <w:pPr>
        <w:rPr>
          <w:sz w:val="22"/>
          <w:szCs w:val="22"/>
          <w:lang w:val="ca-ES"/>
        </w:rPr>
      </w:pPr>
      <w:r w:rsidRPr="00E7070C">
        <w:rPr>
          <w:sz w:val="22"/>
          <w:szCs w:val="22"/>
          <w:lang w:val="ca-ES"/>
        </w:rPr>
        <w:t>El lliurament de factures per part de l’adjudicatari d’aquest contracte s’haurà efectuar per mitjans electrònics.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6" w:history="1">
        <w:r w:rsidRPr="00E7070C">
          <w:rPr>
            <w:color w:val="0000FF"/>
            <w:sz w:val="22"/>
            <w:szCs w:val="22"/>
            <w:u w:val="single"/>
            <w:lang w:val="ca-ES"/>
          </w:rPr>
          <w:t>https://www.seu.cat/consorciaoc</w:t>
        </w:r>
      </w:hyperlink>
      <w:r w:rsidRPr="00E7070C">
        <w:rPr>
          <w:sz w:val="22"/>
          <w:szCs w:val="22"/>
          <w:lang w:val="ca-ES"/>
        </w:rPr>
        <w:t>, o bé a través de les plataformes de facturació electrònica adherides al servei e.FACT que trobareu detallades a l’adreça electrònica</w:t>
      </w:r>
    </w:p>
    <w:p w:rsidR="001039B1" w:rsidRPr="00E7070C" w:rsidRDefault="001039B1" w:rsidP="001039B1">
      <w:pPr>
        <w:rPr>
          <w:sz w:val="22"/>
          <w:szCs w:val="22"/>
          <w:lang w:val="ca-ES"/>
        </w:rPr>
      </w:pPr>
      <w:r w:rsidRPr="00E7070C">
        <w:rPr>
          <w:sz w:val="22"/>
          <w:szCs w:val="22"/>
          <w:lang w:val="ca-ES"/>
        </w:rPr>
        <w:t>http://www.aoc.cat/index.php/ezwebin_site/Inici/SERVEIS2/Relacions-amb-laciutadania/ e.FACT-Empreses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Revisió de preus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No escau.</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Terminis i penalitats per mora en l’execució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constitució en mora del contractista no requereix intimació prèvia per part de l’Ajuntament.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B56CFD">
        <w:rPr>
          <w:sz w:val="22"/>
          <w:szCs w:val="22"/>
          <w:lang w:val="ca-ES"/>
        </w:rPr>
        <w:t>0,60</w:t>
      </w:r>
      <w:r w:rsidRPr="00E7070C">
        <w:rPr>
          <w:sz w:val="22"/>
          <w:szCs w:val="22"/>
          <w:lang w:val="ca-ES"/>
        </w:rPr>
        <w:t xml:space="preserve"> euros per cada 1.000 euros del preu del contracte, IVA exclòs.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Altres penalitzacions per incompliment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incompliment o compliment defectuós de les obligacions contractuals donarà lloc a la imposició de penalitats.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Seran causes d’imposició de penalitats: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El compliment defectuós d’alguna prestació o subprestació objecte del contracte.</w:t>
      </w:r>
    </w:p>
    <w:p w:rsidR="001039B1" w:rsidRPr="00E7070C" w:rsidRDefault="001039B1" w:rsidP="001039B1">
      <w:pPr>
        <w:rPr>
          <w:sz w:val="22"/>
          <w:szCs w:val="22"/>
          <w:lang w:val="ca-ES"/>
        </w:rPr>
      </w:pPr>
      <w:r w:rsidRPr="00E7070C">
        <w:rPr>
          <w:sz w:val="22"/>
          <w:szCs w:val="22"/>
          <w:lang w:val="ca-ES"/>
        </w:rPr>
        <w:t>B.- L’incompliment o no execució d’alguna prestació o subprestació objecte del contracte.</w:t>
      </w:r>
    </w:p>
    <w:p w:rsidR="001039B1" w:rsidRPr="00E7070C" w:rsidRDefault="001039B1" w:rsidP="001039B1">
      <w:pPr>
        <w:rPr>
          <w:sz w:val="22"/>
          <w:szCs w:val="22"/>
          <w:lang w:val="ca-ES"/>
        </w:rPr>
      </w:pPr>
      <w:r w:rsidRPr="00E7070C">
        <w:rPr>
          <w:sz w:val="22"/>
          <w:szCs w:val="22"/>
          <w:lang w:val="ca-ES"/>
        </w:rPr>
        <w:t>C.- L’incompliment o el compliment defectuós de la totalitat o part de l’oferta presentada pel contractista.</w:t>
      </w:r>
    </w:p>
    <w:p w:rsidR="001039B1" w:rsidRPr="00E7070C" w:rsidRDefault="001039B1" w:rsidP="001039B1">
      <w:pPr>
        <w:rPr>
          <w:sz w:val="22"/>
          <w:szCs w:val="22"/>
          <w:lang w:val="ca-ES"/>
        </w:rPr>
      </w:pPr>
      <w:r w:rsidRPr="00E7070C">
        <w:rPr>
          <w:sz w:val="22"/>
          <w:szCs w:val="22"/>
          <w:lang w:val="ca-ES"/>
        </w:rPr>
        <w:t>D.- L’Incompliment d’alguna de les condicions especials d’execució.</w:t>
      </w:r>
    </w:p>
    <w:p w:rsidR="001039B1" w:rsidRPr="00E7070C" w:rsidRDefault="001039B1" w:rsidP="001039B1">
      <w:pPr>
        <w:rPr>
          <w:sz w:val="22"/>
          <w:szCs w:val="22"/>
          <w:lang w:val="ca-ES"/>
        </w:rPr>
      </w:pPr>
      <w:r w:rsidRPr="00E7070C">
        <w:rPr>
          <w:sz w:val="22"/>
          <w:szCs w:val="22"/>
          <w:lang w:val="ca-ES"/>
        </w:rPr>
        <w:t>E.- L’incompliment d’algun de les obligacions previstes en la LCSP.</w:t>
      </w:r>
    </w:p>
    <w:p w:rsidR="001039B1" w:rsidRPr="00E7070C" w:rsidRDefault="001039B1" w:rsidP="001039B1">
      <w:pPr>
        <w:rPr>
          <w:sz w:val="22"/>
          <w:szCs w:val="22"/>
          <w:lang w:val="ca-ES"/>
        </w:rPr>
      </w:pPr>
      <w:r w:rsidRPr="00E7070C">
        <w:rPr>
          <w:sz w:val="22"/>
          <w:szCs w:val="22"/>
          <w:lang w:val="ca-ES"/>
        </w:rPr>
        <w:t>F.- La paralització de l’execució de les prestacions objecte d’aquest contracte imputable al contractista.</w:t>
      </w:r>
    </w:p>
    <w:p w:rsidR="001039B1" w:rsidRPr="00E7070C" w:rsidRDefault="001039B1" w:rsidP="001039B1">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1039B1" w:rsidRPr="00E7070C" w:rsidRDefault="001039B1" w:rsidP="001039B1">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1039B1" w:rsidRPr="00E7070C" w:rsidRDefault="001039B1" w:rsidP="001039B1">
      <w:pPr>
        <w:rPr>
          <w:sz w:val="22"/>
          <w:szCs w:val="22"/>
          <w:lang w:val="ca-ES"/>
        </w:rPr>
      </w:pPr>
      <w:r w:rsidRPr="00E7070C">
        <w:rPr>
          <w:sz w:val="22"/>
          <w:szCs w:val="22"/>
          <w:lang w:val="ca-ES"/>
        </w:rPr>
        <w:t>I.- El falsejament de les prestacions consignades pel contractista en el document cobratori.</w:t>
      </w:r>
    </w:p>
    <w:p w:rsidR="001039B1" w:rsidRPr="00E7070C" w:rsidRDefault="001039B1" w:rsidP="001039B1">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1039B1" w:rsidRDefault="001039B1" w:rsidP="001039B1">
      <w:pPr>
        <w:rPr>
          <w:sz w:val="22"/>
          <w:szCs w:val="22"/>
          <w:lang w:val="ca-ES"/>
        </w:rPr>
      </w:pPr>
      <w:r w:rsidRPr="00BA50FF">
        <w:rPr>
          <w:sz w:val="22"/>
          <w:szCs w:val="22"/>
          <w:lang w:val="ca-ES"/>
        </w:rPr>
        <w:lastRenderedPageBreak/>
        <w:t>El incompliment molt greu de les  obligacions relatives a la subcontractació, si escau, de conformitat amb l’article 217.3 de la LCSP.</w:t>
      </w:r>
    </w:p>
    <w:p w:rsidR="001039B1" w:rsidRPr="00E7070C" w:rsidRDefault="001039B1" w:rsidP="001039B1">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1039B1" w:rsidRPr="00E7070C" w:rsidRDefault="001039B1" w:rsidP="001039B1">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1039B1" w:rsidRPr="00E7070C" w:rsidRDefault="001039B1" w:rsidP="001039B1">
      <w:pPr>
        <w:rPr>
          <w:sz w:val="22"/>
          <w:szCs w:val="22"/>
          <w:lang w:val="ca-ES"/>
        </w:rPr>
      </w:pPr>
      <w:r w:rsidRPr="00E7070C">
        <w:rPr>
          <w:sz w:val="22"/>
          <w:szCs w:val="22"/>
          <w:lang w:val="ca-ES"/>
        </w:rPr>
        <w:t>N.- Fer un ús indegut dels recursos municipals i el seu equipament durant l’execució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1039B1" w:rsidRPr="00E7070C" w:rsidRDefault="001039B1" w:rsidP="001039B1">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1039B1" w:rsidRPr="00E7070C" w:rsidRDefault="001039B1" w:rsidP="001039B1">
      <w:pPr>
        <w:rPr>
          <w:sz w:val="22"/>
          <w:szCs w:val="22"/>
          <w:lang w:val="ca-ES"/>
        </w:rPr>
      </w:pPr>
      <w:r w:rsidRPr="00E7070C">
        <w:rPr>
          <w:sz w:val="22"/>
          <w:szCs w:val="22"/>
          <w:lang w:val="ca-ES"/>
        </w:rPr>
        <w:t>C.- No documentar i uniformitzar al personal adscrit al servei que hagi de prestar el servei en instal·lacions municipals.</w:t>
      </w:r>
    </w:p>
    <w:p w:rsidR="001039B1" w:rsidRPr="00E7070C" w:rsidRDefault="001039B1" w:rsidP="001039B1">
      <w:pPr>
        <w:rPr>
          <w:sz w:val="22"/>
          <w:szCs w:val="22"/>
          <w:lang w:val="ca-ES"/>
        </w:rPr>
      </w:pPr>
      <w:r w:rsidRPr="00E7070C">
        <w:rPr>
          <w:sz w:val="22"/>
          <w:szCs w:val="22"/>
          <w:lang w:val="ca-ES"/>
        </w:rPr>
        <w:t>D.- No comunicar immediatament tota resolució administrativa o judicial que afecti al personal depenent de l’adjudicatari.</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1039B1" w:rsidRPr="00E7070C" w:rsidRDefault="001039B1" w:rsidP="001039B1">
      <w:pPr>
        <w:rPr>
          <w:sz w:val="22"/>
          <w:szCs w:val="22"/>
          <w:lang w:val="ca-ES"/>
        </w:rPr>
      </w:pPr>
      <w:r w:rsidRPr="00E7070C">
        <w:rPr>
          <w:sz w:val="22"/>
          <w:szCs w:val="22"/>
          <w:lang w:val="ca-ES"/>
        </w:rPr>
        <w:t>- Incompliments considerats greus: penalitats de fins a un 6 % del preu del contracte, IVA exclòs.</w:t>
      </w:r>
    </w:p>
    <w:p w:rsidR="001039B1" w:rsidRPr="00E7070C" w:rsidRDefault="001039B1" w:rsidP="001039B1">
      <w:pPr>
        <w:rPr>
          <w:sz w:val="22"/>
          <w:szCs w:val="22"/>
          <w:lang w:val="ca-ES"/>
        </w:rPr>
      </w:pPr>
      <w:r w:rsidRPr="00E7070C">
        <w:rPr>
          <w:sz w:val="22"/>
          <w:szCs w:val="22"/>
          <w:lang w:val="ca-ES"/>
        </w:rPr>
        <w:t>- Incompliments considerats lleus: penalitats de fins a un 3 % del preu del contracte, IVA exclòs.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Modificació del contracte</w:t>
      </w:r>
    </w:p>
    <w:p w:rsidR="001039B1" w:rsidRPr="00E7070C" w:rsidRDefault="001039B1" w:rsidP="001039B1">
      <w:pPr>
        <w:rPr>
          <w:sz w:val="22"/>
          <w:szCs w:val="22"/>
          <w:lang w:val="ca-ES"/>
        </w:rPr>
      </w:pPr>
    </w:p>
    <w:p w:rsidR="00B56CFD" w:rsidRDefault="00B56CFD" w:rsidP="001039B1">
      <w:pPr>
        <w:rPr>
          <w:sz w:val="22"/>
          <w:szCs w:val="22"/>
          <w:lang w:val="ca-ES"/>
        </w:rPr>
      </w:pPr>
      <w:r>
        <w:rPr>
          <w:sz w:val="22"/>
          <w:szCs w:val="22"/>
          <w:lang w:val="ca-ES"/>
        </w:rPr>
        <w:t>El contracte es podrà modificar per causes previstes en aquests plecs motivades suficientment, i amb un límit econòmic, de la baixa obtinguda, respecte al pressupost base de licitació, fins a un 20% del pressupost base de licitació, i d’acord amb les limitacions de l’article 204 de la LCSP.</w:t>
      </w:r>
    </w:p>
    <w:p w:rsidR="00B56CFD" w:rsidRDefault="00B56CFD" w:rsidP="001039B1">
      <w:pPr>
        <w:rPr>
          <w:sz w:val="22"/>
          <w:szCs w:val="22"/>
          <w:lang w:val="ca-ES"/>
        </w:rPr>
      </w:pPr>
    </w:p>
    <w:p w:rsidR="001039B1" w:rsidRDefault="0034499F" w:rsidP="001039B1">
      <w:pPr>
        <w:rPr>
          <w:sz w:val="22"/>
          <w:szCs w:val="22"/>
          <w:lang w:val="ca-ES"/>
        </w:rPr>
      </w:pPr>
      <w:r>
        <w:rPr>
          <w:sz w:val="22"/>
          <w:szCs w:val="22"/>
          <w:lang w:val="ca-ES"/>
        </w:rPr>
        <w:t>Aquesta modificació es contempla en els següents casos:</w:t>
      </w:r>
    </w:p>
    <w:p w:rsidR="0034499F" w:rsidRDefault="0034499F" w:rsidP="001039B1">
      <w:pPr>
        <w:rPr>
          <w:sz w:val="22"/>
          <w:szCs w:val="22"/>
          <w:lang w:val="ca-ES"/>
        </w:rPr>
      </w:pPr>
    </w:p>
    <w:p w:rsidR="0034499F" w:rsidRDefault="0034499F" w:rsidP="0034499F">
      <w:pPr>
        <w:numPr>
          <w:ilvl w:val="0"/>
          <w:numId w:val="36"/>
        </w:numPr>
        <w:rPr>
          <w:sz w:val="22"/>
          <w:szCs w:val="22"/>
          <w:lang w:val="ca-ES"/>
        </w:rPr>
      </w:pPr>
      <w:r>
        <w:rPr>
          <w:sz w:val="22"/>
          <w:szCs w:val="22"/>
          <w:lang w:val="ca-ES"/>
        </w:rPr>
        <w:t>Augment de la necessitat detectada en la població de Premià de Mar</w:t>
      </w:r>
    </w:p>
    <w:p w:rsidR="001039B1" w:rsidRPr="0034499F" w:rsidRDefault="0034499F" w:rsidP="00046976">
      <w:pPr>
        <w:numPr>
          <w:ilvl w:val="0"/>
          <w:numId w:val="36"/>
        </w:numPr>
        <w:rPr>
          <w:sz w:val="22"/>
          <w:szCs w:val="22"/>
          <w:lang w:val="ca-ES"/>
        </w:rPr>
      </w:pPr>
      <w:r w:rsidRPr="0034499F">
        <w:rPr>
          <w:sz w:val="22"/>
          <w:szCs w:val="22"/>
          <w:lang w:val="ca-ES"/>
        </w:rPr>
        <w:t>Necessitat de realitzar més serveis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També es podrà modificar el contracte de conformitat amb l’article 205 i següents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Cessió i subcontractació</w:t>
      </w:r>
    </w:p>
    <w:p w:rsidR="001039B1" w:rsidRPr="00E7070C"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1. El contractista podrà cedir el drets i obligacions dimanants del contracte a un tercer.</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lastRenderedPageBreak/>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d) Que la cessió es formalitzi, entre el contractista y el cessionari, en escriptura pública.</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El cessionari quedarà subrogat en tots els drets i obligacions que corresponien al cedent.</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1039B1" w:rsidRPr="00D5796B" w:rsidRDefault="001039B1" w:rsidP="001039B1">
      <w:pPr>
        <w:rPr>
          <w:sz w:val="22"/>
          <w:szCs w:val="22"/>
          <w:lang w:val="ca-ES"/>
        </w:rPr>
      </w:pPr>
    </w:p>
    <w:p w:rsidR="001039B1" w:rsidRPr="00D5796B" w:rsidRDefault="001039B1" w:rsidP="001039B1">
      <w:pPr>
        <w:rPr>
          <w:sz w:val="22"/>
          <w:szCs w:val="22"/>
          <w:lang w:val="ca-ES"/>
        </w:rPr>
      </w:pPr>
      <w:r w:rsidRPr="00D5796B">
        <w:rPr>
          <w:sz w:val="22"/>
          <w:szCs w:val="22"/>
          <w:lang w:val="ca-ES"/>
        </w:rPr>
        <w:t>Els subcontractistes quedaran obligats només davant el contractista principal, de manera que aquest darrer serà responsable davant l’Ajuntament de la total execució del contracte.</w:t>
      </w:r>
    </w:p>
    <w:p w:rsidR="001039B1" w:rsidRPr="00D5796B" w:rsidRDefault="001039B1" w:rsidP="001039B1">
      <w:pPr>
        <w:rPr>
          <w:sz w:val="22"/>
          <w:szCs w:val="22"/>
          <w:lang w:val="ca-ES"/>
        </w:rPr>
      </w:pPr>
    </w:p>
    <w:p w:rsidR="001039B1" w:rsidRDefault="001039B1" w:rsidP="001039B1">
      <w:pPr>
        <w:rPr>
          <w:sz w:val="22"/>
          <w:szCs w:val="22"/>
          <w:lang w:val="ca-ES"/>
        </w:rPr>
      </w:pPr>
      <w:r w:rsidRPr="00D5796B">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subcontractació haurà de ser autoritzada expressament i per escrit per aquest Ajuntament.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Extinció del contracte i període de garantia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El contracte s’extingirà per compliment o per resolució anticipada en els supòsits previstos a la clàusula següent.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 No s’estableixen cap termini especial de recepció, regint el termini general d’un mes des de la finalització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Resolució del contracte i efectes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3.L’ aplicació i els efectes de la resolució es regiran pel que disposen els articles 212 i concordants de la LCSP.</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1039B1" w:rsidRPr="00E7070C" w:rsidRDefault="001039B1" w:rsidP="001039B1">
      <w:pPr>
        <w:numPr>
          <w:ilvl w:val="0"/>
          <w:numId w:val="11"/>
        </w:numPr>
        <w:contextualSpacing/>
        <w:jc w:val="left"/>
        <w:rPr>
          <w:sz w:val="22"/>
          <w:szCs w:val="22"/>
          <w:lang w:val="ca-ES"/>
        </w:rPr>
      </w:pPr>
      <w:r w:rsidRPr="00E7070C">
        <w:rPr>
          <w:b/>
          <w:sz w:val="22"/>
          <w:szCs w:val="22"/>
          <w:lang w:val="ca-ES"/>
        </w:rPr>
        <w:t>Interpretació del contracte i jurisdicció competent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1039B1" w:rsidRPr="00E7070C" w:rsidRDefault="001039B1" w:rsidP="001039B1">
      <w:pPr>
        <w:rPr>
          <w:sz w:val="22"/>
          <w:szCs w:val="22"/>
          <w:lang w:val="ca-ES"/>
        </w:rPr>
      </w:pPr>
    </w:p>
    <w:p w:rsidR="001039B1" w:rsidRPr="00E7070C" w:rsidRDefault="001039B1" w:rsidP="001039B1">
      <w:pPr>
        <w:rPr>
          <w:sz w:val="22"/>
          <w:szCs w:val="22"/>
          <w:lang w:val="ca-ES"/>
        </w:rPr>
      </w:pPr>
    </w:p>
    <w:p w:rsidR="000D03CF" w:rsidRDefault="000D03CF" w:rsidP="001039B1">
      <w:pPr>
        <w:numPr>
          <w:ilvl w:val="0"/>
          <w:numId w:val="11"/>
        </w:numPr>
        <w:contextualSpacing/>
        <w:jc w:val="left"/>
        <w:rPr>
          <w:b/>
          <w:sz w:val="22"/>
          <w:szCs w:val="22"/>
          <w:lang w:val="ca-ES"/>
        </w:rPr>
      </w:pPr>
      <w:r w:rsidRPr="000D03CF">
        <w:rPr>
          <w:b/>
          <w:sz w:val="22"/>
          <w:szCs w:val="22"/>
          <w:lang w:val="ca-ES"/>
        </w:rPr>
        <w:t>Domicili a efectes de notificacions</w:t>
      </w:r>
    </w:p>
    <w:p w:rsidR="000D03CF" w:rsidRDefault="000D03CF" w:rsidP="000D03CF">
      <w:pPr>
        <w:contextualSpacing/>
        <w:jc w:val="left"/>
        <w:rPr>
          <w:b/>
          <w:sz w:val="22"/>
          <w:szCs w:val="22"/>
          <w:lang w:val="ca-ES"/>
        </w:rPr>
      </w:pPr>
    </w:p>
    <w:p w:rsidR="000D03CF" w:rsidRPr="00E7070C" w:rsidRDefault="000D03CF" w:rsidP="000D03CF">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0D03CF" w:rsidRDefault="000D03CF" w:rsidP="000D03CF">
      <w:pPr>
        <w:contextualSpacing/>
        <w:jc w:val="left"/>
        <w:rPr>
          <w:b/>
          <w:sz w:val="22"/>
          <w:szCs w:val="22"/>
          <w:lang w:val="ca-ES"/>
        </w:rPr>
      </w:pPr>
    </w:p>
    <w:p w:rsidR="000D03CF" w:rsidRPr="000D03CF" w:rsidRDefault="000D03CF" w:rsidP="000D03CF">
      <w:pPr>
        <w:contextualSpacing/>
        <w:jc w:val="left"/>
        <w:rPr>
          <w:b/>
          <w:sz w:val="22"/>
          <w:szCs w:val="22"/>
          <w:lang w:val="ca-ES"/>
        </w:rPr>
      </w:pPr>
    </w:p>
    <w:p w:rsidR="001039B1" w:rsidRPr="000D03CF" w:rsidRDefault="000D03CF" w:rsidP="001039B1">
      <w:pPr>
        <w:numPr>
          <w:ilvl w:val="0"/>
          <w:numId w:val="11"/>
        </w:numPr>
        <w:contextualSpacing/>
        <w:jc w:val="left"/>
        <w:rPr>
          <w:sz w:val="22"/>
          <w:szCs w:val="22"/>
          <w:lang w:val="ca-ES"/>
        </w:rPr>
      </w:pPr>
      <w:r>
        <w:rPr>
          <w:b/>
          <w:sz w:val="22"/>
          <w:szCs w:val="22"/>
          <w:lang w:val="ca-ES"/>
        </w:rPr>
        <w:t>Prerrogatives</w:t>
      </w:r>
    </w:p>
    <w:p w:rsidR="000D03CF" w:rsidRDefault="000D03CF" w:rsidP="000D03CF">
      <w:pPr>
        <w:contextualSpacing/>
        <w:jc w:val="left"/>
        <w:rPr>
          <w:b/>
          <w:sz w:val="22"/>
          <w:szCs w:val="22"/>
          <w:lang w:val="ca-ES"/>
        </w:rPr>
      </w:pPr>
    </w:p>
    <w:p w:rsidR="000D03CF" w:rsidRPr="000D03CF" w:rsidRDefault="000D03CF" w:rsidP="000D03CF">
      <w:pPr>
        <w:contextualSpacing/>
        <w:jc w:val="left"/>
        <w:rPr>
          <w:sz w:val="22"/>
          <w:szCs w:val="22"/>
          <w:lang w:val="ca-ES"/>
        </w:rPr>
      </w:pPr>
      <w:r w:rsidRPr="000D03CF">
        <w:rPr>
          <w:sz w:val="22"/>
          <w:szCs w:val="22"/>
          <w:lang w:val="ca-ES"/>
        </w:rPr>
        <w:t>L’òrgan de contractació ostenta les prerrogatives de:</w:t>
      </w:r>
    </w:p>
    <w:p w:rsidR="000D03CF" w:rsidRPr="000D03CF" w:rsidRDefault="000D03CF" w:rsidP="000D03CF">
      <w:pPr>
        <w:contextualSpacing/>
        <w:jc w:val="left"/>
        <w:rPr>
          <w:sz w:val="22"/>
          <w:szCs w:val="22"/>
          <w:lang w:val="ca-ES"/>
        </w:rPr>
      </w:pPr>
    </w:p>
    <w:p w:rsidR="000D03CF" w:rsidRPr="000D03CF" w:rsidRDefault="000D03CF" w:rsidP="000D03CF">
      <w:pPr>
        <w:numPr>
          <w:ilvl w:val="0"/>
          <w:numId w:val="37"/>
        </w:numPr>
        <w:contextualSpacing/>
        <w:jc w:val="left"/>
        <w:rPr>
          <w:sz w:val="22"/>
          <w:szCs w:val="22"/>
          <w:lang w:val="ca-ES"/>
        </w:rPr>
      </w:pPr>
      <w:r w:rsidRPr="000D03CF">
        <w:rPr>
          <w:sz w:val="22"/>
          <w:szCs w:val="22"/>
          <w:lang w:val="ca-ES"/>
        </w:rPr>
        <w:t>Interpretar el contracte administratiu</w:t>
      </w:r>
    </w:p>
    <w:p w:rsidR="000D03CF" w:rsidRPr="000D03CF" w:rsidRDefault="000D03CF" w:rsidP="000D03CF">
      <w:pPr>
        <w:numPr>
          <w:ilvl w:val="0"/>
          <w:numId w:val="37"/>
        </w:numPr>
        <w:contextualSpacing/>
        <w:jc w:val="left"/>
        <w:rPr>
          <w:sz w:val="22"/>
          <w:szCs w:val="22"/>
          <w:lang w:val="ca-ES"/>
        </w:rPr>
      </w:pPr>
      <w:r w:rsidRPr="000D03CF">
        <w:rPr>
          <w:sz w:val="22"/>
          <w:szCs w:val="22"/>
          <w:lang w:val="ca-ES"/>
        </w:rPr>
        <w:t>Resoldre els dubtes que plantegi el compliment del contracte</w:t>
      </w:r>
    </w:p>
    <w:p w:rsidR="000D03CF" w:rsidRPr="000D03CF" w:rsidRDefault="000D03CF" w:rsidP="000D03CF">
      <w:pPr>
        <w:numPr>
          <w:ilvl w:val="0"/>
          <w:numId w:val="37"/>
        </w:numPr>
        <w:contextualSpacing/>
        <w:jc w:val="left"/>
        <w:rPr>
          <w:sz w:val="22"/>
          <w:szCs w:val="22"/>
          <w:lang w:val="ca-ES"/>
        </w:rPr>
      </w:pPr>
      <w:r w:rsidRPr="000D03CF">
        <w:rPr>
          <w:sz w:val="22"/>
          <w:szCs w:val="22"/>
          <w:lang w:val="ca-ES"/>
        </w:rPr>
        <w:t>Modificar el contracte per raons d’interès públic</w:t>
      </w:r>
    </w:p>
    <w:p w:rsidR="000D03CF" w:rsidRPr="000D03CF" w:rsidRDefault="000D03CF" w:rsidP="000D03CF">
      <w:pPr>
        <w:numPr>
          <w:ilvl w:val="0"/>
          <w:numId w:val="37"/>
        </w:numPr>
        <w:contextualSpacing/>
        <w:jc w:val="left"/>
        <w:rPr>
          <w:sz w:val="22"/>
          <w:szCs w:val="22"/>
          <w:lang w:val="ca-ES"/>
        </w:rPr>
      </w:pPr>
      <w:r w:rsidRPr="000D03CF">
        <w:rPr>
          <w:sz w:val="22"/>
          <w:szCs w:val="22"/>
          <w:lang w:val="ca-ES"/>
        </w:rPr>
        <w:t>Acordar la resolució del contracte i els efectes d’aquesta</w:t>
      </w:r>
    </w:p>
    <w:p w:rsidR="000D03CF" w:rsidRPr="000D03CF" w:rsidRDefault="000D03CF" w:rsidP="000D03CF">
      <w:pPr>
        <w:contextualSpacing/>
        <w:jc w:val="left"/>
        <w:rPr>
          <w:sz w:val="22"/>
          <w:szCs w:val="22"/>
          <w:lang w:val="ca-ES"/>
        </w:rPr>
      </w:pPr>
    </w:p>
    <w:p w:rsidR="000D03CF" w:rsidRPr="000D03CF" w:rsidRDefault="000D03CF" w:rsidP="000D03CF">
      <w:pPr>
        <w:contextualSpacing/>
        <w:jc w:val="left"/>
        <w:rPr>
          <w:sz w:val="22"/>
          <w:szCs w:val="22"/>
          <w:lang w:val="ca-ES"/>
        </w:rPr>
      </w:pPr>
      <w:r w:rsidRPr="000D03CF">
        <w:rPr>
          <w:sz w:val="22"/>
          <w:szCs w:val="22"/>
          <w:lang w:val="ca-ES"/>
        </w:rPr>
        <w:t>En els procediments que s’instrueixin per a l’adopció d’acords relatius a la interpretació, modificació o resolució del contracte s’haurà de donar tràmit d’audiència al contractista.</w:t>
      </w:r>
    </w:p>
    <w:p w:rsidR="001039B1" w:rsidRPr="00E7070C" w:rsidRDefault="001039B1" w:rsidP="001039B1">
      <w:pPr>
        <w:rPr>
          <w:sz w:val="22"/>
          <w:szCs w:val="22"/>
          <w:lang w:val="ca-ES"/>
        </w:rPr>
      </w:pPr>
    </w:p>
    <w:p w:rsidR="001039B1" w:rsidRPr="00E7070C" w:rsidRDefault="001039B1" w:rsidP="008B13D2">
      <w:pPr>
        <w:jc w:val="left"/>
        <w:rPr>
          <w:b/>
          <w:sz w:val="22"/>
          <w:szCs w:val="22"/>
          <w:lang w:val="ca-ES"/>
        </w:rPr>
      </w:pPr>
      <w:r w:rsidRPr="00E7070C">
        <w:rPr>
          <w:sz w:val="22"/>
          <w:szCs w:val="22"/>
          <w:lang w:val="ca-ES"/>
        </w:rPr>
        <w:br w:type="page"/>
      </w:r>
      <w:r w:rsidRPr="00E7070C">
        <w:rPr>
          <w:b/>
          <w:sz w:val="22"/>
          <w:szCs w:val="22"/>
          <w:lang w:val="ca-ES"/>
        </w:rPr>
        <w:lastRenderedPageBreak/>
        <w:t>Annex I</w:t>
      </w:r>
      <w:r w:rsidRPr="00E7070C">
        <w:rPr>
          <w:b/>
          <w:sz w:val="22"/>
          <w:szCs w:val="22"/>
          <w:lang w:val="ca-ES"/>
        </w:rPr>
        <w:tab/>
        <w:t>Proposició econòmica.</w:t>
      </w:r>
    </w:p>
    <w:p w:rsidR="001039B1" w:rsidRPr="00E7070C" w:rsidRDefault="001039B1" w:rsidP="001039B1">
      <w:pPr>
        <w:rPr>
          <w:i/>
          <w:sz w:val="22"/>
          <w:szCs w:val="22"/>
          <w:lang w:val="ca-ES"/>
        </w:rPr>
      </w:pPr>
    </w:p>
    <w:p w:rsidR="001039B1" w:rsidRPr="00502715" w:rsidRDefault="001039B1" w:rsidP="001039B1">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del , es compromet a portar-la a terme amb subjecció als Plecs de Prescripcions Tècniques Particulars i de Clàusules Administratives Particulars per la quantitat de ……….……………….. euros, dels quals …………euros corresponen a la base </w:t>
      </w:r>
      <w:r w:rsidRPr="00502715">
        <w:rPr>
          <w:sz w:val="22"/>
          <w:szCs w:val="22"/>
          <w:lang w:val="ca-ES"/>
        </w:rPr>
        <w:t>imposable o preu total de la contractació i …………euros a l’IVA acreditat per la prestació durant el període executiu, sense comptar possibles pròrrogues. (La quantitat haurà d'expressar-se en lletres i xifres), desglossat d'acord amb el quadre següent:</w:t>
      </w:r>
    </w:p>
    <w:p w:rsidR="001039B1" w:rsidRPr="00502715" w:rsidRDefault="001039B1" w:rsidP="001039B1">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BE2FF8" w:rsidRPr="00502715" w:rsidTr="001039B1">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Import per al període executiu del contracte</w:t>
            </w:r>
          </w:p>
        </w:tc>
      </w:tr>
      <w:tr w:rsidR="00BE2FF8" w:rsidRPr="00502715" w:rsidTr="001039B1">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039B1" w:rsidRPr="00502715" w:rsidRDefault="001039B1" w:rsidP="001039B1">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Total</w:t>
            </w:r>
          </w:p>
        </w:tc>
      </w:tr>
      <w:tr w:rsidR="00BE2FF8" w:rsidRPr="00502715" w:rsidTr="001039B1">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1039B1" w:rsidRPr="00502715" w:rsidRDefault="001039B1" w:rsidP="001039B1">
            <w:pPr>
              <w:rPr>
                <w:sz w:val="22"/>
                <w:szCs w:val="22"/>
                <w:lang w:val="ca-ES"/>
              </w:rPr>
            </w:pPr>
            <w:r w:rsidRPr="00502715">
              <w:rPr>
                <w:sz w:val="22"/>
                <w:szCs w:val="22"/>
                <w:lang w:val="ca-ES"/>
              </w:rPr>
              <w:t>€</w:t>
            </w:r>
          </w:p>
        </w:tc>
      </w:tr>
    </w:tbl>
    <w:p w:rsidR="001039B1" w:rsidRPr="00502715" w:rsidRDefault="001039B1" w:rsidP="001039B1">
      <w:pPr>
        <w:rPr>
          <w:sz w:val="22"/>
          <w:szCs w:val="22"/>
          <w:lang w:val="ca-ES"/>
        </w:rPr>
      </w:pPr>
    </w:p>
    <w:p w:rsidR="001039B1" w:rsidRPr="00502715" w:rsidRDefault="001039B1" w:rsidP="001039B1">
      <w:pPr>
        <w:rPr>
          <w:sz w:val="22"/>
          <w:szCs w:val="22"/>
          <w:lang w:val="ca-ES"/>
        </w:rPr>
      </w:pPr>
      <w:r w:rsidRPr="00502715">
        <w:rPr>
          <w:sz w:val="22"/>
          <w:szCs w:val="22"/>
          <w:lang w:val="ca-ES"/>
        </w:rPr>
        <w:t>Això representa una baixa del ............%, respecte al pressupost tipus de licitació.</w:t>
      </w:r>
    </w:p>
    <w:p w:rsidR="00732024" w:rsidRDefault="00732024" w:rsidP="001039B1">
      <w:pPr>
        <w:rPr>
          <w:sz w:val="22"/>
          <w:szCs w:val="22"/>
          <w:lang w:val="ca-ES"/>
        </w:rPr>
      </w:pPr>
    </w:p>
    <w:p w:rsidR="00732024" w:rsidRDefault="00732024" w:rsidP="001039B1">
      <w:pPr>
        <w:rPr>
          <w:sz w:val="22"/>
          <w:szCs w:val="22"/>
          <w:lang w:val="ca-ES"/>
        </w:rPr>
      </w:pPr>
      <w:r>
        <w:rPr>
          <w:sz w:val="22"/>
          <w:szCs w:val="22"/>
          <w:lang w:val="ca-ES"/>
        </w:rPr>
        <w:t>Altres criteris automàtics:</w:t>
      </w:r>
    </w:p>
    <w:p w:rsidR="00732024" w:rsidRDefault="00732024" w:rsidP="001039B1">
      <w:pPr>
        <w:rPr>
          <w:sz w:val="22"/>
          <w:szCs w:val="22"/>
          <w:lang w:val="ca-ES"/>
        </w:rPr>
      </w:pPr>
    </w:p>
    <w:p w:rsidR="00732024" w:rsidRDefault="00732024" w:rsidP="00732024">
      <w:pPr>
        <w:numPr>
          <w:ilvl w:val="0"/>
          <w:numId w:val="38"/>
        </w:numPr>
        <w:rPr>
          <w:sz w:val="22"/>
          <w:szCs w:val="22"/>
          <w:lang w:val="ca-ES"/>
        </w:rPr>
      </w:pPr>
      <w:r>
        <w:rPr>
          <w:sz w:val="22"/>
          <w:szCs w:val="22"/>
          <w:lang w:val="ca-ES"/>
        </w:rPr>
        <w:t>Criteri ambiental</w:t>
      </w:r>
      <w:r w:rsidR="008B13D2">
        <w:rPr>
          <w:sz w:val="22"/>
          <w:szCs w:val="22"/>
          <w:lang w:val="ca-ES"/>
        </w:rPr>
        <w:t xml:space="preserve"> (marcar amb una X)</w:t>
      </w:r>
    </w:p>
    <w:p w:rsidR="00502715" w:rsidRDefault="00502715" w:rsidP="00502715">
      <w:pPr>
        <w:rPr>
          <w:sz w:val="22"/>
          <w:szCs w:val="22"/>
          <w:lang w:val="ca-ES"/>
        </w:rPr>
      </w:pPr>
    </w:p>
    <w:tbl>
      <w:tblPr>
        <w:tblStyle w:val="Tablaconcuadrcula"/>
        <w:tblW w:w="0" w:type="auto"/>
        <w:tblInd w:w="709" w:type="dxa"/>
        <w:tblLook w:val="04A0" w:firstRow="1" w:lastRow="0" w:firstColumn="1" w:lastColumn="0" w:noHBand="0" w:noVBand="1"/>
      </w:tblPr>
      <w:tblGrid>
        <w:gridCol w:w="7479"/>
        <w:gridCol w:w="532"/>
      </w:tblGrid>
      <w:tr w:rsidR="00502715" w:rsidRPr="00502715" w:rsidTr="00C13F62">
        <w:tc>
          <w:tcPr>
            <w:tcW w:w="7479" w:type="dxa"/>
          </w:tcPr>
          <w:p w:rsidR="00502715" w:rsidRPr="00502715" w:rsidRDefault="00502715" w:rsidP="00502715">
            <w:pPr>
              <w:rPr>
                <w:rFonts w:ascii="Franklin Gothic Book" w:hAnsi="Franklin Gothic Book"/>
                <w:sz w:val="22"/>
                <w:szCs w:val="22"/>
                <w:lang w:val="ca-ES"/>
              </w:rPr>
            </w:pPr>
            <w:r w:rsidRPr="00502715">
              <w:rPr>
                <w:rFonts w:ascii="Franklin Gothic Book" w:hAnsi="Franklin Gothic Book"/>
                <w:sz w:val="22"/>
                <w:szCs w:val="22"/>
                <w:lang w:val="ca-ES"/>
              </w:rPr>
              <w:t>Ofereixo un mínim del 60% de la flota de vehicles amb etiqueta ambiental ECO o 0 (zero) de la DGT o equivalent</w:t>
            </w:r>
          </w:p>
        </w:tc>
        <w:tc>
          <w:tcPr>
            <w:tcW w:w="532" w:type="dxa"/>
          </w:tcPr>
          <w:p w:rsidR="00502715" w:rsidRPr="00502715" w:rsidRDefault="00502715" w:rsidP="00502715">
            <w:pPr>
              <w:rPr>
                <w:rFonts w:ascii="Franklin Gothic Book" w:hAnsi="Franklin Gothic Book"/>
                <w:sz w:val="22"/>
                <w:szCs w:val="22"/>
                <w:lang w:val="ca-ES"/>
              </w:rPr>
            </w:pPr>
          </w:p>
        </w:tc>
      </w:tr>
      <w:tr w:rsidR="007C5499" w:rsidRPr="00502715" w:rsidTr="00C13F62">
        <w:tc>
          <w:tcPr>
            <w:tcW w:w="7479" w:type="dxa"/>
          </w:tcPr>
          <w:p w:rsidR="007C5499" w:rsidRPr="00502715" w:rsidRDefault="007C5499" w:rsidP="007C5499">
            <w:pPr>
              <w:rPr>
                <w:rFonts w:ascii="Franklin Gothic Book" w:hAnsi="Franklin Gothic Book"/>
                <w:sz w:val="22"/>
                <w:szCs w:val="22"/>
                <w:lang w:val="ca-ES"/>
              </w:rPr>
            </w:pPr>
            <w:r w:rsidRPr="00502715">
              <w:rPr>
                <w:rFonts w:ascii="Franklin Gothic Book" w:hAnsi="Franklin Gothic Book"/>
                <w:sz w:val="22"/>
                <w:szCs w:val="22"/>
                <w:lang w:val="ca-ES"/>
              </w:rPr>
              <w:t xml:space="preserve">Ofereixo un mínim del 60% de la flota de vehicles amb etiqueta ambiental </w:t>
            </w:r>
            <w:r>
              <w:rPr>
                <w:rFonts w:ascii="Franklin Gothic Book" w:hAnsi="Franklin Gothic Book"/>
                <w:sz w:val="22"/>
                <w:szCs w:val="22"/>
                <w:lang w:val="ca-ES"/>
              </w:rPr>
              <w:t>C</w:t>
            </w:r>
            <w:r w:rsidRPr="00502715">
              <w:rPr>
                <w:rFonts w:ascii="Franklin Gothic Book" w:hAnsi="Franklin Gothic Book"/>
                <w:sz w:val="22"/>
                <w:szCs w:val="22"/>
                <w:lang w:val="ca-ES"/>
              </w:rPr>
              <w:t xml:space="preserve"> de la DGT o equivalent</w:t>
            </w:r>
          </w:p>
        </w:tc>
        <w:tc>
          <w:tcPr>
            <w:tcW w:w="532" w:type="dxa"/>
          </w:tcPr>
          <w:p w:rsidR="007C5499" w:rsidRPr="00502715" w:rsidRDefault="007C5499" w:rsidP="007C5499">
            <w:pPr>
              <w:rPr>
                <w:sz w:val="22"/>
                <w:szCs w:val="22"/>
                <w:lang w:val="ca-ES"/>
              </w:rPr>
            </w:pPr>
          </w:p>
        </w:tc>
      </w:tr>
      <w:tr w:rsidR="007C5499" w:rsidRPr="00502715" w:rsidTr="00C13F62">
        <w:tc>
          <w:tcPr>
            <w:tcW w:w="7479" w:type="dxa"/>
          </w:tcPr>
          <w:p w:rsidR="007C5499" w:rsidRPr="00502715" w:rsidRDefault="007C5499" w:rsidP="007C5499">
            <w:pPr>
              <w:rPr>
                <w:rFonts w:ascii="Franklin Gothic Book" w:hAnsi="Franklin Gothic Book"/>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 xml:space="preserve">flota de </w:t>
            </w:r>
            <w:r w:rsidRPr="00502715">
              <w:rPr>
                <w:rFonts w:ascii="Franklin Gothic Book" w:hAnsi="Franklin Gothic Book"/>
                <w:sz w:val="22"/>
                <w:szCs w:val="22"/>
                <w:lang w:val="ca-ES"/>
              </w:rPr>
              <w:t xml:space="preserve">vehicles amb etiqueta ambiental </w:t>
            </w:r>
            <w:r>
              <w:rPr>
                <w:rFonts w:ascii="Franklin Gothic Book" w:hAnsi="Franklin Gothic Book"/>
                <w:sz w:val="22"/>
                <w:szCs w:val="22"/>
                <w:lang w:val="ca-ES"/>
              </w:rPr>
              <w:t>inferior a C segons la DGT o equivalent, o inferior al 60%</w:t>
            </w:r>
          </w:p>
        </w:tc>
        <w:tc>
          <w:tcPr>
            <w:tcW w:w="532" w:type="dxa"/>
          </w:tcPr>
          <w:p w:rsidR="007C5499" w:rsidRPr="00502715" w:rsidRDefault="007C5499" w:rsidP="007C5499">
            <w:pPr>
              <w:rPr>
                <w:rFonts w:ascii="Franklin Gothic Book" w:hAnsi="Franklin Gothic Book"/>
                <w:sz w:val="22"/>
                <w:szCs w:val="22"/>
                <w:lang w:val="ca-ES"/>
              </w:rPr>
            </w:pPr>
          </w:p>
        </w:tc>
      </w:tr>
    </w:tbl>
    <w:p w:rsidR="00502715" w:rsidRDefault="00502715" w:rsidP="00502715">
      <w:pPr>
        <w:rPr>
          <w:sz w:val="22"/>
          <w:szCs w:val="22"/>
          <w:lang w:val="ca-ES"/>
        </w:rPr>
      </w:pPr>
    </w:p>
    <w:p w:rsidR="00502715" w:rsidRDefault="00502715" w:rsidP="00732024">
      <w:pPr>
        <w:numPr>
          <w:ilvl w:val="0"/>
          <w:numId w:val="38"/>
        </w:numPr>
        <w:rPr>
          <w:sz w:val="22"/>
          <w:szCs w:val="22"/>
          <w:lang w:val="ca-ES"/>
        </w:rPr>
      </w:pPr>
      <w:r>
        <w:rPr>
          <w:sz w:val="22"/>
          <w:szCs w:val="22"/>
          <w:lang w:val="ca-ES"/>
        </w:rPr>
        <w:t>Distància entre la ubicació de la flota i les instal·lacions on es realitza el servei</w:t>
      </w:r>
      <w:r w:rsidR="008B13D2">
        <w:rPr>
          <w:sz w:val="22"/>
          <w:szCs w:val="22"/>
          <w:lang w:val="ca-ES"/>
        </w:rPr>
        <w:t xml:space="preserve"> (m</w:t>
      </w:r>
      <w:r w:rsidR="008B13D2" w:rsidRPr="00502715">
        <w:rPr>
          <w:sz w:val="22"/>
          <w:szCs w:val="22"/>
          <w:lang w:val="ca-ES"/>
        </w:rPr>
        <w:t>arcar amb una X</w:t>
      </w:r>
      <w:r w:rsidR="008B13D2">
        <w:rPr>
          <w:sz w:val="22"/>
          <w:szCs w:val="22"/>
          <w:lang w:val="ca-ES"/>
        </w:rPr>
        <w:t>)</w:t>
      </w:r>
    </w:p>
    <w:p w:rsidR="00502715" w:rsidRDefault="00502715" w:rsidP="00502715">
      <w:pPr>
        <w:rPr>
          <w:sz w:val="22"/>
          <w:szCs w:val="22"/>
          <w:lang w:val="ca-ES"/>
        </w:rPr>
      </w:pPr>
    </w:p>
    <w:tbl>
      <w:tblPr>
        <w:tblStyle w:val="Tablaconcuadrcula"/>
        <w:tblW w:w="0" w:type="auto"/>
        <w:tblInd w:w="709" w:type="dxa"/>
        <w:tblLook w:val="04A0" w:firstRow="1" w:lastRow="0" w:firstColumn="1" w:lastColumn="0" w:noHBand="0" w:noVBand="1"/>
      </w:tblPr>
      <w:tblGrid>
        <w:gridCol w:w="7479"/>
        <w:gridCol w:w="532"/>
      </w:tblGrid>
      <w:tr w:rsidR="00091260" w:rsidRPr="00502715" w:rsidTr="00C13F62">
        <w:tc>
          <w:tcPr>
            <w:tcW w:w="7479" w:type="dxa"/>
          </w:tcPr>
          <w:p w:rsidR="00091260" w:rsidRPr="00502715" w:rsidRDefault="00091260" w:rsidP="00091260">
            <w:pPr>
              <w:rPr>
                <w:rFonts w:ascii="Franklin Gothic Book" w:hAnsi="Franklin Gothic Book"/>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la flota situada a una distància fins a 15 km</w:t>
            </w:r>
          </w:p>
        </w:tc>
        <w:tc>
          <w:tcPr>
            <w:tcW w:w="532" w:type="dxa"/>
          </w:tcPr>
          <w:p w:rsidR="00091260" w:rsidRPr="00502715" w:rsidRDefault="00091260" w:rsidP="004F35F3">
            <w:pPr>
              <w:rPr>
                <w:rFonts w:ascii="Franklin Gothic Book" w:hAnsi="Franklin Gothic Book"/>
                <w:sz w:val="22"/>
                <w:szCs w:val="22"/>
                <w:lang w:val="ca-ES"/>
              </w:rPr>
            </w:pPr>
          </w:p>
        </w:tc>
      </w:tr>
      <w:tr w:rsidR="00091260" w:rsidRPr="00502715" w:rsidTr="00C13F62">
        <w:tc>
          <w:tcPr>
            <w:tcW w:w="7479" w:type="dxa"/>
          </w:tcPr>
          <w:p w:rsidR="00091260" w:rsidRPr="00502715" w:rsidRDefault="00091260" w:rsidP="00091260">
            <w:pPr>
              <w:rPr>
                <w:rFonts w:ascii="Franklin Gothic Book" w:hAnsi="Franklin Gothic Book"/>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la flota situada a una distància superior a 15 km i fins a 30 km</w:t>
            </w:r>
          </w:p>
        </w:tc>
        <w:tc>
          <w:tcPr>
            <w:tcW w:w="532" w:type="dxa"/>
          </w:tcPr>
          <w:p w:rsidR="00091260" w:rsidRPr="00502715" w:rsidRDefault="00091260" w:rsidP="004F35F3">
            <w:pPr>
              <w:rPr>
                <w:rFonts w:ascii="Franklin Gothic Book" w:hAnsi="Franklin Gothic Book"/>
                <w:sz w:val="22"/>
                <w:szCs w:val="22"/>
                <w:lang w:val="ca-ES"/>
              </w:rPr>
            </w:pPr>
          </w:p>
        </w:tc>
      </w:tr>
      <w:tr w:rsidR="00091260" w:rsidRPr="00502715" w:rsidTr="00C13F62">
        <w:tc>
          <w:tcPr>
            <w:tcW w:w="7479" w:type="dxa"/>
          </w:tcPr>
          <w:p w:rsidR="00091260" w:rsidRPr="00502715" w:rsidRDefault="00091260" w:rsidP="00091260">
            <w:pPr>
              <w:rPr>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la flota situada a una distància superior a 30 km</w:t>
            </w:r>
          </w:p>
        </w:tc>
        <w:tc>
          <w:tcPr>
            <w:tcW w:w="532" w:type="dxa"/>
          </w:tcPr>
          <w:p w:rsidR="00091260" w:rsidRPr="00502715" w:rsidRDefault="00091260" w:rsidP="004F35F3">
            <w:pPr>
              <w:rPr>
                <w:sz w:val="22"/>
                <w:szCs w:val="22"/>
                <w:lang w:val="ca-ES"/>
              </w:rPr>
            </w:pPr>
          </w:p>
        </w:tc>
      </w:tr>
    </w:tbl>
    <w:p w:rsidR="008B13D2" w:rsidRDefault="008B13D2" w:rsidP="008B13D2">
      <w:pPr>
        <w:rPr>
          <w:sz w:val="22"/>
          <w:szCs w:val="22"/>
          <w:lang w:val="ca-ES"/>
        </w:rPr>
      </w:pPr>
    </w:p>
    <w:p w:rsidR="00502715" w:rsidRDefault="00502715" w:rsidP="00732024">
      <w:pPr>
        <w:numPr>
          <w:ilvl w:val="0"/>
          <w:numId w:val="38"/>
        </w:numPr>
        <w:rPr>
          <w:sz w:val="22"/>
          <w:szCs w:val="22"/>
          <w:lang w:val="ca-ES"/>
        </w:rPr>
      </w:pPr>
      <w:r>
        <w:rPr>
          <w:sz w:val="22"/>
          <w:szCs w:val="22"/>
          <w:lang w:val="ca-ES"/>
        </w:rPr>
        <w:t>Antiguitat dels vehicles amb els que es realitza el servei</w:t>
      </w:r>
      <w:r w:rsidR="008B13D2">
        <w:rPr>
          <w:sz w:val="22"/>
          <w:szCs w:val="22"/>
          <w:lang w:val="ca-ES"/>
        </w:rPr>
        <w:t xml:space="preserve"> (m</w:t>
      </w:r>
      <w:r w:rsidR="008B13D2" w:rsidRPr="00502715">
        <w:rPr>
          <w:sz w:val="22"/>
          <w:szCs w:val="22"/>
          <w:lang w:val="ca-ES"/>
        </w:rPr>
        <w:t>arcar amb una X</w:t>
      </w:r>
      <w:r w:rsidR="008B13D2">
        <w:rPr>
          <w:sz w:val="22"/>
          <w:szCs w:val="22"/>
          <w:lang w:val="ca-ES"/>
        </w:rPr>
        <w:t>)</w:t>
      </w:r>
    </w:p>
    <w:p w:rsidR="00C13F62" w:rsidRDefault="00C13F62" w:rsidP="00C13F62">
      <w:pPr>
        <w:ind w:left="360"/>
        <w:rPr>
          <w:sz w:val="22"/>
          <w:szCs w:val="22"/>
          <w:lang w:val="ca-ES"/>
        </w:rPr>
      </w:pPr>
    </w:p>
    <w:tbl>
      <w:tblPr>
        <w:tblStyle w:val="Tablaconcuadrcula"/>
        <w:tblW w:w="0" w:type="auto"/>
        <w:tblInd w:w="709" w:type="dxa"/>
        <w:tblLook w:val="04A0" w:firstRow="1" w:lastRow="0" w:firstColumn="1" w:lastColumn="0" w:noHBand="0" w:noVBand="1"/>
      </w:tblPr>
      <w:tblGrid>
        <w:gridCol w:w="7479"/>
        <w:gridCol w:w="532"/>
      </w:tblGrid>
      <w:tr w:rsidR="00C13F62" w:rsidRPr="00502715" w:rsidTr="00C13F62">
        <w:tc>
          <w:tcPr>
            <w:tcW w:w="7479" w:type="dxa"/>
          </w:tcPr>
          <w:p w:rsidR="00C13F62" w:rsidRPr="00502715" w:rsidRDefault="00C13F62" w:rsidP="00C13F62">
            <w:pPr>
              <w:rPr>
                <w:rFonts w:ascii="Franklin Gothic Book" w:hAnsi="Franklin Gothic Book"/>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un vehicle per realitzar el servei amb una antiguitat igual o inferior a 5 anys</w:t>
            </w:r>
          </w:p>
        </w:tc>
        <w:tc>
          <w:tcPr>
            <w:tcW w:w="532" w:type="dxa"/>
          </w:tcPr>
          <w:p w:rsidR="00C13F62" w:rsidRPr="00502715" w:rsidRDefault="00C13F62" w:rsidP="00C15AC9">
            <w:pPr>
              <w:rPr>
                <w:rFonts w:ascii="Franklin Gothic Book" w:hAnsi="Franklin Gothic Book"/>
                <w:sz w:val="22"/>
                <w:szCs w:val="22"/>
                <w:lang w:val="ca-ES"/>
              </w:rPr>
            </w:pPr>
          </w:p>
        </w:tc>
      </w:tr>
      <w:tr w:rsidR="00C13F62" w:rsidRPr="00502715" w:rsidTr="00C13F62">
        <w:tc>
          <w:tcPr>
            <w:tcW w:w="7479" w:type="dxa"/>
          </w:tcPr>
          <w:p w:rsidR="00C13F62" w:rsidRPr="00502715" w:rsidRDefault="00C13F62" w:rsidP="00C13F62">
            <w:pPr>
              <w:rPr>
                <w:rFonts w:ascii="Franklin Gothic Book" w:hAnsi="Franklin Gothic Book"/>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un vehicle per realitzar el servei amb una antiguitat superior a 5 anys i un dia i fins a 10 anys</w:t>
            </w:r>
          </w:p>
        </w:tc>
        <w:tc>
          <w:tcPr>
            <w:tcW w:w="532" w:type="dxa"/>
          </w:tcPr>
          <w:p w:rsidR="00C13F62" w:rsidRPr="00502715" w:rsidRDefault="00C13F62" w:rsidP="00C15AC9">
            <w:pPr>
              <w:rPr>
                <w:rFonts w:ascii="Franklin Gothic Book" w:hAnsi="Franklin Gothic Book"/>
                <w:sz w:val="22"/>
                <w:szCs w:val="22"/>
                <w:lang w:val="ca-ES"/>
              </w:rPr>
            </w:pPr>
          </w:p>
        </w:tc>
      </w:tr>
      <w:tr w:rsidR="00C13F62" w:rsidRPr="00502715" w:rsidTr="00C13F62">
        <w:tc>
          <w:tcPr>
            <w:tcW w:w="7479" w:type="dxa"/>
          </w:tcPr>
          <w:p w:rsidR="00C13F62" w:rsidRPr="00502715" w:rsidRDefault="00C13F62" w:rsidP="00C13F62">
            <w:pPr>
              <w:rPr>
                <w:sz w:val="22"/>
                <w:szCs w:val="22"/>
                <w:lang w:val="ca-ES"/>
              </w:rPr>
            </w:pPr>
            <w:r w:rsidRPr="00502715">
              <w:rPr>
                <w:rFonts w:ascii="Franklin Gothic Book" w:hAnsi="Franklin Gothic Book"/>
                <w:sz w:val="22"/>
                <w:szCs w:val="22"/>
                <w:lang w:val="ca-ES"/>
              </w:rPr>
              <w:t xml:space="preserve">Ofereixo </w:t>
            </w:r>
            <w:r>
              <w:rPr>
                <w:rFonts w:ascii="Franklin Gothic Book" w:hAnsi="Franklin Gothic Book"/>
                <w:sz w:val="22"/>
                <w:szCs w:val="22"/>
                <w:lang w:val="ca-ES"/>
              </w:rPr>
              <w:t>un vehicle per realitzar el servei amb una antiguitat superior a 10 anys i un dia</w:t>
            </w:r>
          </w:p>
        </w:tc>
        <w:tc>
          <w:tcPr>
            <w:tcW w:w="532" w:type="dxa"/>
          </w:tcPr>
          <w:p w:rsidR="00C13F62" w:rsidRPr="00502715" w:rsidRDefault="00C13F62" w:rsidP="00C15AC9">
            <w:pPr>
              <w:rPr>
                <w:sz w:val="22"/>
                <w:szCs w:val="22"/>
                <w:lang w:val="ca-ES"/>
              </w:rPr>
            </w:pPr>
          </w:p>
        </w:tc>
      </w:tr>
    </w:tbl>
    <w:p w:rsidR="008B13D2" w:rsidRPr="00502715" w:rsidRDefault="008B13D2" w:rsidP="008B13D2">
      <w:pPr>
        <w:rPr>
          <w:sz w:val="22"/>
          <w:szCs w:val="22"/>
          <w:lang w:val="ca-ES"/>
        </w:rPr>
      </w:pP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Assabentat/da així mateix de ...</w:t>
      </w:r>
    </w:p>
    <w:p w:rsidR="001039B1" w:rsidRPr="00E7070C" w:rsidRDefault="001039B1" w:rsidP="001039B1">
      <w:pPr>
        <w:rPr>
          <w:sz w:val="22"/>
          <w:szCs w:val="22"/>
          <w:lang w:val="ca-ES"/>
        </w:rPr>
      </w:pPr>
    </w:p>
    <w:p w:rsidR="001039B1" w:rsidRPr="00E7070C" w:rsidRDefault="001039B1" w:rsidP="001039B1">
      <w:pPr>
        <w:rPr>
          <w:i/>
          <w:sz w:val="22"/>
          <w:szCs w:val="22"/>
          <w:lang w:val="ca-ES"/>
        </w:rPr>
      </w:pPr>
      <w:r w:rsidRPr="00E7070C">
        <w:rPr>
          <w:i/>
          <w:sz w:val="22"/>
          <w:szCs w:val="22"/>
          <w:lang w:val="ca-ES"/>
        </w:rPr>
        <w:t>(Lloc, data i signatura del licitador).</w:t>
      </w:r>
    </w:p>
    <w:p w:rsidR="001039B1" w:rsidRPr="00E7070C" w:rsidRDefault="001039B1" w:rsidP="001039B1">
      <w:pPr>
        <w:jc w:val="left"/>
        <w:rPr>
          <w:i/>
          <w:sz w:val="22"/>
          <w:szCs w:val="22"/>
          <w:lang w:val="ca-ES"/>
        </w:rPr>
      </w:pPr>
      <w:r w:rsidRPr="00E7070C">
        <w:rPr>
          <w:i/>
          <w:sz w:val="22"/>
          <w:szCs w:val="22"/>
          <w:lang w:val="ca-ES"/>
        </w:rPr>
        <w:br w:type="page"/>
      </w:r>
    </w:p>
    <w:p w:rsidR="001039B1" w:rsidRPr="00E7070C" w:rsidRDefault="001039B1" w:rsidP="001039B1">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1039B1" w:rsidRPr="00E7070C" w:rsidRDefault="001039B1" w:rsidP="001039B1">
      <w:pPr>
        <w:rPr>
          <w:b/>
          <w:bCs/>
          <w:i/>
          <w:sz w:val="22"/>
          <w:szCs w:val="22"/>
          <w:lang w:val="ca-ES"/>
        </w:rPr>
      </w:pPr>
    </w:p>
    <w:p w:rsidR="001039B1" w:rsidRPr="00E7070C" w:rsidRDefault="001039B1" w:rsidP="001039B1">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DIU:</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[Indicar mitjans materials i personals exigits com a mínims]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Així mateix, en els mateixos termes vinculants, per a l’execució del contracte durà a terme les subcontractacions següents: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1039B1" w:rsidRPr="00E7070C" w:rsidRDefault="001039B1" w:rsidP="001039B1">
      <w:pPr>
        <w:rPr>
          <w:sz w:val="22"/>
          <w:szCs w:val="22"/>
          <w:lang w:val="ca-ES"/>
        </w:rPr>
      </w:pPr>
      <w:r w:rsidRPr="00E7070C">
        <w:rPr>
          <w:sz w:val="22"/>
          <w:szCs w:val="22"/>
          <w:lang w:val="ca-ES"/>
        </w:rPr>
        <w:t>- [...]</w:t>
      </w:r>
    </w:p>
    <w:p w:rsidR="001039B1" w:rsidRPr="00E7070C" w:rsidRDefault="001039B1" w:rsidP="001039B1">
      <w:pPr>
        <w:rPr>
          <w:i/>
          <w:sz w:val="22"/>
          <w:szCs w:val="22"/>
          <w:lang w:val="ca-ES"/>
        </w:rPr>
      </w:pPr>
    </w:p>
    <w:p w:rsidR="001039B1" w:rsidRPr="00E7070C" w:rsidRDefault="001039B1" w:rsidP="001039B1">
      <w:pPr>
        <w:rPr>
          <w:i/>
          <w:sz w:val="22"/>
          <w:szCs w:val="22"/>
          <w:lang w:val="ca-ES"/>
        </w:rPr>
      </w:pPr>
      <w:r w:rsidRPr="00E7070C">
        <w:rPr>
          <w:i/>
          <w:sz w:val="22"/>
          <w:szCs w:val="22"/>
          <w:lang w:val="ca-ES"/>
        </w:rPr>
        <w:t xml:space="preserve"> [Lloc i data]</w:t>
      </w:r>
    </w:p>
    <w:p w:rsidR="001039B1" w:rsidRPr="00E7070C" w:rsidRDefault="001039B1" w:rsidP="001039B1">
      <w:pPr>
        <w:rPr>
          <w:i/>
          <w:sz w:val="22"/>
          <w:szCs w:val="22"/>
          <w:lang w:val="ca-ES"/>
        </w:rPr>
      </w:pPr>
      <w:r w:rsidRPr="00E7070C">
        <w:rPr>
          <w:i/>
          <w:sz w:val="22"/>
          <w:szCs w:val="22"/>
          <w:lang w:val="ca-ES"/>
        </w:rPr>
        <w:t>[signatura del licitador/representant i segell de l'empresa]"</w:t>
      </w:r>
    </w:p>
    <w:p w:rsidR="001039B1" w:rsidRPr="00E7070C" w:rsidRDefault="001039B1" w:rsidP="001039B1">
      <w:pPr>
        <w:jc w:val="left"/>
        <w:rPr>
          <w:i/>
          <w:sz w:val="22"/>
          <w:szCs w:val="22"/>
          <w:lang w:val="ca-ES"/>
        </w:rPr>
      </w:pPr>
      <w:r w:rsidRPr="00E7070C">
        <w:rPr>
          <w:i/>
          <w:sz w:val="22"/>
          <w:szCs w:val="22"/>
          <w:lang w:val="ca-ES"/>
        </w:rPr>
        <w:br w:type="page"/>
      </w:r>
    </w:p>
    <w:p w:rsidR="001039B1" w:rsidRPr="00E7070C" w:rsidRDefault="001039B1" w:rsidP="001039B1">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1039B1" w:rsidRPr="00E7070C" w:rsidRDefault="001039B1" w:rsidP="001039B1">
      <w:pPr>
        <w:rPr>
          <w:i/>
          <w:sz w:val="22"/>
          <w:szCs w:val="22"/>
          <w:lang w:val="ca-ES"/>
        </w:rPr>
      </w:pPr>
    </w:p>
    <w:p w:rsidR="001039B1" w:rsidRPr="00E7070C" w:rsidRDefault="001039B1" w:rsidP="001039B1">
      <w:pPr>
        <w:rPr>
          <w:sz w:val="22"/>
          <w:szCs w:val="22"/>
          <w:lang w:val="ca-ES"/>
        </w:rPr>
      </w:pPr>
      <w:r w:rsidRPr="00E7070C">
        <w:rPr>
          <w:sz w:val="22"/>
          <w:szCs w:val="22"/>
          <w:lang w:val="ca-ES"/>
        </w:rPr>
        <w:t xml:space="preserve">El Reglament (UE) núm. 2016/7 estableix el formulari normalitzar del DEUC (disponible a la pàgina web </w:t>
      </w:r>
      <w:hyperlink r:id="rId17"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1039B1" w:rsidRPr="00E7070C" w:rsidRDefault="001039B1" w:rsidP="001039B1">
      <w:pPr>
        <w:rPr>
          <w:i/>
          <w:sz w:val="22"/>
          <w:szCs w:val="22"/>
          <w:lang w:val="ca-ES"/>
        </w:rPr>
      </w:pPr>
    </w:p>
    <w:p w:rsidR="001039B1" w:rsidRPr="00E7070C" w:rsidRDefault="001039B1" w:rsidP="001039B1">
      <w:pPr>
        <w:rPr>
          <w:i/>
          <w:sz w:val="22"/>
          <w:szCs w:val="22"/>
          <w:lang w:val="ca-ES"/>
        </w:rPr>
      </w:pPr>
      <w:r w:rsidRPr="00E7070C">
        <w:rPr>
          <w:i/>
          <w:sz w:val="22"/>
          <w:szCs w:val="22"/>
          <w:lang w:val="ca-ES"/>
        </w:rPr>
        <w:t>[Lloc i data]</w:t>
      </w:r>
    </w:p>
    <w:p w:rsidR="001039B1" w:rsidRPr="00E7070C" w:rsidRDefault="001039B1" w:rsidP="001039B1">
      <w:pPr>
        <w:rPr>
          <w:i/>
          <w:sz w:val="22"/>
          <w:szCs w:val="22"/>
          <w:lang w:val="ca-ES"/>
        </w:rPr>
      </w:pPr>
      <w:r w:rsidRPr="00E7070C">
        <w:rPr>
          <w:i/>
          <w:sz w:val="22"/>
          <w:szCs w:val="22"/>
          <w:lang w:val="ca-ES"/>
        </w:rPr>
        <w:t>[signatura del licitador/representant i segell de l’empresa]"</w:t>
      </w:r>
    </w:p>
    <w:p w:rsidR="001039B1" w:rsidRPr="00E7070C" w:rsidRDefault="001039B1" w:rsidP="001039B1">
      <w:pPr>
        <w:jc w:val="left"/>
        <w:rPr>
          <w:i/>
          <w:sz w:val="22"/>
          <w:szCs w:val="22"/>
          <w:lang w:val="ca-ES"/>
        </w:rPr>
      </w:pPr>
      <w:r w:rsidRPr="00E7070C">
        <w:rPr>
          <w:i/>
          <w:sz w:val="22"/>
          <w:szCs w:val="22"/>
          <w:lang w:val="ca-ES"/>
        </w:rPr>
        <w:br w:type="page"/>
      </w:r>
    </w:p>
    <w:p w:rsidR="001039B1" w:rsidRPr="00E7070C" w:rsidRDefault="001039B1" w:rsidP="001039B1">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1039B1" w:rsidRPr="00E7070C" w:rsidRDefault="001039B1" w:rsidP="001039B1">
      <w:pPr>
        <w:rPr>
          <w:sz w:val="22"/>
          <w:szCs w:val="22"/>
          <w:lang w:val="ca-ES"/>
        </w:rPr>
      </w:pPr>
      <w:r w:rsidRPr="00E7070C">
        <w:rPr>
          <w:sz w:val="22"/>
          <w:szCs w:val="22"/>
          <w:lang w:val="ca-ES"/>
        </w:rPr>
        <w:t>DIU:</w:t>
      </w:r>
    </w:p>
    <w:p w:rsidR="001039B1" w:rsidRPr="00E7070C" w:rsidRDefault="001039B1" w:rsidP="001039B1">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1039B1" w:rsidRPr="00E7070C" w:rsidRDefault="001039B1" w:rsidP="001039B1">
      <w:pPr>
        <w:rPr>
          <w:i/>
          <w:iCs/>
          <w:sz w:val="22"/>
          <w:szCs w:val="22"/>
          <w:lang w:val="ca-ES"/>
        </w:rPr>
      </w:pPr>
    </w:p>
    <w:p w:rsidR="001039B1" w:rsidRPr="00E7070C" w:rsidRDefault="001039B1" w:rsidP="001039B1">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1039B1" w:rsidRPr="00E7070C" w:rsidRDefault="001039B1" w:rsidP="001039B1">
      <w:pPr>
        <w:rPr>
          <w:i/>
          <w:iCs/>
          <w:sz w:val="22"/>
          <w:szCs w:val="22"/>
          <w:lang w:val="ca-ES"/>
        </w:rPr>
      </w:pPr>
    </w:p>
    <w:p w:rsidR="001039B1" w:rsidRPr="00E7070C" w:rsidRDefault="001039B1" w:rsidP="001039B1">
      <w:pPr>
        <w:rPr>
          <w:sz w:val="22"/>
          <w:szCs w:val="22"/>
          <w:lang w:val="ca-ES"/>
        </w:rPr>
      </w:pPr>
      <w:r w:rsidRPr="00E7070C">
        <w:rPr>
          <w:i/>
          <w:iCs/>
          <w:sz w:val="22"/>
          <w:szCs w:val="22"/>
          <w:lang w:val="ca-ES"/>
        </w:rPr>
        <w:t>b) tingui un valor comercial per ser secreta; i</w:t>
      </w:r>
    </w:p>
    <w:p w:rsidR="001039B1" w:rsidRPr="00E7070C" w:rsidRDefault="001039B1" w:rsidP="001039B1">
      <w:pPr>
        <w:rPr>
          <w:i/>
          <w:iCs/>
          <w:sz w:val="22"/>
          <w:szCs w:val="22"/>
          <w:lang w:val="ca-ES"/>
        </w:rPr>
      </w:pPr>
    </w:p>
    <w:p w:rsidR="001039B1" w:rsidRPr="00E7070C" w:rsidRDefault="001039B1" w:rsidP="001039B1">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És a dir, que a més: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1039B1" w:rsidRPr="00E7070C" w:rsidRDefault="001039B1" w:rsidP="001039B1">
      <w:pPr>
        <w:rPr>
          <w:sz w:val="22"/>
          <w:szCs w:val="22"/>
          <w:lang w:val="ca-ES"/>
        </w:rPr>
      </w:pPr>
    </w:p>
    <w:p w:rsidR="001039B1" w:rsidRPr="00E7070C" w:rsidRDefault="001039B1" w:rsidP="001039B1">
      <w:pPr>
        <w:numPr>
          <w:ilvl w:val="0"/>
          <w:numId w:val="19"/>
        </w:numPr>
        <w:jc w:val="left"/>
        <w:rPr>
          <w:sz w:val="22"/>
          <w:szCs w:val="22"/>
          <w:lang w:val="ca-ES"/>
        </w:rPr>
      </w:pPr>
    </w:p>
    <w:p w:rsidR="001039B1" w:rsidRPr="00E7070C" w:rsidRDefault="001039B1" w:rsidP="001039B1">
      <w:pPr>
        <w:numPr>
          <w:ilvl w:val="0"/>
          <w:numId w:val="19"/>
        </w:numPr>
        <w:jc w:val="left"/>
        <w:rPr>
          <w:sz w:val="22"/>
          <w:szCs w:val="22"/>
          <w:lang w:val="ca-ES"/>
        </w:rPr>
      </w:pPr>
    </w:p>
    <w:p w:rsidR="001039B1" w:rsidRPr="00E7070C" w:rsidRDefault="001039B1" w:rsidP="001039B1">
      <w:pPr>
        <w:numPr>
          <w:ilvl w:val="0"/>
          <w:numId w:val="19"/>
        </w:numPr>
        <w:jc w:val="left"/>
        <w:rPr>
          <w:sz w:val="22"/>
          <w:szCs w:val="22"/>
          <w:lang w:val="ca-ES"/>
        </w:rPr>
      </w:pPr>
    </w:p>
    <w:p w:rsidR="001039B1" w:rsidRPr="00E7070C" w:rsidRDefault="001039B1" w:rsidP="001039B1">
      <w:pPr>
        <w:rPr>
          <w:sz w:val="22"/>
          <w:szCs w:val="22"/>
          <w:lang w:val="ca-ES"/>
        </w:rPr>
      </w:pPr>
    </w:p>
    <w:p w:rsidR="001039B1" w:rsidRPr="00E7070C" w:rsidRDefault="001039B1" w:rsidP="001039B1">
      <w:pPr>
        <w:rPr>
          <w:sz w:val="22"/>
          <w:szCs w:val="22"/>
          <w:lang w:val="ca-ES"/>
        </w:rPr>
      </w:pPr>
      <w:r w:rsidRPr="00E7070C">
        <w:rPr>
          <w:sz w:val="22"/>
          <w:szCs w:val="22"/>
          <w:lang w:val="ca-ES"/>
        </w:rPr>
        <w:lastRenderedPageBreak/>
        <w:t>[Lloc i data]</w:t>
      </w:r>
    </w:p>
    <w:p w:rsidR="001039B1" w:rsidRDefault="001039B1" w:rsidP="001039B1">
      <w:pPr>
        <w:rPr>
          <w:sz w:val="22"/>
          <w:szCs w:val="22"/>
          <w:lang w:val="ca-ES"/>
        </w:rPr>
      </w:pPr>
      <w:r w:rsidRPr="00E7070C">
        <w:rPr>
          <w:sz w:val="22"/>
          <w:szCs w:val="22"/>
          <w:lang w:val="ca-ES"/>
        </w:rPr>
        <w:t>[signatura del licitador/representant i segell de l’empresa]"</w:t>
      </w:r>
    </w:p>
    <w:p w:rsidR="001039B1" w:rsidRPr="005B6463" w:rsidRDefault="001039B1" w:rsidP="001039B1">
      <w:pPr>
        <w:rPr>
          <w:b/>
          <w:sz w:val="22"/>
          <w:szCs w:val="22"/>
          <w:lang w:val="ca-ES"/>
        </w:rPr>
      </w:pPr>
      <w:r>
        <w:rPr>
          <w:sz w:val="22"/>
          <w:szCs w:val="22"/>
          <w:lang w:val="ca-ES"/>
        </w:rPr>
        <w:br w:type="page"/>
      </w:r>
      <w:r w:rsidRPr="005B6463">
        <w:rPr>
          <w:b/>
          <w:sz w:val="22"/>
          <w:szCs w:val="22"/>
          <w:lang w:val="ca-ES"/>
        </w:rPr>
        <w:lastRenderedPageBreak/>
        <w:t>Annex V DACI</w:t>
      </w:r>
    </w:p>
    <w:p w:rsidR="001039B1" w:rsidRPr="005B6463" w:rsidRDefault="001039B1" w:rsidP="001039B1">
      <w:pPr>
        <w:rPr>
          <w:sz w:val="22"/>
          <w:szCs w:val="22"/>
          <w:lang w:val="ca-ES"/>
        </w:rPr>
      </w:pP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4"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DNI </w:t>
      </w:r>
      <w:bookmarkStart w:id="5"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com a representant legal de l'empresa </w:t>
      </w:r>
      <w:bookmarkStart w:id="6"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amb NIF </w:t>
      </w:r>
      <w:bookmarkStart w:id="7"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xml:space="preserve">, i domicili fiscal a </w:t>
      </w:r>
      <w:bookmarkStart w:id="8"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8"/>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1039B1" w:rsidRPr="005B6463" w:rsidRDefault="001039B1" w:rsidP="001039B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1039B1" w:rsidRPr="005B6463" w:rsidRDefault="001039B1" w:rsidP="001039B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1039B1" w:rsidRPr="005B6463" w:rsidRDefault="001039B1" w:rsidP="001039B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1039B1" w:rsidRPr="005B6463" w:rsidRDefault="001039B1" w:rsidP="001039B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1039B1" w:rsidRPr="005B6463" w:rsidRDefault="001039B1" w:rsidP="001039B1">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1039B1" w:rsidRPr="005B6463" w:rsidRDefault="001039B1" w:rsidP="001039B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1039B1" w:rsidRPr="005B6463" w:rsidRDefault="001039B1" w:rsidP="001039B1">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1039B1" w:rsidRPr="005B6463" w:rsidRDefault="001039B1" w:rsidP="001039B1">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1039B1" w:rsidRPr="005B6463" w:rsidRDefault="001039B1" w:rsidP="001039B1">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1039B1" w:rsidRPr="005B6463" w:rsidRDefault="001039B1" w:rsidP="001039B1">
      <w:pPr>
        <w:autoSpaceDE w:val="0"/>
        <w:autoSpaceDN w:val="0"/>
        <w:adjustRightInd w:val="0"/>
        <w:rPr>
          <w:rFonts w:eastAsia="Calibri" w:cs="ArialMT"/>
          <w:b/>
          <w:sz w:val="22"/>
          <w:szCs w:val="22"/>
          <w:lang w:val="ca-ES" w:eastAsia="en-US"/>
        </w:rPr>
      </w:pPr>
    </w:p>
    <w:p w:rsidR="001039B1" w:rsidRPr="005B6463" w:rsidRDefault="001039B1" w:rsidP="001039B1">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1039B1" w:rsidRDefault="001039B1" w:rsidP="001039B1">
      <w:pPr>
        <w:autoSpaceDE w:val="0"/>
        <w:autoSpaceDN w:val="0"/>
        <w:adjustRightInd w:val="0"/>
        <w:rPr>
          <w:rFonts w:eastAsia="Calibri" w:cs="ArialMT"/>
          <w:sz w:val="22"/>
          <w:szCs w:val="22"/>
          <w:lang w:val="ca-ES" w:eastAsia="en-US"/>
        </w:rPr>
      </w:pPr>
    </w:p>
    <w:p w:rsidR="007C5499" w:rsidRDefault="007C5499" w:rsidP="001039B1">
      <w:pPr>
        <w:autoSpaceDE w:val="0"/>
        <w:autoSpaceDN w:val="0"/>
        <w:adjustRightInd w:val="0"/>
        <w:rPr>
          <w:rFonts w:eastAsia="Calibri" w:cs="ArialMT"/>
          <w:sz w:val="22"/>
          <w:szCs w:val="22"/>
          <w:lang w:val="ca-ES" w:eastAsia="en-US"/>
        </w:rPr>
      </w:pPr>
    </w:p>
    <w:p w:rsidR="007C5499" w:rsidRPr="005B6463" w:rsidRDefault="007C5499"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b/>
          <w:sz w:val="22"/>
          <w:szCs w:val="22"/>
          <w:lang w:val="ca-ES" w:eastAsia="en-US"/>
        </w:rPr>
      </w:pPr>
    </w:p>
    <w:p w:rsidR="001039B1" w:rsidRPr="005B6463" w:rsidRDefault="001039B1" w:rsidP="001039B1">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lastRenderedPageBreak/>
        <w:t>Tercer.</w:t>
      </w: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1039B1" w:rsidRPr="005B6463" w:rsidRDefault="001039B1" w:rsidP="001039B1">
      <w:pPr>
        <w:autoSpaceDE w:val="0"/>
        <w:autoSpaceDN w:val="0"/>
        <w:adjustRightInd w:val="0"/>
        <w:rPr>
          <w:rFonts w:eastAsia="Calibri" w:cs="ArialMT"/>
          <w:b/>
          <w:sz w:val="22"/>
          <w:szCs w:val="22"/>
          <w:lang w:val="ca-ES" w:eastAsia="en-US"/>
        </w:rPr>
      </w:pPr>
    </w:p>
    <w:p w:rsidR="001039B1" w:rsidRPr="005B6463" w:rsidRDefault="001039B1" w:rsidP="001039B1">
      <w:pPr>
        <w:autoSpaceDE w:val="0"/>
        <w:autoSpaceDN w:val="0"/>
        <w:adjustRightInd w:val="0"/>
        <w:rPr>
          <w:rFonts w:eastAsia="Calibri" w:cs="ArialMT"/>
          <w:b/>
          <w:sz w:val="22"/>
          <w:szCs w:val="22"/>
          <w:lang w:val="ca-ES" w:eastAsia="en-US"/>
        </w:rPr>
      </w:pPr>
    </w:p>
    <w:p w:rsidR="001039B1" w:rsidRPr="005B6463" w:rsidRDefault="001039B1" w:rsidP="001039B1">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9"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10"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10"/>
    </w:p>
    <w:p w:rsidR="001039B1" w:rsidRPr="005B6463" w:rsidRDefault="001039B1" w:rsidP="001039B1">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1"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1"/>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1039B1" w:rsidRPr="00E7070C" w:rsidRDefault="001039B1" w:rsidP="001039B1">
      <w:pPr>
        <w:rPr>
          <w:sz w:val="22"/>
          <w:szCs w:val="22"/>
          <w:lang w:val="ca-ES"/>
        </w:rPr>
      </w:pPr>
    </w:p>
    <w:p w:rsidR="001039B1" w:rsidRPr="00B602A1" w:rsidRDefault="001039B1" w:rsidP="001039B1"/>
    <w:sectPr w:rsidR="001039B1" w:rsidRPr="00B602A1" w:rsidSect="001039B1">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DEC" w:rsidRDefault="00932DEC">
      <w:r>
        <w:separator/>
      </w:r>
    </w:p>
  </w:endnote>
  <w:endnote w:type="continuationSeparator" w:id="0">
    <w:p w:rsidR="00932DEC" w:rsidRDefault="0093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3" w:rsidRDefault="004F35F3">
    <w:pPr>
      <w:pStyle w:val="Piedepgina"/>
    </w:pPr>
  </w:p>
  <w:p w:rsidR="004F35F3" w:rsidRDefault="004F35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3" w:rsidRPr="00E00195" w:rsidRDefault="004F35F3">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1A793E">
      <w:rPr>
        <w:b/>
        <w:bCs/>
        <w:noProof/>
        <w:sz w:val="20"/>
      </w:rPr>
      <w:t>13</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1A793E">
      <w:rPr>
        <w:b/>
        <w:bCs/>
        <w:noProof/>
        <w:sz w:val="20"/>
      </w:rPr>
      <w:t>54</w:t>
    </w:r>
    <w:r w:rsidRPr="00E00195">
      <w:rPr>
        <w:b/>
        <w:bCs/>
        <w:sz w:val="20"/>
      </w:rPr>
      <w:fldChar w:fldCharType="end"/>
    </w:r>
  </w:p>
  <w:p w:rsidR="004F35F3" w:rsidRPr="00E00195" w:rsidRDefault="004F35F3">
    <w:pPr>
      <w:pStyle w:val="Piedepgina"/>
      <w:rPr>
        <w:sz w:val="20"/>
      </w:rPr>
    </w:pPr>
  </w:p>
  <w:p w:rsidR="004F35F3" w:rsidRDefault="004F35F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3" w:rsidRDefault="004F35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DEC" w:rsidRDefault="00932DEC">
      <w:r>
        <w:separator/>
      </w:r>
    </w:p>
  </w:footnote>
  <w:footnote w:type="continuationSeparator" w:id="0">
    <w:p w:rsidR="00932DEC" w:rsidRDefault="00932DEC">
      <w:r>
        <w:continuationSeparator/>
      </w:r>
    </w:p>
  </w:footnote>
  <w:footnote w:id="1">
    <w:p w:rsidR="004F35F3" w:rsidRDefault="004F35F3" w:rsidP="001039B1">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3" w:rsidRDefault="004F35F3">
    <w:pPr>
      <w:pStyle w:val="Encabezado"/>
    </w:pPr>
  </w:p>
  <w:p w:rsidR="004F35F3" w:rsidRDefault="004F35F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3" w:rsidRPr="00850A9A" w:rsidRDefault="004F35F3" w:rsidP="001039B1">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4F35F3" w:rsidTr="001039B1">
      <w:trPr>
        <w:trHeight w:val="1830"/>
      </w:trPr>
      <w:tc>
        <w:tcPr>
          <w:tcW w:w="5563" w:type="dxa"/>
          <w:tcBorders>
            <w:top w:val="nil"/>
            <w:left w:val="nil"/>
            <w:bottom w:val="nil"/>
            <w:right w:val="nil"/>
          </w:tcBorders>
          <w:shd w:val="clear" w:color="auto" w:fill="auto"/>
        </w:tcPr>
        <w:p w:rsidR="004F35F3" w:rsidRPr="00E00195" w:rsidRDefault="001A793E" w:rsidP="001039B1">
          <w:pPr>
            <w:tabs>
              <w:tab w:val="center" w:pos="4252"/>
              <w:tab w:val="right" w:pos="8504"/>
            </w:tabs>
            <w:jc w:val="left"/>
            <w:rPr>
              <w:rFonts w:ascii="Cambria" w:hAnsi="Cambria"/>
              <w:sz w:val="24"/>
              <w:szCs w:val="24"/>
              <w:lang w:val="es-ES_tradnl"/>
            </w:rPr>
          </w:pPr>
          <w:r>
            <w:rPr>
              <w:noProof/>
            </w:rPr>
            <w:drawing>
              <wp:inline distT="0" distB="0" distL="0" distR="0">
                <wp:extent cx="1492250" cy="457200"/>
                <wp:effectExtent l="0" t="0" r="0" b="0"/>
                <wp:docPr id="3" name="Imagen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50" cy="45720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4F35F3" w:rsidRPr="00E00195" w:rsidRDefault="004F35F3" w:rsidP="001039B1">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Ensenyament</w:t>
          </w: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4F35F3" w:rsidRPr="00E00195" w:rsidRDefault="004F35F3" w:rsidP="001039B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4F35F3" w:rsidRPr="00E00195" w:rsidRDefault="004F35F3" w:rsidP="001039B1">
          <w:pPr>
            <w:tabs>
              <w:tab w:val="center" w:pos="4252"/>
              <w:tab w:val="right" w:pos="8504"/>
            </w:tabs>
            <w:jc w:val="left"/>
            <w:rPr>
              <w:rFonts w:ascii="Cambria" w:hAnsi="Cambria"/>
              <w:sz w:val="24"/>
              <w:szCs w:val="24"/>
              <w:lang w:val="es-ES_tradnl"/>
            </w:rPr>
          </w:pPr>
        </w:p>
      </w:tc>
    </w:tr>
  </w:tbl>
  <w:p w:rsidR="004F35F3" w:rsidRDefault="004F35F3" w:rsidP="001039B1">
    <w:pPr>
      <w:pStyle w:val="Encabezado"/>
    </w:pPr>
  </w:p>
  <w:p w:rsidR="004F35F3" w:rsidRDefault="004F35F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3" w:rsidRDefault="004F35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17E5D4C"/>
    <w:multiLevelType w:val="hybridMultilevel"/>
    <w:tmpl w:val="CFFC9600"/>
    <w:name w:val="WW8Num202"/>
    <w:lvl w:ilvl="0" w:tplc="F3B29536">
      <w:start w:val="1"/>
      <w:numFmt w:val="decimal"/>
      <w:lvlText w:val="%1)"/>
      <w:lvlJc w:val="left"/>
      <w:pPr>
        <w:tabs>
          <w:tab w:val="num" w:pos="360"/>
        </w:tabs>
        <w:ind w:left="360" w:hanging="360"/>
      </w:pPr>
      <w:rPr>
        <w:rFonts w:cs="Times New Roman"/>
        <w:b/>
        <w:bCs/>
      </w:rPr>
    </w:lvl>
    <w:lvl w:ilvl="1" w:tplc="ACC81296">
      <w:start w:val="1"/>
      <w:numFmt w:val="lowerLetter"/>
      <w:lvlText w:val="%2."/>
      <w:lvlJc w:val="left"/>
      <w:pPr>
        <w:tabs>
          <w:tab w:val="num" w:pos="1440"/>
        </w:tabs>
        <w:ind w:left="1440" w:hanging="360"/>
      </w:pPr>
      <w:rPr>
        <w:rFonts w:cs="Times New Roman"/>
      </w:rPr>
    </w:lvl>
    <w:lvl w:ilvl="2" w:tplc="4B80D3E8">
      <w:start w:val="1"/>
      <w:numFmt w:val="lowerRoman"/>
      <w:lvlText w:val="%3."/>
      <w:lvlJc w:val="right"/>
      <w:pPr>
        <w:tabs>
          <w:tab w:val="num" w:pos="2160"/>
        </w:tabs>
        <w:ind w:left="2160" w:hanging="180"/>
      </w:pPr>
      <w:rPr>
        <w:rFonts w:cs="Times New Roman"/>
      </w:rPr>
    </w:lvl>
    <w:lvl w:ilvl="3" w:tplc="12549934">
      <w:start w:val="1"/>
      <w:numFmt w:val="decimal"/>
      <w:lvlText w:val="%4."/>
      <w:lvlJc w:val="left"/>
      <w:pPr>
        <w:tabs>
          <w:tab w:val="num" w:pos="2880"/>
        </w:tabs>
        <w:ind w:left="2880" w:hanging="360"/>
      </w:pPr>
      <w:rPr>
        <w:rFonts w:cs="Times New Roman"/>
      </w:rPr>
    </w:lvl>
    <w:lvl w:ilvl="4" w:tplc="EE42F730">
      <w:start w:val="1"/>
      <w:numFmt w:val="lowerLetter"/>
      <w:lvlText w:val="%5."/>
      <w:lvlJc w:val="left"/>
      <w:pPr>
        <w:tabs>
          <w:tab w:val="num" w:pos="3600"/>
        </w:tabs>
        <w:ind w:left="3600" w:hanging="360"/>
      </w:pPr>
      <w:rPr>
        <w:rFonts w:cs="Times New Roman"/>
      </w:rPr>
    </w:lvl>
    <w:lvl w:ilvl="5" w:tplc="9578C338">
      <w:start w:val="1"/>
      <w:numFmt w:val="lowerRoman"/>
      <w:lvlText w:val="%6."/>
      <w:lvlJc w:val="right"/>
      <w:pPr>
        <w:tabs>
          <w:tab w:val="num" w:pos="4320"/>
        </w:tabs>
        <w:ind w:left="4320" w:hanging="180"/>
      </w:pPr>
      <w:rPr>
        <w:rFonts w:cs="Times New Roman"/>
      </w:rPr>
    </w:lvl>
    <w:lvl w:ilvl="6" w:tplc="BB74CF26">
      <w:start w:val="1"/>
      <w:numFmt w:val="decimal"/>
      <w:lvlText w:val="%7."/>
      <w:lvlJc w:val="left"/>
      <w:pPr>
        <w:tabs>
          <w:tab w:val="num" w:pos="5040"/>
        </w:tabs>
        <w:ind w:left="5040" w:hanging="360"/>
      </w:pPr>
      <w:rPr>
        <w:rFonts w:cs="Times New Roman"/>
      </w:rPr>
    </w:lvl>
    <w:lvl w:ilvl="7" w:tplc="A26EC5D8">
      <w:start w:val="1"/>
      <w:numFmt w:val="lowerLetter"/>
      <w:lvlText w:val="%8."/>
      <w:lvlJc w:val="left"/>
      <w:pPr>
        <w:tabs>
          <w:tab w:val="num" w:pos="5760"/>
        </w:tabs>
        <w:ind w:left="5760" w:hanging="360"/>
      </w:pPr>
      <w:rPr>
        <w:rFonts w:cs="Times New Roman"/>
      </w:rPr>
    </w:lvl>
    <w:lvl w:ilvl="8" w:tplc="8CECAF3C">
      <w:start w:val="1"/>
      <w:numFmt w:val="lowerRoman"/>
      <w:lvlText w:val="%9."/>
      <w:lvlJc w:val="right"/>
      <w:pPr>
        <w:tabs>
          <w:tab w:val="num" w:pos="6480"/>
        </w:tabs>
        <w:ind w:left="6480" w:hanging="180"/>
      </w:pPr>
      <w:rPr>
        <w:rFonts w:cs="Times New Roman"/>
      </w:rPr>
    </w:lvl>
  </w:abstractNum>
  <w:abstractNum w:abstractNumId="15" w15:restartNumberingAfterBreak="0">
    <w:nsid w:val="0F112BF5"/>
    <w:multiLevelType w:val="hybridMultilevel"/>
    <w:tmpl w:val="7A047F38"/>
    <w:lvl w:ilvl="0" w:tplc="71540EBC">
      <w:start w:val="1"/>
      <w:numFmt w:val="decimal"/>
      <w:lvlText w:val="%1."/>
      <w:lvlJc w:val="left"/>
      <w:pPr>
        <w:ind w:left="720" w:hanging="360"/>
      </w:pPr>
    </w:lvl>
    <w:lvl w:ilvl="1" w:tplc="868E9EEC">
      <w:start w:val="1"/>
      <w:numFmt w:val="lowerLetter"/>
      <w:lvlText w:val="%2."/>
      <w:lvlJc w:val="left"/>
      <w:pPr>
        <w:ind w:left="1440" w:hanging="360"/>
      </w:pPr>
    </w:lvl>
    <w:lvl w:ilvl="2" w:tplc="64A0C008">
      <w:start w:val="1"/>
      <w:numFmt w:val="lowerRoman"/>
      <w:lvlText w:val="%3."/>
      <w:lvlJc w:val="right"/>
      <w:pPr>
        <w:ind w:left="2160" w:hanging="180"/>
      </w:pPr>
    </w:lvl>
    <w:lvl w:ilvl="3" w:tplc="89DC27F4">
      <w:start w:val="1"/>
      <w:numFmt w:val="decimal"/>
      <w:lvlText w:val="%4."/>
      <w:lvlJc w:val="left"/>
      <w:pPr>
        <w:ind w:left="2880" w:hanging="360"/>
      </w:pPr>
    </w:lvl>
    <w:lvl w:ilvl="4" w:tplc="2252F8B4">
      <w:start w:val="1"/>
      <w:numFmt w:val="lowerLetter"/>
      <w:lvlText w:val="%5."/>
      <w:lvlJc w:val="left"/>
      <w:pPr>
        <w:ind w:left="3600" w:hanging="360"/>
      </w:pPr>
    </w:lvl>
    <w:lvl w:ilvl="5" w:tplc="D2048692">
      <w:start w:val="1"/>
      <w:numFmt w:val="lowerRoman"/>
      <w:lvlText w:val="%6."/>
      <w:lvlJc w:val="right"/>
      <w:pPr>
        <w:ind w:left="4320" w:hanging="180"/>
      </w:pPr>
    </w:lvl>
    <w:lvl w:ilvl="6" w:tplc="31806270">
      <w:start w:val="1"/>
      <w:numFmt w:val="decimal"/>
      <w:lvlText w:val="%7."/>
      <w:lvlJc w:val="left"/>
      <w:pPr>
        <w:ind w:left="5040" w:hanging="360"/>
      </w:pPr>
    </w:lvl>
    <w:lvl w:ilvl="7" w:tplc="C59A33E2">
      <w:start w:val="1"/>
      <w:numFmt w:val="lowerLetter"/>
      <w:lvlText w:val="%8."/>
      <w:lvlJc w:val="left"/>
      <w:pPr>
        <w:ind w:left="5760" w:hanging="360"/>
      </w:pPr>
    </w:lvl>
    <w:lvl w:ilvl="8" w:tplc="CF6296FE">
      <w:start w:val="1"/>
      <w:numFmt w:val="lowerRoman"/>
      <w:lvlText w:val="%9."/>
      <w:lvlJc w:val="right"/>
      <w:pPr>
        <w:ind w:left="6480" w:hanging="180"/>
      </w:pPr>
    </w:lvl>
  </w:abstractNum>
  <w:abstractNum w:abstractNumId="16" w15:restartNumberingAfterBreak="0">
    <w:nsid w:val="16405810"/>
    <w:multiLevelType w:val="hybridMultilevel"/>
    <w:tmpl w:val="3ADC617E"/>
    <w:lvl w:ilvl="0" w:tplc="E2DE1136">
      <w:start w:val="1"/>
      <w:numFmt w:val="bullet"/>
      <w:lvlText w:val=""/>
      <w:lvlJc w:val="left"/>
      <w:pPr>
        <w:ind w:left="720" w:hanging="360"/>
      </w:pPr>
      <w:rPr>
        <w:rFonts w:ascii="Symbol" w:hAnsi="Symbol" w:hint="default"/>
      </w:rPr>
    </w:lvl>
    <w:lvl w:ilvl="1" w:tplc="BD9A2EAA">
      <w:start w:val="1"/>
      <w:numFmt w:val="bullet"/>
      <w:lvlText w:val="o"/>
      <w:lvlJc w:val="left"/>
      <w:pPr>
        <w:ind w:left="1440" w:hanging="360"/>
      </w:pPr>
      <w:rPr>
        <w:rFonts w:ascii="Courier New" w:hAnsi="Courier New" w:cs="Courier New" w:hint="default"/>
      </w:rPr>
    </w:lvl>
    <w:lvl w:ilvl="2" w:tplc="B48C002A">
      <w:start w:val="1"/>
      <w:numFmt w:val="bullet"/>
      <w:lvlText w:val=""/>
      <w:lvlJc w:val="left"/>
      <w:pPr>
        <w:ind w:left="2160" w:hanging="360"/>
      </w:pPr>
      <w:rPr>
        <w:rFonts w:ascii="Wingdings" w:hAnsi="Wingdings" w:hint="default"/>
      </w:rPr>
    </w:lvl>
    <w:lvl w:ilvl="3" w:tplc="B914E726">
      <w:start w:val="1"/>
      <w:numFmt w:val="bullet"/>
      <w:lvlText w:val=""/>
      <w:lvlJc w:val="left"/>
      <w:pPr>
        <w:ind w:left="2880" w:hanging="360"/>
      </w:pPr>
      <w:rPr>
        <w:rFonts w:ascii="Symbol" w:hAnsi="Symbol" w:hint="default"/>
      </w:rPr>
    </w:lvl>
    <w:lvl w:ilvl="4" w:tplc="468832FE">
      <w:start w:val="1"/>
      <w:numFmt w:val="bullet"/>
      <w:lvlText w:val="o"/>
      <w:lvlJc w:val="left"/>
      <w:pPr>
        <w:ind w:left="3600" w:hanging="360"/>
      </w:pPr>
      <w:rPr>
        <w:rFonts w:ascii="Courier New" w:hAnsi="Courier New" w:cs="Courier New" w:hint="default"/>
      </w:rPr>
    </w:lvl>
    <w:lvl w:ilvl="5" w:tplc="8BEEBF50">
      <w:start w:val="1"/>
      <w:numFmt w:val="bullet"/>
      <w:lvlText w:val=""/>
      <w:lvlJc w:val="left"/>
      <w:pPr>
        <w:ind w:left="4320" w:hanging="360"/>
      </w:pPr>
      <w:rPr>
        <w:rFonts w:ascii="Wingdings" w:hAnsi="Wingdings" w:hint="default"/>
      </w:rPr>
    </w:lvl>
    <w:lvl w:ilvl="6" w:tplc="091CF854">
      <w:start w:val="1"/>
      <w:numFmt w:val="bullet"/>
      <w:lvlText w:val=""/>
      <w:lvlJc w:val="left"/>
      <w:pPr>
        <w:ind w:left="5040" w:hanging="360"/>
      </w:pPr>
      <w:rPr>
        <w:rFonts w:ascii="Symbol" w:hAnsi="Symbol" w:hint="default"/>
      </w:rPr>
    </w:lvl>
    <w:lvl w:ilvl="7" w:tplc="695C4A18">
      <w:start w:val="1"/>
      <w:numFmt w:val="bullet"/>
      <w:lvlText w:val="o"/>
      <w:lvlJc w:val="left"/>
      <w:pPr>
        <w:ind w:left="5760" w:hanging="360"/>
      </w:pPr>
      <w:rPr>
        <w:rFonts w:ascii="Courier New" w:hAnsi="Courier New" w:cs="Courier New" w:hint="default"/>
      </w:rPr>
    </w:lvl>
    <w:lvl w:ilvl="8" w:tplc="D7B26B38">
      <w:start w:val="1"/>
      <w:numFmt w:val="bullet"/>
      <w:lvlText w:val=""/>
      <w:lvlJc w:val="left"/>
      <w:pPr>
        <w:ind w:left="6480" w:hanging="360"/>
      </w:pPr>
      <w:rPr>
        <w:rFonts w:ascii="Wingdings" w:hAnsi="Wingdings" w:hint="default"/>
      </w:rPr>
    </w:lvl>
  </w:abstractNum>
  <w:abstractNum w:abstractNumId="17" w15:restartNumberingAfterBreak="0">
    <w:nsid w:val="16AA204C"/>
    <w:multiLevelType w:val="hybridMultilevel"/>
    <w:tmpl w:val="546401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16DD619D"/>
    <w:multiLevelType w:val="hybridMultilevel"/>
    <w:tmpl w:val="0BF63BF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18FC4262"/>
    <w:multiLevelType w:val="hybridMultilevel"/>
    <w:tmpl w:val="DF7880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1E902D57"/>
    <w:multiLevelType w:val="hybridMultilevel"/>
    <w:tmpl w:val="1696E572"/>
    <w:lvl w:ilvl="0" w:tplc="C3CC0C3C">
      <w:numFmt w:val="bullet"/>
      <w:lvlText w:val=""/>
      <w:lvlJc w:val="left"/>
      <w:pPr>
        <w:ind w:left="850" w:hanging="348"/>
      </w:pPr>
      <w:rPr>
        <w:rFonts w:ascii="Symbol" w:eastAsia="Symbol" w:hAnsi="Symbol" w:cs="Symbol" w:hint="default"/>
        <w:b w:val="0"/>
        <w:bCs w:val="0"/>
        <w:i w:val="0"/>
        <w:iCs w:val="0"/>
        <w:spacing w:val="0"/>
        <w:w w:val="100"/>
        <w:sz w:val="22"/>
        <w:szCs w:val="22"/>
        <w:lang w:val="ca-ES" w:eastAsia="en-US" w:bidi="ar-SA"/>
      </w:rPr>
    </w:lvl>
    <w:lvl w:ilvl="1" w:tplc="D730CED4">
      <w:numFmt w:val="bullet"/>
      <w:lvlText w:val="•"/>
      <w:lvlJc w:val="left"/>
      <w:pPr>
        <w:ind w:left="1695" w:hanging="348"/>
      </w:pPr>
      <w:rPr>
        <w:lang w:val="ca-ES" w:eastAsia="en-US" w:bidi="ar-SA"/>
      </w:rPr>
    </w:lvl>
    <w:lvl w:ilvl="2" w:tplc="22C65D2A">
      <w:numFmt w:val="bullet"/>
      <w:lvlText w:val="•"/>
      <w:lvlJc w:val="left"/>
      <w:pPr>
        <w:ind w:left="2530" w:hanging="348"/>
      </w:pPr>
      <w:rPr>
        <w:lang w:val="ca-ES" w:eastAsia="en-US" w:bidi="ar-SA"/>
      </w:rPr>
    </w:lvl>
    <w:lvl w:ilvl="3" w:tplc="AB5A4D4A">
      <w:numFmt w:val="bullet"/>
      <w:lvlText w:val="•"/>
      <w:lvlJc w:val="left"/>
      <w:pPr>
        <w:ind w:left="3366" w:hanging="348"/>
      </w:pPr>
      <w:rPr>
        <w:lang w:val="ca-ES" w:eastAsia="en-US" w:bidi="ar-SA"/>
      </w:rPr>
    </w:lvl>
    <w:lvl w:ilvl="4" w:tplc="876A8046">
      <w:numFmt w:val="bullet"/>
      <w:lvlText w:val="•"/>
      <w:lvlJc w:val="left"/>
      <w:pPr>
        <w:ind w:left="4201" w:hanging="348"/>
      </w:pPr>
      <w:rPr>
        <w:lang w:val="ca-ES" w:eastAsia="en-US" w:bidi="ar-SA"/>
      </w:rPr>
    </w:lvl>
    <w:lvl w:ilvl="5" w:tplc="989AC9AC">
      <w:numFmt w:val="bullet"/>
      <w:lvlText w:val="•"/>
      <w:lvlJc w:val="left"/>
      <w:pPr>
        <w:ind w:left="5037" w:hanging="348"/>
      </w:pPr>
      <w:rPr>
        <w:lang w:val="ca-ES" w:eastAsia="en-US" w:bidi="ar-SA"/>
      </w:rPr>
    </w:lvl>
    <w:lvl w:ilvl="6" w:tplc="7880670E">
      <w:numFmt w:val="bullet"/>
      <w:lvlText w:val="•"/>
      <w:lvlJc w:val="left"/>
      <w:pPr>
        <w:ind w:left="5872" w:hanging="348"/>
      </w:pPr>
      <w:rPr>
        <w:lang w:val="ca-ES" w:eastAsia="en-US" w:bidi="ar-SA"/>
      </w:rPr>
    </w:lvl>
    <w:lvl w:ilvl="7" w:tplc="213ECAE6">
      <w:numFmt w:val="bullet"/>
      <w:lvlText w:val="•"/>
      <w:lvlJc w:val="left"/>
      <w:pPr>
        <w:ind w:left="6707" w:hanging="348"/>
      </w:pPr>
      <w:rPr>
        <w:lang w:val="ca-ES" w:eastAsia="en-US" w:bidi="ar-SA"/>
      </w:rPr>
    </w:lvl>
    <w:lvl w:ilvl="8" w:tplc="84484464">
      <w:numFmt w:val="bullet"/>
      <w:lvlText w:val="•"/>
      <w:lvlJc w:val="left"/>
      <w:pPr>
        <w:ind w:left="7543" w:hanging="348"/>
      </w:pPr>
      <w:rPr>
        <w:lang w:val="ca-ES" w:eastAsia="en-US" w:bidi="ar-SA"/>
      </w:rPr>
    </w:lvl>
  </w:abstractNum>
  <w:abstractNum w:abstractNumId="21" w15:restartNumberingAfterBreak="0">
    <w:nsid w:val="1F680F48"/>
    <w:multiLevelType w:val="hybridMultilevel"/>
    <w:tmpl w:val="F8BC03DC"/>
    <w:lvl w:ilvl="0" w:tplc="69FEB98E">
      <w:numFmt w:val="bullet"/>
      <w:lvlText w:val=""/>
      <w:lvlJc w:val="left"/>
      <w:pPr>
        <w:ind w:left="850" w:hanging="348"/>
      </w:pPr>
      <w:rPr>
        <w:rFonts w:ascii="Symbol" w:eastAsia="Symbol" w:hAnsi="Symbol" w:cs="Symbol" w:hint="default"/>
        <w:b w:val="0"/>
        <w:bCs w:val="0"/>
        <w:i w:val="0"/>
        <w:iCs w:val="0"/>
        <w:spacing w:val="0"/>
        <w:w w:val="100"/>
        <w:sz w:val="22"/>
        <w:szCs w:val="22"/>
        <w:lang w:val="ca-ES" w:eastAsia="en-US" w:bidi="ar-SA"/>
      </w:rPr>
    </w:lvl>
    <w:lvl w:ilvl="1" w:tplc="217C0588">
      <w:numFmt w:val="bullet"/>
      <w:lvlText w:val="•"/>
      <w:lvlJc w:val="left"/>
      <w:pPr>
        <w:ind w:left="1695" w:hanging="348"/>
      </w:pPr>
      <w:rPr>
        <w:lang w:val="ca-ES" w:eastAsia="en-US" w:bidi="ar-SA"/>
      </w:rPr>
    </w:lvl>
    <w:lvl w:ilvl="2" w:tplc="920A0F02">
      <w:numFmt w:val="bullet"/>
      <w:lvlText w:val="•"/>
      <w:lvlJc w:val="left"/>
      <w:pPr>
        <w:ind w:left="2530" w:hanging="348"/>
      </w:pPr>
      <w:rPr>
        <w:lang w:val="ca-ES" w:eastAsia="en-US" w:bidi="ar-SA"/>
      </w:rPr>
    </w:lvl>
    <w:lvl w:ilvl="3" w:tplc="210E63A6">
      <w:numFmt w:val="bullet"/>
      <w:lvlText w:val="•"/>
      <w:lvlJc w:val="left"/>
      <w:pPr>
        <w:ind w:left="3366" w:hanging="348"/>
      </w:pPr>
      <w:rPr>
        <w:lang w:val="ca-ES" w:eastAsia="en-US" w:bidi="ar-SA"/>
      </w:rPr>
    </w:lvl>
    <w:lvl w:ilvl="4" w:tplc="3F8069E4">
      <w:numFmt w:val="bullet"/>
      <w:lvlText w:val="•"/>
      <w:lvlJc w:val="left"/>
      <w:pPr>
        <w:ind w:left="4201" w:hanging="348"/>
      </w:pPr>
      <w:rPr>
        <w:lang w:val="ca-ES" w:eastAsia="en-US" w:bidi="ar-SA"/>
      </w:rPr>
    </w:lvl>
    <w:lvl w:ilvl="5" w:tplc="D35E5AFE">
      <w:numFmt w:val="bullet"/>
      <w:lvlText w:val="•"/>
      <w:lvlJc w:val="left"/>
      <w:pPr>
        <w:ind w:left="5037" w:hanging="348"/>
      </w:pPr>
      <w:rPr>
        <w:lang w:val="ca-ES" w:eastAsia="en-US" w:bidi="ar-SA"/>
      </w:rPr>
    </w:lvl>
    <w:lvl w:ilvl="6" w:tplc="557844B4">
      <w:numFmt w:val="bullet"/>
      <w:lvlText w:val="•"/>
      <w:lvlJc w:val="left"/>
      <w:pPr>
        <w:ind w:left="5872" w:hanging="348"/>
      </w:pPr>
      <w:rPr>
        <w:lang w:val="ca-ES" w:eastAsia="en-US" w:bidi="ar-SA"/>
      </w:rPr>
    </w:lvl>
    <w:lvl w:ilvl="7" w:tplc="F8CAFFDA">
      <w:numFmt w:val="bullet"/>
      <w:lvlText w:val="•"/>
      <w:lvlJc w:val="left"/>
      <w:pPr>
        <w:ind w:left="6707" w:hanging="348"/>
      </w:pPr>
      <w:rPr>
        <w:lang w:val="ca-ES" w:eastAsia="en-US" w:bidi="ar-SA"/>
      </w:rPr>
    </w:lvl>
    <w:lvl w:ilvl="8" w:tplc="FFF050DC">
      <w:numFmt w:val="bullet"/>
      <w:lvlText w:val="•"/>
      <w:lvlJc w:val="left"/>
      <w:pPr>
        <w:ind w:left="7543" w:hanging="348"/>
      </w:pPr>
      <w:rPr>
        <w:lang w:val="ca-ES" w:eastAsia="en-US" w:bidi="ar-SA"/>
      </w:rPr>
    </w:lvl>
  </w:abstractNum>
  <w:abstractNum w:abstractNumId="22" w15:restartNumberingAfterBreak="0">
    <w:nsid w:val="288D5BB0"/>
    <w:multiLevelType w:val="hybridMultilevel"/>
    <w:tmpl w:val="F48C28FE"/>
    <w:lvl w:ilvl="0" w:tplc="775C7254">
      <w:start w:val="1"/>
      <w:numFmt w:val="bullet"/>
      <w:lvlText w:val=""/>
      <w:lvlJc w:val="left"/>
      <w:pPr>
        <w:ind w:left="720" w:hanging="360"/>
      </w:pPr>
      <w:rPr>
        <w:rFonts w:ascii="Symbol" w:hAnsi="Symbol" w:cs="Symbol" w:hint="default"/>
      </w:rPr>
    </w:lvl>
    <w:lvl w:ilvl="1" w:tplc="7DB28D4E">
      <w:start w:val="1"/>
      <w:numFmt w:val="bullet"/>
      <w:lvlText w:val="o"/>
      <w:lvlJc w:val="left"/>
      <w:pPr>
        <w:ind w:left="1440" w:hanging="360"/>
      </w:pPr>
      <w:rPr>
        <w:rFonts w:ascii="Courier New" w:hAnsi="Courier New" w:cs="Courier New" w:hint="default"/>
      </w:rPr>
    </w:lvl>
    <w:lvl w:ilvl="2" w:tplc="5B822120">
      <w:start w:val="1"/>
      <w:numFmt w:val="bullet"/>
      <w:lvlText w:val=""/>
      <w:lvlJc w:val="left"/>
      <w:pPr>
        <w:ind w:left="2160" w:hanging="360"/>
      </w:pPr>
      <w:rPr>
        <w:rFonts w:ascii="Wingdings" w:hAnsi="Wingdings" w:hint="default"/>
      </w:rPr>
    </w:lvl>
    <w:lvl w:ilvl="3" w:tplc="38D46DE0">
      <w:start w:val="1"/>
      <w:numFmt w:val="bullet"/>
      <w:lvlText w:val=""/>
      <w:lvlJc w:val="left"/>
      <w:pPr>
        <w:ind w:left="2880" w:hanging="360"/>
      </w:pPr>
      <w:rPr>
        <w:rFonts w:ascii="Symbol" w:hAnsi="Symbol" w:hint="default"/>
      </w:rPr>
    </w:lvl>
    <w:lvl w:ilvl="4" w:tplc="AFC6CEC8">
      <w:start w:val="1"/>
      <w:numFmt w:val="bullet"/>
      <w:lvlText w:val="o"/>
      <w:lvlJc w:val="left"/>
      <w:pPr>
        <w:ind w:left="3600" w:hanging="360"/>
      </w:pPr>
      <w:rPr>
        <w:rFonts w:ascii="Courier New" w:hAnsi="Courier New" w:cs="Courier New" w:hint="default"/>
      </w:rPr>
    </w:lvl>
    <w:lvl w:ilvl="5" w:tplc="8A58D4AC">
      <w:start w:val="1"/>
      <w:numFmt w:val="bullet"/>
      <w:lvlText w:val=""/>
      <w:lvlJc w:val="left"/>
      <w:pPr>
        <w:ind w:left="4320" w:hanging="360"/>
      </w:pPr>
      <w:rPr>
        <w:rFonts w:ascii="Wingdings" w:hAnsi="Wingdings" w:hint="default"/>
      </w:rPr>
    </w:lvl>
    <w:lvl w:ilvl="6" w:tplc="4176D9C0">
      <w:start w:val="1"/>
      <w:numFmt w:val="bullet"/>
      <w:lvlText w:val=""/>
      <w:lvlJc w:val="left"/>
      <w:pPr>
        <w:ind w:left="5040" w:hanging="360"/>
      </w:pPr>
      <w:rPr>
        <w:rFonts w:ascii="Symbol" w:hAnsi="Symbol" w:hint="default"/>
      </w:rPr>
    </w:lvl>
    <w:lvl w:ilvl="7" w:tplc="41DAC44A">
      <w:start w:val="1"/>
      <w:numFmt w:val="bullet"/>
      <w:lvlText w:val="o"/>
      <w:lvlJc w:val="left"/>
      <w:pPr>
        <w:ind w:left="5760" w:hanging="360"/>
      </w:pPr>
      <w:rPr>
        <w:rFonts w:ascii="Courier New" w:hAnsi="Courier New" w:cs="Courier New" w:hint="default"/>
      </w:rPr>
    </w:lvl>
    <w:lvl w:ilvl="8" w:tplc="F376A65E">
      <w:start w:val="1"/>
      <w:numFmt w:val="bullet"/>
      <w:lvlText w:val=""/>
      <w:lvlJc w:val="left"/>
      <w:pPr>
        <w:ind w:left="6480" w:hanging="360"/>
      </w:pPr>
      <w:rPr>
        <w:rFonts w:ascii="Wingdings" w:hAnsi="Wingdings" w:hint="default"/>
      </w:rPr>
    </w:lvl>
  </w:abstractNum>
  <w:abstractNum w:abstractNumId="23" w15:restartNumberingAfterBreak="0">
    <w:nsid w:val="324700EB"/>
    <w:multiLevelType w:val="hybridMultilevel"/>
    <w:tmpl w:val="BE5C77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430484D"/>
    <w:multiLevelType w:val="hybridMultilevel"/>
    <w:tmpl w:val="AFD06A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4BB2740"/>
    <w:multiLevelType w:val="multilevel"/>
    <w:tmpl w:val="51BAC4F8"/>
    <w:lvl w:ilvl="0">
      <w:start w:val="4"/>
      <w:numFmt w:val="decimal"/>
      <w:lvlText w:val="%1"/>
      <w:lvlJc w:val="left"/>
      <w:pPr>
        <w:ind w:left="142" w:hanging="457"/>
      </w:pPr>
      <w:rPr>
        <w:lang w:val="ca-ES" w:eastAsia="en-US" w:bidi="ar-SA"/>
      </w:rPr>
    </w:lvl>
    <w:lvl w:ilvl="1">
      <w:start w:val="1"/>
      <w:numFmt w:val="decimal"/>
      <w:lvlText w:val="%1.%2."/>
      <w:lvlJc w:val="left"/>
      <w:pPr>
        <w:ind w:left="142" w:hanging="457"/>
      </w:pPr>
      <w:rPr>
        <w:rFonts w:ascii="Arial" w:eastAsia="Arial" w:hAnsi="Arial" w:cs="Arial" w:hint="default"/>
        <w:b/>
        <w:bCs/>
        <w:i w:val="0"/>
        <w:iCs w:val="0"/>
        <w:spacing w:val="0"/>
        <w:w w:val="100"/>
        <w:sz w:val="22"/>
        <w:szCs w:val="22"/>
        <w:lang w:val="ca-ES" w:eastAsia="en-US" w:bidi="ar-SA"/>
      </w:rPr>
    </w:lvl>
    <w:lvl w:ilvl="2">
      <w:numFmt w:val="bullet"/>
      <w:lvlText w:val=""/>
      <w:lvlJc w:val="left"/>
      <w:pPr>
        <w:ind w:left="937" w:hanging="272"/>
      </w:pPr>
      <w:rPr>
        <w:rFonts w:ascii="Symbol" w:eastAsia="Symbol" w:hAnsi="Symbol" w:cs="Symbol" w:hint="default"/>
        <w:b w:val="0"/>
        <w:bCs w:val="0"/>
        <w:i w:val="0"/>
        <w:iCs w:val="0"/>
        <w:spacing w:val="0"/>
        <w:w w:val="100"/>
        <w:sz w:val="22"/>
        <w:szCs w:val="22"/>
        <w:lang w:val="ca-ES" w:eastAsia="en-US" w:bidi="ar-SA"/>
      </w:rPr>
    </w:lvl>
    <w:lvl w:ilvl="3">
      <w:numFmt w:val="bullet"/>
      <w:lvlText w:val="•"/>
      <w:lvlJc w:val="left"/>
      <w:pPr>
        <w:ind w:left="2778" w:hanging="272"/>
      </w:pPr>
      <w:rPr>
        <w:lang w:val="ca-ES" w:eastAsia="en-US" w:bidi="ar-SA"/>
      </w:rPr>
    </w:lvl>
    <w:lvl w:ilvl="4">
      <w:numFmt w:val="bullet"/>
      <w:lvlText w:val="•"/>
      <w:lvlJc w:val="left"/>
      <w:pPr>
        <w:ind w:left="3698" w:hanging="272"/>
      </w:pPr>
      <w:rPr>
        <w:lang w:val="ca-ES" w:eastAsia="en-US" w:bidi="ar-SA"/>
      </w:rPr>
    </w:lvl>
    <w:lvl w:ilvl="5">
      <w:numFmt w:val="bullet"/>
      <w:lvlText w:val="•"/>
      <w:lvlJc w:val="left"/>
      <w:pPr>
        <w:ind w:left="4617" w:hanging="272"/>
      </w:pPr>
      <w:rPr>
        <w:lang w:val="ca-ES" w:eastAsia="en-US" w:bidi="ar-SA"/>
      </w:rPr>
    </w:lvl>
    <w:lvl w:ilvl="6">
      <w:numFmt w:val="bullet"/>
      <w:lvlText w:val="•"/>
      <w:lvlJc w:val="left"/>
      <w:pPr>
        <w:ind w:left="5536" w:hanging="272"/>
      </w:pPr>
      <w:rPr>
        <w:lang w:val="ca-ES" w:eastAsia="en-US" w:bidi="ar-SA"/>
      </w:rPr>
    </w:lvl>
    <w:lvl w:ilvl="7">
      <w:numFmt w:val="bullet"/>
      <w:lvlText w:val="•"/>
      <w:lvlJc w:val="left"/>
      <w:pPr>
        <w:ind w:left="6456" w:hanging="272"/>
      </w:pPr>
      <w:rPr>
        <w:lang w:val="ca-ES" w:eastAsia="en-US" w:bidi="ar-SA"/>
      </w:rPr>
    </w:lvl>
    <w:lvl w:ilvl="8">
      <w:numFmt w:val="bullet"/>
      <w:lvlText w:val="•"/>
      <w:lvlJc w:val="left"/>
      <w:pPr>
        <w:ind w:left="7375" w:hanging="272"/>
      </w:pPr>
      <w:rPr>
        <w:lang w:val="ca-ES" w:eastAsia="en-US" w:bidi="ar-SA"/>
      </w:rPr>
    </w:lvl>
  </w:abstractNum>
  <w:abstractNum w:abstractNumId="26" w15:restartNumberingAfterBreak="0">
    <w:nsid w:val="3851477F"/>
    <w:multiLevelType w:val="hybridMultilevel"/>
    <w:tmpl w:val="3D8A69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06478D2"/>
    <w:multiLevelType w:val="multilevel"/>
    <w:tmpl w:val="016627B8"/>
    <w:lvl w:ilvl="0">
      <w:start w:val="2"/>
      <w:numFmt w:val="decimal"/>
      <w:lvlText w:val="%1"/>
      <w:lvlJc w:val="left"/>
      <w:pPr>
        <w:ind w:left="565" w:hanging="424"/>
      </w:pPr>
      <w:rPr>
        <w:lang w:val="ca-ES" w:eastAsia="en-US" w:bidi="ar-SA"/>
      </w:rPr>
    </w:lvl>
    <w:lvl w:ilvl="1">
      <w:start w:val="1"/>
      <w:numFmt w:val="decimal"/>
      <w:lvlText w:val="%1.%2."/>
      <w:lvlJc w:val="left"/>
      <w:pPr>
        <w:ind w:left="565" w:hanging="424"/>
      </w:pPr>
      <w:rPr>
        <w:rFonts w:ascii="Arial" w:eastAsia="Arial" w:hAnsi="Arial" w:cs="Arial" w:hint="default"/>
        <w:b/>
        <w:bCs/>
        <w:i w:val="0"/>
        <w:iCs w:val="0"/>
        <w:spacing w:val="0"/>
        <w:w w:val="100"/>
        <w:sz w:val="22"/>
        <w:szCs w:val="22"/>
        <w:lang w:val="ca-ES" w:eastAsia="en-US" w:bidi="ar-SA"/>
      </w:rPr>
    </w:lvl>
    <w:lvl w:ilvl="2">
      <w:numFmt w:val="bullet"/>
      <w:lvlText w:val=""/>
      <w:lvlJc w:val="left"/>
      <w:pPr>
        <w:ind w:left="862" w:hanging="348"/>
      </w:pPr>
      <w:rPr>
        <w:rFonts w:ascii="Symbol" w:eastAsia="Symbol" w:hAnsi="Symbol" w:cs="Symbol" w:hint="default"/>
        <w:b w:val="0"/>
        <w:bCs w:val="0"/>
        <w:i w:val="0"/>
        <w:iCs w:val="0"/>
        <w:spacing w:val="0"/>
        <w:w w:val="100"/>
        <w:sz w:val="22"/>
        <w:szCs w:val="22"/>
        <w:lang w:val="ca-ES" w:eastAsia="en-US" w:bidi="ar-SA"/>
      </w:rPr>
    </w:lvl>
    <w:lvl w:ilvl="3">
      <w:numFmt w:val="bullet"/>
      <w:lvlText w:val="•"/>
      <w:lvlJc w:val="left"/>
      <w:pPr>
        <w:ind w:left="2716" w:hanging="348"/>
      </w:pPr>
      <w:rPr>
        <w:lang w:val="ca-ES" w:eastAsia="en-US" w:bidi="ar-SA"/>
      </w:rPr>
    </w:lvl>
    <w:lvl w:ilvl="4">
      <w:numFmt w:val="bullet"/>
      <w:lvlText w:val="•"/>
      <w:lvlJc w:val="left"/>
      <w:pPr>
        <w:ind w:left="3644" w:hanging="348"/>
      </w:pPr>
      <w:rPr>
        <w:lang w:val="ca-ES" w:eastAsia="en-US" w:bidi="ar-SA"/>
      </w:rPr>
    </w:lvl>
    <w:lvl w:ilvl="5">
      <w:numFmt w:val="bullet"/>
      <w:lvlText w:val="•"/>
      <w:lvlJc w:val="left"/>
      <w:pPr>
        <w:ind w:left="4572" w:hanging="348"/>
      </w:pPr>
      <w:rPr>
        <w:lang w:val="ca-ES" w:eastAsia="en-US" w:bidi="ar-SA"/>
      </w:rPr>
    </w:lvl>
    <w:lvl w:ilvl="6">
      <w:numFmt w:val="bullet"/>
      <w:lvlText w:val="•"/>
      <w:lvlJc w:val="left"/>
      <w:pPr>
        <w:ind w:left="5501" w:hanging="348"/>
      </w:pPr>
      <w:rPr>
        <w:lang w:val="ca-ES" w:eastAsia="en-US" w:bidi="ar-SA"/>
      </w:rPr>
    </w:lvl>
    <w:lvl w:ilvl="7">
      <w:numFmt w:val="bullet"/>
      <w:lvlText w:val="•"/>
      <w:lvlJc w:val="left"/>
      <w:pPr>
        <w:ind w:left="6429" w:hanging="348"/>
      </w:pPr>
      <w:rPr>
        <w:lang w:val="ca-ES" w:eastAsia="en-US" w:bidi="ar-SA"/>
      </w:rPr>
    </w:lvl>
    <w:lvl w:ilvl="8">
      <w:numFmt w:val="bullet"/>
      <w:lvlText w:val="•"/>
      <w:lvlJc w:val="left"/>
      <w:pPr>
        <w:ind w:left="7357" w:hanging="348"/>
      </w:pPr>
      <w:rPr>
        <w:lang w:val="ca-ES" w:eastAsia="en-US" w:bidi="ar-SA"/>
      </w:rPr>
    </w:lvl>
  </w:abstractNum>
  <w:abstractNum w:abstractNumId="28" w15:restartNumberingAfterBreak="0">
    <w:nsid w:val="49EE032D"/>
    <w:multiLevelType w:val="multilevel"/>
    <w:tmpl w:val="29AE775E"/>
    <w:lvl w:ilvl="0">
      <w:start w:val="9"/>
      <w:numFmt w:val="decimal"/>
      <w:lvlText w:val="%1"/>
      <w:lvlJc w:val="left"/>
      <w:pPr>
        <w:ind w:left="565" w:hanging="424"/>
      </w:pPr>
      <w:rPr>
        <w:lang w:val="ca-ES" w:eastAsia="en-US" w:bidi="ar-SA"/>
      </w:rPr>
    </w:lvl>
    <w:lvl w:ilvl="1">
      <w:start w:val="1"/>
      <w:numFmt w:val="decimal"/>
      <w:lvlText w:val="%1.%2."/>
      <w:lvlJc w:val="left"/>
      <w:pPr>
        <w:ind w:left="565" w:hanging="424"/>
      </w:pPr>
      <w:rPr>
        <w:rFonts w:ascii="Arial" w:eastAsia="Arial" w:hAnsi="Arial" w:cs="Arial" w:hint="default"/>
        <w:b/>
        <w:bCs/>
        <w:i w:val="0"/>
        <w:iCs w:val="0"/>
        <w:spacing w:val="0"/>
        <w:w w:val="100"/>
        <w:sz w:val="22"/>
        <w:szCs w:val="22"/>
        <w:lang w:val="ca-ES" w:eastAsia="en-US" w:bidi="ar-SA"/>
      </w:rPr>
    </w:lvl>
    <w:lvl w:ilvl="2">
      <w:start w:val="1"/>
      <w:numFmt w:val="lowerLetter"/>
      <w:lvlText w:val="%1.%2.%3)"/>
      <w:lvlJc w:val="left"/>
      <w:pPr>
        <w:ind w:left="746" w:hanging="605"/>
      </w:pPr>
      <w:rPr>
        <w:rFonts w:ascii="Franklin Gothic Medium" w:eastAsia="Franklin Gothic Medium" w:hAnsi="Franklin Gothic Medium" w:cs="Franklin Gothic Medium" w:hint="default"/>
        <w:b w:val="0"/>
        <w:bCs w:val="0"/>
        <w:i/>
        <w:iCs/>
        <w:spacing w:val="-1"/>
        <w:w w:val="100"/>
        <w:sz w:val="22"/>
        <w:szCs w:val="22"/>
        <w:lang w:val="ca-ES" w:eastAsia="en-US" w:bidi="ar-SA"/>
      </w:rPr>
    </w:lvl>
    <w:lvl w:ilvl="3">
      <w:numFmt w:val="bullet"/>
      <w:lvlText w:val="•"/>
      <w:lvlJc w:val="left"/>
      <w:pPr>
        <w:ind w:left="2623" w:hanging="605"/>
      </w:pPr>
      <w:rPr>
        <w:lang w:val="ca-ES" w:eastAsia="en-US" w:bidi="ar-SA"/>
      </w:rPr>
    </w:lvl>
    <w:lvl w:ilvl="4">
      <w:numFmt w:val="bullet"/>
      <w:lvlText w:val="•"/>
      <w:lvlJc w:val="left"/>
      <w:pPr>
        <w:ind w:left="3564" w:hanging="605"/>
      </w:pPr>
      <w:rPr>
        <w:lang w:val="ca-ES" w:eastAsia="en-US" w:bidi="ar-SA"/>
      </w:rPr>
    </w:lvl>
    <w:lvl w:ilvl="5">
      <w:numFmt w:val="bullet"/>
      <w:lvlText w:val="•"/>
      <w:lvlJc w:val="left"/>
      <w:pPr>
        <w:ind w:left="4506" w:hanging="605"/>
      </w:pPr>
      <w:rPr>
        <w:lang w:val="ca-ES" w:eastAsia="en-US" w:bidi="ar-SA"/>
      </w:rPr>
    </w:lvl>
    <w:lvl w:ilvl="6">
      <w:numFmt w:val="bullet"/>
      <w:lvlText w:val="•"/>
      <w:lvlJc w:val="left"/>
      <w:pPr>
        <w:ind w:left="5447" w:hanging="605"/>
      </w:pPr>
      <w:rPr>
        <w:lang w:val="ca-ES" w:eastAsia="en-US" w:bidi="ar-SA"/>
      </w:rPr>
    </w:lvl>
    <w:lvl w:ilvl="7">
      <w:numFmt w:val="bullet"/>
      <w:lvlText w:val="•"/>
      <w:lvlJc w:val="left"/>
      <w:pPr>
        <w:ind w:left="6389" w:hanging="605"/>
      </w:pPr>
      <w:rPr>
        <w:lang w:val="ca-ES" w:eastAsia="en-US" w:bidi="ar-SA"/>
      </w:rPr>
    </w:lvl>
    <w:lvl w:ilvl="8">
      <w:numFmt w:val="bullet"/>
      <w:lvlText w:val="•"/>
      <w:lvlJc w:val="left"/>
      <w:pPr>
        <w:ind w:left="7330" w:hanging="605"/>
      </w:pPr>
      <w:rPr>
        <w:lang w:val="ca-ES" w:eastAsia="en-US" w:bidi="ar-SA"/>
      </w:rPr>
    </w:lvl>
  </w:abstractNum>
  <w:abstractNum w:abstractNumId="29" w15:restartNumberingAfterBreak="0">
    <w:nsid w:val="5AEE2E17"/>
    <w:multiLevelType w:val="hybridMultilevel"/>
    <w:tmpl w:val="DF904482"/>
    <w:lvl w:ilvl="0" w:tplc="A828AA8A">
      <w:start w:val="1"/>
      <w:numFmt w:val="decimal"/>
      <w:lvlText w:val="CLÀUSULA %1."/>
      <w:lvlJc w:val="left"/>
      <w:pPr>
        <w:ind w:left="1156" w:hanging="360"/>
      </w:pPr>
      <w:rPr>
        <w:rFonts w:ascii="Arial" w:hAnsi="Arial" w:cs="Arial" w:hint="default"/>
        <w:b/>
      </w:rPr>
    </w:lvl>
    <w:lvl w:ilvl="1" w:tplc="F3EC5C56">
      <w:start w:val="1"/>
      <w:numFmt w:val="lowerLetter"/>
      <w:lvlText w:val="%2."/>
      <w:lvlJc w:val="left"/>
      <w:pPr>
        <w:ind w:left="1876" w:hanging="360"/>
      </w:pPr>
    </w:lvl>
    <w:lvl w:ilvl="2" w:tplc="B76074F0">
      <w:start w:val="1"/>
      <w:numFmt w:val="lowerRoman"/>
      <w:lvlText w:val="%3."/>
      <w:lvlJc w:val="right"/>
      <w:pPr>
        <w:ind w:left="2596" w:hanging="180"/>
      </w:pPr>
    </w:lvl>
    <w:lvl w:ilvl="3" w:tplc="AA18D6CC">
      <w:start w:val="1"/>
      <w:numFmt w:val="decimal"/>
      <w:lvlText w:val="%4."/>
      <w:lvlJc w:val="left"/>
      <w:pPr>
        <w:ind w:left="3316" w:hanging="360"/>
      </w:pPr>
    </w:lvl>
    <w:lvl w:ilvl="4" w:tplc="F19816E0">
      <w:start w:val="1"/>
      <w:numFmt w:val="lowerLetter"/>
      <w:lvlText w:val="%5."/>
      <w:lvlJc w:val="left"/>
      <w:pPr>
        <w:ind w:left="4036" w:hanging="360"/>
      </w:pPr>
    </w:lvl>
    <w:lvl w:ilvl="5" w:tplc="D0A6F196">
      <w:start w:val="1"/>
      <w:numFmt w:val="lowerRoman"/>
      <w:lvlText w:val="%6."/>
      <w:lvlJc w:val="right"/>
      <w:pPr>
        <w:ind w:left="4756" w:hanging="180"/>
      </w:pPr>
    </w:lvl>
    <w:lvl w:ilvl="6" w:tplc="9D5A21E2">
      <w:start w:val="1"/>
      <w:numFmt w:val="decimal"/>
      <w:lvlText w:val="%7."/>
      <w:lvlJc w:val="left"/>
      <w:pPr>
        <w:ind w:left="5476" w:hanging="360"/>
      </w:pPr>
    </w:lvl>
    <w:lvl w:ilvl="7" w:tplc="612423A6">
      <w:start w:val="1"/>
      <w:numFmt w:val="lowerLetter"/>
      <w:lvlText w:val="%8."/>
      <w:lvlJc w:val="left"/>
      <w:pPr>
        <w:ind w:left="6196" w:hanging="360"/>
      </w:pPr>
    </w:lvl>
    <w:lvl w:ilvl="8" w:tplc="12EAF26E">
      <w:start w:val="1"/>
      <w:numFmt w:val="lowerRoman"/>
      <w:lvlText w:val="%9."/>
      <w:lvlJc w:val="right"/>
      <w:pPr>
        <w:ind w:left="6916" w:hanging="180"/>
      </w:pPr>
    </w:lvl>
  </w:abstractNum>
  <w:abstractNum w:abstractNumId="30" w15:restartNumberingAfterBreak="0">
    <w:nsid w:val="5DD3326C"/>
    <w:multiLevelType w:val="hybridMultilevel"/>
    <w:tmpl w:val="2DBAC2E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189058A"/>
    <w:multiLevelType w:val="hybridMultilevel"/>
    <w:tmpl w:val="3A205894"/>
    <w:lvl w:ilvl="0" w:tplc="95D0F4C6">
      <w:numFmt w:val="bullet"/>
      <w:lvlText w:val="-"/>
      <w:lvlJc w:val="left"/>
      <w:pPr>
        <w:ind w:left="142" w:hanging="135"/>
      </w:pPr>
      <w:rPr>
        <w:rFonts w:ascii="Franklin Gothic Medium" w:eastAsia="Franklin Gothic Medium" w:hAnsi="Franklin Gothic Medium" w:cs="Franklin Gothic Medium" w:hint="default"/>
        <w:b w:val="0"/>
        <w:bCs w:val="0"/>
        <w:i w:val="0"/>
        <w:iCs w:val="0"/>
        <w:spacing w:val="0"/>
        <w:w w:val="103"/>
        <w:sz w:val="22"/>
        <w:szCs w:val="22"/>
        <w:lang w:val="ca-ES" w:eastAsia="en-US" w:bidi="ar-SA"/>
      </w:rPr>
    </w:lvl>
    <w:lvl w:ilvl="1" w:tplc="13145054">
      <w:numFmt w:val="bullet"/>
      <w:lvlText w:val="•"/>
      <w:lvlJc w:val="left"/>
      <w:pPr>
        <w:ind w:left="1047" w:hanging="135"/>
      </w:pPr>
      <w:rPr>
        <w:lang w:val="ca-ES" w:eastAsia="en-US" w:bidi="ar-SA"/>
      </w:rPr>
    </w:lvl>
    <w:lvl w:ilvl="2" w:tplc="08B69FC0">
      <w:numFmt w:val="bullet"/>
      <w:lvlText w:val="•"/>
      <w:lvlJc w:val="left"/>
      <w:pPr>
        <w:ind w:left="1954" w:hanging="135"/>
      </w:pPr>
      <w:rPr>
        <w:lang w:val="ca-ES" w:eastAsia="en-US" w:bidi="ar-SA"/>
      </w:rPr>
    </w:lvl>
    <w:lvl w:ilvl="3" w:tplc="159ED718">
      <w:numFmt w:val="bullet"/>
      <w:lvlText w:val="•"/>
      <w:lvlJc w:val="left"/>
      <w:pPr>
        <w:ind w:left="2862" w:hanging="135"/>
      </w:pPr>
      <w:rPr>
        <w:lang w:val="ca-ES" w:eastAsia="en-US" w:bidi="ar-SA"/>
      </w:rPr>
    </w:lvl>
    <w:lvl w:ilvl="4" w:tplc="34AE76AC">
      <w:numFmt w:val="bullet"/>
      <w:lvlText w:val="•"/>
      <w:lvlJc w:val="left"/>
      <w:pPr>
        <w:ind w:left="3769" w:hanging="135"/>
      </w:pPr>
      <w:rPr>
        <w:lang w:val="ca-ES" w:eastAsia="en-US" w:bidi="ar-SA"/>
      </w:rPr>
    </w:lvl>
    <w:lvl w:ilvl="5" w:tplc="422E6FD4">
      <w:numFmt w:val="bullet"/>
      <w:lvlText w:val="•"/>
      <w:lvlJc w:val="left"/>
      <w:pPr>
        <w:ind w:left="4677" w:hanging="135"/>
      </w:pPr>
      <w:rPr>
        <w:lang w:val="ca-ES" w:eastAsia="en-US" w:bidi="ar-SA"/>
      </w:rPr>
    </w:lvl>
    <w:lvl w:ilvl="6" w:tplc="73E6A7DC">
      <w:numFmt w:val="bullet"/>
      <w:lvlText w:val="•"/>
      <w:lvlJc w:val="left"/>
      <w:pPr>
        <w:ind w:left="5584" w:hanging="135"/>
      </w:pPr>
      <w:rPr>
        <w:lang w:val="ca-ES" w:eastAsia="en-US" w:bidi="ar-SA"/>
      </w:rPr>
    </w:lvl>
    <w:lvl w:ilvl="7" w:tplc="1FCE7294">
      <w:numFmt w:val="bullet"/>
      <w:lvlText w:val="•"/>
      <w:lvlJc w:val="left"/>
      <w:pPr>
        <w:ind w:left="6491" w:hanging="135"/>
      </w:pPr>
      <w:rPr>
        <w:lang w:val="ca-ES" w:eastAsia="en-US" w:bidi="ar-SA"/>
      </w:rPr>
    </w:lvl>
    <w:lvl w:ilvl="8" w:tplc="FD80A59C">
      <w:numFmt w:val="bullet"/>
      <w:lvlText w:val="•"/>
      <w:lvlJc w:val="left"/>
      <w:pPr>
        <w:ind w:left="7399" w:hanging="135"/>
      </w:pPr>
      <w:rPr>
        <w:lang w:val="ca-ES" w:eastAsia="en-US" w:bidi="ar-SA"/>
      </w:rPr>
    </w:lvl>
  </w:abstractNum>
  <w:abstractNum w:abstractNumId="32" w15:restartNumberingAfterBreak="0">
    <w:nsid w:val="65ED09F1"/>
    <w:multiLevelType w:val="hybridMultilevel"/>
    <w:tmpl w:val="832A4728"/>
    <w:lvl w:ilvl="0" w:tplc="60621076">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6B1306D8"/>
    <w:multiLevelType w:val="hybridMultilevel"/>
    <w:tmpl w:val="6D0E3144"/>
    <w:lvl w:ilvl="0" w:tplc="B54CC76E">
      <w:start w:val="2"/>
      <w:numFmt w:val="bullet"/>
      <w:lvlText w:val="-"/>
      <w:lvlJc w:val="left"/>
      <w:pPr>
        <w:ind w:left="850" w:hanging="110"/>
      </w:pPr>
      <w:rPr>
        <w:rFonts w:ascii="Franklin Gothic Book" w:eastAsia="Times New Roman" w:hAnsi="Franklin Gothic Book" w:cs="Times New Roman" w:hint="default"/>
        <w:b w:val="0"/>
        <w:bCs w:val="0"/>
        <w:i w:val="0"/>
        <w:iCs w:val="0"/>
        <w:spacing w:val="0"/>
        <w:w w:val="103"/>
        <w:sz w:val="22"/>
        <w:szCs w:val="22"/>
        <w:lang w:val="ca-ES" w:eastAsia="en-US" w:bidi="ar-SA"/>
      </w:rPr>
    </w:lvl>
    <w:lvl w:ilvl="1" w:tplc="3E6C1250">
      <w:numFmt w:val="bullet"/>
      <w:lvlText w:val="•"/>
      <w:lvlJc w:val="left"/>
      <w:pPr>
        <w:ind w:left="1695" w:hanging="110"/>
      </w:pPr>
      <w:rPr>
        <w:lang w:val="ca-ES" w:eastAsia="en-US" w:bidi="ar-SA"/>
      </w:rPr>
    </w:lvl>
    <w:lvl w:ilvl="2" w:tplc="F138A05C">
      <w:numFmt w:val="bullet"/>
      <w:lvlText w:val="•"/>
      <w:lvlJc w:val="left"/>
      <w:pPr>
        <w:ind w:left="2530" w:hanging="110"/>
      </w:pPr>
      <w:rPr>
        <w:lang w:val="ca-ES" w:eastAsia="en-US" w:bidi="ar-SA"/>
      </w:rPr>
    </w:lvl>
    <w:lvl w:ilvl="3" w:tplc="5FA824B4">
      <w:numFmt w:val="bullet"/>
      <w:lvlText w:val="•"/>
      <w:lvlJc w:val="left"/>
      <w:pPr>
        <w:ind w:left="3366" w:hanging="110"/>
      </w:pPr>
      <w:rPr>
        <w:lang w:val="ca-ES" w:eastAsia="en-US" w:bidi="ar-SA"/>
      </w:rPr>
    </w:lvl>
    <w:lvl w:ilvl="4" w:tplc="6A98C16C">
      <w:numFmt w:val="bullet"/>
      <w:lvlText w:val="•"/>
      <w:lvlJc w:val="left"/>
      <w:pPr>
        <w:ind w:left="4201" w:hanging="110"/>
      </w:pPr>
      <w:rPr>
        <w:lang w:val="ca-ES" w:eastAsia="en-US" w:bidi="ar-SA"/>
      </w:rPr>
    </w:lvl>
    <w:lvl w:ilvl="5" w:tplc="E3B4FECC">
      <w:numFmt w:val="bullet"/>
      <w:lvlText w:val="•"/>
      <w:lvlJc w:val="left"/>
      <w:pPr>
        <w:ind w:left="5037" w:hanging="110"/>
      </w:pPr>
      <w:rPr>
        <w:lang w:val="ca-ES" w:eastAsia="en-US" w:bidi="ar-SA"/>
      </w:rPr>
    </w:lvl>
    <w:lvl w:ilvl="6" w:tplc="5E822494">
      <w:numFmt w:val="bullet"/>
      <w:lvlText w:val="•"/>
      <w:lvlJc w:val="left"/>
      <w:pPr>
        <w:ind w:left="5872" w:hanging="110"/>
      </w:pPr>
      <w:rPr>
        <w:lang w:val="ca-ES" w:eastAsia="en-US" w:bidi="ar-SA"/>
      </w:rPr>
    </w:lvl>
    <w:lvl w:ilvl="7" w:tplc="CBE6E5EC">
      <w:numFmt w:val="bullet"/>
      <w:lvlText w:val="•"/>
      <w:lvlJc w:val="left"/>
      <w:pPr>
        <w:ind w:left="6707" w:hanging="110"/>
      </w:pPr>
      <w:rPr>
        <w:lang w:val="ca-ES" w:eastAsia="en-US" w:bidi="ar-SA"/>
      </w:rPr>
    </w:lvl>
    <w:lvl w:ilvl="8" w:tplc="2138DB5C">
      <w:numFmt w:val="bullet"/>
      <w:lvlText w:val="•"/>
      <w:lvlJc w:val="left"/>
      <w:pPr>
        <w:ind w:left="7543" w:hanging="110"/>
      </w:pPr>
      <w:rPr>
        <w:lang w:val="ca-ES" w:eastAsia="en-US" w:bidi="ar-SA"/>
      </w:rPr>
    </w:lvl>
  </w:abstractNum>
  <w:abstractNum w:abstractNumId="34" w15:restartNumberingAfterBreak="0">
    <w:nsid w:val="70B9401A"/>
    <w:multiLevelType w:val="hybridMultilevel"/>
    <w:tmpl w:val="D85489AC"/>
    <w:lvl w:ilvl="0" w:tplc="1A684AC0">
      <w:numFmt w:val="bullet"/>
      <w:lvlText w:val="-"/>
      <w:lvlJc w:val="left"/>
      <w:pPr>
        <w:ind w:left="142" w:hanging="110"/>
      </w:pPr>
      <w:rPr>
        <w:rFonts w:ascii="Franklin Gothic Medium" w:eastAsia="Franklin Gothic Medium" w:hAnsi="Franklin Gothic Medium" w:cs="Franklin Gothic Medium" w:hint="default"/>
        <w:spacing w:val="0"/>
        <w:w w:val="103"/>
        <w:lang w:val="ca-ES" w:eastAsia="en-US" w:bidi="ar-SA"/>
      </w:rPr>
    </w:lvl>
    <w:lvl w:ilvl="1" w:tplc="293C320A">
      <w:numFmt w:val="bullet"/>
      <w:lvlText w:val="•"/>
      <w:lvlJc w:val="left"/>
      <w:pPr>
        <w:ind w:left="1047" w:hanging="110"/>
      </w:pPr>
      <w:rPr>
        <w:lang w:val="ca-ES" w:eastAsia="en-US" w:bidi="ar-SA"/>
      </w:rPr>
    </w:lvl>
    <w:lvl w:ilvl="2" w:tplc="395E5EBA">
      <w:numFmt w:val="bullet"/>
      <w:lvlText w:val="•"/>
      <w:lvlJc w:val="left"/>
      <w:pPr>
        <w:ind w:left="1954" w:hanging="110"/>
      </w:pPr>
      <w:rPr>
        <w:lang w:val="ca-ES" w:eastAsia="en-US" w:bidi="ar-SA"/>
      </w:rPr>
    </w:lvl>
    <w:lvl w:ilvl="3" w:tplc="951A71A4">
      <w:numFmt w:val="bullet"/>
      <w:lvlText w:val="•"/>
      <w:lvlJc w:val="left"/>
      <w:pPr>
        <w:ind w:left="2862" w:hanging="110"/>
      </w:pPr>
      <w:rPr>
        <w:lang w:val="ca-ES" w:eastAsia="en-US" w:bidi="ar-SA"/>
      </w:rPr>
    </w:lvl>
    <w:lvl w:ilvl="4" w:tplc="0C6287F0">
      <w:numFmt w:val="bullet"/>
      <w:lvlText w:val="•"/>
      <w:lvlJc w:val="left"/>
      <w:pPr>
        <w:ind w:left="3769" w:hanging="110"/>
      </w:pPr>
      <w:rPr>
        <w:lang w:val="ca-ES" w:eastAsia="en-US" w:bidi="ar-SA"/>
      </w:rPr>
    </w:lvl>
    <w:lvl w:ilvl="5" w:tplc="8826AF4A">
      <w:numFmt w:val="bullet"/>
      <w:lvlText w:val="•"/>
      <w:lvlJc w:val="left"/>
      <w:pPr>
        <w:ind w:left="4677" w:hanging="110"/>
      </w:pPr>
      <w:rPr>
        <w:lang w:val="ca-ES" w:eastAsia="en-US" w:bidi="ar-SA"/>
      </w:rPr>
    </w:lvl>
    <w:lvl w:ilvl="6" w:tplc="5A306B02">
      <w:numFmt w:val="bullet"/>
      <w:lvlText w:val="•"/>
      <w:lvlJc w:val="left"/>
      <w:pPr>
        <w:ind w:left="5584" w:hanging="110"/>
      </w:pPr>
      <w:rPr>
        <w:lang w:val="ca-ES" w:eastAsia="en-US" w:bidi="ar-SA"/>
      </w:rPr>
    </w:lvl>
    <w:lvl w:ilvl="7" w:tplc="9C3C3F64">
      <w:numFmt w:val="bullet"/>
      <w:lvlText w:val="•"/>
      <w:lvlJc w:val="left"/>
      <w:pPr>
        <w:ind w:left="6491" w:hanging="110"/>
      </w:pPr>
      <w:rPr>
        <w:lang w:val="ca-ES" w:eastAsia="en-US" w:bidi="ar-SA"/>
      </w:rPr>
    </w:lvl>
    <w:lvl w:ilvl="8" w:tplc="491C38CC">
      <w:numFmt w:val="bullet"/>
      <w:lvlText w:val="•"/>
      <w:lvlJc w:val="left"/>
      <w:pPr>
        <w:ind w:left="7399" w:hanging="110"/>
      </w:pPr>
      <w:rPr>
        <w:lang w:val="ca-ES" w:eastAsia="en-US" w:bidi="ar-SA"/>
      </w:rPr>
    </w:lvl>
  </w:abstractNum>
  <w:abstractNum w:abstractNumId="35" w15:restartNumberingAfterBreak="0">
    <w:nsid w:val="716329B1"/>
    <w:multiLevelType w:val="hybridMultilevel"/>
    <w:tmpl w:val="5C4413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16"/>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0"/>
  </w:num>
  <w:num w:numId="21">
    <w:abstractNumId w:val="26"/>
  </w:num>
  <w:num w:numId="22">
    <w:abstractNumId w:val="23"/>
  </w:num>
  <w:num w:numId="23">
    <w:abstractNumId w:val="25"/>
    <w:lvlOverride w:ilvl="0">
      <w:startOverride w:val="4"/>
    </w:lvlOverride>
    <w:lvlOverride w:ilvl="1">
      <w:startOverride w:val="1"/>
    </w:lvlOverride>
    <w:lvlOverride w:ilvl="2"/>
    <w:lvlOverride w:ilvl="3"/>
    <w:lvlOverride w:ilvl="4"/>
    <w:lvlOverride w:ilvl="5"/>
    <w:lvlOverride w:ilvl="6"/>
    <w:lvlOverride w:ilvl="7"/>
    <w:lvlOverride w:ilvl="8"/>
  </w:num>
  <w:num w:numId="24">
    <w:abstractNumId w:val="27"/>
    <w:lvlOverride w:ilvl="0">
      <w:startOverride w:val="2"/>
    </w:lvlOverride>
    <w:lvlOverride w:ilvl="1">
      <w:startOverride w:val="1"/>
    </w:lvlOverride>
    <w:lvlOverride w:ilvl="2"/>
    <w:lvlOverride w:ilvl="3"/>
    <w:lvlOverride w:ilvl="4"/>
    <w:lvlOverride w:ilvl="5"/>
    <w:lvlOverride w:ilvl="6"/>
    <w:lvlOverride w:ilvl="7"/>
    <w:lvlOverride w:ilvl="8"/>
  </w:num>
  <w:num w:numId="25">
    <w:abstractNumId w:val="33"/>
  </w:num>
  <w:num w:numId="26">
    <w:abstractNumId w:val="33"/>
  </w:num>
  <w:num w:numId="27">
    <w:abstractNumId w:val="33"/>
  </w:num>
  <w:num w:numId="28">
    <w:abstractNumId w:val="28"/>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21"/>
  </w:num>
  <w:num w:numId="30">
    <w:abstractNumId w:val="20"/>
  </w:num>
  <w:num w:numId="31">
    <w:abstractNumId w:val="34"/>
  </w:num>
  <w:num w:numId="32">
    <w:abstractNumId w:val="31"/>
  </w:num>
  <w:num w:numId="33">
    <w:abstractNumId w:val="19"/>
  </w:num>
  <w:num w:numId="34">
    <w:abstractNumId w:val="35"/>
  </w:num>
  <w:num w:numId="35">
    <w:abstractNumId w:val="24"/>
  </w:num>
  <w:num w:numId="36">
    <w:abstractNumId w:val="17"/>
  </w:num>
  <w:num w:numId="37">
    <w:abstractNumId w:val="32"/>
  </w:num>
  <w:num w:numId="38">
    <w:abstractNumId w:val="1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F8"/>
    <w:rsid w:val="00044799"/>
    <w:rsid w:val="00046976"/>
    <w:rsid w:val="00062BB4"/>
    <w:rsid w:val="00066BD5"/>
    <w:rsid w:val="000719CC"/>
    <w:rsid w:val="000771B6"/>
    <w:rsid w:val="000900A0"/>
    <w:rsid w:val="00091260"/>
    <w:rsid w:val="000D03CF"/>
    <w:rsid w:val="001039B1"/>
    <w:rsid w:val="001371DC"/>
    <w:rsid w:val="00165626"/>
    <w:rsid w:val="001A793E"/>
    <w:rsid w:val="001D34FE"/>
    <w:rsid w:val="001F0CCD"/>
    <w:rsid w:val="001F1D19"/>
    <w:rsid w:val="00224065"/>
    <w:rsid w:val="00247118"/>
    <w:rsid w:val="002A3768"/>
    <w:rsid w:val="002A67F4"/>
    <w:rsid w:val="002D2619"/>
    <w:rsid w:val="002D5991"/>
    <w:rsid w:val="002E47A0"/>
    <w:rsid w:val="0034499F"/>
    <w:rsid w:val="00372E6F"/>
    <w:rsid w:val="003A27D9"/>
    <w:rsid w:val="003B12B9"/>
    <w:rsid w:val="00465D8C"/>
    <w:rsid w:val="004C4B29"/>
    <w:rsid w:val="004F35F3"/>
    <w:rsid w:val="004F5952"/>
    <w:rsid w:val="00502715"/>
    <w:rsid w:val="00503125"/>
    <w:rsid w:val="00532F1A"/>
    <w:rsid w:val="005768DD"/>
    <w:rsid w:val="00577AD2"/>
    <w:rsid w:val="005D3A96"/>
    <w:rsid w:val="00603727"/>
    <w:rsid w:val="006078AB"/>
    <w:rsid w:val="00620245"/>
    <w:rsid w:val="006B16C5"/>
    <w:rsid w:val="00732024"/>
    <w:rsid w:val="007A0D51"/>
    <w:rsid w:val="007C5499"/>
    <w:rsid w:val="007C6311"/>
    <w:rsid w:val="00845A74"/>
    <w:rsid w:val="00846E04"/>
    <w:rsid w:val="00873134"/>
    <w:rsid w:val="008819B9"/>
    <w:rsid w:val="008B13D2"/>
    <w:rsid w:val="008B7CB7"/>
    <w:rsid w:val="008D2370"/>
    <w:rsid w:val="00932DEC"/>
    <w:rsid w:val="009534F9"/>
    <w:rsid w:val="00973C5C"/>
    <w:rsid w:val="00975143"/>
    <w:rsid w:val="009C2E05"/>
    <w:rsid w:val="009E5D8B"/>
    <w:rsid w:val="00A13BA2"/>
    <w:rsid w:val="00A14C3B"/>
    <w:rsid w:val="00A27FAD"/>
    <w:rsid w:val="00A31819"/>
    <w:rsid w:val="00A648FC"/>
    <w:rsid w:val="00AC2896"/>
    <w:rsid w:val="00B56CFD"/>
    <w:rsid w:val="00B9642B"/>
    <w:rsid w:val="00BC0E9B"/>
    <w:rsid w:val="00BE2FF8"/>
    <w:rsid w:val="00C07A2B"/>
    <w:rsid w:val="00C13F62"/>
    <w:rsid w:val="00C27642"/>
    <w:rsid w:val="00CB06FE"/>
    <w:rsid w:val="00CE0406"/>
    <w:rsid w:val="00CF6725"/>
    <w:rsid w:val="00D11707"/>
    <w:rsid w:val="00D7220F"/>
    <w:rsid w:val="00DA7695"/>
    <w:rsid w:val="00DC6584"/>
    <w:rsid w:val="00DE106D"/>
    <w:rsid w:val="00E42E60"/>
    <w:rsid w:val="00E603B6"/>
    <w:rsid w:val="00E64C91"/>
    <w:rsid w:val="00E97243"/>
    <w:rsid w:val="00EB4891"/>
    <w:rsid w:val="00F129CF"/>
    <w:rsid w:val="00F87E2E"/>
    <w:rsid w:val="00FD6943"/>
    <w:rsid w:val="00FF58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E716934-6D16-4A78-9CCD-53E176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1"/>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paragraph" w:styleId="Textoindependiente">
    <w:name w:val="Body Text"/>
    <w:basedOn w:val="Normal"/>
    <w:link w:val="TextoindependienteCar"/>
    <w:uiPriority w:val="1"/>
    <w:unhideWhenUsed/>
    <w:qFormat/>
    <w:rsid w:val="00B9642B"/>
    <w:pPr>
      <w:widowControl w:val="0"/>
      <w:autoSpaceDE w:val="0"/>
      <w:autoSpaceDN w:val="0"/>
      <w:jc w:val="left"/>
    </w:pPr>
    <w:rPr>
      <w:rFonts w:ascii="Franklin Gothic Medium" w:eastAsia="Franklin Gothic Medium" w:hAnsi="Franklin Gothic Medium" w:cs="Franklin Gothic Medium"/>
      <w:sz w:val="22"/>
      <w:szCs w:val="22"/>
      <w:lang w:val="ca-ES" w:eastAsia="en-US"/>
    </w:rPr>
  </w:style>
  <w:style w:type="character" w:customStyle="1" w:styleId="TextoindependienteCar">
    <w:name w:val="Texto independiente Car"/>
    <w:basedOn w:val="Fuentedeprrafopredeter"/>
    <w:link w:val="Textoindependiente"/>
    <w:uiPriority w:val="1"/>
    <w:rsid w:val="00B9642B"/>
    <w:rPr>
      <w:rFonts w:ascii="Franklin Gothic Medium" w:eastAsia="Franklin Gothic Medium" w:hAnsi="Franklin Gothic Medium" w:cs="Franklin Gothic Medium"/>
      <w:sz w:val="22"/>
      <w:szCs w:val="22"/>
      <w:lang w:eastAsia="en-US"/>
    </w:rPr>
  </w:style>
  <w:style w:type="paragraph" w:customStyle="1" w:styleId="TableParagraph">
    <w:name w:val="Table Paragraph"/>
    <w:basedOn w:val="Normal"/>
    <w:uiPriority w:val="1"/>
    <w:qFormat/>
    <w:rsid w:val="004C4B29"/>
    <w:pPr>
      <w:widowControl w:val="0"/>
      <w:autoSpaceDE w:val="0"/>
      <w:autoSpaceDN w:val="0"/>
      <w:ind w:left="10"/>
      <w:jc w:val="left"/>
    </w:pPr>
    <w:rPr>
      <w:rFonts w:ascii="Franklin Gothic Medium" w:eastAsia="Franklin Gothic Medium" w:hAnsi="Franklin Gothic Medium" w:cs="Franklin Gothic Medium"/>
      <w:sz w:val="22"/>
      <w:szCs w:val="22"/>
      <w:lang w:val="ca-ES" w:eastAsia="en-US"/>
    </w:rPr>
  </w:style>
  <w:style w:type="table" w:customStyle="1" w:styleId="TableNormal">
    <w:name w:val="Table Normal"/>
    <w:uiPriority w:val="2"/>
    <w:semiHidden/>
    <w:qFormat/>
    <w:rsid w:val="004C4B2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2914">
      <w:bodyDiv w:val="1"/>
      <w:marLeft w:val="0"/>
      <w:marRight w:val="0"/>
      <w:marTop w:val="0"/>
      <w:marBottom w:val="0"/>
      <w:divBdr>
        <w:top w:val="none" w:sz="0" w:space="0" w:color="auto"/>
        <w:left w:val="none" w:sz="0" w:space="0" w:color="auto"/>
        <w:bottom w:val="none" w:sz="0" w:space="0" w:color="auto"/>
        <w:right w:val="none" w:sz="0" w:space="0" w:color="auto"/>
      </w:divBdr>
    </w:div>
    <w:div w:id="223613180">
      <w:bodyDiv w:val="1"/>
      <w:marLeft w:val="0"/>
      <w:marRight w:val="0"/>
      <w:marTop w:val="0"/>
      <w:marBottom w:val="0"/>
      <w:divBdr>
        <w:top w:val="none" w:sz="0" w:space="0" w:color="auto"/>
        <w:left w:val="none" w:sz="0" w:space="0" w:color="auto"/>
        <w:bottom w:val="none" w:sz="0" w:space="0" w:color="auto"/>
        <w:right w:val="none" w:sz="0" w:space="0" w:color="auto"/>
      </w:divBdr>
    </w:div>
    <w:div w:id="227959223">
      <w:bodyDiv w:val="1"/>
      <w:marLeft w:val="0"/>
      <w:marRight w:val="0"/>
      <w:marTop w:val="0"/>
      <w:marBottom w:val="0"/>
      <w:divBdr>
        <w:top w:val="none" w:sz="0" w:space="0" w:color="auto"/>
        <w:left w:val="none" w:sz="0" w:space="0" w:color="auto"/>
        <w:bottom w:val="none" w:sz="0" w:space="0" w:color="auto"/>
        <w:right w:val="none" w:sz="0" w:space="0" w:color="auto"/>
      </w:divBdr>
    </w:div>
    <w:div w:id="245118378">
      <w:bodyDiv w:val="1"/>
      <w:marLeft w:val="0"/>
      <w:marRight w:val="0"/>
      <w:marTop w:val="0"/>
      <w:marBottom w:val="0"/>
      <w:divBdr>
        <w:top w:val="none" w:sz="0" w:space="0" w:color="auto"/>
        <w:left w:val="none" w:sz="0" w:space="0" w:color="auto"/>
        <w:bottom w:val="none" w:sz="0" w:space="0" w:color="auto"/>
        <w:right w:val="none" w:sz="0" w:space="0" w:color="auto"/>
      </w:divBdr>
    </w:div>
    <w:div w:id="246157203">
      <w:bodyDiv w:val="1"/>
      <w:marLeft w:val="0"/>
      <w:marRight w:val="0"/>
      <w:marTop w:val="0"/>
      <w:marBottom w:val="0"/>
      <w:divBdr>
        <w:top w:val="none" w:sz="0" w:space="0" w:color="auto"/>
        <w:left w:val="none" w:sz="0" w:space="0" w:color="auto"/>
        <w:bottom w:val="none" w:sz="0" w:space="0" w:color="auto"/>
        <w:right w:val="none" w:sz="0" w:space="0" w:color="auto"/>
      </w:divBdr>
    </w:div>
    <w:div w:id="398866656">
      <w:bodyDiv w:val="1"/>
      <w:marLeft w:val="0"/>
      <w:marRight w:val="0"/>
      <w:marTop w:val="0"/>
      <w:marBottom w:val="0"/>
      <w:divBdr>
        <w:top w:val="none" w:sz="0" w:space="0" w:color="auto"/>
        <w:left w:val="none" w:sz="0" w:space="0" w:color="auto"/>
        <w:bottom w:val="none" w:sz="0" w:space="0" w:color="auto"/>
        <w:right w:val="none" w:sz="0" w:space="0" w:color="auto"/>
      </w:divBdr>
    </w:div>
    <w:div w:id="468060893">
      <w:bodyDiv w:val="1"/>
      <w:marLeft w:val="0"/>
      <w:marRight w:val="0"/>
      <w:marTop w:val="0"/>
      <w:marBottom w:val="0"/>
      <w:divBdr>
        <w:top w:val="none" w:sz="0" w:space="0" w:color="auto"/>
        <w:left w:val="none" w:sz="0" w:space="0" w:color="auto"/>
        <w:bottom w:val="none" w:sz="0" w:space="0" w:color="auto"/>
        <w:right w:val="none" w:sz="0" w:space="0" w:color="auto"/>
      </w:divBdr>
    </w:div>
    <w:div w:id="487787667">
      <w:bodyDiv w:val="1"/>
      <w:marLeft w:val="0"/>
      <w:marRight w:val="0"/>
      <w:marTop w:val="0"/>
      <w:marBottom w:val="0"/>
      <w:divBdr>
        <w:top w:val="none" w:sz="0" w:space="0" w:color="auto"/>
        <w:left w:val="none" w:sz="0" w:space="0" w:color="auto"/>
        <w:bottom w:val="none" w:sz="0" w:space="0" w:color="auto"/>
        <w:right w:val="none" w:sz="0" w:space="0" w:color="auto"/>
      </w:divBdr>
    </w:div>
    <w:div w:id="497160617">
      <w:bodyDiv w:val="1"/>
      <w:marLeft w:val="0"/>
      <w:marRight w:val="0"/>
      <w:marTop w:val="0"/>
      <w:marBottom w:val="0"/>
      <w:divBdr>
        <w:top w:val="none" w:sz="0" w:space="0" w:color="auto"/>
        <w:left w:val="none" w:sz="0" w:space="0" w:color="auto"/>
        <w:bottom w:val="none" w:sz="0" w:space="0" w:color="auto"/>
        <w:right w:val="none" w:sz="0" w:space="0" w:color="auto"/>
      </w:divBdr>
    </w:div>
    <w:div w:id="606161035">
      <w:bodyDiv w:val="1"/>
      <w:marLeft w:val="0"/>
      <w:marRight w:val="0"/>
      <w:marTop w:val="0"/>
      <w:marBottom w:val="0"/>
      <w:divBdr>
        <w:top w:val="none" w:sz="0" w:space="0" w:color="auto"/>
        <w:left w:val="none" w:sz="0" w:space="0" w:color="auto"/>
        <w:bottom w:val="none" w:sz="0" w:space="0" w:color="auto"/>
        <w:right w:val="none" w:sz="0" w:space="0" w:color="auto"/>
      </w:divBdr>
    </w:div>
    <w:div w:id="858157312">
      <w:bodyDiv w:val="1"/>
      <w:marLeft w:val="0"/>
      <w:marRight w:val="0"/>
      <w:marTop w:val="0"/>
      <w:marBottom w:val="0"/>
      <w:divBdr>
        <w:top w:val="none" w:sz="0" w:space="0" w:color="auto"/>
        <w:left w:val="none" w:sz="0" w:space="0" w:color="auto"/>
        <w:bottom w:val="none" w:sz="0" w:space="0" w:color="auto"/>
        <w:right w:val="none" w:sz="0" w:space="0" w:color="auto"/>
      </w:divBdr>
    </w:div>
    <w:div w:id="866405879">
      <w:bodyDiv w:val="1"/>
      <w:marLeft w:val="0"/>
      <w:marRight w:val="0"/>
      <w:marTop w:val="0"/>
      <w:marBottom w:val="0"/>
      <w:divBdr>
        <w:top w:val="none" w:sz="0" w:space="0" w:color="auto"/>
        <w:left w:val="none" w:sz="0" w:space="0" w:color="auto"/>
        <w:bottom w:val="none" w:sz="0" w:space="0" w:color="auto"/>
        <w:right w:val="none" w:sz="0" w:space="0" w:color="auto"/>
      </w:divBdr>
    </w:div>
    <w:div w:id="919366282">
      <w:bodyDiv w:val="1"/>
      <w:marLeft w:val="0"/>
      <w:marRight w:val="0"/>
      <w:marTop w:val="0"/>
      <w:marBottom w:val="0"/>
      <w:divBdr>
        <w:top w:val="none" w:sz="0" w:space="0" w:color="auto"/>
        <w:left w:val="none" w:sz="0" w:space="0" w:color="auto"/>
        <w:bottom w:val="none" w:sz="0" w:space="0" w:color="auto"/>
        <w:right w:val="none" w:sz="0" w:space="0" w:color="auto"/>
      </w:divBdr>
    </w:div>
    <w:div w:id="943920971">
      <w:bodyDiv w:val="1"/>
      <w:marLeft w:val="0"/>
      <w:marRight w:val="0"/>
      <w:marTop w:val="0"/>
      <w:marBottom w:val="0"/>
      <w:divBdr>
        <w:top w:val="none" w:sz="0" w:space="0" w:color="auto"/>
        <w:left w:val="none" w:sz="0" w:space="0" w:color="auto"/>
        <w:bottom w:val="none" w:sz="0" w:space="0" w:color="auto"/>
        <w:right w:val="none" w:sz="0" w:space="0" w:color="auto"/>
      </w:divBdr>
    </w:div>
    <w:div w:id="987631898">
      <w:bodyDiv w:val="1"/>
      <w:marLeft w:val="0"/>
      <w:marRight w:val="0"/>
      <w:marTop w:val="0"/>
      <w:marBottom w:val="0"/>
      <w:divBdr>
        <w:top w:val="none" w:sz="0" w:space="0" w:color="auto"/>
        <w:left w:val="none" w:sz="0" w:space="0" w:color="auto"/>
        <w:bottom w:val="none" w:sz="0" w:space="0" w:color="auto"/>
        <w:right w:val="none" w:sz="0" w:space="0" w:color="auto"/>
      </w:divBdr>
    </w:div>
    <w:div w:id="1068264463">
      <w:bodyDiv w:val="1"/>
      <w:marLeft w:val="0"/>
      <w:marRight w:val="0"/>
      <w:marTop w:val="0"/>
      <w:marBottom w:val="0"/>
      <w:divBdr>
        <w:top w:val="none" w:sz="0" w:space="0" w:color="auto"/>
        <w:left w:val="none" w:sz="0" w:space="0" w:color="auto"/>
        <w:bottom w:val="none" w:sz="0" w:space="0" w:color="auto"/>
        <w:right w:val="none" w:sz="0" w:space="0" w:color="auto"/>
      </w:divBdr>
    </w:div>
    <w:div w:id="1123035877">
      <w:bodyDiv w:val="1"/>
      <w:marLeft w:val="0"/>
      <w:marRight w:val="0"/>
      <w:marTop w:val="0"/>
      <w:marBottom w:val="0"/>
      <w:divBdr>
        <w:top w:val="none" w:sz="0" w:space="0" w:color="auto"/>
        <w:left w:val="none" w:sz="0" w:space="0" w:color="auto"/>
        <w:bottom w:val="none" w:sz="0" w:space="0" w:color="auto"/>
        <w:right w:val="none" w:sz="0" w:space="0" w:color="auto"/>
      </w:divBdr>
    </w:div>
    <w:div w:id="1129469097">
      <w:bodyDiv w:val="1"/>
      <w:marLeft w:val="0"/>
      <w:marRight w:val="0"/>
      <w:marTop w:val="0"/>
      <w:marBottom w:val="0"/>
      <w:divBdr>
        <w:top w:val="none" w:sz="0" w:space="0" w:color="auto"/>
        <w:left w:val="none" w:sz="0" w:space="0" w:color="auto"/>
        <w:bottom w:val="none" w:sz="0" w:space="0" w:color="auto"/>
        <w:right w:val="none" w:sz="0" w:space="0" w:color="auto"/>
      </w:divBdr>
    </w:div>
    <w:div w:id="1205561682">
      <w:bodyDiv w:val="1"/>
      <w:marLeft w:val="0"/>
      <w:marRight w:val="0"/>
      <w:marTop w:val="0"/>
      <w:marBottom w:val="0"/>
      <w:divBdr>
        <w:top w:val="none" w:sz="0" w:space="0" w:color="auto"/>
        <w:left w:val="none" w:sz="0" w:space="0" w:color="auto"/>
        <w:bottom w:val="none" w:sz="0" w:space="0" w:color="auto"/>
        <w:right w:val="none" w:sz="0" w:space="0" w:color="auto"/>
      </w:divBdr>
    </w:div>
    <w:div w:id="1266422700">
      <w:bodyDiv w:val="1"/>
      <w:marLeft w:val="0"/>
      <w:marRight w:val="0"/>
      <w:marTop w:val="0"/>
      <w:marBottom w:val="0"/>
      <w:divBdr>
        <w:top w:val="none" w:sz="0" w:space="0" w:color="auto"/>
        <w:left w:val="none" w:sz="0" w:space="0" w:color="auto"/>
        <w:bottom w:val="none" w:sz="0" w:space="0" w:color="auto"/>
        <w:right w:val="none" w:sz="0" w:space="0" w:color="auto"/>
      </w:divBdr>
    </w:div>
    <w:div w:id="1388340728">
      <w:bodyDiv w:val="1"/>
      <w:marLeft w:val="0"/>
      <w:marRight w:val="0"/>
      <w:marTop w:val="0"/>
      <w:marBottom w:val="0"/>
      <w:divBdr>
        <w:top w:val="none" w:sz="0" w:space="0" w:color="auto"/>
        <w:left w:val="none" w:sz="0" w:space="0" w:color="auto"/>
        <w:bottom w:val="none" w:sz="0" w:space="0" w:color="auto"/>
        <w:right w:val="none" w:sz="0" w:space="0" w:color="auto"/>
      </w:divBdr>
    </w:div>
    <w:div w:id="1510171818">
      <w:bodyDiv w:val="1"/>
      <w:marLeft w:val="0"/>
      <w:marRight w:val="0"/>
      <w:marTop w:val="0"/>
      <w:marBottom w:val="0"/>
      <w:divBdr>
        <w:top w:val="none" w:sz="0" w:space="0" w:color="auto"/>
        <w:left w:val="none" w:sz="0" w:space="0" w:color="auto"/>
        <w:bottom w:val="none" w:sz="0" w:space="0" w:color="auto"/>
        <w:right w:val="none" w:sz="0" w:space="0" w:color="auto"/>
      </w:divBdr>
    </w:div>
    <w:div w:id="1585188589">
      <w:bodyDiv w:val="1"/>
      <w:marLeft w:val="0"/>
      <w:marRight w:val="0"/>
      <w:marTop w:val="0"/>
      <w:marBottom w:val="0"/>
      <w:divBdr>
        <w:top w:val="none" w:sz="0" w:space="0" w:color="auto"/>
        <w:left w:val="none" w:sz="0" w:space="0" w:color="auto"/>
        <w:bottom w:val="none" w:sz="0" w:space="0" w:color="auto"/>
        <w:right w:val="none" w:sz="0" w:space="0" w:color="auto"/>
      </w:divBdr>
    </w:div>
    <w:div w:id="1727994200">
      <w:bodyDiv w:val="1"/>
      <w:marLeft w:val="0"/>
      <w:marRight w:val="0"/>
      <w:marTop w:val="0"/>
      <w:marBottom w:val="0"/>
      <w:divBdr>
        <w:top w:val="none" w:sz="0" w:space="0" w:color="auto"/>
        <w:left w:val="none" w:sz="0" w:space="0" w:color="auto"/>
        <w:bottom w:val="none" w:sz="0" w:space="0" w:color="auto"/>
        <w:right w:val="none" w:sz="0" w:space="0" w:color="auto"/>
      </w:divBdr>
    </w:div>
    <w:div w:id="1890917891">
      <w:bodyDiv w:val="1"/>
      <w:marLeft w:val="0"/>
      <w:marRight w:val="0"/>
      <w:marTop w:val="0"/>
      <w:marBottom w:val="0"/>
      <w:divBdr>
        <w:top w:val="none" w:sz="0" w:space="0" w:color="auto"/>
        <w:left w:val="none" w:sz="0" w:space="0" w:color="auto"/>
        <w:bottom w:val="none" w:sz="0" w:space="0" w:color="auto"/>
        <w:right w:val="none" w:sz="0" w:space="0" w:color="auto"/>
      </w:divBdr>
    </w:div>
    <w:div w:id="198161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19464</Words>
  <Characters>107057</Characters>
  <Application>Microsoft Office Word</Application>
  <DocSecurity>0</DocSecurity>
  <Lines>892</Lines>
  <Paragraphs>252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126269</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2025-07-18T11:11:00Z</dcterms:created>
  <dcterms:modified xsi:type="dcterms:W3CDTF">2025-07-18T11:11:00Z</dcterms:modified>
</cp:coreProperties>
</file>