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0B44" w14:textId="77777777" w:rsidR="00476818" w:rsidRPr="00EC519E" w:rsidRDefault="00476818" w:rsidP="00476818">
      <w:pPr>
        <w:ind w:right="-427"/>
        <w:rPr>
          <w:rFonts w:ascii="Arial" w:eastAsia="DejaVu Sans" w:hAnsi="Arial" w:cs="Arial"/>
          <w:b/>
          <w:lang w:eastAsia="zh-CN" w:bidi="hi-IN"/>
        </w:rPr>
      </w:pPr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p w14:paraId="5F0CE414" w14:textId="77777777" w:rsidR="00476818" w:rsidRPr="00EC519E" w:rsidRDefault="00476818" w:rsidP="00476818">
      <w:pPr>
        <w:ind w:right="454"/>
        <w:jc w:val="both"/>
        <w:rPr>
          <w:rFonts w:ascii="Arial" w:hAnsi="Arial" w:cs="Arial"/>
        </w:rPr>
      </w:pPr>
    </w:p>
    <w:p w14:paraId="0C96ABD6" w14:textId="77777777" w:rsidR="00476818" w:rsidRPr="00EC519E" w:rsidRDefault="00476818" w:rsidP="00476818">
      <w:pPr>
        <w:ind w:right="454"/>
        <w:jc w:val="both"/>
        <w:rPr>
          <w:rFonts w:ascii="Arial" w:hAnsi="Arial" w:cs="Arial"/>
        </w:rPr>
      </w:pPr>
    </w:p>
    <w:p w14:paraId="0B4AD8AF" w14:textId="77777777" w:rsidR="00476818" w:rsidRPr="00EC519E" w:rsidRDefault="00476818" w:rsidP="00476818">
      <w:pPr>
        <w:ind w:right="454"/>
        <w:jc w:val="both"/>
        <w:rPr>
          <w:rFonts w:ascii="Arial" w:hAnsi="Arial" w:cs="Arial"/>
        </w:rPr>
      </w:pPr>
    </w:p>
    <w:p w14:paraId="51675DEE" w14:textId="77777777" w:rsidR="00476818" w:rsidRPr="00EC519E" w:rsidRDefault="00476818" w:rsidP="00476818">
      <w:pPr>
        <w:ind w:right="-427"/>
        <w:jc w:val="both"/>
        <w:rPr>
          <w:rFonts w:ascii="Arial" w:hAnsi="Arial" w:cs="Arial"/>
          <w:b/>
        </w:rPr>
      </w:pPr>
      <w:r w:rsidRPr="00EC519E">
        <w:rPr>
          <w:rFonts w:ascii="Arial" w:hAnsi="Arial" w:cs="Arial"/>
          <w:b/>
          <w:bCs/>
        </w:rPr>
        <w:t>ANNEX I:</w:t>
      </w:r>
      <w:r w:rsidRPr="00EC519E">
        <w:rPr>
          <w:rFonts w:ascii="Arial" w:hAnsi="Arial" w:cs="Arial"/>
        </w:rPr>
        <w:t xml:space="preserve">  </w:t>
      </w:r>
      <w:r w:rsidRPr="00EC519E">
        <w:rPr>
          <w:rFonts w:ascii="Arial" w:hAnsi="Arial" w:cs="Arial"/>
          <w:b/>
        </w:rPr>
        <w:t>PROPOSTA DE CRITERIS AUTOMÀTICS LOT 1</w:t>
      </w:r>
    </w:p>
    <w:p w14:paraId="058B61AF" w14:textId="77777777" w:rsidR="00476818" w:rsidRPr="00EC519E" w:rsidRDefault="00476818" w:rsidP="00476818">
      <w:pPr>
        <w:ind w:right="-427"/>
        <w:jc w:val="both"/>
        <w:rPr>
          <w:rFonts w:ascii="Arial" w:hAnsi="Arial" w:cs="Arial"/>
          <w:b/>
        </w:rPr>
      </w:pPr>
    </w:p>
    <w:p w14:paraId="4F2F3178" w14:textId="77777777" w:rsidR="00476818" w:rsidRPr="00EC519E" w:rsidRDefault="00476818" w:rsidP="00476818">
      <w:pPr>
        <w:adjustRightInd w:val="0"/>
        <w:ind w:right="-427"/>
        <w:jc w:val="both"/>
        <w:rPr>
          <w:rFonts w:ascii="Arial" w:hAnsi="Arial" w:cs="Arial"/>
        </w:rPr>
      </w:pPr>
      <w:r w:rsidRPr="00EC519E">
        <w:rPr>
          <w:rFonts w:ascii="Arial" w:hAnsi="Arial" w:cs="Arial"/>
        </w:rPr>
        <w:t>La proposta econòmica (criteri A1) haurà de presentar-se seguint el format de la taula indicada a continuació. El licitador haurà de complimentar les cel·les ombrejades en color groc sense superar el pressupost màxim de licitació per a cadascun dels exercicis:</w:t>
      </w:r>
    </w:p>
    <w:p w14:paraId="60899997" w14:textId="77777777" w:rsidR="00476818" w:rsidRPr="00EC519E" w:rsidRDefault="00476818" w:rsidP="00476818">
      <w:pPr>
        <w:adjustRightInd w:val="0"/>
        <w:ind w:right="-427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2443"/>
        <w:gridCol w:w="2441"/>
      </w:tblGrid>
      <w:tr w:rsidR="00476818" w:rsidRPr="00EC519E" w14:paraId="30494EC7" w14:textId="77777777" w:rsidTr="00E43536">
        <w:trPr>
          <w:trHeight w:val="324"/>
        </w:trPr>
        <w:tc>
          <w:tcPr>
            <w:tcW w:w="2125" w:type="pct"/>
            <w:vMerge w:val="restart"/>
            <w:shd w:val="clear" w:color="000000" w:fill="F2F2F2"/>
            <w:vAlign w:val="center"/>
            <w:hideMark/>
          </w:tcPr>
          <w:p w14:paraId="19D61D4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Subministrament Lot 1</w:t>
            </w:r>
          </w:p>
        </w:tc>
        <w:tc>
          <w:tcPr>
            <w:tcW w:w="1438" w:type="pct"/>
            <w:shd w:val="clear" w:color="000000" w:fill="F2F2F2"/>
            <w:vAlign w:val="center"/>
            <w:hideMark/>
          </w:tcPr>
          <w:p w14:paraId="462D39E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437" w:type="pct"/>
            <w:shd w:val="clear" w:color="000000" w:fill="F2F2F2"/>
          </w:tcPr>
          <w:p w14:paraId="501427D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</w:tr>
      <w:tr w:rsidR="00476818" w:rsidRPr="00EC519E" w14:paraId="746CA816" w14:textId="77777777" w:rsidTr="00E43536">
        <w:trPr>
          <w:trHeight w:val="320"/>
        </w:trPr>
        <w:tc>
          <w:tcPr>
            <w:tcW w:w="2125" w:type="pct"/>
            <w:vMerge/>
            <w:vAlign w:val="center"/>
            <w:hideMark/>
          </w:tcPr>
          <w:p w14:paraId="076002C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1438" w:type="pct"/>
            <w:shd w:val="clear" w:color="000000" w:fill="F2F2F2"/>
            <w:vAlign w:val="center"/>
            <w:hideMark/>
          </w:tcPr>
          <w:p w14:paraId="095882D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(€ sense IVA)</w:t>
            </w:r>
          </w:p>
        </w:tc>
        <w:tc>
          <w:tcPr>
            <w:tcW w:w="1437" w:type="pct"/>
            <w:shd w:val="clear" w:color="000000" w:fill="F2F2F2"/>
          </w:tcPr>
          <w:p w14:paraId="23A10C9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</w:tr>
      <w:tr w:rsidR="00476818" w:rsidRPr="00EC519E" w14:paraId="3C05EC81" w14:textId="77777777" w:rsidTr="00E43536">
        <w:trPr>
          <w:trHeight w:val="300"/>
        </w:trPr>
        <w:tc>
          <w:tcPr>
            <w:tcW w:w="2125" w:type="pct"/>
            <w:shd w:val="clear" w:color="auto" w:fill="auto"/>
            <w:vAlign w:val="center"/>
            <w:hideMark/>
          </w:tcPr>
          <w:p w14:paraId="07794CC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A. Import inversió ofert (€ sense IVA)</w:t>
            </w:r>
          </w:p>
        </w:tc>
        <w:tc>
          <w:tcPr>
            <w:tcW w:w="1438" w:type="pct"/>
            <w:shd w:val="clear" w:color="000000" w:fill="FFF2CC"/>
            <w:vAlign w:val="center"/>
            <w:hideMark/>
          </w:tcPr>
          <w:p w14:paraId="538340A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 </w:t>
            </w:r>
          </w:p>
        </w:tc>
        <w:tc>
          <w:tcPr>
            <w:tcW w:w="1437" w:type="pct"/>
            <w:shd w:val="clear" w:color="000000" w:fill="FFF2CC"/>
          </w:tcPr>
          <w:p w14:paraId="6D539EF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  <w:tr w:rsidR="00476818" w:rsidRPr="00EC519E" w14:paraId="7F1BF452" w14:textId="77777777" w:rsidTr="00E43536">
        <w:trPr>
          <w:trHeight w:val="300"/>
        </w:trPr>
        <w:tc>
          <w:tcPr>
            <w:tcW w:w="2125" w:type="pct"/>
            <w:shd w:val="clear" w:color="000000" w:fill="F2F2F2"/>
            <w:vAlign w:val="center"/>
            <w:hideMark/>
          </w:tcPr>
          <w:p w14:paraId="4A4EE01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Import licitació subministrament (màxim)</w:t>
            </w:r>
          </w:p>
        </w:tc>
        <w:tc>
          <w:tcPr>
            <w:tcW w:w="1438" w:type="pct"/>
            <w:shd w:val="clear" w:color="000000" w:fill="F2F2F2"/>
            <w:vAlign w:val="center"/>
            <w:hideMark/>
          </w:tcPr>
          <w:p w14:paraId="4EF69F6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125.100,00 €</w:t>
            </w:r>
          </w:p>
        </w:tc>
        <w:tc>
          <w:tcPr>
            <w:tcW w:w="1437" w:type="pct"/>
            <w:shd w:val="clear" w:color="000000" w:fill="F2F2F2"/>
          </w:tcPr>
          <w:p w14:paraId="664EFBB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</w:tr>
    </w:tbl>
    <w:p w14:paraId="6E78E140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p w14:paraId="2E665102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3394"/>
      </w:tblGrid>
      <w:tr w:rsidR="00476818" w:rsidRPr="00EC519E" w14:paraId="1253826F" w14:textId="77777777" w:rsidTr="00E43536">
        <w:trPr>
          <w:trHeight w:val="320"/>
        </w:trPr>
        <w:tc>
          <w:tcPr>
            <w:tcW w:w="3002" w:type="pct"/>
            <w:vMerge w:val="restart"/>
            <w:shd w:val="clear" w:color="000000" w:fill="F2F2F2"/>
            <w:vAlign w:val="center"/>
            <w:hideMark/>
          </w:tcPr>
          <w:p w14:paraId="263E7DD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Serveis Lot 1</w:t>
            </w:r>
          </w:p>
        </w:tc>
        <w:tc>
          <w:tcPr>
            <w:tcW w:w="1998" w:type="pct"/>
            <w:shd w:val="clear" w:color="000000" w:fill="F2F2F2"/>
            <w:vAlign w:val="center"/>
            <w:hideMark/>
          </w:tcPr>
          <w:p w14:paraId="466E58D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Import</w:t>
            </w:r>
          </w:p>
        </w:tc>
      </w:tr>
      <w:tr w:rsidR="00476818" w:rsidRPr="00EC519E" w14:paraId="535F4360" w14:textId="77777777" w:rsidTr="00E43536">
        <w:trPr>
          <w:trHeight w:val="320"/>
        </w:trPr>
        <w:tc>
          <w:tcPr>
            <w:tcW w:w="3002" w:type="pct"/>
            <w:vMerge/>
            <w:vAlign w:val="center"/>
            <w:hideMark/>
          </w:tcPr>
          <w:p w14:paraId="28BF8AA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1998" w:type="pct"/>
            <w:shd w:val="clear" w:color="000000" w:fill="F2F2F2"/>
            <w:vAlign w:val="center"/>
            <w:hideMark/>
          </w:tcPr>
          <w:p w14:paraId="5736261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(€ sense IVA)</w:t>
            </w:r>
          </w:p>
        </w:tc>
      </w:tr>
      <w:tr w:rsidR="00476818" w:rsidRPr="00EC519E" w14:paraId="0B149940" w14:textId="77777777" w:rsidTr="00E43536">
        <w:trPr>
          <w:trHeight w:val="320"/>
        </w:trPr>
        <w:tc>
          <w:tcPr>
            <w:tcW w:w="3002" w:type="pct"/>
            <w:shd w:val="clear" w:color="auto" w:fill="auto"/>
            <w:vAlign w:val="center"/>
            <w:hideMark/>
          </w:tcPr>
          <w:p w14:paraId="08A8949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B.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Import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 mensual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ofert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 (€/mes)</w:t>
            </w:r>
          </w:p>
        </w:tc>
        <w:tc>
          <w:tcPr>
            <w:tcW w:w="1998" w:type="pct"/>
            <w:shd w:val="clear" w:color="auto" w:fill="FFF2CC"/>
            <w:vAlign w:val="center"/>
            <w:hideMark/>
          </w:tcPr>
          <w:p w14:paraId="465A239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 </w:t>
            </w:r>
          </w:p>
        </w:tc>
      </w:tr>
      <w:tr w:rsidR="00476818" w:rsidRPr="00EC519E" w14:paraId="70143C4C" w14:textId="77777777" w:rsidTr="00E43536">
        <w:trPr>
          <w:trHeight w:val="590"/>
        </w:trPr>
        <w:tc>
          <w:tcPr>
            <w:tcW w:w="3002" w:type="pct"/>
            <w:shd w:val="clear" w:color="auto" w:fill="auto"/>
            <w:vAlign w:val="center"/>
            <w:hideMark/>
          </w:tcPr>
          <w:p w14:paraId="3047D89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C.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Import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 total de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serveis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ofert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 xml:space="preserve"> (B x 24)</w:t>
            </w:r>
          </w:p>
        </w:tc>
        <w:tc>
          <w:tcPr>
            <w:tcW w:w="1998" w:type="pct"/>
            <w:shd w:val="clear" w:color="auto" w:fill="auto"/>
            <w:vAlign w:val="center"/>
            <w:hideMark/>
          </w:tcPr>
          <w:p w14:paraId="4F4DA08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val="es-ES" w:eastAsia="ca-ES"/>
              </w:rPr>
              <w:t> </w:t>
            </w:r>
          </w:p>
        </w:tc>
      </w:tr>
      <w:tr w:rsidR="00476818" w:rsidRPr="00EC519E" w14:paraId="7DD41CA0" w14:textId="77777777" w:rsidTr="00E43536">
        <w:trPr>
          <w:trHeight w:val="320"/>
        </w:trPr>
        <w:tc>
          <w:tcPr>
            <w:tcW w:w="3002" w:type="pct"/>
            <w:shd w:val="clear" w:color="000000" w:fill="F2F2F2"/>
            <w:vAlign w:val="center"/>
            <w:hideMark/>
          </w:tcPr>
          <w:p w14:paraId="535A26F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Import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licitació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serveis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 (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màxim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 C)</w:t>
            </w:r>
          </w:p>
        </w:tc>
        <w:tc>
          <w:tcPr>
            <w:tcW w:w="1998" w:type="pct"/>
            <w:shd w:val="clear" w:color="000000" w:fill="F2F2F2"/>
            <w:vAlign w:val="center"/>
          </w:tcPr>
          <w:p w14:paraId="4495DF92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16.200,00 € </w:t>
            </w:r>
          </w:p>
          <w:p w14:paraId="44AEB7F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</w:tr>
    </w:tbl>
    <w:p w14:paraId="4D5B122C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p w14:paraId="39D4F920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  <w:r w:rsidRPr="00EC519E">
        <w:rPr>
          <w:rFonts w:ascii="Arial" w:eastAsia="Times New Roman" w:hAnsi="Arial" w:cs="Arial"/>
          <w:lang w:eastAsia="zh-CN"/>
        </w:rPr>
        <w:t xml:space="preserve">El licitador haurà d’indicar el preu unitari sense IVA dels elements indicats a continuació: </w:t>
      </w:r>
    </w:p>
    <w:p w14:paraId="3A6623FB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7B7F287A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3"/>
        <w:gridCol w:w="1561"/>
        <w:gridCol w:w="1274"/>
        <w:gridCol w:w="1536"/>
        <w:gridCol w:w="160"/>
      </w:tblGrid>
      <w:tr w:rsidR="00476818" w:rsidRPr="00EC519E" w14:paraId="786AA17B" w14:textId="77777777" w:rsidTr="00E43536">
        <w:trPr>
          <w:gridAfter w:val="1"/>
          <w:wAfter w:w="94" w:type="pct"/>
          <w:trHeight w:val="499"/>
          <w:tblHeader/>
        </w:trPr>
        <w:tc>
          <w:tcPr>
            <w:tcW w:w="2333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vAlign w:val="center"/>
            <w:hideMark/>
          </w:tcPr>
          <w:p w14:paraId="5840B76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ELEMENT COMPLEMENTARI</w:t>
            </w:r>
          </w:p>
        </w:tc>
        <w:tc>
          <w:tcPr>
            <w:tcW w:w="919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vAlign w:val="center"/>
            <w:hideMark/>
          </w:tcPr>
          <w:p w14:paraId="45C981A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PONDERACIÓ VALORACIÓ</w:t>
            </w:r>
          </w:p>
        </w:tc>
        <w:tc>
          <w:tcPr>
            <w:tcW w:w="750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vAlign w:val="center"/>
            <w:hideMark/>
          </w:tcPr>
          <w:p w14:paraId="5E80A2B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UNITATS</w:t>
            </w:r>
          </w:p>
        </w:tc>
        <w:tc>
          <w:tcPr>
            <w:tcW w:w="904" w:type="pct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vAlign w:val="center"/>
            <w:hideMark/>
          </w:tcPr>
          <w:p w14:paraId="07EF0A4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 xml:space="preserve">PREU UNITARI </w:t>
            </w:r>
          </w:p>
        </w:tc>
      </w:tr>
      <w:tr w:rsidR="00476818" w:rsidRPr="00EC519E" w14:paraId="6AE09E38" w14:textId="77777777" w:rsidTr="00E43536">
        <w:trPr>
          <w:trHeight w:val="20"/>
        </w:trPr>
        <w:tc>
          <w:tcPr>
            <w:tcW w:w="2333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2DC1DB6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91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010AD1A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750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171A390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904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640AAC5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94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E8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</w:tr>
      <w:tr w:rsidR="00476818" w:rsidRPr="00EC519E" w14:paraId="3BE2B25B" w14:textId="77777777" w:rsidTr="00E43536">
        <w:trPr>
          <w:trHeight w:val="20"/>
        </w:trPr>
        <w:tc>
          <w:tcPr>
            <w:tcW w:w="2333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4622B09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919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3BDE9B5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750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65FAB27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904" w:type="pct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  <w:hideMark/>
          </w:tcPr>
          <w:p w14:paraId="5D9E941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FFFFFF"/>
                <w:lang w:eastAsia="ca-ES"/>
              </w:rPr>
            </w:pPr>
          </w:p>
        </w:tc>
        <w:tc>
          <w:tcPr>
            <w:tcW w:w="94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398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0A67AB54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2E11D6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Capacitat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13107A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0FF5D5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FACFB5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2A333AE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DF76163" w14:textId="77777777" w:rsidTr="00E43536">
        <w:trPr>
          <w:trHeight w:val="436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246F3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Mòduls 16 GB RAM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CB3F3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2%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44D73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2A01B96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F320BB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3BD2769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5FF5D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240 GB SSD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683CD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2%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F39D7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7BEC940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DF7BA9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0240CFE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9DE61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10 TB SSD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90353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5DE9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6A49F4E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244B01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92EA7D1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132D4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20 TB SSD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BE230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2%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5218D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618F8F0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5B6FC03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1C56887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E8FDF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30 TB SSD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634B3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2%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4A359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63F6677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7EEC7EB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A020D43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47D23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10 TB HDD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596E2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E317D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5F169F3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01E71AF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6403EE0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BC3782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20 TB HDD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E5D64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2%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5A0E4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09E375E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762F78F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772BEDF4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B8D23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Disc 30 TB HDD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64923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2%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494D5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022835B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5BA229D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6521731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noWrap/>
            <w:vAlign w:val="center"/>
            <w:hideMark/>
          </w:tcPr>
          <w:p w14:paraId="6B549A1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Electrònica de xarxa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7A8F06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171A626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6A3CCBF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96AEEA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34794251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50982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Electrònica de xarxa de 8 ports 10/100/1000 més 2 SFP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EAED5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4%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9FC0C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1AB45A1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3F18B4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27363B7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F1EC4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Electrònica de xarxa de 24 ports 10/100/1000 més 4 SFP+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01306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5%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AA175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4E4E221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267FDDF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2DF9A4A3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C5172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Electrònica de xarxa de 48 ports 10/100/1000 més 4 SFP+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17264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10%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24B1F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70CCE6F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7FC46F9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25CDACE5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2DBE4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Electrònica de xarxa de 12 ports 10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Gbps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més 2 SFP+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E9AB6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7%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620AD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3D47250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D63B96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28DB326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6E917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Garantia anual d'electrònica de xarxa de 8 </w:t>
            </w: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ports 10/100/1000 més 2 SFP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CED4D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lastRenderedPageBreak/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C779A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7692845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DEC99F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5CE37AE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2A8B7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Garantia anual d'electrònica de xarxa de 24 ports 10/100/1000 més 4 SFP+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3618F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68C4E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6B5781F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722316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57C7986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3AB9F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Garantia anual d'electrònica de xarxa de 48 ports 10/100/1000 més 4 SFP+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FD3BE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F0F55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7E003F2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A83987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7C9CD72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4EEC4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Garantia anual d'electrònica de xarxa de 12 ports 10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Gbps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més 2 SFP+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CB87D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27C68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6CF73CE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3E8FF7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2183137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F8224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Font d’alimentació addicional 1KW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48EA7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57D92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0A32AC2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5503E94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B6D7859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24D33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Font d’alimentació addicional 600W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C79C5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C60B7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6CB2240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091DE88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5CF3728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AEE63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Transceptors SFP connector coure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C2BDC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F8119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71C725E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0006895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45D070CA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83B2A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Transceptors SFP 1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Gbps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connector LC dúplex fibra multimode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689B5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1CC3A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4E8AD67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F51F27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3634576D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83C4E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Transceptors SFP 1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Gbps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connector LC dúplex fibra monomode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24E13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E140B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0B7C93B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453C527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784675A6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0AD34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Transceptors SFP+ 10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Gbps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connector LC dúplex fibra multimode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582D1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C6FDE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3907A7B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75B9E9A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4D0E1837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1C5F6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Transceptors SFP+ 10 </w:t>
            </w: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Gbps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connector LC dúplex fibra monomode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850D9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6760E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54FC575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FAFF9C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4524922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noWrap/>
            <w:vAlign w:val="center"/>
            <w:hideMark/>
          </w:tcPr>
          <w:p w14:paraId="30C3D66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 xml:space="preserve">Punts d’accés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WiFi</w:t>
            </w:r>
            <w:proofErr w:type="spellEnd"/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noWrap/>
            <w:vAlign w:val="center"/>
            <w:hideMark/>
          </w:tcPr>
          <w:p w14:paraId="6405719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noWrap/>
            <w:vAlign w:val="center"/>
            <w:hideMark/>
          </w:tcPr>
          <w:p w14:paraId="3FE3292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8ADEC8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3587F9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F65469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09015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 xml:space="preserve">Punt d'accés </w:t>
            </w:r>
            <w:proofErr w:type="spellStart"/>
            <w:r w:rsidRPr="00EC519E">
              <w:rPr>
                <w:rFonts w:ascii="Arial" w:eastAsia="Times New Roman" w:hAnsi="Arial" w:cs="Arial"/>
                <w:lang w:eastAsia="ca-ES"/>
              </w:rPr>
              <w:t>WiFi</w:t>
            </w:r>
            <w:proofErr w:type="spellEnd"/>
            <w:r w:rsidRPr="00EC519E">
              <w:rPr>
                <w:rFonts w:ascii="Arial" w:eastAsia="Times New Roman" w:hAnsi="Arial" w:cs="Arial"/>
                <w:lang w:eastAsia="ca-ES"/>
              </w:rPr>
              <w:t xml:space="preserve"> Exterior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8578D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4%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7AA5B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2233C80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78E768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CD09496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53231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 xml:space="preserve">Punt d'accés </w:t>
            </w:r>
            <w:proofErr w:type="spellStart"/>
            <w:r w:rsidRPr="00EC519E">
              <w:rPr>
                <w:rFonts w:ascii="Arial" w:eastAsia="Times New Roman" w:hAnsi="Arial" w:cs="Arial"/>
                <w:lang w:eastAsia="ca-ES"/>
              </w:rPr>
              <w:t>WiFi</w:t>
            </w:r>
            <w:proofErr w:type="spellEnd"/>
            <w:r w:rsidRPr="00EC519E">
              <w:rPr>
                <w:rFonts w:ascii="Arial" w:eastAsia="Times New Roman" w:hAnsi="Arial" w:cs="Arial"/>
                <w:lang w:eastAsia="ca-ES"/>
              </w:rPr>
              <w:t xml:space="preserve"> Interior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7627C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4%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E027B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  <w:r w:rsidRPr="00EC519E">
              <w:rPr>
                <w:rFonts w:ascii="Arial" w:eastAsia="Times New Roman" w:hAnsi="Arial" w:cs="Arial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vAlign w:val="center"/>
            <w:hideMark/>
          </w:tcPr>
          <w:p w14:paraId="7C60D3C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29A93E8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85C878D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48E12CA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Infraestructures de suport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17A438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4A7C80F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56D043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247678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210AC10A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C92BA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OM4 0,5 metres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9D649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27C48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5DAC1FB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2F49108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6ECD298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9C5B8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OM4 1 metre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6F002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66FE3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48344B0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92FB98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0665E96D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5802A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OM4 2 metres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6AE76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3B7A3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35CC3AC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76F7402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79670B5D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B89D7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OM4 3 metres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7CBD4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766D1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6942ECF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47894D4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03218641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2BD5D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OS2 0,5 metres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B65D1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1EDF2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1F62BFC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2A65169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80E9738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28151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OS2 1 metre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BDC84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B9CF7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065A047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466B28F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4DEA6690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CC07E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OS2 2 metres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56EF9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33790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53B729A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4C6E92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736D77C9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6D786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fibra OS2 3 metres connector LC-LC dúplex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B0FC4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CC23F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688C763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FA04B1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C3AAF7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99505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de coure categoria 6A de 0,5 metres connector RJ45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AB9F8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13BEE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589095D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3DD129B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2549F3B8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6B565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de coure categoria 6A d' 1 metre connector RJ45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DBC16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96C9E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02CBB18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5B674EE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1DABAF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17AC7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de coure categoria 6A de 2 metres connector RJ45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411EA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421EC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10A3628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708A62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59A5A2F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44B58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Fuetó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de coure categoria 6A de 3 metres connector RJ45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F4132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8F40E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69B94B7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0491BA0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01908BFB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82AD6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proofErr w:type="spellStart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Passafils</w:t>
            </w:r>
            <w:proofErr w:type="spellEnd"/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 xml:space="preserve"> horitzontal 1U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42B9E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E1E3F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37F2BAB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75F2E03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B71EC7E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56C22D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Tapa cega 1U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63EF5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E1F4B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1377298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5D81E66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DF3C90E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8A722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 xml:space="preserve">Panell fibra òptica 12 ports LC Dúplex (inclou </w:t>
            </w:r>
            <w:proofErr w:type="spellStart"/>
            <w:r w:rsidRPr="00EC519E">
              <w:rPr>
                <w:rFonts w:ascii="Arial" w:hAnsi="Arial" w:cs="Arial"/>
                <w:color w:val="000000"/>
              </w:rPr>
              <w:t>pigtails</w:t>
            </w:r>
            <w:proofErr w:type="spellEnd"/>
            <w:r w:rsidRPr="00EC519E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49BD26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5EA2E1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</w:tcPr>
          <w:p w14:paraId="33F85AD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</w:tcPr>
          <w:p w14:paraId="59C2B703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7F047CE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74E532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 xml:space="preserve">Mànega de 24 fibres òptiques OM4 </w:t>
            </w: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– 1 ml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89711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2C4C64B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</w:tcPr>
          <w:p w14:paraId="51F7E88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</w:tcPr>
          <w:p w14:paraId="2EA0BFF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0596F5B6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07FFA01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lastRenderedPageBreak/>
              <w:t>Bossa d'hores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74ACC481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2FB6D4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229BB2D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 xml:space="preserve">(€/u IVA </w:t>
            </w:r>
            <w:proofErr w:type="spellStart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exclòs</w:t>
            </w:r>
            <w:proofErr w:type="spellEnd"/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val="es-ES" w:eastAsia="ca-ES"/>
              </w:rPr>
              <w:t>)</w:t>
            </w: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4A2842C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1E44059A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CEEA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Ampliació bossa d'hores - 20 hores addicionals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3D5F75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10%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83C19A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51A7105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12A492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5AF071BE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97A88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Ampliació bossa d'hores - 50 hores addicionals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293D1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15%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19E429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2CC"/>
            <w:noWrap/>
            <w:vAlign w:val="center"/>
            <w:hideMark/>
          </w:tcPr>
          <w:p w14:paraId="3852F14E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61001347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476818" w:rsidRPr="00EC519E" w14:paraId="6269D718" w14:textId="77777777" w:rsidTr="00E43536">
        <w:trPr>
          <w:trHeight w:val="20"/>
        </w:trPr>
        <w:tc>
          <w:tcPr>
            <w:tcW w:w="2333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54875E4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TOTAL</w:t>
            </w:r>
          </w:p>
        </w:tc>
        <w:tc>
          <w:tcPr>
            <w:tcW w:w="91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57DF8CEF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EC519E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100%</w:t>
            </w:r>
          </w:p>
        </w:tc>
        <w:tc>
          <w:tcPr>
            <w:tcW w:w="75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362E9640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0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6A6A6"/>
            <w:vAlign w:val="center"/>
            <w:hideMark/>
          </w:tcPr>
          <w:p w14:paraId="3446DE88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</w:p>
        </w:tc>
        <w:tc>
          <w:tcPr>
            <w:tcW w:w="94" w:type="pct"/>
            <w:tcBorders>
              <w:left w:val="single" w:sz="4" w:space="0" w:color="A6A6A6"/>
            </w:tcBorders>
            <w:vAlign w:val="center"/>
            <w:hideMark/>
          </w:tcPr>
          <w:p w14:paraId="1DD3D39C" w14:textId="77777777" w:rsidR="00476818" w:rsidRPr="00EC519E" w:rsidRDefault="00476818" w:rsidP="00E43536">
            <w:pPr>
              <w:ind w:right="-427"/>
              <w:jc w:val="both"/>
              <w:rPr>
                <w:rFonts w:ascii="Arial" w:eastAsia="Times New Roman" w:hAnsi="Arial" w:cs="Arial"/>
                <w:lang w:eastAsia="ca-ES"/>
              </w:rPr>
            </w:pPr>
          </w:p>
        </w:tc>
      </w:tr>
    </w:tbl>
    <w:p w14:paraId="116DA23E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35F5D4EE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  <w:r w:rsidRPr="00EC519E">
        <w:rPr>
          <w:rFonts w:ascii="Arial" w:hAnsi="Arial" w:cs="Arial"/>
        </w:rPr>
        <w:t>El licitador haurà d’indicar si inclou la millora de la realització de còpies de l’entorn al núvol: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112"/>
      </w:tblGrid>
      <w:tr w:rsidR="00476818" w:rsidRPr="00EC519E" w14:paraId="75819B49" w14:textId="77777777" w:rsidTr="00E43536">
        <w:trPr>
          <w:trHeight w:val="300"/>
        </w:trPr>
        <w:tc>
          <w:tcPr>
            <w:tcW w:w="3168" w:type="pct"/>
            <w:shd w:val="clear" w:color="auto" w:fill="F2F2F2"/>
            <w:noWrap/>
            <w:vAlign w:val="center"/>
            <w:hideMark/>
          </w:tcPr>
          <w:p w14:paraId="32F66EFA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Criteri A3</w:t>
            </w:r>
          </w:p>
        </w:tc>
        <w:tc>
          <w:tcPr>
            <w:tcW w:w="1832" w:type="pct"/>
            <w:shd w:val="clear" w:color="auto" w:fill="F2F2F2"/>
            <w:noWrap/>
            <w:vAlign w:val="center"/>
            <w:hideMark/>
          </w:tcPr>
          <w:p w14:paraId="330C2F5C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Indicar (Sí/No)</w:t>
            </w:r>
          </w:p>
        </w:tc>
      </w:tr>
      <w:tr w:rsidR="00476818" w:rsidRPr="00EC519E" w14:paraId="320819A8" w14:textId="77777777" w:rsidTr="00E43536">
        <w:trPr>
          <w:trHeight w:val="510"/>
        </w:trPr>
        <w:tc>
          <w:tcPr>
            <w:tcW w:w="3168" w:type="pct"/>
            <w:shd w:val="clear" w:color="auto" w:fill="auto"/>
            <w:vAlign w:val="center"/>
            <w:hideMark/>
          </w:tcPr>
          <w:p w14:paraId="082F2893" w14:textId="77777777" w:rsidR="00476818" w:rsidRPr="00EC519E" w:rsidRDefault="00476818" w:rsidP="00E43536">
            <w:pPr>
              <w:spacing w:line="228" w:lineRule="auto"/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</w:rPr>
              <w:t>Realització de còpies de l’entorn de virtualització requerit a una instància al núvol</w:t>
            </w:r>
          </w:p>
        </w:tc>
        <w:tc>
          <w:tcPr>
            <w:tcW w:w="1832" w:type="pct"/>
            <w:shd w:val="clear" w:color="auto" w:fill="FFF2CC"/>
            <w:vAlign w:val="center"/>
            <w:hideMark/>
          </w:tcPr>
          <w:p w14:paraId="143435FE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BCD0756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039F6F1F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  <w:r w:rsidRPr="00EC519E">
        <w:rPr>
          <w:rFonts w:ascii="Arial" w:eastAsia="Times New Roman" w:hAnsi="Arial" w:cs="Arial"/>
          <w:lang w:eastAsia="zh-CN"/>
        </w:rPr>
        <w:t>El licitador haurà d’indicar el temps de desplaçament fins a les instal·lacions de l’Ajuntament:</w:t>
      </w:r>
    </w:p>
    <w:p w14:paraId="1676BBED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3527"/>
      </w:tblGrid>
      <w:tr w:rsidR="00476818" w:rsidRPr="00EC519E" w14:paraId="2DD4EA17" w14:textId="77777777" w:rsidTr="00E43536">
        <w:trPr>
          <w:trHeight w:val="300"/>
        </w:trPr>
        <w:tc>
          <w:tcPr>
            <w:tcW w:w="3148" w:type="pct"/>
            <w:shd w:val="clear" w:color="auto" w:fill="F2F2F2"/>
            <w:noWrap/>
            <w:vAlign w:val="center"/>
            <w:hideMark/>
          </w:tcPr>
          <w:p w14:paraId="64142765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Criteri A4</w:t>
            </w:r>
          </w:p>
        </w:tc>
        <w:tc>
          <w:tcPr>
            <w:tcW w:w="1852" w:type="pct"/>
            <w:shd w:val="clear" w:color="auto" w:fill="F2F2F2"/>
            <w:noWrap/>
            <w:vAlign w:val="center"/>
            <w:hideMark/>
          </w:tcPr>
          <w:p w14:paraId="743845A6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Mínim 15 minuts, màxim 3 hores</w:t>
            </w:r>
          </w:p>
        </w:tc>
      </w:tr>
      <w:tr w:rsidR="00476818" w:rsidRPr="00EC519E" w14:paraId="77A67F10" w14:textId="77777777" w:rsidTr="00E43536">
        <w:trPr>
          <w:trHeight w:val="510"/>
        </w:trPr>
        <w:tc>
          <w:tcPr>
            <w:tcW w:w="3148" w:type="pct"/>
            <w:shd w:val="clear" w:color="auto" w:fill="auto"/>
            <w:vAlign w:val="center"/>
            <w:hideMark/>
          </w:tcPr>
          <w:p w14:paraId="5C2546B3" w14:textId="77777777" w:rsidR="00476818" w:rsidRPr="00EC519E" w:rsidRDefault="00476818" w:rsidP="00E43536">
            <w:pPr>
              <w:spacing w:line="228" w:lineRule="auto"/>
              <w:ind w:right="-427"/>
              <w:jc w:val="both"/>
              <w:rPr>
                <w:rFonts w:ascii="Arial" w:hAnsi="Arial" w:cs="Arial"/>
                <w:bCs/>
                <w:color w:val="000000"/>
              </w:rPr>
            </w:pPr>
            <w:r w:rsidRPr="00EC519E">
              <w:rPr>
                <w:rFonts w:ascii="Arial" w:hAnsi="Arial" w:cs="Arial"/>
                <w:bCs/>
                <w:color w:val="161A1C"/>
              </w:rPr>
              <w:t xml:space="preserve">Temps de desplaçament fins a les instal·lacions de l’Ajuntament                                </w:t>
            </w:r>
          </w:p>
        </w:tc>
        <w:tc>
          <w:tcPr>
            <w:tcW w:w="1852" w:type="pct"/>
            <w:shd w:val="clear" w:color="auto" w:fill="FFF2CC"/>
            <w:vAlign w:val="center"/>
            <w:hideMark/>
          </w:tcPr>
          <w:p w14:paraId="1D1632C5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9657E4D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55AB229E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  <w:r w:rsidRPr="00EC519E">
        <w:rPr>
          <w:rFonts w:ascii="Arial" w:eastAsia="Times New Roman" w:hAnsi="Arial" w:cs="Arial"/>
          <w:lang w:eastAsia="zh-CN"/>
        </w:rPr>
        <w:t>El licitador haurà d’indicar l’increment d’hores proposades addicionals a les 240 anuals inicials:</w:t>
      </w:r>
    </w:p>
    <w:p w14:paraId="215BEEA7" w14:textId="77777777" w:rsidR="00476818" w:rsidRPr="00EC519E" w:rsidRDefault="00476818" w:rsidP="00476818">
      <w:pPr>
        <w:widowControl/>
        <w:suppressAutoHyphens/>
        <w:autoSpaceDE/>
        <w:autoSpaceDN/>
        <w:spacing w:line="276" w:lineRule="auto"/>
        <w:ind w:right="-427"/>
        <w:jc w:val="both"/>
        <w:rPr>
          <w:rFonts w:ascii="Arial" w:eastAsia="Times New Roman" w:hAnsi="Arial" w:cs="Arial"/>
          <w:lang w:eastAsia="zh-CN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112"/>
      </w:tblGrid>
      <w:tr w:rsidR="00476818" w:rsidRPr="00EC519E" w14:paraId="14935E17" w14:textId="77777777" w:rsidTr="00E43536">
        <w:trPr>
          <w:trHeight w:val="300"/>
        </w:trPr>
        <w:tc>
          <w:tcPr>
            <w:tcW w:w="3168" w:type="pct"/>
            <w:shd w:val="clear" w:color="auto" w:fill="F2F2F2"/>
            <w:noWrap/>
            <w:vAlign w:val="center"/>
            <w:hideMark/>
          </w:tcPr>
          <w:p w14:paraId="5EDF3BAE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Criteri A5</w:t>
            </w:r>
          </w:p>
        </w:tc>
        <w:tc>
          <w:tcPr>
            <w:tcW w:w="1832" w:type="pct"/>
            <w:shd w:val="clear" w:color="auto" w:fill="F2F2F2"/>
            <w:noWrap/>
            <w:vAlign w:val="center"/>
            <w:hideMark/>
          </w:tcPr>
          <w:p w14:paraId="35017933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C519E">
              <w:rPr>
                <w:rFonts w:ascii="Arial" w:hAnsi="Arial" w:cs="Arial"/>
                <w:b/>
                <w:bCs/>
                <w:color w:val="000000"/>
              </w:rPr>
              <w:t>Increment d'hores proposades addicional a les 240h anuals inicials</w:t>
            </w: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6818" w:rsidRPr="00EC519E" w14:paraId="4500F2ED" w14:textId="77777777" w:rsidTr="00E43536">
        <w:trPr>
          <w:trHeight w:val="765"/>
        </w:trPr>
        <w:tc>
          <w:tcPr>
            <w:tcW w:w="3168" w:type="pct"/>
            <w:shd w:val="clear" w:color="auto" w:fill="auto"/>
            <w:vAlign w:val="center"/>
            <w:hideMark/>
          </w:tcPr>
          <w:p w14:paraId="748D538C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Augment de les hores requerides a la bossa d’hores associada a tasques de suport en la configuració, gestió i operació dels equips</w:t>
            </w:r>
          </w:p>
        </w:tc>
        <w:tc>
          <w:tcPr>
            <w:tcW w:w="1832" w:type="pct"/>
            <w:shd w:val="clear" w:color="auto" w:fill="FFF2CC"/>
            <w:vAlign w:val="center"/>
            <w:hideMark/>
          </w:tcPr>
          <w:p w14:paraId="6CCB0EBA" w14:textId="77777777" w:rsidR="00476818" w:rsidRPr="00EC519E" w:rsidRDefault="00476818" w:rsidP="00E43536">
            <w:pPr>
              <w:ind w:right="-427"/>
              <w:jc w:val="both"/>
              <w:rPr>
                <w:rFonts w:ascii="Arial" w:hAnsi="Arial" w:cs="Arial"/>
                <w:color w:val="000000"/>
              </w:rPr>
            </w:pPr>
            <w:r w:rsidRPr="00EC519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0744397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1751DB5D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3A593AA7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0C2BF788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0DC3CE3D" w14:textId="77777777" w:rsidR="00476818" w:rsidRPr="00EC519E" w:rsidRDefault="00476818" w:rsidP="00476818">
      <w:pPr>
        <w:ind w:right="-427"/>
        <w:jc w:val="both"/>
        <w:rPr>
          <w:rFonts w:ascii="Arial" w:hAnsi="Arial" w:cs="Arial"/>
        </w:rPr>
      </w:pPr>
    </w:p>
    <w:p w14:paraId="3AAD292A" w14:textId="42E55DAB" w:rsidR="00183878" w:rsidRPr="00476818" w:rsidRDefault="00183878" w:rsidP="00476818"/>
    <w:sectPr w:rsidR="00183878" w:rsidRPr="00476818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AFC5" w14:textId="77777777" w:rsidR="00E44351" w:rsidRDefault="00E44351">
      <w:r>
        <w:separator/>
      </w:r>
    </w:p>
  </w:endnote>
  <w:endnote w:type="continuationSeparator" w:id="0">
    <w:p w14:paraId="16037AE6" w14:textId="77777777" w:rsidR="00E44351" w:rsidRDefault="00E4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BE70" w14:textId="77777777" w:rsidR="00E44351" w:rsidRDefault="00E44351">
      <w:r>
        <w:separator/>
      </w:r>
    </w:p>
  </w:footnote>
  <w:footnote w:type="continuationSeparator" w:id="0">
    <w:p w14:paraId="6CF7083E" w14:textId="77777777" w:rsidR="00E44351" w:rsidRDefault="00E4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0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5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6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19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5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2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4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7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9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4"/>
  </w:num>
  <w:num w:numId="2" w16cid:durableId="1673484903">
    <w:abstractNumId w:val="4"/>
  </w:num>
  <w:num w:numId="3" w16cid:durableId="679893038">
    <w:abstractNumId w:val="14"/>
  </w:num>
  <w:num w:numId="4" w16cid:durableId="160511447">
    <w:abstractNumId w:val="12"/>
  </w:num>
  <w:num w:numId="5" w16cid:durableId="1586692262">
    <w:abstractNumId w:val="6"/>
  </w:num>
  <w:num w:numId="6" w16cid:durableId="215045292">
    <w:abstractNumId w:val="29"/>
  </w:num>
  <w:num w:numId="7" w16cid:durableId="1194151313">
    <w:abstractNumId w:val="33"/>
  </w:num>
  <w:num w:numId="8" w16cid:durableId="1348092722">
    <w:abstractNumId w:val="37"/>
  </w:num>
  <w:num w:numId="9" w16cid:durableId="1938127910">
    <w:abstractNumId w:val="18"/>
  </w:num>
  <w:num w:numId="10" w16cid:durableId="422410351">
    <w:abstractNumId w:val="23"/>
  </w:num>
  <w:num w:numId="11" w16cid:durableId="1240479797">
    <w:abstractNumId w:val="26"/>
  </w:num>
  <w:num w:numId="12" w16cid:durableId="391081933">
    <w:abstractNumId w:val="9"/>
  </w:num>
  <w:num w:numId="13" w16cid:durableId="1686979876">
    <w:abstractNumId w:val="7"/>
  </w:num>
  <w:num w:numId="14" w16cid:durableId="617181747">
    <w:abstractNumId w:val="31"/>
  </w:num>
  <w:num w:numId="15" w16cid:durableId="80495524">
    <w:abstractNumId w:val="15"/>
  </w:num>
  <w:num w:numId="16" w16cid:durableId="1326937243">
    <w:abstractNumId w:val="2"/>
  </w:num>
  <w:num w:numId="17" w16cid:durableId="1480268304">
    <w:abstractNumId w:val="11"/>
  </w:num>
  <w:num w:numId="18" w16cid:durableId="905799788">
    <w:abstractNumId w:val="28"/>
  </w:num>
  <w:num w:numId="19" w16cid:durableId="1080909899">
    <w:abstractNumId w:val="40"/>
  </w:num>
  <w:num w:numId="20" w16cid:durableId="287586791">
    <w:abstractNumId w:val="35"/>
  </w:num>
  <w:num w:numId="21" w16cid:durableId="1896768895">
    <w:abstractNumId w:val="32"/>
  </w:num>
  <w:num w:numId="22" w16cid:durableId="249318748">
    <w:abstractNumId w:val="36"/>
  </w:num>
  <w:num w:numId="23" w16cid:durableId="1076853467">
    <w:abstractNumId w:val="13"/>
  </w:num>
  <w:num w:numId="24" w16cid:durableId="1934632658">
    <w:abstractNumId w:val="16"/>
  </w:num>
  <w:num w:numId="25" w16cid:durableId="881333209">
    <w:abstractNumId w:val="34"/>
  </w:num>
  <w:num w:numId="26" w16cid:durableId="1150827643">
    <w:abstractNumId w:val="38"/>
  </w:num>
  <w:num w:numId="27" w16cid:durableId="1354646455">
    <w:abstractNumId w:val="1"/>
  </w:num>
  <w:num w:numId="28" w16cid:durableId="2072995613">
    <w:abstractNumId w:val="10"/>
  </w:num>
  <w:num w:numId="29" w16cid:durableId="2073650608">
    <w:abstractNumId w:val="27"/>
  </w:num>
  <w:num w:numId="30" w16cid:durableId="981275537">
    <w:abstractNumId w:val="43"/>
  </w:num>
  <w:num w:numId="31" w16cid:durableId="1539588643">
    <w:abstractNumId w:val="39"/>
  </w:num>
  <w:num w:numId="32" w16cid:durableId="2077700546">
    <w:abstractNumId w:val="42"/>
  </w:num>
  <w:num w:numId="33" w16cid:durableId="239563161">
    <w:abstractNumId w:val="19"/>
  </w:num>
  <w:num w:numId="34" w16cid:durableId="267205488">
    <w:abstractNumId w:val="41"/>
  </w:num>
  <w:num w:numId="35" w16cid:durableId="563682528">
    <w:abstractNumId w:val="0"/>
  </w:num>
  <w:num w:numId="36" w16cid:durableId="482817909">
    <w:abstractNumId w:val="21"/>
  </w:num>
  <w:num w:numId="37" w16cid:durableId="406415146">
    <w:abstractNumId w:val="3"/>
  </w:num>
  <w:num w:numId="38" w16cid:durableId="520824213">
    <w:abstractNumId w:val="20"/>
  </w:num>
  <w:num w:numId="39" w16cid:durableId="1151211064">
    <w:abstractNumId w:val="5"/>
  </w:num>
  <w:num w:numId="40" w16cid:durableId="783038558">
    <w:abstractNumId w:val="8"/>
  </w:num>
  <w:num w:numId="41" w16cid:durableId="1104501560">
    <w:abstractNumId w:val="17"/>
  </w:num>
  <w:num w:numId="42" w16cid:durableId="1570922345">
    <w:abstractNumId w:val="44"/>
  </w:num>
  <w:num w:numId="43" w16cid:durableId="774711974">
    <w:abstractNumId w:val="22"/>
  </w:num>
  <w:num w:numId="44" w16cid:durableId="497581188">
    <w:abstractNumId w:val="25"/>
  </w:num>
  <w:num w:numId="45" w16cid:durableId="1720471320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65DCD"/>
    <w:rsid w:val="000753F5"/>
    <w:rsid w:val="000B2A2F"/>
    <w:rsid w:val="000E3E58"/>
    <w:rsid w:val="000F47DD"/>
    <w:rsid w:val="0010286F"/>
    <w:rsid w:val="00121E40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B6957"/>
    <w:rsid w:val="005D3FE4"/>
    <w:rsid w:val="00640599"/>
    <w:rsid w:val="00642AE5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44A2A"/>
    <w:rsid w:val="00966486"/>
    <w:rsid w:val="009912CC"/>
    <w:rsid w:val="0099788F"/>
    <w:rsid w:val="009B5990"/>
    <w:rsid w:val="009D48D2"/>
    <w:rsid w:val="00A07E7B"/>
    <w:rsid w:val="00A21005"/>
    <w:rsid w:val="00A74691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44351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2025-07-01T12:28:00Z</dcterms:created>
  <dcterms:modified xsi:type="dcterms:W3CDTF">2025-07-01T12:28:00Z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