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B267" w14:textId="77777777" w:rsidR="00087FA7" w:rsidRPr="00087FA7" w:rsidRDefault="00087FA7" w:rsidP="00087FA7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33227896"/>
      <w:bookmarkStart w:id="4" w:name="_Toc133268262"/>
      <w:bookmarkStart w:id="5" w:name="_Toc164327595"/>
      <w:bookmarkStart w:id="6" w:name="_Toc202351364"/>
      <w:r w:rsidRPr="00087FA7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  <w:bookmarkEnd w:id="4"/>
      <w:bookmarkEnd w:id="5"/>
      <w:bookmarkEnd w:id="6"/>
    </w:p>
    <w:p w14:paraId="355EE014" w14:textId="77777777" w:rsidR="00087FA7" w:rsidRPr="00087FA7" w:rsidRDefault="00087FA7" w:rsidP="00087FA7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087FA7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</w:t>
      </w:r>
    </w:p>
    <w:p w14:paraId="13C71DC2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, amb DNI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 i domicili a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 amb NIF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</w:p>
    <w:p w14:paraId="58CD61AF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5A2957FB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F21171D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087FA7">
        <w:rPr>
          <w:rFonts w:ascii="Arial" w:eastAsia="MS Mincho" w:hAnsi="Arial" w:cs="Arial"/>
          <w:b/>
          <w:sz w:val="20"/>
          <w:szCs w:val="20"/>
        </w:rPr>
        <w:t>OFEREIXO:</w:t>
      </w:r>
    </w:p>
    <w:p w14:paraId="3380B90F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6C48424C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2B245340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087FA7">
        <w:rPr>
          <w:rFonts w:ascii="Arial" w:eastAsia="MS Mincho" w:hAnsi="Arial" w:cs="Arial"/>
          <w:bCs/>
          <w:sz w:val="20"/>
          <w:szCs w:val="20"/>
        </w:rPr>
        <w:t xml:space="preserve">Oferta per la part fixa: </w:t>
      </w:r>
    </w:p>
    <w:p w14:paraId="2B9A789F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</w:p>
    <w:p w14:paraId="60123258" w14:textId="77777777" w:rsidR="00087FA7" w:rsidRPr="00087FA7" w:rsidRDefault="00087FA7" w:rsidP="00087FA7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087FA7">
        <w:rPr>
          <w:rFonts w:ascii="Arial" w:eastAsia="MS Mincho" w:hAnsi="Arial" w:cs="Arial"/>
          <w:bCs/>
          <w:sz w:val="20"/>
          <w:szCs w:val="20"/>
        </w:rPr>
        <w:t xml:space="preserve">Preu base: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 € </w:t>
      </w:r>
      <w:r w:rsidRPr="00087FA7">
        <w:rPr>
          <w:rFonts w:ascii="Arial" w:eastAsia="MS Mincho" w:hAnsi="Arial" w:cs="Arial"/>
          <w:i/>
          <w:iCs/>
          <w:sz w:val="20"/>
          <w:szCs w:val="20"/>
        </w:rPr>
        <w:t>(no pot superar la xifra màxima de 51.500,00 €)</w:t>
      </w:r>
    </w:p>
    <w:p w14:paraId="352237DB" w14:textId="77777777" w:rsidR="00087FA7" w:rsidRPr="00087FA7" w:rsidRDefault="00087FA7" w:rsidP="00087FA7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087FA7">
        <w:rPr>
          <w:rFonts w:ascii="Arial" w:eastAsia="MS Mincho" w:hAnsi="Arial" w:cs="Arial"/>
          <w:sz w:val="20"/>
          <w:szCs w:val="20"/>
        </w:rPr>
        <w:t xml:space="preserve">Import IVA: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 €</w:t>
      </w:r>
    </w:p>
    <w:p w14:paraId="7CC596E2" w14:textId="77777777" w:rsidR="00087FA7" w:rsidRPr="00087FA7" w:rsidRDefault="00087FA7" w:rsidP="00087FA7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087FA7">
        <w:rPr>
          <w:rFonts w:ascii="Arial" w:eastAsia="MS Mincho" w:hAnsi="Arial" w:cs="Arial"/>
          <w:sz w:val="20"/>
          <w:szCs w:val="20"/>
        </w:rPr>
        <w:t xml:space="preserve">Preu total IVA inclòs: </w:t>
      </w:r>
      <w:r w:rsidRPr="00087FA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87FA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87FA7">
        <w:rPr>
          <w:rFonts w:ascii="Arial" w:eastAsia="MS Mincho" w:hAnsi="Arial" w:cs="Arial"/>
          <w:sz w:val="20"/>
          <w:szCs w:val="20"/>
        </w:rPr>
      </w:r>
      <w:r w:rsidRPr="00087FA7">
        <w:rPr>
          <w:rFonts w:ascii="Arial" w:eastAsia="MS Mincho" w:hAnsi="Arial" w:cs="Arial"/>
          <w:sz w:val="20"/>
          <w:szCs w:val="20"/>
        </w:rPr>
        <w:fldChar w:fldCharType="separate"/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noProof/>
          <w:sz w:val="20"/>
          <w:szCs w:val="20"/>
        </w:rPr>
        <w:t> </w:t>
      </w:r>
      <w:r w:rsidRPr="00087FA7">
        <w:rPr>
          <w:rFonts w:ascii="Arial" w:eastAsia="MS Mincho" w:hAnsi="Arial" w:cs="Arial"/>
          <w:sz w:val="20"/>
          <w:szCs w:val="20"/>
        </w:rPr>
        <w:fldChar w:fldCharType="end"/>
      </w:r>
      <w:r w:rsidRPr="00087FA7">
        <w:rPr>
          <w:rFonts w:ascii="Arial" w:eastAsia="MS Mincho" w:hAnsi="Arial" w:cs="Arial"/>
          <w:sz w:val="20"/>
          <w:szCs w:val="20"/>
        </w:rPr>
        <w:t xml:space="preserve"> €</w:t>
      </w:r>
    </w:p>
    <w:p w14:paraId="433A637F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</w:p>
    <w:p w14:paraId="3207E1AB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369317D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087FA7">
        <w:rPr>
          <w:rFonts w:ascii="Arial" w:eastAsia="MS Mincho" w:hAnsi="Arial" w:cs="Arial"/>
          <w:bCs/>
          <w:sz w:val="20"/>
          <w:szCs w:val="20"/>
        </w:rPr>
        <w:t xml:space="preserve">Oferta de preus unitaris per a la part variable: </w:t>
      </w:r>
    </w:p>
    <w:p w14:paraId="259C767B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239"/>
        <w:gridCol w:w="1161"/>
        <w:gridCol w:w="1239"/>
      </w:tblGrid>
      <w:tr w:rsidR="00087FA7" w:rsidRPr="00087FA7" w14:paraId="0B758D1C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E7A2013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Times New Roman" w:hAnsi="Arial" w:cs="Times New Roman"/>
                <w:sz w:val="20"/>
                <w:szCs w:val="20"/>
              </w:rPr>
              <w:t>Prestació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D7F7A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Times New Roman" w:hAnsi="Arial" w:cs="Times New Roman"/>
                <w:sz w:val="20"/>
                <w:szCs w:val="20"/>
              </w:rPr>
              <w:t xml:space="preserve">Preu unitari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0277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Times New Roman" w:hAnsi="Arial" w:cs="Times New Roman"/>
                <w:sz w:val="20"/>
                <w:szCs w:val="20"/>
              </w:rPr>
              <w:t xml:space="preserve">Import IVA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7BAC8" w14:textId="77777777" w:rsidR="00087FA7" w:rsidRPr="00087FA7" w:rsidRDefault="00087FA7" w:rsidP="00087FA7">
            <w:pPr>
              <w:spacing w:before="0"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7FA7">
              <w:rPr>
                <w:rFonts w:ascii="Arial" w:eastAsia="Times New Roman" w:hAnsi="Arial" w:cs="Times New Roman"/>
                <w:sz w:val="20"/>
                <w:szCs w:val="20"/>
              </w:rPr>
              <w:t xml:space="preserve">Preu unitari </w:t>
            </w:r>
          </w:p>
          <w:p w14:paraId="7145525C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Times New Roman" w:hAnsi="Arial" w:cs="Times New Roman"/>
                <w:sz w:val="20"/>
                <w:szCs w:val="20"/>
              </w:rPr>
              <w:t>IVA inclòs</w:t>
            </w:r>
          </w:p>
        </w:tc>
      </w:tr>
      <w:tr w:rsidR="00087FA7" w:rsidRPr="00087FA7" w14:paraId="2DA14337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B31E0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proofErr w:type="spellStart"/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Docking</w:t>
            </w:r>
            <w:proofErr w:type="spellEnd"/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station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949902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78BEDC15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4D0E034B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  <w:tr w:rsidR="00087FA7" w:rsidRPr="00087FA7" w14:paraId="230B3ABB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E9C6F32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Auriculars</w:t>
            </w:r>
          </w:p>
        </w:tc>
        <w:tc>
          <w:tcPr>
            <w:tcW w:w="0" w:type="auto"/>
            <w:shd w:val="clear" w:color="auto" w:fill="auto"/>
          </w:tcPr>
          <w:p w14:paraId="72629F50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4C86AB36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656306D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  <w:tr w:rsidR="00087FA7" w:rsidRPr="00087FA7" w14:paraId="5000DC0C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0D8E7B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Ratolins</w:t>
            </w:r>
          </w:p>
        </w:tc>
        <w:tc>
          <w:tcPr>
            <w:tcW w:w="0" w:type="auto"/>
            <w:shd w:val="clear" w:color="auto" w:fill="auto"/>
          </w:tcPr>
          <w:p w14:paraId="1C3EDBEF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328821F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2B8CB4C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  <w:tr w:rsidR="00087FA7" w:rsidRPr="00087FA7" w14:paraId="7BD9FA41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C06AA10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Carenats</w:t>
            </w:r>
          </w:p>
        </w:tc>
        <w:tc>
          <w:tcPr>
            <w:tcW w:w="0" w:type="auto"/>
            <w:shd w:val="clear" w:color="auto" w:fill="auto"/>
          </w:tcPr>
          <w:p w14:paraId="36B706F9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26934C29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7BDD823B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  <w:tr w:rsidR="00087FA7" w:rsidRPr="00087FA7" w14:paraId="468E038F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62944F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Monitors</w:t>
            </w:r>
          </w:p>
        </w:tc>
        <w:tc>
          <w:tcPr>
            <w:tcW w:w="0" w:type="auto"/>
            <w:shd w:val="clear" w:color="auto" w:fill="auto"/>
          </w:tcPr>
          <w:p w14:paraId="04E08EEB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35D7765C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25E4689D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  <w:tr w:rsidR="00087FA7" w:rsidRPr="00087FA7" w14:paraId="664E24F8" w14:textId="77777777" w:rsidTr="00FA652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12B6B73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Calibri" w:hAnsi="Arial" w:cs="Times New Roman"/>
                <w:sz w:val="20"/>
                <w:szCs w:val="20"/>
              </w:rPr>
              <w:t>Maletins</w:t>
            </w:r>
          </w:p>
        </w:tc>
        <w:tc>
          <w:tcPr>
            <w:tcW w:w="0" w:type="auto"/>
            <w:shd w:val="clear" w:color="auto" w:fill="auto"/>
          </w:tcPr>
          <w:p w14:paraId="09C60734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0D0F0300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</w:tcPr>
          <w:p w14:paraId="13F2D7D1" w14:textId="77777777" w:rsidR="00087FA7" w:rsidRPr="00087FA7" w:rsidRDefault="00087FA7" w:rsidP="00087FA7">
            <w:pPr>
              <w:spacing w:before="0" w:after="0"/>
              <w:rPr>
                <w:rFonts w:ascii="Arial" w:eastAsia="Calibri" w:hAnsi="Arial" w:cs="Times New Roman"/>
                <w:sz w:val="20"/>
                <w:szCs w:val="20"/>
              </w:rPr>
            </w:pP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instrText xml:space="preserve"> FORMTEXT </w:instrTex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087FA7">
              <w:rPr>
                <w:rFonts w:ascii="Arial" w:eastAsia="MS Mincho" w:hAnsi="Arial" w:cs="Arial"/>
                <w:sz w:val="20"/>
                <w:szCs w:val="20"/>
              </w:rPr>
              <w:t xml:space="preserve"> €</w:t>
            </w:r>
          </w:p>
        </w:tc>
      </w:tr>
    </w:tbl>
    <w:p w14:paraId="5EED3933" w14:textId="77777777" w:rsidR="00087FA7" w:rsidRPr="00087FA7" w:rsidRDefault="00087FA7" w:rsidP="00087FA7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</w:rPr>
      </w:pPr>
    </w:p>
    <w:sectPr w:rsidR="00087FA7" w:rsidRPr="00087FA7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760F" w14:textId="77777777" w:rsidR="00620774" w:rsidRDefault="00620774" w:rsidP="00816ABE">
      <w:r>
        <w:separator/>
      </w:r>
    </w:p>
  </w:endnote>
  <w:endnote w:type="continuationSeparator" w:id="0">
    <w:p w14:paraId="6FF69A72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E5F6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641DF5FE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1B5F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66B4D204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41E9E0BC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F798" w14:textId="77777777" w:rsidR="00620774" w:rsidRDefault="00620774" w:rsidP="00816ABE">
      <w:r>
        <w:separator/>
      </w:r>
    </w:p>
  </w:footnote>
  <w:footnote w:type="continuationSeparator" w:id="0">
    <w:p w14:paraId="61DF7822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A4A9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C71B5F9" wp14:editId="115EF377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EE630" wp14:editId="0AC17DA2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3BFD5A30" wp14:editId="0179C5F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5B6F8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AA2"/>
    <w:multiLevelType w:val="hybridMultilevel"/>
    <w:tmpl w:val="09F0A5CA"/>
    <w:lvl w:ilvl="0" w:tplc="CE982B2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C04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6B5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2D7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2E3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66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7B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D8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49D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87FA7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43EAEC0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2025-07-25T12:11:00Z</dcterms:created>
  <dcterms:modified xsi:type="dcterms:W3CDTF">2025-07-25T12:11:00Z</dcterms:modified>
</cp:coreProperties>
</file>