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DA13" w14:textId="77777777" w:rsidR="007831FE" w:rsidRPr="001C203B" w:rsidRDefault="007831FE" w:rsidP="007831FE">
      <w:pPr>
        <w:jc w:val="center"/>
        <w:rPr>
          <w:rFonts w:eastAsia="Calibri" w:cs="Arial"/>
          <w:b/>
          <w:szCs w:val="22"/>
          <w:u w:val="single"/>
        </w:rPr>
      </w:pPr>
      <w:r w:rsidRPr="00512644">
        <w:rPr>
          <w:rFonts w:eastAsia="Calibri" w:cs="Arial"/>
          <w:b/>
          <w:szCs w:val="22"/>
          <w:u w:val="single"/>
        </w:rPr>
        <w:t>ANNEX 1</w:t>
      </w:r>
    </w:p>
    <w:p w14:paraId="3331CA11" w14:textId="77777777" w:rsidR="007831FE" w:rsidRDefault="007831FE" w:rsidP="007831FE">
      <w:pPr>
        <w:jc w:val="center"/>
        <w:rPr>
          <w:rFonts w:eastAsia="Calibri" w:cs="Arial"/>
          <w:b/>
          <w:szCs w:val="22"/>
        </w:rPr>
      </w:pPr>
    </w:p>
    <w:p w14:paraId="1821CCBD" w14:textId="77777777" w:rsidR="007831FE" w:rsidRPr="001C203B" w:rsidRDefault="007831FE" w:rsidP="007831FE">
      <w:pPr>
        <w:jc w:val="center"/>
        <w:rPr>
          <w:rFonts w:eastAsia="Calibri" w:cs="Arial"/>
          <w:b/>
          <w:szCs w:val="22"/>
        </w:rPr>
      </w:pPr>
    </w:p>
    <w:p w14:paraId="63B82AFA" w14:textId="77777777" w:rsidR="007831FE" w:rsidRPr="00512644" w:rsidRDefault="007831FE" w:rsidP="007831FE">
      <w:pPr>
        <w:pBdr>
          <w:bottom w:val="single" w:sz="4" w:space="1" w:color="auto"/>
        </w:pBdr>
        <w:rPr>
          <w:rFonts w:cs="Arial"/>
          <w:b/>
          <w:bCs/>
          <w:szCs w:val="22"/>
        </w:rPr>
      </w:pPr>
      <w:r w:rsidRPr="00512644">
        <w:rPr>
          <w:rFonts w:eastAsia="Calibri" w:cs="Arial"/>
          <w:szCs w:val="22"/>
        </w:rPr>
        <w:t>Al plec de clàusules administratives particulars d</w:t>
      </w:r>
      <w:r w:rsidRPr="00512644">
        <w:rPr>
          <w:rFonts w:cs="Arial"/>
          <w:szCs w:val="22"/>
        </w:rPr>
        <w:t xml:space="preserve">e la contractació consistent en el </w:t>
      </w:r>
      <w:bookmarkStart w:id="0" w:name="_Hlk185336369"/>
      <w:r w:rsidRPr="00512644">
        <w:rPr>
          <w:rFonts w:cs="Arial"/>
          <w:b/>
          <w:bCs/>
          <w:szCs w:val="22"/>
        </w:rPr>
        <w:t>servei Project Management per a l’execució de les obres de rehabilitació i adequació dels edificis 12, 20 i 25 del recinte de l’Escola Industrial de la Diputació de Barcelona.</w:t>
      </w:r>
    </w:p>
    <w:bookmarkEnd w:id="0"/>
    <w:p w14:paraId="2B559B21" w14:textId="77777777" w:rsidR="007831FE" w:rsidRDefault="007831FE" w:rsidP="007831FE">
      <w:pPr>
        <w:pBdr>
          <w:bottom w:val="single" w:sz="4" w:space="1" w:color="auto"/>
        </w:pBdr>
        <w:jc w:val="right"/>
        <w:rPr>
          <w:rFonts w:cs="Arial"/>
          <w:szCs w:val="22"/>
        </w:rPr>
      </w:pPr>
    </w:p>
    <w:p w14:paraId="0E2D0075" w14:textId="77777777" w:rsidR="007831FE" w:rsidRPr="00512644" w:rsidRDefault="007831FE" w:rsidP="007831FE">
      <w:pPr>
        <w:pBdr>
          <w:bottom w:val="single" w:sz="4" w:space="1" w:color="auto"/>
        </w:pBdr>
        <w:jc w:val="right"/>
        <w:rPr>
          <w:rFonts w:cs="Arial"/>
          <w:szCs w:val="22"/>
        </w:rPr>
      </w:pPr>
      <w:r w:rsidRPr="00512644">
        <w:rPr>
          <w:rFonts w:cs="Arial"/>
          <w:szCs w:val="22"/>
        </w:rPr>
        <w:t>Expedient núm.:</w:t>
      </w:r>
      <w:r w:rsidRPr="000A4A77">
        <w:rPr>
          <w:rFonts w:cs="Arial"/>
          <w:szCs w:val="22"/>
        </w:rPr>
        <w:t xml:space="preserve"> </w:t>
      </w:r>
      <w:r w:rsidRPr="00942BC1">
        <w:rPr>
          <w:rFonts w:cs="Arial"/>
          <w:szCs w:val="22"/>
        </w:rPr>
        <w:t>20</w:t>
      </w:r>
      <w:r>
        <w:rPr>
          <w:rFonts w:cs="Arial"/>
          <w:szCs w:val="22"/>
        </w:rPr>
        <w:t>17/0012464</w:t>
      </w:r>
      <w:r w:rsidRPr="00512644">
        <w:rPr>
          <w:rFonts w:cs="Arial"/>
          <w:szCs w:val="22"/>
        </w:rPr>
        <w:t xml:space="preserve"> </w:t>
      </w:r>
    </w:p>
    <w:p w14:paraId="6F773635" w14:textId="77777777" w:rsidR="007831FE" w:rsidRPr="00512644" w:rsidRDefault="007831FE" w:rsidP="007831FE">
      <w:pPr>
        <w:jc w:val="center"/>
        <w:rPr>
          <w:rFonts w:cs="Arial"/>
          <w:szCs w:val="22"/>
        </w:rPr>
      </w:pPr>
    </w:p>
    <w:p w14:paraId="4B6787D0" w14:textId="77777777" w:rsidR="007831FE" w:rsidRPr="001C203B" w:rsidRDefault="007831FE" w:rsidP="007831FE">
      <w:pPr>
        <w:tabs>
          <w:tab w:val="center" w:pos="4252"/>
          <w:tab w:val="right" w:pos="8504"/>
        </w:tabs>
        <w:jc w:val="center"/>
        <w:rPr>
          <w:rFonts w:cs="Arial"/>
          <w:b/>
          <w:szCs w:val="22"/>
        </w:rPr>
      </w:pPr>
      <w:r w:rsidRPr="00512644">
        <w:rPr>
          <w:rFonts w:cs="Arial"/>
          <w:b/>
          <w:szCs w:val="22"/>
        </w:rPr>
        <w:t>Model de proposició relativa als criteris avaluables de forma automàtica</w:t>
      </w:r>
    </w:p>
    <w:p w14:paraId="5DD21A71" w14:textId="77777777" w:rsidR="007831FE" w:rsidRPr="001C203B" w:rsidRDefault="007831FE" w:rsidP="007831FE">
      <w:pPr>
        <w:jc w:val="center"/>
        <w:rPr>
          <w:rFonts w:cs="Arial"/>
          <w:szCs w:val="22"/>
        </w:rPr>
      </w:pPr>
    </w:p>
    <w:p w14:paraId="604D3FC2" w14:textId="77777777" w:rsidR="007831FE" w:rsidRPr="001C203B" w:rsidRDefault="007831FE" w:rsidP="007831FE">
      <w:pPr>
        <w:rPr>
          <w:rFonts w:cs="Arial"/>
          <w:szCs w:val="22"/>
        </w:rPr>
      </w:pPr>
      <w:r w:rsidRPr="001C203B">
        <w:rPr>
          <w:rFonts w:cs="Arial"/>
          <w:szCs w:val="22"/>
        </w:rPr>
        <w:t xml:space="preserve">El Sr./La Sra. .......... amb NIF núm. .........., en nom propi / en representació de l’empresa .........., CIF núm. .........., domiciliada a .........., CP .........., carrer .........., núm. .........., adreça electrònica: .........., assabentat/da de les condicions exigides per a optar a la contractació relativa a </w:t>
      </w:r>
      <w:r w:rsidRPr="001C203B">
        <w:rPr>
          <w:rFonts w:cs="Arial"/>
          <w:i/>
          <w:szCs w:val="22"/>
        </w:rPr>
        <w:t>(consigneu l’objecte del contracte i lots, si escau)</w:t>
      </w:r>
      <w:r w:rsidRPr="001C203B">
        <w:rPr>
          <w:rFonts w:cs="Arial"/>
          <w:szCs w:val="22"/>
        </w:rPr>
        <w:t xml:space="preserve"> .........., es compromet a portar-la a terme amb subjecció als plecs de prescripcions tècniques particulars i de clàusules administratives particulars, que accepta íntegrament:</w:t>
      </w:r>
    </w:p>
    <w:p w14:paraId="0E93E619" w14:textId="77777777" w:rsidR="007831FE" w:rsidRDefault="007831FE" w:rsidP="007831FE">
      <w:pPr>
        <w:rPr>
          <w:rFonts w:cs="Arial"/>
          <w:szCs w:val="22"/>
        </w:rPr>
      </w:pPr>
    </w:p>
    <w:p w14:paraId="5AEF00C8" w14:textId="77777777" w:rsidR="007831FE" w:rsidRPr="001C203B" w:rsidRDefault="007831FE" w:rsidP="007831FE">
      <w:pPr>
        <w:rPr>
          <w:rFonts w:cs="Arial"/>
          <w:szCs w:val="22"/>
        </w:rPr>
      </w:pPr>
    </w:p>
    <w:p w14:paraId="1DFDDF3C" w14:textId="77777777" w:rsidR="007831FE" w:rsidRPr="001C203B" w:rsidRDefault="007831FE" w:rsidP="007831FE">
      <w:pPr>
        <w:pStyle w:val="Pargrafdellista"/>
        <w:numPr>
          <w:ilvl w:val="0"/>
          <w:numId w:val="1"/>
        </w:numPr>
        <w:ind w:left="284" w:hanging="284"/>
        <w:contextualSpacing w:val="0"/>
        <w:rPr>
          <w:rFonts w:cs="Arial"/>
          <w:szCs w:val="22"/>
        </w:rPr>
      </w:pPr>
      <w:bookmarkStart w:id="1" w:name="_Hlk201746577"/>
      <w:r w:rsidRPr="007B574A">
        <w:rPr>
          <w:rFonts w:cs="Arial"/>
          <w:b/>
          <w:bCs/>
          <w:szCs w:val="22"/>
          <w:u w:val="single"/>
        </w:rPr>
        <w:t xml:space="preserve">Criteri </w:t>
      </w:r>
      <w:r>
        <w:rPr>
          <w:rFonts w:cs="Arial"/>
          <w:b/>
          <w:bCs/>
          <w:szCs w:val="22"/>
          <w:u w:val="single"/>
        </w:rPr>
        <w:t>4</w:t>
      </w:r>
      <w:r w:rsidRPr="007B574A">
        <w:rPr>
          <w:rFonts w:cs="Arial"/>
          <w:b/>
          <w:bCs/>
          <w:szCs w:val="22"/>
          <w:u w:val="single"/>
        </w:rPr>
        <w:t>.-</w:t>
      </w:r>
      <w:r>
        <w:rPr>
          <w:rFonts w:cs="Arial"/>
          <w:szCs w:val="22"/>
        </w:rPr>
        <w:t xml:space="preserve"> </w:t>
      </w:r>
      <w:r w:rsidRPr="001C203B">
        <w:rPr>
          <w:rFonts w:cs="Arial"/>
          <w:szCs w:val="22"/>
        </w:rPr>
        <w:t>Proposició econòmica:</w:t>
      </w:r>
    </w:p>
    <w:p w14:paraId="2F69CDD3" w14:textId="77777777" w:rsidR="007831FE" w:rsidRPr="001C203B" w:rsidRDefault="007831FE" w:rsidP="007831FE">
      <w:pPr>
        <w:rPr>
          <w:rFonts w:cs="Arial"/>
          <w:szCs w:val="22"/>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2126"/>
        <w:gridCol w:w="851"/>
        <w:gridCol w:w="1613"/>
        <w:gridCol w:w="2037"/>
      </w:tblGrid>
      <w:tr w:rsidR="007831FE" w:rsidRPr="001C203B" w14:paraId="1A6D461D" w14:textId="77777777" w:rsidTr="00937376">
        <w:trPr>
          <w:trHeight w:val="416"/>
          <w:jc w:val="right"/>
        </w:trPr>
        <w:tc>
          <w:tcPr>
            <w:tcW w:w="2410" w:type="dxa"/>
            <w:tcBorders>
              <w:top w:val="nil"/>
              <w:left w:val="nil"/>
              <w:right w:val="single" w:sz="12" w:space="0" w:color="auto"/>
            </w:tcBorders>
            <w:vAlign w:val="center"/>
          </w:tcPr>
          <w:p w14:paraId="0909E701" w14:textId="77777777" w:rsidR="007831FE" w:rsidRPr="001C203B" w:rsidRDefault="007831FE" w:rsidP="00937376">
            <w:pPr>
              <w:jc w:val="center"/>
              <w:rPr>
                <w:rFonts w:cs="Arial"/>
                <w:szCs w:val="22"/>
              </w:rPr>
            </w:pPr>
          </w:p>
        </w:tc>
        <w:tc>
          <w:tcPr>
            <w:tcW w:w="6627"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5BEFD28D" w14:textId="77777777" w:rsidR="007831FE" w:rsidRPr="002E2300" w:rsidRDefault="007831FE" w:rsidP="00937376">
            <w:pPr>
              <w:jc w:val="center"/>
              <w:rPr>
                <w:rFonts w:cs="Arial"/>
                <w:b/>
                <w:bCs/>
                <w:szCs w:val="22"/>
              </w:rPr>
            </w:pPr>
            <w:r w:rsidRPr="002E2300">
              <w:rPr>
                <w:rFonts w:cs="Arial"/>
                <w:b/>
                <w:bCs/>
                <w:szCs w:val="22"/>
              </w:rPr>
              <w:t>OFERTA DEL LICITADOR</w:t>
            </w:r>
          </w:p>
        </w:tc>
      </w:tr>
      <w:tr w:rsidR="007831FE" w:rsidRPr="001C203B" w14:paraId="3B447C73" w14:textId="77777777" w:rsidTr="00937376">
        <w:trPr>
          <w:jc w:val="right"/>
        </w:trPr>
        <w:tc>
          <w:tcPr>
            <w:tcW w:w="2410" w:type="dxa"/>
            <w:tcBorders>
              <w:right w:val="single" w:sz="12" w:space="0" w:color="auto"/>
            </w:tcBorders>
            <w:shd w:val="clear" w:color="auto" w:fill="D9D9D9" w:themeFill="background1" w:themeFillShade="D9"/>
          </w:tcPr>
          <w:p w14:paraId="6D2786AC" w14:textId="77777777" w:rsidR="007831FE" w:rsidRPr="002E2300" w:rsidRDefault="007831FE" w:rsidP="00937376">
            <w:pPr>
              <w:jc w:val="center"/>
              <w:rPr>
                <w:rFonts w:cs="Arial"/>
                <w:b/>
                <w:bCs/>
                <w:szCs w:val="22"/>
              </w:rPr>
            </w:pPr>
            <w:r w:rsidRPr="002E2300">
              <w:rPr>
                <w:rFonts w:cs="Arial"/>
                <w:b/>
                <w:bCs/>
                <w:szCs w:val="22"/>
              </w:rPr>
              <w:t>Preu màxim</w:t>
            </w:r>
          </w:p>
          <w:p w14:paraId="206660E8" w14:textId="77777777" w:rsidR="007831FE" w:rsidRPr="002E2300" w:rsidRDefault="007831FE" w:rsidP="00937376">
            <w:pPr>
              <w:jc w:val="center"/>
              <w:rPr>
                <w:rFonts w:cs="Arial"/>
                <w:b/>
                <w:bCs/>
                <w:szCs w:val="22"/>
              </w:rPr>
            </w:pPr>
            <w:r w:rsidRPr="002E2300">
              <w:rPr>
                <w:rFonts w:cs="Arial"/>
                <w:b/>
                <w:bCs/>
                <w:szCs w:val="22"/>
              </w:rPr>
              <w:t>(IVA exclòs)</w:t>
            </w:r>
          </w:p>
        </w:tc>
        <w:tc>
          <w:tcPr>
            <w:tcW w:w="2126" w:type="dxa"/>
            <w:tcBorders>
              <w:left w:val="single" w:sz="12" w:space="0" w:color="auto"/>
            </w:tcBorders>
            <w:shd w:val="clear" w:color="auto" w:fill="D9D9D9" w:themeFill="background1" w:themeFillShade="D9"/>
          </w:tcPr>
          <w:p w14:paraId="12A077D4" w14:textId="77777777" w:rsidR="007831FE" w:rsidRPr="002E2300" w:rsidRDefault="007831FE" w:rsidP="00937376">
            <w:pPr>
              <w:jc w:val="center"/>
              <w:rPr>
                <w:rFonts w:cs="Arial"/>
                <w:b/>
                <w:bCs/>
                <w:szCs w:val="22"/>
              </w:rPr>
            </w:pPr>
            <w:r w:rsidRPr="002E2300">
              <w:rPr>
                <w:rFonts w:cs="Arial"/>
                <w:b/>
                <w:bCs/>
                <w:szCs w:val="22"/>
              </w:rPr>
              <w:t>Preu ofert</w:t>
            </w:r>
          </w:p>
          <w:p w14:paraId="3121C7CC" w14:textId="77777777" w:rsidR="007831FE" w:rsidRPr="002E2300" w:rsidRDefault="007831FE" w:rsidP="00937376">
            <w:pPr>
              <w:jc w:val="center"/>
              <w:rPr>
                <w:rFonts w:cs="Arial"/>
                <w:b/>
                <w:bCs/>
                <w:szCs w:val="22"/>
              </w:rPr>
            </w:pPr>
            <w:r w:rsidRPr="002E2300">
              <w:rPr>
                <w:rFonts w:cs="Arial"/>
                <w:b/>
                <w:bCs/>
                <w:szCs w:val="22"/>
              </w:rPr>
              <w:t>(IVA exclòs)</w:t>
            </w:r>
          </w:p>
        </w:tc>
        <w:tc>
          <w:tcPr>
            <w:tcW w:w="851" w:type="dxa"/>
            <w:shd w:val="clear" w:color="auto" w:fill="D9D9D9" w:themeFill="background1" w:themeFillShade="D9"/>
          </w:tcPr>
          <w:p w14:paraId="77FAB765" w14:textId="77777777" w:rsidR="007831FE" w:rsidRPr="002E2300" w:rsidRDefault="007831FE" w:rsidP="00937376">
            <w:pPr>
              <w:jc w:val="center"/>
              <w:rPr>
                <w:rFonts w:cs="Arial"/>
                <w:b/>
                <w:bCs/>
                <w:szCs w:val="22"/>
              </w:rPr>
            </w:pPr>
            <w:r w:rsidRPr="002E2300">
              <w:rPr>
                <w:rFonts w:cs="Arial"/>
                <w:b/>
                <w:bCs/>
                <w:szCs w:val="22"/>
              </w:rPr>
              <w:t>Tipus % IVA</w:t>
            </w:r>
          </w:p>
        </w:tc>
        <w:tc>
          <w:tcPr>
            <w:tcW w:w="1613" w:type="dxa"/>
            <w:shd w:val="clear" w:color="auto" w:fill="D9D9D9" w:themeFill="background1" w:themeFillShade="D9"/>
          </w:tcPr>
          <w:p w14:paraId="685A992C" w14:textId="77777777" w:rsidR="007831FE" w:rsidRPr="002E2300" w:rsidRDefault="007831FE" w:rsidP="00937376">
            <w:pPr>
              <w:jc w:val="center"/>
              <w:rPr>
                <w:rFonts w:cs="Arial"/>
                <w:b/>
                <w:bCs/>
                <w:szCs w:val="22"/>
              </w:rPr>
            </w:pPr>
            <w:r w:rsidRPr="002E2300">
              <w:rPr>
                <w:rFonts w:cs="Arial"/>
                <w:b/>
                <w:bCs/>
                <w:szCs w:val="22"/>
              </w:rPr>
              <w:t>Import IVA</w:t>
            </w:r>
          </w:p>
        </w:tc>
        <w:tc>
          <w:tcPr>
            <w:tcW w:w="2037" w:type="dxa"/>
            <w:tcBorders>
              <w:right w:val="single" w:sz="12" w:space="0" w:color="auto"/>
            </w:tcBorders>
            <w:shd w:val="clear" w:color="auto" w:fill="D9D9D9" w:themeFill="background1" w:themeFillShade="D9"/>
          </w:tcPr>
          <w:p w14:paraId="76B31402" w14:textId="77777777" w:rsidR="007831FE" w:rsidRPr="002E2300" w:rsidRDefault="007831FE" w:rsidP="00937376">
            <w:pPr>
              <w:jc w:val="center"/>
              <w:rPr>
                <w:rFonts w:cs="Arial"/>
                <w:b/>
                <w:bCs/>
                <w:szCs w:val="22"/>
              </w:rPr>
            </w:pPr>
            <w:r w:rsidRPr="002E2300">
              <w:rPr>
                <w:rFonts w:cs="Arial"/>
                <w:b/>
                <w:bCs/>
                <w:szCs w:val="22"/>
              </w:rPr>
              <w:t>Total preu ofert</w:t>
            </w:r>
          </w:p>
          <w:p w14:paraId="4F138790" w14:textId="77777777" w:rsidR="007831FE" w:rsidRPr="002E2300" w:rsidRDefault="007831FE" w:rsidP="00937376">
            <w:pPr>
              <w:jc w:val="center"/>
              <w:rPr>
                <w:rFonts w:cs="Arial"/>
                <w:b/>
                <w:bCs/>
                <w:szCs w:val="22"/>
              </w:rPr>
            </w:pPr>
            <w:r w:rsidRPr="002E2300">
              <w:rPr>
                <w:rFonts w:cs="Arial"/>
                <w:b/>
                <w:bCs/>
                <w:szCs w:val="22"/>
              </w:rPr>
              <w:t>(IVA inclòs)</w:t>
            </w:r>
          </w:p>
        </w:tc>
      </w:tr>
      <w:tr w:rsidR="007831FE" w:rsidRPr="001C203B" w14:paraId="44C693DA" w14:textId="77777777" w:rsidTr="00937376">
        <w:trPr>
          <w:trHeight w:val="418"/>
          <w:jc w:val="right"/>
        </w:trPr>
        <w:tc>
          <w:tcPr>
            <w:tcW w:w="2410" w:type="dxa"/>
            <w:tcBorders>
              <w:right w:val="single" w:sz="12" w:space="0" w:color="auto"/>
            </w:tcBorders>
            <w:vAlign w:val="center"/>
          </w:tcPr>
          <w:p w14:paraId="4D671926" w14:textId="77777777" w:rsidR="007831FE" w:rsidRPr="001C203B" w:rsidRDefault="007831FE" w:rsidP="00937376">
            <w:pPr>
              <w:jc w:val="center"/>
              <w:rPr>
                <w:rFonts w:cs="Arial"/>
                <w:szCs w:val="22"/>
              </w:rPr>
            </w:pPr>
            <w:r w:rsidRPr="006B126C">
              <w:rPr>
                <w:rFonts w:cs="Arial"/>
                <w:szCs w:val="22"/>
              </w:rPr>
              <w:t>442.186,8</w:t>
            </w:r>
            <w:r>
              <w:rPr>
                <w:rFonts w:cs="Arial"/>
                <w:szCs w:val="22"/>
              </w:rPr>
              <w:t>3</w:t>
            </w:r>
            <w:r w:rsidRPr="006B126C">
              <w:rPr>
                <w:rFonts w:cs="Arial"/>
                <w:szCs w:val="22"/>
              </w:rPr>
              <w:t xml:space="preserve"> €</w:t>
            </w:r>
          </w:p>
        </w:tc>
        <w:tc>
          <w:tcPr>
            <w:tcW w:w="2126" w:type="dxa"/>
            <w:tcBorders>
              <w:left w:val="single" w:sz="12" w:space="0" w:color="auto"/>
              <w:bottom w:val="single" w:sz="12" w:space="0" w:color="auto"/>
            </w:tcBorders>
            <w:vAlign w:val="center"/>
          </w:tcPr>
          <w:p w14:paraId="073CAAB0" w14:textId="77777777" w:rsidR="007831FE" w:rsidRPr="001C203B" w:rsidRDefault="007831FE" w:rsidP="00937376">
            <w:pPr>
              <w:jc w:val="center"/>
              <w:rPr>
                <w:rFonts w:cs="Arial"/>
                <w:szCs w:val="22"/>
              </w:rPr>
            </w:pPr>
          </w:p>
        </w:tc>
        <w:tc>
          <w:tcPr>
            <w:tcW w:w="851" w:type="dxa"/>
            <w:tcBorders>
              <w:bottom w:val="single" w:sz="12" w:space="0" w:color="auto"/>
            </w:tcBorders>
            <w:vAlign w:val="center"/>
          </w:tcPr>
          <w:p w14:paraId="3D6CDA49" w14:textId="77777777" w:rsidR="007831FE" w:rsidRPr="001C203B" w:rsidRDefault="007831FE" w:rsidP="00937376">
            <w:pPr>
              <w:jc w:val="center"/>
              <w:rPr>
                <w:rFonts w:cs="Arial"/>
                <w:szCs w:val="22"/>
              </w:rPr>
            </w:pPr>
          </w:p>
        </w:tc>
        <w:tc>
          <w:tcPr>
            <w:tcW w:w="1613" w:type="dxa"/>
            <w:tcBorders>
              <w:bottom w:val="single" w:sz="12" w:space="0" w:color="auto"/>
            </w:tcBorders>
            <w:vAlign w:val="center"/>
          </w:tcPr>
          <w:p w14:paraId="13FEECC7" w14:textId="77777777" w:rsidR="007831FE" w:rsidRPr="001C203B" w:rsidRDefault="007831FE" w:rsidP="00937376">
            <w:pPr>
              <w:jc w:val="center"/>
              <w:rPr>
                <w:rFonts w:cs="Arial"/>
                <w:szCs w:val="22"/>
              </w:rPr>
            </w:pPr>
          </w:p>
        </w:tc>
        <w:tc>
          <w:tcPr>
            <w:tcW w:w="2037" w:type="dxa"/>
            <w:tcBorders>
              <w:bottom w:val="single" w:sz="12" w:space="0" w:color="auto"/>
              <w:right w:val="single" w:sz="12" w:space="0" w:color="auto"/>
            </w:tcBorders>
            <w:vAlign w:val="center"/>
          </w:tcPr>
          <w:p w14:paraId="35CE41FF" w14:textId="77777777" w:rsidR="007831FE" w:rsidRPr="001C203B" w:rsidRDefault="007831FE" w:rsidP="00937376">
            <w:pPr>
              <w:jc w:val="center"/>
              <w:rPr>
                <w:rFonts w:cs="Arial"/>
                <w:szCs w:val="22"/>
              </w:rPr>
            </w:pPr>
          </w:p>
        </w:tc>
      </w:tr>
    </w:tbl>
    <w:p w14:paraId="1122DF3A" w14:textId="77777777" w:rsidR="007831FE" w:rsidRPr="008B5FDD" w:rsidRDefault="007831FE" w:rsidP="007831FE">
      <w:pPr>
        <w:autoSpaceDE w:val="0"/>
        <w:autoSpaceDN w:val="0"/>
        <w:adjustRightInd w:val="0"/>
        <w:rPr>
          <w:rFonts w:cs="Arial"/>
          <w:szCs w:val="22"/>
        </w:rPr>
      </w:pPr>
    </w:p>
    <w:p w14:paraId="01DA5D0F" w14:textId="77777777" w:rsidR="007831FE" w:rsidRPr="008B5FDD" w:rsidRDefault="007831FE" w:rsidP="007831FE">
      <w:pPr>
        <w:autoSpaceDE w:val="0"/>
        <w:autoSpaceDN w:val="0"/>
        <w:adjustRightInd w:val="0"/>
        <w:rPr>
          <w:rFonts w:cs="Arial"/>
          <w:szCs w:val="22"/>
        </w:rPr>
      </w:pPr>
    </w:p>
    <w:p w14:paraId="3130C9A3" w14:textId="77777777" w:rsidR="007831FE" w:rsidRPr="004F7E18" w:rsidRDefault="007831FE" w:rsidP="007831FE">
      <w:pPr>
        <w:autoSpaceDE w:val="0"/>
        <w:autoSpaceDN w:val="0"/>
        <w:adjustRightInd w:val="0"/>
        <w:rPr>
          <w:rFonts w:cs="Arial"/>
          <w:b/>
          <w:bCs/>
          <w:szCs w:val="22"/>
        </w:rPr>
      </w:pPr>
      <w:r w:rsidRPr="000A4A77">
        <w:rPr>
          <w:rFonts w:cs="Arial"/>
          <w:b/>
          <w:bCs/>
          <w:szCs w:val="22"/>
          <w:u w:val="single"/>
        </w:rPr>
        <w:t>Criteri 5</w:t>
      </w:r>
      <w:r w:rsidRPr="000A4A77">
        <w:rPr>
          <w:rFonts w:cs="Arial"/>
          <w:b/>
          <w:bCs/>
          <w:szCs w:val="22"/>
        </w:rPr>
        <w:t>: Millora de l’experiència del personal adscrit al contracte</w:t>
      </w:r>
    </w:p>
    <w:p w14:paraId="37B44D1B" w14:textId="77777777" w:rsidR="007831FE" w:rsidRPr="008B5FDD" w:rsidRDefault="007831FE" w:rsidP="007831FE">
      <w:pPr>
        <w:autoSpaceDE w:val="0"/>
        <w:autoSpaceDN w:val="0"/>
        <w:adjustRightInd w:val="0"/>
        <w:rPr>
          <w:rFonts w:cs="Arial"/>
          <w:szCs w:val="22"/>
        </w:rPr>
      </w:pPr>
    </w:p>
    <w:p w14:paraId="1AFEDBF4" w14:textId="77777777" w:rsidR="007831FE" w:rsidRDefault="007831FE" w:rsidP="007831FE">
      <w:pPr>
        <w:autoSpaceDE w:val="0"/>
        <w:autoSpaceDN w:val="0"/>
        <w:adjustRightInd w:val="0"/>
        <w:rPr>
          <w:rFonts w:cs="Arial"/>
          <w:b/>
          <w:bCs/>
          <w:color w:val="000000" w:themeColor="text1"/>
          <w:szCs w:val="22"/>
        </w:rPr>
      </w:pPr>
      <w:r w:rsidRPr="006322C9">
        <w:rPr>
          <w:rFonts w:cs="Arial"/>
          <w:b/>
          <w:bCs/>
          <w:color w:val="000000" w:themeColor="text1"/>
          <w:szCs w:val="22"/>
        </w:rPr>
        <w:t xml:space="preserve">5.1 Millora de l’experiència del </w:t>
      </w:r>
      <w:r>
        <w:rPr>
          <w:rFonts w:cs="Arial"/>
          <w:b/>
          <w:bCs/>
          <w:color w:val="000000" w:themeColor="text1"/>
          <w:szCs w:val="22"/>
        </w:rPr>
        <w:t>R</w:t>
      </w:r>
      <w:r w:rsidRPr="006322C9">
        <w:rPr>
          <w:rFonts w:cs="Arial"/>
          <w:b/>
          <w:bCs/>
          <w:color w:val="000000" w:themeColor="text1"/>
          <w:szCs w:val="22"/>
        </w:rPr>
        <w:t>esponsable de l’equip  (Project Manager)</w:t>
      </w:r>
      <w:r>
        <w:rPr>
          <w:rFonts w:cs="Arial"/>
          <w:b/>
          <w:bCs/>
          <w:color w:val="000000" w:themeColor="text1"/>
          <w:szCs w:val="22"/>
        </w:rPr>
        <w:t xml:space="preserve"> </w:t>
      </w:r>
    </w:p>
    <w:p w14:paraId="3E48DCA2" w14:textId="77777777" w:rsidR="007831FE" w:rsidRDefault="007831FE" w:rsidP="007831FE">
      <w:pPr>
        <w:autoSpaceDE w:val="0"/>
        <w:autoSpaceDN w:val="0"/>
        <w:adjustRightInd w:val="0"/>
        <w:rPr>
          <w:rFonts w:cs="Arial"/>
          <w:b/>
          <w:bCs/>
          <w:color w:val="000000" w:themeColor="text1"/>
          <w:szCs w:val="22"/>
        </w:rPr>
      </w:pPr>
    </w:p>
    <w:tbl>
      <w:tblPr>
        <w:tblW w:w="906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671"/>
        <w:gridCol w:w="3260"/>
        <w:gridCol w:w="2137"/>
      </w:tblGrid>
      <w:tr w:rsidR="007831FE" w:rsidRPr="001C203B" w14:paraId="08F0A10D" w14:textId="77777777" w:rsidTr="00937376">
        <w:trPr>
          <w:trHeight w:val="476"/>
          <w:jc w:val="right"/>
        </w:trPr>
        <w:tc>
          <w:tcPr>
            <w:tcW w:w="3671" w:type="dxa"/>
            <w:shd w:val="clear" w:color="auto" w:fill="D9D9D9" w:themeFill="background1" w:themeFillShade="D9"/>
            <w:vAlign w:val="center"/>
          </w:tcPr>
          <w:p w14:paraId="0C450726" w14:textId="77777777" w:rsidR="007831FE" w:rsidRPr="00CE6E8A" w:rsidRDefault="007831FE" w:rsidP="00937376">
            <w:pPr>
              <w:jc w:val="center"/>
              <w:rPr>
                <w:rFonts w:cs="Arial"/>
                <w:b/>
                <w:bCs/>
                <w:szCs w:val="22"/>
              </w:rPr>
            </w:pPr>
            <w:bookmarkStart w:id="2" w:name="_Hlk191923734"/>
            <w:r w:rsidRPr="00CE6E8A">
              <w:rPr>
                <w:rFonts w:cs="Arial"/>
                <w:b/>
                <w:bCs/>
                <w:szCs w:val="22"/>
              </w:rPr>
              <w:t>Tipologia d’obres</w:t>
            </w:r>
          </w:p>
        </w:tc>
        <w:tc>
          <w:tcPr>
            <w:tcW w:w="3260" w:type="dxa"/>
            <w:shd w:val="clear" w:color="auto" w:fill="D9D9D9"/>
            <w:vAlign w:val="center"/>
          </w:tcPr>
          <w:p w14:paraId="4F2FFD8B" w14:textId="77777777" w:rsidR="007831FE" w:rsidRPr="002E2300" w:rsidRDefault="007831FE" w:rsidP="00937376">
            <w:pPr>
              <w:jc w:val="center"/>
              <w:rPr>
                <w:rFonts w:cs="Arial"/>
                <w:b/>
                <w:bCs/>
                <w:szCs w:val="22"/>
              </w:rPr>
            </w:pPr>
            <w:r>
              <w:rPr>
                <w:rFonts w:cs="Arial"/>
                <w:b/>
                <w:bCs/>
                <w:szCs w:val="22"/>
              </w:rPr>
              <w:t>Import obres</w:t>
            </w:r>
          </w:p>
        </w:tc>
        <w:tc>
          <w:tcPr>
            <w:tcW w:w="2137" w:type="dxa"/>
            <w:shd w:val="clear" w:color="auto" w:fill="D9D9D9"/>
            <w:vAlign w:val="center"/>
          </w:tcPr>
          <w:p w14:paraId="7F1E94EF" w14:textId="77777777" w:rsidR="007831FE" w:rsidRDefault="007831FE" w:rsidP="00937376">
            <w:pPr>
              <w:jc w:val="center"/>
              <w:rPr>
                <w:rFonts w:cs="Arial"/>
                <w:b/>
                <w:bCs/>
                <w:szCs w:val="22"/>
              </w:rPr>
            </w:pPr>
            <w:r w:rsidRPr="002E2300">
              <w:rPr>
                <w:rFonts w:cs="Arial"/>
                <w:b/>
                <w:bCs/>
                <w:szCs w:val="22"/>
              </w:rPr>
              <w:t>OFERTA DEL LICITADOR</w:t>
            </w:r>
          </w:p>
          <w:p w14:paraId="5344940D" w14:textId="77777777" w:rsidR="007831FE" w:rsidRPr="002E2300" w:rsidRDefault="007831FE" w:rsidP="00937376">
            <w:pPr>
              <w:jc w:val="center"/>
              <w:rPr>
                <w:rFonts w:cs="Arial"/>
                <w:b/>
                <w:bCs/>
                <w:szCs w:val="22"/>
              </w:rPr>
            </w:pPr>
            <w:r>
              <w:rPr>
                <w:rFonts w:cs="Arial"/>
                <w:b/>
                <w:bCs/>
                <w:szCs w:val="22"/>
              </w:rPr>
              <w:t>(indicar el nombre d’obres en el cas d’oferir millora)</w:t>
            </w:r>
          </w:p>
        </w:tc>
      </w:tr>
      <w:tr w:rsidR="007831FE" w:rsidRPr="006B126C" w14:paraId="431D5971" w14:textId="77777777" w:rsidTr="00937376">
        <w:trPr>
          <w:trHeight w:val="476"/>
          <w:jc w:val="right"/>
        </w:trPr>
        <w:tc>
          <w:tcPr>
            <w:tcW w:w="3671" w:type="dxa"/>
            <w:vMerge w:val="restart"/>
          </w:tcPr>
          <w:p w14:paraId="125F1989" w14:textId="77777777" w:rsidR="007831FE" w:rsidRPr="006B126C" w:rsidRDefault="007831FE" w:rsidP="00937376">
            <w:pPr>
              <w:jc w:val="center"/>
              <w:rPr>
                <w:rFonts w:cs="Arial"/>
                <w:b/>
                <w:bCs/>
                <w:szCs w:val="22"/>
              </w:rPr>
            </w:pPr>
            <w:r w:rsidRPr="006B126C">
              <w:rPr>
                <w:rFonts w:cs="Arial"/>
                <w:szCs w:val="22"/>
              </w:rPr>
              <w:t>Obres d’edificació d’obra nova d’edificis d’ús terciari i/o equipaments públics d’un PEM</w:t>
            </w:r>
            <w:r w:rsidRPr="006B126C">
              <w:rPr>
                <w:rFonts w:cs="Arial"/>
                <w:b/>
                <w:bCs/>
                <w:szCs w:val="22"/>
              </w:rPr>
              <w:t xml:space="preserve"> </w:t>
            </w:r>
          </w:p>
        </w:tc>
        <w:tc>
          <w:tcPr>
            <w:tcW w:w="3260" w:type="dxa"/>
          </w:tcPr>
          <w:p w14:paraId="65635DE1" w14:textId="77777777" w:rsidR="007831FE" w:rsidRPr="006B126C" w:rsidRDefault="007831FE" w:rsidP="00937376">
            <w:pPr>
              <w:jc w:val="center"/>
              <w:rPr>
                <w:rFonts w:cs="Arial"/>
                <w:b/>
                <w:bCs/>
                <w:szCs w:val="22"/>
              </w:rPr>
            </w:pPr>
            <w:r w:rsidRPr="006B126C">
              <w:rPr>
                <w:rFonts w:cs="Arial"/>
                <w:szCs w:val="22"/>
              </w:rPr>
              <w:t>Igual o superior a 15.000.000 € i inferior a 25.000.000 €</w:t>
            </w:r>
          </w:p>
        </w:tc>
        <w:tc>
          <w:tcPr>
            <w:tcW w:w="2137" w:type="dxa"/>
          </w:tcPr>
          <w:p w14:paraId="30157B06" w14:textId="77777777" w:rsidR="007831FE" w:rsidRPr="006B126C" w:rsidRDefault="007831FE" w:rsidP="00937376">
            <w:pPr>
              <w:jc w:val="center"/>
              <w:rPr>
                <w:rFonts w:cs="Arial"/>
                <w:b/>
                <w:bCs/>
                <w:szCs w:val="22"/>
              </w:rPr>
            </w:pPr>
          </w:p>
        </w:tc>
      </w:tr>
      <w:tr w:rsidR="007831FE" w:rsidRPr="006B126C" w14:paraId="2934AA83" w14:textId="77777777" w:rsidTr="00937376">
        <w:trPr>
          <w:trHeight w:val="476"/>
          <w:jc w:val="right"/>
        </w:trPr>
        <w:tc>
          <w:tcPr>
            <w:tcW w:w="3671" w:type="dxa"/>
            <w:vMerge/>
          </w:tcPr>
          <w:p w14:paraId="57FD09BC" w14:textId="77777777" w:rsidR="007831FE" w:rsidRPr="006B126C" w:rsidRDefault="007831FE" w:rsidP="00937376">
            <w:pPr>
              <w:autoSpaceDE w:val="0"/>
              <w:autoSpaceDN w:val="0"/>
              <w:adjustRightInd w:val="0"/>
              <w:jc w:val="center"/>
              <w:rPr>
                <w:rFonts w:cs="Arial"/>
                <w:szCs w:val="22"/>
              </w:rPr>
            </w:pPr>
          </w:p>
        </w:tc>
        <w:tc>
          <w:tcPr>
            <w:tcW w:w="3260" w:type="dxa"/>
            <w:vAlign w:val="center"/>
          </w:tcPr>
          <w:p w14:paraId="216B484A" w14:textId="77777777" w:rsidR="007831FE" w:rsidRPr="006B126C" w:rsidRDefault="007831FE" w:rsidP="00937376">
            <w:pPr>
              <w:jc w:val="center"/>
              <w:rPr>
                <w:rFonts w:cs="Arial"/>
                <w:b/>
                <w:bCs/>
                <w:szCs w:val="22"/>
              </w:rPr>
            </w:pPr>
            <w:r w:rsidRPr="006B126C">
              <w:rPr>
                <w:rFonts w:cs="Arial"/>
                <w:szCs w:val="22"/>
              </w:rPr>
              <w:t>igual o superior a 25.000.000 €</w:t>
            </w:r>
          </w:p>
        </w:tc>
        <w:tc>
          <w:tcPr>
            <w:tcW w:w="2137" w:type="dxa"/>
          </w:tcPr>
          <w:p w14:paraId="2BC1144D" w14:textId="77777777" w:rsidR="007831FE" w:rsidRPr="006B126C" w:rsidRDefault="007831FE" w:rsidP="00937376">
            <w:pPr>
              <w:jc w:val="center"/>
              <w:rPr>
                <w:rFonts w:cs="Arial"/>
                <w:b/>
                <w:bCs/>
                <w:szCs w:val="22"/>
              </w:rPr>
            </w:pPr>
          </w:p>
        </w:tc>
      </w:tr>
      <w:tr w:rsidR="007831FE" w:rsidRPr="006B126C" w14:paraId="447448CB" w14:textId="77777777" w:rsidTr="00937376">
        <w:trPr>
          <w:trHeight w:val="670"/>
          <w:jc w:val="right"/>
        </w:trPr>
        <w:tc>
          <w:tcPr>
            <w:tcW w:w="3671" w:type="dxa"/>
            <w:vMerge w:val="restart"/>
            <w:vAlign w:val="center"/>
          </w:tcPr>
          <w:p w14:paraId="647E2394" w14:textId="77777777" w:rsidR="007831FE" w:rsidRPr="006B126C" w:rsidRDefault="007831FE" w:rsidP="00937376">
            <w:pPr>
              <w:jc w:val="center"/>
              <w:rPr>
                <w:rFonts w:cs="Arial"/>
                <w:szCs w:val="22"/>
              </w:rPr>
            </w:pPr>
            <w:r w:rsidRPr="006B126C">
              <w:rPr>
                <w:rFonts w:cs="Arial"/>
                <w:szCs w:val="22"/>
              </w:rPr>
              <w:t xml:space="preserve">Obres de rehabilitació d’edificis patrimonials catalogats d’un PEM </w:t>
            </w:r>
          </w:p>
        </w:tc>
        <w:tc>
          <w:tcPr>
            <w:tcW w:w="3260" w:type="dxa"/>
            <w:vAlign w:val="center"/>
          </w:tcPr>
          <w:p w14:paraId="5627C340" w14:textId="77777777" w:rsidR="007831FE" w:rsidRPr="006B126C" w:rsidRDefault="007831FE" w:rsidP="00937376">
            <w:pPr>
              <w:jc w:val="center"/>
              <w:rPr>
                <w:rFonts w:cs="Arial"/>
                <w:szCs w:val="22"/>
              </w:rPr>
            </w:pPr>
            <w:r w:rsidRPr="006B126C">
              <w:rPr>
                <w:rFonts w:cs="Arial"/>
                <w:szCs w:val="22"/>
              </w:rPr>
              <w:t>igual o superior a 10.000.000€ i inferior a 25.000.000€</w:t>
            </w:r>
          </w:p>
        </w:tc>
        <w:tc>
          <w:tcPr>
            <w:tcW w:w="2137" w:type="dxa"/>
            <w:vAlign w:val="center"/>
          </w:tcPr>
          <w:p w14:paraId="4E7A49F6" w14:textId="77777777" w:rsidR="007831FE" w:rsidRPr="006B126C" w:rsidRDefault="007831FE" w:rsidP="00937376">
            <w:pPr>
              <w:jc w:val="center"/>
              <w:rPr>
                <w:rFonts w:cs="Arial"/>
                <w:szCs w:val="22"/>
              </w:rPr>
            </w:pPr>
          </w:p>
        </w:tc>
      </w:tr>
      <w:tr w:rsidR="007831FE" w:rsidRPr="006B126C" w14:paraId="3A201EF6" w14:textId="77777777" w:rsidTr="00937376">
        <w:trPr>
          <w:trHeight w:val="670"/>
          <w:jc w:val="right"/>
        </w:trPr>
        <w:tc>
          <w:tcPr>
            <w:tcW w:w="3671" w:type="dxa"/>
            <w:vMerge/>
            <w:vAlign w:val="center"/>
          </w:tcPr>
          <w:p w14:paraId="3C197933" w14:textId="77777777" w:rsidR="007831FE" w:rsidRPr="006B126C" w:rsidRDefault="007831FE" w:rsidP="00937376">
            <w:pPr>
              <w:spacing w:before="120" w:after="120" w:line="276" w:lineRule="auto"/>
              <w:rPr>
                <w:rFonts w:cs="Arial"/>
                <w:szCs w:val="22"/>
              </w:rPr>
            </w:pPr>
          </w:p>
        </w:tc>
        <w:tc>
          <w:tcPr>
            <w:tcW w:w="3260" w:type="dxa"/>
            <w:vAlign w:val="center"/>
          </w:tcPr>
          <w:p w14:paraId="384B711F" w14:textId="77777777" w:rsidR="007831FE" w:rsidRPr="006B126C" w:rsidRDefault="007831FE" w:rsidP="00937376">
            <w:pPr>
              <w:jc w:val="center"/>
              <w:rPr>
                <w:rFonts w:cs="Arial"/>
                <w:szCs w:val="22"/>
              </w:rPr>
            </w:pPr>
            <w:r w:rsidRPr="006B126C">
              <w:rPr>
                <w:rFonts w:cs="Arial"/>
                <w:szCs w:val="22"/>
              </w:rPr>
              <w:t>igual o superior a 25.000.000€</w:t>
            </w:r>
          </w:p>
        </w:tc>
        <w:tc>
          <w:tcPr>
            <w:tcW w:w="2137" w:type="dxa"/>
            <w:vAlign w:val="center"/>
          </w:tcPr>
          <w:p w14:paraId="413F72B3" w14:textId="77777777" w:rsidR="007831FE" w:rsidRPr="006B126C" w:rsidRDefault="007831FE" w:rsidP="00937376">
            <w:pPr>
              <w:jc w:val="center"/>
              <w:rPr>
                <w:rFonts w:cs="Arial"/>
                <w:szCs w:val="22"/>
              </w:rPr>
            </w:pPr>
          </w:p>
        </w:tc>
      </w:tr>
      <w:bookmarkEnd w:id="2"/>
    </w:tbl>
    <w:p w14:paraId="7D50865A" w14:textId="77777777" w:rsidR="007831FE" w:rsidRPr="006B126C" w:rsidRDefault="007831FE" w:rsidP="007831FE">
      <w:pPr>
        <w:autoSpaceDE w:val="0"/>
        <w:autoSpaceDN w:val="0"/>
        <w:adjustRightInd w:val="0"/>
        <w:rPr>
          <w:rFonts w:cs="Arial"/>
          <w:b/>
          <w:bCs/>
          <w:color w:val="000000" w:themeColor="text1"/>
          <w:szCs w:val="22"/>
        </w:rPr>
      </w:pPr>
    </w:p>
    <w:p w14:paraId="153F1360" w14:textId="77777777" w:rsidR="007831FE" w:rsidRPr="006B126C" w:rsidRDefault="007831FE" w:rsidP="007831FE">
      <w:pPr>
        <w:autoSpaceDE w:val="0"/>
        <w:autoSpaceDN w:val="0"/>
        <w:adjustRightInd w:val="0"/>
        <w:rPr>
          <w:rFonts w:cs="Arial"/>
          <w:b/>
          <w:bCs/>
          <w:color w:val="000000" w:themeColor="text1"/>
          <w:szCs w:val="22"/>
        </w:rPr>
      </w:pPr>
    </w:p>
    <w:p w14:paraId="2FD6F3E9" w14:textId="77777777" w:rsidR="007831FE" w:rsidRPr="006B126C" w:rsidRDefault="007831FE" w:rsidP="007831FE">
      <w:pPr>
        <w:autoSpaceDE w:val="0"/>
        <w:autoSpaceDN w:val="0"/>
        <w:adjustRightInd w:val="0"/>
        <w:rPr>
          <w:rFonts w:cs="Arial"/>
          <w:b/>
          <w:bCs/>
          <w:color w:val="000000" w:themeColor="text1"/>
          <w:szCs w:val="22"/>
        </w:rPr>
      </w:pPr>
    </w:p>
    <w:p w14:paraId="645807A9" w14:textId="77777777" w:rsidR="007831FE" w:rsidRPr="006B126C" w:rsidRDefault="007831FE" w:rsidP="007831FE">
      <w:pPr>
        <w:autoSpaceDE w:val="0"/>
        <w:autoSpaceDN w:val="0"/>
        <w:adjustRightInd w:val="0"/>
        <w:rPr>
          <w:rFonts w:cs="Arial"/>
          <w:b/>
          <w:bCs/>
          <w:color w:val="000000" w:themeColor="text1"/>
          <w:szCs w:val="22"/>
        </w:rPr>
      </w:pPr>
    </w:p>
    <w:p w14:paraId="202ACC51" w14:textId="77777777" w:rsidR="007831FE" w:rsidRPr="006B126C" w:rsidRDefault="007831FE" w:rsidP="007831FE">
      <w:pPr>
        <w:autoSpaceDE w:val="0"/>
        <w:autoSpaceDN w:val="0"/>
        <w:adjustRightInd w:val="0"/>
        <w:rPr>
          <w:rFonts w:cs="Arial"/>
          <w:b/>
          <w:bCs/>
          <w:color w:val="000000" w:themeColor="text1"/>
          <w:szCs w:val="22"/>
        </w:rPr>
      </w:pPr>
    </w:p>
    <w:p w14:paraId="24ED04D0" w14:textId="77777777" w:rsidR="007831FE" w:rsidRPr="006B126C" w:rsidRDefault="007831FE" w:rsidP="007831FE">
      <w:pPr>
        <w:autoSpaceDE w:val="0"/>
        <w:autoSpaceDN w:val="0"/>
        <w:adjustRightInd w:val="0"/>
        <w:rPr>
          <w:rFonts w:cs="Arial"/>
          <w:b/>
          <w:bCs/>
          <w:color w:val="000000" w:themeColor="text1"/>
          <w:szCs w:val="22"/>
        </w:rPr>
      </w:pPr>
    </w:p>
    <w:p w14:paraId="33DE5AAF" w14:textId="77777777" w:rsidR="007831FE" w:rsidRPr="006B126C" w:rsidRDefault="007831FE" w:rsidP="007831FE">
      <w:pPr>
        <w:autoSpaceDE w:val="0"/>
        <w:autoSpaceDN w:val="0"/>
        <w:adjustRightInd w:val="0"/>
        <w:rPr>
          <w:rFonts w:cs="Arial"/>
          <w:b/>
          <w:bCs/>
          <w:color w:val="000000" w:themeColor="text1"/>
          <w:szCs w:val="22"/>
        </w:rPr>
      </w:pPr>
      <w:r w:rsidRPr="006B126C">
        <w:rPr>
          <w:rFonts w:cs="Arial"/>
          <w:b/>
          <w:bCs/>
          <w:color w:val="000000" w:themeColor="text1"/>
          <w:szCs w:val="22"/>
        </w:rPr>
        <w:t xml:space="preserve">5.2 Millora de l’experiència de l’expert en obra civil (Contractor Manager Sènior) </w:t>
      </w:r>
    </w:p>
    <w:p w14:paraId="7449AB1C" w14:textId="77777777" w:rsidR="007831FE" w:rsidRPr="006B126C" w:rsidRDefault="007831FE" w:rsidP="007831FE">
      <w:pPr>
        <w:autoSpaceDE w:val="0"/>
        <w:autoSpaceDN w:val="0"/>
        <w:adjustRightInd w:val="0"/>
        <w:rPr>
          <w:rFonts w:cs="Arial"/>
          <w:b/>
          <w:bCs/>
          <w:color w:val="000000" w:themeColor="text1"/>
          <w:szCs w:val="22"/>
        </w:rPr>
      </w:pPr>
    </w:p>
    <w:tbl>
      <w:tblPr>
        <w:tblW w:w="906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671"/>
        <w:gridCol w:w="3118"/>
        <w:gridCol w:w="2279"/>
      </w:tblGrid>
      <w:tr w:rsidR="007831FE" w:rsidRPr="006B126C" w14:paraId="09C4242F" w14:textId="77777777" w:rsidTr="00937376">
        <w:trPr>
          <w:trHeight w:val="476"/>
          <w:jc w:val="right"/>
        </w:trPr>
        <w:tc>
          <w:tcPr>
            <w:tcW w:w="3671" w:type="dxa"/>
            <w:shd w:val="clear" w:color="auto" w:fill="D9D9D9" w:themeFill="background1" w:themeFillShade="D9"/>
            <w:vAlign w:val="center"/>
          </w:tcPr>
          <w:p w14:paraId="49365293" w14:textId="77777777" w:rsidR="007831FE" w:rsidRPr="006B126C" w:rsidRDefault="007831FE" w:rsidP="00937376">
            <w:pPr>
              <w:jc w:val="center"/>
              <w:rPr>
                <w:rFonts w:cs="Arial"/>
                <w:b/>
                <w:bCs/>
                <w:szCs w:val="22"/>
              </w:rPr>
            </w:pPr>
            <w:r w:rsidRPr="006B126C">
              <w:rPr>
                <w:rFonts w:cs="Arial"/>
                <w:b/>
                <w:bCs/>
                <w:szCs w:val="22"/>
              </w:rPr>
              <w:t>Tipologia d’obres</w:t>
            </w:r>
          </w:p>
        </w:tc>
        <w:tc>
          <w:tcPr>
            <w:tcW w:w="3118" w:type="dxa"/>
            <w:shd w:val="clear" w:color="auto" w:fill="D9D9D9"/>
            <w:vAlign w:val="center"/>
          </w:tcPr>
          <w:p w14:paraId="440A9F8D" w14:textId="77777777" w:rsidR="007831FE" w:rsidRPr="006B126C" w:rsidRDefault="007831FE" w:rsidP="00937376">
            <w:pPr>
              <w:jc w:val="center"/>
              <w:rPr>
                <w:rFonts w:cs="Arial"/>
                <w:b/>
                <w:bCs/>
                <w:szCs w:val="22"/>
              </w:rPr>
            </w:pPr>
            <w:r w:rsidRPr="006B126C">
              <w:rPr>
                <w:rFonts w:cs="Arial"/>
                <w:b/>
                <w:bCs/>
                <w:szCs w:val="22"/>
              </w:rPr>
              <w:t>Import obres</w:t>
            </w:r>
          </w:p>
        </w:tc>
        <w:tc>
          <w:tcPr>
            <w:tcW w:w="2279" w:type="dxa"/>
            <w:shd w:val="clear" w:color="auto" w:fill="D9D9D9"/>
            <w:vAlign w:val="center"/>
          </w:tcPr>
          <w:p w14:paraId="6697CF5E" w14:textId="77777777" w:rsidR="007831FE" w:rsidRPr="006B126C" w:rsidRDefault="007831FE" w:rsidP="00937376">
            <w:pPr>
              <w:jc w:val="center"/>
              <w:rPr>
                <w:rFonts w:cs="Arial"/>
                <w:b/>
                <w:bCs/>
                <w:szCs w:val="22"/>
              </w:rPr>
            </w:pPr>
            <w:r w:rsidRPr="006B126C">
              <w:rPr>
                <w:rFonts w:cs="Arial"/>
                <w:b/>
                <w:bCs/>
                <w:szCs w:val="22"/>
              </w:rPr>
              <w:t>OFERTA DEL LICITADOR</w:t>
            </w:r>
          </w:p>
          <w:p w14:paraId="68FB3F9C" w14:textId="77777777" w:rsidR="007831FE" w:rsidRPr="006B126C" w:rsidRDefault="007831FE" w:rsidP="00937376">
            <w:pPr>
              <w:jc w:val="center"/>
              <w:rPr>
                <w:rFonts w:cs="Arial"/>
                <w:b/>
                <w:bCs/>
                <w:szCs w:val="22"/>
              </w:rPr>
            </w:pPr>
            <w:r w:rsidRPr="006B126C">
              <w:rPr>
                <w:rFonts w:cs="Arial"/>
                <w:b/>
                <w:bCs/>
                <w:szCs w:val="22"/>
              </w:rPr>
              <w:t>(indicar el nombre d’obres en el cas d’oferir millora)</w:t>
            </w:r>
          </w:p>
        </w:tc>
      </w:tr>
      <w:tr w:rsidR="007831FE" w:rsidRPr="006B126C" w14:paraId="091AFB7E" w14:textId="77777777" w:rsidTr="00937376">
        <w:trPr>
          <w:trHeight w:val="610"/>
          <w:jc w:val="right"/>
        </w:trPr>
        <w:tc>
          <w:tcPr>
            <w:tcW w:w="3671" w:type="dxa"/>
            <w:vMerge w:val="restart"/>
            <w:vAlign w:val="center"/>
          </w:tcPr>
          <w:p w14:paraId="44ACD0C0" w14:textId="77777777" w:rsidR="007831FE" w:rsidRPr="006B126C" w:rsidRDefault="007831FE" w:rsidP="00937376">
            <w:pPr>
              <w:jc w:val="center"/>
              <w:rPr>
                <w:rFonts w:cs="Arial"/>
                <w:b/>
                <w:bCs/>
                <w:szCs w:val="22"/>
              </w:rPr>
            </w:pPr>
            <w:r w:rsidRPr="006B126C">
              <w:rPr>
                <w:rFonts w:cs="Arial"/>
                <w:szCs w:val="22"/>
              </w:rPr>
              <w:t>Obres d’edificació d’obra nova d’edificis d’ús terciari i/o equipaments públics d’un PEM</w:t>
            </w:r>
          </w:p>
        </w:tc>
        <w:tc>
          <w:tcPr>
            <w:tcW w:w="3118" w:type="dxa"/>
            <w:vAlign w:val="center"/>
          </w:tcPr>
          <w:p w14:paraId="34D14000" w14:textId="77777777" w:rsidR="007831FE" w:rsidRPr="006B126C" w:rsidRDefault="007831FE" w:rsidP="00937376">
            <w:pPr>
              <w:jc w:val="center"/>
              <w:rPr>
                <w:rFonts w:cs="Arial"/>
                <w:b/>
                <w:bCs/>
                <w:szCs w:val="22"/>
              </w:rPr>
            </w:pPr>
            <w:r w:rsidRPr="006B126C">
              <w:rPr>
                <w:rFonts w:cs="Arial"/>
                <w:szCs w:val="22"/>
              </w:rPr>
              <w:t>Igual o superior a 10.000.000€ i inferior a 25.000.000€</w:t>
            </w:r>
          </w:p>
        </w:tc>
        <w:tc>
          <w:tcPr>
            <w:tcW w:w="2279" w:type="dxa"/>
          </w:tcPr>
          <w:p w14:paraId="5A910934" w14:textId="77777777" w:rsidR="007831FE" w:rsidRPr="006B126C" w:rsidRDefault="007831FE" w:rsidP="00937376">
            <w:pPr>
              <w:jc w:val="center"/>
              <w:rPr>
                <w:rFonts w:cs="Arial"/>
                <w:b/>
                <w:bCs/>
                <w:szCs w:val="22"/>
              </w:rPr>
            </w:pPr>
          </w:p>
        </w:tc>
      </w:tr>
      <w:tr w:rsidR="007831FE" w:rsidRPr="006B126C" w14:paraId="23247FA3" w14:textId="77777777" w:rsidTr="00937376">
        <w:trPr>
          <w:trHeight w:val="476"/>
          <w:jc w:val="right"/>
        </w:trPr>
        <w:tc>
          <w:tcPr>
            <w:tcW w:w="3671" w:type="dxa"/>
            <w:vMerge/>
          </w:tcPr>
          <w:p w14:paraId="6B2EBDF4" w14:textId="77777777" w:rsidR="007831FE" w:rsidRPr="006B126C" w:rsidRDefault="007831FE" w:rsidP="00937376">
            <w:pPr>
              <w:autoSpaceDE w:val="0"/>
              <w:autoSpaceDN w:val="0"/>
              <w:adjustRightInd w:val="0"/>
              <w:jc w:val="center"/>
              <w:rPr>
                <w:rFonts w:cs="Arial"/>
                <w:szCs w:val="22"/>
              </w:rPr>
            </w:pPr>
          </w:p>
        </w:tc>
        <w:tc>
          <w:tcPr>
            <w:tcW w:w="3118" w:type="dxa"/>
            <w:vAlign w:val="center"/>
          </w:tcPr>
          <w:p w14:paraId="7B3A27C8" w14:textId="77777777" w:rsidR="007831FE" w:rsidRPr="006B126C" w:rsidRDefault="007831FE" w:rsidP="00937376">
            <w:pPr>
              <w:jc w:val="center"/>
              <w:rPr>
                <w:rFonts w:cs="Arial"/>
                <w:b/>
                <w:bCs/>
                <w:szCs w:val="22"/>
              </w:rPr>
            </w:pPr>
            <w:r w:rsidRPr="006B126C">
              <w:rPr>
                <w:rFonts w:cs="Arial"/>
                <w:szCs w:val="22"/>
              </w:rPr>
              <w:t>igual o superior a 25.000.000€</w:t>
            </w:r>
          </w:p>
        </w:tc>
        <w:tc>
          <w:tcPr>
            <w:tcW w:w="2279" w:type="dxa"/>
          </w:tcPr>
          <w:p w14:paraId="01152476" w14:textId="77777777" w:rsidR="007831FE" w:rsidRPr="006B126C" w:rsidRDefault="007831FE" w:rsidP="00937376">
            <w:pPr>
              <w:jc w:val="center"/>
              <w:rPr>
                <w:rFonts w:cs="Arial"/>
                <w:b/>
                <w:bCs/>
                <w:szCs w:val="22"/>
              </w:rPr>
            </w:pPr>
          </w:p>
        </w:tc>
      </w:tr>
      <w:tr w:rsidR="007831FE" w:rsidRPr="006B126C" w14:paraId="08D89474" w14:textId="77777777" w:rsidTr="00937376">
        <w:trPr>
          <w:trHeight w:val="670"/>
          <w:jc w:val="right"/>
        </w:trPr>
        <w:tc>
          <w:tcPr>
            <w:tcW w:w="3671" w:type="dxa"/>
            <w:vMerge w:val="restart"/>
            <w:vAlign w:val="center"/>
          </w:tcPr>
          <w:p w14:paraId="4A414F9B" w14:textId="77777777" w:rsidR="007831FE" w:rsidRPr="006B126C" w:rsidRDefault="007831FE" w:rsidP="00937376">
            <w:pPr>
              <w:jc w:val="center"/>
              <w:rPr>
                <w:rFonts w:cs="Arial"/>
                <w:szCs w:val="22"/>
              </w:rPr>
            </w:pPr>
            <w:r w:rsidRPr="006B126C">
              <w:rPr>
                <w:rFonts w:cs="Arial"/>
                <w:szCs w:val="22"/>
              </w:rPr>
              <w:t xml:space="preserve">Obres de rehabilitació d’edificis patrimonials catalogats d’un PEM </w:t>
            </w:r>
          </w:p>
        </w:tc>
        <w:tc>
          <w:tcPr>
            <w:tcW w:w="3118" w:type="dxa"/>
            <w:vAlign w:val="center"/>
          </w:tcPr>
          <w:p w14:paraId="4697C5E9" w14:textId="77777777" w:rsidR="007831FE" w:rsidRPr="006B126C" w:rsidRDefault="007831FE" w:rsidP="00937376">
            <w:pPr>
              <w:jc w:val="center"/>
              <w:rPr>
                <w:rFonts w:cs="Arial"/>
                <w:szCs w:val="22"/>
              </w:rPr>
            </w:pPr>
            <w:r w:rsidRPr="006B126C">
              <w:rPr>
                <w:rFonts w:cs="Arial"/>
                <w:szCs w:val="22"/>
              </w:rPr>
              <w:t>igual o superior a 10.000.000€ i inferior a 25.000.000€</w:t>
            </w:r>
          </w:p>
        </w:tc>
        <w:tc>
          <w:tcPr>
            <w:tcW w:w="2279" w:type="dxa"/>
            <w:vAlign w:val="center"/>
          </w:tcPr>
          <w:p w14:paraId="479060A6" w14:textId="77777777" w:rsidR="007831FE" w:rsidRPr="006B126C" w:rsidRDefault="007831FE" w:rsidP="00937376">
            <w:pPr>
              <w:jc w:val="center"/>
              <w:rPr>
                <w:rFonts w:cs="Arial"/>
                <w:szCs w:val="22"/>
              </w:rPr>
            </w:pPr>
          </w:p>
        </w:tc>
      </w:tr>
      <w:tr w:rsidR="007831FE" w:rsidRPr="006B126C" w14:paraId="5691F9BB" w14:textId="77777777" w:rsidTr="00937376">
        <w:trPr>
          <w:trHeight w:val="670"/>
          <w:jc w:val="right"/>
        </w:trPr>
        <w:tc>
          <w:tcPr>
            <w:tcW w:w="3671" w:type="dxa"/>
            <w:vMerge/>
            <w:vAlign w:val="center"/>
          </w:tcPr>
          <w:p w14:paraId="77C3D8F0" w14:textId="77777777" w:rsidR="007831FE" w:rsidRPr="006B126C" w:rsidRDefault="007831FE" w:rsidP="00937376">
            <w:pPr>
              <w:spacing w:before="120" w:after="120" w:line="276" w:lineRule="auto"/>
              <w:rPr>
                <w:rFonts w:cs="Arial"/>
                <w:szCs w:val="22"/>
              </w:rPr>
            </w:pPr>
          </w:p>
        </w:tc>
        <w:tc>
          <w:tcPr>
            <w:tcW w:w="3118" w:type="dxa"/>
            <w:vAlign w:val="center"/>
          </w:tcPr>
          <w:p w14:paraId="2F66753C" w14:textId="77777777" w:rsidR="007831FE" w:rsidRPr="006B126C" w:rsidRDefault="007831FE" w:rsidP="00937376">
            <w:pPr>
              <w:jc w:val="center"/>
              <w:rPr>
                <w:rFonts w:cs="Arial"/>
                <w:szCs w:val="22"/>
              </w:rPr>
            </w:pPr>
            <w:r w:rsidRPr="006B126C">
              <w:rPr>
                <w:rFonts w:cs="Arial"/>
                <w:szCs w:val="22"/>
              </w:rPr>
              <w:t>igual o superior a 25.000.000€</w:t>
            </w:r>
          </w:p>
        </w:tc>
        <w:tc>
          <w:tcPr>
            <w:tcW w:w="2279" w:type="dxa"/>
            <w:vAlign w:val="center"/>
          </w:tcPr>
          <w:p w14:paraId="08AC56FE" w14:textId="77777777" w:rsidR="007831FE" w:rsidRPr="006B126C" w:rsidRDefault="007831FE" w:rsidP="00937376">
            <w:pPr>
              <w:jc w:val="center"/>
              <w:rPr>
                <w:rFonts w:cs="Arial"/>
                <w:szCs w:val="22"/>
              </w:rPr>
            </w:pPr>
          </w:p>
        </w:tc>
      </w:tr>
    </w:tbl>
    <w:p w14:paraId="39266243" w14:textId="77777777" w:rsidR="007831FE" w:rsidRPr="006B126C" w:rsidRDefault="007831FE" w:rsidP="007831FE">
      <w:pPr>
        <w:autoSpaceDE w:val="0"/>
        <w:autoSpaceDN w:val="0"/>
        <w:adjustRightInd w:val="0"/>
        <w:rPr>
          <w:rFonts w:cs="Arial"/>
          <w:b/>
          <w:bCs/>
          <w:color w:val="000000" w:themeColor="text1"/>
          <w:szCs w:val="22"/>
        </w:rPr>
      </w:pPr>
    </w:p>
    <w:p w14:paraId="10946A53" w14:textId="77777777" w:rsidR="007831FE" w:rsidRPr="006B126C" w:rsidRDefault="007831FE" w:rsidP="007831FE">
      <w:pPr>
        <w:autoSpaceDE w:val="0"/>
        <w:autoSpaceDN w:val="0"/>
        <w:adjustRightInd w:val="0"/>
        <w:rPr>
          <w:rFonts w:cs="Arial"/>
          <w:b/>
          <w:bCs/>
          <w:color w:val="000000" w:themeColor="text1"/>
          <w:szCs w:val="22"/>
        </w:rPr>
      </w:pPr>
      <w:r w:rsidRPr="006B126C">
        <w:rPr>
          <w:rFonts w:cs="Arial"/>
          <w:b/>
          <w:bCs/>
          <w:color w:val="000000" w:themeColor="text1"/>
          <w:szCs w:val="22"/>
        </w:rPr>
        <w:t xml:space="preserve">5.3 Millora de l’experiència de l’expert en instal·lacions (Contractor Manager Sènior) </w:t>
      </w:r>
    </w:p>
    <w:p w14:paraId="28BFBEA8" w14:textId="77777777" w:rsidR="007831FE" w:rsidRPr="006B126C" w:rsidRDefault="007831FE" w:rsidP="007831FE"/>
    <w:tbl>
      <w:tblPr>
        <w:tblW w:w="906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529"/>
        <w:gridCol w:w="3149"/>
        <w:gridCol w:w="2389"/>
      </w:tblGrid>
      <w:tr w:rsidR="007831FE" w:rsidRPr="006B126C" w14:paraId="3E43D1CF" w14:textId="77777777" w:rsidTr="00937376">
        <w:trPr>
          <w:trHeight w:val="476"/>
          <w:jc w:val="right"/>
        </w:trPr>
        <w:tc>
          <w:tcPr>
            <w:tcW w:w="3529" w:type="dxa"/>
            <w:shd w:val="clear" w:color="auto" w:fill="D9D9D9" w:themeFill="background1" w:themeFillShade="D9"/>
            <w:vAlign w:val="center"/>
          </w:tcPr>
          <w:p w14:paraId="5F01F7F7" w14:textId="77777777" w:rsidR="007831FE" w:rsidRPr="006B126C" w:rsidRDefault="007831FE" w:rsidP="00937376">
            <w:pPr>
              <w:jc w:val="center"/>
              <w:rPr>
                <w:rFonts w:cs="Arial"/>
                <w:b/>
                <w:bCs/>
                <w:szCs w:val="22"/>
              </w:rPr>
            </w:pPr>
            <w:r w:rsidRPr="006B126C">
              <w:rPr>
                <w:rFonts w:cs="Arial"/>
                <w:b/>
                <w:bCs/>
                <w:szCs w:val="22"/>
              </w:rPr>
              <w:t>Tipologia d’obres</w:t>
            </w:r>
          </w:p>
        </w:tc>
        <w:tc>
          <w:tcPr>
            <w:tcW w:w="3149" w:type="dxa"/>
            <w:shd w:val="clear" w:color="auto" w:fill="D9D9D9"/>
            <w:vAlign w:val="center"/>
          </w:tcPr>
          <w:p w14:paraId="69929CC3" w14:textId="77777777" w:rsidR="007831FE" w:rsidRPr="006B126C" w:rsidRDefault="007831FE" w:rsidP="00937376">
            <w:pPr>
              <w:jc w:val="center"/>
              <w:rPr>
                <w:rFonts w:cs="Arial"/>
                <w:b/>
                <w:bCs/>
                <w:szCs w:val="22"/>
              </w:rPr>
            </w:pPr>
            <w:r w:rsidRPr="006B126C">
              <w:rPr>
                <w:rFonts w:cs="Arial"/>
                <w:b/>
                <w:bCs/>
                <w:szCs w:val="22"/>
              </w:rPr>
              <w:t>Import obres</w:t>
            </w:r>
          </w:p>
        </w:tc>
        <w:tc>
          <w:tcPr>
            <w:tcW w:w="2389" w:type="dxa"/>
            <w:shd w:val="clear" w:color="auto" w:fill="D9D9D9"/>
            <w:vAlign w:val="center"/>
          </w:tcPr>
          <w:p w14:paraId="3894E378" w14:textId="77777777" w:rsidR="007831FE" w:rsidRPr="006B126C" w:rsidRDefault="007831FE" w:rsidP="00937376">
            <w:pPr>
              <w:jc w:val="center"/>
              <w:rPr>
                <w:rFonts w:cs="Arial"/>
                <w:b/>
                <w:bCs/>
                <w:szCs w:val="22"/>
              </w:rPr>
            </w:pPr>
            <w:r w:rsidRPr="006B126C">
              <w:rPr>
                <w:rFonts w:cs="Arial"/>
                <w:b/>
                <w:bCs/>
                <w:szCs w:val="22"/>
              </w:rPr>
              <w:t>OFERTA DEL LICITADOR</w:t>
            </w:r>
          </w:p>
          <w:p w14:paraId="42E74B62" w14:textId="77777777" w:rsidR="007831FE" w:rsidRPr="006B126C" w:rsidRDefault="007831FE" w:rsidP="00937376">
            <w:pPr>
              <w:jc w:val="center"/>
              <w:rPr>
                <w:rFonts w:cs="Arial"/>
                <w:b/>
                <w:bCs/>
                <w:szCs w:val="22"/>
              </w:rPr>
            </w:pPr>
            <w:r w:rsidRPr="006B126C">
              <w:rPr>
                <w:rFonts w:cs="Arial"/>
                <w:b/>
                <w:bCs/>
                <w:szCs w:val="22"/>
              </w:rPr>
              <w:t>(indicar el nombre d’obres en el cas d’oferir millora)</w:t>
            </w:r>
          </w:p>
        </w:tc>
      </w:tr>
      <w:tr w:rsidR="007831FE" w:rsidRPr="006B126C" w14:paraId="56799313" w14:textId="77777777" w:rsidTr="00937376">
        <w:trPr>
          <w:trHeight w:val="692"/>
          <w:jc w:val="right"/>
        </w:trPr>
        <w:tc>
          <w:tcPr>
            <w:tcW w:w="3529" w:type="dxa"/>
            <w:vMerge w:val="restart"/>
            <w:vAlign w:val="center"/>
          </w:tcPr>
          <w:p w14:paraId="4AD4B88E" w14:textId="77777777" w:rsidR="007831FE" w:rsidRPr="006B126C" w:rsidRDefault="007831FE" w:rsidP="00937376">
            <w:pPr>
              <w:jc w:val="center"/>
              <w:rPr>
                <w:rFonts w:cs="Arial"/>
                <w:b/>
                <w:bCs/>
                <w:szCs w:val="22"/>
              </w:rPr>
            </w:pPr>
            <w:r w:rsidRPr="006B126C">
              <w:rPr>
                <w:rFonts w:cs="Arial"/>
                <w:szCs w:val="22"/>
              </w:rPr>
              <w:t>Obres d’edificació d’obra nova d’edificis d’ús terciari i/o equipaments públics d’un PEM</w:t>
            </w:r>
          </w:p>
        </w:tc>
        <w:tc>
          <w:tcPr>
            <w:tcW w:w="3149" w:type="dxa"/>
            <w:vAlign w:val="center"/>
          </w:tcPr>
          <w:p w14:paraId="5DB90EEE" w14:textId="77777777" w:rsidR="007831FE" w:rsidRPr="006B126C" w:rsidRDefault="007831FE" w:rsidP="00937376">
            <w:pPr>
              <w:jc w:val="center"/>
              <w:rPr>
                <w:rFonts w:cs="Arial"/>
                <w:b/>
                <w:bCs/>
                <w:szCs w:val="22"/>
              </w:rPr>
            </w:pPr>
            <w:r w:rsidRPr="006B126C">
              <w:rPr>
                <w:rFonts w:cs="Arial"/>
                <w:szCs w:val="22"/>
              </w:rPr>
              <w:t>Igual o superior a 10.000.000€  i inferior a 25.000.000€</w:t>
            </w:r>
          </w:p>
        </w:tc>
        <w:tc>
          <w:tcPr>
            <w:tcW w:w="2389" w:type="dxa"/>
          </w:tcPr>
          <w:p w14:paraId="1F7E9728" w14:textId="77777777" w:rsidR="007831FE" w:rsidRPr="006B126C" w:rsidRDefault="007831FE" w:rsidP="00937376">
            <w:pPr>
              <w:jc w:val="center"/>
              <w:rPr>
                <w:rFonts w:cs="Arial"/>
                <w:b/>
                <w:bCs/>
                <w:szCs w:val="22"/>
              </w:rPr>
            </w:pPr>
          </w:p>
        </w:tc>
      </w:tr>
      <w:tr w:rsidR="007831FE" w:rsidRPr="001C203B" w14:paraId="0B706039" w14:textId="77777777" w:rsidTr="00937376">
        <w:trPr>
          <w:trHeight w:val="476"/>
          <w:jc w:val="right"/>
        </w:trPr>
        <w:tc>
          <w:tcPr>
            <w:tcW w:w="3529" w:type="dxa"/>
            <w:vMerge/>
            <w:vAlign w:val="center"/>
          </w:tcPr>
          <w:p w14:paraId="110C2CED" w14:textId="77777777" w:rsidR="007831FE" w:rsidRPr="006B126C" w:rsidRDefault="007831FE" w:rsidP="00937376">
            <w:pPr>
              <w:autoSpaceDE w:val="0"/>
              <w:autoSpaceDN w:val="0"/>
              <w:adjustRightInd w:val="0"/>
              <w:jc w:val="center"/>
              <w:rPr>
                <w:rFonts w:cs="Arial"/>
                <w:szCs w:val="22"/>
              </w:rPr>
            </w:pPr>
          </w:p>
        </w:tc>
        <w:tc>
          <w:tcPr>
            <w:tcW w:w="3149" w:type="dxa"/>
            <w:vAlign w:val="center"/>
          </w:tcPr>
          <w:p w14:paraId="1B243E97" w14:textId="77777777" w:rsidR="007831FE" w:rsidRPr="006B126C" w:rsidRDefault="007831FE" w:rsidP="00937376">
            <w:pPr>
              <w:jc w:val="center"/>
              <w:rPr>
                <w:rFonts w:cs="Arial"/>
                <w:b/>
                <w:bCs/>
                <w:szCs w:val="22"/>
              </w:rPr>
            </w:pPr>
            <w:r w:rsidRPr="006B126C">
              <w:rPr>
                <w:rFonts w:cs="Arial"/>
                <w:szCs w:val="22"/>
              </w:rPr>
              <w:t>igual o superior a 25.000.000€</w:t>
            </w:r>
          </w:p>
        </w:tc>
        <w:tc>
          <w:tcPr>
            <w:tcW w:w="2389" w:type="dxa"/>
          </w:tcPr>
          <w:p w14:paraId="5881ED10" w14:textId="77777777" w:rsidR="007831FE" w:rsidRPr="008D7DF7" w:rsidRDefault="007831FE" w:rsidP="00937376">
            <w:pPr>
              <w:jc w:val="center"/>
              <w:rPr>
                <w:rFonts w:cs="Arial"/>
                <w:b/>
                <w:bCs/>
                <w:szCs w:val="22"/>
              </w:rPr>
            </w:pPr>
          </w:p>
        </w:tc>
      </w:tr>
      <w:tr w:rsidR="007831FE" w:rsidRPr="001C203B" w14:paraId="5892980C" w14:textId="77777777" w:rsidTr="00937376">
        <w:trPr>
          <w:trHeight w:val="670"/>
          <w:jc w:val="right"/>
        </w:trPr>
        <w:tc>
          <w:tcPr>
            <w:tcW w:w="3529" w:type="dxa"/>
            <w:vMerge w:val="restart"/>
            <w:vAlign w:val="center"/>
          </w:tcPr>
          <w:p w14:paraId="71282346" w14:textId="77777777" w:rsidR="007831FE" w:rsidRPr="001C203B" w:rsidRDefault="007831FE" w:rsidP="00937376">
            <w:pPr>
              <w:jc w:val="center"/>
              <w:rPr>
                <w:rFonts w:cs="Arial"/>
                <w:szCs w:val="22"/>
              </w:rPr>
            </w:pPr>
            <w:r w:rsidRPr="00C264FF">
              <w:rPr>
                <w:rFonts w:cs="Arial"/>
                <w:szCs w:val="22"/>
              </w:rPr>
              <w:t>Obres de rehabilitaci</w:t>
            </w:r>
            <w:r>
              <w:rPr>
                <w:rFonts w:cs="Arial"/>
                <w:szCs w:val="22"/>
              </w:rPr>
              <w:t>ó</w:t>
            </w:r>
            <w:r w:rsidRPr="006322C9">
              <w:rPr>
                <w:rFonts w:cs="Arial"/>
                <w:szCs w:val="22"/>
              </w:rPr>
              <w:t xml:space="preserve"> </w:t>
            </w:r>
            <w:r w:rsidRPr="00385089">
              <w:rPr>
                <w:rFonts w:cs="Arial"/>
                <w:szCs w:val="22"/>
              </w:rPr>
              <w:t>d’edificis patrimonials catalogats d’un PEM</w:t>
            </w:r>
            <w:r w:rsidRPr="001C203B">
              <w:rPr>
                <w:rFonts w:cs="Arial"/>
                <w:szCs w:val="22"/>
              </w:rPr>
              <w:t xml:space="preserve"> </w:t>
            </w:r>
          </w:p>
        </w:tc>
        <w:tc>
          <w:tcPr>
            <w:tcW w:w="3149" w:type="dxa"/>
            <w:vAlign w:val="center"/>
          </w:tcPr>
          <w:p w14:paraId="2BDE39F4" w14:textId="77777777" w:rsidR="007831FE" w:rsidRPr="001C203B" w:rsidRDefault="007831FE" w:rsidP="00937376">
            <w:pPr>
              <w:jc w:val="center"/>
              <w:rPr>
                <w:rFonts w:cs="Arial"/>
                <w:szCs w:val="22"/>
              </w:rPr>
            </w:pPr>
            <w:r w:rsidRPr="006322C9">
              <w:rPr>
                <w:rFonts w:cs="Arial"/>
                <w:szCs w:val="22"/>
              </w:rPr>
              <w:t xml:space="preserve">igual o superior a </w:t>
            </w:r>
            <w:r>
              <w:rPr>
                <w:rFonts w:cs="Arial"/>
                <w:szCs w:val="22"/>
              </w:rPr>
              <w:t>10</w:t>
            </w:r>
            <w:r w:rsidRPr="006322C9">
              <w:rPr>
                <w:rFonts w:cs="Arial"/>
                <w:szCs w:val="22"/>
              </w:rPr>
              <w:t>.000.000€</w:t>
            </w:r>
            <w:r>
              <w:rPr>
                <w:rFonts w:cs="Arial"/>
                <w:szCs w:val="22"/>
              </w:rPr>
              <w:t xml:space="preserve"> i inferior a 25.000.000€</w:t>
            </w:r>
          </w:p>
        </w:tc>
        <w:tc>
          <w:tcPr>
            <w:tcW w:w="2389" w:type="dxa"/>
            <w:vAlign w:val="center"/>
          </w:tcPr>
          <w:p w14:paraId="0762137F" w14:textId="77777777" w:rsidR="007831FE" w:rsidRPr="001C203B" w:rsidRDefault="007831FE" w:rsidP="00937376">
            <w:pPr>
              <w:jc w:val="center"/>
              <w:rPr>
                <w:rFonts w:cs="Arial"/>
                <w:szCs w:val="22"/>
              </w:rPr>
            </w:pPr>
          </w:p>
        </w:tc>
      </w:tr>
      <w:tr w:rsidR="007831FE" w:rsidRPr="001C203B" w14:paraId="23019CD9" w14:textId="77777777" w:rsidTr="00937376">
        <w:trPr>
          <w:trHeight w:val="670"/>
          <w:jc w:val="right"/>
        </w:trPr>
        <w:tc>
          <w:tcPr>
            <w:tcW w:w="3529" w:type="dxa"/>
            <w:vMerge/>
            <w:vAlign w:val="center"/>
          </w:tcPr>
          <w:p w14:paraId="0ADFE4F2" w14:textId="77777777" w:rsidR="007831FE" w:rsidRPr="00CE6E8A" w:rsidRDefault="007831FE" w:rsidP="00937376">
            <w:pPr>
              <w:spacing w:before="120" w:after="120" w:line="276" w:lineRule="auto"/>
              <w:rPr>
                <w:rFonts w:cs="Arial"/>
                <w:szCs w:val="22"/>
              </w:rPr>
            </w:pPr>
          </w:p>
        </w:tc>
        <w:tc>
          <w:tcPr>
            <w:tcW w:w="3149" w:type="dxa"/>
            <w:vAlign w:val="center"/>
          </w:tcPr>
          <w:p w14:paraId="4A5ED08F" w14:textId="77777777" w:rsidR="007831FE" w:rsidRPr="001C203B" w:rsidRDefault="007831FE" w:rsidP="00937376">
            <w:pPr>
              <w:jc w:val="center"/>
              <w:rPr>
                <w:rFonts w:cs="Arial"/>
                <w:szCs w:val="22"/>
              </w:rPr>
            </w:pPr>
            <w:r w:rsidRPr="006322C9">
              <w:rPr>
                <w:rFonts w:cs="Arial"/>
                <w:szCs w:val="22"/>
              </w:rPr>
              <w:t>igual o superior a 25.000.000€</w:t>
            </w:r>
          </w:p>
        </w:tc>
        <w:tc>
          <w:tcPr>
            <w:tcW w:w="2389" w:type="dxa"/>
            <w:vAlign w:val="center"/>
          </w:tcPr>
          <w:p w14:paraId="3273E414" w14:textId="77777777" w:rsidR="007831FE" w:rsidRPr="001C203B" w:rsidRDefault="007831FE" w:rsidP="00937376">
            <w:pPr>
              <w:jc w:val="center"/>
              <w:rPr>
                <w:rFonts w:cs="Arial"/>
                <w:szCs w:val="22"/>
              </w:rPr>
            </w:pPr>
          </w:p>
        </w:tc>
      </w:tr>
    </w:tbl>
    <w:p w14:paraId="0FEAF28C" w14:textId="77777777" w:rsidR="007831FE" w:rsidRDefault="007831FE" w:rsidP="007831FE">
      <w:pPr>
        <w:autoSpaceDE w:val="0"/>
        <w:autoSpaceDN w:val="0"/>
        <w:adjustRightInd w:val="0"/>
        <w:rPr>
          <w:rFonts w:cs="Arial"/>
          <w:b/>
          <w:bCs/>
          <w:i/>
          <w:iCs/>
          <w:color w:val="000000" w:themeColor="text1"/>
          <w:szCs w:val="22"/>
        </w:rPr>
      </w:pPr>
    </w:p>
    <w:p w14:paraId="4367A3CD" w14:textId="77777777" w:rsidR="007831FE" w:rsidRPr="009D0C11" w:rsidRDefault="007831FE" w:rsidP="007831FE">
      <w:pPr>
        <w:autoSpaceDE w:val="0"/>
        <w:autoSpaceDN w:val="0"/>
        <w:adjustRightInd w:val="0"/>
        <w:rPr>
          <w:rFonts w:cs="Arial"/>
          <w:b/>
          <w:bCs/>
          <w:i/>
          <w:iCs/>
          <w:color w:val="000000" w:themeColor="text1"/>
          <w:szCs w:val="22"/>
        </w:rPr>
      </w:pPr>
      <w:r>
        <w:rPr>
          <w:rFonts w:cs="Arial"/>
          <w:b/>
          <w:bCs/>
          <w:i/>
          <w:iCs/>
          <w:color w:val="000000" w:themeColor="text1"/>
          <w:szCs w:val="22"/>
        </w:rPr>
        <w:t xml:space="preserve">Advertiments relacionats amb el </w:t>
      </w:r>
      <w:r w:rsidRPr="009D0C11">
        <w:rPr>
          <w:rFonts w:cs="Arial"/>
          <w:b/>
          <w:bCs/>
          <w:i/>
          <w:iCs/>
          <w:color w:val="000000" w:themeColor="text1"/>
          <w:szCs w:val="22"/>
        </w:rPr>
        <w:t>criteri 5:</w:t>
      </w:r>
    </w:p>
    <w:bookmarkEnd w:id="1"/>
    <w:p w14:paraId="7A03B920" w14:textId="77777777" w:rsidR="007831FE" w:rsidRDefault="007831FE" w:rsidP="007831FE">
      <w:pPr>
        <w:autoSpaceDE w:val="0"/>
        <w:autoSpaceDN w:val="0"/>
        <w:adjustRightInd w:val="0"/>
        <w:rPr>
          <w:rFonts w:cs="Arial"/>
          <w:b/>
          <w:bCs/>
          <w:color w:val="000000" w:themeColor="text1"/>
          <w:szCs w:val="22"/>
        </w:rPr>
      </w:pPr>
    </w:p>
    <w:p w14:paraId="7BE1EFAA" w14:textId="77777777" w:rsidR="007831FE" w:rsidRPr="002E6F89" w:rsidRDefault="007831FE" w:rsidP="007831FE">
      <w:pPr>
        <w:tabs>
          <w:tab w:val="right" w:leader="dot" w:pos="9071"/>
        </w:tabs>
        <w:autoSpaceDE w:val="0"/>
        <w:autoSpaceDN w:val="0"/>
        <w:adjustRightInd w:val="0"/>
        <w:rPr>
          <w:rFonts w:cs="Arial"/>
          <w:i/>
          <w:iCs/>
          <w:sz w:val="20"/>
        </w:rPr>
      </w:pPr>
      <w:r w:rsidRPr="002E6F89">
        <w:rPr>
          <w:rFonts w:cs="Arial"/>
          <w:i/>
          <w:iCs/>
          <w:sz w:val="20"/>
        </w:rPr>
        <w:t>*No s’han d’incloure les obres que serviran per acreditar l’experiència  mínima sol·licitada a la clàusula 1.10 del PCAP.</w:t>
      </w:r>
    </w:p>
    <w:p w14:paraId="25B45474" w14:textId="77777777" w:rsidR="007831FE" w:rsidRPr="002E6F89" w:rsidRDefault="007831FE" w:rsidP="007831FE">
      <w:pPr>
        <w:tabs>
          <w:tab w:val="right" w:leader="dot" w:pos="9071"/>
        </w:tabs>
        <w:autoSpaceDE w:val="0"/>
        <w:autoSpaceDN w:val="0"/>
        <w:adjustRightInd w:val="0"/>
        <w:rPr>
          <w:rFonts w:cs="Arial"/>
          <w:i/>
          <w:iCs/>
          <w:sz w:val="20"/>
        </w:rPr>
      </w:pPr>
    </w:p>
    <w:p w14:paraId="1218BE2F" w14:textId="77777777" w:rsidR="007831FE" w:rsidRPr="002E6F89" w:rsidRDefault="007831FE" w:rsidP="007831FE">
      <w:pPr>
        <w:tabs>
          <w:tab w:val="right" w:leader="dot" w:pos="9071"/>
        </w:tabs>
        <w:autoSpaceDE w:val="0"/>
        <w:autoSpaceDN w:val="0"/>
        <w:adjustRightInd w:val="0"/>
        <w:rPr>
          <w:rFonts w:cs="Arial"/>
          <w:i/>
          <w:iCs/>
          <w:sz w:val="20"/>
        </w:rPr>
      </w:pPr>
      <w:r w:rsidRPr="002E6F89">
        <w:rPr>
          <w:rFonts w:cs="Arial"/>
          <w:i/>
          <w:iCs/>
          <w:sz w:val="20"/>
        </w:rPr>
        <w:t>**Alhora de complimentar aquest annex i per tal de puntuar el màxim possible cal que tingueu en compte la puntuació que s’atorgarà per cada tipologia d’obra i perfil</w:t>
      </w:r>
    </w:p>
    <w:p w14:paraId="5A44D4F5" w14:textId="77777777" w:rsidR="007831FE" w:rsidRPr="002E6F89" w:rsidRDefault="007831FE" w:rsidP="007831FE">
      <w:pPr>
        <w:tabs>
          <w:tab w:val="right" w:leader="dot" w:pos="9071"/>
        </w:tabs>
        <w:autoSpaceDE w:val="0"/>
        <w:autoSpaceDN w:val="0"/>
        <w:adjustRightInd w:val="0"/>
        <w:rPr>
          <w:rFonts w:cs="Arial"/>
          <w:i/>
          <w:iCs/>
          <w:sz w:val="20"/>
        </w:rPr>
      </w:pPr>
    </w:p>
    <w:p w14:paraId="1DAAAA93" w14:textId="77777777" w:rsidR="007831FE" w:rsidRPr="002E6F89" w:rsidRDefault="007831FE" w:rsidP="007831FE">
      <w:pPr>
        <w:tabs>
          <w:tab w:val="right" w:leader="dot" w:pos="9071"/>
        </w:tabs>
        <w:autoSpaceDE w:val="0"/>
        <w:autoSpaceDN w:val="0"/>
        <w:adjustRightInd w:val="0"/>
        <w:rPr>
          <w:rFonts w:cs="Arial"/>
          <w:i/>
          <w:iCs/>
          <w:sz w:val="20"/>
        </w:rPr>
      </w:pPr>
      <w:r w:rsidRPr="00165D24">
        <w:rPr>
          <w:rFonts w:cs="Arial"/>
          <w:i/>
          <w:iCs/>
          <w:sz w:val="20"/>
        </w:rPr>
        <w:t xml:space="preserve">*** En el sobre C s’ha d’incloure aquest model d’oferta emplenat i presentar la documentació acreditativa de </w:t>
      </w:r>
      <w:r w:rsidRPr="00E97DDE">
        <w:rPr>
          <w:rFonts w:cs="Arial"/>
          <w:i/>
          <w:iCs/>
          <w:sz w:val="20"/>
        </w:rPr>
        <w:t xml:space="preserve">les obres esmentades com a millora i </w:t>
      </w:r>
      <w:r>
        <w:rPr>
          <w:rFonts w:cs="Arial"/>
          <w:i/>
          <w:iCs/>
          <w:sz w:val="20"/>
        </w:rPr>
        <w:t xml:space="preserve"> les obres dels requisits mínims, d’acord amb el que s’estableix en  la cl. </w:t>
      </w:r>
      <w:r w:rsidRPr="00E97DDE">
        <w:rPr>
          <w:rFonts w:cs="Arial"/>
          <w:i/>
          <w:iCs/>
          <w:sz w:val="20"/>
        </w:rPr>
        <w:t>1.9 del plec</w:t>
      </w:r>
      <w:r>
        <w:rPr>
          <w:rFonts w:cs="Arial"/>
          <w:i/>
          <w:iCs/>
          <w:sz w:val="20"/>
        </w:rPr>
        <w:t>.</w:t>
      </w:r>
      <w:r w:rsidRPr="00E97DDE">
        <w:rPr>
          <w:rFonts w:cs="Arial"/>
          <w:i/>
          <w:iCs/>
          <w:sz w:val="20"/>
        </w:rPr>
        <w:t>.</w:t>
      </w:r>
    </w:p>
    <w:p w14:paraId="375E8EA3" w14:textId="77777777" w:rsidR="007831FE" w:rsidRPr="002E6F89" w:rsidRDefault="007831FE" w:rsidP="007831FE">
      <w:pPr>
        <w:tabs>
          <w:tab w:val="right" w:leader="dot" w:pos="9071"/>
        </w:tabs>
        <w:autoSpaceDE w:val="0"/>
        <w:autoSpaceDN w:val="0"/>
        <w:adjustRightInd w:val="0"/>
        <w:rPr>
          <w:rFonts w:cs="Arial"/>
          <w:i/>
          <w:iCs/>
          <w:sz w:val="20"/>
        </w:rPr>
      </w:pPr>
    </w:p>
    <w:p w14:paraId="4192D6C3" w14:textId="77777777" w:rsidR="007831FE" w:rsidRPr="002E6F89" w:rsidRDefault="007831FE" w:rsidP="007831FE">
      <w:pPr>
        <w:tabs>
          <w:tab w:val="right" w:leader="dot" w:pos="9071"/>
        </w:tabs>
        <w:autoSpaceDE w:val="0"/>
        <w:autoSpaceDN w:val="0"/>
        <w:adjustRightInd w:val="0"/>
        <w:rPr>
          <w:rFonts w:cs="Arial"/>
          <w:i/>
          <w:iCs/>
          <w:sz w:val="20"/>
        </w:rPr>
      </w:pPr>
      <w:r w:rsidRPr="002E6F89">
        <w:rPr>
          <w:rFonts w:cs="Arial"/>
          <w:i/>
          <w:iCs/>
          <w:sz w:val="20"/>
        </w:rPr>
        <w:lastRenderedPageBreak/>
        <w:t>***Si una obra de les relacionades en l’annex no es presenta la documentació acreditativa no es puntuarà</w:t>
      </w:r>
    </w:p>
    <w:p w14:paraId="3945BE9F" w14:textId="77777777" w:rsidR="007831FE" w:rsidRPr="002E6F89" w:rsidRDefault="007831FE" w:rsidP="007831FE">
      <w:pPr>
        <w:rPr>
          <w:sz w:val="20"/>
        </w:rPr>
      </w:pPr>
    </w:p>
    <w:p w14:paraId="43AEB40D" w14:textId="77777777" w:rsidR="007831FE" w:rsidRPr="002E6F89" w:rsidRDefault="007831FE" w:rsidP="007831FE">
      <w:pPr>
        <w:tabs>
          <w:tab w:val="right" w:leader="dot" w:pos="9071"/>
        </w:tabs>
        <w:autoSpaceDE w:val="0"/>
        <w:autoSpaceDN w:val="0"/>
        <w:adjustRightInd w:val="0"/>
        <w:rPr>
          <w:rFonts w:cs="Arial"/>
          <w:sz w:val="20"/>
        </w:rPr>
      </w:pPr>
      <w:r w:rsidRPr="002E6F89">
        <w:rPr>
          <w:rFonts w:cs="Arial"/>
          <w:sz w:val="20"/>
        </w:rPr>
        <w:t xml:space="preserve">**** </w:t>
      </w:r>
      <w:r w:rsidRPr="002E6F89">
        <w:rPr>
          <w:rFonts w:cs="Arial"/>
          <w:i/>
          <w:iCs/>
          <w:sz w:val="20"/>
        </w:rPr>
        <w:t>Una mateixa obra es pot utilitzar per acreditar l’experiència de diferents persones; sempre i quan aquestes hagin intervingut amb les funcions que es demanen per aquell perfil.</w:t>
      </w:r>
    </w:p>
    <w:p w14:paraId="203E2BD8" w14:textId="77777777" w:rsidR="007831FE" w:rsidRDefault="007831FE" w:rsidP="007831FE"/>
    <w:p w14:paraId="0C24BE23" w14:textId="77777777" w:rsidR="007831FE" w:rsidRPr="001E6BB9" w:rsidRDefault="007831FE" w:rsidP="007831FE">
      <w:pPr>
        <w:tabs>
          <w:tab w:val="left" w:pos="3402"/>
        </w:tabs>
        <w:spacing w:before="240" w:after="120" w:line="276" w:lineRule="auto"/>
        <w:rPr>
          <w:rFonts w:cs="Arial"/>
          <w:b/>
          <w:bCs/>
          <w:szCs w:val="22"/>
        </w:rPr>
      </w:pPr>
      <w:r w:rsidRPr="001E6BB9">
        <w:rPr>
          <w:rFonts w:cs="Arial"/>
          <w:b/>
          <w:bCs/>
          <w:szCs w:val="22"/>
          <w:u w:val="single"/>
        </w:rPr>
        <w:t>Criteri 6</w:t>
      </w:r>
      <w:r w:rsidRPr="001E6BB9">
        <w:rPr>
          <w:rFonts w:cs="Arial"/>
          <w:b/>
          <w:bCs/>
          <w:szCs w:val="22"/>
        </w:rPr>
        <w:t xml:space="preserve">: Millora de la formació del personal adscrit al contracte </w:t>
      </w:r>
    </w:p>
    <w:p w14:paraId="789EEED2" w14:textId="77777777" w:rsidR="007831FE" w:rsidRPr="001E6BB9" w:rsidRDefault="007831FE" w:rsidP="007831FE">
      <w:pPr>
        <w:tabs>
          <w:tab w:val="left" w:pos="3402"/>
        </w:tabs>
        <w:spacing w:before="240" w:after="120" w:line="276" w:lineRule="auto"/>
        <w:rPr>
          <w:rFonts w:cs="Arial"/>
          <w:b/>
          <w:bCs/>
          <w:szCs w:val="22"/>
        </w:rPr>
      </w:pPr>
      <w:r w:rsidRPr="001E6BB9">
        <w:rPr>
          <w:rFonts w:cs="Arial"/>
          <w:b/>
          <w:bCs/>
          <w:szCs w:val="22"/>
        </w:rPr>
        <w:t>6.1 Millora de la formació del Responsable de l’equip (Project Manager</w:t>
      </w:r>
      <w:r>
        <w:rPr>
          <w:rFonts w:cs="Arial"/>
          <w:b/>
          <w:bCs/>
          <w:szCs w:val="22"/>
        </w:rPr>
        <w:t>)</w:t>
      </w:r>
    </w:p>
    <w:tbl>
      <w:tblPr>
        <w:tblW w:w="7938"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693"/>
        <w:gridCol w:w="5245"/>
      </w:tblGrid>
      <w:tr w:rsidR="007831FE" w:rsidRPr="001E6BB9" w14:paraId="7855E677" w14:textId="77777777" w:rsidTr="00937376">
        <w:trPr>
          <w:trHeight w:val="476"/>
        </w:trPr>
        <w:tc>
          <w:tcPr>
            <w:tcW w:w="2693" w:type="dxa"/>
            <w:shd w:val="clear" w:color="auto" w:fill="D9D9D9"/>
            <w:vAlign w:val="center"/>
          </w:tcPr>
          <w:p w14:paraId="043CF1A4" w14:textId="77777777" w:rsidR="007831FE" w:rsidRPr="001E6BB9" w:rsidRDefault="007831FE" w:rsidP="00937376">
            <w:pPr>
              <w:jc w:val="center"/>
              <w:rPr>
                <w:rFonts w:cs="Arial"/>
                <w:b/>
                <w:bCs/>
                <w:szCs w:val="22"/>
              </w:rPr>
            </w:pPr>
            <w:r w:rsidRPr="001E6BB9">
              <w:rPr>
                <w:rFonts w:cs="Arial"/>
                <w:b/>
                <w:bCs/>
                <w:szCs w:val="22"/>
              </w:rPr>
              <w:t>Títol</w:t>
            </w:r>
          </w:p>
        </w:tc>
        <w:tc>
          <w:tcPr>
            <w:tcW w:w="5245" w:type="dxa"/>
            <w:shd w:val="clear" w:color="auto" w:fill="D9D9D9"/>
            <w:vAlign w:val="center"/>
          </w:tcPr>
          <w:p w14:paraId="310EE417" w14:textId="77777777" w:rsidR="007831FE" w:rsidRPr="001E6BB9" w:rsidRDefault="007831FE" w:rsidP="00937376">
            <w:pPr>
              <w:jc w:val="center"/>
              <w:rPr>
                <w:rFonts w:cs="Arial"/>
                <w:b/>
                <w:bCs/>
                <w:szCs w:val="22"/>
              </w:rPr>
            </w:pPr>
            <w:r w:rsidRPr="001E6BB9">
              <w:rPr>
                <w:rFonts w:cs="Arial"/>
                <w:b/>
                <w:bCs/>
                <w:szCs w:val="22"/>
              </w:rPr>
              <w:t>OFERTA DEL LICITADOR</w:t>
            </w:r>
          </w:p>
          <w:p w14:paraId="23511316" w14:textId="77777777" w:rsidR="007831FE" w:rsidRPr="001E6BB9" w:rsidRDefault="007831FE" w:rsidP="00937376">
            <w:pPr>
              <w:jc w:val="center"/>
              <w:rPr>
                <w:rFonts w:cs="Arial"/>
                <w:b/>
                <w:bCs/>
                <w:szCs w:val="22"/>
              </w:rPr>
            </w:pPr>
            <w:r w:rsidRPr="001E6BB9">
              <w:rPr>
                <w:rFonts w:cs="Arial"/>
                <w:b/>
                <w:bCs/>
                <w:szCs w:val="22"/>
              </w:rPr>
              <w:t>(Marcar amb una X en el cas d’oferir millora)</w:t>
            </w:r>
          </w:p>
        </w:tc>
      </w:tr>
      <w:tr w:rsidR="007831FE" w:rsidRPr="001E6BB9" w14:paraId="60D63BAF" w14:textId="77777777" w:rsidTr="00937376">
        <w:trPr>
          <w:trHeight w:val="476"/>
        </w:trPr>
        <w:tc>
          <w:tcPr>
            <w:tcW w:w="2693" w:type="dxa"/>
            <w:vAlign w:val="center"/>
          </w:tcPr>
          <w:p w14:paraId="12775B45" w14:textId="77777777" w:rsidR="007831FE" w:rsidRPr="001E6BB9" w:rsidRDefault="007831FE" w:rsidP="00937376">
            <w:pPr>
              <w:jc w:val="center"/>
              <w:rPr>
                <w:rFonts w:cs="Arial"/>
                <w:b/>
                <w:bCs/>
                <w:szCs w:val="22"/>
              </w:rPr>
            </w:pPr>
            <w:r w:rsidRPr="001E6BB9">
              <w:rPr>
                <w:rFonts w:cs="Arial"/>
                <w:b/>
                <w:bCs/>
                <w:szCs w:val="22"/>
              </w:rPr>
              <w:t>Màster</w:t>
            </w:r>
          </w:p>
        </w:tc>
        <w:tc>
          <w:tcPr>
            <w:tcW w:w="5245" w:type="dxa"/>
            <w:vAlign w:val="center"/>
          </w:tcPr>
          <w:p w14:paraId="07F5193F" w14:textId="77777777" w:rsidR="007831FE" w:rsidRPr="001E6BB9" w:rsidRDefault="007831FE" w:rsidP="00937376">
            <w:pPr>
              <w:jc w:val="center"/>
              <w:rPr>
                <w:rFonts w:cs="Arial"/>
                <w:b/>
                <w:bCs/>
                <w:szCs w:val="22"/>
              </w:rPr>
            </w:pPr>
          </w:p>
        </w:tc>
      </w:tr>
      <w:tr w:rsidR="007831FE" w:rsidRPr="001E6BB9" w14:paraId="2111B8B4" w14:textId="77777777" w:rsidTr="00937376">
        <w:trPr>
          <w:trHeight w:val="476"/>
        </w:trPr>
        <w:tc>
          <w:tcPr>
            <w:tcW w:w="2693" w:type="dxa"/>
            <w:vAlign w:val="center"/>
          </w:tcPr>
          <w:p w14:paraId="15BC9273" w14:textId="77777777" w:rsidR="007831FE" w:rsidRPr="001E6BB9" w:rsidRDefault="007831FE" w:rsidP="00937376">
            <w:pPr>
              <w:jc w:val="center"/>
              <w:rPr>
                <w:rFonts w:cs="Arial"/>
                <w:b/>
                <w:bCs/>
                <w:szCs w:val="22"/>
              </w:rPr>
            </w:pPr>
            <w:r w:rsidRPr="001E6BB9">
              <w:rPr>
                <w:rFonts w:cs="Arial"/>
                <w:b/>
                <w:bCs/>
                <w:szCs w:val="22"/>
              </w:rPr>
              <w:t>Postgrau</w:t>
            </w:r>
          </w:p>
        </w:tc>
        <w:tc>
          <w:tcPr>
            <w:tcW w:w="5245" w:type="dxa"/>
            <w:vAlign w:val="center"/>
          </w:tcPr>
          <w:p w14:paraId="7E4B1280" w14:textId="77777777" w:rsidR="007831FE" w:rsidRPr="001E6BB9" w:rsidRDefault="007831FE" w:rsidP="00937376">
            <w:pPr>
              <w:jc w:val="center"/>
              <w:rPr>
                <w:rFonts w:cs="Arial"/>
                <w:b/>
                <w:bCs/>
                <w:szCs w:val="22"/>
              </w:rPr>
            </w:pPr>
          </w:p>
        </w:tc>
      </w:tr>
    </w:tbl>
    <w:p w14:paraId="3FE7A323" w14:textId="77777777" w:rsidR="007831FE" w:rsidRPr="001E6BB9" w:rsidRDefault="007831FE" w:rsidP="007831FE">
      <w:pPr>
        <w:tabs>
          <w:tab w:val="right" w:leader="dot" w:pos="9071"/>
        </w:tabs>
        <w:autoSpaceDE w:val="0"/>
        <w:autoSpaceDN w:val="0"/>
        <w:adjustRightInd w:val="0"/>
        <w:rPr>
          <w:rFonts w:cs="Arial"/>
          <w:bCs/>
          <w:i/>
          <w:iCs/>
          <w:szCs w:val="22"/>
        </w:rPr>
      </w:pPr>
    </w:p>
    <w:p w14:paraId="346A5613" w14:textId="77777777" w:rsidR="007831FE" w:rsidRPr="001E6BB9" w:rsidRDefault="007831FE" w:rsidP="007831FE">
      <w:pPr>
        <w:tabs>
          <w:tab w:val="right" w:leader="dot" w:pos="9071"/>
        </w:tabs>
        <w:autoSpaceDE w:val="0"/>
        <w:autoSpaceDN w:val="0"/>
        <w:adjustRightInd w:val="0"/>
        <w:rPr>
          <w:rFonts w:cs="Arial"/>
          <w:bCs/>
          <w:i/>
          <w:iCs/>
          <w:szCs w:val="22"/>
        </w:rPr>
      </w:pPr>
      <w:r w:rsidRPr="001E6BB9">
        <w:rPr>
          <w:rFonts w:cs="Arial"/>
          <w:bCs/>
          <w:i/>
          <w:iCs/>
          <w:szCs w:val="22"/>
        </w:rPr>
        <w:t>*Marcar una sola de les opcions previstes. En el cas de marcar les dues opcions s’obtindran 0 punts.</w:t>
      </w:r>
    </w:p>
    <w:p w14:paraId="6E74E101" w14:textId="77777777" w:rsidR="007831FE" w:rsidRPr="001E6BB9" w:rsidRDefault="007831FE" w:rsidP="007831FE">
      <w:pPr>
        <w:tabs>
          <w:tab w:val="right" w:leader="dot" w:pos="9071"/>
        </w:tabs>
        <w:autoSpaceDE w:val="0"/>
        <w:autoSpaceDN w:val="0"/>
        <w:adjustRightInd w:val="0"/>
        <w:rPr>
          <w:rFonts w:cs="Arial"/>
          <w:bCs/>
          <w:i/>
          <w:iCs/>
          <w:szCs w:val="22"/>
        </w:rPr>
      </w:pPr>
    </w:p>
    <w:p w14:paraId="14E8D5DB" w14:textId="77777777" w:rsidR="007831FE" w:rsidRPr="001E6BB9" w:rsidRDefault="007831FE" w:rsidP="007831FE">
      <w:pPr>
        <w:tabs>
          <w:tab w:val="left" w:pos="3402"/>
        </w:tabs>
        <w:spacing w:before="240" w:after="120" w:line="276" w:lineRule="auto"/>
        <w:rPr>
          <w:rFonts w:cs="Arial"/>
          <w:b/>
          <w:bCs/>
          <w:szCs w:val="22"/>
        </w:rPr>
      </w:pPr>
      <w:r w:rsidRPr="001E6BB9">
        <w:rPr>
          <w:rFonts w:cs="Arial"/>
          <w:b/>
          <w:bCs/>
          <w:szCs w:val="22"/>
        </w:rPr>
        <w:t>6.2 Millora de la formació de l’expert en obra civil (contractor Manager Sènior)</w:t>
      </w:r>
    </w:p>
    <w:tbl>
      <w:tblPr>
        <w:tblW w:w="7938"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51"/>
        <w:gridCol w:w="5387"/>
      </w:tblGrid>
      <w:tr w:rsidR="007831FE" w:rsidRPr="001E6BB9" w14:paraId="7BAB7A9F" w14:textId="77777777" w:rsidTr="00937376">
        <w:trPr>
          <w:trHeight w:val="476"/>
        </w:trPr>
        <w:tc>
          <w:tcPr>
            <w:tcW w:w="2551" w:type="dxa"/>
            <w:shd w:val="clear" w:color="auto" w:fill="D9D9D9"/>
            <w:vAlign w:val="center"/>
          </w:tcPr>
          <w:p w14:paraId="4360FB04" w14:textId="77777777" w:rsidR="007831FE" w:rsidRPr="001E6BB9" w:rsidRDefault="007831FE" w:rsidP="00937376">
            <w:pPr>
              <w:jc w:val="center"/>
              <w:rPr>
                <w:rFonts w:cs="Arial"/>
                <w:b/>
                <w:bCs/>
                <w:szCs w:val="22"/>
              </w:rPr>
            </w:pPr>
            <w:r w:rsidRPr="001E6BB9">
              <w:rPr>
                <w:rFonts w:cs="Arial"/>
                <w:b/>
                <w:bCs/>
                <w:szCs w:val="22"/>
              </w:rPr>
              <w:t>Títol</w:t>
            </w:r>
          </w:p>
        </w:tc>
        <w:tc>
          <w:tcPr>
            <w:tcW w:w="5387" w:type="dxa"/>
            <w:shd w:val="clear" w:color="auto" w:fill="D9D9D9"/>
            <w:vAlign w:val="center"/>
          </w:tcPr>
          <w:p w14:paraId="7A8A94BA" w14:textId="77777777" w:rsidR="007831FE" w:rsidRPr="001E6BB9" w:rsidRDefault="007831FE" w:rsidP="00937376">
            <w:pPr>
              <w:jc w:val="center"/>
              <w:rPr>
                <w:rFonts w:cs="Arial"/>
                <w:b/>
                <w:bCs/>
                <w:szCs w:val="22"/>
              </w:rPr>
            </w:pPr>
            <w:r w:rsidRPr="001E6BB9">
              <w:rPr>
                <w:rFonts w:cs="Arial"/>
                <w:b/>
                <w:bCs/>
                <w:szCs w:val="22"/>
              </w:rPr>
              <w:t>OFERTA DEL LICITADOR</w:t>
            </w:r>
          </w:p>
          <w:p w14:paraId="3178A054" w14:textId="77777777" w:rsidR="007831FE" w:rsidRPr="001E6BB9" w:rsidRDefault="007831FE" w:rsidP="00937376">
            <w:pPr>
              <w:jc w:val="center"/>
              <w:rPr>
                <w:rFonts w:cs="Arial"/>
                <w:b/>
                <w:bCs/>
                <w:szCs w:val="22"/>
              </w:rPr>
            </w:pPr>
            <w:r w:rsidRPr="001E6BB9">
              <w:rPr>
                <w:rFonts w:cs="Arial"/>
                <w:b/>
                <w:bCs/>
                <w:szCs w:val="22"/>
              </w:rPr>
              <w:t>(Marcar amb una X en el cas d’oferir millora)</w:t>
            </w:r>
          </w:p>
        </w:tc>
      </w:tr>
      <w:tr w:rsidR="007831FE" w:rsidRPr="001E6BB9" w14:paraId="4BDC4AA6" w14:textId="77777777" w:rsidTr="00937376">
        <w:trPr>
          <w:trHeight w:val="476"/>
        </w:trPr>
        <w:tc>
          <w:tcPr>
            <w:tcW w:w="2551" w:type="dxa"/>
            <w:vAlign w:val="center"/>
          </w:tcPr>
          <w:p w14:paraId="7C8C2A3B" w14:textId="77777777" w:rsidR="007831FE" w:rsidRPr="001E6BB9" w:rsidRDefault="007831FE" w:rsidP="00937376">
            <w:pPr>
              <w:jc w:val="center"/>
              <w:rPr>
                <w:rFonts w:cs="Arial"/>
                <w:b/>
                <w:bCs/>
                <w:szCs w:val="22"/>
              </w:rPr>
            </w:pPr>
            <w:r w:rsidRPr="001E6BB9">
              <w:rPr>
                <w:rFonts w:cs="Arial"/>
                <w:b/>
                <w:bCs/>
                <w:szCs w:val="22"/>
              </w:rPr>
              <w:t>Màster</w:t>
            </w:r>
          </w:p>
        </w:tc>
        <w:tc>
          <w:tcPr>
            <w:tcW w:w="5387" w:type="dxa"/>
            <w:vAlign w:val="center"/>
          </w:tcPr>
          <w:p w14:paraId="283D1F08" w14:textId="77777777" w:rsidR="007831FE" w:rsidRPr="001E6BB9" w:rsidRDefault="007831FE" w:rsidP="00937376">
            <w:pPr>
              <w:jc w:val="center"/>
              <w:rPr>
                <w:rFonts w:cs="Arial"/>
                <w:b/>
                <w:bCs/>
                <w:szCs w:val="22"/>
              </w:rPr>
            </w:pPr>
          </w:p>
        </w:tc>
      </w:tr>
      <w:tr w:rsidR="007831FE" w:rsidRPr="001E6BB9" w14:paraId="3DEFB48B" w14:textId="77777777" w:rsidTr="00937376">
        <w:trPr>
          <w:trHeight w:val="476"/>
        </w:trPr>
        <w:tc>
          <w:tcPr>
            <w:tcW w:w="2551" w:type="dxa"/>
            <w:vAlign w:val="center"/>
          </w:tcPr>
          <w:p w14:paraId="5D28ACDA" w14:textId="77777777" w:rsidR="007831FE" w:rsidRPr="001E6BB9" w:rsidRDefault="007831FE" w:rsidP="00937376">
            <w:pPr>
              <w:jc w:val="center"/>
              <w:rPr>
                <w:rFonts w:cs="Arial"/>
                <w:b/>
                <w:bCs/>
                <w:szCs w:val="22"/>
              </w:rPr>
            </w:pPr>
            <w:r w:rsidRPr="001E6BB9">
              <w:rPr>
                <w:rFonts w:cs="Arial"/>
                <w:b/>
                <w:bCs/>
                <w:szCs w:val="22"/>
              </w:rPr>
              <w:t>Postgrau</w:t>
            </w:r>
          </w:p>
        </w:tc>
        <w:tc>
          <w:tcPr>
            <w:tcW w:w="5387" w:type="dxa"/>
            <w:vAlign w:val="center"/>
          </w:tcPr>
          <w:p w14:paraId="7C7C0C45" w14:textId="77777777" w:rsidR="007831FE" w:rsidRPr="001E6BB9" w:rsidRDefault="007831FE" w:rsidP="00937376">
            <w:pPr>
              <w:jc w:val="center"/>
              <w:rPr>
                <w:rFonts w:cs="Arial"/>
                <w:b/>
                <w:bCs/>
                <w:szCs w:val="22"/>
              </w:rPr>
            </w:pPr>
          </w:p>
        </w:tc>
      </w:tr>
    </w:tbl>
    <w:p w14:paraId="2FEE0D8A" w14:textId="77777777" w:rsidR="007831FE" w:rsidRPr="001E6BB9" w:rsidRDefault="007831FE" w:rsidP="007831FE">
      <w:pPr>
        <w:tabs>
          <w:tab w:val="right" w:leader="dot" w:pos="9071"/>
        </w:tabs>
        <w:autoSpaceDE w:val="0"/>
        <w:autoSpaceDN w:val="0"/>
        <w:adjustRightInd w:val="0"/>
        <w:rPr>
          <w:rFonts w:cs="Arial"/>
          <w:bCs/>
          <w:i/>
          <w:iCs/>
          <w:szCs w:val="22"/>
        </w:rPr>
      </w:pPr>
    </w:p>
    <w:p w14:paraId="5A8A4731" w14:textId="77777777" w:rsidR="007831FE" w:rsidRPr="001E6BB9" w:rsidRDefault="007831FE" w:rsidP="007831FE">
      <w:pPr>
        <w:tabs>
          <w:tab w:val="right" w:leader="dot" w:pos="9071"/>
        </w:tabs>
        <w:autoSpaceDE w:val="0"/>
        <w:autoSpaceDN w:val="0"/>
        <w:adjustRightInd w:val="0"/>
        <w:rPr>
          <w:rFonts w:cs="Arial"/>
          <w:bCs/>
          <w:i/>
          <w:iCs/>
          <w:szCs w:val="22"/>
        </w:rPr>
      </w:pPr>
      <w:r w:rsidRPr="001E6BB9">
        <w:rPr>
          <w:rFonts w:cs="Arial"/>
          <w:bCs/>
          <w:i/>
          <w:iCs/>
          <w:szCs w:val="22"/>
        </w:rPr>
        <w:t>*Marcar una sola de les opcions previstes. En el cas de marcar les dues opcions s’obtindran 0 punts.</w:t>
      </w:r>
    </w:p>
    <w:p w14:paraId="05D9F766" w14:textId="77777777" w:rsidR="007831FE" w:rsidRPr="001E6BB9" w:rsidRDefault="007831FE" w:rsidP="007831FE">
      <w:pPr>
        <w:tabs>
          <w:tab w:val="right" w:leader="dot" w:pos="9071"/>
        </w:tabs>
        <w:autoSpaceDE w:val="0"/>
        <w:autoSpaceDN w:val="0"/>
        <w:adjustRightInd w:val="0"/>
        <w:rPr>
          <w:rFonts w:cs="Arial"/>
          <w:bCs/>
          <w:i/>
          <w:iCs/>
          <w:szCs w:val="22"/>
        </w:rPr>
      </w:pPr>
    </w:p>
    <w:p w14:paraId="15F4BA4E" w14:textId="77777777" w:rsidR="007831FE" w:rsidRPr="001E6BB9" w:rsidRDefault="007831FE" w:rsidP="007831FE">
      <w:pPr>
        <w:tabs>
          <w:tab w:val="left" w:pos="3402"/>
        </w:tabs>
        <w:spacing w:before="240" w:after="120" w:line="276" w:lineRule="auto"/>
        <w:rPr>
          <w:rFonts w:cs="Arial"/>
          <w:b/>
          <w:bCs/>
          <w:szCs w:val="22"/>
        </w:rPr>
      </w:pPr>
      <w:r w:rsidRPr="001E6BB9">
        <w:rPr>
          <w:rFonts w:cs="Arial"/>
          <w:b/>
          <w:bCs/>
          <w:szCs w:val="22"/>
        </w:rPr>
        <w:t>6.3 Millora de la formació de l’expert en instal·lacions (contractor Manager Sènior)</w:t>
      </w:r>
    </w:p>
    <w:tbl>
      <w:tblPr>
        <w:tblW w:w="7938"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51"/>
        <w:gridCol w:w="5387"/>
      </w:tblGrid>
      <w:tr w:rsidR="007831FE" w:rsidRPr="001E6BB9" w14:paraId="6D34FD61" w14:textId="77777777" w:rsidTr="00937376">
        <w:trPr>
          <w:trHeight w:val="476"/>
        </w:trPr>
        <w:tc>
          <w:tcPr>
            <w:tcW w:w="2551" w:type="dxa"/>
            <w:shd w:val="clear" w:color="auto" w:fill="D9D9D9"/>
            <w:vAlign w:val="center"/>
          </w:tcPr>
          <w:p w14:paraId="689C094A" w14:textId="77777777" w:rsidR="007831FE" w:rsidRPr="001E6BB9" w:rsidRDefault="007831FE" w:rsidP="00937376">
            <w:pPr>
              <w:jc w:val="center"/>
              <w:rPr>
                <w:rFonts w:cs="Arial"/>
                <w:b/>
                <w:bCs/>
                <w:szCs w:val="22"/>
              </w:rPr>
            </w:pPr>
            <w:r w:rsidRPr="001E6BB9">
              <w:rPr>
                <w:rFonts w:cs="Arial"/>
                <w:b/>
                <w:bCs/>
                <w:szCs w:val="22"/>
              </w:rPr>
              <w:t>Títol</w:t>
            </w:r>
          </w:p>
        </w:tc>
        <w:tc>
          <w:tcPr>
            <w:tcW w:w="5387" w:type="dxa"/>
            <w:shd w:val="clear" w:color="auto" w:fill="D9D9D9"/>
            <w:vAlign w:val="center"/>
          </w:tcPr>
          <w:p w14:paraId="451D5C9C" w14:textId="77777777" w:rsidR="007831FE" w:rsidRPr="001E6BB9" w:rsidRDefault="007831FE" w:rsidP="00937376">
            <w:pPr>
              <w:jc w:val="center"/>
              <w:rPr>
                <w:rFonts w:cs="Arial"/>
                <w:b/>
                <w:bCs/>
                <w:szCs w:val="22"/>
              </w:rPr>
            </w:pPr>
            <w:r w:rsidRPr="001E6BB9">
              <w:rPr>
                <w:rFonts w:cs="Arial"/>
                <w:b/>
                <w:bCs/>
                <w:szCs w:val="22"/>
              </w:rPr>
              <w:t>OFERTA DEL LICITADOR</w:t>
            </w:r>
          </w:p>
          <w:p w14:paraId="1276A8C3" w14:textId="77777777" w:rsidR="007831FE" w:rsidRPr="001E6BB9" w:rsidRDefault="007831FE" w:rsidP="00937376">
            <w:pPr>
              <w:jc w:val="center"/>
              <w:rPr>
                <w:rFonts w:cs="Arial"/>
                <w:b/>
                <w:bCs/>
                <w:szCs w:val="22"/>
              </w:rPr>
            </w:pPr>
            <w:r w:rsidRPr="001E6BB9">
              <w:rPr>
                <w:rFonts w:cs="Arial"/>
                <w:b/>
                <w:bCs/>
                <w:szCs w:val="22"/>
              </w:rPr>
              <w:t>(Marcar amb una X en el cas d’oferir millora)</w:t>
            </w:r>
          </w:p>
        </w:tc>
      </w:tr>
      <w:tr w:rsidR="007831FE" w:rsidRPr="001E6BB9" w14:paraId="10ED1197" w14:textId="77777777" w:rsidTr="00937376">
        <w:trPr>
          <w:trHeight w:val="476"/>
        </w:trPr>
        <w:tc>
          <w:tcPr>
            <w:tcW w:w="2551" w:type="dxa"/>
          </w:tcPr>
          <w:p w14:paraId="24E96974" w14:textId="77777777" w:rsidR="007831FE" w:rsidRPr="001E6BB9" w:rsidRDefault="007831FE" w:rsidP="00937376">
            <w:pPr>
              <w:jc w:val="center"/>
              <w:rPr>
                <w:rFonts w:cs="Arial"/>
                <w:b/>
                <w:bCs/>
                <w:szCs w:val="22"/>
              </w:rPr>
            </w:pPr>
            <w:r w:rsidRPr="001E6BB9">
              <w:rPr>
                <w:rFonts w:cs="Arial"/>
                <w:b/>
                <w:bCs/>
                <w:szCs w:val="22"/>
              </w:rPr>
              <w:t>Màster</w:t>
            </w:r>
          </w:p>
        </w:tc>
        <w:tc>
          <w:tcPr>
            <w:tcW w:w="5387" w:type="dxa"/>
          </w:tcPr>
          <w:p w14:paraId="297F3A51" w14:textId="77777777" w:rsidR="007831FE" w:rsidRPr="001E6BB9" w:rsidRDefault="007831FE" w:rsidP="00937376">
            <w:pPr>
              <w:jc w:val="center"/>
              <w:rPr>
                <w:rFonts w:cs="Arial"/>
                <w:b/>
                <w:bCs/>
                <w:szCs w:val="22"/>
              </w:rPr>
            </w:pPr>
          </w:p>
        </w:tc>
      </w:tr>
      <w:tr w:rsidR="007831FE" w:rsidRPr="008D7DF7" w14:paraId="0A055E38" w14:textId="77777777" w:rsidTr="00937376">
        <w:trPr>
          <w:trHeight w:val="476"/>
        </w:trPr>
        <w:tc>
          <w:tcPr>
            <w:tcW w:w="2551" w:type="dxa"/>
          </w:tcPr>
          <w:p w14:paraId="71C8915D" w14:textId="77777777" w:rsidR="007831FE" w:rsidRPr="008D7DF7" w:rsidRDefault="007831FE" w:rsidP="00937376">
            <w:pPr>
              <w:jc w:val="center"/>
              <w:rPr>
                <w:rFonts w:cs="Arial"/>
                <w:b/>
                <w:bCs/>
                <w:szCs w:val="22"/>
              </w:rPr>
            </w:pPr>
            <w:r w:rsidRPr="001E6BB9">
              <w:rPr>
                <w:rFonts w:cs="Arial"/>
                <w:b/>
                <w:bCs/>
                <w:szCs w:val="22"/>
              </w:rPr>
              <w:t>Postgrau</w:t>
            </w:r>
          </w:p>
        </w:tc>
        <w:tc>
          <w:tcPr>
            <w:tcW w:w="5387" w:type="dxa"/>
          </w:tcPr>
          <w:p w14:paraId="367D8FE0" w14:textId="77777777" w:rsidR="007831FE" w:rsidRPr="008D7DF7" w:rsidRDefault="007831FE" w:rsidP="00937376">
            <w:pPr>
              <w:jc w:val="center"/>
              <w:rPr>
                <w:rFonts w:cs="Arial"/>
                <w:b/>
                <w:bCs/>
                <w:szCs w:val="22"/>
              </w:rPr>
            </w:pPr>
          </w:p>
        </w:tc>
      </w:tr>
    </w:tbl>
    <w:p w14:paraId="0AFC35A8" w14:textId="77777777" w:rsidR="007831FE" w:rsidRDefault="007831FE" w:rsidP="007831FE">
      <w:pPr>
        <w:tabs>
          <w:tab w:val="right" w:leader="dot" w:pos="9071"/>
        </w:tabs>
        <w:autoSpaceDE w:val="0"/>
        <w:autoSpaceDN w:val="0"/>
        <w:adjustRightInd w:val="0"/>
        <w:rPr>
          <w:rFonts w:cs="Arial"/>
          <w:bCs/>
          <w:i/>
          <w:iCs/>
          <w:szCs w:val="22"/>
        </w:rPr>
      </w:pPr>
    </w:p>
    <w:p w14:paraId="08A32110" w14:textId="77777777" w:rsidR="007831FE" w:rsidRPr="009D0C11" w:rsidRDefault="007831FE" w:rsidP="007831FE">
      <w:pPr>
        <w:tabs>
          <w:tab w:val="right" w:leader="dot" w:pos="9071"/>
        </w:tabs>
        <w:autoSpaceDE w:val="0"/>
        <w:autoSpaceDN w:val="0"/>
        <w:adjustRightInd w:val="0"/>
        <w:rPr>
          <w:rFonts w:cs="Arial"/>
          <w:bCs/>
          <w:i/>
          <w:iCs/>
          <w:szCs w:val="22"/>
        </w:rPr>
      </w:pPr>
      <w:r w:rsidRPr="009D0C11">
        <w:rPr>
          <w:rFonts w:cs="Arial"/>
          <w:bCs/>
          <w:i/>
          <w:iCs/>
          <w:szCs w:val="22"/>
        </w:rPr>
        <w:t>*</w:t>
      </w:r>
      <w:r>
        <w:rPr>
          <w:rFonts w:cs="Arial"/>
          <w:bCs/>
          <w:i/>
          <w:iCs/>
          <w:szCs w:val="22"/>
        </w:rPr>
        <w:t>Marcar una sola de les opcions previstes. En el cas de marcar les dues opcions s’obtindran 0 punts.</w:t>
      </w:r>
    </w:p>
    <w:p w14:paraId="75380AAC" w14:textId="77777777" w:rsidR="007831FE" w:rsidRDefault="007831FE" w:rsidP="007831FE">
      <w:pPr>
        <w:tabs>
          <w:tab w:val="right" w:leader="dot" w:pos="9071"/>
        </w:tabs>
        <w:autoSpaceDE w:val="0"/>
        <w:autoSpaceDN w:val="0"/>
        <w:adjustRightInd w:val="0"/>
        <w:rPr>
          <w:rFonts w:cs="Arial"/>
          <w:i/>
          <w:iCs/>
          <w:szCs w:val="22"/>
        </w:rPr>
      </w:pPr>
    </w:p>
    <w:p w14:paraId="01FE5A9B" w14:textId="77777777" w:rsidR="007831FE" w:rsidRPr="00EB518B" w:rsidRDefault="007831FE" w:rsidP="007831FE">
      <w:pPr>
        <w:tabs>
          <w:tab w:val="right" w:leader="dot" w:pos="9071"/>
        </w:tabs>
        <w:autoSpaceDE w:val="0"/>
        <w:autoSpaceDN w:val="0"/>
        <w:adjustRightInd w:val="0"/>
        <w:rPr>
          <w:rFonts w:cs="Arial"/>
          <w:b/>
          <w:bCs/>
          <w:i/>
          <w:iCs/>
          <w:szCs w:val="22"/>
        </w:rPr>
      </w:pPr>
      <w:r w:rsidRPr="00EB518B">
        <w:rPr>
          <w:rFonts w:cs="Arial"/>
          <w:b/>
          <w:bCs/>
          <w:i/>
          <w:iCs/>
          <w:szCs w:val="22"/>
        </w:rPr>
        <w:t>Advertiment relacionat amb el criteri 6.</w:t>
      </w:r>
    </w:p>
    <w:p w14:paraId="15E69200" w14:textId="77777777" w:rsidR="007831FE" w:rsidRDefault="007831FE" w:rsidP="007831FE">
      <w:pPr>
        <w:tabs>
          <w:tab w:val="right" w:leader="dot" w:pos="9071"/>
        </w:tabs>
        <w:autoSpaceDE w:val="0"/>
        <w:autoSpaceDN w:val="0"/>
        <w:adjustRightInd w:val="0"/>
        <w:rPr>
          <w:rFonts w:cs="Arial"/>
          <w:i/>
          <w:iCs/>
          <w:szCs w:val="22"/>
        </w:rPr>
      </w:pPr>
      <w:r w:rsidRPr="00EB518B">
        <w:rPr>
          <w:rFonts w:cs="Arial"/>
          <w:i/>
          <w:iCs/>
          <w:szCs w:val="22"/>
        </w:rPr>
        <w:t xml:space="preserve">*En el cas que l’empresa no acrediti la millora amb la documentació </w:t>
      </w:r>
      <w:r>
        <w:rPr>
          <w:rFonts w:cs="Arial"/>
          <w:i/>
          <w:iCs/>
          <w:szCs w:val="22"/>
        </w:rPr>
        <w:t>inclosa</w:t>
      </w:r>
      <w:r w:rsidRPr="00EB518B">
        <w:rPr>
          <w:rFonts w:cs="Arial"/>
          <w:i/>
          <w:iCs/>
          <w:szCs w:val="22"/>
        </w:rPr>
        <w:t xml:space="preserve"> en el sobre C, d’acord amb les previsions de la clàusula 1.9 del PCAP, no s’atorgarà la puntuació en aquest criteri</w:t>
      </w:r>
    </w:p>
    <w:p w14:paraId="497BCB7D" w14:textId="77777777" w:rsidR="007831FE" w:rsidRDefault="007831FE" w:rsidP="007831FE">
      <w:pPr>
        <w:tabs>
          <w:tab w:val="right" w:leader="dot" w:pos="9071"/>
        </w:tabs>
        <w:autoSpaceDE w:val="0"/>
        <w:autoSpaceDN w:val="0"/>
        <w:adjustRightInd w:val="0"/>
        <w:rPr>
          <w:rFonts w:cs="Arial"/>
          <w:bCs/>
          <w:i/>
          <w:iCs/>
          <w:szCs w:val="22"/>
        </w:rPr>
      </w:pPr>
    </w:p>
    <w:p w14:paraId="2D3A61D0" w14:textId="77777777" w:rsidR="007831FE" w:rsidRDefault="007831FE" w:rsidP="007831FE">
      <w:pPr>
        <w:tabs>
          <w:tab w:val="right" w:leader="dot" w:pos="9071"/>
        </w:tabs>
        <w:autoSpaceDE w:val="0"/>
        <w:autoSpaceDN w:val="0"/>
        <w:adjustRightInd w:val="0"/>
        <w:rPr>
          <w:rFonts w:cs="Arial"/>
          <w:bCs/>
          <w:i/>
          <w:iCs/>
          <w:szCs w:val="22"/>
        </w:rPr>
      </w:pPr>
    </w:p>
    <w:p w14:paraId="342B8858" w14:textId="77777777" w:rsidR="007831FE" w:rsidRPr="004D452A" w:rsidRDefault="007831FE" w:rsidP="007831FE">
      <w:pPr>
        <w:autoSpaceDE w:val="0"/>
        <w:autoSpaceDN w:val="0"/>
        <w:adjustRightInd w:val="0"/>
        <w:rPr>
          <w:rFonts w:cs="Arial"/>
          <w:b/>
          <w:bCs/>
          <w:szCs w:val="22"/>
          <w:u w:val="single"/>
        </w:rPr>
      </w:pPr>
      <w:r w:rsidRPr="009F7DF6">
        <w:rPr>
          <w:rFonts w:cs="Arial"/>
          <w:b/>
          <w:bCs/>
          <w:szCs w:val="22"/>
          <w:u w:val="single"/>
        </w:rPr>
        <w:lastRenderedPageBreak/>
        <w:t>Criteri 7</w:t>
      </w:r>
      <w:r w:rsidRPr="009F7DF6">
        <w:rPr>
          <w:rFonts w:cs="Arial"/>
          <w:b/>
          <w:bCs/>
          <w:szCs w:val="22"/>
        </w:rPr>
        <w:t>: Paritat de gènere del personal adscrit al contracte</w:t>
      </w:r>
    </w:p>
    <w:p w14:paraId="051A69F2" w14:textId="77777777" w:rsidR="007831FE" w:rsidRDefault="007831FE" w:rsidP="007831FE">
      <w:pPr>
        <w:pStyle w:val="Pargrafdellista"/>
        <w:tabs>
          <w:tab w:val="left" w:pos="3402"/>
        </w:tabs>
        <w:spacing w:before="120" w:after="120" w:line="276" w:lineRule="auto"/>
        <w:ind w:left="0"/>
        <w:rPr>
          <w:rFonts w:cs="Arial"/>
          <w:szCs w:val="22"/>
        </w:rPr>
      </w:pPr>
    </w:p>
    <w:tbl>
      <w:tblPr>
        <w:tblW w:w="5797" w:type="dxa"/>
        <w:tblInd w:w="13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2537"/>
        <w:gridCol w:w="3260"/>
      </w:tblGrid>
      <w:tr w:rsidR="007831FE" w:rsidRPr="002E2300" w14:paraId="401D2BF3" w14:textId="77777777" w:rsidTr="00937376">
        <w:trPr>
          <w:trHeight w:val="476"/>
        </w:trPr>
        <w:tc>
          <w:tcPr>
            <w:tcW w:w="2537" w:type="dxa"/>
            <w:shd w:val="clear" w:color="auto" w:fill="D9D9D9"/>
            <w:vAlign w:val="center"/>
          </w:tcPr>
          <w:p w14:paraId="615F1173" w14:textId="77777777" w:rsidR="007831FE" w:rsidRPr="002E2300" w:rsidRDefault="007831FE" w:rsidP="00937376">
            <w:pPr>
              <w:jc w:val="center"/>
              <w:rPr>
                <w:rFonts w:cs="Arial"/>
                <w:b/>
                <w:bCs/>
                <w:szCs w:val="22"/>
              </w:rPr>
            </w:pPr>
            <w:r>
              <w:rPr>
                <w:rFonts w:cs="Arial"/>
                <w:b/>
                <w:bCs/>
                <w:szCs w:val="22"/>
              </w:rPr>
              <w:t>Nombre de dones que incorpori l’equip</w:t>
            </w:r>
          </w:p>
        </w:tc>
        <w:tc>
          <w:tcPr>
            <w:tcW w:w="3260" w:type="dxa"/>
            <w:shd w:val="clear" w:color="auto" w:fill="D9D9D9"/>
            <w:vAlign w:val="center"/>
          </w:tcPr>
          <w:p w14:paraId="172D4CE2" w14:textId="77777777" w:rsidR="007831FE" w:rsidRDefault="007831FE" w:rsidP="00937376">
            <w:pPr>
              <w:jc w:val="center"/>
              <w:rPr>
                <w:rFonts w:cs="Arial"/>
                <w:b/>
                <w:bCs/>
                <w:szCs w:val="22"/>
              </w:rPr>
            </w:pPr>
            <w:r w:rsidRPr="002E2300">
              <w:rPr>
                <w:rFonts w:cs="Arial"/>
                <w:b/>
                <w:bCs/>
                <w:szCs w:val="22"/>
              </w:rPr>
              <w:t>OFERTA DEL LICITADOR</w:t>
            </w:r>
          </w:p>
          <w:p w14:paraId="3FEB475A" w14:textId="77777777" w:rsidR="007831FE" w:rsidRPr="002E2300" w:rsidRDefault="007831FE" w:rsidP="00937376">
            <w:pPr>
              <w:jc w:val="center"/>
              <w:rPr>
                <w:rFonts w:cs="Arial"/>
                <w:b/>
                <w:bCs/>
                <w:szCs w:val="22"/>
              </w:rPr>
            </w:pPr>
            <w:r>
              <w:rPr>
                <w:rFonts w:cs="Arial"/>
                <w:b/>
                <w:bCs/>
                <w:szCs w:val="22"/>
              </w:rPr>
              <w:t>(Marcar amb una X en el cas d’oferir millora)</w:t>
            </w:r>
          </w:p>
        </w:tc>
      </w:tr>
      <w:tr w:rsidR="007831FE" w:rsidRPr="008D7DF7" w14:paraId="334C7776" w14:textId="77777777" w:rsidTr="00937376">
        <w:trPr>
          <w:trHeight w:val="476"/>
        </w:trPr>
        <w:tc>
          <w:tcPr>
            <w:tcW w:w="2537" w:type="dxa"/>
            <w:vAlign w:val="center"/>
          </w:tcPr>
          <w:p w14:paraId="3A2BE477" w14:textId="77777777" w:rsidR="007831FE" w:rsidRPr="008D7DF7" w:rsidRDefault="007831FE" w:rsidP="00937376">
            <w:pPr>
              <w:jc w:val="center"/>
              <w:rPr>
                <w:rFonts w:cs="Arial"/>
                <w:b/>
                <w:bCs/>
                <w:szCs w:val="22"/>
              </w:rPr>
            </w:pPr>
            <w:r>
              <w:rPr>
                <w:rFonts w:cs="Arial"/>
                <w:b/>
                <w:bCs/>
                <w:szCs w:val="22"/>
              </w:rPr>
              <w:t>Mínim 1 dona</w:t>
            </w:r>
          </w:p>
        </w:tc>
        <w:tc>
          <w:tcPr>
            <w:tcW w:w="3260" w:type="dxa"/>
            <w:vAlign w:val="center"/>
          </w:tcPr>
          <w:p w14:paraId="40E8853E" w14:textId="77777777" w:rsidR="007831FE" w:rsidRPr="008D7DF7" w:rsidRDefault="007831FE" w:rsidP="00937376">
            <w:pPr>
              <w:jc w:val="center"/>
              <w:rPr>
                <w:rFonts w:cs="Arial"/>
                <w:b/>
                <w:bCs/>
                <w:szCs w:val="22"/>
              </w:rPr>
            </w:pPr>
          </w:p>
        </w:tc>
      </w:tr>
      <w:tr w:rsidR="007831FE" w:rsidRPr="008D7DF7" w14:paraId="065BF419" w14:textId="77777777" w:rsidTr="00937376">
        <w:trPr>
          <w:trHeight w:val="476"/>
        </w:trPr>
        <w:tc>
          <w:tcPr>
            <w:tcW w:w="2537" w:type="dxa"/>
            <w:vAlign w:val="center"/>
          </w:tcPr>
          <w:p w14:paraId="178FBED7" w14:textId="77777777" w:rsidR="007831FE" w:rsidRPr="008D7DF7" w:rsidRDefault="007831FE" w:rsidP="00937376">
            <w:pPr>
              <w:jc w:val="center"/>
              <w:rPr>
                <w:rFonts w:cs="Arial"/>
                <w:b/>
                <w:bCs/>
                <w:szCs w:val="22"/>
              </w:rPr>
            </w:pPr>
            <w:r>
              <w:rPr>
                <w:rFonts w:cs="Arial"/>
                <w:b/>
                <w:bCs/>
                <w:szCs w:val="22"/>
              </w:rPr>
              <w:t>Mínim 2 dones</w:t>
            </w:r>
          </w:p>
        </w:tc>
        <w:tc>
          <w:tcPr>
            <w:tcW w:w="3260" w:type="dxa"/>
            <w:vAlign w:val="center"/>
          </w:tcPr>
          <w:p w14:paraId="0098F0D6" w14:textId="77777777" w:rsidR="007831FE" w:rsidRPr="008D7DF7" w:rsidRDefault="007831FE" w:rsidP="00937376">
            <w:pPr>
              <w:jc w:val="center"/>
              <w:rPr>
                <w:rFonts w:cs="Arial"/>
                <w:b/>
                <w:bCs/>
                <w:szCs w:val="22"/>
              </w:rPr>
            </w:pPr>
          </w:p>
        </w:tc>
      </w:tr>
    </w:tbl>
    <w:p w14:paraId="10B018F6" w14:textId="77777777" w:rsidR="007831FE" w:rsidRDefault="007831FE" w:rsidP="007831FE">
      <w:pPr>
        <w:tabs>
          <w:tab w:val="right" w:leader="dot" w:pos="9071"/>
        </w:tabs>
        <w:autoSpaceDE w:val="0"/>
        <w:autoSpaceDN w:val="0"/>
        <w:adjustRightInd w:val="0"/>
        <w:rPr>
          <w:rFonts w:cs="Arial"/>
          <w:bCs/>
          <w:i/>
          <w:iCs/>
          <w:szCs w:val="22"/>
        </w:rPr>
      </w:pPr>
    </w:p>
    <w:p w14:paraId="4EBA44FB" w14:textId="77777777" w:rsidR="007831FE" w:rsidRPr="001E4784" w:rsidRDefault="007831FE" w:rsidP="007831FE">
      <w:pPr>
        <w:tabs>
          <w:tab w:val="right" w:leader="dot" w:pos="9071"/>
        </w:tabs>
        <w:autoSpaceDE w:val="0"/>
        <w:autoSpaceDN w:val="0"/>
        <w:adjustRightInd w:val="0"/>
        <w:rPr>
          <w:rFonts w:cs="Arial"/>
          <w:bCs/>
          <w:i/>
          <w:iCs/>
          <w:szCs w:val="22"/>
        </w:rPr>
      </w:pPr>
      <w:r w:rsidRPr="001E4784">
        <w:rPr>
          <w:rFonts w:cs="Arial"/>
          <w:bCs/>
          <w:i/>
          <w:iCs/>
          <w:szCs w:val="22"/>
        </w:rPr>
        <w:t>*Marcar una sola de les opcions previstes. En el cas de marcar les dues opcions s’obtindran 0 punts.</w:t>
      </w:r>
    </w:p>
    <w:p w14:paraId="5AF520D0" w14:textId="77777777" w:rsidR="007831FE" w:rsidRDefault="007831FE" w:rsidP="007831FE">
      <w:pPr>
        <w:tabs>
          <w:tab w:val="right" w:leader="dot" w:pos="9071"/>
        </w:tabs>
        <w:autoSpaceDE w:val="0"/>
        <w:autoSpaceDN w:val="0"/>
        <w:adjustRightInd w:val="0"/>
        <w:rPr>
          <w:rFonts w:cs="Arial"/>
          <w:bCs/>
          <w:i/>
          <w:iCs/>
          <w:szCs w:val="22"/>
        </w:rPr>
      </w:pPr>
    </w:p>
    <w:p w14:paraId="08F8B07F" w14:textId="77777777" w:rsidR="007831FE" w:rsidRDefault="007831FE" w:rsidP="007831FE">
      <w:pPr>
        <w:tabs>
          <w:tab w:val="right" w:leader="dot" w:pos="9071"/>
        </w:tabs>
        <w:autoSpaceDE w:val="0"/>
        <w:autoSpaceDN w:val="0"/>
        <w:adjustRightInd w:val="0"/>
        <w:rPr>
          <w:rFonts w:cs="Arial"/>
          <w:b/>
          <w:bCs/>
          <w:i/>
          <w:iCs/>
          <w:szCs w:val="22"/>
        </w:rPr>
      </w:pPr>
    </w:p>
    <w:p w14:paraId="47979EF3" w14:textId="77777777" w:rsidR="007831FE" w:rsidRPr="002E6F89" w:rsidRDefault="007831FE" w:rsidP="007831FE">
      <w:pPr>
        <w:tabs>
          <w:tab w:val="right" w:leader="dot" w:pos="9071"/>
        </w:tabs>
        <w:autoSpaceDE w:val="0"/>
        <w:autoSpaceDN w:val="0"/>
        <w:adjustRightInd w:val="0"/>
        <w:rPr>
          <w:rFonts w:cs="Arial"/>
          <w:b/>
          <w:bCs/>
          <w:i/>
          <w:iCs/>
          <w:szCs w:val="22"/>
        </w:rPr>
      </w:pPr>
      <w:r w:rsidRPr="002E6F89">
        <w:rPr>
          <w:rFonts w:cs="Arial"/>
          <w:b/>
          <w:bCs/>
          <w:i/>
          <w:iCs/>
          <w:szCs w:val="22"/>
        </w:rPr>
        <w:t>Advertiment relacionat amb el criteri 7.</w:t>
      </w:r>
    </w:p>
    <w:p w14:paraId="1EB9AD91" w14:textId="77777777" w:rsidR="007831FE" w:rsidRPr="002E6F89" w:rsidRDefault="007831FE" w:rsidP="007831FE">
      <w:pPr>
        <w:tabs>
          <w:tab w:val="right" w:leader="dot" w:pos="9071"/>
        </w:tabs>
        <w:autoSpaceDE w:val="0"/>
        <w:autoSpaceDN w:val="0"/>
        <w:adjustRightInd w:val="0"/>
        <w:rPr>
          <w:rFonts w:cs="Arial"/>
          <w:bCs/>
          <w:i/>
          <w:iCs/>
          <w:szCs w:val="22"/>
        </w:rPr>
      </w:pPr>
    </w:p>
    <w:p w14:paraId="54444C9F" w14:textId="77777777" w:rsidR="007831FE" w:rsidRDefault="007831FE" w:rsidP="007831FE">
      <w:pPr>
        <w:tabs>
          <w:tab w:val="right" w:leader="dot" w:pos="9071"/>
        </w:tabs>
        <w:autoSpaceDE w:val="0"/>
        <w:autoSpaceDN w:val="0"/>
        <w:adjustRightInd w:val="0"/>
        <w:rPr>
          <w:rFonts w:cs="Arial"/>
          <w:i/>
          <w:iCs/>
          <w:szCs w:val="22"/>
        </w:rPr>
      </w:pPr>
      <w:r w:rsidRPr="002E6F89">
        <w:rPr>
          <w:rFonts w:cs="Arial"/>
          <w:i/>
          <w:iCs/>
          <w:szCs w:val="22"/>
        </w:rPr>
        <w:t xml:space="preserve">*En el cas que l’empresa no acrediti la millora amb la documentació </w:t>
      </w:r>
      <w:r>
        <w:rPr>
          <w:rFonts w:cs="Arial"/>
          <w:i/>
          <w:iCs/>
          <w:szCs w:val="22"/>
        </w:rPr>
        <w:t xml:space="preserve">inclosa </w:t>
      </w:r>
      <w:r w:rsidRPr="002E6F89">
        <w:rPr>
          <w:rFonts w:cs="Arial"/>
          <w:i/>
          <w:iCs/>
          <w:szCs w:val="22"/>
        </w:rPr>
        <w:t xml:space="preserve"> en el sobre C, d’acord amb les previsions de la clàusula 1.9 del PCAP, no s’atorgarà la puntuació en aquest criteri</w:t>
      </w:r>
    </w:p>
    <w:p w14:paraId="5B3C4B66" w14:textId="77777777" w:rsidR="007831FE" w:rsidRPr="00142601" w:rsidRDefault="007831FE" w:rsidP="007831FE"/>
    <w:p w14:paraId="33256784" w14:textId="77777777" w:rsidR="007831FE" w:rsidRPr="00142601" w:rsidRDefault="007831FE" w:rsidP="007831FE"/>
    <w:p w14:paraId="27F7473E" w14:textId="77777777" w:rsidR="00B17B18" w:rsidRPr="007831FE" w:rsidRDefault="00B17B18" w:rsidP="007831FE"/>
    <w:sectPr w:rsidR="00B17B18" w:rsidRPr="007831FE" w:rsidSect="007407CA">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E24E" w14:textId="77777777" w:rsidR="007407CA" w:rsidRDefault="007407CA" w:rsidP="007407CA">
      <w:r>
        <w:separator/>
      </w:r>
    </w:p>
  </w:endnote>
  <w:endnote w:type="continuationSeparator" w:id="0">
    <w:p w14:paraId="59003326" w14:textId="77777777" w:rsidR="007407CA" w:rsidRDefault="007407CA" w:rsidP="0074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0AF" w14:textId="77777777" w:rsidR="007407CA" w:rsidRDefault="007407CA" w:rsidP="003916D4"/>
  <w:p w14:paraId="2859BF8E" w14:textId="77777777" w:rsidR="007407CA" w:rsidRDefault="007407CA" w:rsidP="003916D4"/>
  <w:p w14:paraId="1616664F" w14:textId="77777777" w:rsidR="007407CA" w:rsidRDefault="007407CA" w:rsidP="003916D4"/>
  <w:p w14:paraId="745F8F41" w14:textId="77777777" w:rsidR="007407CA" w:rsidRDefault="007407CA"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084A" w14:textId="77777777" w:rsidR="007407CA" w:rsidRPr="00130ED7" w:rsidRDefault="007407CA" w:rsidP="00130ED7">
    <w:pPr>
      <w:pStyle w:val="Peu"/>
    </w:pPr>
    <w:r>
      <w:rPr>
        <w:noProof/>
        <w:lang w:eastAsia="ca-ES"/>
      </w:rPr>
      <mc:AlternateContent>
        <mc:Choice Requires="wps">
          <w:drawing>
            <wp:anchor distT="0" distB="0" distL="114300" distR="114300" simplePos="0" relativeHeight="251659264" behindDoc="0" locked="0" layoutInCell="0" allowOverlap="1" wp14:anchorId="248580D0" wp14:editId="30AB72A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3184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F391" w14:textId="77777777" w:rsidR="007407CA" w:rsidRPr="00236CF3" w:rsidRDefault="007407CA"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04FBD8BF" w14:textId="77777777" w:rsidR="007407CA" w:rsidRDefault="007407CA"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55C9" w14:textId="77777777" w:rsidR="007407CA" w:rsidRDefault="007407CA" w:rsidP="007407CA">
      <w:r>
        <w:separator/>
      </w:r>
    </w:p>
  </w:footnote>
  <w:footnote w:type="continuationSeparator" w:id="0">
    <w:p w14:paraId="68B3CA4C" w14:textId="77777777" w:rsidR="007407CA" w:rsidRDefault="007407CA" w:rsidP="0074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0F0" w14:textId="77777777" w:rsidR="007407CA" w:rsidRDefault="007407CA" w:rsidP="003916D4"/>
  <w:p w14:paraId="646A4FF2" w14:textId="77777777" w:rsidR="007407CA" w:rsidRDefault="007407CA" w:rsidP="003916D4"/>
  <w:p w14:paraId="5D89EFEC" w14:textId="77777777" w:rsidR="007407CA" w:rsidRDefault="007407CA" w:rsidP="003916D4"/>
  <w:p w14:paraId="0FC617FD" w14:textId="77777777" w:rsidR="007407CA" w:rsidRDefault="007407CA"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9007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FB"/>
    <w:rsid w:val="004A5797"/>
    <w:rsid w:val="007407CA"/>
    <w:rsid w:val="007831FE"/>
    <w:rsid w:val="007F621D"/>
    <w:rsid w:val="008C35FB"/>
    <w:rsid w:val="009F2C17"/>
    <w:rsid w:val="00B17B18"/>
    <w:rsid w:val="00DD0E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4A15"/>
  <w15:chartTrackingRefBased/>
  <w15:docId w15:val="{273525A5-F235-446C-A46A-0A237DD4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5F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8C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C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C35F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C35F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C35F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C35F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C35F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C35F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C35F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C35F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C35F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C35F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C35F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C35F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C35F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C35F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C35F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C35FB"/>
    <w:rPr>
      <w:rFonts w:eastAsiaTheme="majorEastAsia" w:cstheme="majorBidi"/>
      <w:color w:val="272727" w:themeColor="text1" w:themeTint="D8"/>
    </w:rPr>
  </w:style>
  <w:style w:type="paragraph" w:styleId="Ttol">
    <w:name w:val="Title"/>
    <w:basedOn w:val="Normal"/>
    <w:next w:val="Normal"/>
    <w:link w:val="TtolCar"/>
    <w:uiPriority w:val="10"/>
    <w:qFormat/>
    <w:rsid w:val="008C35F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C35F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C35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C35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35FB"/>
    <w:pPr>
      <w:spacing w:before="160"/>
      <w:jc w:val="center"/>
    </w:pPr>
    <w:rPr>
      <w:i/>
      <w:iCs/>
      <w:color w:val="404040" w:themeColor="text1" w:themeTint="BF"/>
    </w:rPr>
  </w:style>
  <w:style w:type="character" w:customStyle="1" w:styleId="CitaCar">
    <w:name w:val="Cita Car"/>
    <w:basedOn w:val="Lletraperdefectedelpargraf"/>
    <w:link w:val="Cita"/>
    <w:uiPriority w:val="29"/>
    <w:rsid w:val="008C35FB"/>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C35FB"/>
    <w:pPr>
      <w:ind w:left="720"/>
      <w:contextualSpacing/>
    </w:pPr>
  </w:style>
  <w:style w:type="character" w:styleId="mfasiintens">
    <w:name w:val="Intense Emphasis"/>
    <w:basedOn w:val="Lletraperdefectedelpargraf"/>
    <w:uiPriority w:val="21"/>
    <w:qFormat/>
    <w:rsid w:val="008C35FB"/>
    <w:rPr>
      <w:i/>
      <w:iCs/>
      <w:color w:val="0F4761" w:themeColor="accent1" w:themeShade="BF"/>
    </w:rPr>
  </w:style>
  <w:style w:type="paragraph" w:styleId="Citaintensa">
    <w:name w:val="Intense Quote"/>
    <w:basedOn w:val="Normal"/>
    <w:next w:val="Normal"/>
    <w:link w:val="CitaintensaCar"/>
    <w:uiPriority w:val="30"/>
    <w:qFormat/>
    <w:rsid w:val="008C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C35FB"/>
    <w:rPr>
      <w:i/>
      <w:iCs/>
      <w:color w:val="0F4761" w:themeColor="accent1" w:themeShade="BF"/>
    </w:rPr>
  </w:style>
  <w:style w:type="character" w:styleId="Refernciaintensa">
    <w:name w:val="Intense Reference"/>
    <w:basedOn w:val="Lletraperdefectedelpargraf"/>
    <w:uiPriority w:val="32"/>
    <w:qFormat/>
    <w:rsid w:val="008C35FB"/>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8C35FB"/>
  </w:style>
  <w:style w:type="paragraph" w:styleId="Capalera">
    <w:name w:val="header"/>
    <w:aliases w:val="Header Char"/>
    <w:basedOn w:val="Normal"/>
    <w:link w:val="CapaleraCar"/>
    <w:rsid w:val="007407CA"/>
    <w:pPr>
      <w:tabs>
        <w:tab w:val="center" w:pos="4252"/>
        <w:tab w:val="right" w:pos="8504"/>
      </w:tabs>
    </w:pPr>
  </w:style>
  <w:style w:type="character" w:customStyle="1" w:styleId="CapaleraCar">
    <w:name w:val="Capçalera Car"/>
    <w:aliases w:val="Header Char Car"/>
    <w:basedOn w:val="Lletraperdefectedelpargraf"/>
    <w:link w:val="Capalera"/>
    <w:rsid w:val="007407CA"/>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7407CA"/>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7407CA"/>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7407CA"/>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4</cp:revision>
  <dcterms:created xsi:type="dcterms:W3CDTF">2025-05-14T06:46:00Z</dcterms:created>
  <dcterms:modified xsi:type="dcterms:W3CDTF">2025-07-22T06:15:00Z</dcterms:modified>
</cp:coreProperties>
</file>