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6958" w14:textId="77777777" w:rsidR="003311C4" w:rsidRDefault="003311C4" w:rsidP="003311C4">
      <w:pPr>
        <w:ind w:hanging="11"/>
        <w:jc w:val="center"/>
        <w:rPr>
          <w:rFonts w:eastAsia="Calibri" w:cs="Arial"/>
          <w:b/>
          <w:kern w:val="2"/>
          <w:szCs w:val="22"/>
          <w:u w:val="single"/>
          <w:lang w:eastAsia="en-US"/>
          <w14:ligatures w14:val="standardContextual"/>
        </w:rPr>
      </w:pPr>
      <w:r w:rsidRPr="00C34B5D">
        <w:rPr>
          <w:rFonts w:eastAsia="Calibri" w:cs="Arial"/>
          <w:b/>
          <w:kern w:val="2"/>
          <w:szCs w:val="22"/>
          <w:u w:val="single"/>
          <w:lang w:eastAsia="en-US"/>
          <w14:ligatures w14:val="standardContextual"/>
        </w:rPr>
        <w:t>ANNEX 2  (LOT 2)</w:t>
      </w:r>
    </w:p>
    <w:p w14:paraId="19BC273E" w14:textId="77777777" w:rsidR="003311C4" w:rsidRPr="00C34B5D" w:rsidRDefault="003311C4" w:rsidP="003311C4">
      <w:pPr>
        <w:ind w:hanging="11"/>
        <w:jc w:val="center"/>
        <w:rPr>
          <w:rFonts w:eastAsia="Calibri" w:cs="Arial"/>
          <w:b/>
          <w:kern w:val="2"/>
          <w:szCs w:val="22"/>
          <w:u w:val="single"/>
          <w:lang w:eastAsia="en-US"/>
          <w14:ligatures w14:val="standardContextual"/>
        </w:rPr>
      </w:pPr>
    </w:p>
    <w:p w14:paraId="623A39EE" w14:textId="77777777" w:rsidR="003311C4" w:rsidRPr="00C34B5D" w:rsidRDefault="003311C4" w:rsidP="003311C4">
      <w:pPr>
        <w:ind w:hanging="11"/>
        <w:jc w:val="left"/>
        <w:rPr>
          <w:rFonts w:eastAsia="Aptos" w:cs="Arial"/>
          <w:b/>
          <w:kern w:val="2"/>
          <w:szCs w:val="22"/>
          <w:lang w:eastAsia="en-US"/>
          <w14:ligatures w14:val="standardContextual"/>
        </w:rPr>
      </w:pPr>
      <w:r w:rsidRPr="00C34B5D">
        <w:rPr>
          <w:rFonts w:eastAsia="Calibri" w:cs="Arial"/>
          <w:kern w:val="2"/>
          <w:szCs w:val="22"/>
          <w:lang w:eastAsia="en-US"/>
          <w14:ligatures w14:val="standardContextual"/>
        </w:rPr>
        <w:t>Al plec de clàusules administratives particulars d</w:t>
      </w:r>
      <w:r w:rsidRPr="00C34B5D">
        <w:rPr>
          <w:rFonts w:eastAsia="Aptos" w:cs="Arial"/>
          <w:kern w:val="2"/>
          <w:szCs w:val="22"/>
          <w:lang w:eastAsia="en-US"/>
          <w14:ligatures w14:val="standardContextual"/>
        </w:rPr>
        <w:t xml:space="preserve">e la contractació consistent en </w:t>
      </w:r>
      <w:r w:rsidRPr="00C34B5D">
        <w:rPr>
          <w:rFonts w:eastAsia="Aptos" w:cs="Arial"/>
          <w:b/>
          <w:kern w:val="2"/>
          <w:szCs w:val="22"/>
          <w:lang w:eastAsia="en-US"/>
          <w14:ligatures w14:val="standardContextual"/>
        </w:rPr>
        <w:t>el Subministrament de cadires per a la Diputació de Barcelona i l’Organisme de Gestió Tributària (4 lots).</w:t>
      </w:r>
    </w:p>
    <w:p w14:paraId="6ECD5971" w14:textId="77777777" w:rsidR="003311C4" w:rsidRPr="00C34B5D" w:rsidRDefault="003311C4" w:rsidP="003311C4">
      <w:pPr>
        <w:pBdr>
          <w:bottom w:val="single" w:sz="4" w:space="1" w:color="auto"/>
        </w:pBdr>
        <w:jc w:val="right"/>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 Expedient núm.: 2024/0008157</w:t>
      </w:r>
    </w:p>
    <w:p w14:paraId="56ED392A" w14:textId="77777777" w:rsidR="003311C4" w:rsidRDefault="003311C4" w:rsidP="003311C4">
      <w:pPr>
        <w:jc w:val="center"/>
        <w:rPr>
          <w:rFonts w:eastAsia="Aptos" w:cs="Arial"/>
          <w:kern w:val="2"/>
          <w:szCs w:val="22"/>
          <w:lang w:eastAsia="en-US"/>
          <w14:ligatures w14:val="standardContextual"/>
        </w:rPr>
      </w:pPr>
    </w:p>
    <w:p w14:paraId="65B6D680" w14:textId="77777777" w:rsidR="003311C4" w:rsidRPr="00C34B5D" w:rsidRDefault="003311C4" w:rsidP="003311C4">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proposició relativa als criteris avaluables de forma automàtica.</w:t>
      </w:r>
    </w:p>
    <w:p w14:paraId="324FC8F6" w14:textId="77777777" w:rsidR="003311C4" w:rsidRDefault="003311C4" w:rsidP="003311C4">
      <w:pPr>
        <w:tabs>
          <w:tab w:val="center" w:pos="4252"/>
          <w:tab w:val="right" w:pos="8504"/>
        </w:tabs>
        <w:jc w:val="center"/>
        <w:rPr>
          <w:rFonts w:eastAsia="Aptos" w:cs="Arial"/>
          <w:b/>
          <w:kern w:val="2"/>
          <w:szCs w:val="22"/>
          <w:lang w:eastAsia="en-US"/>
          <w14:ligatures w14:val="standardContextual"/>
        </w:rPr>
      </w:pPr>
    </w:p>
    <w:p w14:paraId="39DD64C0" w14:textId="77777777" w:rsidR="003311C4" w:rsidRDefault="003311C4" w:rsidP="003311C4">
      <w:pPr>
        <w:tabs>
          <w:tab w:val="center" w:pos="4252"/>
          <w:tab w:val="right" w:pos="8504"/>
        </w:tabs>
        <w:jc w:val="cente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Lot 2 - Cadires per a lloc de treball d’altes prestacions ergonòmiques</w:t>
      </w:r>
    </w:p>
    <w:p w14:paraId="7D6EFC5A" w14:textId="77777777" w:rsidR="003311C4" w:rsidRPr="00C34B5D" w:rsidRDefault="003311C4" w:rsidP="003311C4">
      <w:pPr>
        <w:tabs>
          <w:tab w:val="center" w:pos="4252"/>
          <w:tab w:val="right" w:pos="8504"/>
        </w:tabs>
        <w:jc w:val="center"/>
        <w:rPr>
          <w:rFonts w:eastAsia="Aptos" w:cs="Arial"/>
          <w:b/>
          <w:strike/>
          <w:kern w:val="2"/>
          <w:szCs w:val="22"/>
          <w:lang w:eastAsia="en-US"/>
          <w14:ligatures w14:val="standardContextual"/>
        </w:rPr>
      </w:pPr>
    </w:p>
    <w:p w14:paraId="25D40A66" w14:textId="77777777" w:rsidR="003311C4" w:rsidRPr="00C34B5D" w:rsidRDefault="003311C4" w:rsidP="003311C4">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El Sr./La Sra. .......... amb NIF núm. .........., en nom propi / en representació de l’empresa .........., NIF núm. .........., domiciliada a .........., CP .........., carrer .........., núm. .........., adreça electrònica: .........., assabentat/da de les condicions exigides per a optar a la contractació relativa a </w:t>
      </w:r>
      <w:r w:rsidRPr="00C34B5D">
        <w:rPr>
          <w:rFonts w:eastAsia="Aptos" w:cs="Arial"/>
          <w:i/>
          <w:kern w:val="2"/>
          <w:szCs w:val="22"/>
          <w:lang w:eastAsia="en-US"/>
          <w14:ligatures w14:val="standardContextual"/>
        </w:rPr>
        <w:t>(consignar objecte del contracte i lots, si escau)</w:t>
      </w:r>
      <w:r w:rsidRPr="00C34B5D">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529FAEB7" w14:textId="77777777" w:rsidR="003311C4" w:rsidRDefault="003311C4" w:rsidP="003311C4">
      <w:pPr>
        <w:rPr>
          <w:rFonts w:eastAsia="Aptos" w:cs="Arial"/>
          <w:b/>
          <w:kern w:val="2"/>
          <w:szCs w:val="22"/>
          <w:lang w:eastAsia="en-US"/>
          <w14:ligatures w14:val="standardContextual"/>
        </w:rPr>
      </w:pPr>
    </w:p>
    <w:p w14:paraId="52FE7D25" w14:textId="77777777" w:rsidR="003311C4" w:rsidRDefault="003311C4" w:rsidP="003311C4">
      <w:pPr>
        <w:rPr>
          <w:rFonts w:eastAsia="Aptos" w:cs="Arial"/>
          <w:b/>
          <w:kern w:val="2"/>
          <w:szCs w:val="22"/>
          <w:lang w:eastAsia="en-US"/>
          <w14:ligatures w14:val="standardContextual"/>
        </w:rPr>
      </w:pPr>
    </w:p>
    <w:p w14:paraId="0813C60B" w14:textId="77777777" w:rsidR="003311C4" w:rsidRDefault="003311C4" w:rsidP="003311C4">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1. Proposició econòmica</w:t>
      </w:r>
    </w:p>
    <w:p w14:paraId="79A1400D" w14:textId="77777777" w:rsidR="003311C4" w:rsidRPr="00C34B5D" w:rsidRDefault="003311C4" w:rsidP="003311C4">
      <w:pPr>
        <w:rPr>
          <w:rFonts w:eastAsia="Aptos" w:cs="Arial"/>
          <w:b/>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885"/>
        <w:gridCol w:w="1843"/>
        <w:gridCol w:w="1613"/>
        <w:gridCol w:w="2037"/>
      </w:tblGrid>
      <w:tr w:rsidR="003311C4" w:rsidRPr="00C34B5D" w14:paraId="046504C4" w14:textId="77777777" w:rsidTr="00911F0E">
        <w:trPr>
          <w:trHeight w:val="416"/>
          <w:jc w:val="right"/>
        </w:trPr>
        <w:tc>
          <w:tcPr>
            <w:tcW w:w="3119" w:type="dxa"/>
            <w:gridSpan w:val="2"/>
            <w:tcBorders>
              <w:top w:val="nil"/>
              <w:left w:val="nil"/>
              <w:bottom w:val="nil"/>
              <w:right w:val="single" w:sz="12" w:space="0" w:color="auto"/>
            </w:tcBorders>
            <w:vAlign w:val="center"/>
          </w:tcPr>
          <w:p w14:paraId="3A232B6F"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72460CC6" w14:textId="77777777" w:rsidR="003311C4" w:rsidRPr="00D4402F" w:rsidRDefault="003311C4" w:rsidP="00911F0E">
            <w:pPr>
              <w:jc w:val="center"/>
              <w:rPr>
                <w:rFonts w:eastAsia="Aptos" w:cs="Arial"/>
                <w:b/>
                <w:bCs/>
                <w:kern w:val="2"/>
                <w:szCs w:val="22"/>
                <w:lang w:eastAsia="en-US"/>
                <w14:ligatures w14:val="standardContextual"/>
              </w:rPr>
            </w:pPr>
            <w:r w:rsidRPr="00D4402F">
              <w:rPr>
                <w:rFonts w:eastAsia="Aptos" w:cs="Arial"/>
                <w:b/>
                <w:bCs/>
                <w:kern w:val="2"/>
                <w:szCs w:val="22"/>
                <w:lang w:eastAsia="en-US"/>
                <w14:ligatures w14:val="standardContextual"/>
              </w:rPr>
              <w:t>OFERTA DEL LICITADOR</w:t>
            </w:r>
          </w:p>
        </w:tc>
      </w:tr>
      <w:tr w:rsidR="003311C4" w:rsidRPr="00C34B5D" w14:paraId="6EA9AEEB" w14:textId="77777777" w:rsidTr="00911F0E">
        <w:trPr>
          <w:trHeight w:val="24"/>
          <w:jc w:val="right"/>
        </w:trPr>
        <w:tc>
          <w:tcPr>
            <w:tcW w:w="3119" w:type="dxa"/>
            <w:gridSpan w:val="2"/>
            <w:tcBorders>
              <w:top w:val="nil"/>
              <w:left w:val="nil"/>
              <w:bottom w:val="nil"/>
              <w:right w:val="single" w:sz="12" w:space="0" w:color="auto"/>
            </w:tcBorders>
            <w:vAlign w:val="center"/>
          </w:tcPr>
          <w:p w14:paraId="327477FE"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392C2C3B"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3311C4" w:rsidRPr="00C34B5D" w14:paraId="701D3280" w14:textId="77777777" w:rsidTr="00911F0E">
        <w:trPr>
          <w:trHeight w:val="416"/>
          <w:jc w:val="right"/>
        </w:trPr>
        <w:tc>
          <w:tcPr>
            <w:tcW w:w="3119" w:type="dxa"/>
            <w:gridSpan w:val="2"/>
            <w:tcBorders>
              <w:top w:val="nil"/>
              <w:left w:val="nil"/>
              <w:right w:val="single" w:sz="12" w:space="0" w:color="auto"/>
            </w:tcBorders>
            <w:vAlign w:val="center"/>
          </w:tcPr>
          <w:p w14:paraId="7EA86541"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1D41606F"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3311C4" w:rsidRPr="00C34B5D" w14:paraId="7F3A86C6" w14:textId="77777777" w:rsidTr="00911F0E">
        <w:trPr>
          <w:jc w:val="right"/>
        </w:trPr>
        <w:tc>
          <w:tcPr>
            <w:tcW w:w="1234" w:type="dxa"/>
            <w:tcBorders>
              <w:right w:val="single" w:sz="12" w:space="0" w:color="auto"/>
            </w:tcBorders>
          </w:tcPr>
          <w:p w14:paraId="2B2750D6"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885" w:type="dxa"/>
            <w:tcBorders>
              <w:right w:val="single" w:sz="12" w:space="0" w:color="auto"/>
            </w:tcBorders>
          </w:tcPr>
          <w:p w14:paraId="1E54F0CB"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3BA6676D"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843" w:type="dxa"/>
            <w:tcBorders>
              <w:top w:val="single" w:sz="12" w:space="0" w:color="auto"/>
              <w:left w:val="single" w:sz="12" w:space="0" w:color="auto"/>
            </w:tcBorders>
          </w:tcPr>
          <w:p w14:paraId="79DA859A"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4F447050"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613" w:type="dxa"/>
            <w:tcBorders>
              <w:top w:val="single" w:sz="12" w:space="0" w:color="auto"/>
            </w:tcBorders>
          </w:tcPr>
          <w:p w14:paraId="0F958136"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758AA76A"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w:t>
            </w:r>
          </w:p>
        </w:tc>
        <w:tc>
          <w:tcPr>
            <w:tcW w:w="2037" w:type="dxa"/>
            <w:tcBorders>
              <w:top w:val="single" w:sz="12" w:space="0" w:color="auto"/>
              <w:right w:val="single" w:sz="12" w:space="0" w:color="auto"/>
            </w:tcBorders>
          </w:tcPr>
          <w:p w14:paraId="6345938D"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r>
              <w:rPr>
                <w:rFonts w:eastAsia="Aptos" w:cs="Arial"/>
                <w:kern w:val="2"/>
                <w:szCs w:val="22"/>
                <w:lang w:eastAsia="en-US"/>
                <w14:ligatures w14:val="standardContextual"/>
              </w:rPr>
              <w:t xml:space="preserve"> </w:t>
            </w:r>
            <w:r w:rsidRPr="00C34B5D">
              <w:rPr>
                <w:rFonts w:eastAsia="Aptos" w:cs="Arial"/>
                <w:kern w:val="2"/>
                <w:szCs w:val="22"/>
                <w:lang w:eastAsia="en-US"/>
                <w14:ligatures w14:val="standardContextual"/>
              </w:rPr>
              <w:t>(IVA inclòs)</w:t>
            </w:r>
          </w:p>
        </w:tc>
      </w:tr>
      <w:tr w:rsidR="003311C4" w:rsidRPr="00C34B5D" w14:paraId="0EAC6401" w14:textId="77777777" w:rsidTr="00911F0E">
        <w:trPr>
          <w:trHeight w:val="418"/>
          <w:jc w:val="right"/>
        </w:trPr>
        <w:tc>
          <w:tcPr>
            <w:tcW w:w="1234" w:type="dxa"/>
            <w:tcBorders>
              <w:right w:val="single" w:sz="12" w:space="0" w:color="auto"/>
            </w:tcBorders>
            <w:vAlign w:val="center"/>
          </w:tcPr>
          <w:p w14:paraId="0351521E"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operativa</w:t>
            </w:r>
          </w:p>
        </w:tc>
        <w:tc>
          <w:tcPr>
            <w:tcW w:w="1885" w:type="dxa"/>
            <w:tcBorders>
              <w:right w:val="single" w:sz="12" w:space="0" w:color="auto"/>
            </w:tcBorders>
            <w:vAlign w:val="center"/>
          </w:tcPr>
          <w:p w14:paraId="61C809DC"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290 €</w:t>
            </w:r>
          </w:p>
        </w:tc>
        <w:tc>
          <w:tcPr>
            <w:tcW w:w="1843" w:type="dxa"/>
            <w:tcBorders>
              <w:left w:val="single" w:sz="12" w:space="0" w:color="auto"/>
              <w:bottom w:val="single" w:sz="12" w:space="0" w:color="auto"/>
            </w:tcBorders>
            <w:vAlign w:val="center"/>
          </w:tcPr>
          <w:p w14:paraId="522F2945" w14:textId="77777777" w:rsidR="003311C4" w:rsidRPr="00C34B5D" w:rsidRDefault="003311C4" w:rsidP="00911F0E">
            <w:pPr>
              <w:rPr>
                <w:rFonts w:eastAsia="Aptos" w:cs="Arial"/>
                <w:kern w:val="2"/>
                <w:szCs w:val="22"/>
                <w:lang w:eastAsia="en-US"/>
                <w14:ligatures w14:val="standardContextual"/>
              </w:rPr>
            </w:pPr>
          </w:p>
        </w:tc>
        <w:tc>
          <w:tcPr>
            <w:tcW w:w="1613" w:type="dxa"/>
            <w:tcBorders>
              <w:bottom w:val="single" w:sz="12" w:space="0" w:color="auto"/>
            </w:tcBorders>
            <w:vAlign w:val="center"/>
          </w:tcPr>
          <w:p w14:paraId="764F1F91" w14:textId="77777777" w:rsidR="003311C4" w:rsidRPr="00C34B5D" w:rsidRDefault="003311C4" w:rsidP="00911F0E">
            <w:pPr>
              <w:rPr>
                <w:rFonts w:eastAsia="Aptos" w:cs="Arial"/>
                <w:kern w:val="2"/>
                <w:szCs w:val="22"/>
                <w:lang w:eastAsia="en-US"/>
                <w14:ligatures w14:val="standardContextual"/>
              </w:rPr>
            </w:pPr>
          </w:p>
        </w:tc>
        <w:tc>
          <w:tcPr>
            <w:tcW w:w="2037" w:type="dxa"/>
            <w:tcBorders>
              <w:bottom w:val="single" w:sz="12" w:space="0" w:color="auto"/>
              <w:right w:val="single" w:sz="12" w:space="0" w:color="auto"/>
            </w:tcBorders>
            <w:vAlign w:val="center"/>
          </w:tcPr>
          <w:p w14:paraId="547B0645" w14:textId="77777777" w:rsidR="003311C4" w:rsidRPr="00C34B5D" w:rsidRDefault="003311C4" w:rsidP="00911F0E">
            <w:pPr>
              <w:rPr>
                <w:rFonts w:eastAsia="Aptos" w:cs="Arial"/>
                <w:kern w:val="2"/>
                <w:szCs w:val="22"/>
                <w:lang w:eastAsia="en-US"/>
                <w14:ligatures w14:val="standardContextual"/>
              </w:rPr>
            </w:pPr>
          </w:p>
        </w:tc>
      </w:tr>
    </w:tbl>
    <w:p w14:paraId="0685332A" w14:textId="77777777" w:rsidR="003311C4" w:rsidRDefault="003311C4" w:rsidP="003311C4">
      <w:pPr>
        <w:ind w:left="709"/>
        <w:rPr>
          <w:rFonts w:eastAsia="Aptos" w:cs="Arial"/>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919"/>
        <w:gridCol w:w="1843"/>
        <w:gridCol w:w="1613"/>
        <w:gridCol w:w="2037"/>
      </w:tblGrid>
      <w:tr w:rsidR="003311C4" w:rsidRPr="00C34B5D" w14:paraId="48F65732" w14:textId="77777777" w:rsidTr="00911F0E">
        <w:trPr>
          <w:trHeight w:val="416"/>
          <w:jc w:val="right"/>
        </w:trPr>
        <w:tc>
          <w:tcPr>
            <w:tcW w:w="3119" w:type="dxa"/>
            <w:gridSpan w:val="2"/>
            <w:tcBorders>
              <w:top w:val="nil"/>
              <w:left w:val="nil"/>
              <w:bottom w:val="nil"/>
              <w:right w:val="single" w:sz="12" w:space="0" w:color="auto"/>
            </w:tcBorders>
            <w:vAlign w:val="center"/>
          </w:tcPr>
          <w:p w14:paraId="3F087998"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432DA3EB" w14:textId="77777777" w:rsidR="003311C4" w:rsidRPr="00D4402F" w:rsidRDefault="003311C4" w:rsidP="00911F0E">
            <w:pPr>
              <w:jc w:val="center"/>
              <w:rPr>
                <w:rFonts w:eastAsia="Aptos" w:cs="Arial"/>
                <w:b/>
                <w:bCs/>
                <w:kern w:val="2"/>
                <w:szCs w:val="22"/>
                <w:lang w:eastAsia="en-US"/>
                <w14:ligatures w14:val="standardContextual"/>
              </w:rPr>
            </w:pPr>
            <w:r w:rsidRPr="00D4402F">
              <w:rPr>
                <w:rFonts w:eastAsia="Aptos" w:cs="Arial"/>
                <w:b/>
                <w:bCs/>
                <w:kern w:val="2"/>
                <w:szCs w:val="22"/>
                <w:lang w:eastAsia="en-US"/>
                <w14:ligatures w14:val="standardContextual"/>
              </w:rPr>
              <w:t>OFERTA DEL LICITADOR</w:t>
            </w:r>
          </w:p>
        </w:tc>
      </w:tr>
      <w:tr w:rsidR="003311C4" w:rsidRPr="00C34B5D" w14:paraId="4B877D35" w14:textId="77777777" w:rsidTr="00911F0E">
        <w:trPr>
          <w:trHeight w:val="416"/>
          <w:jc w:val="right"/>
        </w:trPr>
        <w:tc>
          <w:tcPr>
            <w:tcW w:w="3119" w:type="dxa"/>
            <w:gridSpan w:val="2"/>
            <w:tcBorders>
              <w:top w:val="nil"/>
              <w:left w:val="nil"/>
              <w:bottom w:val="nil"/>
              <w:right w:val="single" w:sz="12" w:space="0" w:color="auto"/>
            </w:tcBorders>
            <w:vAlign w:val="center"/>
          </w:tcPr>
          <w:p w14:paraId="2D7BF76D"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07CFD769"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3311C4" w:rsidRPr="00C34B5D" w14:paraId="1AD0146A" w14:textId="77777777" w:rsidTr="00911F0E">
        <w:trPr>
          <w:trHeight w:val="416"/>
          <w:jc w:val="right"/>
        </w:trPr>
        <w:tc>
          <w:tcPr>
            <w:tcW w:w="3119" w:type="dxa"/>
            <w:gridSpan w:val="2"/>
            <w:tcBorders>
              <w:top w:val="nil"/>
              <w:left w:val="nil"/>
              <w:right w:val="single" w:sz="12" w:space="0" w:color="auto"/>
            </w:tcBorders>
            <w:vAlign w:val="center"/>
          </w:tcPr>
          <w:p w14:paraId="27DB3E96"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right w:val="single" w:sz="12" w:space="0" w:color="auto"/>
            </w:tcBorders>
            <w:vAlign w:val="center"/>
          </w:tcPr>
          <w:p w14:paraId="20FCBC4A"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3311C4" w:rsidRPr="00C34B5D" w14:paraId="65A11B3C" w14:textId="77777777" w:rsidTr="00911F0E">
        <w:trPr>
          <w:jc w:val="right"/>
        </w:trPr>
        <w:tc>
          <w:tcPr>
            <w:tcW w:w="1200" w:type="dxa"/>
            <w:tcBorders>
              <w:right w:val="single" w:sz="12" w:space="0" w:color="auto"/>
            </w:tcBorders>
          </w:tcPr>
          <w:p w14:paraId="3BABDC75"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919" w:type="dxa"/>
            <w:tcBorders>
              <w:right w:val="single" w:sz="12" w:space="0" w:color="auto"/>
            </w:tcBorders>
          </w:tcPr>
          <w:p w14:paraId="4B3545F3" w14:textId="77777777" w:rsidR="003311C4"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r>
              <w:rPr>
                <w:rFonts w:eastAsia="Aptos" w:cs="Arial"/>
                <w:kern w:val="2"/>
                <w:szCs w:val="22"/>
                <w:lang w:eastAsia="en-US"/>
                <w14:ligatures w14:val="standardContextual"/>
              </w:rPr>
              <w:t xml:space="preserve"> </w:t>
            </w:r>
          </w:p>
          <w:p w14:paraId="55C96620"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843" w:type="dxa"/>
            <w:tcBorders>
              <w:left w:val="single" w:sz="12" w:space="0" w:color="auto"/>
            </w:tcBorders>
          </w:tcPr>
          <w:p w14:paraId="2A5FB437"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34916C9C"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613" w:type="dxa"/>
          </w:tcPr>
          <w:p w14:paraId="4A007337"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0E50D6F5"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w:t>
            </w:r>
          </w:p>
        </w:tc>
        <w:tc>
          <w:tcPr>
            <w:tcW w:w="2037" w:type="dxa"/>
            <w:tcBorders>
              <w:right w:val="single" w:sz="12" w:space="0" w:color="auto"/>
            </w:tcBorders>
          </w:tcPr>
          <w:p w14:paraId="4E531D8A"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r>
              <w:rPr>
                <w:rFonts w:eastAsia="Aptos" w:cs="Arial"/>
                <w:kern w:val="2"/>
                <w:szCs w:val="22"/>
                <w:lang w:eastAsia="en-US"/>
                <w14:ligatures w14:val="standardContextual"/>
              </w:rPr>
              <w:t xml:space="preserve"> </w:t>
            </w:r>
            <w:r w:rsidRPr="00C34B5D">
              <w:rPr>
                <w:rFonts w:eastAsia="Aptos" w:cs="Arial"/>
                <w:kern w:val="2"/>
                <w:szCs w:val="22"/>
                <w:lang w:eastAsia="en-US"/>
                <w14:ligatures w14:val="standardContextual"/>
              </w:rPr>
              <w:t>(IVA inclòs)</w:t>
            </w:r>
          </w:p>
        </w:tc>
      </w:tr>
      <w:tr w:rsidR="003311C4" w:rsidRPr="00C34B5D" w14:paraId="18687622" w14:textId="77777777" w:rsidTr="00911F0E">
        <w:trPr>
          <w:trHeight w:val="418"/>
          <w:jc w:val="right"/>
        </w:trPr>
        <w:tc>
          <w:tcPr>
            <w:tcW w:w="1200" w:type="dxa"/>
            <w:tcBorders>
              <w:right w:val="single" w:sz="12" w:space="0" w:color="auto"/>
            </w:tcBorders>
            <w:vAlign w:val="center"/>
          </w:tcPr>
          <w:p w14:paraId="709EC069"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Operativa 24H</w:t>
            </w:r>
          </w:p>
        </w:tc>
        <w:tc>
          <w:tcPr>
            <w:tcW w:w="1919" w:type="dxa"/>
            <w:tcBorders>
              <w:right w:val="single" w:sz="12" w:space="0" w:color="auto"/>
            </w:tcBorders>
            <w:vAlign w:val="center"/>
          </w:tcPr>
          <w:p w14:paraId="15486067"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540 €</w:t>
            </w:r>
          </w:p>
        </w:tc>
        <w:tc>
          <w:tcPr>
            <w:tcW w:w="1843" w:type="dxa"/>
            <w:tcBorders>
              <w:left w:val="single" w:sz="12" w:space="0" w:color="auto"/>
              <w:bottom w:val="single" w:sz="12" w:space="0" w:color="auto"/>
            </w:tcBorders>
            <w:vAlign w:val="center"/>
          </w:tcPr>
          <w:p w14:paraId="14A70465" w14:textId="77777777" w:rsidR="003311C4" w:rsidRPr="00C34B5D" w:rsidRDefault="003311C4" w:rsidP="00911F0E">
            <w:pPr>
              <w:rPr>
                <w:rFonts w:eastAsia="Aptos" w:cs="Arial"/>
                <w:kern w:val="2"/>
                <w:szCs w:val="22"/>
                <w:lang w:eastAsia="en-US"/>
                <w14:ligatures w14:val="standardContextual"/>
              </w:rPr>
            </w:pPr>
          </w:p>
        </w:tc>
        <w:tc>
          <w:tcPr>
            <w:tcW w:w="1613" w:type="dxa"/>
            <w:tcBorders>
              <w:bottom w:val="single" w:sz="12" w:space="0" w:color="auto"/>
            </w:tcBorders>
            <w:vAlign w:val="center"/>
          </w:tcPr>
          <w:p w14:paraId="66605A46" w14:textId="77777777" w:rsidR="003311C4" w:rsidRPr="00C34B5D" w:rsidRDefault="003311C4" w:rsidP="00911F0E">
            <w:pPr>
              <w:rPr>
                <w:rFonts w:eastAsia="Aptos" w:cs="Arial"/>
                <w:kern w:val="2"/>
                <w:szCs w:val="22"/>
                <w:lang w:eastAsia="en-US"/>
                <w14:ligatures w14:val="standardContextual"/>
              </w:rPr>
            </w:pPr>
          </w:p>
        </w:tc>
        <w:tc>
          <w:tcPr>
            <w:tcW w:w="2037" w:type="dxa"/>
            <w:tcBorders>
              <w:bottom w:val="single" w:sz="12" w:space="0" w:color="auto"/>
              <w:right w:val="single" w:sz="12" w:space="0" w:color="auto"/>
            </w:tcBorders>
            <w:vAlign w:val="center"/>
          </w:tcPr>
          <w:p w14:paraId="1974297E" w14:textId="77777777" w:rsidR="003311C4" w:rsidRPr="00C34B5D" w:rsidRDefault="003311C4" w:rsidP="00911F0E">
            <w:pPr>
              <w:rPr>
                <w:rFonts w:eastAsia="Aptos" w:cs="Arial"/>
                <w:kern w:val="2"/>
                <w:szCs w:val="22"/>
                <w:lang w:eastAsia="en-US"/>
                <w14:ligatures w14:val="standardContextual"/>
              </w:rPr>
            </w:pPr>
          </w:p>
        </w:tc>
      </w:tr>
    </w:tbl>
    <w:p w14:paraId="7A88A208" w14:textId="77777777" w:rsidR="003311C4" w:rsidRDefault="003311C4" w:rsidP="003311C4">
      <w:pPr>
        <w:ind w:left="142"/>
        <w:rPr>
          <w:rFonts w:eastAsia="Aptos" w:cs="Arial"/>
          <w:b/>
          <w:i/>
          <w:kern w:val="2"/>
          <w:szCs w:val="22"/>
          <w:lang w:eastAsia="en-US"/>
          <w14:ligatures w14:val="standardContextual"/>
        </w:rPr>
      </w:pPr>
      <w:r w:rsidRPr="00C34B5D">
        <w:rPr>
          <w:rFonts w:eastAsia="Aptos" w:cs="Arial"/>
          <w:b/>
          <w:i/>
          <w:kern w:val="2"/>
          <w:szCs w:val="22"/>
          <w:lang w:eastAsia="en-US"/>
          <w14:ligatures w14:val="standardContextual"/>
        </w:rPr>
        <w:t>* La cadira operativa i operativa 24 hores hauran de pertànyer a la mateixa sèrie o programa pel manteniment de línia de disseny.</w:t>
      </w:r>
    </w:p>
    <w:p w14:paraId="66BD0923" w14:textId="77777777" w:rsidR="003311C4" w:rsidRDefault="003311C4" w:rsidP="003311C4">
      <w:pPr>
        <w:ind w:left="142"/>
        <w:rPr>
          <w:rFonts w:eastAsia="Aptos" w:cs="Arial"/>
          <w:b/>
          <w:i/>
          <w:kern w:val="2"/>
          <w:szCs w:val="22"/>
          <w:lang w:eastAsia="en-US"/>
          <w14:ligatures w14:val="standardContextual"/>
        </w:rPr>
      </w:pPr>
    </w:p>
    <w:p w14:paraId="48D0A099" w14:textId="77777777" w:rsidR="003311C4" w:rsidRDefault="003311C4" w:rsidP="003311C4">
      <w:pPr>
        <w:ind w:left="142"/>
        <w:rPr>
          <w:rFonts w:eastAsia="Aptos" w:cs="Arial"/>
          <w:b/>
          <w:i/>
          <w:kern w:val="2"/>
          <w:szCs w:val="22"/>
          <w:lang w:eastAsia="en-US"/>
          <w14:ligatures w14:val="standardContextual"/>
        </w:rPr>
      </w:pPr>
    </w:p>
    <w:p w14:paraId="57353BAF" w14:textId="77777777" w:rsidR="003311C4" w:rsidRDefault="003311C4" w:rsidP="003311C4">
      <w:pPr>
        <w:ind w:left="142"/>
        <w:rPr>
          <w:rFonts w:eastAsia="Aptos" w:cs="Arial"/>
          <w:b/>
          <w:i/>
          <w:kern w:val="2"/>
          <w:szCs w:val="22"/>
          <w:lang w:eastAsia="en-US"/>
          <w14:ligatures w14:val="standardContextual"/>
        </w:rPr>
      </w:pPr>
    </w:p>
    <w:p w14:paraId="1004E7FA" w14:textId="77777777" w:rsidR="003311C4" w:rsidRDefault="003311C4" w:rsidP="003311C4">
      <w:pPr>
        <w:ind w:left="142"/>
        <w:rPr>
          <w:rFonts w:eastAsia="Aptos" w:cs="Arial"/>
          <w:b/>
          <w:i/>
          <w:kern w:val="2"/>
          <w:szCs w:val="22"/>
          <w:lang w:eastAsia="en-US"/>
          <w14:ligatures w14:val="standardContextual"/>
        </w:rPr>
      </w:pPr>
    </w:p>
    <w:p w14:paraId="78FAA166" w14:textId="77777777" w:rsidR="003311C4" w:rsidRDefault="003311C4" w:rsidP="003311C4">
      <w:pPr>
        <w:ind w:left="142"/>
        <w:rPr>
          <w:rFonts w:eastAsia="Aptos" w:cs="Arial"/>
          <w:b/>
          <w:i/>
          <w:kern w:val="2"/>
          <w:szCs w:val="22"/>
          <w:lang w:eastAsia="en-US"/>
          <w14:ligatures w14:val="standardContextual"/>
        </w:rPr>
      </w:pPr>
    </w:p>
    <w:p w14:paraId="4D2614B9" w14:textId="77777777" w:rsidR="003311C4" w:rsidRDefault="003311C4" w:rsidP="003311C4">
      <w:pPr>
        <w:ind w:left="142"/>
        <w:rPr>
          <w:rFonts w:eastAsia="Aptos" w:cs="Arial"/>
          <w:b/>
          <w:i/>
          <w:kern w:val="2"/>
          <w:szCs w:val="22"/>
          <w:lang w:eastAsia="en-US"/>
          <w14:ligatures w14:val="standardContextual"/>
        </w:rPr>
      </w:pPr>
    </w:p>
    <w:p w14:paraId="189B6C4E" w14:textId="77777777" w:rsidR="003311C4" w:rsidRPr="00C34B5D" w:rsidRDefault="003311C4" w:rsidP="003311C4">
      <w:pPr>
        <w:ind w:left="142"/>
        <w:rPr>
          <w:rFonts w:eastAsia="Aptos" w:cs="Arial"/>
          <w:b/>
          <w:i/>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1843"/>
        <w:gridCol w:w="1613"/>
        <w:gridCol w:w="2037"/>
      </w:tblGrid>
      <w:tr w:rsidR="003311C4" w:rsidRPr="00C34B5D" w14:paraId="55F09655" w14:textId="77777777" w:rsidTr="00911F0E">
        <w:trPr>
          <w:trHeight w:val="416"/>
          <w:jc w:val="right"/>
        </w:trPr>
        <w:tc>
          <w:tcPr>
            <w:tcW w:w="3119" w:type="dxa"/>
            <w:gridSpan w:val="2"/>
            <w:tcBorders>
              <w:top w:val="nil"/>
              <w:left w:val="nil"/>
              <w:bottom w:val="nil"/>
              <w:right w:val="single" w:sz="12" w:space="0" w:color="auto"/>
            </w:tcBorders>
            <w:vAlign w:val="center"/>
          </w:tcPr>
          <w:p w14:paraId="7D1463D8"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12475766" w14:textId="77777777" w:rsidR="003311C4" w:rsidRPr="00D4402F" w:rsidRDefault="003311C4" w:rsidP="00911F0E">
            <w:pPr>
              <w:jc w:val="center"/>
              <w:rPr>
                <w:rFonts w:eastAsia="Aptos" w:cs="Arial"/>
                <w:b/>
                <w:bCs/>
                <w:kern w:val="2"/>
                <w:szCs w:val="22"/>
                <w:lang w:eastAsia="en-US"/>
                <w14:ligatures w14:val="standardContextual"/>
              </w:rPr>
            </w:pPr>
            <w:r w:rsidRPr="00D4402F">
              <w:rPr>
                <w:rFonts w:eastAsia="Aptos" w:cs="Arial"/>
                <w:b/>
                <w:bCs/>
                <w:kern w:val="2"/>
                <w:szCs w:val="22"/>
                <w:lang w:eastAsia="en-US"/>
                <w14:ligatures w14:val="standardContextual"/>
              </w:rPr>
              <w:t>OFERTA DEL LICITADOR</w:t>
            </w:r>
          </w:p>
        </w:tc>
      </w:tr>
      <w:tr w:rsidR="003311C4" w:rsidRPr="00C34B5D" w14:paraId="0A956E04" w14:textId="77777777" w:rsidTr="00911F0E">
        <w:trPr>
          <w:trHeight w:val="416"/>
          <w:jc w:val="right"/>
        </w:trPr>
        <w:tc>
          <w:tcPr>
            <w:tcW w:w="3119" w:type="dxa"/>
            <w:gridSpan w:val="2"/>
            <w:tcBorders>
              <w:top w:val="nil"/>
              <w:left w:val="nil"/>
              <w:bottom w:val="nil"/>
              <w:right w:val="single" w:sz="12" w:space="0" w:color="auto"/>
            </w:tcBorders>
            <w:vAlign w:val="center"/>
          </w:tcPr>
          <w:p w14:paraId="09C41027"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bottom w:val="single" w:sz="12" w:space="0" w:color="auto"/>
              <w:right w:val="single" w:sz="12" w:space="0" w:color="auto"/>
            </w:tcBorders>
            <w:vAlign w:val="center"/>
          </w:tcPr>
          <w:p w14:paraId="41AC5068"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3311C4" w:rsidRPr="00C34B5D" w14:paraId="73CC520D" w14:textId="77777777" w:rsidTr="00911F0E">
        <w:trPr>
          <w:trHeight w:val="416"/>
          <w:jc w:val="right"/>
        </w:trPr>
        <w:tc>
          <w:tcPr>
            <w:tcW w:w="3119" w:type="dxa"/>
            <w:gridSpan w:val="2"/>
            <w:tcBorders>
              <w:top w:val="nil"/>
              <w:left w:val="nil"/>
              <w:right w:val="single" w:sz="12" w:space="0" w:color="auto"/>
            </w:tcBorders>
            <w:vAlign w:val="center"/>
          </w:tcPr>
          <w:p w14:paraId="21AA46D4" w14:textId="77777777" w:rsidR="003311C4" w:rsidRPr="00C34B5D" w:rsidRDefault="003311C4" w:rsidP="00911F0E">
            <w:pPr>
              <w:rPr>
                <w:rFonts w:eastAsia="Aptos" w:cs="Arial"/>
                <w:kern w:val="2"/>
                <w:szCs w:val="22"/>
                <w:lang w:eastAsia="en-US"/>
                <w14:ligatures w14:val="standardContextual"/>
              </w:rPr>
            </w:pPr>
          </w:p>
        </w:tc>
        <w:tc>
          <w:tcPr>
            <w:tcW w:w="5493" w:type="dxa"/>
            <w:gridSpan w:val="3"/>
            <w:tcBorders>
              <w:top w:val="single" w:sz="12" w:space="0" w:color="auto"/>
              <w:left w:val="single" w:sz="12" w:space="0" w:color="auto"/>
              <w:right w:val="single" w:sz="12" w:space="0" w:color="auto"/>
            </w:tcBorders>
            <w:vAlign w:val="center"/>
          </w:tcPr>
          <w:p w14:paraId="1C6BEF69"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3311C4" w:rsidRPr="00C34B5D" w14:paraId="3E0AA428" w14:textId="77777777" w:rsidTr="00911F0E">
        <w:trPr>
          <w:trHeight w:val="871"/>
          <w:jc w:val="right"/>
        </w:trPr>
        <w:tc>
          <w:tcPr>
            <w:tcW w:w="1276" w:type="dxa"/>
            <w:tcBorders>
              <w:right w:val="single" w:sz="12" w:space="0" w:color="auto"/>
            </w:tcBorders>
          </w:tcPr>
          <w:p w14:paraId="0074C4CC"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843" w:type="dxa"/>
            <w:tcBorders>
              <w:right w:val="single" w:sz="12" w:space="0" w:color="auto"/>
            </w:tcBorders>
          </w:tcPr>
          <w:p w14:paraId="1AAE7431"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31AC4A7A"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843" w:type="dxa"/>
            <w:tcBorders>
              <w:left w:val="single" w:sz="12" w:space="0" w:color="auto"/>
            </w:tcBorders>
          </w:tcPr>
          <w:p w14:paraId="39B20506"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7D777913"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613" w:type="dxa"/>
          </w:tcPr>
          <w:p w14:paraId="6B6CD7C5"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499E82CC"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w:t>
            </w:r>
          </w:p>
        </w:tc>
        <w:tc>
          <w:tcPr>
            <w:tcW w:w="2037" w:type="dxa"/>
            <w:tcBorders>
              <w:right w:val="single" w:sz="12" w:space="0" w:color="auto"/>
            </w:tcBorders>
          </w:tcPr>
          <w:p w14:paraId="610CAB0B"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r>
              <w:rPr>
                <w:rFonts w:eastAsia="Aptos" w:cs="Arial"/>
                <w:kern w:val="2"/>
                <w:szCs w:val="22"/>
                <w:lang w:eastAsia="en-US"/>
                <w14:ligatures w14:val="standardContextual"/>
              </w:rPr>
              <w:t xml:space="preserve"> </w:t>
            </w:r>
            <w:r w:rsidRPr="00C34B5D">
              <w:rPr>
                <w:rFonts w:eastAsia="Aptos" w:cs="Arial"/>
                <w:kern w:val="2"/>
                <w:szCs w:val="22"/>
                <w:lang w:eastAsia="en-US"/>
                <w14:ligatures w14:val="standardContextual"/>
              </w:rPr>
              <w:t>(IVA inclòs)</w:t>
            </w:r>
          </w:p>
        </w:tc>
      </w:tr>
      <w:tr w:rsidR="003311C4" w:rsidRPr="00C34B5D" w14:paraId="0BD9B61D" w14:textId="77777777" w:rsidTr="00911F0E">
        <w:trPr>
          <w:trHeight w:val="561"/>
          <w:jc w:val="right"/>
        </w:trPr>
        <w:tc>
          <w:tcPr>
            <w:tcW w:w="1276" w:type="dxa"/>
            <w:tcBorders>
              <w:right w:val="single" w:sz="12" w:space="0" w:color="auto"/>
            </w:tcBorders>
            <w:vAlign w:val="center"/>
          </w:tcPr>
          <w:p w14:paraId="3948603C"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confident</w:t>
            </w:r>
          </w:p>
        </w:tc>
        <w:tc>
          <w:tcPr>
            <w:tcW w:w="1843" w:type="dxa"/>
            <w:tcBorders>
              <w:right w:val="single" w:sz="12" w:space="0" w:color="auto"/>
            </w:tcBorders>
            <w:vAlign w:val="center"/>
          </w:tcPr>
          <w:p w14:paraId="28A09F23" w14:textId="77777777" w:rsidR="003311C4" w:rsidRPr="00C34B5D" w:rsidRDefault="003311C4"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110 €</w:t>
            </w:r>
          </w:p>
        </w:tc>
        <w:tc>
          <w:tcPr>
            <w:tcW w:w="1843" w:type="dxa"/>
            <w:tcBorders>
              <w:left w:val="single" w:sz="12" w:space="0" w:color="auto"/>
              <w:bottom w:val="single" w:sz="12" w:space="0" w:color="auto"/>
            </w:tcBorders>
            <w:vAlign w:val="center"/>
          </w:tcPr>
          <w:p w14:paraId="3505C42D" w14:textId="77777777" w:rsidR="003311C4" w:rsidRPr="00C34B5D" w:rsidRDefault="003311C4" w:rsidP="00911F0E">
            <w:pPr>
              <w:rPr>
                <w:rFonts w:eastAsia="Aptos" w:cs="Arial"/>
                <w:kern w:val="2"/>
                <w:szCs w:val="22"/>
                <w:lang w:eastAsia="en-US"/>
                <w14:ligatures w14:val="standardContextual"/>
              </w:rPr>
            </w:pPr>
          </w:p>
        </w:tc>
        <w:tc>
          <w:tcPr>
            <w:tcW w:w="1613" w:type="dxa"/>
            <w:tcBorders>
              <w:bottom w:val="single" w:sz="12" w:space="0" w:color="auto"/>
            </w:tcBorders>
            <w:vAlign w:val="center"/>
          </w:tcPr>
          <w:p w14:paraId="3943D09C" w14:textId="77777777" w:rsidR="003311C4" w:rsidRPr="00C34B5D" w:rsidRDefault="003311C4" w:rsidP="00911F0E">
            <w:pPr>
              <w:rPr>
                <w:rFonts w:eastAsia="Aptos" w:cs="Arial"/>
                <w:kern w:val="2"/>
                <w:szCs w:val="22"/>
                <w:lang w:eastAsia="en-US"/>
                <w14:ligatures w14:val="standardContextual"/>
              </w:rPr>
            </w:pPr>
          </w:p>
        </w:tc>
        <w:tc>
          <w:tcPr>
            <w:tcW w:w="2037" w:type="dxa"/>
            <w:tcBorders>
              <w:bottom w:val="single" w:sz="12" w:space="0" w:color="auto"/>
              <w:right w:val="single" w:sz="12" w:space="0" w:color="auto"/>
            </w:tcBorders>
            <w:vAlign w:val="center"/>
          </w:tcPr>
          <w:p w14:paraId="79A6B77A" w14:textId="77777777" w:rsidR="003311C4" w:rsidRPr="00C34B5D" w:rsidRDefault="003311C4" w:rsidP="00911F0E">
            <w:pPr>
              <w:rPr>
                <w:rFonts w:eastAsia="Aptos" w:cs="Arial"/>
                <w:kern w:val="2"/>
                <w:szCs w:val="22"/>
                <w:lang w:eastAsia="en-US"/>
                <w14:ligatures w14:val="standardContextual"/>
              </w:rPr>
            </w:pPr>
          </w:p>
        </w:tc>
      </w:tr>
    </w:tbl>
    <w:p w14:paraId="3A2C3480" w14:textId="77777777" w:rsidR="003311C4" w:rsidRPr="00C34B5D" w:rsidRDefault="003311C4" w:rsidP="003311C4">
      <w:pPr>
        <w:rPr>
          <w:rFonts w:eastAsia="Aptos" w:cs="Arial"/>
          <w:b/>
          <w:kern w:val="2"/>
          <w:szCs w:val="22"/>
          <w:lang w:eastAsia="en-US"/>
          <w14:ligatures w14:val="standardContextual"/>
        </w:rPr>
      </w:pPr>
    </w:p>
    <w:p w14:paraId="4CE6F4A8" w14:textId="77777777" w:rsidR="003311C4" w:rsidRDefault="003311C4" w:rsidP="003311C4">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2. Millora de la qualitat i valor tècnic dels productes a subministrar per sobre de les prescripcions tècniques previstes en la clàusula 3 del PPT</w:t>
      </w:r>
    </w:p>
    <w:p w14:paraId="5344A8EC" w14:textId="77777777" w:rsidR="003311C4" w:rsidRPr="00C34B5D" w:rsidRDefault="003311C4" w:rsidP="003311C4">
      <w:pPr>
        <w:rPr>
          <w:rFonts w:eastAsia="Aptos" w:cs="Arial"/>
          <w:b/>
          <w:kern w:val="2"/>
          <w:szCs w:val="22"/>
          <w:lang w:eastAsia="en-US"/>
          <w14:ligatures w14:val="standardContextual"/>
        </w:rPr>
      </w:pPr>
    </w:p>
    <w:tbl>
      <w:tblPr>
        <w:tblW w:w="8354" w:type="dxa"/>
        <w:tblCellMar>
          <w:left w:w="70" w:type="dxa"/>
          <w:right w:w="70" w:type="dxa"/>
        </w:tblCellMar>
        <w:tblLook w:val="04A0" w:firstRow="1" w:lastRow="0" w:firstColumn="1" w:lastColumn="0" w:noHBand="0" w:noVBand="1"/>
      </w:tblPr>
      <w:tblGrid>
        <w:gridCol w:w="5944"/>
        <w:gridCol w:w="2410"/>
      </w:tblGrid>
      <w:tr w:rsidR="003311C4" w:rsidRPr="00C34B5D" w14:paraId="432DA82A"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11420D" w14:textId="77777777" w:rsidR="003311C4" w:rsidRPr="00C34B5D" w:rsidRDefault="003311C4" w:rsidP="00911F0E">
            <w:pPr>
              <w:jc w:val="center"/>
              <w:rPr>
                <w:rFonts w:cs="Arial"/>
                <w:b/>
                <w:bCs/>
                <w:color w:val="000000"/>
                <w:szCs w:val="22"/>
                <w:lang w:eastAsia="ca-ES"/>
              </w:rPr>
            </w:pPr>
            <w:r w:rsidRPr="00C34B5D">
              <w:rPr>
                <w:rFonts w:cs="Arial"/>
                <w:b/>
                <w:bCs/>
                <w:color w:val="000000"/>
                <w:szCs w:val="22"/>
                <w:lang w:eastAsia="ca-ES"/>
              </w:rPr>
              <w:t>Proposta de millores tècniques en la Cadira Operativa</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14:paraId="0D1F97CF" w14:textId="77777777" w:rsidR="003311C4" w:rsidRDefault="003311C4" w:rsidP="00911F0E">
            <w:pPr>
              <w:jc w:val="center"/>
              <w:rPr>
                <w:rFonts w:cs="Arial"/>
                <w:b/>
                <w:bCs/>
                <w:color w:val="000000"/>
                <w:szCs w:val="22"/>
                <w:lang w:eastAsia="ca-ES"/>
              </w:rPr>
            </w:pPr>
            <w:r>
              <w:rPr>
                <w:rFonts w:cs="Arial"/>
                <w:b/>
                <w:bCs/>
                <w:color w:val="000000"/>
                <w:szCs w:val="22"/>
                <w:lang w:eastAsia="ca-ES"/>
              </w:rPr>
              <w:t>OFERTA LICITADOR</w:t>
            </w:r>
          </w:p>
          <w:p w14:paraId="100FA4B0" w14:textId="77777777" w:rsidR="003311C4" w:rsidRPr="00D4402F" w:rsidRDefault="003311C4" w:rsidP="00911F0E">
            <w:pPr>
              <w:jc w:val="center"/>
              <w:rPr>
                <w:rFonts w:cs="Arial"/>
                <w:color w:val="000000"/>
                <w:szCs w:val="22"/>
                <w:lang w:eastAsia="ca-ES"/>
              </w:rPr>
            </w:pPr>
            <w:r w:rsidRPr="00D4402F">
              <w:rPr>
                <w:rFonts w:cs="Arial"/>
                <w:color w:val="000000"/>
                <w:szCs w:val="22"/>
                <w:lang w:eastAsia="ca-ES"/>
              </w:rPr>
              <w:t>Marqueu amb una "X"  la o les opcions ofertes*</w:t>
            </w:r>
          </w:p>
        </w:tc>
      </w:tr>
      <w:tr w:rsidR="003311C4" w:rsidRPr="00C34B5D" w14:paraId="663572B2" w14:textId="77777777" w:rsidTr="00911F0E">
        <w:trPr>
          <w:trHeight w:val="619"/>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49991DE3" w14:textId="77777777" w:rsidR="003311C4" w:rsidRPr="00C34B5D" w:rsidRDefault="003311C4" w:rsidP="00911F0E">
            <w:pPr>
              <w:rPr>
                <w:rFonts w:cs="Arial"/>
                <w:color w:val="000000"/>
                <w:szCs w:val="22"/>
                <w:lang w:eastAsia="ca-ES"/>
              </w:rPr>
            </w:pPr>
            <w:r w:rsidRPr="00C34B5D">
              <w:rPr>
                <w:rFonts w:cs="Arial"/>
                <w:color w:val="000000"/>
                <w:szCs w:val="22"/>
                <w:lang w:eastAsia="ca-ES"/>
              </w:rPr>
              <w:t>Respatller: regulació de la pressió del respatller personalitzat segons els pes</w:t>
            </w:r>
          </w:p>
        </w:tc>
        <w:tc>
          <w:tcPr>
            <w:tcW w:w="2410" w:type="dxa"/>
            <w:tcBorders>
              <w:top w:val="nil"/>
              <w:left w:val="nil"/>
              <w:bottom w:val="single" w:sz="4" w:space="0" w:color="auto"/>
              <w:right w:val="single" w:sz="8" w:space="0" w:color="auto"/>
            </w:tcBorders>
            <w:shd w:val="clear" w:color="auto" w:fill="auto"/>
            <w:noWrap/>
            <w:vAlign w:val="bottom"/>
            <w:hideMark/>
          </w:tcPr>
          <w:p w14:paraId="121C6403" w14:textId="77777777" w:rsidR="003311C4" w:rsidRPr="00C34B5D" w:rsidRDefault="003311C4" w:rsidP="00911F0E">
            <w:pPr>
              <w:jc w:val="left"/>
              <w:rPr>
                <w:rFonts w:cs="Arial"/>
                <w:b/>
                <w:bCs/>
                <w:color w:val="000000"/>
                <w:szCs w:val="22"/>
                <w:lang w:eastAsia="ca-ES"/>
              </w:rPr>
            </w:pPr>
            <w:r w:rsidRPr="00C34B5D">
              <w:rPr>
                <w:rFonts w:cs="Arial"/>
                <w:b/>
                <w:bCs/>
                <w:color w:val="000000"/>
                <w:szCs w:val="22"/>
                <w:lang w:eastAsia="ca-ES"/>
              </w:rPr>
              <w:t> </w:t>
            </w:r>
          </w:p>
        </w:tc>
      </w:tr>
      <w:tr w:rsidR="003311C4" w:rsidRPr="00C34B5D" w14:paraId="14300325" w14:textId="77777777" w:rsidTr="00911F0E">
        <w:trPr>
          <w:trHeight w:val="35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2B7E0BEE" w14:textId="77777777" w:rsidR="003311C4" w:rsidRPr="00C34B5D" w:rsidRDefault="003311C4" w:rsidP="00911F0E">
            <w:pPr>
              <w:rPr>
                <w:rFonts w:cs="Arial"/>
                <w:color w:val="000000"/>
                <w:szCs w:val="22"/>
                <w:lang w:eastAsia="ca-ES"/>
              </w:rPr>
            </w:pPr>
            <w:r w:rsidRPr="00C34B5D">
              <w:rPr>
                <w:rFonts w:cs="Arial"/>
                <w:color w:val="000000"/>
                <w:szCs w:val="22"/>
                <w:lang w:eastAsia="ca-ES"/>
              </w:rPr>
              <w:t>Seient: regulació d’ inclinació</w:t>
            </w:r>
          </w:p>
        </w:tc>
        <w:tc>
          <w:tcPr>
            <w:tcW w:w="2410" w:type="dxa"/>
            <w:tcBorders>
              <w:top w:val="nil"/>
              <w:left w:val="nil"/>
              <w:bottom w:val="single" w:sz="4" w:space="0" w:color="auto"/>
              <w:right w:val="single" w:sz="8" w:space="0" w:color="auto"/>
            </w:tcBorders>
            <w:shd w:val="clear" w:color="auto" w:fill="auto"/>
            <w:vAlign w:val="center"/>
            <w:hideMark/>
          </w:tcPr>
          <w:p w14:paraId="1D9C6734" w14:textId="77777777" w:rsidR="003311C4" w:rsidRPr="00C34B5D" w:rsidRDefault="003311C4" w:rsidP="00911F0E">
            <w:pPr>
              <w:rPr>
                <w:rFonts w:ascii="Segoe UI Symbol" w:hAnsi="Segoe UI Symbol"/>
                <w:color w:val="000000"/>
                <w:sz w:val="24"/>
                <w:szCs w:val="24"/>
                <w:lang w:eastAsia="ca-ES"/>
              </w:rPr>
            </w:pPr>
            <w:r w:rsidRPr="00C34B5D">
              <w:rPr>
                <w:rFonts w:ascii="Segoe UI Symbol" w:hAnsi="Segoe UI Symbol"/>
                <w:color w:val="000000"/>
                <w:sz w:val="24"/>
                <w:szCs w:val="24"/>
                <w:lang w:eastAsia="ca-ES"/>
              </w:rPr>
              <w:t> </w:t>
            </w:r>
          </w:p>
        </w:tc>
      </w:tr>
      <w:tr w:rsidR="003311C4" w:rsidRPr="00C34B5D" w14:paraId="58740030" w14:textId="77777777" w:rsidTr="00911F0E">
        <w:trPr>
          <w:trHeight w:val="57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10F56056" w14:textId="77777777" w:rsidR="003311C4" w:rsidRPr="00C34B5D" w:rsidRDefault="003311C4" w:rsidP="00911F0E">
            <w:pPr>
              <w:rPr>
                <w:rFonts w:cs="Arial"/>
                <w:color w:val="000000"/>
                <w:szCs w:val="22"/>
                <w:lang w:eastAsia="ca-ES"/>
              </w:rPr>
            </w:pPr>
            <w:r w:rsidRPr="00C34B5D">
              <w:rPr>
                <w:rFonts w:cs="Arial"/>
                <w:color w:val="000000"/>
                <w:szCs w:val="22"/>
                <w:lang w:eastAsia="ca-ES"/>
              </w:rPr>
              <w:t>Mecanismes realitzats en metall, sense peces de plàstic</w:t>
            </w:r>
          </w:p>
        </w:tc>
        <w:tc>
          <w:tcPr>
            <w:tcW w:w="2410" w:type="dxa"/>
            <w:tcBorders>
              <w:top w:val="nil"/>
              <w:left w:val="nil"/>
              <w:bottom w:val="single" w:sz="8" w:space="0" w:color="auto"/>
              <w:right w:val="single" w:sz="8" w:space="0" w:color="auto"/>
            </w:tcBorders>
            <w:shd w:val="clear" w:color="auto" w:fill="auto"/>
            <w:vAlign w:val="center"/>
            <w:hideMark/>
          </w:tcPr>
          <w:p w14:paraId="307D7811" w14:textId="77777777" w:rsidR="003311C4" w:rsidRPr="00C34B5D" w:rsidRDefault="003311C4" w:rsidP="00911F0E">
            <w:pPr>
              <w:rPr>
                <w:rFonts w:ascii="Segoe UI Symbol" w:hAnsi="Segoe UI Symbol"/>
                <w:color w:val="000000"/>
                <w:sz w:val="24"/>
                <w:szCs w:val="24"/>
                <w:lang w:eastAsia="ca-ES"/>
              </w:rPr>
            </w:pPr>
            <w:r w:rsidRPr="00C34B5D">
              <w:rPr>
                <w:rFonts w:ascii="Segoe UI Symbol" w:hAnsi="Segoe UI Symbol"/>
                <w:color w:val="000000"/>
                <w:sz w:val="24"/>
                <w:szCs w:val="24"/>
                <w:lang w:eastAsia="ca-ES"/>
              </w:rPr>
              <w:t> </w:t>
            </w:r>
          </w:p>
        </w:tc>
      </w:tr>
    </w:tbl>
    <w:p w14:paraId="75380D5F" w14:textId="77777777" w:rsidR="003311C4" w:rsidRPr="00C34B5D" w:rsidRDefault="003311C4" w:rsidP="003311C4">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 xml:space="preserve">Si no marqueu </w:t>
      </w:r>
      <w:r w:rsidRPr="00C34B5D">
        <w:rPr>
          <w:rFonts w:ascii="Aptos" w:eastAsia="Aptos" w:hAnsi="Aptos"/>
          <w:i/>
          <w:iCs/>
          <w:kern w:val="2"/>
          <w:szCs w:val="22"/>
          <w:lang w:eastAsia="en-US"/>
          <w14:ligatures w14:val="standardContextual"/>
        </w:rPr>
        <w:t xml:space="preserve">(X) a cap opció, </w:t>
      </w:r>
      <w:r w:rsidRPr="00C34B5D">
        <w:rPr>
          <w:rFonts w:eastAsia="Aptos" w:cs="Arial"/>
          <w:i/>
          <w:color w:val="000000"/>
          <w:kern w:val="2"/>
          <w:sz w:val="20"/>
          <w:szCs w:val="22"/>
          <w:lang w:eastAsia="en-US"/>
          <w14:ligatures w14:val="standardContextual"/>
        </w:rPr>
        <w:t>s’entendrà que no oferiu la</w:t>
      </w:r>
      <w:r>
        <w:rPr>
          <w:rFonts w:eastAsia="Aptos" w:cs="Arial"/>
          <w:i/>
          <w:color w:val="000000"/>
          <w:kern w:val="2"/>
          <w:sz w:val="20"/>
          <w:szCs w:val="22"/>
          <w:lang w:eastAsia="en-US"/>
          <w14:ligatures w14:val="standardContextual"/>
        </w:rPr>
        <w:t>/les</w:t>
      </w:r>
      <w:r w:rsidRPr="00C34B5D">
        <w:rPr>
          <w:rFonts w:eastAsia="Aptos" w:cs="Arial"/>
          <w:i/>
          <w:color w:val="000000"/>
          <w:kern w:val="2"/>
          <w:sz w:val="20"/>
          <w:szCs w:val="22"/>
          <w:lang w:eastAsia="en-US"/>
          <w14:ligatures w14:val="standardContextual"/>
        </w:rPr>
        <w:t xml:space="preserve"> millora</w:t>
      </w:r>
      <w:r>
        <w:rPr>
          <w:rFonts w:eastAsia="Aptos" w:cs="Arial"/>
          <w:i/>
          <w:color w:val="000000"/>
          <w:kern w:val="2"/>
          <w:sz w:val="20"/>
          <w:szCs w:val="22"/>
          <w:lang w:eastAsia="en-US"/>
          <w14:ligatures w14:val="standardContextual"/>
        </w:rPr>
        <w:t>/es</w:t>
      </w:r>
      <w:r w:rsidRPr="00C34B5D">
        <w:rPr>
          <w:rFonts w:eastAsia="Aptos" w:cs="Arial"/>
          <w:i/>
          <w:color w:val="000000"/>
          <w:kern w:val="2"/>
          <w:sz w:val="20"/>
          <w:szCs w:val="22"/>
          <w:lang w:eastAsia="en-US"/>
          <w14:ligatures w14:val="standardContextual"/>
        </w:rPr>
        <w:t xml:space="preserve"> i obtindreu 0 punts.</w:t>
      </w:r>
    </w:p>
    <w:p w14:paraId="0265F0D9" w14:textId="77777777" w:rsidR="003311C4" w:rsidRPr="00C34B5D" w:rsidRDefault="003311C4" w:rsidP="003311C4">
      <w:pPr>
        <w:rPr>
          <w:rFonts w:eastAsia="Aptos" w:cs="Arial"/>
          <w:i/>
          <w:color w:val="000000"/>
          <w:kern w:val="2"/>
          <w:sz w:val="20"/>
          <w:szCs w:val="22"/>
          <w:lang w:eastAsia="en-US"/>
          <w14:ligatures w14:val="standardContextual"/>
        </w:rPr>
      </w:pPr>
    </w:p>
    <w:tbl>
      <w:tblPr>
        <w:tblW w:w="8354" w:type="dxa"/>
        <w:tblCellMar>
          <w:left w:w="70" w:type="dxa"/>
          <w:right w:w="70" w:type="dxa"/>
        </w:tblCellMar>
        <w:tblLook w:val="04A0" w:firstRow="1" w:lastRow="0" w:firstColumn="1" w:lastColumn="0" w:noHBand="0" w:noVBand="1"/>
      </w:tblPr>
      <w:tblGrid>
        <w:gridCol w:w="5944"/>
        <w:gridCol w:w="2410"/>
      </w:tblGrid>
      <w:tr w:rsidR="003311C4" w:rsidRPr="00C34B5D" w14:paraId="3102F3D2"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BD567B6" w14:textId="77777777" w:rsidR="003311C4" w:rsidRPr="00C34B5D" w:rsidRDefault="003311C4" w:rsidP="00911F0E">
            <w:pPr>
              <w:jc w:val="center"/>
              <w:rPr>
                <w:rFonts w:cs="Arial"/>
                <w:b/>
                <w:bCs/>
                <w:color w:val="000000"/>
                <w:szCs w:val="22"/>
                <w:lang w:eastAsia="ca-ES"/>
              </w:rPr>
            </w:pPr>
            <w:r w:rsidRPr="00C34B5D">
              <w:rPr>
                <w:rFonts w:cs="Arial"/>
                <w:b/>
                <w:bCs/>
                <w:color w:val="000000"/>
                <w:szCs w:val="22"/>
                <w:lang w:eastAsia="ca-ES"/>
              </w:rPr>
              <w:t>Proposta de millores tècniques en la Cadira Operativa 24 hores</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14:paraId="64F87168" w14:textId="77777777" w:rsidR="003311C4" w:rsidRDefault="003311C4" w:rsidP="00911F0E">
            <w:pPr>
              <w:jc w:val="center"/>
              <w:rPr>
                <w:rFonts w:cs="Arial"/>
                <w:b/>
                <w:bCs/>
                <w:color w:val="000000"/>
                <w:szCs w:val="22"/>
                <w:lang w:eastAsia="ca-ES"/>
              </w:rPr>
            </w:pPr>
            <w:r>
              <w:rPr>
                <w:rFonts w:cs="Arial"/>
                <w:b/>
                <w:bCs/>
                <w:color w:val="000000"/>
                <w:szCs w:val="22"/>
                <w:lang w:eastAsia="ca-ES"/>
              </w:rPr>
              <w:t xml:space="preserve">OFERTA DEL LICITADOR </w:t>
            </w:r>
          </w:p>
          <w:p w14:paraId="2A238DC8" w14:textId="77777777" w:rsidR="003311C4" w:rsidRPr="00C34B5D" w:rsidRDefault="003311C4" w:rsidP="00911F0E">
            <w:pPr>
              <w:jc w:val="center"/>
              <w:rPr>
                <w:rFonts w:cs="Arial"/>
                <w:b/>
                <w:bCs/>
                <w:color w:val="000000"/>
                <w:szCs w:val="22"/>
                <w:lang w:eastAsia="ca-ES"/>
              </w:rPr>
            </w:pPr>
            <w:r w:rsidRPr="00D4402F">
              <w:rPr>
                <w:rFonts w:cs="Arial"/>
                <w:color w:val="000000"/>
                <w:szCs w:val="22"/>
                <w:lang w:eastAsia="ca-ES"/>
              </w:rPr>
              <w:t>Marqueu amb una "X"  la o les opcions ofertes*</w:t>
            </w:r>
          </w:p>
        </w:tc>
      </w:tr>
      <w:tr w:rsidR="003311C4" w:rsidRPr="00C34B5D" w14:paraId="07B1AD03" w14:textId="77777777" w:rsidTr="00911F0E">
        <w:trPr>
          <w:trHeight w:val="611"/>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595081AD" w14:textId="77777777" w:rsidR="003311C4" w:rsidRPr="00C34B5D" w:rsidRDefault="003311C4" w:rsidP="00911F0E">
            <w:pPr>
              <w:rPr>
                <w:rFonts w:cs="Arial"/>
                <w:color w:val="000000"/>
                <w:szCs w:val="22"/>
                <w:lang w:eastAsia="ca-ES"/>
              </w:rPr>
            </w:pPr>
            <w:r w:rsidRPr="00C34B5D">
              <w:rPr>
                <w:rFonts w:cs="Arial"/>
                <w:color w:val="000000"/>
                <w:szCs w:val="22"/>
                <w:lang w:eastAsia="ca-ES"/>
              </w:rPr>
              <w:t>Respatller: regulació de la pressió del respatller personalitzat segons els pes</w:t>
            </w:r>
          </w:p>
        </w:tc>
        <w:tc>
          <w:tcPr>
            <w:tcW w:w="2410" w:type="dxa"/>
            <w:tcBorders>
              <w:top w:val="nil"/>
              <w:left w:val="nil"/>
              <w:bottom w:val="single" w:sz="4" w:space="0" w:color="auto"/>
              <w:right w:val="single" w:sz="8" w:space="0" w:color="auto"/>
            </w:tcBorders>
            <w:shd w:val="clear" w:color="auto" w:fill="auto"/>
            <w:noWrap/>
            <w:vAlign w:val="bottom"/>
            <w:hideMark/>
          </w:tcPr>
          <w:p w14:paraId="008BA125" w14:textId="77777777" w:rsidR="003311C4" w:rsidRPr="00C34B5D" w:rsidRDefault="003311C4" w:rsidP="00911F0E">
            <w:pPr>
              <w:jc w:val="left"/>
              <w:rPr>
                <w:rFonts w:cs="Arial"/>
                <w:b/>
                <w:bCs/>
                <w:color w:val="000000"/>
                <w:szCs w:val="22"/>
                <w:lang w:eastAsia="ca-ES"/>
              </w:rPr>
            </w:pPr>
            <w:r w:rsidRPr="00C34B5D">
              <w:rPr>
                <w:rFonts w:cs="Arial"/>
                <w:b/>
                <w:bCs/>
                <w:color w:val="000000"/>
                <w:szCs w:val="22"/>
                <w:lang w:eastAsia="ca-ES"/>
              </w:rPr>
              <w:t> </w:t>
            </w:r>
          </w:p>
        </w:tc>
      </w:tr>
      <w:tr w:rsidR="003311C4" w:rsidRPr="00C34B5D" w14:paraId="2F8D62F4" w14:textId="77777777" w:rsidTr="00911F0E">
        <w:trPr>
          <w:trHeight w:val="35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4646F1C8" w14:textId="77777777" w:rsidR="003311C4" w:rsidRPr="00C34B5D" w:rsidRDefault="003311C4" w:rsidP="00911F0E">
            <w:pPr>
              <w:rPr>
                <w:rFonts w:cs="Arial"/>
                <w:color w:val="000000"/>
                <w:szCs w:val="22"/>
                <w:lang w:eastAsia="ca-ES"/>
              </w:rPr>
            </w:pPr>
            <w:r w:rsidRPr="00C34B5D">
              <w:rPr>
                <w:rFonts w:cs="Arial"/>
                <w:color w:val="000000"/>
                <w:szCs w:val="22"/>
                <w:lang w:eastAsia="ca-ES"/>
              </w:rPr>
              <w:t>Seient: regulació d’ inclinació</w:t>
            </w:r>
          </w:p>
        </w:tc>
        <w:tc>
          <w:tcPr>
            <w:tcW w:w="2410" w:type="dxa"/>
            <w:tcBorders>
              <w:top w:val="nil"/>
              <w:left w:val="nil"/>
              <w:bottom w:val="single" w:sz="4" w:space="0" w:color="auto"/>
              <w:right w:val="single" w:sz="8" w:space="0" w:color="auto"/>
            </w:tcBorders>
            <w:shd w:val="clear" w:color="auto" w:fill="auto"/>
            <w:vAlign w:val="center"/>
            <w:hideMark/>
          </w:tcPr>
          <w:p w14:paraId="2AB652A6" w14:textId="77777777" w:rsidR="003311C4" w:rsidRPr="00C34B5D" w:rsidRDefault="003311C4" w:rsidP="00911F0E">
            <w:pPr>
              <w:rPr>
                <w:rFonts w:ascii="Segoe UI Symbol" w:hAnsi="Segoe UI Symbol"/>
                <w:color w:val="000000"/>
                <w:sz w:val="24"/>
                <w:szCs w:val="24"/>
                <w:lang w:eastAsia="ca-ES"/>
              </w:rPr>
            </w:pPr>
            <w:r w:rsidRPr="00C34B5D">
              <w:rPr>
                <w:rFonts w:ascii="Segoe UI Symbol" w:hAnsi="Segoe UI Symbol"/>
                <w:color w:val="000000"/>
                <w:sz w:val="24"/>
                <w:szCs w:val="24"/>
                <w:lang w:eastAsia="ca-ES"/>
              </w:rPr>
              <w:t> </w:t>
            </w:r>
          </w:p>
        </w:tc>
      </w:tr>
      <w:tr w:rsidR="003311C4" w:rsidRPr="00C34B5D" w14:paraId="449DEE7F" w14:textId="77777777" w:rsidTr="00911F0E">
        <w:trPr>
          <w:trHeight w:val="57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5E19EA67" w14:textId="77777777" w:rsidR="003311C4" w:rsidRPr="00C34B5D" w:rsidRDefault="003311C4" w:rsidP="00911F0E">
            <w:pPr>
              <w:rPr>
                <w:rFonts w:cs="Arial"/>
                <w:color w:val="000000"/>
                <w:szCs w:val="22"/>
                <w:lang w:eastAsia="ca-ES"/>
              </w:rPr>
            </w:pPr>
            <w:r w:rsidRPr="00C34B5D">
              <w:rPr>
                <w:rFonts w:cs="Arial"/>
                <w:color w:val="000000"/>
                <w:szCs w:val="22"/>
                <w:lang w:eastAsia="ca-ES"/>
              </w:rPr>
              <w:t>Mecanismes realitzats en metall, sense peces de plàstic</w:t>
            </w:r>
          </w:p>
        </w:tc>
        <w:tc>
          <w:tcPr>
            <w:tcW w:w="2410" w:type="dxa"/>
            <w:tcBorders>
              <w:top w:val="nil"/>
              <w:left w:val="nil"/>
              <w:bottom w:val="single" w:sz="8" w:space="0" w:color="auto"/>
              <w:right w:val="single" w:sz="8" w:space="0" w:color="auto"/>
            </w:tcBorders>
            <w:shd w:val="clear" w:color="auto" w:fill="auto"/>
            <w:vAlign w:val="center"/>
            <w:hideMark/>
          </w:tcPr>
          <w:p w14:paraId="2342615D" w14:textId="77777777" w:rsidR="003311C4" w:rsidRPr="00C34B5D" w:rsidRDefault="003311C4" w:rsidP="00911F0E">
            <w:pPr>
              <w:rPr>
                <w:rFonts w:ascii="Segoe UI Symbol" w:hAnsi="Segoe UI Symbol"/>
                <w:color w:val="000000"/>
                <w:sz w:val="24"/>
                <w:szCs w:val="24"/>
                <w:lang w:eastAsia="ca-ES"/>
              </w:rPr>
            </w:pPr>
            <w:r w:rsidRPr="00C34B5D">
              <w:rPr>
                <w:rFonts w:ascii="Segoe UI Symbol" w:hAnsi="Segoe UI Symbol"/>
                <w:color w:val="000000"/>
                <w:sz w:val="24"/>
                <w:szCs w:val="24"/>
                <w:lang w:eastAsia="ca-ES"/>
              </w:rPr>
              <w:t> </w:t>
            </w:r>
          </w:p>
        </w:tc>
      </w:tr>
    </w:tbl>
    <w:p w14:paraId="79D36370" w14:textId="77777777" w:rsidR="003311C4" w:rsidRPr="00C34B5D" w:rsidRDefault="003311C4" w:rsidP="003311C4">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 xml:space="preserve">Si no marqueu </w:t>
      </w:r>
      <w:r w:rsidRPr="00C34B5D">
        <w:rPr>
          <w:rFonts w:ascii="Aptos" w:eastAsia="Aptos" w:hAnsi="Aptos"/>
          <w:i/>
          <w:iCs/>
          <w:kern w:val="2"/>
          <w:szCs w:val="22"/>
          <w:lang w:eastAsia="en-US"/>
          <w14:ligatures w14:val="standardContextual"/>
        </w:rPr>
        <w:t xml:space="preserve">(X) a cap opció, </w:t>
      </w:r>
      <w:r w:rsidRPr="00C34B5D">
        <w:rPr>
          <w:rFonts w:eastAsia="Aptos" w:cs="Arial"/>
          <w:i/>
          <w:color w:val="000000"/>
          <w:kern w:val="2"/>
          <w:sz w:val="20"/>
          <w:szCs w:val="22"/>
          <w:lang w:eastAsia="en-US"/>
          <w14:ligatures w14:val="standardContextual"/>
        </w:rPr>
        <w:t>s’entendrà que no oferiu la</w:t>
      </w:r>
      <w:r>
        <w:rPr>
          <w:rFonts w:eastAsia="Aptos" w:cs="Arial"/>
          <w:i/>
          <w:color w:val="000000"/>
          <w:kern w:val="2"/>
          <w:sz w:val="20"/>
          <w:szCs w:val="22"/>
          <w:lang w:eastAsia="en-US"/>
          <w14:ligatures w14:val="standardContextual"/>
        </w:rPr>
        <w:t>/les</w:t>
      </w:r>
      <w:r w:rsidRPr="00C34B5D">
        <w:rPr>
          <w:rFonts w:eastAsia="Aptos" w:cs="Arial"/>
          <w:i/>
          <w:color w:val="000000"/>
          <w:kern w:val="2"/>
          <w:sz w:val="20"/>
          <w:szCs w:val="22"/>
          <w:lang w:eastAsia="en-US"/>
          <w14:ligatures w14:val="standardContextual"/>
        </w:rPr>
        <w:t xml:space="preserve"> millora</w:t>
      </w:r>
      <w:r>
        <w:rPr>
          <w:rFonts w:eastAsia="Aptos" w:cs="Arial"/>
          <w:i/>
          <w:color w:val="000000"/>
          <w:kern w:val="2"/>
          <w:sz w:val="20"/>
          <w:szCs w:val="22"/>
          <w:lang w:eastAsia="en-US"/>
          <w14:ligatures w14:val="standardContextual"/>
        </w:rPr>
        <w:t>/es</w:t>
      </w:r>
      <w:r w:rsidRPr="00C34B5D">
        <w:rPr>
          <w:rFonts w:eastAsia="Aptos" w:cs="Arial"/>
          <w:i/>
          <w:color w:val="000000"/>
          <w:kern w:val="2"/>
          <w:sz w:val="20"/>
          <w:szCs w:val="22"/>
          <w:lang w:eastAsia="en-US"/>
          <w14:ligatures w14:val="standardContextual"/>
        </w:rPr>
        <w:t xml:space="preserve"> i obtindreu 0 punts.</w:t>
      </w:r>
    </w:p>
    <w:p w14:paraId="3D9AAFB5" w14:textId="77777777" w:rsidR="003311C4" w:rsidRDefault="003311C4" w:rsidP="003311C4">
      <w:pPr>
        <w:rPr>
          <w:rFonts w:eastAsia="Aptos" w:cs="Arial"/>
          <w:b/>
          <w:kern w:val="2"/>
          <w:szCs w:val="22"/>
          <w:lang w:eastAsia="en-US"/>
          <w14:ligatures w14:val="standardContextual"/>
        </w:rPr>
      </w:pPr>
    </w:p>
    <w:p w14:paraId="6CBCF528" w14:textId="77777777" w:rsidR="003311C4" w:rsidRDefault="003311C4" w:rsidP="003311C4">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3. 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de lliurament</w:t>
      </w:r>
    </w:p>
    <w:p w14:paraId="2815FE29" w14:textId="77777777" w:rsidR="003311C4" w:rsidRPr="00C34B5D" w:rsidRDefault="003311C4" w:rsidP="003311C4">
      <w:pPr>
        <w:rPr>
          <w:rFonts w:eastAsia="Aptos" w:cs="Arial"/>
          <w:b/>
          <w:kern w:val="2"/>
          <w:szCs w:val="22"/>
          <w:lang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3311C4" w:rsidRPr="00C34B5D" w14:paraId="28BDAB7C"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6EC443D5" w14:textId="77777777" w:rsidR="003311C4" w:rsidRPr="00C34B5D" w:rsidRDefault="003311C4" w:rsidP="00911F0E">
            <w:pPr>
              <w:autoSpaceDE w:val="0"/>
              <w:autoSpaceDN w:val="0"/>
              <w:adjustRightInd w:val="0"/>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 xml:space="preserve">de lliurament </w:t>
            </w:r>
            <w:r w:rsidRPr="00556C61">
              <w:rPr>
                <w:rFonts w:eastAsia="Aptos" w:cs="Arial"/>
                <w:b/>
                <w:kern w:val="2"/>
                <w:szCs w:val="22"/>
                <w:lang w:eastAsia="en-US"/>
                <w14:ligatures w14:val="standardContextual"/>
              </w:rPr>
              <w:t>(màxim 45 dies)</w:t>
            </w:r>
          </w:p>
          <w:p w14:paraId="7A6B3384" w14:textId="77777777" w:rsidR="003311C4" w:rsidRPr="00C34B5D" w:rsidRDefault="003311C4" w:rsidP="00911F0E">
            <w:pPr>
              <w:autoSpaceDE w:val="0"/>
              <w:autoSpaceDN w:val="0"/>
              <w:adjustRightInd w:val="0"/>
              <w:rPr>
                <w:rFonts w:eastAsia="Aptos" w:cs="Arial"/>
                <w:b/>
                <w:kern w:val="2"/>
                <w:szCs w:val="22"/>
                <w:lang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7DA459F1" w14:textId="77777777" w:rsidR="003311C4" w:rsidRPr="00D4402F" w:rsidRDefault="003311C4" w:rsidP="00911F0E">
            <w:pPr>
              <w:jc w:val="center"/>
              <w:rPr>
                <w:rFonts w:eastAsia="Aptos" w:cs="Arial"/>
                <w:b/>
                <w:bCs/>
                <w:kern w:val="2"/>
                <w:sz w:val="20"/>
                <w:lang w:eastAsia="en-US"/>
                <w14:ligatures w14:val="standardContextual"/>
              </w:rPr>
            </w:pPr>
            <w:r w:rsidRPr="00D4402F">
              <w:rPr>
                <w:rFonts w:eastAsia="Aptos" w:cs="Arial"/>
                <w:b/>
                <w:bCs/>
                <w:kern w:val="2"/>
                <w:sz w:val="20"/>
                <w:lang w:eastAsia="en-US"/>
                <w14:ligatures w14:val="standardContextual"/>
              </w:rPr>
              <w:t>OFERTA DEL LICITADOR</w:t>
            </w:r>
          </w:p>
          <w:p w14:paraId="251B70A8" w14:textId="77777777" w:rsidR="003311C4" w:rsidRPr="00C34B5D" w:rsidRDefault="003311C4" w:rsidP="00911F0E">
            <w:pPr>
              <w:autoSpaceDE w:val="0"/>
              <w:autoSpaceDN w:val="0"/>
              <w:adjustRightInd w:val="0"/>
              <w:jc w:val="center"/>
              <w:rPr>
                <w:rFonts w:eastAsia="Aptos" w:cs="Arial"/>
                <w:kern w:val="2"/>
                <w:szCs w:val="22"/>
                <w:lang w:eastAsia="en-US"/>
                <w14:ligatures w14:val="standardContextual"/>
              </w:rPr>
            </w:pPr>
            <w:r w:rsidRPr="00D4402F">
              <w:rPr>
                <w:rFonts w:eastAsia="Aptos" w:cs="Arial"/>
                <w:kern w:val="2"/>
                <w:sz w:val="20"/>
                <w:lang w:eastAsia="en-US"/>
                <w14:ligatures w14:val="standardContextual"/>
              </w:rPr>
              <w:t>Marcar (X) només una opció*</w:t>
            </w:r>
          </w:p>
        </w:tc>
      </w:tr>
      <w:tr w:rsidR="003311C4" w:rsidRPr="00C34B5D" w14:paraId="113D6723"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0F686E58"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15 dies el termini (total termini lliurament 30 dies)</w:t>
            </w:r>
          </w:p>
        </w:tc>
        <w:tc>
          <w:tcPr>
            <w:tcW w:w="2768" w:type="dxa"/>
            <w:tcBorders>
              <w:top w:val="single" w:sz="2" w:space="0" w:color="auto"/>
              <w:left w:val="single" w:sz="12" w:space="0" w:color="auto"/>
              <w:bottom w:val="single" w:sz="2" w:space="0" w:color="auto"/>
              <w:right w:val="single" w:sz="12" w:space="0" w:color="auto"/>
            </w:tcBorders>
          </w:tcPr>
          <w:p w14:paraId="345DE595" w14:textId="77777777" w:rsidR="003311C4" w:rsidRPr="00C34B5D" w:rsidRDefault="003311C4" w:rsidP="00911F0E">
            <w:pPr>
              <w:autoSpaceDE w:val="0"/>
              <w:autoSpaceDN w:val="0"/>
              <w:adjustRightInd w:val="0"/>
              <w:rPr>
                <w:rFonts w:eastAsia="Aptos" w:cs="Arial"/>
                <w:kern w:val="2"/>
                <w:szCs w:val="22"/>
                <w:lang w:eastAsia="en-US"/>
                <w14:ligatures w14:val="standardContextual"/>
              </w:rPr>
            </w:pPr>
          </w:p>
        </w:tc>
      </w:tr>
      <w:tr w:rsidR="003311C4" w:rsidRPr="00C34B5D" w14:paraId="6C77FCB1"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7BAA73AA" w14:textId="77777777" w:rsidR="003311C4" w:rsidRPr="00C34B5D" w:rsidRDefault="003311C4"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30 dies el termini (total termini lliurament 15 dies)</w:t>
            </w:r>
          </w:p>
        </w:tc>
        <w:tc>
          <w:tcPr>
            <w:tcW w:w="2768" w:type="dxa"/>
            <w:tcBorders>
              <w:top w:val="single" w:sz="2" w:space="0" w:color="auto"/>
              <w:left w:val="single" w:sz="12" w:space="0" w:color="auto"/>
              <w:bottom w:val="single" w:sz="2" w:space="0" w:color="auto"/>
              <w:right w:val="single" w:sz="12" w:space="0" w:color="auto"/>
            </w:tcBorders>
          </w:tcPr>
          <w:p w14:paraId="55244BAD" w14:textId="77777777" w:rsidR="003311C4" w:rsidRPr="00C34B5D" w:rsidRDefault="003311C4" w:rsidP="00911F0E">
            <w:pPr>
              <w:autoSpaceDE w:val="0"/>
              <w:autoSpaceDN w:val="0"/>
              <w:adjustRightInd w:val="0"/>
              <w:rPr>
                <w:rFonts w:eastAsia="Aptos" w:cs="Arial"/>
                <w:kern w:val="2"/>
                <w:szCs w:val="22"/>
                <w:lang w:eastAsia="en-US"/>
                <w14:ligatures w14:val="standardContextual"/>
              </w:rPr>
            </w:pPr>
          </w:p>
        </w:tc>
      </w:tr>
    </w:tbl>
    <w:p w14:paraId="52261221" w14:textId="77777777" w:rsidR="003311C4" w:rsidRDefault="003311C4" w:rsidP="003311C4">
      <w:pPr>
        <w:ind w:left="284"/>
        <w:rPr>
          <w:rFonts w:eastAsia="Aptos" w:cs="Arial"/>
          <w:i/>
          <w:color w:val="000000"/>
          <w:kern w:val="2"/>
          <w:sz w:val="20"/>
          <w:szCs w:val="22"/>
          <w:lang w:eastAsia="en-US"/>
          <w14:ligatures w14:val="standardContextual"/>
        </w:rPr>
      </w:pPr>
    </w:p>
    <w:p w14:paraId="19925156" w14:textId="77777777" w:rsidR="003311C4" w:rsidRPr="00C34B5D" w:rsidRDefault="003311C4" w:rsidP="003311C4">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1D46FF73" w14:textId="77777777" w:rsidR="003311C4" w:rsidRDefault="003311C4" w:rsidP="003311C4">
      <w:pPr>
        <w:rPr>
          <w:rFonts w:eastAsia="Aptos" w:cs="Arial"/>
          <w:b/>
          <w:kern w:val="2"/>
          <w:szCs w:val="22"/>
          <w:lang w:eastAsia="en-US"/>
          <w14:ligatures w14:val="standardContextual"/>
        </w:rPr>
      </w:pPr>
    </w:p>
    <w:p w14:paraId="47C2A2E3" w14:textId="77777777" w:rsidR="003311C4" w:rsidRDefault="003311C4" w:rsidP="003311C4">
      <w:pPr>
        <w:rPr>
          <w:rFonts w:eastAsia="Aptos" w:cs="Arial"/>
          <w:b/>
          <w:kern w:val="2"/>
          <w:szCs w:val="22"/>
          <w:lang w:eastAsia="en-US"/>
          <w14:ligatures w14:val="standardContextual"/>
        </w:rPr>
      </w:pPr>
    </w:p>
    <w:p w14:paraId="10EFBC94" w14:textId="77777777" w:rsidR="003311C4" w:rsidRDefault="003311C4" w:rsidP="003311C4">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lastRenderedPageBreak/>
        <w:t xml:space="preserve">Criteri 4. Ampliació del termini de garantia del producte previst en la clàusula 2.9 del PCAP </w:t>
      </w:r>
      <w:r>
        <w:rPr>
          <w:rFonts w:eastAsia="Aptos" w:cs="Arial"/>
          <w:b/>
          <w:kern w:val="2"/>
          <w:szCs w:val="22"/>
          <w:lang w:eastAsia="en-US"/>
          <w14:ligatures w14:val="standardContextual"/>
        </w:rPr>
        <w:t>i</w:t>
      </w:r>
      <w:r w:rsidRPr="00C34B5D">
        <w:rPr>
          <w:rFonts w:eastAsia="Aptos" w:cs="Arial"/>
          <w:b/>
          <w:kern w:val="2"/>
          <w:szCs w:val="22"/>
          <w:lang w:eastAsia="en-US"/>
          <w14:ligatures w14:val="standardContextual"/>
        </w:rPr>
        <w:t xml:space="preserve"> 5 del PPT</w:t>
      </w:r>
    </w:p>
    <w:p w14:paraId="582232A3" w14:textId="77777777" w:rsidR="003311C4" w:rsidRPr="00C34B5D" w:rsidRDefault="003311C4" w:rsidP="003311C4">
      <w:pPr>
        <w:rPr>
          <w:rFonts w:eastAsia="Aptos" w:cs="Arial"/>
          <w:b/>
          <w:kern w:val="2"/>
          <w:szCs w:val="22"/>
          <w:lang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3311C4" w:rsidRPr="00C34B5D" w14:paraId="12F7DE6D"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32FD6BE3" w14:textId="77777777" w:rsidR="003311C4" w:rsidRDefault="003311C4" w:rsidP="00911F0E">
            <w:pPr>
              <w:autoSpaceDE w:val="0"/>
              <w:autoSpaceDN w:val="0"/>
              <w:adjustRightInd w:val="0"/>
              <w:rPr>
                <w:rFonts w:eastAsia="Aptos" w:cs="Arial"/>
                <w:b/>
                <w:kern w:val="2"/>
                <w:szCs w:val="22"/>
                <w:lang w:eastAsia="en-US"/>
                <w14:ligatures w14:val="standardContextual"/>
              </w:rPr>
            </w:pPr>
          </w:p>
          <w:p w14:paraId="3F20A0AE" w14:textId="77777777" w:rsidR="003311C4" w:rsidRPr="004F76E8" w:rsidRDefault="003311C4" w:rsidP="00911F0E">
            <w:pPr>
              <w:autoSpaceDE w:val="0"/>
              <w:autoSpaceDN w:val="0"/>
              <w:adjustRightInd w:val="0"/>
              <w:rPr>
                <w:rFonts w:eastAsia="Aptos" w:cs="Arial"/>
                <w:b/>
                <w:kern w:val="2"/>
                <w:szCs w:val="22"/>
                <w:lang w:eastAsia="en-US"/>
                <w14:ligatures w14:val="standardContextual"/>
              </w:rPr>
            </w:pPr>
            <w:r w:rsidRPr="004F76E8">
              <w:rPr>
                <w:rFonts w:eastAsia="Aptos" w:cs="Arial"/>
                <w:b/>
                <w:kern w:val="2"/>
                <w:szCs w:val="22"/>
                <w:lang w:eastAsia="en-US"/>
                <w14:ligatures w14:val="standardContextual"/>
              </w:rPr>
              <w:t xml:space="preserve">Augment del termini de garantia </w:t>
            </w:r>
            <w:r>
              <w:rPr>
                <w:rFonts w:eastAsia="Aptos" w:cs="Arial"/>
                <w:b/>
                <w:kern w:val="2"/>
                <w:szCs w:val="22"/>
                <w:lang w:eastAsia="en-US"/>
                <w14:ligatures w14:val="standardContextual"/>
              </w:rPr>
              <w:t xml:space="preserve">mínim previst en la clàusula 5 del PPT i 2.9 del PCAP </w:t>
            </w:r>
            <w:r w:rsidRPr="004F76E8">
              <w:rPr>
                <w:rFonts w:eastAsia="Aptos" w:cs="Arial"/>
                <w:b/>
                <w:kern w:val="2"/>
                <w:szCs w:val="22"/>
                <w:lang w:eastAsia="en-US"/>
                <w14:ligatures w14:val="standardContextual"/>
              </w:rPr>
              <w:t>(mínim 3 anys)</w:t>
            </w:r>
          </w:p>
        </w:tc>
        <w:tc>
          <w:tcPr>
            <w:tcW w:w="2835" w:type="dxa"/>
            <w:tcBorders>
              <w:top w:val="single" w:sz="4" w:space="0" w:color="auto"/>
              <w:left w:val="single" w:sz="4" w:space="0" w:color="auto"/>
              <w:bottom w:val="single" w:sz="4" w:space="0" w:color="auto"/>
              <w:right w:val="single" w:sz="4" w:space="0" w:color="auto"/>
            </w:tcBorders>
          </w:tcPr>
          <w:p w14:paraId="61C11C69" w14:textId="77777777" w:rsidR="003311C4" w:rsidRDefault="003311C4" w:rsidP="00911F0E">
            <w:pPr>
              <w:autoSpaceDE w:val="0"/>
              <w:autoSpaceDN w:val="0"/>
              <w:adjustRightInd w:val="0"/>
              <w:jc w:val="center"/>
              <w:rPr>
                <w:rFonts w:eastAsia="Aptos" w:cs="Arial"/>
                <w:b/>
                <w:bCs/>
                <w:kern w:val="2"/>
                <w:sz w:val="20"/>
                <w:szCs w:val="22"/>
                <w:lang w:eastAsia="en-US"/>
                <w14:ligatures w14:val="standardContextual"/>
              </w:rPr>
            </w:pPr>
          </w:p>
          <w:p w14:paraId="486BC2E2" w14:textId="77777777" w:rsidR="003311C4" w:rsidRPr="00D4402F" w:rsidRDefault="003311C4" w:rsidP="00911F0E">
            <w:pPr>
              <w:autoSpaceDE w:val="0"/>
              <w:autoSpaceDN w:val="0"/>
              <w:adjustRightInd w:val="0"/>
              <w:jc w:val="center"/>
              <w:rPr>
                <w:rFonts w:eastAsia="Aptos" w:cs="Arial"/>
                <w:b/>
                <w:bCs/>
                <w:kern w:val="2"/>
                <w:sz w:val="20"/>
                <w:szCs w:val="22"/>
                <w:lang w:eastAsia="en-US"/>
                <w14:ligatures w14:val="standardContextual"/>
              </w:rPr>
            </w:pPr>
            <w:r w:rsidRPr="00D4402F">
              <w:rPr>
                <w:rFonts w:eastAsia="Aptos" w:cs="Arial"/>
                <w:b/>
                <w:bCs/>
                <w:kern w:val="2"/>
                <w:sz w:val="20"/>
                <w:szCs w:val="22"/>
                <w:lang w:eastAsia="en-US"/>
                <w14:ligatures w14:val="standardContextual"/>
              </w:rPr>
              <w:t>OFERTA DEL LICITADOR</w:t>
            </w:r>
          </w:p>
          <w:p w14:paraId="692030AA" w14:textId="77777777" w:rsidR="003311C4" w:rsidRPr="00C34B5D" w:rsidRDefault="003311C4" w:rsidP="00911F0E">
            <w:pPr>
              <w:autoSpaceDE w:val="0"/>
              <w:autoSpaceDN w:val="0"/>
              <w:adjustRightInd w:val="0"/>
              <w:jc w:val="center"/>
              <w:rPr>
                <w:rFonts w:eastAsia="Aptos" w:cs="Arial"/>
                <w:kern w:val="2"/>
                <w:sz w:val="20"/>
                <w:szCs w:val="22"/>
                <w:lang w:eastAsia="en-US"/>
                <w14:ligatures w14:val="standardContextual"/>
              </w:rPr>
            </w:pPr>
            <w:r w:rsidRPr="00C34B5D">
              <w:rPr>
                <w:rFonts w:eastAsia="Aptos" w:cs="Arial"/>
                <w:kern w:val="2"/>
                <w:sz w:val="20"/>
                <w:szCs w:val="22"/>
                <w:lang w:eastAsia="en-US"/>
                <w14:ligatures w14:val="standardContextual"/>
              </w:rPr>
              <w:t>Marcar (X) només una opció</w:t>
            </w:r>
            <w:r>
              <w:rPr>
                <w:rFonts w:eastAsia="Aptos" w:cs="Arial"/>
                <w:kern w:val="2"/>
                <w:sz w:val="20"/>
                <w:szCs w:val="22"/>
                <w:lang w:eastAsia="en-US"/>
                <w14:ligatures w14:val="standardContextual"/>
              </w:rPr>
              <w:t>*</w:t>
            </w:r>
          </w:p>
        </w:tc>
      </w:tr>
      <w:tr w:rsidR="003311C4" w:rsidRPr="00C34B5D" w14:paraId="45A6BE2E"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4A1CA7F4" w14:textId="77777777" w:rsidR="003311C4" w:rsidRPr="004F76E8" w:rsidRDefault="003311C4"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1 any </w:t>
            </w:r>
            <w:r>
              <w:rPr>
                <w:rFonts w:eastAsia="Aptos" w:cs="Arial"/>
                <w:bCs/>
                <w:kern w:val="2"/>
                <w:szCs w:val="22"/>
                <w:lang w:eastAsia="ca-ES"/>
                <w14:ligatures w14:val="standardContextual"/>
              </w:rPr>
              <w:t xml:space="preserve">addicional </w:t>
            </w:r>
            <w:r w:rsidRPr="004F76E8">
              <w:rPr>
                <w:rFonts w:eastAsia="Aptos" w:cs="Arial"/>
                <w:bCs/>
                <w:kern w:val="2"/>
                <w:szCs w:val="22"/>
                <w:lang w:eastAsia="ca-ES"/>
                <w14:ligatures w14:val="standardContextual"/>
              </w:rPr>
              <w:t xml:space="preserve">(total termini </w:t>
            </w:r>
            <w:r>
              <w:rPr>
                <w:rFonts w:eastAsia="Aptos" w:cs="Arial"/>
                <w:bCs/>
                <w:kern w:val="2"/>
                <w:szCs w:val="22"/>
                <w:lang w:eastAsia="ca-ES"/>
                <w14:ligatures w14:val="standardContextual"/>
              </w:rPr>
              <w:t xml:space="preserve">de </w:t>
            </w:r>
            <w:r w:rsidRPr="004F76E8">
              <w:rPr>
                <w:rFonts w:eastAsia="Aptos" w:cs="Arial"/>
                <w:bCs/>
                <w:kern w:val="2"/>
                <w:szCs w:val="22"/>
                <w:lang w:eastAsia="ca-ES"/>
                <w14:ligatures w14:val="standardContextual"/>
              </w:rPr>
              <w:t xml:space="preserve">garantia 4 anys) </w:t>
            </w:r>
          </w:p>
        </w:tc>
        <w:tc>
          <w:tcPr>
            <w:tcW w:w="2835" w:type="dxa"/>
            <w:tcBorders>
              <w:top w:val="single" w:sz="4" w:space="0" w:color="auto"/>
              <w:left w:val="single" w:sz="4" w:space="0" w:color="auto"/>
              <w:bottom w:val="single" w:sz="4" w:space="0" w:color="auto"/>
              <w:right w:val="single" w:sz="4" w:space="0" w:color="auto"/>
            </w:tcBorders>
          </w:tcPr>
          <w:p w14:paraId="486429DC" w14:textId="77777777" w:rsidR="003311C4" w:rsidRPr="00C34B5D" w:rsidRDefault="003311C4" w:rsidP="00911F0E">
            <w:pPr>
              <w:autoSpaceDE w:val="0"/>
              <w:autoSpaceDN w:val="0"/>
              <w:adjustRightInd w:val="0"/>
              <w:rPr>
                <w:rFonts w:eastAsia="Aptos" w:cs="Arial"/>
                <w:kern w:val="2"/>
                <w:sz w:val="20"/>
                <w:szCs w:val="22"/>
                <w:lang w:eastAsia="en-US"/>
                <w14:ligatures w14:val="standardContextual"/>
              </w:rPr>
            </w:pPr>
          </w:p>
        </w:tc>
      </w:tr>
      <w:tr w:rsidR="003311C4" w:rsidRPr="00C34B5D" w14:paraId="7E73297B"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8DABBB6" w14:textId="77777777" w:rsidR="003311C4" w:rsidRPr="004F76E8" w:rsidRDefault="003311C4"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2 anys </w:t>
            </w:r>
            <w:r>
              <w:rPr>
                <w:rFonts w:eastAsia="Aptos" w:cs="Arial"/>
                <w:bCs/>
                <w:kern w:val="2"/>
                <w:szCs w:val="22"/>
                <w:lang w:eastAsia="ca-ES"/>
                <w14:ligatures w14:val="standardContextual"/>
              </w:rPr>
              <w:t xml:space="preserve">addicionals </w:t>
            </w:r>
            <w:r w:rsidRPr="004F76E8">
              <w:rPr>
                <w:rFonts w:eastAsia="Aptos" w:cs="Arial"/>
                <w:bCs/>
                <w:kern w:val="2"/>
                <w:szCs w:val="22"/>
                <w:lang w:eastAsia="ca-ES"/>
                <w14:ligatures w14:val="standardContextual"/>
              </w:rPr>
              <w:t>(total termini</w:t>
            </w:r>
            <w:r>
              <w:rPr>
                <w:rFonts w:eastAsia="Aptos" w:cs="Arial"/>
                <w:bCs/>
                <w:kern w:val="2"/>
                <w:szCs w:val="22"/>
                <w:lang w:eastAsia="ca-ES"/>
                <w14:ligatures w14:val="standardContextual"/>
              </w:rPr>
              <w:t xml:space="preserve"> de</w:t>
            </w:r>
            <w:r w:rsidRPr="004F76E8">
              <w:rPr>
                <w:rFonts w:eastAsia="Aptos" w:cs="Arial"/>
                <w:bCs/>
                <w:kern w:val="2"/>
                <w:szCs w:val="22"/>
                <w:lang w:eastAsia="ca-ES"/>
                <w14:ligatures w14:val="standardContextual"/>
              </w:rPr>
              <w:t xml:space="preserve"> garantia 5 anys) </w:t>
            </w:r>
          </w:p>
        </w:tc>
        <w:tc>
          <w:tcPr>
            <w:tcW w:w="2835" w:type="dxa"/>
            <w:tcBorders>
              <w:top w:val="single" w:sz="4" w:space="0" w:color="auto"/>
              <w:left w:val="single" w:sz="4" w:space="0" w:color="auto"/>
              <w:bottom w:val="single" w:sz="4" w:space="0" w:color="auto"/>
              <w:right w:val="single" w:sz="4" w:space="0" w:color="auto"/>
            </w:tcBorders>
          </w:tcPr>
          <w:p w14:paraId="6A5FF627" w14:textId="77777777" w:rsidR="003311C4" w:rsidRPr="00C34B5D" w:rsidRDefault="003311C4" w:rsidP="00911F0E">
            <w:pPr>
              <w:autoSpaceDE w:val="0"/>
              <w:autoSpaceDN w:val="0"/>
              <w:adjustRightInd w:val="0"/>
              <w:rPr>
                <w:rFonts w:eastAsia="Aptos" w:cs="Arial"/>
                <w:kern w:val="2"/>
                <w:sz w:val="20"/>
                <w:szCs w:val="22"/>
                <w:lang w:eastAsia="en-US"/>
                <w14:ligatures w14:val="standardContextual"/>
              </w:rPr>
            </w:pPr>
          </w:p>
        </w:tc>
      </w:tr>
    </w:tbl>
    <w:p w14:paraId="230B426E" w14:textId="77777777" w:rsidR="003311C4" w:rsidRDefault="003311C4" w:rsidP="003311C4">
      <w:pPr>
        <w:ind w:left="284"/>
        <w:rPr>
          <w:rFonts w:eastAsia="Aptos" w:cs="Arial"/>
          <w:i/>
          <w:color w:val="000000"/>
          <w:kern w:val="2"/>
          <w:sz w:val="20"/>
          <w:szCs w:val="22"/>
          <w:lang w:eastAsia="en-US"/>
          <w14:ligatures w14:val="standardContextual"/>
        </w:rPr>
      </w:pPr>
    </w:p>
    <w:p w14:paraId="02003B6C" w14:textId="77777777" w:rsidR="003311C4" w:rsidRPr="00C34B5D" w:rsidRDefault="003311C4" w:rsidP="003311C4">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31D34700" w14:textId="2FF31AAF" w:rsidR="00B17B18" w:rsidRPr="003311C4" w:rsidRDefault="00B17B18" w:rsidP="003311C4">
      <w:pPr>
        <w:jc w:val="left"/>
        <w:rPr>
          <w:rFonts w:eastAsia="Calibri" w:cs="Arial"/>
          <w:b/>
          <w:kern w:val="2"/>
          <w:szCs w:val="22"/>
          <w:u w:val="single"/>
          <w:lang w:eastAsia="en-US"/>
          <w14:ligatures w14:val="standardContextual"/>
        </w:rPr>
      </w:pPr>
    </w:p>
    <w:sectPr w:rsidR="00B17B18" w:rsidRPr="003311C4"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11C4"/>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3107</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2025-07-18T10:23:00Z</dcterms:created>
  <dcterms:modified xsi:type="dcterms:W3CDTF">2025-07-18T10:23:00Z</dcterms:modified>
</cp:coreProperties>
</file>