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09EC" w14:textId="77777777" w:rsidR="00AB2A3B" w:rsidRPr="005F4EDA" w:rsidRDefault="00AB2A3B" w:rsidP="00AB2A3B">
      <w:pPr>
        <w:pStyle w:val="Ttol1"/>
        <w:jc w:val="center"/>
        <w:rPr>
          <w:rFonts w:ascii="Calibri" w:hAnsi="Calibri" w:cs="Calibri"/>
          <w:sz w:val="24"/>
          <w:szCs w:val="24"/>
        </w:rPr>
      </w:pPr>
      <w:bookmarkStart w:id="0" w:name="_Toc199142489"/>
      <w:r w:rsidRPr="005F4EDA">
        <w:rPr>
          <w:rFonts w:ascii="Calibri" w:hAnsi="Calibri" w:cs="Calibri"/>
          <w:sz w:val="24"/>
          <w:szCs w:val="24"/>
        </w:rPr>
        <w:t>ANNEX 2-Oferta criteris automàtics</w:t>
      </w:r>
      <w:bookmarkEnd w:id="0"/>
    </w:p>
    <w:p w14:paraId="76839B24" w14:textId="77777777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</w:p>
    <w:p w14:paraId="31E3B063" w14:textId="77777777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...............................), assabentat/da de les condicions exigides per optar a la  contractació relativa a </w:t>
      </w:r>
      <w:r w:rsidRPr="005F4EDA">
        <w:rPr>
          <w:rFonts w:cs="Calibri"/>
          <w:sz w:val="24"/>
          <w:szCs w:val="24"/>
        </w:rPr>
        <w:t>les OBRES DE DE RENOVACIÓ DE DIFERENTS TRAMS I LA SECTORITZACIÓ I CONTROL DE PRESSIONS DE LA XARXA D’AIGUA POBTABLE, DEL TERME MUNICIPAL DE PREMIÀ DE DALT</w:t>
      </w:r>
      <w:r w:rsidRPr="005F4EDA">
        <w:rPr>
          <w:rFonts w:cs="Calibri"/>
          <w:bCs/>
          <w:i/>
          <w:sz w:val="24"/>
          <w:szCs w:val="24"/>
        </w:rPr>
        <w:t xml:space="preserve">, </w:t>
      </w:r>
      <w:r w:rsidRPr="005F4EDA">
        <w:rPr>
          <w:rFonts w:cs="Calibri"/>
          <w:i/>
          <w:sz w:val="24"/>
          <w:szCs w:val="24"/>
        </w:rPr>
        <w:t>presentada per</w:t>
      </w:r>
      <w:r w:rsidRPr="005F4EDA">
        <w:rPr>
          <w:rFonts w:cs="Calibri"/>
          <w:b/>
          <w:i/>
          <w:sz w:val="24"/>
          <w:szCs w:val="24"/>
        </w:rPr>
        <w:t xml:space="preserve"> </w:t>
      </w:r>
      <w:r w:rsidRPr="005F4EDA">
        <w:rPr>
          <w:rFonts w:cs="Calibri"/>
          <w:i/>
          <w:sz w:val="24"/>
          <w:szCs w:val="24"/>
        </w:rPr>
        <w:t>...……......., es compromet a portar-la a terme amb subjecció al Plec de Clàusules Administratives Particulars i al Plec de Prescripcions Tècniques Particulars / al Projecte d’obres, que accepta íntegrament, i</w:t>
      </w:r>
    </w:p>
    <w:p w14:paraId="06F286A2" w14:textId="77777777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b/>
          <w:bCs/>
          <w:iCs/>
          <w:sz w:val="24"/>
          <w:szCs w:val="24"/>
        </w:rPr>
      </w:pPr>
      <w:r w:rsidRPr="005F4EDA">
        <w:rPr>
          <w:rFonts w:cs="Calibri"/>
          <w:b/>
          <w:bCs/>
          <w:iCs/>
          <w:sz w:val="24"/>
          <w:szCs w:val="24"/>
        </w:rPr>
        <w:t>OFEREIXO: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268"/>
      </w:tblGrid>
      <w:tr w:rsidR="00AB2A3B" w:rsidRPr="00A4478A" w14:paraId="1064067F" w14:textId="77777777" w:rsidTr="008F6396">
        <w:tc>
          <w:tcPr>
            <w:tcW w:w="6771" w:type="dxa"/>
            <w:shd w:val="clear" w:color="auto" w:fill="auto"/>
          </w:tcPr>
          <w:p w14:paraId="21239EF7" w14:textId="77777777" w:rsidR="00AB2A3B" w:rsidRPr="00A4478A" w:rsidRDefault="00AB2A3B" w:rsidP="00AB2A3B">
            <w:pPr>
              <w:pStyle w:val="Peu"/>
              <w:numPr>
                <w:ilvl w:val="0"/>
                <w:numId w:val="2"/>
              </w:numPr>
              <w:tabs>
                <w:tab w:val="clear" w:pos="4252"/>
                <w:tab w:val="center" w:pos="426"/>
              </w:tabs>
              <w:spacing w:line="240" w:lineRule="auto"/>
              <w:ind w:left="426"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A4478A">
              <w:rPr>
                <w:rFonts w:cs="Calibri"/>
                <w:b/>
                <w:bCs/>
                <w:iCs/>
                <w:sz w:val="24"/>
                <w:szCs w:val="24"/>
              </w:rPr>
              <w:t>MILLORES a executar per part de l’adjudicatari sense cap cost per l’òrgan contractant.</w:t>
            </w:r>
          </w:p>
        </w:tc>
        <w:tc>
          <w:tcPr>
            <w:tcW w:w="2268" w:type="dxa"/>
            <w:shd w:val="clear" w:color="auto" w:fill="auto"/>
          </w:tcPr>
          <w:p w14:paraId="6E96205A" w14:textId="77777777" w:rsidR="00AB2A3B" w:rsidRPr="00A4478A" w:rsidRDefault="00AB2A3B" w:rsidP="008F6396">
            <w:pPr>
              <w:pStyle w:val="Peu"/>
              <w:spacing w:line="240" w:lineRule="auto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Marqueu amb una X la/-es millora/-es que oferiu</w:t>
            </w:r>
            <w:r>
              <w:rPr>
                <w:rFonts w:cs="Calibri"/>
                <w:iCs/>
                <w:sz w:val="24"/>
                <w:szCs w:val="24"/>
              </w:rPr>
              <w:t xml:space="preserve"> i el total de m2 en la millora fase 2</w:t>
            </w:r>
          </w:p>
        </w:tc>
      </w:tr>
      <w:tr w:rsidR="00AB2A3B" w:rsidRPr="00A4478A" w14:paraId="27564C87" w14:textId="77777777" w:rsidTr="008F6396">
        <w:tc>
          <w:tcPr>
            <w:tcW w:w="6771" w:type="dxa"/>
            <w:shd w:val="clear" w:color="auto" w:fill="auto"/>
          </w:tcPr>
          <w:p w14:paraId="6859FBE5" w14:textId="77777777" w:rsidR="00AB2A3B" w:rsidRPr="00A4478A" w:rsidRDefault="00AB2A3B" w:rsidP="008F6396">
            <w:pPr>
              <w:pStyle w:val="Pargrafdellista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A4478A">
              <w:rPr>
                <w:rFonts w:cs="Calibri"/>
                <w:b/>
                <w:bCs/>
                <w:iCs/>
                <w:sz w:val="24"/>
                <w:szCs w:val="24"/>
              </w:rPr>
              <w:t>Fase 1: Construcció de clavegueram a la Travessia del Ramal</w:t>
            </w:r>
          </w:p>
          <w:p w14:paraId="5F215E26" w14:textId="77777777" w:rsidR="00AB2A3B" w:rsidRPr="00A4478A" w:rsidRDefault="00AB2A3B" w:rsidP="00AB2A3B">
            <w:pPr>
              <w:pStyle w:val="Pargrafdellista"/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Pressupost d’execució material: 39.361,30 €</w:t>
            </w:r>
          </w:p>
          <w:p w14:paraId="1E25CF78" w14:textId="77777777" w:rsidR="00AB2A3B" w:rsidRPr="00A4478A" w:rsidRDefault="00AB2A3B" w:rsidP="00AB2A3B">
            <w:pPr>
              <w:pStyle w:val="Pargrafdellista"/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Pressupost d’execució per contracte s. Iva: 46.839,95 €</w:t>
            </w:r>
          </w:p>
          <w:p w14:paraId="2B94E525" w14:textId="77777777" w:rsidR="00AB2A3B" w:rsidRPr="00A4478A" w:rsidRDefault="00AB2A3B" w:rsidP="00AB2A3B">
            <w:pPr>
              <w:pStyle w:val="Pargrafdellista"/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Pressupost d’execució per contracte Iva inclòs: 56.676,33 €</w:t>
            </w:r>
          </w:p>
        </w:tc>
        <w:tc>
          <w:tcPr>
            <w:tcW w:w="2268" w:type="dxa"/>
            <w:shd w:val="clear" w:color="auto" w:fill="auto"/>
          </w:tcPr>
          <w:p w14:paraId="0A2778EA" w14:textId="77777777" w:rsidR="00AB2A3B" w:rsidRPr="00A4478A" w:rsidRDefault="00AB2A3B" w:rsidP="008F6396">
            <w:pPr>
              <w:pStyle w:val="Peu"/>
              <w:spacing w:line="240" w:lineRule="auto"/>
              <w:jc w:val="both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AB2A3B" w:rsidRPr="00A4478A" w14:paraId="6F345B78" w14:textId="77777777" w:rsidTr="008F6396">
        <w:tc>
          <w:tcPr>
            <w:tcW w:w="6771" w:type="dxa"/>
            <w:shd w:val="clear" w:color="auto" w:fill="auto"/>
          </w:tcPr>
          <w:p w14:paraId="34C28E44" w14:textId="77777777" w:rsidR="00AB2A3B" w:rsidRPr="00A4478A" w:rsidRDefault="00AB2A3B" w:rsidP="008F6396">
            <w:pPr>
              <w:pStyle w:val="Pargrafdellista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A4478A">
              <w:rPr>
                <w:rFonts w:cs="Calibri"/>
                <w:b/>
                <w:bCs/>
                <w:iCs/>
                <w:sz w:val="24"/>
                <w:szCs w:val="24"/>
              </w:rPr>
              <w:t>Fase 2: Pavimentació m2 de carrer amb conglomerat asfàltic</w:t>
            </w:r>
          </w:p>
          <w:p w14:paraId="26D89B86" w14:textId="77777777" w:rsidR="00AB2A3B" w:rsidRPr="00A4478A" w:rsidRDefault="00AB2A3B" w:rsidP="00AB2A3B">
            <w:pPr>
              <w:pStyle w:val="Pargrafdellista"/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Pressupost d’execució material per 1m2: 35.66€</w:t>
            </w:r>
          </w:p>
          <w:p w14:paraId="5ED32ED5" w14:textId="77777777" w:rsidR="00AB2A3B" w:rsidRPr="00A4478A" w:rsidRDefault="00AB2A3B" w:rsidP="00AB2A3B">
            <w:pPr>
              <w:pStyle w:val="Pargrafdellista"/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Pressupost d’execució per contracte s. Iva:42,43 €</w:t>
            </w:r>
          </w:p>
          <w:p w14:paraId="66B88256" w14:textId="77777777" w:rsidR="00AB2A3B" w:rsidRPr="00A4478A" w:rsidRDefault="00AB2A3B" w:rsidP="00AB2A3B">
            <w:pPr>
              <w:pStyle w:val="Pargrafdellista"/>
              <w:numPr>
                <w:ilvl w:val="1"/>
                <w:numId w:val="1"/>
              </w:numPr>
              <w:spacing w:after="0" w:line="240" w:lineRule="auto"/>
              <w:ind w:left="426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Pressupost d’execució per contracte Iva inclòs: 51.35 €*</w:t>
            </w:r>
          </w:p>
          <w:p w14:paraId="4F6CF8BB" w14:textId="77777777" w:rsidR="00AB2A3B" w:rsidRPr="00A4478A" w:rsidRDefault="00AB2A3B" w:rsidP="008F6396">
            <w:pPr>
              <w:pStyle w:val="Pargrafdellista"/>
              <w:rPr>
                <w:rFonts w:cs="Calibri"/>
                <w:iCs/>
                <w:sz w:val="24"/>
                <w:szCs w:val="24"/>
              </w:rPr>
            </w:pPr>
          </w:p>
          <w:p w14:paraId="228EEF75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Cs/>
                <w:sz w:val="24"/>
                <w:szCs w:val="24"/>
              </w:rPr>
            </w:pPr>
            <w:r w:rsidRPr="00A4478A">
              <w:rPr>
                <w:rFonts w:cs="Calibri"/>
                <w:iCs/>
                <w:sz w:val="24"/>
                <w:szCs w:val="24"/>
              </w:rPr>
              <w:t>NOTA: Aquest</w:t>
            </w:r>
            <w:r>
              <w:rPr>
                <w:rFonts w:cs="Calibri"/>
                <w:iCs/>
                <w:sz w:val="24"/>
                <w:szCs w:val="24"/>
              </w:rPr>
              <w:t>a</w:t>
            </w:r>
            <w:r w:rsidRPr="00A4478A">
              <w:rPr>
                <w:rFonts w:cs="Calibri"/>
                <w:iCs/>
                <w:sz w:val="24"/>
                <w:szCs w:val="24"/>
              </w:rPr>
              <w:t xml:space="preserve"> Fase 2 es podrà </w:t>
            </w:r>
            <w:proofErr w:type="spellStart"/>
            <w:r w:rsidRPr="00A4478A">
              <w:rPr>
                <w:rFonts w:cs="Calibri"/>
                <w:iCs/>
                <w:sz w:val="24"/>
                <w:szCs w:val="24"/>
              </w:rPr>
              <w:t>ofertar</w:t>
            </w:r>
            <w:proofErr w:type="spellEnd"/>
            <w:r w:rsidRPr="00A4478A">
              <w:rPr>
                <w:rFonts w:cs="Calibri"/>
                <w:iCs/>
                <w:sz w:val="24"/>
                <w:szCs w:val="24"/>
              </w:rPr>
              <w:t xml:space="preserve"> fins a un màxim de 1584 m2</w:t>
            </w:r>
          </w:p>
        </w:tc>
        <w:tc>
          <w:tcPr>
            <w:tcW w:w="2268" w:type="dxa"/>
            <w:shd w:val="clear" w:color="auto" w:fill="auto"/>
          </w:tcPr>
          <w:p w14:paraId="608526F4" w14:textId="77777777" w:rsidR="00AB2A3B" w:rsidRPr="00A4478A" w:rsidRDefault="00AB2A3B" w:rsidP="008F6396">
            <w:pPr>
              <w:pStyle w:val="Peu"/>
              <w:spacing w:line="240" w:lineRule="auto"/>
              <w:jc w:val="both"/>
              <w:rPr>
                <w:rFonts w:cs="Calibri"/>
                <w:iCs/>
                <w:sz w:val="24"/>
                <w:szCs w:val="24"/>
              </w:rPr>
            </w:pPr>
          </w:p>
        </w:tc>
      </w:tr>
    </w:tbl>
    <w:p w14:paraId="23EC9C91" w14:textId="25FA44FF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AB2A3B" w:rsidRPr="00A4478A" w14:paraId="5F32DBC2" w14:textId="77777777" w:rsidTr="008F6396">
        <w:tc>
          <w:tcPr>
            <w:tcW w:w="5070" w:type="dxa"/>
            <w:shd w:val="clear" w:color="auto" w:fill="auto"/>
          </w:tcPr>
          <w:p w14:paraId="473F3354" w14:textId="77777777" w:rsidR="00AB2A3B" w:rsidRPr="00A4478A" w:rsidRDefault="00AB2A3B" w:rsidP="00AB2A3B">
            <w:pPr>
              <w:pStyle w:val="Peu"/>
              <w:numPr>
                <w:ilvl w:val="0"/>
                <w:numId w:val="2"/>
              </w:numPr>
              <w:tabs>
                <w:tab w:val="clear" w:pos="4252"/>
                <w:tab w:val="center" w:pos="426"/>
              </w:tabs>
              <w:spacing w:after="0" w:line="240" w:lineRule="auto"/>
              <w:ind w:left="426"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A4478A">
              <w:rPr>
                <w:rFonts w:cs="Calibri"/>
                <w:b/>
                <w:bCs/>
                <w:iCs/>
                <w:sz w:val="24"/>
                <w:szCs w:val="24"/>
              </w:rPr>
              <w:t>AMPLIACIÓ DEL TERMINI DE GARANTIA</w:t>
            </w:r>
          </w:p>
        </w:tc>
        <w:tc>
          <w:tcPr>
            <w:tcW w:w="4252" w:type="dxa"/>
            <w:shd w:val="clear" w:color="auto" w:fill="auto"/>
          </w:tcPr>
          <w:p w14:paraId="5EA0F063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i/>
                <w:sz w:val="24"/>
                <w:szCs w:val="24"/>
              </w:rPr>
              <w:t>Marqueu amb una X l’opció que oferiu</w:t>
            </w:r>
          </w:p>
        </w:tc>
      </w:tr>
      <w:tr w:rsidR="00AB2A3B" w:rsidRPr="00A4478A" w14:paraId="5DB59FAC" w14:textId="77777777" w:rsidTr="008F6396">
        <w:tc>
          <w:tcPr>
            <w:tcW w:w="5070" w:type="dxa"/>
            <w:shd w:val="clear" w:color="auto" w:fill="auto"/>
          </w:tcPr>
          <w:p w14:paraId="3D257A7E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6 mesos ampliació període de garantia</w:t>
            </w:r>
          </w:p>
        </w:tc>
        <w:tc>
          <w:tcPr>
            <w:tcW w:w="4252" w:type="dxa"/>
            <w:shd w:val="clear" w:color="auto" w:fill="auto"/>
          </w:tcPr>
          <w:p w14:paraId="61D90585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4547BB06" w14:textId="77777777" w:rsidTr="008F6396">
        <w:tc>
          <w:tcPr>
            <w:tcW w:w="5070" w:type="dxa"/>
            <w:shd w:val="clear" w:color="auto" w:fill="auto"/>
          </w:tcPr>
          <w:p w14:paraId="1BBB79F4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12 mesos ampliació període de garantia</w:t>
            </w:r>
          </w:p>
        </w:tc>
        <w:tc>
          <w:tcPr>
            <w:tcW w:w="4252" w:type="dxa"/>
            <w:shd w:val="clear" w:color="auto" w:fill="auto"/>
          </w:tcPr>
          <w:p w14:paraId="024251C6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284742E3" w14:textId="77777777" w:rsidTr="008F6396">
        <w:tc>
          <w:tcPr>
            <w:tcW w:w="5070" w:type="dxa"/>
            <w:shd w:val="clear" w:color="auto" w:fill="auto"/>
          </w:tcPr>
          <w:p w14:paraId="6BDEA175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18 mesos ampliació període de garantia</w:t>
            </w:r>
          </w:p>
        </w:tc>
        <w:tc>
          <w:tcPr>
            <w:tcW w:w="4252" w:type="dxa"/>
            <w:shd w:val="clear" w:color="auto" w:fill="auto"/>
          </w:tcPr>
          <w:p w14:paraId="56E4F2E6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4006A0DA" w14:textId="77777777" w:rsidTr="008F6396">
        <w:tc>
          <w:tcPr>
            <w:tcW w:w="5070" w:type="dxa"/>
            <w:shd w:val="clear" w:color="auto" w:fill="auto"/>
          </w:tcPr>
          <w:p w14:paraId="50DDD66E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24 mesos ampliació període de garantia</w:t>
            </w:r>
          </w:p>
        </w:tc>
        <w:tc>
          <w:tcPr>
            <w:tcW w:w="4252" w:type="dxa"/>
            <w:shd w:val="clear" w:color="auto" w:fill="auto"/>
          </w:tcPr>
          <w:p w14:paraId="69781D3D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5955900E" w14:textId="77777777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685"/>
      </w:tblGrid>
      <w:tr w:rsidR="00AB2A3B" w:rsidRPr="00A4478A" w14:paraId="54BBC400" w14:textId="77777777" w:rsidTr="008F6396">
        <w:tc>
          <w:tcPr>
            <w:tcW w:w="5070" w:type="dxa"/>
            <w:shd w:val="clear" w:color="auto" w:fill="auto"/>
          </w:tcPr>
          <w:p w14:paraId="42844027" w14:textId="77777777" w:rsidR="00AB2A3B" w:rsidRPr="00A4478A" w:rsidRDefault="00AB2A3B" w:rsidP="00AB2A3B">
            <w:pPr>
              <w:pStyle w:val="Peu"/>
              <w:numPr>
                <w:ilvl w:val="0"/>
                <w:numId w:val="2"/>
              </w:numPr>
              <w:tabs>
                <w:tab w:val="clear" w:pos="4252"/>
                <w:tab w:val="center" w:pos="426"/>
              </w:tabs>
              <w:spacing w:after="0" w:line="240" w:lineRule="auto"/>
              <w:ind w:left="426"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A4478A">
              <w:rPr>
                <w:rFonts w:cs="Calibri"/>
                <w:b/>
                <w:bCs/>
                <w:iCs/>
                <w:sz w:val="24"/>
                <w:szCs w:val="24"/>
              </w:rPr>
              <w:t>REDUCCIÓ DEL TERMINI D’EXECUCIÓ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>*</w:t>
            </w:r>
          </w:p>
        </w:tc>
        <w:tc>
          <w:tcPr>
            <w:tcW w:w="3685" w:type="dxa"/>
            <w:shd w:val="clear" w:color="auto" w:fill="auto"/>
          </w:tcPr>
          <w:p w14:paraId="669DF48D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i/>
                <w:sz w:val="24"/>
                <w:szCs w:val="24"/>
              </w:rPr>
              <w:t>Marqueu amb una X l’opció que oferiu</w:t>
            </w:r>
          </w:p>
        </w:tc>
      </w:tr>
      <w:tr w:rsidR="00AB2A3B" w:rsidRPr="00A4478A" w14:paraId="46424AE0" w14:textId="77777777" w:rsidTr="008F6396">
        <w:tc>
          <w:tcPr>
            <w:tcW w:w="5070" w:type="dxa"/>
            <w:shd w:val="clear" w:color="auto" w:fill="auto"/>
          </w:tcPr>
          <w:p w14:paraId="425B1ABA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lastRenderedPageBreak/>
              <w:t>1 mes de reducció del termini d’execució</w:t>
            </w:r>
          </w:p>
        </w:tc>
        <w:tc>
          <w:tcPr>
            <w:tcW w:w="3685" w:type="dxa"/>
            <w:shd w:val="clear" w:color="auto" w:fill="auto"/>
          </w:tcPr>
          <w:p w14:paraId="3C1D2C89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4DA89D08" w14:textId="77777777" w:rsidTr="008F6396">
        <w:tc>
          <w:tcPr>
            <w:tcW w:w="5070" w:type="dxa"/>
            <w:shd w:val="clear" w:color="auto" w:fill="auto"/>
          </w:tcPr>
          <w:p w14:paraId="783F5BAC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2 mesos de reducció del termini d’execució</w:t>
            </w:r>
          </w:p>
        </w:tc>
        <w:tc>
          <w:tcPr>
            <w:tcW w:w="3685" w:type="dxa"/>
            <w:shd w:val="clear" w:color="auto" w:fill="auto"/>
          </w:tcPr>
          <w:p w14:paraId="31ACCFB2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37719612" w14:textId="77777777" w:rsidTr="008F6396">
        <w:tc>
          <w:tcPr>
            <w:tcW w:w="5070" w:type="dxa"/>
            <w:shd w:val="clear" w:color="auto" w:fill="auto"/>
          </w:tcPr>
          <w:p w14:paraId="589D0CAE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3 mesos de reducció del termini d’execució</w:t>
            </w:r>
          </w:p>
        </w:tc>
        <w:tc>
          <w:tcPr>
            <w:tcW w:w="3685" w:type="dxa"/>
            <w:shd w:val="clear" w:color="auto" w:fill="auto"/>
          </w:tcPr>
          <w:p w14:paraId="1BFC41B6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513DBB26" w14:textId="77777777" w:rsidTr="008F6396">
        <w:tc>
          <w:tcPr>
            <w:tcW w:w="5070" w:type="dxa"/>
            <w:shd w:val="clear" w:color="auto" w:fill="auto"/>
          </w:tcPr>
          <w:p w14:paraId="1B96F7CC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4 mesos de reducció del termini d’execució</w:t>
            </w:r>
          </w:p>
        </w:tc>
        <w:tc>
          <w:tcPr>
            <w:tcW w:w="3685" w:type="dxa"/>
            <w:shd w:val="clear" w:color="auto" w:fill="auto"/>
          </w:tcPr>
          <w:p w14:paraId="09AD1CFD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48418535" w14:textId="77777777" w:rsidR="00AB2A3B" w:rsidRDefault="00AB2A3B" w:rsidP="00AB2A3B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14A02B62" w14:textId="77777777" w:rsidR="00AB2A3B" w:rsidRPr="005F4EDA" w:rsidRDefault="00AB2A3B" w:rsidP="00AB2A3B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*</w:t>
      </w:r>
      <w:r w:rsidRPr="0068593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Cal aportar </w:t>
      </w:r>
      <w:r w:rsidRPr="005F4EDA">
        <w:rPr>
          <w:rFonts w:cs="Calibri"/>
          <w:sz w:val="24"/>
          <w:szCs w:val="24"/>
        </w:rPr>
        <w:t>un organigrama que justifiqui la planificació dels treballs.</w:t>
      </w:r>
    </w:p>
    <w:p w14:paraId="5FACFC02" w14:textId="77777777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685"/>
      </w:tblGrid>
      <w:tr w:rsidR="00AB2A3B" w:rsidRPr="00A4478A" w14:paraId="79848590" w14:textId="77777777" w:rsidTr="008F6396">
        <w:tc>
          <w:tcPr>
            <w:tcW w:w="5070" w:type="dxa"/>
            <w:shd w:val="clear" w:color="auto" w:fill="auto"/>
          </w:tcPr>
          <w:p w14:paraId="0A4CB56B" w14:textId="77777777" w:rsidR="00AB2A3B" w:rsidRPr="00A4478A" w:rsidRDefault="00AB2A3B" w:rsidP="00AB2A3B">
            <w:pPr>
              <w:pStyle w:val="Peu"/>
              <w:numPr>
                <w:ilvl w:val="0"/>
                <w:numId w:val="2"/>
              </w:numPr>
              <w:tabs>
                <w:tab w:val="clear" w:pos="4252"/>
                <w:tab w:val="center" w:pos="426"/>
              </w:tabs>
              <w:spacing w:after="0" w:line="240" w:lineRule="auto"/>
              <w:ind w:left="426"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A4478A">
              <w:rPr>
                <w:rFonts w:cs="Calibri"/>
                <w:b/>
                <w:bCs/>
                <w:iCs/>
                <w:sz w:val="24"/>
                <w:szCs w:val="24"/>
              </w:rPr>
              <w:t>DISTÀNCIA de desplaçament del centre de treball de l’empresa fins a Premià de Dalt*</w:t>
            </w:r>
          </w:p>
        </w:tc>
        <w:tc>
          <w:tcPr>
            <w:tcW w:w="3685" w:type="dxa"/>
            <w:shd w:val="clear" w:color="auto" w:fill="auto"/>
          </w:tcPr>
          <w:p w14:paraId="3BD8716F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i/>
                <w:sz w:val="24"/>
                <w:szCs w:val="24"/>
              </w:rPr>
              <w:t>Marqueu amb una X l’opció que oferiu</w:t>
            </w:r>
          </w:p>
        </w:tc>
      </w:tr>
      <w:tr w:rsidR="00AB2A3B" w:rsidRPr="00A4478A" w14:paraId="28416F81" w14:textId="77777777" w:rsidTr="008F6396">
        <w:tc>
          <w:tcPr>
            <w:tcW w:w="5070" w:type="dxa"/>
            <w:shd w:val="clear" w:color="auto" w:fill="auto"/>
          </w:tcPr>
          <w:p w14:paraId="6C04E823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De 0 a 15 kilòmetres</w:t>
            </w:r>
          </w:p>
        </w:tc>
        <w:tc>
          <w:tcPr>
            <w:tcW w:w="3685" w:type="dxa"/>
            <w:shd w:val="clear" w:color="auto" w:fill="auto"/>
          </w:tcPr>
          <w:p w14:paraId="134A6640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70B284F2" w14:textId="77777777" w:rsidTr="008F6396">
        <w:tc>
          <w:tcPr>
            <w:tcW w:w="5070" w:type="dxa"/>
            <w:shd w:val="clear" w:color="auto" w:fill="auto"/>
          </w:tcPr>
          <w:p w14:paraId="715F81ED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De 15,01 a 50 kilòmetres</w:t>
            </w:r>
          </w:p>
        </w:tc>
        <w:tc>
          <w:tcPr>
            <w:tcW w:w="3685" w:type="dxa"/>
            <w:shd w:val="clear" w:color="auto" w:fill="auto"/>
          </w:tcPr>
          <w:p w14:paraId="780847AC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  <w:tr w:rsidR="00AB2A3B" w:rsidRPr="00A4478A" w14:paraId="1D279B55" w14:textId="77777777" w:rsidTr="008F6396">
        <w:tc>
          <w:tcPr>
            <w:tcW w:w="5070" w:type="dxa"/>
            <w:shd w:val="clear" w:color="auto" w:fill="auto"/>
          </w:tcPr>
          <w:p w14:paraId="0BA334AC" w14:textId="77777777" w:rsidR="00AB2A3B" w:rsidRPr="00A4478A" w:rsidRDefault="00AB2A3B" w:rsidP="008F6396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A4478A">
              <w:rPr>
                <w:rFonts w:cs="Calibri"/>
                <w:sz w:val="24"/>
                <w:szCs w:val="24"/>
              </w:rPr>
              <w:t>Més de 50,01 kilòmetres</w:t>
            </w:r>
          </w:p>
        </w:tc>
        <w:tc>
          <w:tcPr>
            <w:tcW w:w="3685" w:type="dxa"/>
            <w:shd w:val="clear" w:color="auto" w:fill="auto"/>
          </w:tcPr>
          <w:p w14:paraId="0F286E99" w14:textId="77777777" w:rsidR="00AB2A3B" w:rsidRPr="00A4478A" w:rsidRDefault="00AB2A3B" w:rsidP="008F6396">
            <w:pPr>
              <w:pStyle w:val="Peu"/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37EC4C1" w14:textId="77777777" w:rsidR="00AB2A3B" w:rsidRPr="005F4EDA" w:rsidRDefault="00AB2A3B" w:rsidP="00AB2A3B">
      <w:pPr>
        <w:pStyle w:val="Peu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014ECE6C" w14:textId="77777777" w:rsidR="00AB2A3B" w:rsidRPr="005F4EDA" w:rsidRDefault="00AB2A3B" w:rsidP="00AB2A3B">
      <w:pPr>
        <w:pStyle w:val="Peu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t>*</w:t>
      </w:r>
      <w:r w:rsidRPr="005F4EDA">
        <w:rPr>
          <w:rFonts w:cs="Calibri"/>
          <w:b/>
          <w:bCs/>
          <w:sz w:val="24"/>
          <w:szCs w:val="24"/>
        </w:rPr>
        <w:t xml:space="preserve"> </w:t>
      </w:r>
      <w:r w:rsidRPr="005F4EDA">
        <w:rPr>
          <w:rFonts w:cs="Calibri"/>
          <w:i/>
          <w:iCs/>
          <w:sz w:val="24"/>
          <w:szCs w:val="24"/>
        </w:rPr>
        <w:t xml:space="preserve">La distància a l’Ajuntament es calcularà a partir de l'aplicació </w:t>
      </w:r>
      <w:proofErr w:type="spellStart"/>
      <w:r w:rsidRPr="005F4EDA">
        <w:rPr>
          <w:rFonts w:cs="Calibri"/>
          <w:i/>
          <w:iCs/>
          <w:sz w:val="24"/>
          <w:szCs w:val="24"/>
        </w:rPr>
        <w:t>Google</w:t>
      </w:r>
      <w:proofErr w:type="spellEnd"/>
      <w:r w:rsidRPr="005F4EDA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5F4EDA">
        <w:rPr>
          <w:rFonts w:cs="Calibri"/>
          <w:i/>
          <w:iCs/>
          <w:sz w:val="24"/>
          <w:szCs w:val="24"/>
        </w:rPr>
        <w:t>Maps</w:t>
      </w:r>
      <w:proofErr w:type="spellEnd"/>
      <w:r w:rsidRPr="005F4EDA">
        <w:rPr>
          <w:rFonts w:cs="Calibri"/>
          <w:i/>
          <w:iCs/>
          <w:sz w:val="24"/>
          <w:szCs w:val="24"/>
        </w:rPr>
        <w:t>, introduint com a punt de partida la ubicació designada per l’empresa licitadora i com a punt de destí l’obra objecte del contracte (Carrer Conca de Tremp a Premià de Dalt cantonada amb Carretera de Vilassar de Dalt), escollint la ruta més ràpida amb cotxe.</w:t>
      </w:r>
    </w:p>
    <w:p w14:paraId="4751C273" w14:textId="77777777" w:rsidR="00AB2A3B" w:rsidRPr="005F4EDA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</w:p>
    <w:p w14:paraId="15CECBB9" w14:textId="0A04714F" w:rsidR="00880C19" w:rsidRPr="00AB2A3B" w:rsidRDefault="00AB2A3B" w:rsidP="00AB2A3B">
      <w:pPr>
        <w:pStyle w:val="Peu"/>
        <w:spacing w:line="240" w:lineRule="auto"/>
        <w:jc w:val="both"/>
        <w:rPr>
          <w:rFonts w:cs="Calibri"/>
          <w:i/>
          <w:sz w:val="24"/>
          <w:szCs w:val="24"/>
        </w:rPr>
      </w:pPr>
      <w:r w:rsidRPr="005F4EDA">
        <w:rPr>
          <w:rFonts w:cs="Calibri"/>
          <w:i/>
          <w:sz w:val="24"/>
          <w:szCs w:val="24"/>
        </w:rPr>
        <w:t>(Data i signatura)."</w:t>
      </w:r>
      <w:bookmarkStart w:id="1" w:name="_Toc196722424"/>
      <w:bookmarkEnd w:id="1"/>
    </w:p>
    <w:sectPr w:rsidR="00880C19" w:rsidRPr="00AB2A3B" w:rsidSect="00AB2A3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7375" w14:textId="77777777" w:rsidR="00AB2A3B" w:rsidRDefault="00AB2A3B" w:rsidP="00AB2A3B">
      <w:pPr>
        <w:spacing w:after="0" w:line="240" w:lineRule="auto"/>
      </w:pPr>
      <w:r>
        <w:separator/>
      </w:r>
    </w:p>
  </w:endnote>
  <w:endnote w:type="continuationSeparator" w:id="0">
    <w:p w14:paraId="193EB77E" w14:textId="77777777" w:rsidR="00AB2A3B" w:rsidRDefault="00AB2A3B" w:rsidP="00AB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80C1" w14:textId="77777777" w:rsidR="00AB2A3B" w:rsidRPr="0018316E" w:rsidRDefault="00AB2A3B">
    <w:pPr>
      <w:pStyle w:val="Peu"/>
      <w:jc w:val="right"/>
    </w:pPr>
    <w:r w:rsidRPr="0018316E">
      <w:fldChar w:fldCharType="begin"/>
    </w:r>
    <w:r w:rsidRPr="0018316E">
      <w:instrText>PAGE   \* MERGEFORMAT</w:instrText>
    </w:r>
    <w:r w:rsidRPr="0018316E">
      <w:fldChar w:fldCharType="separate"/>
    </w:r>
    <w:r w:rsidRPr="0018316E">
      <w:t>2</w:t>
    </w:r>
    <w:r w:rsidRPr="0018316E">
      <w:fldChar w:fldCharType="end"/>
    </w:r>
  </w:p>
  <w:p w14:paraId="3E365B88" w14:textId="77777777" w:rsidR="00AB2A3B" w:rsidRPr="0018316E" w:rsidRDefault="00AB2A3B" w:rsidP="00B62DA4">
    <w:pPr>
      <w:pStyle w:val="Peu"/>
      <w:jc w:val="center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B8BC" w14:textId="77777777" w:rsidR="00AB2A3B" w:rsidRDefault="00AB2A3B" w:rsidP="00AB2A3B">
      <w:pPr>
        <w:spacing w:after="0" w:line="240" w:lineRule="auto"/>
      </w:pPr>
      <w:r>
        <w:separator/>
      </w:r>
    </w:p>
  </w:footnote>
  <w:footnote w:type="continuationSeparator" w:id="0">
    <w:p w14:paraId="5C453E8F" w14:textId="77777777" w:rsidR="00AB2A3B" w:rsidRDefault="00AB2A3B" w:rsidP="00AB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865B" w14:textId="061B4B39" w:rsidR="00AB2A3B" w:rsidRPr="0018316E" w:rsidRDefault="00AB2A3B" w:rsidP="00C1288C"/>
  <w:p w14:paraId="7E1A3D8E" w14:textId="77777777" w:rsidR="00AB2A3B" w:rsidRPr="0018316E" w:rsidRDefault="00AB2A3B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451"/>
    <w:multiLevelType w:val="hybridMultilevel"/>
    <w:tmpl w:val="1D080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218B"/>
    <w:multiLevelType w:val="hybridMultilevel"/>
    <w:tmpl w:val="7408F2FC"/>
    <w:lvl w:ilvl="0" w:tplc="A044D18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33807">
    <w:abstractNumId w:val="1"/>
  </w:num>
  <w:num w:numId="2" w16cid:durableId="119334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3B"/>
    <w:rsid w:val="0010573B"/>
    <w:rsid w:val="00170083"/>
    <w:rsid w:val="003A6EE3"/>
    <w:rsid w:val="00880C19"/>
    <w:rsid w:val="00901043"/>
    <w:rsid w:val="00AB2A3B"/>
    <w:rsid w:val="00AB2FAC"/>
    <w:rsid w:val="00C4224E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6B42"/>
  <w15:chartTrackingRefBased/>
  <w15:docId w15:val="{10C161E0-706F-42AB-ABE5-374F5BB8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AB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B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B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B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B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B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B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B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B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B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B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B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B2A3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B2A3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B2A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B2A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B2A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B2A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B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B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B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B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B2A3B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- cat,FLETXA"/>
    <w:basedOn w:val="Normal"/>
    <w:link w:val="PargrafdellistaCar"/>
    <w:uiPriority w:val="34"/>
    <w:qFormat/>
    <w:rsid w:val="00AB2A3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B2A3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B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B2A3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B2A3B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AB2A3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AB2A3B"/>
    <w:rPr>
      <w:rFonts w:ascii="Calibri" w:eastAsia="Calibri" w:hAnsi="Calibri" w:cs="Times New Roman"/>
      <w:kern w:val="0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árrafo de lista - cat Car,FLETXA Car"/>
    <w:link w:val="Pargrafdellista"/>
    <w:uiPriority w:val="34"/>
    <w:qFormat/>
    <w:rsid w:val="00AB2A3B"/>
  </w:style>
  <w:style w:type="paragraph" w:styleId="Capalera">
    <w:name w:val="header"/>
    <w:basedOn w:val="Normal"/>
    <w:link w:val="CapaleraCar"/>
    <w:uiPriority w:val="99"/>
    <w:unhideWhenUsed/>
    <w:rsid w:val="00AB2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B2A3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2025-07-22T06:37:00Z</dcterms:created>
  <dcterms:modified xsi:type="dcterms:W3CDTF">2025-07-22T06:39:00Z</dcterms:modified>
</cp:coreProperties>
</file>