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7FB" w14:textId="15AF90FA" w:rsidR="004D5CA1" w:rsidRPr="007F1D99" w:rsidRDefault="004D5CA1" w:rsidP="004D5CA1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7F1D99">
        <w:rPr>
          <w:rFonts w:ascii="Garamond" w:hAnsi="Garamond" w:cs="Arial"/>
          <w:b/>
          <w:bCs/>
          <w:color w:val="000000"/>
          <w:sz w:val="28"/>
          <w:szCs w:val="28"/>
        </w:rPr>
        <w:t xml:space="preserve">MODEL D’OFERTA ECONÒMICA </w:t>
      </w:r>
      <w:r w:rsidR="007F1D99" w:rsidRPr="007F1D99">
        <w:rPr>
          <w:rFonts w:ascii="Garamond" w:hAnsi="Garamond" w:cs="Arial"/>
          <w:b/>
          <w:bCs/>
          <w:color w:val="000000"/>
          <w:sz w:val="28"/>
          <w:szCs w:val="28"/>
        </w:rPr>
        <w:t>I CRITERIS AUTOMÀTICS</w:t>
      </w:r>
    </w:p>
    <w:p w14:paraId="171A0329" w14:textId="77777777" w:rsidR="000C1B11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D67A98B" w14:textId="650B6DC8" w:rsidR="004D5CA1" w:rsidRDefault="004D5CA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</w:t>
      </w:r>
      <w:r w:rsidR="000C1B11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142A0F">
        <w:rPr>
          <w:rFonts w:ascii="Garamond" w:hAnsi="Garamond" w:cs="Arial"/>
          <w:color w:val="000000"/>
          <w:sz w:val="24"/>
          <w:szCs w:val="24"/>
        </w:rPr>
        <w:t>següent:</w:t>
      </w:r>
    </w:p>
    <w:p w14:paraId="54AEFE44" w14:textId="77777777" w:rsidR="000C1B11" w:rsidRPr="00142A0F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9"/>
      </w:tblGrid>
      <w:tr w:rsidR="004D5CA1" w:rsidRPr="00142A0F" w14:paraId="377E7384" w14:textId="77777777" w:rsidTr="00A51311">
        <w:trPr>
          <w:trHeight w:val="457"/>
          <w:jc w:val="center"/>
        </w:trPr>
        <w:tc>
          <w:tcPr>
            <w:tcW w:w="8619" w:type="dxa"/>
            <w:shd w:val="clear" w:color="auto" w:fill="D9D9D9"/>
          </w:tcPr>
          <w:p w14:paraId="7CDFF9C8" w14:textId="54E671A4" w:rsidR="004D5CA1" w:rsidRPr="00142A0F" w:rsidRDefault="00887A50" w:rsidP="00A513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PREU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4D1D3C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40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punts 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– IMPORT TOTAL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, SEGONS PPT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I QC (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IVA EXCLÒS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01B73852" w14:textId="77777777" w:rsidR="004D5CA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0694DE21" w14:textId="373CC760" w:rsidR="000C1B11" w:rsidRDefault="000C1B1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 xml:space="preserve">Detall oferta per </w:t>
      </w:r>
      <w:r w:rsidR="004D1D3C">
        <w:rPr>
          <w:rFonts w:ascii="Garamond" w:hAnsi="Garamond" w:cs="Arial"/>
          <w:b/>
          <w:bCs/>
          <w:color w:val="000000"/>
          <w:sz w:val="24"/>
          <w:szCs w:val="24"/>
        </w:rPr>
        <w:t>LOT</w:t>
      </w:r>
    </w:p>
    <w:p w14:paraId="081FFD13" w14:textId="77777777" w:rsidR="001C70AC" w:rsidRPr="00326DD7" w:rsidRDefault="001C70AC" w:rsidP="001C70AC">
      <w:pPr>
        <w:jc w:val="both"/>
        <w:rPr>
          <w:rFonts w:ascii="Arial" w:hAnsi="Arial" w:cs="Arial"/>
          <w:caps/>
          <w:sz w:val="18"/>
          <w:szCs w:val="18"/>
          <w:u w:val="single"/>
        </w:rPr>
      </w:pPr>
      <w:r w:rsidRPr="00326DD7">
        <w:rPr>
          <w:rFonts w:ascii="Arial" w:hAnsi="Arial" w:cs="Arial"/>
          <w:caps/>
          <w:sz w:val="18"/>
          <w:szCs w:val="18"/>
          <w:highlight w:val="yellow"/>
          <w:u w:val="single"/>
        </w:rPr>
        <w:t>manteniment normatiu</w:t>
      </w:r>
    </w:p>
    <w:tbl>
      <w:tblPr>
        <w:tblStyle w:val="Tablaconcuadrcula"/>
        <w:tblW w:w="7681" w:type="dxa"/>
        <w:tblInd w:w="-5" w:type="dxa"/>
        <w:tblLook w:val="04A0" w:firstRow="1" w:lastRow="0" w:firstColumn="1" w:lastColumn="0" w:noHBand="0" w:noVBand="1"/>
      </w:tblPr>
      <w:tblGrid>
        <w:gridCol w:w="869"/>
        <w:gridCol w:w="2788"/>
        <w:gridCol w:w="1418"/>
        <w:gridCol w:w="1317"/>
        <w:gridCol w:w="1289"/>
      </w:tblGrid>
      <w:tr w:rsidR="001C70AC" w:rsidRPr="00AA0C0B" w14:paraId="307FDD61" w14:textId="77777777" w:rsidTr="00A234A6">
        <w:tc>
          <w:tcPr>
            <w:tcW w:w="869" w:type="dxa"/>
            <w:shd w:val="clear" w:color="auto" w:fill="F2F2F2" w:themeFill="background1" w:themeFillShade="F2"/>
          </w:tcPr>
          <w:p w14:paraId="4E3C7E38" w14:textId="77777777" w:rsidR="001C70AC" w:rsidRPr="00AA0C0B" w:rsidRDefault="001C70AC" w:rsidP="0027195F">
            <w:pPr>
              <w:ind w:hanging="101"/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F2F2F2" w:themeFill="background1" w:themeFillShade="F2"/>
          </w:tcPr>
          <w:p w14:paraId="01C30CA7" w14:textId="77777777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5AD866F" w14:textId="77777777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shd w:val="clear" w:color="auto" w:fill="92D050"/>
          </w:tcPr>
          <w:p w14:paraId="7D0B2B0F" w14:textId="7EAAF38A" w:rsidR="001C70AC" w:rsidRPr="00AA0C0B" w:rsidRDefault="001C70AC" w:rsidP="0027195F">
            <w:pPr>
              <w:jc w:val="center"/>
              <w:rPr>
                <w:rFonts w:ascii="Garamond" w:hAnsi="Garamond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PREU HORA …… €</w:t>
            </w:r>
          </w:p>
        </w:tc>
      </w:tr>
      <w:tr w:rsidR="001C70AC" w:rsidRPr="00AA0C0B" w14:paraId="6B55CACF" w14:textId="77777777" w:rsidTr="00792D1B">
        <w:tc>
          <w:tcPr>
            <w:tcW w:w="869" w:type="dxa"/>
            <w:shd w:val="clear" w:color="auto" w:fill="F2F2F2" w:themeFill="background1" w:themeFillShade="F2"/>
          </w:tcPr>
          <w:p w14:paraId="345CA0B0" w14:textId="77777777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608D6098" w14:textId="77777777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proofErr w:type="spellStart"/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Descripció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14:paraId="2638F6F1" w14:textId="2786F6C0" w:rsidR="001C70AC" w:rsidRPr="00AA0C0B" w:rsidRDefault="00A234A6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Hores</w:t>
            </w:r>
            <w:r w:rsidR="001C70AC"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C70AC"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anual</w:t>
            </w:r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s</w:t>
            </w:r>
            <w:proofErr w:type="spellEnd"/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="001C70AC"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(CTFC + HUB)</w:t>
            </w:r>
          </w:p>
        </w:tc>
        <w:tc>
          <w:tcPr>
            <w:tcW w:w="1317" w:type="dxa"/>
            <w:shd w:val="clear" w:color="auto" w:fill="FFFF00"/>
          </w:tcPr>
          <w:p w14:paraId="726639BD" w14:textId="7EE74CB1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OFERTA TOTAL ANY</w:t>
            </w:r>
          </w:p>
        </w:tc>
        <w:tc>
          <w:tcPr>
            <w:tcW w:w="1289" w:type="dxa"/>
            <w:shd w:val="clear" w:color="auto" w:fill="FFFF00"/>
          </w:tcPr>
          <w:p w14:paraId="3938E738" w14:textId="77777777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 xml:space="preserve">OFERTA TOTAL </w:t>
            </w:r>
          </w:p>
          <w:p w14:paraId="56C1FEB8" w14:textId="6D0D7B1D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5 ANYS</w:t>
            </w:r>
          </w:p>
        </w:tc>
      </w:tr>
      <w:tr w:rsidR="00B870B1" w:rsidRPr="00AA0C0B" w14:paraId="70D4D3D1" w14:textId="77777777" w:rsidTr="00792D1B">
        <w:tc>
          <w:tcPr>
            <w:tcW w:w="869" w:type="dxa"/>
          </w:tcPr>
          <w:p w14:paraId="55524B9A" w14:textId="77777777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1</w:t>
            </w:r>
          </w:p>
        </w:tc>
        <w:tc>
          <w:tcPr>
            <w:tcW w:w="2788" w:type="dxa"/>
          </w:tcPr>
          <w:p w14:paraId="512B3C12" w14:textId="3485ABB2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Xarxes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aigua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 Freda I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calenta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saintària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 (AFS i ACS)</w:t>
            </w:r>
          </w:p>
        </w:tc>
        <w:tc>
          <w:tcPr>
            <w:tcW w:w="1418" w:type="dxa"/>
          </w:tcPr>
          <w:p w14:paraId="1D7D0CE5" w14:textId="753EF1FC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72h</w:t>
            </w:r>
          </w:p>
        </w:tc>
        <w:tc>
          <w:tcPr>
            <w:tcW w:w="1317" w:type="dxa"/>
            <w:shd w:val="clear" w:color="auto" w:fill="FFFF00"/>
          </w:tcPr>
          <w:p w14:paraId="61647412" w14:textId="6E846212" w:rsidR="00B870B1" w:rsidRPr="00AA0C0B" w:rsidRDefault="00B870B1" w:rsidP="00B870B1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65C5D04C" w14:textId="7F4E00DF" w:rsidR="00B870B1" w:rsidRPr="00AA0C0B" w:rsidRDefault="00B870B1" w:rsidP="00B870B1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870B1" w:rsidRPr="00AA0C0B" w14:paraId="5D23EE96" w14:textId="77777777" w:rsidTr="00792D1B">
        <w:tc>
          <w:tcPr>
            <w:tcW w:w="869" w:type="dxa"/>
          </w:tcPr>
          <w:p w14:paraId="2FCEDB75" w14:textId="77777777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2</w:t>
            </w:r>
          </w:p>
        </w:tc>
        <w:tc>
          <w:tcPr>
            <w:tcW w:w="2788" w:type="dxa"/>
          </w:tcPr>
          <w:p w14:paraId="2DC5EBF3" w14:textId="55DA4B52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  <w:lang w:val="es-ES"/>
              </w:rPr>
            </w:pPr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Depuradora,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xarxa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sanejament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  <w:lang w:val="es-ES"/>
              </w:rPr>
              <w:t>drenatge</w:t>
            </w:r>
            <w:proofErr w:type="spellEnd"/>
          </w:p>
        </w:tc>
        <w:tc>
          <w:tcPr>
            <w:tcW w:w="1418" w:type="dxa"/>
          </w:tcPr>
          <w:p w14:paraId="7DA923B7" w14:textId="5A241016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24h</w:t>
            </w:r>
          </w:p>
        </w:tc>
        <w:tc>
          <w:tcPr>
            <w:tcW w:w="1317" w:type="dxa"/>
            <w:shd w:val="clear" w:color="auto" w:fill="FFFF00"/>
          </w:tcPr>
          <w:p w14:paraId="5CCC2CF9" w14:textId="6271BF57" w:rsidR="00B870B1" w:rsidRPr="00AA0C0B" w:rsidRDefault="00B870B1" w:rsidP="00B870B1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1FE63249" w14:textId="67B33E81" w:rsidR="00B870B1" w:rsidRPr="00AA0C0B" w:rsidRDefault="00B870B1" w:rsidP="00B870B1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870B1" w:rsidRPr="00AA0C0B" w14:paraId="14138551" w14:textId="77777777" w:rsidTr="00792D1B">
        <w:tc>
          <w:tcPr>
            <w:tcW w:w="869" w:type="dxa"/>
          </w:tcPr>
          <w:p w14:paraId="4684E90D" w14:textId="77777777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788" w:type="dxa"/>
          </w:tcPr>
          <w:p w14:paraId="73ED7B86" w14:textId="37AC5019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 xml:space="preserve">Control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</w:rPr>
              <w:t>sanitari</w:t>
            </w:r>
            <w:proofErr w:type="spellEnd"/>
            <w:r w:rsidRPr="00AA0C0B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proofErr w:type="spellStart"/>
            <w:r w:rsidRPr="00AA0C0B">
              <w:rPr>
                <w:rFonts w:ascii="Garamond" w:hAnsi="Garamond" w:cs="Arial"/>
                <w:sz w:val="18"/>
                <w:szCs w:val="18"/>
              </w:rPr>
              <w:t>legionel·la</w:t>
            </w:r>
            <w:proofErr w:type="spellEnd"/>
          </w:p>
        </w:tc>
        <w:tc>
          <w:tcPr>
            <w:tcW w:w="1418" w:type="dxa"/>
          </w:tcPr>
          <w:p w14:paraId="2AE17E54" w14:textId="2CB9D1C4" w:rsidR="00B870B1" w:rsidRPr="00AA0C0B" w:rsidRDefault="00B870B1" w:rsidP="00B870B1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72h</w:t>
            </w:r>
          </w:p>
        </w:tc>
        <w:tc>
          <w:tcPr>
            <w:tcW w:w="1317" w:type="dxa"/>
            <w:shd w:val="clear" w:color="auto" w:fill="FFFF00"/>
          </w:tcPr>
          <w:p w14:paraId="27B8232D" w14:textId="14DF0EAE" w:rsidR="00B870B1" w:rsidRPr="00AA0C0B" w:rsidRDefault="00B870B1" w:rsidP="00B870B1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  <w:shd w:val="clear" w:color="auto" w:fill="FFFF00"/>
          </w:tcPr>
          <w:p w14:paraId="5E2A33D6" w14:textId="40C65CB3" w:rsidR="00B870B1" w:rsidRPr="00AA0C0B" w:rsidRDefault="00B870B1" w:rsidP="00B870B1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1C70AC" w:rsidRPr="00AA0C0B" w14:paraId="1A458B3A" w14:textId="77777777" w:rsidTr="00792D1B">
        <w:tc>
          <w:tcPr>
            <w:tcW w:w="6392" w:type="dxa"/>
            <w:gridSpan w:val="4"/>
            <w:shd w:val="clear" w:color="auto" w:fill="FFFF00"/>
          </w:tcPr>
          <w:p w14:paraId="1EBFE5B7" w14:textId="7B12C2D9" w:rsidR="001C70AC" w:rsidRPr="00AA0C0B" w:rsidRDefault="001C70AC" w:rsidP="001C70AC">
            <w:pPr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AA0C0B">
              <w:rPr>
                <w:rFonts w:ascii="Garamond" w:hAnsi="Garamond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89" w:type="dxa"/>
            <w:shd w:val="clear" w:color="auto" w:fill="FFFF00"/>
          </w:tcPr>
          <w:p w14:paraId="42DC58C0" w14:textId="77777777" w:rsidR="001C70AC" w:rsidRPr="00AA0C0B" w:rsidRDefault="001C70AC" w:rsidP="0027195F">
            <w:pPr>
              <w:jc w:val="both"/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</w:pPr>
          </w:p>
        </w:tc>
      </w:tr>
    </w:tbl>
    <w:p w14:paraId="5BDBE04B" w14:textId="77777777" w:rsidR="001C70AC" w:rsidRPr="00AA0C0B" w:rsidRDefault="001C70AC" w:rsidP="001C70AC">
      <w:pPr>
        <w:rPr>
          <w:rFonts w:ascii="Garamond" w:hAnsi="Garamond" w:cs="Arial"/>
          <w:sz w:val="18"/>
          <w:szCs w:val="18"/>
        </w:rPr>
      </w:pPr>
    </w:p>
    <w:p w14:paraId="34253939" w14:textId="19DF9A0B" w:rsidR="00A71C04" w:rsidRPr="00AA0C0B" w:rsidRDefault="00A71C04" w:rsidP="00A71C04">
      <w:pPr>
        <w:jc w:val="both"/>
        <w:rPr>
          <w:rFonts w:ascii="Garamond" w:hAnsi="Garamond" w:cs="Arial"/>
          <w:caps/>
          <w:sz w:val="20"/>
          <w:szCs w:val="20"/>
          <w:u w:val="single"/>
        </w:rPr>
      </w:pPr>
      <w:r w:rsidRPr="00AA0C0B">
        <w:rPr>
          <w:rFonts w:ascii="Garamond" w:hAnsi="Garamond" w:cs="Arial"/>
          <w:caps/>
          <w:sz w:val="20"/>
          <w:szCs w:val="20"/>
          <w:highlight w:val="yellow"/>
          <w:u w:val="single"/>
        </w:rPr>
        <w:t>manteniment correctiu</w:t>
      </w:r>
    </w:p>
    <w:tbl>
      <w:tblPr>
        <w:tblStyle w:val="Tablaconcuadrcula"/>
        <w:tblW w:w="7626" w:type="dxa"/>
        <w:tblInd w:w="-5" w:type="dxa"/>
        <w:tblLook w:val="04A0" w:firstRow="1" w:lastRow="0" w:firstColumn="1" w:lastColumn="0" w:noHBand="0" w:noVBand="1"/>
      </w:tblPr>
      <w:tblGrid>
        <w:gridCol w:w="869"/>
        <w:gridCol w:w="3072"/>
        <w:gridCol w:w="1222"/>
        <w:gridCol w:w="1187"/>
        <w:gridCol w:w="1276"/>
      </w:tblGrid>
      <w:tr w:rsidR="00A71C04" w:rsidRPr="00AA0C0B" w14:paraId="08BFBFFF" w14:textId="77777777" w:rsidTr="00326DD7">
        <w:tc>
          <w:tcPr>
            <w:tcW w:w="869" w:type="dxa"/>
            <w:shd w:val="clear" w:color="auto" w:fill="F2F2F2" w:themeFill="background1" w:themeFillShade="F2"/>
          </w:tcPr>
          <w:p w14:paraId="12AC401F" w14:textId="77777777" w:rsidR="00A71C04" w:rsidRPr="00AA0C0B" w:rsidRDefault="00A71C04" w:rsidP="0027195F">
            <w:pPr>
              <w:ind w:hanging="101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2F2F2" w:themeFill="background1" w:themeFillShade="F2"/>
          </w:tcPr>
          <w:p w14:paraId="75249EF4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</w:tcPr>
          <w:p w14:paraId="18F2F19A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shd w:val="clear" w:color="auto" w:fill="92D050"/>
          </w:tcPr>
          <w:p w14:paraId="3B2B5745" w14:textId="77777777" w:rsidR="00A71C04" w:rsidRPr="00AA0C0B" w:rsidRDefault="00A71C04" w:rsidP="0027195F">
            <w:pPr>
              <w:jc w:val="center"/>
              <w:rPr>
                <w:rFonts w:ascii="Garamond" w:hAnsi="Garamond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>PREU HORA …… €</w:t>
            </w:r>
          </w:p>
        </w:tc>
      </w:tr>
      <w:tr w:rsidR="00A71C04" w:rsidRPr="00AA0C0B" w14:paraId="42287FDF" w14:textId="77777777" w:rsidTr="00326DD7">
        <w:tc>
          <w:tcPr>
            <w:tcW w:w="869" w:type="dxa"/>
            <w:shd w:val="clear" w:color="auto" w:fill="F2F2F2" w:themeFill="background1" w:themeFillShade="F2"/>
          </w:tcPr>
          <w:p w14:paraId="3F354984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3072" w:type="dxa"/>
            <w:shd w:val="clear" w:color="auto" w:fill="F2F2F2" w:themeFill="background1" w:themeFillShade="F2"/>
          </w:tcPr>
          <w:p w14:paraId="7A522969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proofErr w:type="spellStart"/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>Descripció</w:t>
            </w:r>
            <w:proofErr w:type="spellEnd"/>
          </w:p>
        </w:tc>
        <w:tc>
          <w:tcPr>
            <w:tcW w:w="1222" w:type="dxa"/>
            <w:shd w:val="clear" w:color="auto" w:fill="F2F2F2" w:themeFill="background1" w:themeFillShade="F2"/>
          </w:tcPr>
          <w:p w14:paraId="3D0BA6E4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>anual</w:t>
            </w:r>
            <w:proofErr w:type="spellEnd"/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(CTFC + HUB)</w:t>
            </w:r>
          </w:p>
        </w:tc>
        <w:tc>
          <w:tcPr>
            <w:tcW w:w="1187" w:type="dxa"/>
            <w:shd w:val="clear" w:color="auto" w:fill="FFFF00"/>
          </w:tcPr>
          <w:p w14:paraId="030E5B83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>OFERTA TOTAL ANY</w:t>
            </w:r>
          </w:p>
        </w:tc>
        <w:tc>
          <w:tcPr>
            <w:tcW w:w="1276" w:type="dxa"/>
            <w:shd w:val="clear" w:color="auto" w:fill="FFFF00"/>
          </w:tcPr>
          <w:p w14:paraId="58D96C88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OFERTA TOTAL </w:t>
            </w:r>
          </w:p>
          <w:p w14:paraId="2825833D" w14:textId="77777777" w:rsidR="00A71C04" w:rsidRPr="00AA0C0B" w:rsidRDefault="00A71C04" w:rsidP="0027195F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AA0C0B">
              <w:rPr>
                <w:rFonts w:ascii="Garamond" w:hAnsi="Garamond" w:cs="Arial"/>
                <w:b/>
                <w:bCs/>
                <w:sz w:val="20"/>
                <w:szCs w:val="20"/>
              </w:rPr>
              <w:t>5 ANYS</w:t>
            </w:r>
          </w:p>
        </w:tc>
      </w:tr>
      <w:tr w:rsidR="00AA0C0B" w:rsidRPr="00AA0C0B" w14:paraId="4B8AD479" w14:textId="77777777" w:rsidTr="00326DD7">
        <w:tc>
          <w:tcPr>
            <w:tcW w:w="869" w:type="dxa"/>
          </w:tcPr>
          <w:p w14:paraId="26BE5725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3072" w:type="dxa"/>
          </w:tcPr>
          <w:p w14:paraId="6F21E4B4" w14:textId="01FDC901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Xarxes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aigua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Freda I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calenta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saintària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(AFS i ACS)</w:t>
            </w:r>
          </w:p>
        </w:tc>
        <w:tc>
          <w:tcPr>
            <w:tcW w:w="1222" w:type="dxa"/>
          </w:tcPr>
          <w:p w14:paraId="024FCB6D" w14:textId="1FF47D2B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36h </w:t>
            </w:r>
          </w:p>
        </w:tc>
        <w:tc>
          <w:tcPr>
            <w:tcW w:w="1187" w:type="dxa"/>
            <w:shd w:val="clear" w:color="auto" w:fill="FFFF00"/>
          </w:tcPr>
          <w:p w14:paraId="4A3BB5CA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6FB9F221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AA0C0B" w:rsidRPr="00AA0C0B" w14:paraId="4B66091F" w14:textId="77777777" w:rsidTr="00326DD7">
        <w:tc>
          <w:tcPr>
            <w:tcW w:w="869" w:type="dxa"/>
          </w:tcPr>
          <w:p w14:paraId="280602CC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3072" w:type="dxa"/>
          </w:tcPr>
          <w:p w14:paraId="09A6019D" w14:textId="39F543F5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  <w:lang w:val="es-ES"/>
              </w:rPr>
            </w:pPr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Depuradora,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xarxa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sanejament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  <w:lang w:val="es-ES"/>
              </w:rPr>
              <w:t>drenatge</w:t>
            </w:r>
            <w:proofErr w:type="spellEnd"/>
          </w:p>
        </w:tc>
        <w:tc>
          <w:tcPr>
            <w:tcW w:w="1222" w:type="dxa"/>
          </w:tcPr>
          <w:p w14:paraId="40988BAC" w14:textId="26E122CB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48h </w:t>
            </w:r>
          </w:p>
        </w:tc>
        <w:tc>
          <w:tcPr>
            <w:tcW w:w="1187" w:type="dxa"/>
            <w:shd w:val="clear" w:color="auto" w:fill="FFFF00"/>
          </w:tcPr>
          <w:p w14:paraId="373322B2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3FC6DF01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AA0C0B" w:rsidRPr="00AA0C0B" w14:paraId="00CEE488" w14:textId="77777777" w:rsidTr="00326DD7">
        <w:tc>
          <w:tcPr>
            <w:tcW w:w="869" w:type="dxa"/>
          </w:tcPr>
          <w:p w14:paraId="2478C959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3072" w:type="dxa"/>
          </w:tcPr>
          <w:p w14:paraId="48D12210" w14:textId="64D3EF2A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20"/>
                <w:szCs w:val="20"/>
              </w:rPr>
              <w:t xml:space="preserve">Control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</w:rPr>
              <w:t>sanitari</w:t>
            </w:r>
            <w:proofErr w:type="spellEnd"/>
            <w:r w:rsidRPr="00AA0C0B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Pr="00AA0C0B">
              <w:rPr>
                <w:rFonts w:ascii="Garamond" w:hAnsi="Garamond" w:cs="Arial"/>
                <w:sz w:val="20"/>
                <w:szCs w:val="20"/>
              </w:rPr>
              <w:t>legionel·la</w:t>
            </w:r>
            <w:proofErr w:type="spellEnd"/>
          </w:p>
        </w:tc>
        <w:tc>
          <w:tcPr>
            <w:tcW w:w="1222" w:type="dxa"/>
          </w:tcPr>
          <w:p w14:paraId="1A14ABA3" w14:textId="00A80E3A" w:rsidR="00AA0C0B" w:rsidRPr="00AA0C0B" w:rsidRDefault="00AA0C0B" w:rsidP="00AA0C0B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A0C0B">
              <w:rPr>
                <w:rFonts w:ascii="Garamond" w:hAnsi="Garamond" w:cs="Arial"/>
                <w:sz w:val="18"/>
                <w:szCs w:val="18"/>
              </w:rPr>
              <w:t>24h </w:t>
            </w:r>
          </w:p>
        </w:tc>
        <w:tc>
          <w:tcPr>
            <w:tcW w:w="1187" w:type="dxa"/>
            <w:shd w:val="clear" w:color="auto" w:fill="FFFF00"/>
          </w:tcPr>
          <w:p w14:paraId="26094E4E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4E0DC1C1" w14:textId="77777777" w:rsidR="00AA0C0B" w:rsidRPr="00AA0C0B" w:rsidRDefault="00AA0C0B" w:rsidP="00AA0C0B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BF0907" w:rsidRPr="00EC2DF2" w14:paraId="40C1A964" w14:textId="77777777" w:rsidTr="00326DD7">
        <w:tc>
          <w:tcPr>
            <w:tcW w:w="6350" w:type="dxa"/>
            <w:gridSpan w:val="4"/>
            <w:shd w:val="clear" w:color="auto" w:fill="FFFF00"/>
          </w:tcPr>
          <w:p w14:paraId="21445A4B" w14:textId="77777777" w:rsidR="00BF0907" w:rsidRPr="00EC2DF2" w:rsidRDefault="00BF0907" w:rsidP="00705B3E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C2DF2">
              <w:rPr>
                <w:rFonts w:ascii="Garamond" w:hAnsi="Garamond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00"/>
          </w:tcPr>
          <w:p w14:paraId="5648C530" w14:textId="77777777" w:rsidR="00BF0907" w:rsidRPr="00EC2DF2" w:rsidRDefault="00BF0907" w:rsidP="00705B3E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0E3AE3E" w14:textId="08AACE0A" w:rsidR="00792D1B" w:rsidRDefault="00792D1B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24427140" w14:textId="77777777" w:rsidR="00B70E4F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1B69EBF8" w14:textId="77777777" w:rsidR="00B70E4F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7428F701" w14:textId="77777777" w:rsidR="00B70E4F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1E20A8B4" w14:textId="77777777" w:rsidR="00B70E4F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7A637C71" w14:textId="77777777" w:rsidR="00B70E4F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761892C6" w14:textId="77777777" w:rsidR="00B70E4F" w:rsidRPr="00EC2DF2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4F016C94" w14:textId="6EFF1AB4" w:rsidR="00887A50" w:rsidRPr="00142A0F" w:rsidRDefault="00887A50" w:rsidP="0088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lastRenderedPageBreak/>
        <w:t>CRITERIS OBJECTIUS – 40 punts</w:t>
      </w:r>
    </w:p>
    <w:p w14:paraId="53245022" w14:textId="77777777" w:rsidR="00BF0907" w:rsidRPr="00FA7D02" w:rsidRDefault="00BF0907" w:rsidP="00BF0907">
      <w:pPr>
        <w:tabs>
          <w:tab w:val="left" w:pos="2715"/>
        </w:tabs>
        <w:rPr>
          <w:rFonts w:ascii="Garamond" w:hAnsi="Garamond"/>
          <w:b/>
          <w:bCs/>
          <w:u w:val="single"/>
        </w:rPr>
      </w:pPr>
      <w:r w:rsidRPr="00CC1A9B">
        <w:rPr>
          <w:rFonts w:ascii="Garamond" w:hAnsi="Garamond"/>
          <w:b/>
          <w:bCs/>
          <w:u w:val="single"/>
        </w:rPr>
        <w:t>CRITERIS TÈCNICS OBJECTIVABLES (fins a 40 punts)</w:t>
      </w:r>
    </w:p>
    <w:tbl>
      <w:tblPr>
        <w:tblW w:w="89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594"/>
        <w:gridCol w:w="2785"/>
      </w:tblGrid>
      <w:tr w:rsidR="00BF0907" w:rsidRPr="00FA7D02" w14:paraId="59077717" w14:textId="77777777" w:rsidTr="00224668">
        <w:trPr>
          <w:tblHeader/>
          <w:tblCellSpacing w:w="15" w:type="dxa"/>
        </w:trPr>
        <w:tc>
          <w:tcPr>
            <w:tcW w:w="2552" w:type="dxa"/>
            <w:vAlign w:val="center"/>
            <w:hideMark/>
          </w:tcPr>
          <w:p w14:paraId="33230B42" w14:textId="77777777" w:rsidR="00BF0907" w:rsidRPr="00FA7D02" w:rsidRDefault="00BF0907" w:rsidP="00705B3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Criteri</w:t>
            </w:r>
          </w:p>
        </w:tc>
        <w:tc>
          <w:tcPr>
            <w:tcW w:w="3564" w:type="dxa"/>
            <w:vAlign w:val="center"/>
            <w:hideMark/>
          </w:tcPr>
          <w:p w14:paraId="6273B3D3" w14:textId="77777777" w:rsidR="00BF0907" w:rsidRPr="00FA7D02" w:rsidRDefault="00BF0907" w:rsidP="00705B3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Descripció</w:t>
            </w:r>
          </w:p>
        </w:tc>
        <w:tc>
          <w:tcPr>
            <w:tcW w:w="2740" w:type="dxa"/>
            <w:shd w:val="clear" w:color="auto" w:fill="FFFF00"/>
            <w:vAlign w:val="center"/>
            <w:hideMark/>
          </w:tcPr>
          <w:p w14:paraId="0BC67F1F" w14:textId="680A99E7" w:rsidR="00BF0907" w:rsidRPr="00FA7D02" w:rsidRDefault="00BF0907" w:rsidP="00705B3E">
            <w:pPr>
              <w:tabs>
                <w:tab w:val="left" w:pos="2715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Oferta licitador</w:t>
            </w:r>
          </w:p>
        </w:tc>
      </w:tr>
      <w:tr w:rsidR="00BF0907" w:rsidRPr="00EC2DF2" w14:paraId="4565361F" w14:textId="77777777" w:rsidTr="00224668">
        <w:trPr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9B5B" w14:textId="77777777" w:rsidR="00BF0907" w:rsidRPr="00EC2DF2" w:rsidRDefault="00BF0907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C2DF2">
              <w:rPr>
                <w:rFonts w:ascii="Garamond" w:hAnsi="Garamond"/>
                <w:b/>
                <w:bCs/>
                <w:sz w:val="20"/>
                <w:szCs w:val="20"/>
              </w:rPr>
              <w:t>1. Temps de resposta garantit a incidències urgents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980D" w14:textId="67E58958" w:rsidR="00BF0907" w:rsidRPr="00EC2DF2" w:rsidRDefault="00BF0907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C2DF2">
              <w:rPr>
                <w:rFonts w:ascii="Garamond" w:hAnsi="Garamond"/>
                <w:sz w:val="20"/>
                <w:szCs w:val="20"/>
              </w:rPr>
              <w:t xml:space="preserve">– ≤1h: 10 punts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&gt;1h i ≤2h: 6 punts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&gt;2h i ≤4h: 3 punts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>– &gt;4h: 0 punts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9E1B8" w14:textId="5B654A3B" w:rsidR="00BF0907" w:rsidRPr="00EC2DF2" w:rsidRDefault="00BF0907" w:rsidP="00705B3E">
            <w:pPr>
              <w:tabs>
                <w:tab w:val="left" w:pos="271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BF0907" w:rsidRPr="00EC2DF2" w14:paraId="48D87B27" w14:textId="77777777" w:rsidTr="00224668">
        <w:trPr>
          <w:trHeight w:val="990"/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A1ADA" w14:textId="77777777" w:rsidR="00BF0907" w:rsidRPr="00EC2DF2" w:rsidRDefault="00BF0907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C2DF2">
              <w:rPr>
                <w:rFonts w:ascii="Garamond" w:hAnsi="Garamond"/>
                <w:b/>
                <w:bCs/>
                <w:sz w:val="20"/>
                <w:szCs w:val="20"/>
              </w:rPr>
              <w:t>2. Proximitat del centre d’operacions tècniques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50400" w14:textId="77777777" w:rsidR="00BF0907" w:rsidRPr="00EC2DF2" w:rsidRDefault="00BF0907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Al mateix municipi o comarca: 5 punts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≤50 km: 3 punts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>– &gt;50 km: 0 punts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5826E1" w14:textId="77777777" w:rsidR="00BF0907" w:rsidRPr="00EC2DF2" w:rsidRDefault="00BF0907" w:rsidP="00705B3E">
            <w:pPr>
              <w:tabs>
                <w:tab w:val="left" w:pos="271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BF0907" w:rsidRPr="00EC2DF2" w14:paraId="100B66C4" w14:textId="77777777" w:rsidTr="00224668">
        <w:trPr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CEF9" w14:textId="66AEAF72" w:rsidR="00BF0907" w:rsidRPr="00EC2DF2" w:rsidRDefault="00175CB3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  <w:r w:rsidR="00BF0907" w:rsidRPr="00EC2DF2">
              <w:rPr>
                <w:rFonts w:ascii="Garamond" w:hAnsi="Garamond"/>
                <w:b/>
                <w:bCs/>
                <w:sz w:val="20"/>
                <w:szCs w:val="20"/>
              </w:rPr>
              <w:t>. Certificacions tècniques i formació del personal</w:t>
            </w:r>
            <w:r w:rsidR="00BF0907" w:rsidRPr="00EC2DF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F0907" w:rsidRPr="00EC2DF2">
              <w:rPr>
                <w:rFonts w:ascii="Garamond" w:hAnsi="Garamond"/>
                <w:i/>
                <w:iCs/>
                <w:sz w:val="20"/>
                <w:szCs w:val="20"/>
              </w:rPr>
              <w:t>(objectivable)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CCC0" w14:textId="1573197F" w:rsidR="00BF0907" w:rsidRPr="00EC2DF2" w:rsidRDefault="00BF0907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C2DF2">
              <w:rPr>
                <w:rFonts w:ascii="Garamond" w:hAnsi="Garamond"/>
                <w:sz w:val="20"/>
                <w:szCs w:val="20"/>
              </w:rPr>
              <w:t xml:space="preserve">Acreditació de: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Personal amb certificacions tècniques oficials (ex: RITE, BT, KNX, etc.)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Formació específica realitzada els darrers 2 anys </w:t>
            </w:r>
            <w:r w:rsidR="007F53B1" w:rsidRPr="007F53B1">
              <w:rPr>
                <w:rFonts w:ascii="Garamond" w:hAnsi="Garamond"/>
                <w:sz w:val="20"/>
                <w:szCs w:val="20"/>
              </w:rPr>
              <w:sym w:font="Wingdings" w:char="F0E0"/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5 punts si aporta ≥2 certificacions/formacions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 xml:space="preserve">– 3 punts si aporta 1 </w:t>
            </w:r>
            <w:r w:rsidRPr="00EC2DF2">
              <w:rPr>
                <w:rFonts w:ascii="Garamond" w:hAnsi="Garamond"/>
                <w:sz w:val="20"/>
                <w:szCs w:val="20"/>
              </w:rPr>
              <w:br/>
              <w:t>– 0 punts si no aporta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918E42" w14:textId="2B20A150" w:rsidR="00BF0907" w:rsidRPr="00EC2DF2" w:rsidRDefault="00BF0907" w:rsidP="00705B3E">
            <w:pPr>
              <w:tabs>
                <w:tab w:val="left" w:pos="271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BF0907" w:rsidRPr="00EC2DF2" w14:paraId="7DD0F2AF" w14:textId="77777777" w:rsidTr="00224668">
        <w:trPr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2DDE" w14:textId="4E50FBFB" w:rsidR="00BF0907" w:rsidRPr="00EC2DF2" w:rsidRDefault="008016A0" w:rsidP="007F53B1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127FA0">
              <w:rPr>
                <w:rFonts w:ascii="Garamond" w:hAnsi="Garamond"/>
                <w:b/>
                <w:bCs/>
                <w:sz w:val="20"/>
                <w:szCs w:val="20"/>
              </w:rPr>
              <w:t>4. Millora preu hora intervencions manteniment correctiu</w:t>
            </w:r>
            <w:r>
              <w:rPr>
                <w:rFonts w:ascii="Garamond" w:hAnsi="Garamond"/>
                <w:sz w:val="20"/>
                <w:szCs w:val="20"/>
              </w:rPr>
              <w:t xml:space="preserve"> (les millores han de ser computables en unitats d’euro.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Pe.x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., no 24.99, sinó 24€ o 25€ sobre 25€)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E2B0" w14:textId="77777777" w:rsidR="00BF0907" w:rsidRDefault="00127FA0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-26 euros/hora – 5 punts</w:t>
            </w:r>
          </w:p>
          <w:p w14:paraId="614D5E14" w14:textId="77777777" w:rsidR="00127FA0" w:rsidRDefault="00127FA0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- 25 euros/hora – 10 punts</w:t>
            </w:r>
          </w:p>
          <w:p w14:paraId="57566E1F" w14:textId="2B584D2E" w:rsidR="00127FA0" w:rsidRPr="00EC2DF2" w:rsidRDefault="00127FA0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 &lt; 25 euros / hora – 20 punts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CB7840" w14:textId="1DD947EB" w:rsidR="00BF0907" w:rsidRPr="00EC2DF2" w:rsidRDefault="00BF0907" w:rsidP="00705B3E">
            <w:pPr>
              <w:tabs>
                <w:tab w:val="left" w:pos="271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127FA0" w:rsidRPr="00EC2DF2" w14:paraId="0577F462" w14:textId="77777777" w:rsidTr="00224668">
        <w:trPr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4B6" w14:textId="1A386006" w:rsidR="00127FA0" w:rsidRPr="00127FA0" w:rsidRDefault="00B70E4F" w:rsidP="007F53B1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Millora preu informe Zero inicial</w:t>
            </w:r>
            <w:r w:rsidR="00B05578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B05578" w:rsidRPr="007F53B1">
              <w:rPr>
                <w:rFonts w:ascii="Garamond" w:hAnsi="Garamond"/>
                <w:sz w:val="20"/>
                <w:szCs w:val="20"/>
              </w:rPr>
              <w:t xml:space="preserve">(les millores han de ser computables de 20 euros en 20 euros. </w:t>
            </w:r>
            <w:proofErr w:type="spellStart"/>
            <w:r w:rsidR="00B05578" w:rsidRPr="007F53B1">
              <w:rPr>
                <w:rFonts w:ascii="Garamond" w:hAnsi="Garamond"/>
                <w:sz w:val="20"/>
                <w:szCs w:val="20"/>
              </w:rPr>
              <w:t>P.ex</w:t>
            </w:r>
            <w:proofErr w:type="spellEnd"/>
            <w:r w:rsidR="00B05578" w:rsidRPr="007F53B1">
              <w:rPr>
                <w:rFonts w:ascii="Garamond" w:hAnsi="Garamond"/>
                <w:sz w:val="20"/>
                <w:szCs w:val="20"/>
              </w:rPr>
              <w:t xml:space="preserve">., no </w:t>
            </w:r>
            <w:r w:rsidR="007F53B1" w:rsidRPr="007F53B1">
              <w:rPr>
                <w:rFonts w:ascii="Garamond" w:hAnsi="Garamond"/>
                <w:sz w:val="20"/>
                <w:szCs w:val="20"/>
              </w:rPr>
              <w:t>999€, sinó 980 € sobre 1..000€).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89C" w14:textId="77777777" w:rsidR="00127FA0" w:rsidRDefault="00B05578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Lots 1+2 = </w:t>
            </w:r>
          </w:p>
          <w:p w14:paraId="38E2D79F" w14:textId="77777777" w:rsidR="00B05578" w:rsidRDefault="00B05578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1.300 a 1.500 euros </w:t>
            </w:r>
            <w:r w:rsidRPr="00B05578">
              <w:rPr>
                <w:rFonts w:ascii="Garamond" w:hAnsi="Garamond"/>
                <w:sz w:val="20"/>
                <w:szCs w:val="20"/>
              </w:rPr>
              <w:sym w:font="Wingdings" w:char="F0E0"/>
            </w:r>
            <w:r>
              <w:rPr>
                <w:rFonts w:ascii="Garamond" w:hAnsi="Garamond"/>
                <w:sz w:val="20"/>
                <w:szCs w:val="20"/>
              </w:rPr>
              <w:t xml:space="preserve"> 2 punts</w:t>
            </w:r>
          </w:p>
          <w:p w14:paraId="382ADB97" w14:textId="77777777" w:rsidR="00B05578" w:rsidRDefault="00B05578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1.000 a 1.300 euros </w:t>
            </w:r>
            <w:r w:rsidRPr="00B05578">
              <w:rPr>
                <w:rFonts w:ascii="Garamond" w:hAnsi="Garamond"/>
                <w:sz w:val="20"/>
                <w:szCs w:val="20"/>
              </w:rPr>
              <w:sym w:font="Wingdings" w:char="F0E0"/>
            </w:r>
            <w:r>
              <w:rPr>
                <w:rFonts w:ascii="Garamond" w:hAnsi="Garamond"/>
                <w:sz w:val="20"/>
                <w:szCs w:val="20"/>
              </w:rPr>
              <w:t xml:space="preserve"> 3 punts</w:t>
            </w:r>
          </w:p>
          <w:p w14:paraId="06156923" w14:textId="0C6B3284" w:rsidR="00B05578" w:rsidRDefault="00B05578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&lt; 1.000 euros </w:t>
            </w:r>
            <w:r w:rsidRPr="00B05578">
              <w:rPr>
                <w:rFonts w:ascii="Garamond" w:hAnsi="Garamond"/>
                <w:sz w:val="20"/>
                <w:szCs w:val="20"/>
              </w:rPr>
              <w:sym w:font="Wingdings" w:char="F0E0"/>
            </w:r>
            <w:r>
              <w:rPr>
                <w:rFonts w:ascii="Garamond" w:hAnsi="Garamond"/>
                <w:sz w:val="20"/>
                <w:szCs w:val="20"/>
              </w:rPr>
              <w:t xml:space="preserve"> 5 punts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F0DF9" w14:textId="77777777" w:rsidR="00127FA0" w:rsidRPr="00EC2DF2" w:rsidRDefault="00127FA0" w:rsidP="00705B3E">
            <w:pPr>
              <w:tabs>
                <w:tab w:val="left" w:pos="271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489422D" w14:textId="77777777" w:rsidR="00BF0907" w:rsidRDefault="00BF0907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6CF8527D" w14:textId="30BCA5AB" w:rsidR="004D5CA1" w:rsidRPr="00142A0F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I, perquè consti, signa aquesta oferta econòmica</w:t>
      </w:r>
      <w:r w:rsidR="007F1D99">
        <w:rPr>
          <w:rFonts w:ascii="Garamond" w:hAnsi="Garamond" w:cs="Arial"/>
          <w:color w:val="000000"/>
          <w:sz w:val="24"/>
          <w:szCs w:val="24"/>
        </w:rPr>
        <w:t xml:space="preserve"> i tècnica</w:t>
      </w:r>
    </w:p>
    <w:p w14:paraId="1845F749" w14:textId="77777777" w:rsidR="007F1D99" w:rsidRDefault="007F1D99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735978E9" w14:textId="77777777" w:rsidR="007F1D99" w:rsidRDefault="007F1D99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0D81882A" w14:textId="4F2C58DA" w:rsidR="004D5CA1" w:rsidRPr="00836CC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751222FE" w14:textId="5A61DD83" w:rsidR="004D5CA1" w:rsidRPr="00142A0F" w:rsidRDefault="004D5CA1" w:rsidP="007F53B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p w14:paraId="53D557BE" w14:textId="77777777" w:rsidR="004D5CA1" w:rsidRPr="00142A0F" w:rsidRDefault="004D5CA1" w:rsidP="004D5CA1">
      <w:pPr>
        <w:rPr>
          <w:rFonts w:ascii="Garamond" w:hAnsi="Garamond" w:cs="Arial"/>
          <w:sz w:val="24"/>
          <w:szCs w:val="24"/>
        </w:rPr>
      </w:pPr>
    </w:p>
    <w:p w14:paraId="3A93FC66" w14:textId="77777777" w:rsidR="008A76E7" w:rsidRPr="004D5CA1" w:rsidRDefault="008A76E7">
      <w:pPr>
        <w:rPr>
          <w:rFonts w:ascii="Arial" w:hAnsi="Arial" w:cs="Arial"/>
          <w:sz w:val="19"/>
          <w:szCs w:val="19"/>
        </w:rPr>
      </w:pPr>
    </w:p>
    <w:sectPr w:rsidR="008A76E7" w:rsidRPr="004D5CA1" w:rsidSect="001B708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2C6A" w14:textId="77777777" w:rsidR="00EF631E" w:rsidRDefault="00EF631E" w:rsidP="004D5CA1">
      <w:pPr>
        <w:spacing w:after="0" w:line="240" w:lineRule="auto"/>
      </w:pPr>
      <w:r>
        <w:separator/>
      </w:r>
    </w:p>
  </w:endnote>
  <w:endnote w:type="continuationSeparator" w:id="0">
    <w:p w14:paraId="00C6E52F" w14:textId="77777777" w:rsidR="00EF631E" w:rsidRDefault="00EF631E" w:rsidP="004D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C04E" w14:textId="77777777" w:rsidR="00EF631E" w:rsidRDefault="00EF631E" w:rsidP="004D5CA1">
      <w:pPr>
        <w:spacing w:after="0" w:line="240" w:lineRule="auto"/>
      </w:pPr>
      <w:r>
        <w:separator/>
      </w:r>
    </w:p>
  </w:footnote>
  <w:footnote w:type="continuationSeparator" w:id="0">
    <w:p w14:paraId="6CB1B87C" w14:textId="77777777" w:rsidR="00EF631E" w:rsidRDefault="00EF631E" w:rsidP="004D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589" w14:textId="1193D70E" w:rsidR="00873669" w:rsidRDefault="004D5CA1" w:rsidP="007B4B94">
    <w:pPr>
      <w:pStyle w:val="Encabezado"/>
      <w:rPr>
        <w:color w:val="4F81BD" w:themeColor="accent1"/>
        <w:sz w:val="18"/>
        <w:szCs w:val="18"/>
      </w:rPr>
    </w:pPr>
    <w:r w:rsidRPr="00501B6B">
      <w:rPr>
        <w:rFonts w:ascii="Calibri" w:hAnsi="Calibri" w:cs="Arial"/>
        <w:snapToGrid w:val="0"/>
      </w:rPr>
      <w:t xml:space="preserve"> </w:t>
    </w:r>
    <w:r w:rsidR="007B4B94">
      <w:rPr>
        <w:rFonts w:ascii="Calibri" w:hAnsi="Calibri" w:cs="Arial"/>
        <w:noProof/>
      </w:rPr>
      <w:drawing>
        <wp:inline distT="0" distB="0" distL="0" distR="0" wp14:anchorId="6FADE9CF" wp14:editId="5D7E7A25">
          <wp:extent cx="1478280" cy="426720"/>
          <wp:effectExtent l="0" t="0" r="7620" b="0"/>
          <wp:docPr id="975103150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03150" name="Imagen 2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snapToGrid w:val="0"/>
      </w:rPr>
      <w:t xml:space="preserve">                                                                                                      </w:t>
    </w:r>
    <w:r>
      <w:rPr>
        <w:rFonts w:ascii="Calibri" w:hAnsi="Calibri" w:cs="Arial"/>
        <w:snapToGrid w:val="0"/>
      </w:rPr>
      <w:tab/>
    </w:r>
  </w:p>
  <w:p w14:paraId="7F5DE95C" w14:textId="77777777" w:rsidR="00873669" w:rsidRDefault="00873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13C"/>
    <w:multiLevelType w:val="multilevel"/>
    <w:tmpl w:val="26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B47FC"/>
    <w:multiLevelType w:val="hybridMultilevel"/>
    <w:tmpl w:val="80BE6F4A"/>
    <w:lvl w:ilvl="0" w:tplc="FF3C5338">
      <w:numFmt w:val="bullet"/>
      <w:lvlText w:val="-"/>
      <w:lvlJc w:val="left"/>
      <w:pPr>
        <w:ind w:left="2955" w:hanging="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ca-ES" w:eastAsia="en-US" w:bidi="ar-SA"/>
      </w:rPr>
    </w:lvl>
    <w:lvl w:ilvl="1" w:tplc="0322A858">
      <w:numFmt w:val="bullet"/>
      <w:lvlText w:val="•"/>
      <w:lvlJc w:val="left"/>
      <w:pPr>
        <w:ind w:left="3774" w:hanging="304"/>
      </w:pPr>
      <w:rPr>
        <w:rFonts w:hint="default"/>
        <w:lang w:val="ca-ES" w:eastAsia="en-US" w:bidi="ar-SA"/>
      </w:rPr>
    </w:lvl>
    <w:lvl w:ilvl="2" w:tplc="B622EAA2">
      <w:numFmt w:val="bullet"/>
      <w:lvlText w:val="•"/>
      <w:lvlJc w:val="left"/>
      <w:pPr>
        <w:ind w:left="4588" w:hanging="304"/>
      </w:pPr>
      <w:rPr>
        <w:rFonts w:hint="default"/>
        <w:lang w:val="ca-ES" w:eastAsia="en-US" w:bidi="ar-SA"/>
      </w:rPr>
    </w:lvl>
    <w:lvl w:ilvl="3" w:tplc="CAC47296">
      <w:numFmt w:val="bullet"/>
      <w:lvlText w:val="•"/>
      <w:lvlJc w:val="left"/>
      <w:pPr>
        <w:ind w:left="5402" w:hanging="304"/>
      </w:pPr>
      <w:rPr>
        <w:rFonts w:hint="default"/>
        <w:lang w:val="ca-ES" w:eastAsia="en-US" w:bidi="ar-SA"/>
      </w:rPr>
    </w:lvl>
    <w:lvl w:ilvl="4" w:tplc="4CEA44E6">
      <w:numFmt w:val="bullet"/>
      <w:lvlText w:val="•"/>
      <w:lvlJc w:val="left"/>
      <w:pPr>
        <w:ind w:left="6216" w:hanging="304"/>
      </w:pPr>
      <w:rPr>
        <w:rFonts w:hint="default"/>
        <w:lang w:val="ca-ES" w:eastAsia="en-US" w:bidi="ar-SA"/>
      </w:rPr>
    </w:lvl>
    <w:lvl w:ilvl="5" w:tplc="A6DCF0D4">
      <w:numFmt w:val="bullet"/>
      <w:lvlText w:val="•"/>
      <w:lvlJc w:val="left"/>
      <w:pPr>
        <w:ind w:left="7030" w:hanging="304"/>
      </w:pPr>
      <w:rPr>
        <w:rFonts w:hint="default"/>
        <w:lang w:val="ca-ES" w:eastAsia="en-US" w:bidi="ar-SA"/>
      </w:rPr>
    </w:lvl>
    <w:lvl w:ilvl="6" w:tplc="9DB492F2">
      <w:numFmt w:val="bullet"/>
      <w:lvlText w:val="•"/>
      <w:lvlJc w:val="left"/>
      <w:pPr>
        <w:ind w:left="7844" w:hanging="304"/>
      </w:pPr>
      <w:rPr>
        <w:rFonts w:hint="default"/>
        <w:lang w:val="ca-ES" w:eastAsia="en-US" w:bidi="ar-SA"/>
      </w:rPr>
    </w:lvl>
    <w:lvl w:ilvl="7" w:tplc="F968AC26">
      <w:numFmt w:val="bullet"/>
      <w:lvlText w:val="•"/>
      <w:lvlJc w:val="left"/>
      <w:pPr>
        <w:ind w:left="8658" w:hanging="304"/>
      </w:pPr>
      <w:rPr>
        <w:rFonts w:hint="default"/>
        <w:lang w:val="ca-ES" w:eastAsia="en-US" w:bidi="ar-SA"/>
      </w:rPr>
    </w:lvl>
    <w:lvl w:ilvl="8" w:tplc="B216ADA4">
      <w:numFmt w:val="bullet"/>
      <w:lvlText w:val="•"/>
      <w:lvlJc w:val="left"/>
      <w:pPr>
        <w:ind w:left="9472" w:hanging="304"/>
      </w:pPr>
      <w:rPr>
        <w:rFonts w:hint="default"/>
        <w:lang w:val="ca-ES" w:eastAsia="en-US" w:bidi="ar-SA"/>
      </w:rPr>
    </w:lvl>
  </w:abstractNum>
  <w:abstractNum w:abstractNumId="2" w15:restartNumberingAfterBreak="0">
    <w:nsid w:val="78BF0526"/>
    <w:multiLevelType w:val="multilevel"/>
    <w:tmpl w:val="7D5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720725">
    <w:abstractNumId w:val="1"/>
  </w:num>
  <w:num w:numId="2" w16cid:durableId="388840299">
    <w:abstractNumId w:val="0"/>
  </w:num>
  <w:num w:numId="3" w16cid:durableId="1592816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A1"/>
    <w:rsid w:val="000C1B11"/>
    <w:rsid w:val="000F760D"/>
    <w:rsid w:val="00127FA0"/>
    <w:rsid w:val="00142A0F"/>
    <w:rsid w:val="0016734F"/>
    <w:rsid w:val="00175CB3"/>
    <w:rsid w:val="001C70AC"/>
    <w:rsid w:val="001F6C07"/>
    <w:rsid w:val="00224668"/>
    <w:rsid w:val="002F1DA3"/>
    <w:rsid w:val="00326DD7"/>
    <w:rsid w:val="0033247A"/>
    <w:rsid w:val="00356EBF"/>
    <w:rsid w:val="00357025"/>
    <w:rsid w:val="003E61EC"/>
    <w:rsid w:val="004D1D3C"/>
    <w:rsid w:val="004D5CA1"/>
    <w:rsid w:val="006C38E5"/>
    <w:rsid w:val="007218A5"/>
    <w:rsid w:val="0078552C"/>
    <w:rsid w:val="00792D1B"/>
    <w:rsid w:val="007B4B94"/>
    <w:rsid w:val="007F1D99"/>
    <w:rsid w:val="007F53B1"/>
    <w:rsid w:val="008016A0"/>
    <w:rsid w:val="008259FC"/>
    <w:rsid w:val="00836CC1"/>
    <w:rsid w:val="00873669"/>
    <w:rsid w:val="00887A50"/>
    <w:rsid w:val="008A76E7"/>
    <w:rsid w:val="008B2901"/>
    <w:rsid w:val="00A234A6"/>
    <w:rsid w:val="00A33A91"/>
    <w:rsid w:val="00A71C04"/>
    <w:rsid w:val="00AA0C0B"/>
    <w:rsid w:val="00B05578"/>
    <w:rsid w:val="00B46C40"/>
    <w:rsid w:val="00B70E4F"/>
    <w:rsid w:val="00B870B1"/>
    <w:rsid w:val="00BF0907"/>
    <w:rsid w:val="00C62E6B"/>
    <w:rsid w:val="00C811E2"/>
    <w:rsid w:val="00CC68B8"/>
    <w:rsid w:val="00DF2ECA"/>
    <w:rsid w:val="00EC2DF2"/>
    <w:rsid w:val="00EF631E"/>
    <w:rsid w:val="00F07BA1"/>
    <w:rsid w:val="00F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D121"/>
  <w15:docId w15:val="{2D9EC069-F5DE-4090-ACC5-CF4C7EF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</w:style>
  <w:style w:type="paragraph" w:styleId="Ttulo1">
    <w:name w:val="heading 1"/>
    <w:basedOn w:val="Normal"/>
    <w:next w:val="Normal"/>
    <w:link w:val="Ttulo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CA1"/>
  </w:style>
  <w:style w:type="paragraph" w:styleId="Piedepgina">
    <w:name w:val="footer"/>
    <w:basedOn w:val="Normal"/>
    <w:link w:val="Piedepgin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CA1"/>
  </w:style>
  <w:style w:type="paragraph" w:styleId="Textodeglobo">
    <w:name w:val="Balloon Text"/>
    <w:basedOn w:val="Normal"/>
    <w:link w:val="TextodegloboCar"/>
    <w:uiPriority w:val="99"/>
    <w:semiHidden/>
    <w:unhideWhenUsed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7F1D99"/>
    <w:rPr>
      <w:lang w:val="es-ES"/>
    </w:rPr>
  </w:style>
  <w:style w:type="table" w:styleId="Tablaconcuadrcula">
    <w:name w:val="Table Grid"/>
    <w:basedOn w:val="Tablanormal"/>
    <w:uiPriority w:val="59"/>
    <w:rsid w:val="000C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1dabe146288924c09f6435d41ffca26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874f4e3016337d4f1c5d76348c38e89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66884-77CF-4A91-94F9-6462DDEB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Ruiz Tiñena, Íngrid</cp:lastModifiedBy>
  <cp:revision>30</cp:revision>
  <dcterms:created xsi:type="dcterms:W3CDTF">2020-05-19T08:48:00Z</dcterms:created>
  <dcterms:modified xsi:type="dcterms:W3CDTF">2025-07-21T08:35:00Z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