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57" w:after="57"/>
        <w:jc w:val="both"/>
        <w:rPr>
          <w:rFonts w:ascii="Arial" w:hAnsi="Arial"/>
          <w:b w:val="false"/>
          <w:bCs w:val="false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«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Exp. 20..../.....: Proposició econòmica avaluable de forma automàtica  per participar en el procediment obert per a la contractació del servei 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de.....................................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  presentada per .......……...» </w:t>
      </w:r>
      <w:r>
        <w:rPr>
          <w:rFonts w:cs="Arial" w:ascii="Arial" w:hAnsi="Arial"/>
          <w:b w:val="false"/>
          <w:bCs w:val="false"/>
          <w:i/>
          <w:iCs/>
          <w:color w:val="auto"/>
          <w:sz w:val="22"/>
          <w:szCs w:val="22"/>
          <w:lang w:val="ca-ES" w:eastAsia="zh-CN" w:bidi="hi-IN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color w:val="2A6099"/>
          <w:sz w:val="22"/>
          <w:szCs w:val="22"/>
          <w:lang w:val="ca-ES" w:eastAsia="zh-CN" w:bidi="hi-IN"/>
        </w:rPr>
        <w:t>(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 w:eastAsia="zh-CN" w:bidi="hi-IN"/>
        </w:rPr>
        <w:t xml:space="preserve">cal indicar el/s lot/s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 w:eastAsia="zh-CN" w:bidi="hi-IN"/>
        </w:rPr>
        <w:t>a què es presenten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 w:eastAsia="zh-CN" w:bidi="hi-IN"/>
        </w:rPr>
        <w:t>).</w:t>
      </w:r>
    </w:p>
    <w:p>
      <w:pPr>
        <w:pStyle w:val="Subtitle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Percentatge de baixa ofert: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(indicar el lot/lots a presentar-se)</w:t>
      </w:r>
    </w:p>
    <w:p>
      <w:pPr>
        <w:pStyle w:val="BodyText"/>
        <w:pBdr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- LOT 1:</w:t>
      </w:r>
    </w:p>
    <w:p>
      <w:pPr>
        <w:pStyle w:val="BodyText"/>
        <w:pBdr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- LOT 2:</w:t>
      </w:r>
    </w:p>
    <w:p>
      <w:pPr>
        <w:pStyle w:val="BodyText"/>
        <w:pBdr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- LOT 3:</w:t>
      </w:r>
    </w:p>
    <w:p>
      <w:pPr>
        <w:pStyle w:val="BodyText"/>
        <w:pBdr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- LOT 4: 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base de licitació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 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ind w:hanging="0" w:left="0" w:right="0"/>
        <w:jc w:val="left"/>
        <w:rPr>
          <w:rFonts w:ascii="Arial" w:hAnsi="Arial" w:eastAsia="Arial" w:cs="Arial"/>
          <w:b w:val="false"/>
          <w:bCs w:val="false"/>
          <w:i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, l’oferta serà exclosa. 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>B.- Criteris automàtics</w:t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BodyText"/>
        <w:pBdr/>
        <w:rPr>
          <w:rFonts w:ascii="Arial" w:hAnsi="Arial"/>
          <w:b/>
          <w:bCs/>
          <w:sz w:val="22"/>
          <w:szCs w:val="22"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  <w:t>TOTS ELS LOTS</w:t>
      </w:r>
    </w:p>
    <w:p>
      <w:pPr>
        <w:pStyle w:val="Normal"/>
        <w:spacing w:lineRule="auto" w:line="240" w:before="113" w:after="57"/>
        <w:jc w:val="both"/>
        <w:rPr>
          <w:rFonts w:ascii="Arial" w:hAnsi="Arial" w:eastAsia="Times New Roman" w:cs="Arial"/>
          <w:b/>
          <w:bCs/>
          <w:color w:val="auto"/>
          <w:spacing w:val="0"/>
          <w:sz w:val="22"/>
          <w:szCs w:val="22"/>
          <w:shd w:fill="auto" w:val="clear"/>
          <w:lang w:val="ca-ES" w:eastAsia="zxx" w:bidi="ar-SA"/>
        </w:rPr>
      </w:pP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>1</w:t>
      </w: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 xml:space="preserve">. Millora ambiental </w:t>
      </w: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 xml:space="preserve">(Fins a </w:t>
      </w: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>5 punts</w:t>
      </w: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>)</w:t>
      </w:r>
    </w:p>
    <w:p>
      <w:pPr>
        <w:pStyle w:val="Normal"/>
        <w:spacing w:lineRule="auto" w:line="240" w:before="113" w:after="57"/>
        <w:jc w:val="both"/>
        <w:rPr>
          <w:rStyle w:val="Fuentedeprrafopredeter"/>
          <w:rFonts w:ascii="Arial" w:hAnsi="Arial" w:cs="Arial"/>
          <w:color w:val="auto"/>
          <w:sz w:val="22"/>
          <w:szCs w:val="22"/>
          <w:shd w:fill="auto" w:val="clear"/>
          <w:lang w:bidi="ar-SA"/>
        </w:rPr>
      </w:pPr>
      <w:r>
        <w:rPr>
          <w:rFonts w:ascii="Arial" w:hAnsi="Arial"/>
          <w:sz w:val="22"/>
          <w:szCs w:val="22"/>
          <w:lang w:val="ca-ES"/>
        </w:rPr>
      </w:r>
    </w:p>
    <w:p>
      <w:pPr>
        <w:pStyle w:val="Normal"/>
        <w:spacing w:lineRule="auto" w:line="240" w:before="113" w:after="57"/>
        <w:jc w:val="both"/>
        <w:rPr>
          <w:rFonts w:ascii="Arial" w:hAnsi="Arial"/>
          <w:sz w:val="22"/>
          <w:szCs w:val="22"/>
          <w:lang w:val="ca-ES"/>
        </w:rPr>
      </w:pPr>
      <w:r>
        <w:rPr>
          <w:rStyle w:val="Fuentedeprrafopredeter"/>
          <w:rFonts w:cs="Arial" w:ascii="Arial" w:hAnsi="Arial"/>
          <w:color w:val="000000"/>
          <w:sz w:val="22"/>
          <w:szCs w:val="22"/>
          <w:shd w:fill="auto" w:val="clear"/>
          <w:lang w:val="ca-ES" w:bidi="ar-SA"/>
        </w:rPr>
        <w:t>Nombre de vehicles:</w:t>
      </w:r>
    </w:p>
    <w:p>
      <w:pPr>
        <w:pStyle w:val="Standard"/>
        <w:spacing w:lineRule="auto" w:line="276"/>
        <w:jc w:val="both"/>
        <w:rPr/>
      </w:pPr>
      <w:r>
        <w:rPr>
          <w:rStyle w:val="Fuentedeprrafopredeter"/>
          <w:i/>
          <w:iCs/>
          <w:color w:val="000000"/>
          <w:sz w:val="22"/>
          <w:szCs w:val="22"/>
          <w:shd w:fill="auto" w:val="clear"/>
          <w:lang w:val="ca-ES" w:bidi="ar-SA"/>
        </w:rPr>
        <w:tab/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440" w:leader="none"/>
        </w:tabs>
        <w:spacing w:before="57" w:after="86"/>
        <w:jc w:val="both"/>
        <w:rPr/>
      </w:pPr>
      <w:r>
        <w:rPr>
          <w:rStyle w:val="Fuentedeprrafopredeter"/>
          <w:rFonts w:cs="Arial" w:ascii="Arial" w:hAnsi="Arial"/>
          <w:bCs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 xml:space="preserve">Vehicle amb </w:t>
      </w:r>
      <w:r>
        <w:rPr>
          <w:rStyle w:val="Fuentedeprrafopredeter"/>
          <w:rFonts w:cs="Arial" w:ascii="Arial" w:hAnsi="Arial"/>
          <w:bCs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>distintiu ambiental</w:t>
      </w:r>
      <w:r>
        <w:rPr>
          <w:rStyle w:val="Fuentedeprrafopredeter"/>
          <w:rFonts w:cs="Arial" w:ascii="Arial" w:hAnsi="Arial"/>
          <w:bCs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 xml:space="preserve"> 0: </w:t>
        <w:tab/>
      </w:r>
    </w:p>
    <w:p>
      <w:pPr>
        <w:pStyle w:val="sdfootnote"/>
        <w:numPr>
          <w:ilvl w:val="0"/>
          <w:numId w:val="3"/>
        </w:numPr>
        <w:tabs>
          <w:tab w:val="clear" w:pos="720"/>
          <w:tab w:val="left" w:pos="1440" w:leader="none"/>
        </w:tabs>
        <w:spacing w:before="57" w:after="86"/>
        <w:jc w:val="both"/>
        <w:rPr/>
      </w:pPr>
      <w:r>
        <w:rPr>
          <w:rStyle w:val="Fuentedeprrafopredeter"/>
          <w:rFonts w:cs="Arial"/>
          <w:bCs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 xml:space="preserve">Vehicle amb </w:t>
      </w:r>
      <w:r>
        <w:rPr>
          <w:rStyle w:val="Fuentedeprrafopredeter"/>
          <w:rFonts w:cs="Arial"/>
          <w:bCs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>distintiu ambiental</w:t>
      </w:r>
      <w:r>
        <w:rPr>
          <w:rStyle w:val="Fuentedeprrafopredeter"/>
          <w:rFonts w:cs="Arial"/>
          <w:bCs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 xml:space="preserve"> ECO: </w:t>
        <w:tab/>
      </w:r>
    </w:p>
    <w:p>
      <w:pPr>
        <w:pStyle w:val="sdfootnote"/>
        <w:numPr>
          <w:ilvl w:val="0"/>
          <w:numId w:val="3"/>
        </w:numPr>
        <w:tabs>
          <w:tab w:val="clear" w:pos="720"/>
          <w:tab w:val="left" w:pos="1440" w:leader="none"/>
        </w:tabs>
        <w:spacing w:before="57" w:after="86"/>
        <w:jc w:val="both"/>
        <w:rPr/>
      </w:pPr>
      <w:r>
        <w:rPr>
          <w:rStyle w:val="Fuentedeprrafopredeter"/>
          <w:rFonts w:cs="Arial"/>
          <w:bCs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 xml:space="preserve">Vehicle amb </w:t>
      </w:r>
      <w:r>
        <w:rPr>
          <w:rStyle w:val="Fuentedeprrafopredeter"/>
          <w:rFonts w:cs="Arial"/>
          <w:bCs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>distintiu ambiental</w:t>
      </w:r>
      <w:r>
        <w:rPr>
          <w:rStyle w:val="Fuentedeprrafopredeter"/>
          <w:rFonts w:cs="Arial"/>
          <w:bCs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 xml:space="preserve"> </w:t>
      </w:r>
      <w:r>
        <w:rPr>
          <w:rStyle w:val="Fuentedeprrafopredeter"/>
          <w:rFonts w:cs="Arial"/>
          <w:bCs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 xml:space="preserve">C: </w:t>
      </w:r>
      <w:r>
        <w:rPr>
          <w:rFonts w:cs="Arial"/>
          <w:bCs/>
          <w:color w:val="auto"/>
          <w:sz w:val="22"/>
          <w:szCs w:val="22"/>
          <w:lang w:val="ca-ES" w:bidi="ar-SA"/>
        </w:rPr>
        <w:t xml:space="preserve"> </w:t>
        <w:tab/>
      </w:r>
    </w:p>
    <w:p>
      <w:pPr>
        <w:pStyle w:val="sdfootnote"/>
        <w:widowControl/>
        <w:numPr>
          <w:ilvl w:val="0"/>
          <w:numId w:val="3"/>
        </w:numPr>
        <w:tabs>
          <w:tab w:val="clear" w:pos="720"/>
          <w:tab w:val="left" w:pos="1440" w:leader="none"/>
        </w:tabs>
        <w:bidi w:val="0"/>
        <w:spacing w:lineRule="auto" w:line="240" w:before="57" w:after="86"/>
        <w:jc w:val="both"/>
        <w:rPr>
          <w:rFonts w:ascii="Arial" w:hAnsi="Arial" w:eastAsia="Times New Roman" w:cs="Arial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spacing w:val="0"/>
          <w:sz w:val="22"/>
          <w:szCs w:val="22"/>
          <w:u w:val="single"/>
          <w:shd w:fill="FFFFFF" w:val="clear"/>
          <w:lang w:val="ca-ES" w:eastAsia="zxx" w:bidi="ar-SA"/>
        </w:rPr>
      </w:pPr>
      <w:r>
        <w:rPr>
          <w:rStyle w:val="Fuentedeprrafopredeter"/>
          <w:rFonts w:eastAsia="Times New Roman" w:cs="Arial"/>
          <w:b w:val="false"/>
          <w:bCs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  <w:t xml:space="preserve">Vehicle amb </w:t>
      </w:r>
      <w:r>
        <w:rPr>
          <w:rStyle w:val="Fuentedeprrafopredeter"/>
          <w:rFonts w:eastAsia="Times New Roman" w:cs="Arial"/>
          <w:b w:val="false"/>
          <w:bCs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  <w:t>distintiu ambiental</w:t>
      </w:r>
      <w:r>
        <w:rPr>
          <w:rStyle w:val="Fuentedeprrafopredeter"/>
          <w:rFonts w:eastAsia="Times New Roman" w:cs="Arial"/>
          <w:b w:val="false"/>
          <w:bCs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  <w:t xml:space="preserve"> </w:t>
      </w:r>
      <w:r>
        <w:rPr>
          <w:rStyle w:val="Fuentedeprrafopredeter"/>
          <w:rFonts w:eastAsia="Times New Roman" w:cs="Arial"/>
          <w:b w:val="false"/>
          <w:bCs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  <w:t xml:space="preserve">B: </w:t>
      </w:r>
      <w:r>
        <w:rPr>
          <w:rFonts w:eastAsia="Times New Roman" w:cs="Arial"/>
          <w:b w:val="false"/>
          <w:bCs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  <w:shd w:fill="FFFFFF" w:val="clear"/>
          <w:lang w:val="ca-ES" w:eastAsia="zxx" w:bidi="ar-SA"/>
        </w:rPr>
        <w:t xml:space="preserve"> </w:t>
        <w:tab/>
      </w:r>
    </w:p>
    <w:p>
      <w:pPr>
        <w:pStyle w:val="Normal"/>
        <w:spacing w:lineRule="auto" w:line="240" w:before="113" w:after="57"/>
        <w:jc w:val="both"/>
        <w:rPr>
          <w:rFonts w:ascii="Arial" w:hAnsi="Arial" w:eastAsia="Times New Roman" w:cs="Arial"/>
          <w:b/>
          <w:bCs/>
          <w:color w:val="auto"/>
          <w:spacing w:val="0"/>
          <w:sz w:val="22"/>
          <w:szCs w:val="22"/>
          <w:u w:val="single"/>
          <w:shd w:fill="auto" w:val="clear"/>
          <w:lang w:val="ca-ES" w:eastAsia="zxx" w:bidi="ar-SA"/>
        </w:rPr>
      </w:pP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u w:val="single"/>
          <w:shd w:fill="auto" w:val="clear"/>
          <w:lang w:val="ca-ES" w:eastAsia="zxx" w:bidi="ar-SA"/>
        </w:rPr>
      </w:r>
    </w:p>
    <w:p>
      <w:pPr>
        <w:pStyle w:val="Normal"/>
        <w:spacing w:lineRule="auto" w:line="240" w:before="113" w:after="57"/>
        <w:jc w:val="both"/>
        <w:rPr>
          <w:rFonts w:ascii="Arial" w:hAnsi="Arial" w:eastAsia="Times New Roman" w:cs="Arial"/>
          <w:b/>
          <w:bCs/>
          <w:color w:val="auto"/>
          <w:spacing w:val="0"/>
          <w:sz w:val="22"/>
          <w:szCs w:val="22"/>
          <w:shd w:fill="auto" w:val="clear"/>
          <w:lang w:val="ca-ES" w:eastAsia="zxx" w:bidi="ar-SA"/>
        </w:rPr>
      </w:pP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>2</w:t>
      </w: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>. Proximitat de la seu (Fins a 5 punts)</w:t>
      </w:r>
    </w:p>
    <w:p>
      <w:pPr>
        <w:pStyle w:val="Normal"/>
        <w:jc w:val="both"/>
        <w:rPr>
          <w:rStyle w:val="Fuentedeprrafopredeter"/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  <w:shd w:fill="auto" w:val="clear"/>
          <w:lang w:val="ca-ES" w:bidi="ar-SA"/>
        </w:rPr>
      </w:pPr>
      <w:r>
        <w:rPr/>
      </w:r>
    </w:p>
    <w:p>
      <w:pPr>
        <w:pStyle w:val="Normal"/>
        <w:jc w:val="both"/>
        <w:rPr/>
      </w:pPr>
      <w:r>
        <w:rPr>
          <w:rStyle w:val="Fuentedeprrafopredeter"/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>Nombre de quilòmetres:</w:t>
      </w:r>
    </w:p>
    <w:p>
      <w:pPr>
        <w:pStyle w:val="Normal"/>
        <w:jc w:val="both"/>
        <w:rPr/>
      </w:pPr>
      <w:r>
        <w:rPr>
          <w:rStyle w:val="Fuentedeprrafopredeter"/>
          <w:rFonts w:ascii="Arial" w:hAnsi="Arial"/>
          <w:color w:val="000000"/>
          <w:sz w:val="22"/>
          <w:szCs w:val="22"/>
          <w:shd w:fill="auto" w:val="clear"/>
          <w:lang w:bidi="ar-SA"/>
        </w:rPr>
        <w:tab/>
        <w:tab/>
      </w:r>
    </w:p>
    <w:p>
      <w:pPr>
        <w:pStyle w:val="Normal"/>
        <w:jc w:val="both"/>
        <w:rPr>
          <w:rFonts w:ascii="Arial" w:hAnsi="Arial" w:eastAsia="Times New Roman" w:cs="Arial"/>
          <w:b w:val="false"/>
          <w:bCs w:val="false"/>
          <w:color w:val="auto"/>
          <w:spacing w:val="0"/>
          <w:sz w:val="22"/>
          <w:szCs w:val="22"/>
          <w:shd w:fill="auto" w:val="clear"/>
          <w:lang w:val="ca-ES" w:eastAsia="zxx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pacing w:val="0"/>
          <w:sz w:val="22"/>
          <w:szCs w:val="22"/>
          <w:shd w:fill="auto" w:val="clear"/>
          <w:lang w:val="ca-ES" w:eastAsia="zxx" w:bidi="ar-SA"/>
        </w:rPr>
      </w:r>
    </w:p>
    <w:p>
      <w:pPr>
        <w:pStyle w:val="Normal"/>
        <w:jc w:val="both"/>
        <w:rPr>
          <w:rFonts w:ascii="Arial" w:hAnsi="Arial" w:eastAsia="Times New Roman" w:cs="Arial"/>
          <w:b/>
          <w:bCs/>
          <w:color w:val="auto"/>
          <w:spacing w:val="0"/>
          <w:sz w:val="22"/>
          <w:szCs w:val="22"/>
          <w:shd w:fill="auto" w:val="clear"/>
          <w:lang w:val="ca-ES" w:eastAsia="zxx" w:bidi="ar-SA"/>
        </w:rPr>
      </w:pP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>LOT 1</w:t>
      </w:r>
    </w:p>
    <w:p>
      <w:pPr>
        <w:pStyle w:val="Normal"/>
        <w:spacing w:lineRule="auto" w:line="240" w:before="113" w:after="57"/>
        <w:jc w:val="both"/>
        <w:rPr>
          <w:rFonts w:ascii="Arial" w:hAnsi="Arial"/>
          <w:b/>
          <w:bCs/>
          <w:color w:val="auto"/>
          <w:sz w:val="22"/>
          <w:szCs w:val="22"/>
        </w:rPr>
      </w:pP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>3</w:t>
      </w: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 xml:space="preserve">. Millores que afavoreixen la qualitat del servei </w:t>
      </w: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 xml:space="preserve">(Fins a </w:t>
      </w: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>10 punts</w:t>
      </w: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>)</w:t>
      </w:r>
    </w:p>
    <w:p>
      <w:pPr>
        <w:pStyle w:val="BodyText"/>
        <w:jc w:val="both"/>
        <w:rPr>
          <w:rFonts w:ascii="Arial" w:hAnsi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</w:rPr>
      </w:r>
    </w:p>
    <w:p>
      <w:pPr>
        <w:pStyle w:val="BodyText"/>
        <w:jc w:val="both"/>
        <w:rPr>
          <w:rFonts w:ascii="Arial" w:hAnsi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</w:rPr>
        <w:t>3</w:t>
      </w:r>
      <w:r>
        <w:rPr>
          <w:rFonts w:ascii="Arial" w:hAnsi="Arial"/>
          <w:b/>
          <w:bCs/>
          <w:color w:val="auto"/>
          <w:sz w:val="22"/>
          <w:szCs w:val="22"/>
        </w:rPr>
        <w:t>.1.</w:t>
      </w:r>
      <w:r>
        <w:rPr>
          <w:rFonts w:ascii="Arial" w:hAnsi="Arial"/>
          <w:b/>
          <w:bCs/>
          <w:color w:val="auto"/>
          <w:sz w:val="22"/>
          <w:szCs w:val="22"/>
        </w:rPr>
        <w:t>1.</w:t>
      </w:r>
      <w:r>
        <w:rPr>
          <w:rFonts w:ascii="Arial" w:hAnsi="Arial"/>
          <w:b/>
          <w:bCs/>
          <w:color w:val="auto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auto"/>
          <w:sz w:val="22"/>
          <w:szCs w:val="22"/>
        </w:rPr>
        <w:t>Especialització dels equips hum</w:t>
      </w:r>
      <w:r>
        <w:rPr>
          <w:rFonts w:ascii="Arial" w:hAnsi="Arial"/>
          <w:b/>
          <w:bCs/>
          <w:color w:val="auto"/>
          <w:sz w:val="22"/>
          <w:szCs w:val="22"/>
        </w:rPr>
        <w:t>an</w:t>
      </w:r>
      <w:r>
        <w:rPr>
          <w:rFonts w:ascii="Arial" w:hAnsi="Arial"/>
          <w:b/>
          <w:bCs/>
          <w:color w:val="auto"/>
          <w:sz w:val="22"/>
          <w:szCs w:val="22"/>
        </w:rPr>
        <w:t>s (</w:t>
      </w:r>
      <w:r>
        <w:rPr>
          <w:rFonts w:ascii="Arial" w:hAnsi="Arial"/>
          <w:b/>
          <w:bCs/>
          <w:color w:val="auto"/>
          <w:sz w:val="22"/>
          <w:szCs w:val="22"/>
        </w:rPr>
        <w:t xml:space="preserve">Fins a </w:t>
      </w:r>
      <w:r>
        <w:rPr>
          <w:rFonts w:ascii="Arial" w:hAnsi="Arial"/>
          <w:b/>
          <w:bCs/>
          <w:color w:val="auto"/>
          <w:sz w:val="22"/>
          <w:szCs w:val="22"/>
        </w:rPr>
        <w:t>10</w:t>
      </w:r>
      <w:r>
        <w:rPr>
          <w:rFonts w:ascii="Arial" w:hAnsi="Arial"/>
          <w:b/>
          <w:bCs/>
          <w:color w:val="auto"/>
          <w:sz w:val="22"/>
          <w:szCs w:val="22"/>
        </w:rPr>
        <w:t xml:space="preserve"> Punts)</w:t>
      </w:r>
    </w:p>
    <w:p>
      <w:pPr>
        <w:pStyle w:val="Normal"/>
        <w:spacing w:lineRule="auto" w:line="240" w:before="113" w:after="57"/>
        <w:jc w:val="both"/>
        <w:rPr>
          <w:rStyle w:val="valorcamps"/>
          <w:rFonts w:ascii="Arial" w:hAnsi="Arial" w:eastAsia="Times New Roman" w:cs="Arial"/>
          <w:b w:val="false"/>
          <w:bCs w:val="false"/>
          <w:color w:val="auto"/>
          <w:spacing w:val="0"/>
          <w:sz w:val="22"/>
          <w:szCs w:val="22"/>
          <w:lang w:val="ca-ES" w:eastAsia="zxx" w:bidi="ar-SA"/>
        </w:rPr>
      </w:pPr>
      <w:r>
        <w:rPr>
          <w:color w:val="579D1C"/>
          <w:sz w:val="24"/>
          <w:szCs w:val="24"/>
          <w:shd w:fill="auto" w:val="clear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18"/>
        <w:gridCol w:w="3118"/>
        <w:gridCol w:w="3118"/>
      </w:tblGrid>
      <w:tr>
        <w:trPr/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 i cognoms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Titulació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d’obtenció</w:t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113" w:after="57"/>
        <w:jc w:val="both"/>
        <w:rPr>
          <w:rStyle w:val="valorcamps"/>
          <w:rFonts w:ascii="Arial" w:hAnsi="Arial" w:eastAsia="Times New Roman" w:cs="Arial"/>
          <w:b w:val="false"/>
          <w:bCs w:val="false"/>
          <w:color w:val="auto"/>
          <w:spacing w:val="0"/>
          <w:sz w:val="22"/>
          <w:szCs w:val="22"/>
          <w:lang w:val="ca-ES" w:eastAsia="zxx" w:bidi="ar-SA"/>
        </w:rPr>
      </w:pPr>
      <w:r>
        <w:rPr>
          <w:color w:val="579D1C"/>
          <w:sz w:val="24"/>
          <w:szCs w:val="24"/>
          <w:shd w:fill="auto" w:val="clear"/>
        </w:rPr>
      </w:r>
    </w:p>
    <w:p>
      <w:pPr>
        <w:pStyle w:val="BodyText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BodyText"/>
        <w:jc w:val="both"/>
        <w:rPr>
          <w:rFonts w:ascii="Arial" w:hAnsi="Arial" w:eastAsia="Times New Roman" w:cs="Arial"/>
          <w:b w:val="false"/>
          <w:bCs w:val="false"/>
          <w:i w:val="false"/>
          <w:i w:val="false"/>
          <w:iCs w:val="false"/>
          <w:color w:val="auto"/>
          <w:spacing w:val="0"/>
          <w:sz w:val="22"/>
          <w:szCs w:val="22"/>
          <w:u w:val="none"/>
          <w:shd w:fill="auto" w:val="clear"/>
          <w:lang w:val="ca-ES" w:eastAsia="zxx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</w:r>
    </w:p>
    <w:p>
      <w:pPr>
        <w:pStyle w:val="Normal"/>
        <w:spacing w:lineRule="auto" w:line="240" w:before="113" w:after="57"/>
        <w:jc w:val="both"/>
        <w:rPr>
          <w:rFonts w:ascii="Arial" w:hAnsi="Arial" w:eastAsia="Times New Roman" w:cs="Arial"/>
          <w:b/>
          <w:bCs/>
          <w:i w:val="false"/>
          <w:i w:val="false"/>
          <w:iCs w:val="false"/>
          <w:color w:val="auto"/>
          <w:spacing w:val="0"/>
          <w:sz w:val="22"/>
          <w:szCs w:val="22"/>
          <w:u w:val="none"/>
          <w:shd w:fill="auto" w:val="clear"/>
          <w:lang w:val="ca-ES" w:eastAsia="zxx" w:bidi="ar-SA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  <w:t>LOT 2</w:t>
      </w:r>
    </w:p>
    <w:p>
      <w:pPr>
        <w:pStyle w:val="Normal"/>
        <w:spacing w:lineRule="auto" w:line="240" w:before="113" w:after="57"/>
        <w:jc w:val="both"/>
        <w:rPr>
          <w:rFonts w:ascii="Arial" w:hAnsi="Arial" w:eastAsia="Times New Roman" w:cs="Arial"/>
          <w:b/>
          <w:bCs/>
          <w:color w:val="auto"/>
          <w:spacing w:val="0"/>
          <w:sz w:val="22"/>
          <w:szCs w:val="22"/>
          <w:shd w:fill="auto" w:val="clear"/>
          <w:lang w:val="ca-ES" w:eastAsia="zxx" w:bidi="ar-SA"/>
        </w:rPr>
      </w:pP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>3.2</w:t>
      </w: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 xml:space="preserve">.1. </w:t>
      </w: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 xml:space="preserve">Arboricultors certificats amb ETW (Fins a </w:t>
      </w: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>10</w:t>
      </w: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 xml:space="preserve"> punts)</w:t>
      </w:r>
    </w:p>
    <w:p>
      <w:pPr>
        <w:pStyle w:val="Normal"/>
        <w:spacing w:lineRule="auto" w:line="240" w:before="113" w:after="57"/>
        <w:jc w:val="both"/>
        <w:rPr>
          <w:rFonts w:ascii="Times New Roman" w:hAnsi="Times New Roman"/>
          <w:color w:val="579D1C"/>
          <w:sz w:val="24"/>
          <w:szCs w:val="24"/>
          <w:shd w:fill="auto" w:val="clear"/>
        </w:rPr>
      </w:pPr>
      <w:r>
        <w:rPr>
          <w:rStyle w:val="valorcamps"/>
          <w:rFonts w:eastAsia="Times New Roman" w:cs="Arial" w:ascii="Arial" w:hAnsi="Arial"/>
          <w:b w:val="false"/>
          <w:bCs w:val="false"/>
          <w:color w:val="000000"/>
          <w:spacing w:val="0"/>
          <w:sz w:val="22"/>
          <w:szCs w:val="22"/>
          <w:shd w:fill="auto" w:val="clear"/>
          <w:lang w:val="ca-ES" w:eastAsia="zxx" w:bidi="ar-SA"/>
        </w:rPr>
        <w:t>Percentatge d’arboricultors amb ETW:</w:t>
      </w:r>
    </w:p>
    <w:p>
      <w:pPr>
        <w:pStyle w:val="Normal"/>
        <w:spacing w:lineRule="auto" w:line="240" w:before="113" w:after="57"/>
        <w:jc w:val="both"/>
        <w:rPr>
          <w:rStyle w:val="valorcamps"/>
          <w:rFonts w:ascii="Arial" w:hAnsi="Arial" w:eastAsia="Times New Roman" w:cs="Arial"/>
          <w:b w:val="false"/>
          <w:bCs w:val="false"/>
          <w:color w:val="auto"/>
          <w:spacing w:val="0"/>
          <w:sz w:val="22"/>
          <w:szCs w:val="22"/>
          <w:lang w:val="ca-ES" w:eastAsia="zxx" w:bidi="ar-SA"/>
        </w:rPr>
      </w:pPr>
      <w:r>
        <w:rPr>
          <w:rFonts w:eastAsia="Times New Roman" w:cs="Arial"/>
          <w:b w:val="false"/>
          <w:bCs w:val="false"/>
          <w:i w:val="false"/>
          <w:iCs w:val="false"/>
          <w:color w:val="579D1C"/>
          <w:spacing w:val="0"/>
          <w:sz w:val="24"/>
          <w:szCs w:val="24"/>
          <w:u w:val="none"/>
          <w:shd w:fill="auto" w:val="clear"/>
          <w:lang w:val="ca-ES" w:eastAsia="zxx" w:bidi="ar-SA"/>
        </w:rPr>
      </w:r>
    </w:p>
    <w:p>
      <w:pPr>
        <w:pStyle w:val="Normal"/>
        <w:spacing w:lineRule="auto" w:line="240" w:before="113" w:after="57"/>
        <w:jc w:val="both"/>
        <w:rPr>
          <w:rFonts w:ascii="Arial" w:hAnsi="Arial" w:eastAsia="Times New Roman" w:cs="Arial"/>
          <w:b w:val="false"/>
          <w:bCs w:val="false"/>
          <w:i w:val="false"/>
          <w:i w:val="false"/>
          <w:iCs w:val="false"/>
          <w:color w:val="auto"/>
          <w:spacing w:val="0"/>
          <w:sz w:val="22"/>
          <w:szCs w:val="22"/>
          <w:u w:val="none"/>
          <w:shd w:fill="auto" w:val="clear"/>
          <w:lang w:val="ca-ES" w:eastAsia="zxx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</w:r>
    </w:p>
    <w:p>
      <w:pPr>
        <w:pStyle w:val="Normal"/>
        <w:spacing w:lineRule="auto" w:line="240" w:before="113" w:after="57"/>
        <w:jc w:val="both"/>
        <w:rPr>
          <w:rFonts w:ascii="Arial" w:hAnsi="Arial" w:eastAsia="Times New Roman" w:cs="Arial"/>
          <w:b/>
          <w:bCs/>
          <w:i w:val="false"/>
          <w:i w:val="false"/>
          <w:iCs w:val="false"/>
          <w:color w:val="auto"/>
          <w:spacing w:val="0"/>
          <w:sz w:val="22"/>
          <w:szCs w:val="22"/>
          <w:u w:val="none"/>
          <w:shd w:fill="auto" w:val="clear"/>
          <w:lang w:val="ca-ES" w:eastAsia="zxx" w:bidi="ar-SA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  <w:t>LOT 3</w:t>
      </w:r>
    </w:p>
    <w:p>
      <w:pPr>
        <w:pStyle w:val="Normal"/>
        <w:spacing w:lineRule="auto" w:line="240" w:before="113" w:after="57"/>
        <w:jc w:val="both"/>
        <w:rPr>
          <w:rFonts w:ascii="Arial" w:hAnsi="Arial" w:eastAsia="Times New Roman" w:cs="Arial"/>
          <w:b/>
          <w:bCs/>
          <w:color w:val="auto"/>
          <w:spacing w:val="0"/>
          <w:sz w:val="22"/>
          <w:szCs w:val="22"/>
          <w:shd w:fill="auto" w:val="clear"/>
          <w:lang w:val="ca-ES" w:eastAsia="zxx" w:bidi="ar-SA"/>
        </w:rPr>
      </w:pP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>3.3.1</w:t>
      </w: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 xml:space="preserve">. </w:t>
      </w: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>Hotels insectes</w:t>
      </w:r>
    </w:p>
    <w:p>
      <w:pPr>
        <w:pStyle w:val="BodyText"/>
        <w:spacing w:lineRule="auto" w:line="240" w:before="113" w:after="57"/>
        <w:jc w:val="both"/>
        <w:rPr>
          <w:rFonts w:ascii="Times New Roman" w:hAnsi="Times New Roman"/>
          <w:color w:val="CE181E"/>
        </w:rPr>
      </w:pPr>
      <w:r>
        <w:rPr>
          <w:rStyle w:val="valorcamps"/>
          <w:rFonts w:eastAsia="Times New Roman" w:cs="Arial" w:ascii="Arial" w:hAnsi="Arial"/>
          <w:b w:val="false"/>
          <w:bCs w:val="false"/>
          <w:color w:val="000000"/>
          <w:spacing w:val="0"/>
          <w:sz w:val="22"/>
          <w:szCs w:val="22"/>
          <w:shd w:fill="auto" w:val="clear"/>
          <w:lang w:val="ca-ES" w:eastAsia="zxx" w:bidi="ar-SA"/>
        </w:rPr>
        <w:t>Si:</w:t>
      </w:r>
    </w:p>
    <w:p>
      <w:pPr>
        <w:pStyle w:val="BodyText"/>
        <w:spacing w:lineRule="auto" w:line="240" w:before="113" w:after="57"/>
        <w:jc w:val="both"/>
        <w:rPr>
          <w:rFonts w:ascii="Times New Roman" w:hAnsi="Times New Roman" w:eastAsia="Times New Roman" w:cs="Arial"/>
          <w:b/>
          <w:bCs/>
          <w:color w:val="CE181E"/>
          <w:spacing w:val="0"/>
          <w:sz w:val="20"/>
          <w:szCs w:val="20"/>
          <w:shd w:fill="auto" w:val="clear"/>
          <w:lang w:val="ca-ES" w:eastAsia="zxx" w:bidi="ar-SA"/>
        </w:rPr>
      </w:pPr>
      <w:r>
        <w:rPr>
          <w:rStyle w:val="valorcamps"/>
          <w:rFonts w:eastAsia="Times New Roman" w:cs="Arial" w:ascii="Arial" w:hAnsi="Arial"/>
          <w:b w:val="false"/>
          <w:bCs w:val="false"/>
          <w:color w:val="000000"/>
          <w:spacing w:val="0"/>
          <w:sz w:val="22"/>
          <w:szCs w:val="22"/>
          <w:shd w:fill="auto" w:val="clear"/>
          <w:lang w:val="ca-ES" w:eastAsia="zxx" w:bidi="ar-SA"/>
        </w:rPr>
        <w:t xml:space="preserve">No: </w:t>
      </w:r>
    </w:p>
    <w:p>
      <w:pPr>
        <w:pStyle w:val="BodyText"/>
        <w:spacing w:lineRule="auto" w:line="240" w:before="113" w:after="57"/>
        <w:jc w:val="both"/>
        <w:rPr>
          <w:rStyle w:val="valorcamps"/>
          <w:rFonts w:ascii="Arial" w:hAnsi="Arial" w:cs="Arial"/>
          <w:b w:val="false"/>
          <w:bCs w:val="false"/>
          <w:color w:val="auto"/>
          <w:sz w:val="22"/>
          <w:szCs w:val="22"/>
        </w:rPr>
      </w:pPr>
      <w:r>
        <w:rPr>
          <w:rFonts w:eastAsia="Times New Roman" w:cs="Arial"/>
          <w:b/>
          <w:bCs/>
          <w:color w:val="CE181E"/>
          <w:spacing w:val="0"/>
          <w:sz w:val="20"/>
          <w:szCs w:val="20"/>
          <w:shd w:fill="auto" w:val="clear"/>
          <w:lang w:val="ca-ES" w:eastAsia="zxx" w:bidi="ar-SA"/>
        </w:rPr>
      </w:r>
    </w:p>
    <w:p>
      <w:pPr>
        <w:pStyle w:val="Normal"/>
        <w:spacing w:lineRule="auto" w:line="240" w:before="113" w:after="57"/>
        <w:jc w:val="both"/>
        <w:rPr>
          <w:rFonts w:ascii="Arial" w:hAnsi="Arial" w:eastAsia="Times New Roman" w:cs="Arial"/>
          <w:b/>
          <w:bCs/>
          <w:color w:val="auto"/>
          <w:spacing w:val="0"/>
          <w:sz w:val="22"/>
          <w:szCs w:val="22"/>
          <w:shd w:fill="auto" w:val="clear"/>
          <w:lang w:val="ca-ES" w:eastAsia="zxx" w:bidi="ar-SA"/>
        </w:rPr>
      </w:pP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>3.3</w:t>
      </w: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 xml:space="preserve">.2. </w:t>
      </w: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 xml:space="preserve">Nius </w:t>
      </w: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>quiròpters</w:t>
      </w:r>
    </w:p>
    <w:p>
      <w:pPr>
        <w:pStyle w:val="Normal"/>
        <w:spacing w:lineRule="auto" w:line="240" w:before="113" w:after="57"/>
        <w:jc w:val="both"/>
        <w:rPr>
          <w:rFonts w:ascii="Times New Roman" w:hAnsi="Times New Roman" w:eastAsia="Times New Roman" w:cs="Arial"/>
          <w:b w:val="false"/>
          <w:bCs w:val="false"/>
          <w:color w:val="000000"/>
          <w:spacing w:val="0"/>
          <w:sz w:val="20"/>
          <w:szCs w:val="20"/>
          <w:shd w:fill="auto" w:val="clear"/>
          <w:lang w:val="ca-ES" w:eastAsia="zxx" w:bidi="ar-SA"/>
        </w:rPr>
      </w:pPr>
      <w:r>
        <w:rPr>
          <w:rStyle w:val="valorcamps"/>
          <w:rFonts w:eastAsia="Times New Roman" w:cs="Arial" w:ascii="Arial" w:hAnsi="Arial"/>
          <w:b w:val="false"/>
          <w:bCs w:val="false"/>
          <w:color w:val="000000"/>
          <w:spacing w:val="0"/>
          <w:sz w:val="22"/>
          <w:szCs w:val="22"/>
          <w:shd w:fill="auto" w:val="clear"/>
          <w:lang w:val="ca-ES" w:eastAsia="zxx" w:bidi="ar-SA"/>
        </w:rPr>
        <w:t xml:space="preserve">Si: </w:t>
      </w:r>
    </w:p>
    <w:p>
      <w:pPr>
        <w:pStyle w:val="Normal"/>
        <w:spacing w:lineRule="auto" w:line="240" w:before="113" w:after="57"/>
        <w:jc w:val="both"/>
        <w:rPr>
          <w:rFonts w:ascii="Times New Roman" w:hAnsi="Times New Roman" w:eastAsia="Times New Roman" w:cs="Arial"/>
          <w:b w:val="false"/>
          <w:bCs w:val="false"/>
          <w:i w:val="false"/>
          <w:i w:val="false"/>
          <w:iCs w:val="false"/>
          <w:color w:val="000000"/>
          <w:spacing w:val="0"/>
          <w:sz w:val="20"/>
          <w:szCs w:val="20"/>
          <w:u w:val="none"/>
          <w:shd w:fill="auto" w:val="clear"/>
          <w:lang w:val="ca-ES" w:eastAsia="zxx" w:bidi="ar-SA"/>
        </w:rPr>
      </w:pPr>
      <w:r>
        <w:rPr>
          <w:rStyle w:val="valorcamps"/>
          <w:rFonts w:eastAsia="Times New Roman" w:cs="Arial" w:ascii="Arial" w:hAnsi="Arial"/>
          <w:b w:val="false"/>
          <w:bCs w:val="false"/>
          <w:i w:val="false"/>
          <w:iCs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  <w:t xml:space="preserve">No: </w:t>
      </w:r>
    </w:p>
    <w:p>
      <w:pPr>
        <w:pStyle w:val="Normal"/>
        <w:spacing w:lineRule="auto" w:line="240" w:before="113" w:after="57"/>
        <w:jc w:val="both"/>
        <w:rPr>
          <w:rFonts w:ascii="Arial" w:hAnsi="Arial" w:eastAsia="Times New Roman" w:cs="Arial"/>
          <w:b w:val="false"/>
          <w:bCs w:val="false"/>
          <w:i w:val="false"/>
          <w:i w:val="false"/>
          <w:iCs w:val="false"/>
          <w:color w:val="auto"/>
          <w:spacing w:val="0"/>
          <w:sz w:val="22"/>
          <w:szCs w:val="22"/>
          <w:u w:val="none"/>
          <w:shd w:fill="auto" w:val="clear"/>
          <w:lang w:val="ca-ES" w:eastAsia="zxx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</w:r>
    </w:p>
    <w:p>
      <w:pPr>
        <w:pStyle w:val="Normal"/>
        <w:spacing w:lineRule="auto" w:line="240" w:before="113" w:after="57"/>
        <w:jc w:val="both"/>
        <w:rPr>
          <w:rFonts w:ascii="Arial" w:hAnsi="Arial" w:eastAsia="Times New Roman" w:cs="Arial"/>
          <w:b/>
          <w:bCs/>
          <w:i w:val="false"/>
          <w:i w:val="false"/>
          <w:iCs w:val="false"/>
          <w:color w:val="auto"/>
          <w:spacing w:val="0"/>
          <w:sz w:val="22"/>
          <w:szCs w:val="22"/>
          <w:u w:val="none"/>
          <w:shd w:fill="auto" w:val="clear"/>
          <w:lang w:val="ca-ES" w:eastAsia="zxx" w:bidi="ar-SA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  <w:t>LOT 4</w:t>
      </w:r>
    </w:p>
    <w:p>
      <w:pPr>
        <w:pStyle w:val="Normal"/>
        <w:spacing w:lineRule="auto" w:line="240" w:before="113" w:after="57"/>
        <w:jc w:val="both"/>
        <w:rPr>
          <w:rFonts w:ascii="Arial" w:hAnsi="Arial" w:eastAsia="Times New Roman" w:cs="Arial"/>
          <w:b/>
          <w:bCs/>
          <w:color w:val="auto"/>
          <w:spacing w:val="0"/>
          <w:sz w:val="22"/>
          <w:szCs w:val="22"/>
          <w:shd w:fill="auto" w:val="clear"/>
          <w:lang w:val="ca-ES" w:eastAsia="zxx" w:bidi="ar-SA"/>
        </w:rPr>
      </w:pP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>3.4</w:t>
      </w: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 xml:space="preserve">.1 </w:t>
      </w: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>Augment de la capacitat de captació d’aigua i oxigen als escocells en l’establiment d’arbrat:  Augment de la mida dels escocells</w:t>
      </w:r>
    </w:p>
    <w:p>
      <w:pPr>
        <w:pStyle w:val="Normal"/>
        <w:spacing w:lineRule="auto" w:line="240" w:before="113" w:after="57"/>
        <w:jc w:val="both"/>
        <w:rPr>
          <w:rFonts w:ascii="Times New Roman" w:hAnsi="Times New Roman"/>
          <w:color w:val="579D1C"/>
        </w:rPr>
      </w:pPr>
      <w:r>
        <w:rPr>
          <w:rStyle w:val="valorcamps"/>
          <w:rFonts w:eastAsia="Times New Roman" w:cs="Arial" w:ascii="Arial" w:hAnsi="Arial"/>
          <w:b w:val="false"/>
          <w:bCs w:val="false"/>
          <w:color w:val="000000"/>
          <w:spacing w:val="0"/>
          <w:sz w:val="22"/>
          <w:szCs w:val="22"/>
          <w:shd w:fill="auto" w:val="clear"/>
          <w:lang w:val="ca-ES" w:eastAsia="zxx" w:bidi="ar-SA"/>
        </w:rPr>
        <w:t>Nombre d’escocells a l’any:</w:t>
      </w:r>
    </w:p>
    <w:p>
      <w:pPr>
        <w:pStyle w:val="Normal"/>
        <w:spacing w:lineRule="auto" w:line="240" w:before="113" w:after="57"/>
        <w:jc w:val="both"/>
        <w:rPr>
          <w:rFonts w:ascii="Arial" w:hAnsi="Arial" w:eastAsia="Times New Roman" w:cs="Arial"/>
          <w:b/>
          <w:bCs/>
          <w:color w:val="auto"/>
          <w:spacing w:val="0"/>
          <w:sz w:val="22"/>
          <w:szCs w:val="22"/>
          <w:shd w:fill="auto" w:val="clear"/>
          <w:lang w:val="ca-ES" w:eastAsia="zxx" w:bidi="ar-SA"/>
        </w:rPr>
      </w:pP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</w:r>
    </w:p>
    <w:p>
      <w:pPr>
        <w:pStyle w:val="Normal"/>
        <w:spacing w:lineRule="auto" w:line="240" w:before="113" w:after="57"/>
        <w:jc w:val="both"/>
        <w:rPr>
          <w:rFonts w:ascii="Arial" w:hAnsi="Arial" w:eastAsia="Times New Roman" w:cs="Arial"/>
          <w:b/>
          <w:bCs/>
          <w:color w:val="auto"/>
          <w:spacing w:val="0"/>
          <w:sz w:val="22"/>
          <w:szCs w:val="22"/>
          <w:shd w:fill="auto" w:val="clear"/>
          <w:lang w:val="ca-ES" w:eastAsia="zxx" w:bidi="ar-SA"/>
        </w:rPr>
      </w:pP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>3.4</w:t>
      </w: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 xml:space="preserve">.2 </w:t>
      </w: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>Augment</w:t>
      </w: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shd w:fill="auto" w:val="clear"/>
          <w:lang w:val="ca-ES" w:eastAsia="zxx" w:bidi="ar-SA"/>
        </w:rPr>
        <w:t xml:space="preserve"> de la capacitat retenció d’aigua als escocells dels arbres: Sembra dels escocells </w:t>
      </w:r>
    </w:p>
    <w:p>
      <w:pPr>
        <w:pStyle w:val="Normal"/>
        <w:spacing w:lineRule="auto" w:line="240" w:before="113" w:after="57"/>
        <w:jc w:val="both"/>
        <w:rPr>
          <w:rFonts w:ascii="Times New Roman" w:hAnsi="Times New Roman"/>
          <w:color w:val="579D1C"/>
        </w:rPr>
      </w:pPr>
      <w:r>
        <w:rPr>
          <w:rStyle w:val="valorcamps"/>
          <w:rFonts w:eastAsia="Times New Roman" w:cs="Arial" w:ascii="Arial" w:hAnsi="Arial"/>
          <w:b w:val="false"/>
          <w:bCs w:val="false"/>
          <w:color w:val="000000"/>
          <w:spacing w:val="0"/>
          <w:sz w:val="22"/>
          <w:szCs w:val="22"/>
          <w:shd w:fill="auto" w:val="clear"/>
          <w:lang w:val="ca-ES" w:eastAsia="zxx" w:bidi="ar-SA"/>
        </w:rPr>
        <w:t>Nombre d’escocells a l’any:</w:t>
      </w:r>
    </w:p>
    <w:p>
      <w:pPr>
        <w:pStyle w:val="Normal"/>
        <w:spacing w:lineRule="auto" w:line="240" w:before="113" w:after="57"/>
        <w:jc w:val="both"/>
        <w:rPr>
          <w:rStyle w:val="valorcamps"/>
          <w:rFonts w:ascii="Arial" w:hAnsi="Arial" w:eastAsia="Times New Roman" w:cs="Arial"/>
          <w:b w:val="false"/>
          <w:bCs w:val="false"/>
          <w:color w:val="auto"/>
          <w:spacing w:val="0"/>
          <w:sz w:val="22"/>
          <w:szCs w:val="22"/>
          <w:shd w:fill="auto" w:val="clear"/>
          <w:lang w:val="ca-ES" w:eastAsia="zxx" w:bidi="ar-SA"/>
        </w:rPr>
      </w:pPr>
      <w:r>
        <w:rPr>
          <w:color w:val="579D1C"/>
        </w:rPr>
      </w:r>
    </w:p>
    <w:p>
      <w:pPr>
        <w:pStyle w:val="Normal"/>
        <w:spacing w:lineRule="auto" w:line="240" w:before="113" w:after="57"/>
        <w:jc w:val="both"/>
        <w:rPr>
          <w:rStyle w:val="valorcamps"/>
          <w:rFonts w:ascii="Arial" w:hAnsi="Arial" w:cs="Arial"/>
          <w:b w:val="false"/>
          <w:bCs w:val="false"/>
          <w:color w:val="auto"/>
          <w:sz w:val="22"/>
          <w:szCs w:val="22"/>
          <w:u w:val="none"/>
          <w:shd w:fill="auto" w:val="clear"/>
        </w:rPr>
      </w:pPr>
      <w:r>
        <w:rPr>
          <w:rFonts w:eastAsia="Times New Roman" w:cs="Arial"/>
          <w:b/>
          <w:bCs/>
          <w:color w:val="579D1C"/>
          <w:spacing w:val="0"/>
          <w:sz w:val="18"/>
          <w:szCs w:val="24"/>
          <w:lang w:val="ca-ES" w:eastAsia="zxx" w:bidi="ar-SA"/>
        </w:rPr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numPr>
          <w:ilvl w:val="0"/>
          <w:numId w:val="4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cs="Arial"/>
          <w:b/>
          <w:bCs/>
          <w:i/>
          <w:iCs/>
          <w:color w:val="000000"/>
          <w:sz w:val="22"/>
          <w:szCs w:val="22"/>
          <w:lang w:val="ca-ES"/>
        </w:rPr>
        <w:t>.</w:t>
      </w:r>
      <w:r>
        <w:rPr>
          <w:rFonts w:cs="Arial"/>
          <w:b w:val="false"/>
          <w:bCs w:val="false"/>
          <w:i/>
          <w:iCs/>
          <w:color w:val="000000"/>
          <w:sz w:val="22"/>
          <w:szCs w:val="22"/>
          <w:lang w:val="ca-ES"/>
        </w:rPr>
        <w:t>»</w:t>
      </w:r>
    </w:p>
    <w:p>
      <w:pPr>
        <w:pStyle w:val="BodyText"/>
        <w:spacing w:lineRule="auto" w:line="276" w:before="57" w:after="57"/>
        <w:jc w:val="both"/>
        <w:rPr>
          <w:rFonts w:ascii="Arial" w:hAnsi="Arial" w:eastAsia="Helvetica-Bold" w:cs="Helvetica-Bold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FFFFFF" w:val="clear"/>
          <w:lang w:val="ca-ES" w:eastAsia="zh-CN" w:bidi="hi-IN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FFFFFF" w:val="clear"/>
          <w:lang w:val="ca-ES" w:eastAsia="zh-CN" w:bidi="hi-IN"/>
        </w:rPr>
      </w:r>
    </w:p>
    <w:p>
      <w:pPr>
        <w:pStyle w:val="BodyText"/>
        <w:spacing w:lineRule="auto" w:line="276" w:before="57" w:after="57"/>
        <w:jc w:val="both"/>
        <w:rPr>
          <w:rFonts w:ascii="Arial" w:hAnsi="Arial" w:eastAsia="Helvetica-Bold" w:cs="Helvetica-Bold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FFFFFF" w:val="clear"/>
          <w:lang w:val="ca-ES" w:eastAsia="zh-CN" w:bidi="hi-IN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FFFFFF" w:val="clear"/>
          <w:lang w:val="ca-ES" w:eastAsia="zh-CN" w:bidi="hi-IN"/>
        </w:rPr>
      </w:r>
    </w:p>
    <w:p>
      <w:pPr>
        <w:pStyle w:val="BodyText"/>
        <w:spacing w:lineRule="auto" w:line="276" w:before="57" w:after="57"/>
        <w:jc w:val="both"/>
        <w:rPr>
          <w:rFonts w:ascii="Arial" w:hAnsi="Arial" w:eastAsia="Helvetica-Bold" w:cs="Helvetica-Bold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FFFFFF" w:val="clear"/>
          <w:lang w:val="ca-ES" w:eastAsia="zh-CN" w:bidi="hi-IN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FFFFFF" w:val="clear"/>
          <w:lang w:val="ca-ES" w:eastAsia="zh-CN" w:bidi="hi-IN"/>
        </w:rPr>
      </w:r>
    </w:p>
    <w:p>
      <w:pPr>
        <w:pStyle w:val="BodyText"/>
        <w:spacing w:lineRule="auto" w:line="276" w:before="57" w:after="57"/>
        <w:jc w:val="both"/>
        <w:rPr>
          <w:rFonts w:ascii="Arial" w:hAnsi="Arial" w:eastAsia="Helvetica-Bold" w:cs="Helvetica-Bold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FFFFFF" w:val="clear"/>
          <w:lang w:val="ca-ES" w:eastAsia="zh-CN" w:bidi="hi-IN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FFFFFF" w:val="clear"/>
          <w:lang w:val="ca-ES" w:eastAsia="zh-CN" w:bidi="hi-IN"/>
        </w:rPr>
      </w:r>
    </w:p>
    <w:p>
      <w:pPr>
        <w:pStyle w:val="BodyText"/>
        <w:spacing w:lineRule="auto" w:line="276" w:before="57" w:after="57"/>
        <w:jc w:val="both"/>
        <w:rPr>
          <w:rFonts w:ascii="Arial" w:hAnsi="Arial" w:eastAsia="Helvetica-Bold" w:cs="Helvetica-Bold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FFFFFF" w:val="clear"/>
          <w:lang w:val="ca-ES" w:eastAsia="zh-CN" w:bidi="hi-IN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FFFFFF" w:val="clear"/>
          <w:lang w:val="ca-ES" w:eastAsia="zh-CN" w:bidi="hi-IN"/>
        </w:rPr>
      </w:r>
    </w:p>
    <w:p>
      <w:pPr>
        <w:pStyle w:val="BodyText"/>
        <w:spacing w:lineRule="auto" w:line="276" w:before="57" w:after="57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FFFFFF" w:val="clear"/>
          <w:lang w:val="ca-ES" w:eastAsia="zh-CN" w:bidi="hi-IN"/>
        </w:rPr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134" w:gutter="0" w:header="624" w:top="2011" w:footer="720" w:bottom="127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3847465</wp:posOffset>
          </wp:positionH>
          <wp:positionV relativeFrom="paragraph">
            <wp:posOffset>124460</wp:posOffset>
          </wp:positionV>
          <wp:extent cx="2235835" cy="633730"/>
          <wp:effectExtent l="0" t="0" r="0" b="0"/>
          <wp:wrapSquare wrapText="largest"/>
          <wp:docPr id="3" name="Imatge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3847465</wp:posOffset>
          </wp:positionH>
          <wp:positionV relativeFrom="paragraph">
            <wp:posOffset>124460</wp:posOffset>
          </wp:positionV>
          <wp:extent cx="2235835" cy="633730"/>
          <wp:effectExtent l="0" t="0" r="0" b="0"/>
          <wp:wrapSquare wrapText="largest"/>
          <wp:docPr id="4" name="Còpia de Imatge5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òpia de Imatge5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1" allowOverlap="1" relativeHeight="6">
          <wp:simplePos x="0" y="0"/>
          <wp:positionH relativeFrom="column">
            <wp:posOffset>1533525</wp:posOffset>
          </wp:positionH>
          <wp:positionV relativeFrom="paragraph">
            <wp:posOffset>-215265</wp:posOffset>
          </wp:positionV>
          <wp:extent cx="2738755" cy="914400"/>
          <wp:effectExtent l="0" t="0" r="0" b="0"/>
          <wp:wrapNone/>
          <wp:docPr id="1" name="Còpia de Imatge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òpia de Imatge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875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1" allowOverlap="1" relativeHeight="6">
          <wp:simplePos x="0" y="0"/>
          <wp:positionH relativeFrom="column">
            <wp:posOffset>1533525</wp:posOffset>
          </wp:positionH>
          <wp:positionV relativeFrom="paragraph">
            <wp:posOffset>-215265</wp:posOffset>
          </wp:positionV>
          <wp:extent cx="2738755" cy="914400"/>
          <wp:effectExtent l="0" t="0" r="0" b="0"/>
          <wp:wrapNone/>
          <wp:docPr id="2" name="Còpia de Imatge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òpia de Imatge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875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user">
    <w:name w:val="Símbols de numeració (user)"/>
    <w:qFormat/>
    <w:rPr>
      <w:rFonts w:ascii="Arial" w:hAnsi="Arial"/>
      <w:color w:val="auto"/>
      <w:sz w:val="22"/>
      <w:szCs w:val="22"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character" w:styleId="DefaultParagraphFont">
    <w:name w:val="Default Paragraph Font"/>
    <w:qFormat/>
    <w:rPr/>
  </w:style>
  <w:style w:type="character" w:styleId="valorcamps">
    <w:name w:val="valorcamps"/>
    <w:basedOn w:val="DefaultParagraphFont"/>
    <w:qFormat/>
    <w:rPr>
      <w:rFonts w:cs="Times New Roman"/>
    </w:rPr>
  </w:style>
  <w:style w:type="character" w:styleId="Smbolsdenumeraci">
    <w:name w:val="Símbols de numeració"/>
    <w:qFormat/>
    <w:rPr>
      <w:color w:val="auto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user">
    <w:name w:val="Contingut de la taula (user)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sdfootnote">
    <w:name w:val="sdfootnote"/>
    <w:basedOn w:val="Standard"/>
    <w:qFormat/>
    <w:pPr>
      <w:spacing w:before="100" w:after="0"/>
      <w:textAlignment w:val="auto"/>
    </w:pPr>
    <w:rPr>
      <w:rFonts w:cs="Times New Roman"/>
      <w:lang w:val="es-ES" w:eastAsia="es-ES" w:bidi="ar-SA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user">
    <w:name w:val="Pic – (user)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14</TotalTime>
  <Application>LibreOffice/25.2.4.3$Windows_X86_64 LibreOffice_project/33e196637044ead23f5c3226cde09b47731f7e27</Application>
  <AppVersion>15.0000</AppVersion>
  <Pages>3</Pages>
  <Words>337</Words>
  <Characters>1987</Characters>
  <CharactersWithSpaces>2302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2025-07-16T08:32:19Z</dcterms:modified>
  <cp:revision>11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