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hd w:val="clear" w:color="auto" w:fill="FFFFFF"/>
        <w:spacing w:before="360" w:after="180"/>
        <w:jc w:val="center"/>
        <w:rPr/>
      </w:pPr>
      <w:r>
        <w:rPr>
          <w:rFonts w:eastAsia="Verdana" w:cs="Verdana" w:ascii="Verdana" w:hAnsi="Verdana"/>
          <w:b/>
          <w:bCs/>
          <w:color w:val="000000"/>
          <w:sz w:val="20"/>
          <w:szCs w:val="20"/>
          <w:lang w:eastAsia="ca-ES"/>
        </w:rPr>
        <w:t>A</w:t>
      </w:r>
      <w:r>
        <w:rPr>
          <w:rFonts w:eastAsia="Verdana" w:cs="Verdana" w:ascii="Verdana" w:hAnsi="Verdana"/>
          <w:b/>
          <w:bCs/>
          <w:color w:val="000000"/>
          <w:sz w:val="20"/>
          <w:szCs w:val="20"/>
          <w:lang w:eastAsia="ca-ES"/>
        </w:rPr>
        <w:t xml:space="preserve">NNEX V. </w:t>
      </w:r>
      <w:r>
        <w:rPr>
          <w:rFonts w:ascii="Verdana" w:hAnsi="Verdana"/>
          <w:b/>
          <w:bCs/>
          <w:sz w:val="20"/>
          <w:szCs w:val="20"/>
        </w:rPr>
        <w:t>DECLARACIÓ RESPONSABLE EN MATÈRIA DE COORDINACIÓ D’ACTIVITATS EMPRESARIALS D’ACORD AMB ALLÒ QUE DISPOSA LA LLEI 31/1995 DE</w:t>
      </w:r>
      <w:r>
        <w:rPr>
          <w:rFonts w:ascii="Verdana" w:hAnsi="Verdana"/>
          <w:sz w:val="20"/>
          <w:szCs w:val="20"/>
        </w:rPr>
        <w:t xml:space="preserve"> </w:t>
      </w:r>
      <w:r>
        <w:rPr>
          <w:rFonts w:ascii="Verdana" w:hAnsi="Verdana"/>
          <w:b/>
          <w:bCs/>
          <w:sz w:val="20"/>
          <w:szCs w:val="20"/>
        </w:rPr>
        <w:t>PREVENCIÓ DE RISCOS LABORALS I EL REIAL DECRET 171/2004</w:t>
      </w:r>
    </w:p>
    <w:p>
      <w:pPr>
        <w:pStyle w:val="Normal"/>
        <w:shd w:val="clear" w:color="auto" w:fill="FFFFFF"/>
        <w:spacing w:lineRule="auto" w:line="276" w:before="360" w:after="180"/>
        <w:jc w:val="both"/>
        <w:rPr/>
      </w:pPr>
      <w:r>
        <w:rPr>
          <w:rFonts w:ascii="Verdana" w:hAnsi="Verdana"/>
          <w:sz w:val="20"/>
          <w:szCs w:val="20"/>
        </w:rPr>
        <w:t>Amb l’objectiu de donar compliment a la Llei 31/1995 de Prevenció de Riscos Laborals i al Real Decret 171/2004 el qual desenvolupa l’article 24 en matèria de cooperació en l’aplicació de la normativa sobre riscos laborals, en els casos que en un mateix centre de treball desenvolupin activitats personals de dos o més empreses, en/na ……………. amb DNI núm. ................., actuant en nom propi o en representació de ........ de la qual actuo en qualitat de ... (administrador/a únic/a, solidari/solidària o mancomunat/mancomunada o apoderat/apoderada solidari/solidària, segons escriptura publica atorgada davant el Notari de (lloc), senyor/a ....................................... , en data ..................... i numero de protocol ...........................,</w:t>
      </w:r>
    </w:p>
    <w:p>
      <w:pPr>
        <w:pStyle w:val="Normal"/>
        <w:shd w:val="clear" w:color="auto" w:fill="FFFFFF"/>
        <w:spacing w:lineRule="auto" w:line="276" w:before="360" w:after="180"/>
        <w:jc w:val="both"/>
        <w:rPr/>
      </w:pPr>
      <w:r>
        <w:rPr>
          <w:rFonts w:ascii="Verdana" w:hAnsi="Verdana"/>
          <w:sz w:val="20"/>
          <w:szCs w:val="20"/>
        </w:rPr>
        <w:t>Declaro:</w:t>
      </w:r>
    </w:p>
    <w:p>
      <w:pPr>
        <w:pStyle w:val="Normal"/>
        <w:numPr>
          <w:ilvl w:val="0"/>
          <w:numId w:val="2"/>
        </w:numPr>
        <w:shd w:val="clear" w:color="auto" w:fill="FFFFFF"/>
        <w:spacing w:lineRule="auto" w:line="276" w:before="360" w:after="180"/>
        <w:jc w:val="both"/>
        <w:rPr/>
      </w:pPr>
      <w:r>
        <w:rPr>
          <w:rFonts w:ascii="Verdana" w:hAnsi="Verdana"/>
          <w:sz w:val="20"/>
          <w:szCs w:val="20"/>
        </w:rPr>
        <w:t>Que conec i assumeixo les responsabilitat de les persones adjudicatàries en matèria de seguretat i salut laboral indicades al document «Manual de Prevenció de Riscos Laborals per empreses contractades i subcontractades de Les Franqueses del Vallès».</w:t>
      </w:r>
    </w:p>
    <w:p>
      <w:pPr>
        <w:pStyle w:val="Normal"/>
        <w:numPr>
          <w:ilvl w:val="0"/>
          <w:numId w:val="2"/>
        </w:numPr>
        <w:shd w:val="clear" w:color="auto" w:fill="FFFFFF"/>
        <w:spacing w:lineRule="auto" w:line="276" w:before="360" w:after="180"/>
        <w:jc w:val="both"/>
        <w:rPr/>
      </w:pPr>
      <w:r>
        <w:rPr>
          <w:rFonts w:ascii="Verdana" w:hAnsi="Verdana"/>
          <w:sz w:val="20"/>
          <w:szCs w:val="20"/>
        </w:rPr>
        <w:t>Que lliuraré al personal i/ o empreses subcontractades la informació d’aquest manual.</w:t>
      </w:r>
    </w:p>
    <w:p>
      <w:pPr>
        <w:pStyle w:val="Normal"/>
        <w:numPr>
          <w:ilvl w:val="0"/>
          <w:numId w:val="2"/>
        </w:numPr>
        <w:shd w:val="clear" w:color="auto" w:fill="FFFFFF"/>
        <w:spacing w:lineRule="auto" w:line="276" w:before="360" w:after="180"/>
        <w:jc w:val="both"/>
        <w:rPr/>
      </w:pPr>
      <w:r>
        <w:rPr>
          <w:rFonts w:ascii="Verdana" w:hAnsi="Verdana"/>
          <w:sz w:val="20"/>
          <w:szCs w:val="20"/>
        </w:rPr>
        <w:t>Que lliuraré a l’Ajuntament de les Franqueses del Vallès juntament amb aquesta declaració signada i abans de l’inici de l’activitat, la documentació següent:</w:t>
      </w:r>
    </w:p>
    <w:p>
      <w:pPr>
        <w:pStyle w:val="Normal"/>
        <w:numPr>
          <w:ilvl w:val="1"/>
          <w:numId w:val="2"/>
        </w:numPr>
        <w:shd w:val="clear" w:color="auto" w:fill="FFFFFF"/>
        <w:spacing w:lineRule="auto" w:line="276" w:before="360" w:after="180"/>
        <w:jc w:val="both"/>
        <w:rPr/>
      </w:pPr>
      <w:r>
        <w:rPr>
          <w:rFonts w:ascii="Verdana" w:hAnsi="Verdana"/>
          <w:sz w:val="20"/>
          <w:szCs w:val="20"/>
        </w:rPr>
        <w:t>Acreditació de la modalitat preventiva de l’empresa (Còpia contracte amb un servei aliè, acta de constitució del Servei de Prevenció Propi o Mancomunat, acta de nomenament de personal treballador designat, o document que acrediti l’assumpció per part de l’empresari de l’activitat preventiva).</w:t>
      </w:r>
    </w:p>
    <w:p>
      <w:pPr>
        <w:pStyle w:val="Normal"/>
        <w:numPr>
          <w:ilvl w:val="1"/>
          <w:numId w:val="2"/>
        </w:numPr>
        <w:shd w:val="clear" w:color="auto" w:fill="FFFFFF"/>
        <w:spacing w:lineRule="auto" w:line="276" w:before="360" w:after="180"/>
        <w:jc w:val="both"/>
        <w:rPr/>
      </w:pPr>
      <w:r>
        <w:rPr>
          <w:rFonts w:ascii="Verdana" w:hAnsi="Verdana"/>
          <w:sz w:val="20"/>
          <w:szCs w:val="20"/>
        </w:rPr>
        <w:t>Avaluació de riscos i planificació de l’activitat preventiva corresponent de l’activitat objecte del contracte.</w:t>
      </w:r>
    </w:p>
    <w:p>
      <w:pPr>
        <w:pStyle w:val="Normal"/>
        <w:numPr>
          <w:ilvl w:val="1"/>
          <w:numId w:val="2"/>
        </w:numPr>
        <w:shd w:val="clear" w:color="auto" w:fill="FFFFFF"/>
        <w:spacing w:lineRule="auto" w:line="276" w:before="360" w:after="180"/>
        <w:jc w:val="both"/>
        <w:rPr/>
      </w:pPr>
      <w:r>
        <w:rPr>
          <w:rFonts w:ascii="Verdana" w:hAnsi="Verdana"/>
          <w:sz w:val="20"/>
          <w:szCs w:val="20"/>
        </w:rPr>
        <w:t>Pòlissa de responsabilitat civil (còpia, més justificant de pagament)</w:t>
      </w:r>
    </w:p>
    <w:p>
      <w:pPr>
        <w:pStyle w:val="Normal"/>
        <w:numPr>
          <w:ilvl w:val="1"/>
          <w:numId w:val="2"/>
        </w:numPr>
        <w:shd w:val="clear" w:color="auto" w:fill="FFFFFF"/>
        <w:spacing w:lineRule="auto" w:line="276" w:before="360" w:after="180"/>
        <w:jc w:val="both"/>
        <w:rPr/>
      </w:pPr>
      <w:r>
        <w:rPr>
          <w:rFonts w:ascii="Verdana" w:hAnsi="Verdana"/>
          <w:sz w:val="20"/>
          <w:szCs w:val="20"/>
        </w:rPr>
        <w:t>RLC (Rebut de liquidació de cotitzacions, més justificant de pagament)</w:t>
      </w:r>
    </w:p>
    <w:p>
      <w:pPr>
        <w:pStyle w:val="Normal"/>
        <w:numPr>
          <w:ilvl w:val="1"/>
          <w:numId w:val="2"/>
        </w:numPr>
        <w:shd w:val="clear" w:color="auto" w:fill="FFFFFF"/>
        <w:spacing w:lineRule="auto" w:line="276" w:before="360" w:after="180"/>
        <w:jc w:val="both"/>
        <w:rPr/>
      </w:pPr>
      <w:r>
        <w:rPr>
          <w:rFonts w:ascii="Verdana" w:hAnsi="Verdana"/>
          <w:sz w:val="20"/>
          <w:szCs w:val="20"/>
        </w:rPr>
        <w:t>Relació de personal assignat a desenvolupar l’activitat objecte del contracte i per cadascun:</w:t>
      </w:r>
    </w:p>
    <w:p>
      <w:pPr>
        <w:pStyle w:val="Normal"/>
        <w:numPr>
          <w:ilvl w:val="2"/>
          <w:numId w:val="2"/>
        </w:numPr>
        <w:shd w:val="clear" w:color="auto" w:fill="FFFFFF"/>
        <w:spacing w:lineRule="auto" w:line="276" w:before="360" w:after="180"/>
        <w:jc w:val="both"/>
        <w:rPr/>
      </w:pPr>
      <w:r>
        <w:rPr>
          <w:rFonts w:ascii="Verdana" w:hAnsi="Verdana"/>
          <w:sz w:val="20"/>
          <w:szCs w:val="20"/>
        </w:rPr>
        <w:t xml:space="preserve"> </w:t>
      </w:r>
      <w:r>
        <w:rPr>
          <w:rFonts w:ascii="Verdana" w:hAnsi="Verdana"/>
          <w:sz w:val="20"/>
          <w:szCs w:val="20"/>
        </w:rPr>
        <w:t>Registre de formació i informació en matèria de riscos laborals per les tasques que desenvoluparan.</w:t>
      </w:r>
    </w:p>
    <w:p>
      <w:pPr>
        <w:pStyle w:val="Normal"/>
        <w:numPr>
          <w:ilvl w:val="2"/>
          <w:numId w:val="2"/>
        </w:numPr>
        <w:shd w:val="clear" w:color="auto" w:fill="FFFFFF"/>
        <w:spacing w:lineRule="auto" w:line="276" w:before="360" w:after="180"/>
        <w:jc w:val="both"/>
        <w:rPr/>
      </w:pPr>
      <w:r>
        <w:rPr>
          <w:rFonts w:ascii="Verdana" w:hAnsi="Verdana"/>
          <w:sz w:val="20"/>
          <w:szCs w:val="20"/>
        </w:rPr>
        <w:t>Registre d’entrega d’equips de protecció individual (EPI).</w:t>
      </w:r>
    </w:p>
    <w:p>
      <w:pPr>
        <w:pStyle w:val="Normal"/>
        <w:numPr>
          <w:ilvl w:val="2"/>
          <w:numId w:val="2"/>
        </w:numPr>
        <w:shd w:val="clear" w:color="auto" w:fill="FFFFFF"/>
        <w:spacing w:lineRule="auto" w:line="276" w:before="360" w:after="180"/>
        <w:jc w:val="both"/>
        <w:rPr/>
      </w:pPr>
      <w:r>
        <w:rPr>
          <w:rFonts w:ascii="Verdana" w:hAnsi="Verdana"/>
          <w:sz w:val="20"/>
          <w:szCs w:val="20"/>
        </w:rPr>
        <w:t>Certificats d’aptitud mèdica, amb el benentès que s’haurà de comunicar qualsevol modificació del llistat de personal que pugui produir-se al llarg de la vigència del contracte i aportar la documentació del nou personal contractat.</w:t>
      </w:r>
    </w:p>
    <w:p>
      <w:pPr>
        <w:pStyle w:val="Normal"/>
        <w:numPr>
          <w:ilvl w:val="2"/>
          <w:numId w:val="2"/>
        </w:numPr>
        <w:shd w:val="clear" w:color="auto" w:fill="FFFFFF"/>
        <w:spacing w:lineRule="auto" w:line="276" w:before="360" w:after="180"/>
        <w:jc w:val="both"/>
        <w:rPr/>
      </w:pPr>
      <w:r>
        <w:rPr>
          <w:rFonts w:ascii="Verdana" w:hAnsi="Verdana"/>
          <w:sz w:val="20"/>
          <w:szCs w:val="20"/>
        </w:rPr>
        <w:t>Llistat d’empreses subcontractades i/o personal autònom amb els que treballarà per desenvolupar el contracte si és el cas.</w:t>
      </w:r>
    </w:p>
    <w:p>
      <w:pPr>
        <w:pStyle w:val="Normal"/>
        <w:shd w:val="clear" w:color="auto" w:fill="FFFFFF"/>
        <w:spacing w:lineRule="auto" w:line="276" w:before="360" w:after="180"/>
        <w:jc w:val="both"/>
        <w:rPr/>
      </w:pPr>
      <w:r>
        <w:rPr>
          <w:rFonts w:ascii="Verdana" w:hAnsi="Verdana"/>
          <w:sz w:val="20"/>
          <w:szCs w:val="20"/>
        </w:rPr>
        <w:t>Quedo a disposició de l’Ajuntament de les Franqueses del Vallès per aportar i/o rebre altra informació addicional que pugui ser necessària per una coordinació específica amb l’objectiu de salvaguardar la seguretat i salut del nostre personal com del personal municipal.</w:t>
      </w:r>
    </w:p>
    <w:p>
      <w:pPr>
        <w:pStyle w:val="Normal"/>
        <w:shd w:val="clear" w:color="auto" w:fill="FFFFFF"/>
        <w:spacing w:lineRule="auto" w:line="276" w:before="360" w:after="180"/>
        <w:jc w:val="both"/>
        <w:rPr/>
      </w:pPr>
      <w:r>
        <w:rPr>
          <w:rFonts w:ascii="Verdana" w:hAnsi="Verdana"/>
          <w:sz w:val="20"/>
          <w:szCs w:val="20"/>
        </w:rPr>
        <w:t>I per deixar-ne constància, signo la present declaració.</w:t>
      </w:r>
    </w:p>
    <w:p>
      <w:pPr>
        <w:pStyle w:val="Normal"/>
        <w:shd w:val="clear" w:color="auto" w:fill="FFFFFF"/>
        <w:spacing w:lineRule="auto" w:line="276" w:before="360" w:after="180"/>
        <w:jc w:val="center"/>
        <w:rPr>
          <w:rFonts w:ascii="Verdana" w:hAnsi="Verdana" w:eastAsia="Verdana" w:cs="Verdana"/>
          <w:b/>
          <w:bCs/>
          <w:i/>
          <w:i/>
          <w:iCs/>
          <w:color w:val="000000"/>
          <w:sz w:val="20"/>
          <w:szCs w:val="20"/>
          <w:lang w:eastAsia="ca-ES"/>
        </w:rPr>
      </w:pPr>
      <w:r>
        <w:rPr>
          <w:rFonts w:ascii="Verdana" w:hAnsi="Verdana"/>
          <w:b/>
          <w:bCs/>
          <w:sz w:val="20"/>
          <w:szCs w:val="20"/>
        </w:rPr>
        <w:t>DOCUMENT SIGNAT ELECTRÒNICAMENT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567" w:top="1985" w:footer="567" w:bottom="1276"/>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swiss"/>
    <w:pitch w:val="variable"/>
  </w:font>
  <w:font w:name="Verdana">
    <w:charset w:val="00"/>
    <w:family w:val="swiss"/>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swiss"/>
    <w:pitch w:val="variable"/>
  </w:font>
  <w:font w:name="Calibri">
    <w:charset w:val="00"/>
    <w:family w:val="swiss"/>
    <w:pitch w:val="variable"/>
  </w:font>
  <w:font w:name="Century Schoolbook">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w:t>
    </w:r>
    <w:r>
      <w:rPr/>
      <w:fldChar w:fldCharType="end"/>
    </w:r>
  </w:p>
  <w:p>
    <w:pPr>
      <w:pStyle w:val="Normal"/>
      <w:ind w:left="708"/>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Fonts w:eastAsia="Arial" w:cs="Arial"/>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DejaVu Sans" w:cs="DejaVu Sans"/>
      <w:color w:val="auto"/>
      <w:kern w:val="0"/>
      <w:sz w:val="22"/>
      <w:szCs w:val="24"/>
      <w:lang w:val="ca-ES" w:eastAsia="zh-CN" w:bidi="hi-IN"/>
    </w:rPr>
  </w:style>
  <w:style w:type="paragraph" w:styleId="Heading1">
    <w:name w:val="heading 1"/>
    <w:basedOn w:val="Ttulo1"/>
    <w:next w:val="BodyText"/>
    <w:qFormat/>
    <w:pPr>
      <w:numPr>
        <w:ilvl w:val="0"/>
        <w:numId w:val="1"/>
      </w:numPr>
      <w:shd w:val="clear" w:color="auto" w:fill="EEEEEE"/>
      <w:outlineLvl w:val="0"/>
    </w:pPr>
    <w:rPr>
      <w:rFonts w:ascii="Liberation Sans Unicode MS" w:hAnsi="Liberation Sans Unicode MS" w:cs="Liberation Sans Unicode MS"/>
      <w:b/>
      <w:bCs/>
      <w:szCs w:val="44"/>
    </w:rPr>
  </w:style>
  <w:style w:type="paragraph" w:styleId="Heading2">
    <w:name w:val="heading 2"/>
    <w:basedOn w:val="Normal"/>
    <w:next w:val="Normal"/>
    <w:qFormat/>
    <w:pPr>
      <w:keepNext w:val="true"/>
      <w:numPr>
        <w:ilvl w:val="1"/>
        <w:numId w:val="1"/>
      </w:numPr>
      <w:spacing w:lineRule="auto" w:line="360"/>
      <w:jc w:val="both"/>
      <w:outlineLvl w:val="1"/>
    </w:pPr>
    <w:rPr>
      <w:rFonts w:ascii="Verdana" w:hAnsi="Verdana" w:cs="Verdana"/>
      <w:b/>
      <w:bCs/>
      <w:color w:val="333399"/>
      <w:sz w:val="20"/>
    </w:rPr>
  </w:style>
  <w:style w:type="paragraph" w:styleId="Heading4">
    <w:name w:val="heading 4"/>
    <w:basedOn w:val="Normal"/>
    <w:next w:val="Normal"/>
    <w:qFormat/>
    <w:pPr>
      <w:keepNext w:val="true"/>
      <w:numPr>
        <w:ilvl w:val="3"/>
        <w:numId w:val="1"/>
      </w:numPr>
      <w:jc w:val="both"/>
      <w:outlineLvl w:val="3"/>
    </w:pPr>
    <w:rPr>
      <w:b/>
      <w:i/>
      <w:szCs w:val="20"/>
    </w:rPr>
  </w:style>
  <w:style w:type="paragraph" w:styleId="Heading5">
    <w:name w:val="heading 5"/>
    <w:basedOn w:val="Normal"/>
    <w:next w:val="Normal"/>
    <w:qFormat/>
    <w:pPr>
      <w:keepNext w:val="true"/>
      <w:numPr>
        <w:ilvl w:val="4"/>
        <w:numId w:val="1"/>
      </w:numPr>
      <w:spacing w:lineRule="auto" w:line="360"/>
      <w:jc w:val="center"/>
      <w:outlineLvl w:val="4"/>
    </w:pPr>
    <w:rPr>
      <w:rFonts w:ascii="Verdana" w:hAnsi="Verdana" w:cs="Verdana"/>
      <w:b/>
      <w:bCs/>
      <w:color w:val="333399"/>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Times New Roman" w:cs="Symbol"/>
      <w:strike w:val="false"/>
      <w:dstrike w:val="false"/>
      <w:color w:val="000000"/>
      <w:sz w:val="20"/>
      <w:szCs w:val="20"/>
      <w:shd w:fill="auto" w:val="clear"/>
      <w:lang w:eastAsia="es-ES" w:bidi="ar-SA"/>
    </w:rPr>
  </w:style>
  <w:style w:type="character" w:styleId="WW8Num3z0" w:customStyle="1">
    <w:name w:val="WW8Num3z0"/>
    <w:qFormat/>
    <w:rPr>
      <w:rFonts w:ascii="Symbol" w:hAnsi="Symbol" w:eastAsia="Times New Roman" w:cs="OpenSymbol"/>
      <w:strike w:val="false"/>
      <w:dstrike w:val="false"/>
      <w:color w:val="000000"/>
      <w:sz w:val="20"/>
      <w:szCs w:val="20"/>
      <w:shd w:fill="auto" w:val="clear"/>
      <w:lang w:eastAsia="zh-CN" w:bidi="ar-SA"/>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sz w:val="20"/>
      <w:szCs w:val="20"/>
    </w:rPr>
  </w:style>
  <w:style w:type="character" w:styleId="WW8Num4z1" w:customStyle="1">
    <w:name w:val="WW8Num4z1"/>
    <w:qFormat/>
    <w:rPr>
      <w:rFonts w:ascii="OpenSymbol" w:hAnsi="OpenSymbol" w:eastAsia="Times New Roman" w:cs="OpenSymbol"/>
      <w:color w:val="auto"/>
      <w:sz w:val="20"/>
      <w:szCs w:val="20"/>
      <w:lang w:eastAsia="zh-CN" w:bidi="ar-SA"/>
    </w:rPr>
  </w:style>
  <w:style w:type="character" w:styleId="WW8Num5z0" w:customStyle="1">
    <w:name w:val="WW8Num5z0"/>
    <w:qFormat/>
    <w:rPr>
      <w:rFonts w:ascii="Symbol" w:hAnsi="Symbol" w:eastAsia="DejaVu Sans" w:cs="OpenSymbol"/>
      <w:color w:val="auto"/>
      <w:sz w:val="20"/>
      <w:szCs w:val="20"/>
      <w:lang w:eastAsia="zh-CN" w:bidi="hi-IN"/>
    </w:rPr>
  </w:style>
  <w:style w:type="character" w:styleId="WW8Num5z1" w:customStyle="1">
    <w:name w:val="WW8Num5z1"/>
    <w:qFormat/>
    <w:rPr>
      <w:rFonts w:ascii="OpenSymbol" w:hAnsi="OpenSymbol" w:cs="OpenSymbol"/>
    </w:rPr>
  </w:style>
  <w:style w:type="character" w:styleId="WW8Num6z0" w:customStyle="1">
    <w:name w:val="WW8Num6z0"/>
    <w:qFormat/>
    <w:rPr>
      <w:rFonts w:ascii="Symbol" w:hAnsi="Symbol" w:cs="OpenSymbol"/>
      <w:color w:val="000000"/>
      <w:sz w:val="20"/>
      <w:szCs w:val="24"/>
      <w:shd w:fill="auto" w:val="clear"/>
      <w:lang w:eastAsia="zh-CN" w:bidi="ar-SA"/>
    </w:rPr>
  </w:style>
  <w:style w:type="character" w:styleId="WW8Num6z1" w:customStyle="1">
    <w:name w:val="WW8Num6z1"/>
    <w:qFormat/>
    <w:rPr>
      <w:rFonts w:ascii="OpenSymbol" w:hAnsi="OpenSymbol" w:cs="OpenSymbol"/>
    </w:rPr>
  </w:style>
  <w:style w:type="character" w:styleId="WW8Num7z0" w:customStyle="1">
    <w:name w:val="WW8Num7z0"/>
    <w:qFormat/>
    <w:rPr>
      <w:rFonts w:ascii="Symbol" w:hAnsi="Symbol" w:eastAsia="Times New Roman" w:cs="Verdana"/>
      <w:strike w:val="false"/>
      <w:dstrike w:val="false"/>
      <w:color w:val="000000"/>
      <w:sz w:val="20"/>
      <w:szCs w:val="20"/>
      <w:shd w:fill="auto" w:val="clear"/>
      <w:lang w:eastAsia="es-ES" w:bidi="ar-SA"/>
    </w:rPr>
  </w:style>
  <w:style w:type="character" w:styleId="WW8Num7z1" w:customStyle="1">
    <w:name w:val="WW8Num7z1"/>
    <w:qFormat/>
    <w:rPr>
      <w:rFonts w:ascii="OpenSymbol" w:hAnsi="OpenSymbol" w:cs="OpenSymbol"/>
    </w:rPr>
  </w:style>
  <w:style w:type="character" w:styleId="WW8Num8z0" w:customStyle="1">
    <w:name w:val="WW8Num8z0"/>
    <w:qFormat/>
    <w:rPr>
      <w:rFonts w:ascii="Symbol" w:hAnsi="Symbol" w:cs="OpenSymbol"/>
      <w:color w:val="000000"/>
      <w:sz w:val="20"/>
      <w:szCs w:val="2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0"/>
      <w:szCs w:val="20"/>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Symbol"/>
      <w:b/>
      <w:sz w:val="20"/>
    </w:rPr>
  </w:style>
  <w:style w:type="character" w:styleId="WW8Num10z1" w:customStyle="1">
    <w:name w:val="WW8Num10z1"/>
    <w:qFormat/>
    <w:rPr>
      <w:rFonts w:ascii="Verdana" w:hAnsi="Verdana" w:cs="Verdana"/>
      <w:b/>
      <w:sz w:val="20"/>
    </w:rPr>
  </w:style>
  <w:style w:type="character" w:styleId="WW8Num11z0" w:customStyle="1">
    <w:name w:val="WW8Num11z0"/>
    <w:qFormat/>
    <w:rPr>
      <w:rFonts w:ascii="Symbol" w:hAnsi="Symbol" w:cs="Symbol"/>
      <w:sz w:val="20"/>
    </w:rPr>
  </w:style>
  <w:style w:type="character" w:styleId="WW8Num11z2" w:customStyle="1">
    <w:name w:val="WW8Num11z2"/>
    <w:qFormat/>
    <w:rPr>
      <w:rFonts w:ascii="Wingdings" w:hAnsi="Wingdings" w:cs="Wingdings"/>
    </w:rPr>
  </w:style>
  <w:style w:type="character" w:styleId="WW8Num11z4" w:customStyle="1">
    <w:name w:val="WW8Num11z4"/>
    <w:qFormat/>
    <w:rPr>
      <w:rFonts w:ascii="Courier New" w:hAnsi="Courier New" w:cs="Courier New"/>
    </w:rPr>
  </w:style>
  <w:style w:type="character" w:styleId="WW8Num12z0" w:customStyle="1">
    <w:name w:val="WW8Num12z0"/>
    <w:qFormat/>
    <w:rPr>
      <w:rFonts w:ascii="Symbol" w:hAnsi="Symbol" w:cs="Symbol"/>
    </w:rPr>
  </w:style>
  <w:style w:type="character" w:styleId="WW8Num13z0" w:customStyle="1">
    <w:name w:val="WW8Num13z0"/>
    <w:qFormat/>
    <w:rPr>
      <w:rFonts w:ascii="Symbol" w:hAnsi="Symbol" w:cs="Symbol"/>
      <w:sz w:val="22"/>
      <w:szCs w:val="22"/>
    </w:rPr>
  </w:style>
  <w:style w:type="character" w:styleId="WW8Num14z0" w:customStyle="1">
    <w:name w:val="WW8Num14z0"/>
    <w:qFormat/>
    <w:rPr>
      <w:rFonts w:ascii="Verdana" w:hAnsi="Verdana" w:cs="Verdana"/>
      <w:b/>
      <w:i w:val="false"/>
      <w:sz w:val="20"/>
      <w:szCs w:val="20"/>
    </w:rPr>
  </w:style>
  <w:style w:type="character" w:styleId="WW8Num14z1" w:customStyle="1">
    <w:name w:val="WW8Num14z1"/>
    <w:qFormat/>
    <w:rPr>
      <w:b/>
    </w:rPr>
  </w:style>
  <w:style w:type="character" w:styleId="WW8Num14z2" w:customStyle="1">
    <w:name w:val="WW8Num14z2"/>
    <w:qFormat/>
    <w:rPr>
      <w:b/>
      <w:sz w:val="20"/>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color w:val="FF0000"/>
      <w:sz w:val="20"/>
      <w:szCs w:val="20"/>
      <w:lang w:eastAsia="ca-ES"/>
    </w:rPr>
  </w:style>
  <w:style w:type="character" w:styleId="WW8Num15z4" w:customStyle="1">
    <w:name w:val="WW8Num15z4"/>
    <w:qFormat/>
    <w:rPr>
      <w:rFonts w:ascii="Courier New" w:hAnsi="Courier New" w:cs="Courier New"/>
    </w:rPr>
  </w:style>
  <w:style w:type="character" w:styleId="WW8Num15z5" w:customStyle="1">
    <w:name w:val="WW8Num15z5"/>
    <w:qFormat/>
    <w:rPr>
      <w:rFonts w:ascii="Wingdings" w:hAnsi="Wingdings" w:cs="Wingdings"/>
    </w:rPr>
  </w:style>
  <w:style w:type="character" w:styleId="WW8Num16z0" w:customStyle="1">
    <w:name w:val="WW8Num16z0"/>
    <w:qFormat/>
    <w:rPr>
      <w:rFonts w:ascii="Symbol" w:hAnsi="Symbol" w:cs="OpenSymbol"/>
    </w:rPr>
  </w:style>
  <w:style w:type="character" w:styleId="WW8Num16z1" w:customStyle="1">
    <w:name w:val="WW8Num16z1"/>
    <w:qFormat/>
    <w:rPr>
      <w:rFonts w:ascii="OpenSymbol" w:hAnsi="OpenSymbol" w:cs="OpenSymbol"/>
    </w:rPr>
  </w:style>
  <w:style w:type="character" w:styleId="WW8Num17z0" w:customStyle="1">
    <w:name w:val="WW8Num17z0"/>
    <w:qFormat/>
    <w:rPr>
      <w:rFonts w:ascii="Verdana" w:hAnsi="Verdana" w:cs="Verdana"/>
      <w:color w:val="000000"/>
      <w:sz w:val="20"/>
      <w:szCs w:val="20"/>
      <w:lang w:eastAsia="ca-ES"/>
    </w:rPr>
  </w:style>
  <w:style w:type="character" w:styleId="WW8Num17z1" w:customStyle="1">
    <w:name w:val="WW8Num17z1"/>
    <w:qFormat/>
    <w:rPr>
      <w:rFonts w:ascii="Verdana" w:hAnsi="Verdana" w:cs="Calibri"/>
      <w:color w:val="000000"/>
      <w:sz w:val="20"/>
      <w:szCs w:val="20"/>
      <w:lang w:eastAsia="ca-ES"/>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0z2" w:customStyle="1">
    <w:name w:val="WW8Num10z2"/>
    <w:qFormat/>
    <w:rPr>
      <w:rFonts w:ascii="Wingdings" w:hAnsi="Wingdings" w:cs="Wingdings"/>
    </w:rPr>
  </w:style>
  <w:style w:type="character" w:styleId="WW8Num11z1" w:customStyle="1">
    <w:name w:val="WW8Num11z1"/>
    <w:qFormat/>
    <w:rPr>
      <w:rFonts w:ascii="OpenSymbol" w:hAnsi="OpenSymbol" w:cs="Open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1" w:customStyle="1">
    <w:name w:val="WW8Num13z1"/>
    <w:qFormat/>
    <w:rPr>
      <w:rFonts w:ascii="Verdana" w:hAnsi="Verdana" w:cs="Verdana"/>
      <w:b/>
      <w:sz w:val="20"/>
    </w:rPr>
  </w:style>
  <w:style w:type="character" w:styleId="WW8Num15z1" w:customStyle="1">
    <w:name w:val="WW8Num15z1"/>
    <w:qFormat/>
    <w:rPr>
      <w:rFonts w:cs="Verdana"/>
    </w:rPr>
  </w:style>
  <w:style w:type="character" w:styleId="WW8Num15z2" w:customStyle="1">
    <w:name w:val="WW8Num15z2"/>
    <w:qFormat/>
    <w:rPr/>
  </w:style>
  <w:style w:type="character" w:styleId="WW8Num15z6" w:customStyle="1">
    <w:name w:val="WW8Num15z6"/>
    <w:qFormat/>
    <w:rPr>
      <w:rFonts w:ascii="Symbol" w:hAnsi="Symbol" w:cs="Symbol"/>
    </w:rPr>
  </w:style>
  <w:style w:type="character" w:styleId="WW8Num18z0" w:customStyle="1">
    <w:name w:val="WW8Num18z0"/>
    <w:qFormat/>
    <w:rPr>
      <w:rFonts w:ascii="Symbol" w:hAnsi="Symbol" w:cs="Verdana"/>
    </w:rPr>
  </w:style>
  <w:style w:type="character" w:styleId="WW8Num19z0" w:customStyle="1">
    <w:name w:val="WW8Num19z0"/>
    <w:qFormat/>
    <w:rPr>
      <w:rFonts w:cs="Verdana"/>
    </w:rPr>
  </w:style>
  <w:style w:type="character" w:styleId="WW8Num20z0" w:customStyle="1">
    <w:name w:val="WW8Num20z0"/>
    <w:qFormat/>
    <w:rPr>
      <w:rFonts w:ascii="Symbol" w:hAnsi="Symbol" w:cs="Symbol"/>
    </w:rPr>
  </w:style>
  <w:style w:type="character" w:styleId="WW8Num21z0" w:customStyle="1">
    <w:name w:val="WW8Num21z0"/>
    <w:qFormat/>
    <w:rPr>
      <w:rFonts w:cs="Verdana"/>
    </w:rPr>
  </w:style>
  <w:style w:type="character" w:styleId="WW8Num22z0" w:customStyle="1">
    <w:name w:val="WW8Num22z0"/>
    <w:qFormat/>
    <w:rPr>
      <w:rFonts w:ascii="Symbol" w:hAnsi="Symbol" w:cs="Symbol"/>
      <w:sz w:val="22"/>
      <w:szCs w:val="22"/>
    </w:rPr>
  </w:style>
  <w:style w:type="character" w:styleId="WW8Num23z0" w:customStyle="1">
    <w:name w:val="WW8Num23z0"/>
    <w:qFormat/>
    <w:rPr>
      <w:rFonts w:ascii="Verdana" w:hAnsi="Verdana" w:cs="Verdana"/>
      <w:b/>
      <w:i w:val="false"/>
      <w:sz w:val="20"/>
      <w:szCs w:val="20"/>
    </w:rPr>
  </w:style>
  <w:style w:type="character" w:styleId="WW8Num23z1" w:customStyle="1">
    <w:name w:val="WW8Num23z1"/>
    <w:qFormat/>
    <w:rPr>
      <w:b/>
    </w:rPr>
  </w:style>
  <w:style w:type="character" w:styleId="WW8Num23z2" w:customStyle="1">
    <w:name w:val="WW8Num23z2"/>
    <w:qFormat/>
    <w:rPr>
      <w:b/>
      <w:sz w:val="20"/>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rFonts w:ascii="Symbol" w:hAnsi="Symbol" w:cs="Symbol"/>
      <w:color w:val="FF0000"/>
      <w:sz w:val="20"/>
      <w:szCs w:val="20"/>
      <w:lang w:eastAsia="ca-ES"/>
    </w:rPr>
  </w:style>
  <w:style w:type="character" w:styleId="WW8Num25z4" w:customStyle="1">
    <w:name w:val="WW8Num25z4"/>
    <w:qFormat/>
    <w:rPr>
      <w:rFonts w:ascii="Courier New" w:hAnsi="Courier New" w:cs="Courier New"/>
    </w:rPr>
  </w:style>
  <w:style w:type="character" w:styleId="WW8Num25z5" w:customStyle="1">
    <w:name w:val="WW8Num25z5"/>
    <w:qFormat/>
    <w:rPr>
      <w:rFonts w:ascii="Wingdings" w:hAnsi="Wingdings" w:cs="Wingdings"/>
    </w:rPr>
  </w:style>
  <w:style w:type="character" w:styleId="WW8Num26z0" w:customStyle="1">
    <w:name w:val="WW8Num26z0"/>
    <w:qFormat/>
    <w:rPr>
      <w:rFonts w:ascii="Symbol" w:hAnsi="Symbol" w:cs="OpenSymbol"/>
    </w:rPr>
  </w:style>
  <w:style w:type="character" w:styleId="WW8Num26z1" w:customStyle="1">
    <w:name w:val="WW8Num26z1"/>
    <w:qFormat/>
    <w:rPr>
      <w:rFonts w:ascii="OpenSymbol" w:hAnsi="OpenSymbol" w:cs="OpenSymbol"/>
    </w:rPr>
  </w:style>
  <w:style w:type="character" w:styleId="WW8Num27z0" w:customStyle="1">
    <w:name w:val="WW8Num27z0"/>
    <w:qFormat/>
    <w:rPr>
      <w:rFonts w:ascii="Verdana" w:hAnsi="Verdana" w:cs="Verdana"/>
      <w:color w:val="000000"/>
      <w:sz w:val="20"/>
      <w:szCs w:val="20"/>
      <w:lang w:eastAsia="ca-ES"/>
    </w:rPr>
  </w:style>
  <w:style w:type="character" w:styleId="WW8Num27z1" w:customStyle="1">
    <w:name w:val="WW8Num27z1"/>
    <w:qFormat/>
    <w:rPr>
      <w:rFonts w:ascii="Verdana" w:hAnsi="Verdana" w:cs="Calibri"/>
      <w:color w:val="000000"/>
      <w:sz w:val="20"/>
      <w:szCs w:val="20"/>
      <w:lang w:eastAsia="ca-ES"/>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z1" w:customStyle="1">
    <w:name w:val="WW8Num2z1"/>
    <w:qFormat/>
    <w:rPr>
      <w:rFonts w:ascii="OpenSymbol" w:hAnsi="OpenSymbol" w:cs="OpenSymbol"/>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3" w:customStyle="1">
    <w:name w:val="WW8Num11z3"/>
    <w:qFormat/>
    <w:rPr>
      <w:rFonts w:ascii="Symbol" w:hAnsi="Symbol" w:cs="Symbol"/>
    </w:rPr>
  </w:style>
  <w:style w:type="character" w:styleId="Fuentedeprrafopredeter2" w:customStyle="1">
    <w:name w:val="Fuente de párrafo predeter.2"/>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EndnoteCharacters" w:customStyle="1">
    <w:name w:val="Endnote Characters"/>
    <w:qFormat/>
    <w:rPr/>
  </w:style>
  <w:style w:type="character" w:styleId="FootnoteCharacters" w:customStyle="1">
    <w:name w:val="Footnote Characters"/>
    <w:qFormat/>
    <w:rPr/>
  </w:style>
  <w:style w:type="character" w:styleId="Hyperlink">
    <w:name w:val="Hyperlink"/>
    <w:basedOn w:val="DefaultParagraphFont"/>
    <w:uiPriority w:val="99"/>
    <w:unhideWhenUsed/>
    <w:rsid w:val="008b3263"/>
    <w:rPr>
      <w:color w:themeColor="hyperlink" w:val="0563C1"/>
      <w:u w:val="single"/>
    </w:rPr>
  </w:style>
  <w:style w:type="character" w:styleId="Enllavisitat1" w:customStyle="1">
    <w:name w:val="Enllaç visitat1"/>
    <w:qFormat/>
    <w:rPr>
      <w:color w:val="800080"/>
      <w:u w:val="single"/>
    </w:rPr>
  </w:style>
  <w:style w:type="character" w:styleId="Vietas" w:customStyle="1">
    <w:name w:val="Viñetas"/>
    <w:qFormat/>
    <w:rPr>
      <w:rFonts w:ascii="OpenSymbol" w:hAnsi="OpenSymbol" w:eastAsia="OpenSymbol" w:cs="OpenSymbol"/>
    </w:rPr>
  </w:style>
  <w:style w:type="character" w:styleId="Fuentedeprrafopredeter1" w:customStyle="1">
    <w:name w:val="Fuente de párrafo predeter.1"/>
    <w:qFormat/>
    <w:rPr/>
  </w:style>
  <w:style w:type="character" w:styleId="WW8Num29z0" w:customStyle="1">
    <w:name w:val="WW8Num29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35z0" w:customStyle="1">
    <w:name w:val="WW8Num35z0"/>
    <w:qFormat/>
    <w:rPr>
      <w:rFonts w:ascii="Symbol" w:hAnsi="Symbol" w:cs="Symbol"/>
      <w:b/>
      <w:sz w:val="20"/>
    </w:rPr>
  </w:style>
  <w:style w:type="character" w:styleId="WW8Num35z1" w:customStyle="1">
    <w:name w:val="WW8Num35z1"/>
    <w:qFormat/>
    <w:rPr>
      <w:rFonts w:ascii="Verdana" w:hAnsi="Verdana" w:cs="Verdana"/>
      <w:b/>
      <w:sz w:val="20"/>
    </w:rPr>
  </w:style>
  <w:style w:type="character" w:styleId="WW8Num33z0" w:customStyle="1">
    <w:name w:val="WW8Num33z0"/>
    <w:qFormat/>
    <w:rPr>
      <w:rFonts w:ascii="Symbol" w:hAnsi="Symbol" w:cs="Symbol"/>
    </w:rPr>
  </w:style>
  <w:style w:type="character" w:styleId="WW8Num33z2" w:customStyle="1">
    <w:name w:val="WW8Num33z2"/>
    <w:qFormat/>
    <w:rPr>
      <w:rFonts w:ascii="Wingdings" w:hAnsi="Wingdings" w:cs="Wingdings"/>
    </w:rPr>
  </w:style>
  <w:style w:type="character" w:styleId="WW8Num33z4" w:customStyle="1">
    <w:name w:val="WW8Num33z4"/>
    <w:qFormat/>
    <w:rPr>
      <w:rFonts w:ascii="Courier New" w:hAnsi="Courier New" w:cs="Courier New"/>
    </w:rPr>
  </w:style>
  <w:style w:type="character" w:styleId="WW8Num16z2" w:customStyle="1">
    <w:name w:val="WW8Num16z2"/>
    <w:qFormat/>
    <w:rPr/>
  </w:style>
  <w:style w:type="character" w:styleId="WW8Num16z4" w:customStyle="1">
    <w:name w:val="WW8Num16z4"/>
    <w:qFormat/>
    <w:rPr>
      <w:rFonts w:ascii="Courier New" w:hAnsi="Courier New" w:cs="Courier New"/>
    </w:rPr>
  </w:style>
  <w:style w:type="character" w:styleId="WW8Num16z6" w:customStyle="1">
    <w:name w:val="WW8Num16z6"/>
    <w:qFormat/>
    <w:rPr>
      <w:rFonts w:ascii="Symbol" w:hAnsi="Symbol" w:cs="Symbol"/>
    </w:rPr>
  </w:style>
  <w:style w:type="character" w:styleId="WW8Num36z0" w:customStyle="1">
    <w:name w:val="WW8Num36z0"/>
    <w:qFormat/>
    <w:rPr>
      <w:rFonts w:ascii="Symbol" w:hAnsi="Symbol" w:cs="Symbol"/>
    </w:rPr>
  </w:style>
  <w:style w:type="character" w:styleId="WW8Num34z0" w:customStyle="1">
    <w:name w:val="WW8Num34z0"/>
    <w:qFormat/>
    <w:rPr>
      <w:rFonts w:cs="Verdana"/>
    </w:rPr>
  </w:style>
  <w:style w:type="character" w:styleId="WW8Num20z1" w:customStyle="1">
    <w:name w:val="WW8Num20z1"/>
    <w:qFormat/>
    <w:rPr>
      <w:b/>
    </w:rPr>
  </w:style>
  <w:style w:type="character" w:styleId="WW8Num20z2" w:customStyle="1">
    <w:name w:val="WW8Num20z2"/>
    <w:qFormat/>
    <w:rPr>
      <w:b/>
      <w:sz w:val="20"/>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13z4" w:customStyle="1">
    <w:name w:val="WW8Num13z4"/>
    <w:qFormat/>
    <w:rPr>
      <w:rFonts w:ascii="Courier New" w:hAnsi="Courier New" w:cs="Courier New"/>
    </w:rPr>
  </w:style>
  <w:style w:type="character" w:styleId="WW8Num13z5" w:customStyle="1">
    <w:name w:val="WW8Num13z5"/>
    <w:qFormat/>
    <w:rPr>
      <w:rFonts w:ascii="Wingdings" w:hAnsi="Wingdings" w:cs="Wingdings"/>
    </w:rPr>
  </w:style>
  <w:style w:type="character" w:styleId="WW8Num37z0" w:customStyle="1">
    <w:name w:val="WW8Num37z0"/>
    <w:qFormat/>
    <w:rPr>
      <w:rFonts w:ascii="Verdana" w:hAnsi="Verdana" w:cs="Verdana"/>
      <w:color w:val="000000"/>
      <w:sz w:val="20"/>
      <w:szCs w:val="20"/>
      <w:lang w:eastAsia="ca-ES"/>
    </w:rPr>
  </w:style>
  <w:style w:type="character" w:styleId="WW8Num37z1" w:customStyle="1">
    <w:name w:val="WW8Num37z1"/>
    <w:qFormat/>
    <w:rPr>
      <w:rFonts w:ascii="Verdana" w:hAnsi="Verdana" w:cs="Calibri"/>
      <w:color w:val="000000"/>
      <w:sz w:val="20"/>
      <w:szCs w:val="20"/>
      <w:lang w:eastAsia="ca-ES"/>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EnlacedeInternet" w:customStyle="1">
    <w:name w:val="WW-Enlace de Internet"/>
    <w:qFormat/>
    <w:rPr>
      <w:color w:val="0000FF"/>
      <w:u w:val="single"/>
    </w:rPr>
  </w:style>
  <w:style w:type="character" w:styleId="PeuCar" w:customStyle="1">
    <w:name w:val="Peu Car"/>
    <w:uiPriority w:val="99"/>
    <w:qFormat/>
    <w:rsid w:val="00ca683f"/>
    <w:rPr>
      <w:rFonts w:ascii="Arial" w:hAnsi="Arial" w:eastAsia="DejaVu Sans" w:cs="DejaVu Sans"/>
      <w:sz w:val="22"/>
      <w:szCs w:val="24"/>
      <w:lang w:eastAsia="zh-CN" w:bidi="hi-IN"/>
    </w:rPr>
  </w:style>
  <w:style w:type="character" w:styleId="EnlladInternet" w:customStyle="1">
    <w:name w:val="Enllaç d'Internet"/>
    <w:qFormat/>
    <w:rPr>
      <w:color w:val="000080"/>
      <w:u w:val="single"/>
    </w:rPr>
  </w:style>
  <w:style w:type="character" w:styleId="mfasifort" w:customStyle="1">
    <w:name w:val="Èmfasi fort"/>
    <w:qFormat/>
    <w:rPr>
      <w:b/>
      <w:bCs/>
    </w:rPr>
  </w:style>
  <w:style w:type="character" w:styleId="Pics" w:customStyle="1">
    <w:name w:val="Pics"/>
    <w:qFormat/>
    <w:rPr>
      <w:rFonts w:ascii="OpenSymbol" w:hAnsi="OpenSymbol" w:eastAsia="OpenSymbol" w:cs="OpenSymbol"/>
    </w:rPr>
  </w:style>
  <w:style w:type="character" w:styleId="WW-mfasifort" w:customStyle="1">
    <w:name w:val="WW-Èmfasi fort"/>
    <w:qFormat/>
    <w:rPr>
      <w:b/>
      <w:bCs/>
    </w:rPr>
  </w:style>
  <w:style w:type="character" w:styleId="UnresolvedMention">
    <w:name w:val="Unresolved Mention"/>
    <w:basedOn w:val="DefaultParagraphFont"/>
    <w:uiPriority w:val="99"/>
    <w:semiHidden/>
    <w:unhideWhenUsed/>
    <w:qFormat/>
    <w:rsid w:val="008b3263"/>
    <w:rPr>
      <w:color w:val="605E5C"/>
      <w:shd w:fill="E1DFDD" w:val="clear"/>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rPr>
  </w:style>
  <w:style w:type="paragraph" w:styleId="ndice" w:customStyle="1">
    <w:name w:val="Índice"/>
    <w:basedOn w:val="Normal"/>
    <w:qFormat/>
    <w:pPr>
      <w:suppressLineNumbers/>
    </w:pPr>
    <w:rPr>
      <w:rFonts w:cs="Lucida Sans"/>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rFonts w:cs="Lucida Sans"/>
    </w:rPr>
  </w:style>
  <w:style w:type="paragraph" w:styleId="Encapalament" w:customStyle="1">
    <w:name w:val="Encapçalament"/>
    <w:basedOn w:val="Normal"/>
    <w:next w:val="BodyText"/>
    <w:qFormat/>
    <w:pPr>
      <w:keepNext w:val="true"/>
      <w:spacing w:before="240" w:after="120"/>
    </w:pPr>
    <w:rPr>
      <w:rFonts w:ascii="Liberation Sans" w:hAnsi="Liberation Sans" w:eastAsia="Microsoft YaHei" w:cs="Arial Unicode MS"/>
      <w:sz w:val="28"/>
      <w:szCs w:val="28"/>
    </w:rPr>
  </w:style>
  <w:style w:type="paragraph" w:styleId="ndex" w:customStyle="1">
    <w:name w:val="Índex"/>
    <w:basedOn w:val="Normal"/>
    <w:qFormat/>
    <w:pPr>
      <w:suppressLineNumbers/>
    </w:pPr>
    <w:rPr>
      <w:rFonts w:cs="Arial Unicode MS"/>
    </w:rPr>
  </w:style>
  <w:style w:type="paragraph" w:styleId="Ttulo1" w:customStyle="1">
    <w:name w:val="Título1"/>
    <w:basedOn w:val="Normal"/>
    <w:next w:val="BodyText"/>
    <w:qFormat/>
    <w:pPr>
      <w:keepNext w:val="true"/>
      <w:spacing w:before="240" w:after="120"/>
    </w:pPr>
    <w:rPr>
      <w:rFonts w:ascii="Liberation Sans" w:hAnsi="Liberation Sans" w:eastAsia="Microsoft YaHei" w:cs="Lucida Sans"/>
      <w:sz w:val="28"/>
      <w:szCs w:val="28"/>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Lucida Sans"/>
      <w:i/>
      <w:iCs/>
      <w:sz w:val="24"/>
    </w:rPr>
  </w:style>
  <w:style w:type="paragraph" w:styleId="Lneahorizontal" w:customStyle="1">
    <w:name w:val="Línea horizontal"/>
    <w:basedOn w:val="Normal"/>
    <w:next w:val="BodyText"/>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suppressLineNumbers/>
      <w:tabs>
        <w:tab w:val="clear" w:pos="708"/>
        <w:tab w:val="center" w:pos="4819" w:leader="none"/>
        <w:tab w:val="right" w:pos="9638" w:leader="none"/>
      </w:tabs>
    </w:pPr>
    <w:rPr/>
  </w:style>
  <w:style w:type="paragraph" w:styleId="Capaleraipeu" w:customStyle="1">
    <w:name w:val="Capçalera i peu"/>
    <w:basedOn w:val="Normal"/>
    <w:qFormat/>
    <w:pPr/>
    <w:rPr/>
  </w:style>
  <w:style w:type="paragraph" w:styleId="Cabeceraypieuser" w:customStyle="1">
    <w:name w:val="Cabecera y pie (user)"/>
    <w:basedOn w:val="Normal"/>
    <w:qFormat/>
    <w:pPr/>
    <w:rPr/>
  </w:style>
  <w:style w:type="paragraph" w:styleId="Header">
    <w:name w:val="header"/>
    <w:basedOn w:val="Cabeceraypie"/>
    <w:pPr/>
    <w:rPr/>
  </w:style>
  <w:style w:type="paragraph" w:styleId="Footer">
    <w:name w:val="footer"/>
    <w:basedOn w:val="Cabeceraypie"/>
    <w:link w:val="PeuCar"/>
    <w:uiPriority w:val="99"/>
    <w:pPr/>
    <w:rPr/>
  </w:style>
  <w:style w:type="paragraph" w:styleId="FootnoteText">
    <w:name w:val="footnote text"/>
    <w:basedOn w:val="Normal"/>
    <w:pPr/>
    <w:rPr>
      <w:sz w:val="20"/>
      <w:szCs w:val="20"/>
    </w:rPr>
  </w:style>
  <w:style w:type="paragraph" w:styleId="Textodebloque1" w:customStyle="1">
    <w:name w:val="Texto de bloque1"/>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left="423" w:right="872"/>
      <w:jc w:val="both"/>
    </w:pPr>
    <w:rPr>
      <w:rFonts w:cs="Arial"/>
      <w:color w:val="000000"/>
      <w:sz w:val="20"/>
    </w:rPr>
  </w:style>
  <w:style w:type="paragraph" w:styleId="ListParagraph">
    <w:name w:val="List Paragraph"/>
    <w:basedOn w:val="Normal"/>
    <w:qFormat/>
    <w:pPr>
      <w:spacing w:lineRule="auto" w:line="276" w:before="0" w:after="200"/>
      <w:ind w:left="720"/>
      <w:contextualSpacing/>
    </w:pPr>
    <w:rPr>
      <w:rFonts w:ascii="Calibri" w:hAnsi="Calibri" w:eastAsia="Calibri" w:cs="Calibri"/>
      <w:szCs w:val="22"/>
    </w:rPr>
  </w:style>
  <w:style w:type="paragraph" w:styleId="BodyTextIndent">
    <w:name w:val="Body Text Indent"/>
    <w:basedOn w:val="Normal"/>
    <w:pPr>
      <w:spacing w:lineRule="auto" w:line="360"/>
      <w:ind w:firstLine="720"/>
      <w:jc w:val="both"/>
    </w:pPr>
    <w:rPr>
      <w:rFonts w:ascii="Verdana" w:hAnsi="Verdana" w:cs="Verdana"/>
      <w:sz w:val="20"/>
    </w:rPr>
  </w:style>
  <w:style w:type="paragraph" w:styleId="Listaconvietas21" w:customStyle="1">
    <w:name w:val="Lista con viñetas 21"/>
    <w:basedOn w:val="Normal"/>
    <w:qFormat/>
    <w:pPr>
      <w:spacing w:lineRule="auto" w:line="276" w:before="0" w:after="200"/>
      <w:ind w:hanging="283" w:left="566"/>
    </w:pPr>
    <w:rPr>
      <w:rFonts w:ascii="Century Schoolbook" w:hAnsi="Century Schoolbook" w:cs="Century Schoolbook"/>
      <w:color w:val="00000A"/>
      <w:sz w:val="26"/>
      <w:szCs w:val="20"/>
    </w:rPr>
  </w:style>
  <w:style w:type="paragraph" w:styleId="NormalWeb">
    <w:name w:val="Normal (Web)"/>
    <w:basedOn w:val="Normal"/>
    <w:qFormat/>
    <w:pPr>
      <w:spacing w:lineRule="auto" w:line="360"/>
      <w:ind w:firstLine="600" w:left="528" w:right="71"/>
      <w:jc w:val="both"/>
    </w:pPr>
    <w:rPr>
      <w:rFonts w:ascii="Verdana" w:hAnsi="Verdana" w:cs="Arial"/>
      <w:sz w:val="20"/>
    </w:rPr>
  </w:style>
  <w:style w:type="paragraph" w:styleId="Estilo2" w:customStyle="1">
    <w:name w:val="Estilo2"/>
    <w:basedOn w:val="Normal"/>
    <w:qFormat/>
    <w:pPr>
      <w:keepNext w:val="true"/>
      <w:spacing w:lineRule="auto" w:line="360"/>
      <w:jc w:val="center"/>
    </w:pPr>
    <w:rPr>
      <w:rFonts w:ascii="Verdana" w:hAnsi="Verdana" w:cs="Microsoft Sans Serif"/>
      <w:bCs/>
      <w:sz w:val="20"/>
    </w:rPr>
  </w:style>
  <w:style w:type="paragraph" w:styleId="Ttulodelatabla" w:customStyle="1">
    <w:name w:val="Título de la tabla"/>
    <w:basedOn w:val="Contenidodelatabla"/>
    <w:qFormat/>
    <w:pPr>
      <w:jc w:val="center"/>
    </w:pPr>
    <w:rPr>
      <w:b/>
      <w:b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Symbol" w:cs="Times New Roman"/>
      <w:color w:val="auto"/>
      <w:kern w:val="2"/>
      <w:sz w:val="20"/>
      <w:szCs w:val="20"/>
      <w:lang w:val="ca-ES" w:eastAsia="zh-CN" w:bidi="ar-SA"/>
    </w:rPr>
  </w:style>
  <w:style w:type="paragraph" w:styleId="LO-Normal" w:customStyle="1">
    <w:name w:val="LO-Normal"/>
    <w:qFormat/>
    <w:pPr>
      <w:widowControl w:val="false"/>
      <w:suppressAutoHyphens w:val="true"/>
      <w:bidi w:val="0"/>
      <w:spacing w:before="0" w:after="0"/>
      <w:jc w:val="left"/>
    </w:pPr>
    <w:rPr>
      <w:rFonts w:ascii="Liberation Serif" w:hAnsi="Liberation Serif" w:eastAsia="NSimSun" w:cs="Arial"/>
      <w:color w:val="auto"/>
      <w:kern w:val="0"/>
      <w:sz w:val="24"/>
      <w:szCs w:val="24"/>
      <w:lang w:val="ca-ES" w:eastAsia="zh-CN" w:bidi="hi-IN"/>
    </w:rPr>
  </w:style>
  <w:style w:type="paragraph" w:styleId="Textoindependiente21" w:customStyle="1">
    <w:name w:val="Texto independiente 21"/>
    <w:basedOn w:val="Normal"/>
    <w:qFormat/>
    <w:pPr>
      <w:spacing w:lineRule="auto" w:line="480" w:before="0" w:after="120"/>
    </w:pPr>
    <w:rPr/>
  </w:style>
  <w:style w:type="paragraph" w:styleId="Textodebloque2" w:customStyle="1">
    <w:name w:val="Texto de bloque2"/>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left="423" w:right="872"/>
      <w:jc w:val="both"/>
    </w:pPr>
    <w:rPr>
      <w:rFonts w:cs="Arial"/>
      <w:color w:val="000000"/>
      <w:sz w:val="20"/>
    </w:rPr>
  </w:style>
  <w:style w:type="paragraph" w:styleId="Prrafodelista1" w:customStyle="1">
    <w:name w:val="Párrafo de lista1"/>
    <w:basedOn w:val="Normal"/>
    <w:qFormat/>
    <w:pPr>
      <w:spacing w:before="0" w:after="0"/>
      <w:ind w:left="720"/>
      <w:contextualSpacing/>
    </w:pPr>
    <w:rPr/>
  </w:style>
  <w:style w:type="paragraph" w:styleId="Taulanormal1" w:customStyle="1">
    <w:name w:val="Taula normal1"/>
    <w:qFormat/>
    <w:pPr>
      <w:widowControl/>
      <w:suppressAutoHyphens w:val="true"/>
      <w:bidi w:val="0"/>
      <w:spacing w:before="0" w:after="0"/>
      <w:jc w:val="left"/>
    </w:pPr>
    <w:rPr>
      <w:rFonts w:ascii="Times New Roman" w:hAnsi="Times New Roman" w:eastAsia="Cambria Math" w:cs="Times New Roman"/>
      <w:color w:val="auto"/>
      <w:kern w:val="0"/>
      <w:sz w:val="20"/>
      <w:szCs w:val="20"/>
      <w:lang w:val="ca-ES" w:eastAsia="es-ES" w:bidi="ar-SA"/>
    </w:rPr>
  </w:style>
  <w:style w:type="numbering" w:styleId="Ningunalistauser" w:customStyle="1">
    <w:name w:val="Ninguna lista (user)"/>
    <w:uiPriority w:val="99"/>
    <w:semiHidden/>
    <w:unhideWhenUsed/>
    <w:qFormat/>
  </w:style>
  <w:style w:type="numbering" w:styleId="WW8Num3" w:customStyle="1">
    <w:name w:val="WW8Num3"/>
    <w:qFormat/>
  </w:style>
  <w:style w:type="numbering" w:styleId="WW8Num6" w:customStyle="1">
    <w:name w:val="WW8Num6"/>
    <w:qFormat/>
  </w:style>
  <w:style w:type="table" w:default="1" w:styleId="Tau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574</TotalTime>
  <Application>LibreOffice/25.2.4.3$Windows_X86_64 LibreOffice_project/33e196637044ead23f5c3226cde09b47731f7e27</Application>
  <AppVersion>15.0000</AppVersion>
  <Pages>2</Pages>
  <Words>435</Words>
  <Characters>2569</Characters>
  <CharactersWithSpaces>3192</CharactersWithSpaces>
  <Paragraphs>30</Paragraphs>
  <Company>AJUNTAMENT DE LES FRANQUESES DEL VALLES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2024-04-16T11:12:00Z</dcterms:created>
  <dc:creator>Pep Campaña - (Esports)</dc:creator>
  <dc:description/>
  <cp:keywords>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TER/836/2022 de 29/08/2022 MINISTERIO DE POLÍTICA TERRITORIAL BOE-A-2022-14391 BOE 210 de 2022 14391 01/09/2022 ORDEN TER/836/2022 de 29/08/2022 MINISTERIO DE POLÍTICA TERRITORIAL BOE-A-2022-14391 BOE 210 de 2022 14391 01/09/2022</cp:keywords>
  <dc:language>es-ES</dc:language>
  <cp:lastModifiedBy/>
  <cp:lastPrinted>2025-06-30T07:39:00Z</cp:lastPrinted>
  <dcterms:modified xsi:type="dcterms:W3CDTF">2025-07-15T12:10:26Z</dcterms:modified>
  <cp:revision>93</cp:revision>
  <dc:subject>BOE-A-2022-14391</dc:subject>
  <dc:title>Disposición 14391 del BOE núm. 210 de 2022</dc:title>
</cp:coreProperties>
</file>

<file path=docProps/custom.xml><?xml version="1.0" encoding="utf-8"?>
<Properties xmlns="http://schemas.openxmlformats.org/officeDocument/2006/custom-properties" xmlns:vt="http://schemas.openxmlformats.org/officeDocument/2006/docPropsVTypes"/>
</file>