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EE1F1" w14:textId="77777777" w:rsidR="008A51C4" w:rsidRPr="008A51C4" w:rsidRDefault="008A51C4" w:rsidP="008A51C4">
      <w:pPr>
        <w:overflowPunct w:val="0"/>
        <w:autoSpaceDE w:val="0"/>
        <w:autoSpaceDN w:val="0"/>
        <w:adjustRightInd w:val="0"/>
        <w:spacing w:after="0" w:line="240" w:lineRule="auto"/>
        <w:jc w:val="center"/>
        <w:textAlignment w:val="baseline"/>
        <w:outlineLvl w:val="0"/>
        <w:rPr>
          <w:rFonts w:ascii="Verdana" w:eastAsia="Times New Roman" w:hAnsi="Verdana" w:cs="Arial"/>
          <w:b/>
          <w:color w:val="000000"/>
          <w:kern w:val="0"/>
          <w:sz w:val="20"/>
          <w:szCs w:val="20"/>
          <w:u w:val="single"/>
          <w:lang w:val="ca-ES" w:eastAsia="es-ES"/>
          <w14:ligatures w14:val="none"/>
        </w:rPr>
      </w:pPr>
      <w:r w:rsidRPr="008A51C4">
        <w:rPr>
          <w:rFonts w:ascii="Verdana" w:eastAsia="Times New Roman" w:hAnsi="Verdana" w:cs="Arial"/>
          <w:b/>
          <w:color w:val="000000"/>
          <w:kern w:val="0"/>
          <w:sz w:val="20"/>
          <w:szCs w:val="20"/>
          <w:u w:val="single"/>
          <w:lang w:val="ca-ES" w:eastAsia="es-ES"/>
          <w14:ligatures w14:val="none"/>
        </w:rPr>
        <w:t>ANNEX NÚM. 1</w:t>
      </w:r>
    </w:p>
    <w:p w14:paraId="704EA241" w14:textId="77777777" w:rsidR="008A51C4" w:rsidRPr="008A51C4" w:rsidRDefault="008A51C4" w:rsidP="008A51C4">
      <w:pPr>
        <w:overflowPunct w:val="0"/>
        <w:autoSpaceDE w:val="0"/>
        <w:autoSpaceDN w:val="0"/>
        <w:adjustRightInd w:val="0"/>
        <w:spacing w:after="0" w:line="240" w:lineRule="auto"/>
        <w:jc w:val="center"/>
        <w:rPr>
          <w:rFonts w:ascii="Verdana" w:eastAsia="Times New Roman" w:hAnsi="Verdana" w:cs="Arial"/>
          <w:b/>
          <w:color w:val="000000"/>
          <w:kern w:val="0"/>
          <w:sz w:val="20"/>
          <w:szCs w:val="20"/>
          <w:u w:val="single"/>
          <w:lang w:val="ca-ES" w:eastAsia="es-ES"/>
          <w14:ligatures w14:val="none"/>
        </w:rPr>
      </w:pPr>
    </w:p>
    <w:p w14:paraId="13B3914D" w14:textId="77777777" w:rsidR="008A51C4" w:rsidRPr="008A51C4" w:rsidRDefault="008A51C4" w:rsidP="008A51C4">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r w:rsidRPr="008A51C4">
        <w:rPr>
          <w:rFonts w:ascii="Verdana" w:eastAsia="Times New Roman" w:hAnsi="Verdana" w:cs="Arial"/>
          <w:b/>
          <w:color w:val="000000"/>
          <w:kern w:val="0"/>
          <w:sz w:val="20"/>
          <w:szCs w:val="20"/>
          <w:u w:val="single"/>
          <w:lang w:val="ca-ES" w:eastAsia="es-ES"/>
          <w14:ligatures w14:val="none"/>
        </w:rPr>
        <w:t xml:space="preserve">DECLARACIÓ RESPONSABLE </w:t>
      </w:r>
    </w:p>
    <w:p w14:paraId="6AD9E9D9"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b/>
          <w:color w:val="000000"/>
          <w:kern w:val="0"/>
          <w:sz w:val="20"/>
          <w:szCs w:val="20"/>
          <w:u w:val="single"/>
          <w:lang w:val="ca-ES" w:eastAsia="es-ES"/>
          <w14:ligatures w14:val="none"/>
        </w:rPr>
      </w:pPr>
    </w:p>
    <w:p w14:paraId="44ED107C"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559E3931"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8A51C4">
        <w:rPr>
          <w:rFonts w:ascii="Verdana" w:eastAsia="Times New Roman" w:hAnsi="Verdana" w:cs="Arial"/>
          <w:color w:val="000000"/>
          <w:kern w:val="0"/>
          <w:sz w:val="20"/>
          <w:szCs w:val="20"/>
          <w:lang w:val="ca-ES" w:eastAsia="es-ES"/>
          <w14:ligatures w14:val="none"/>
        </w:rPr>
        <w:t>Senyors,</w:t>
      </w:r>
    </w:p>
    <w:p w14:paraId="3204E5F7"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00F7146B"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21D6FEA0"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8A51C4">
        <w:rPr>
          <w:rFonts w:ascii="Verdana" w:eastAsia="Times New Roman" w:hAnsi="Verdana" w:cs="Arial"/>
          <w:color w:val="000000"/>
          <w:kern w:val="0"/>
          <w:sz w:val="20"/>
          <w:szCs w:val="20"/>
          <w:lang w:val="ca-ES" w:eastAsia="es-ES"/>
          <w14:ligatures w14:val="none"/>
        </w:rPr>
        <w:t>El sotasignat ………………………., declara:</w:t>
      </w:r>
    </w:p>
    <w:p w14:paraId="4FF30AFB"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39F90FC5" w14:textId="77777777" w:rsidR="008A51C4" w:rsidRPr="008A51C4" w:rsidRDefault="008A51C4" w:rsidP="008A51C4">
      <w:pPr>
        <w:autoSpaceDN w:val="0"/>
        <w:spacing w:after="120" w:line="276" w:lineRule="auto"/>
        <w:jc w:val="both"/>
        <w:rPr>
          <w:rFonts w:ascii="Verdana" w:eastAsia="Times New Roman" w:hAnsi="Verdana" w:cs="Arial"/>
          <w:color w:val="000000"/>
          <w:kern w:val="0"/>
          <w:sz w:val="20"/>
          <w:szCs w:val="20"/>
          <w:lang w:val="ca-ES" w:eastAsia="es-ES"/>
          <w14:ligatures w14:val="none"/>
        </w:rPr>
      </w:pPr>
      <w:r w:rsidRPr="008A51C4">
        <w:rPr>
          <w:rFonts w:ascii="Verdana" w:eastAsia="Times New Roman" w:hAnsi="Verdana" w:cs="Arial"/>
          <w:color w:val="000000"/>
          <w:kern w:val="0"/>
          <w:sz w:val="20"/>
          <w:szCs w:val="20"/>
          <w:lang w:val="ca-ES" w:eastAsia="es-ES"/>
          <w14:ligatures w14:val="none"/>
        </w:rPr>
        <w:t>1.- Que el signant de la present declaració ostenta la representació legal per actuar en nom i representació de l’empresa ____________________</w:t>
      </w:r>
    </w:p>
    <w:p w14:paraId="22DECCCA" w14:textId="77777777" w:rsidR="008A51C4" w:rsidRPr="008A51C4" w:rsidRDefault="008A51C4" w:rsidP="008A51C4">
      <w:pPr>
        <w:autoSpaceDN w:val="0"/>
        <w:spacing w:after="120" w:line="276" w:lineRule="auto"/>
        <w:jc w:val="both"/>
        <w:rPr>
          <w:rFonts w:ascii="Verdana" w:eastAsia="Times New Roman" w:hAnsi="Verdana" w:cs="Arial"/>
          <w:color w:val="000000"/>
          <w:kern w:val="0"/>
          <w:sz w:val="20"/>
          <w:szCs w:val="20"/>
          <w:lang w:val="ca-ES" w:eastAsia="es-ES"/>
          <w14:ligatures w14:val="none"/>
        </w:rPr>
      </w:pPr>
      <w:r w:rsidRPr="008A51C4">
        <w:rPr>
          <w:rFonts w:ascii="Verdana" w:eastAsia="Times New Roman" w:hAnsi="Verdana" w:cs="Arial"/>
          <w:color w:val="000000"/>
          <w:kern w:val="0"/>
          <w:sz w:val="20"/>
          <w:szCs w:val="20"/>
          <w:lang w:val="ca-ES" w:eastAsia="es-ES"/>
          <w14:ligatures w14:val="none"/>
        </w:rPr>
        <w:t xml:space="preserve">2.- Que l’empresa que representa compleix tots i cadascun dels requisits de capacitat establerts en el present Plec i disposa de les autoritzacions necessàries per exercir l’activitat. </w:t>
      </w:r>
    </w:p>
    <w:p w14:paraId="58631B27" w14:textId="77777777" w:rsidR="008A51C4" w:rsidRPr="008A51C4" w:rsidRDefault="008A51C4" w:rsidP="008A51C4">
      <w:pPr>
        <w:autoSpaceDN w:val="0"/>
        <w:spacing w:after="120" w:line="276" w:lineRule="auto"/>
        <w:jc w:val="both"/>
        <w:rPr>
          <w:rFonts w:ascii="Verdana" w:eastAsia="Times New Roman" w:hAnsi="Verdana" w:cs="Arial"/>
          <w:color w:val="000000"/>
          <w:kern w:val="0"/>
          <w:sz w:val="20"/>
          <w:szCs w:val="20"/>
          <w:lang w:val="ca-ES" w:eastAsia="es-ES"/>
          <w14:ligatures w14:val="none"/>
        </w:rPr>
      </w:pPr>
      <w:r w:rsidRPr="008A51C4">
        <w:rPr>
          <w:rFonts w:ascii="Verdana" w:eastAsia="Times New Roman" w:hAnsi="Verdana" w:cs="Arial"/>
          <w:color w:val="000000"/>
          <w:kern w:val="0"/>
          <w:sz w:val="20"/>
          <w:szCs w:val="20"/>
          <w:lang w:val="ca-ES" w:eastAsia="es-ES"/>
          <w14:ligatures w14:val="none"/>
        </w:rPr>
        <w:t>3- Que ni l’empresa que representa ni els seus administradors i/o representants es troben inclosos en cap de les circumstàncies previstes en l’article 71 de la LCSP, sobre prohibicions de contractar.</w:t>
      </w:r>
    </w:p>
    <w:p w14:paraId="6D1582BA" w14:textId="77777777" w:rsidR="008A51C4" w:rsidRPr="008A51C4" w:rsidRDefault="008A51C4" w:rsidP="008A51C4">
      <w:pPr>
        <w:overflowPunct w:val="0"/>
        <w:autoSpaceDE w:val="0"/>
        <w:autoSpaceDN w:val="0"/>
        <w:adjustRightInd w:val="0"/>
        <w:spacing w:after="0" w:line="276" w:lineRule="auto"/>
        <w:jc w:val="both"/>
        <w:rPr>
          <w:rFonts w:ascii="Verdana" w:eastAsia="Times New Roman" w:hAnsi="Verdana" w:cs="Arial"/>
          <w:color w:val="000000"/>
          <w:kern w:val="0"/>
          <w:sz w:val="20"/>
          <w:szCs w:val="20"/>
          <w:lang w:val="ca-ES" w:eastAsia="es-ES"/>
          <w14:ligatures w14:val="none"/>
        </w:rPr>
      </w:pPr>
      <w:r w:rsidRPr="008A51C4">
        <w:rPr>
          <w:rFonts w:ascii="Verdana" w:eastAsia="Times New Roman" w:hAnsi="Verdana" w:cs="Arial"/>
          <w:color w:val="000000"/>
          <w:kern w:val="0"/>
          <w:sz w:val="20"/>
          <w:szCs w:val="20"/>
          <w:lang w:val="ca-ES" w:eastAsia="es-ES"/>
          <w14:ligatures w14:val="none"/>
        </w:rPr>
        <w:t>4.- Que accepta que la documentació annexada al Plec té caràcter contractual.</w:t>
      </w:r>
    </w:p>
    <w:p w14:paraId="6D45186C" w14:textId="77777777" w:rsidR="008A51C4" w:rsidRPr="008A51C4" w:rsidRDefault="008A51C4" w:rsidP="008A51C4">
      <w:pPr>
        <w:overflowPunct w:val="0"/>
        <w:autoSpaceDE w:val="0"/>
        <w:autoSpaceDN w:val="0"/>
        <w:adjustRightInd w:val="0"/>
        <w:spacing w:after="0" w:line="276" w:lineRule="auto"/>
        <w:jc w:val="both"/>
        <w:rPr>
          <w:rFonts w:ascii="Verdana" w:eastAsia="Times New Roman" w:hAnsi="Verdana" w:cs="Arial"/>
          <w:color w:val="000000"/>
          <w:kern w:val="0"/>
          <w:sz w:val="20"/>
          <w:szCs w:val="20"/>
          <w:lang w:val="ca-ES" w:eastAsia="es-ES"/>
          <w14:ligatures w14:val="none"/>
        </w:rPr>
      </w:pPr>
    </w:p>
    <w:p w14:paraId="0EC6D502" w14:textId="77777777" w:rsidR="008A51C4" w:rsidRPr="008A51C4" w:rsidRDefault="008A51C4" w:rsidP="008A51C4">
      <w:pPr>
        <w:overflowPunct w:val="0"/>
        <w:autoSpaceDE w:val="0"/>
        <w:autoSpaceDN w:val="0"/>
        <w:adjustRightInd w:val="0"/>
        <w:spacing w:after="0" w:line="276" w:lineRule="auto"/>
        <w:jc w:val="both"/>
        <w:rPr>
          <w:rFonts w:ascii="Verdana" w:eastAsia="Times New Roman" w:hAnsi="Verdana" w:cs="Arial"/>
          <w:color w:val="000000"/>
          <w:kern w:val="0"/>
          <w:sz w:val="20"/>
          <w:szCs w:val="20"/>
          <w:lang w:val="ca-ES" w:eastAsia="es-ES"/>
          <w14:ligatures w14:val="none"/>
        </w:rPr>
      </w:pPr>
      <w:r w:rsidRPr="008A51C4">
        <w:rPr>
          <w:rFonts w:ascii="Verdana" w:eastAsia="Times New Roman" w:hAnsi="Verdana" w:cs="Arial"/>
          <w:color w:val="000000"/>
          <w:kern w:val="0"/>
          <w:sz w:val="20"/>
          <w:szCs w:val="20"/>
          <w:lang w:val="ca-ES" w:eastAsia="es-ES"/>
          <w14:ligatures w14:val="none"/>
        </w:rPr>
        <w:t xml:space="preserve">5.- Que manifesta que </w:t>
      </w:r>
      <w:r w:rsidRPr="008A51C4">
        <w:rPr>
          <w:rFonts w:ascii="Verdana" w:eastAsia="Times New Roman" w:hAnsi="Verdana" w:cs="Arial"/>
          <w:color w:val="000000"/>
          <w:kern w:val="0"/>
          <w:sz w:val="20"/>
          <w:szCs w:val="20"/>
          <w:highlight w:val="lightGray"/>
          <w:lang w:val="ca-ES" w:eastAsia="es-ES"/>
          <w14:ligatures w14:val="none"/>
        </w:rPr>
        <w:t>Sí/No</w:t>
      </w:r>
      <w:r w:rsidRPr="008A51C4">
        <w:rPr>
          <w:rFonts w:ascii="Verdana" w:eastAsia="Times New Roman" w:hAnsi="Verdana" w:cs="Arial"/>
          <w:color w:val="000000"/>
          <w:kern w:val="0"/>
          <w:sz w:val="20"/>
          <w:szCs w:val="20"/>
          <w:lang w:val="ca-ES" w:eastAsia="es-ES"/>
          <w14:ligatures w14:val="none"/>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7CE6653F"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2DC71295"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8A51C4">
        <w:rPr>
          <w:rFonts w:ascii="Verdana" w:eastAsia="Times New Roman" w:hAnsi="Verdana" w:cs="Arial"/>
          <w:color w:val="000000"/>
          <w:kern w:val="0"/>
          <w:sz w:val="20"/>
          <w:szCs w:val="20"/>
          <w:lang w:val="ca-ES" w:eastAsia="es-ES"/>
          <w14:ligatures w14:val="none"/>
        </w:rPr>
        <w:t>6.- Que es compromet, en cas de resultar adjudicatari, d’aportar en el termini requerit,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492098CC"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color w:val="000000"/>
          <w:kern w:val="0"/>
          <w:sz w:val="20"/>
          <w:szCs w:val="20"/>
          <w:highlight w:val="lightGray"/>
          <w:lang w:val="ca-ES" w:eastAsia="es-ES"/>
          <w14:ligatures w14:val="none"/>
        </w:rPr>
      </w:pPr>
    </w:p>
    <w:p w14:paraId="0292AC92"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r w:rsidRPr="008A51C4">
        <w:rPr>
          <w:rFonts w:ascii="Verdana" w:eastAsia="Times New Roman" w:hAnsi="Verdana" w:cs="Times New Roman"/>
          <w:kern w:val="0"/>
          <w:sz w:val="20"/>
          <w:szCs w:val="20"/>
          <w:lang w:val="ca-ES" w:eastAsia="es-ES"/>
          <w14:ligatures w14:val="none"/>
        </w:rPr>
        <w:t xml:space="preserve">7.- Que l’entitat que representa, o les seves empreses filials o les empreses interposades: </w:t>
      </w:r>
    </w:p>
    <w:p w14:paraId="4FF30413"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p>
    <w:p w14:paraId="38F03F19" w14:textId="77777777" w:rsidR="008A51C4" w:rsidRPr="008A51C4" w:rsidRDefault="008A51C4" w:rsidP="008A51C4">
      <w:pPr>
        <w:overflowPunct w:val="0"/>
        <w:autoSpaceDE w:val="0"/>
        <w:autoSpaceDN w:val="0"/>
        <w:adjustRightInd w:val="0"/>
        <w:spacing w:after="0" w:line="240" w:lineRule="auto"/>
        <w:ind w:firstLine="708"/>
        <w:jc w:val="both"/>
        <w:rPr>
          <w:rFonts w:ascii="Verdana" w:eastAsia="Times New Roman" w:hAnsi="Verdana" w:cs="Times New Roman"/>
          <w:kern w:val="0"/>
          <w:sz w:val="20"/>
          <w:szCs w:val="20"/>
          <w:lang w:val="ca-ES" w:eastAsia="es-ES"/>
          <w14:ligatures w14:val="none"/>
        </w:rPr>
      </w:pPr>
      <w:r w:rsidRPr="008A51C4">
        <w:rPr>
          <w:rFonts w:ascii="Verdana" w:eastAsia="Times New Roman" w:hAnsi="Verdana" w:cs="Arial"/>
          <w:i/>
          <w:kern w:val="0"/>
          <w:sz w:val="20"/>
          <w:szCs w:val="20"/>
          <w:lang w:val="ca-ES" w:eastAsia="es-ES"/>
          <w14:ligatures w14:val="none"/>
        </w:rPr>
        <w:fldChar w:fldCharType="begin">
          <w:ffData>
            <w:name w:val="Verifica1"/>
            <w:enabled w:val="0"/>
            <w:calcOnExit w:val="0"/>
            <w:checkBox>
              <w:sizeAuto/>
              <w:default w:val="0"/>
            </w:checkBox>
          </w:ffData>
        </w:fldChar>
      </w:r>
      <w:r w:rsidRPr="008A51C4">
        <w:rPr>
          <w:rFonts w:ascii="Verdana" w:eastAsia="Times New Roman" w:hAnsi="Verdana" w:cs="Arial"/>
          <w:i/>
          <w:kern w:val="0"/>
          <w:sz w:val="20"/>
          <w:szCs w:val="20"/>
          <w:lang w:val="ca-ES" w:eastAsia="es-ES"/>
          <w14:ligatures w14:val="none"/>
        </w:rPr>
        <w:instrText xml:space="preserve"> FORMCHECKBOX </w:instrText>
      </w:r>
      <w:r w:rsidRPr="008A51C4">
        <w:rPr>
          <w:rFonts w:ascii="Verdana" w:eastAsia="Times New Roman" w:hAnsi="Verdana" w:cs="Arial"/>
          <w:i/>
          <w:kern w:val="0"/>
          <w:sz w:val="20"/>
          <w:szCs w:val="20"/>
          <w:lang w:val="ca-ES" w:eastAsia="es-ES"/>
          <w14:ligatures w14:val="none"/>
        </w:rPr>
      </w:r>
      <w:r w:rsidRPr="008A51C4">
        <w:rPr>
          <w:rFonts w:ascii="Verdana" w:eastAsia="Times New Roman" w:hAnsi="Verdana" w:cs="Arial"/>
          <w:i/>
          <w:kern w:val="0"/>
          <w:sz w:val="20"/>
          <w:szCs w:val="20"/>
          <w:lang w:val="ca-ES" w:eastAsia="es-ES"/>
          <w14:ligatures w14:val="none"/>
        </w:rPr>
        <w:fldChar w:fldCharType="separate"/>
      </w:r>
      <w:r w:rsidRPr="008A51C4">
        <w:rPr>
          <w:rFonts w:ascii="Verdana" w:eastAsia="Times New Roman" w:hAnsi="Verdana" w:cs="Arial"/>
          <w:i/>
          <w:kern w:val="0"/>
          <w:sz w:val="20"/>
          <w:szCs w:val="20"/>
          <w:lang w:val="ca-ES" w:eastAsia="es-ES"/>
          <w14:ligatures w14:val="none"/>
        </w:rPr>
        <w:fldChar w:fldCharType="end"/>
      </w:r>
      <w:r w:rsidRPr="008A51C4">
        <w:rPr>
          <w:rFonts w:ascii="Verdana" w:eastAsia="Times New Roman" w:hAnsi="Verdana" w:cs="Times New Roman"/>
          <w:kern w:val="0"/>
          <w:sz w:val="20"/>
          <w:szCs w:val="20"/>
          <w:lang w:val="ca-ES" w:eastAsia="es-ES"/>
          <w14:ligatures w14:val="none"/>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3B165AA"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p>
    <w:p w14:paraId="779624D0" w14:textId="77777777" w:rsidR="008A51C4" w:rsidRPr="008A51C4" w:rsidRDefault="008A51C4" w:rsidP="008A51C4">
      <w:pPr>
        <w:overflowPunct w:val="0"/>
        <w:autoSpaceDE w:val="0"/>
        <w:autoSpaceDN w:val="0"/>
        <w:adjustRightInd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r w:rsidRPr="008A51C4">
        <w:rPr>
          <w:rFonts w:ascii="Verdana" w:eastAsia="Times New Roman" w:hAnsi="Verdana" w:cs="Arial"/>
          <w:i/>
          <w:kern w:val="0"/>
          <w:sz w:val="20"/>
          <w:szCs w:val="20"/>
          <w:lang w:val="ca-ES" w:eastAsia="es-ES"/>
          <w14:ligatures w14:val="none"/>
        </w:rPr>
        <w:fldChar w:fldCharType="begin">
          <w:ffData>
            <w:name w:val="Verifica1"/>
            <w:enabled w:val="0"/>
            <w:calcOnExit w:val="0"/>
            <w:checkBox>
              <w:sizeAuto/>
              <w:default w:val="0"/>
            </w:checkBox>
          </w:ffData>
        </w:fldChar>
      </w:r>
      <w:r w:rsidRPr="008A51C4">
        <w:rPr>
          <w:rFonts w:ascii="Verdana" w:eastAsia="Times New Roman" w:hAnsi="Verdana" w:cs="Arial"/>
          <w:i/>
          <w:kern w:val="0"/>
          <w:sz w:val="20"/>
          <w:szCs w:val="20"/>
          <w:lang w:val="ca-ES" w:eastAsia="es-ES"/>
          <w14:ligatures w14:val="none"/>
        </w:rPr>
        <w:instrText xml:space="preserve"> FORMCHECKBOX </w:instrText>
      </w:r>
      <w:r w:rsidRPr="008A51C4">
        <w:rPr>
          <w:rFonts w:ascii="Verdana" w:eastAsia="Times New Roman" w:hAnsi="Verdana" w:cs="Arial"/>
          <w:i/>
          <w:kern w:val="0"/>
          <w:sz w:val="20"/>
          <w:szCs w:val="20"/>
          <w:lang w:val="ca-ES" w:eastAsia="es-ES"/>
          <w14:ligatures w14:val="none"/>
        </w:rPr>
      </w:r>
      <w:r w:rsidRPr="008A51C4">
        <w:rPr>
          <w:rFonts w:ascii="Verdana" w:eastAsia="Times New Roman" w:hAnsi="Verdana" w:cs="Arial"/>
          <w:i/>
          <w:kern w:val="0"/>
          <w:sz w:val="20"/>
          <w:szCs w:val="20"/>
          <w:lang w:val="ca-ES" w:eastAsia="es-ES"/>
          <w14:ligatures w14:val="none"/>
        </w:rPr>
        <w:fldChar w:fldCharType="separate"/>
      </w:r>
      <w:r w:rsidRPr="008A51C4">
        <w:rPr>
          <w:rFonts w:ascii="Verdana" w:eastAsia="Times New Roman" w:hAnsi="Verdana" w:cs="Arial"/>
          <w:i/>
          <w:kern w:val="0"/>
          <w:sz w:val="20"/>
          <w:szCs w:val="20"/>
          <w:lang w:val="ca-ES" w:eastAsia="es-ES"/>
          <w14:ligatures w14:val="none"/>
        </w:rPr>
        <w:fldChar w:fldCharType="end"/>
      </w:r>
      <w:r w:rsidRPr="008A51C4">
        <w:rPr>
          <w:rFonts w:ascii="Verdana" w:eastAsia="Times New Roman" w:hAnsi="Verdana" w:cs="Times New Roman"/>
          <w:kern w:val="0"/>
          <w:sz w:val="20"/>
          <w:szCs w:val="20"/>
          <w:lang w:val="ca-ES" w:eastAsia="es-ES"/>
          <w14:ligatures w14:val="none"/>
        </w:rPr>
        <w:t xml:space="preserve"> </w:t>
      </w:r>
      <w:r w:rsidRPr="008A51C4">
        <w:rPr>
          <w:rFonts w:ascii="Verdana" w:eastAsia="Times New Roman" w:hAnsi="Verdana" w:cs="Times New Roman"/>
          <w:color w:val="000000"/>
          <w:kern w:val="0"/>
          <w:sz w:val="20"/>
          <w:szCs w:val="20"/>
          <w:lang w:val="ca-ES" w:eastAsia="ca-ES"/>
          <w14:ligatures w14:val="none"/>
        </w:rPr>
        <w:t xml:space="preserve">Compleix les obligacions legals en matèria d’igualtat efectiva de dones i homes.  </w:t>
      </w:r>
    </w:p>
    <w:p w14:paraId="560F3BB8" w14:textId="77777777" w:rsidR="008A51C4" w:rsidRPr="008A51C4" w:rsidRDefault="008A51C4" w:rsidP="008A51C4">
      <w:pPr>
        <w:autoSpaceDE w:val="0"/>
        <w:autoSpaceDN w:val="0"/>
        <w:spacing w:after="0" w:line="240" w:lineRule="auto"/>
        <w:jc w:val="both"/>
        <w:rPr>
          <w:rFonts w:ascii="Verdana" w:eastAsia="Times New Roman" w:hAnsi="Verdana" w:cs="Times New Roman"/>
          <w:color w:val="000000"/>
          <w:kern w:val="0"/>
          <w:sz w:val="20"/>
          <w:szCs w:val="20"/>
          <w:lang w:val="ca-ES" w:eastAsia="ca-ES"/>
          <w14:ligatures w14:val="none"/>
        </w:rPr>
      </w:pPr>
    </w:p>
    <w:p w14:paraId="2172DAF0" w14:textId="77777777" w:rsidR="008A51C4" w:rsidRPr="008A51C4" w:rsidRDefault="008A51C4" w:rsidP="008A51C4">
      <w:pPr>
        <w:autoSpaceDE w:val="0"/>
        <w:autoSpaceDN w:val="0"/>
        <w:spacing w:after="0" w:line="240" w:lineRule="auto"/>
        <w:jc w:val="both"/>
        <w:rPr>
          <w:rFonts w:ascii="Verdana" w:eastAsia="Times New Roman" w:hAnsi="Verdana" w:cs="Times New Roman"/>
          <w:color w:val="000000"/>
          <w:kern w:val="0"/>
          <w:sz w:val="20"/>
          <w:szCs w:val="20"/>
          <w:lang w:val="ca-ES" w:eastAsia="ca-ES"/>
          <w14:ligatures w14:val="none"/>
        </w:rPr>
      </w:pPr>
      <w:r w:rsidRPr="008A51C4">
        <w:rPr>
          <w:rFonts w:ascii="Verdana" w:eastAsia="Times New Roman" w:hAnsi="Verdana" w:cs="Times New Roman"/>
          <w:b/>
          <w:bCs/>
          <w:color w:val="000000"/>
          <w:kern w:val="0"/>
          <w:sz w:val="20"/>
          <w:szCs w:val="20"/>
          <w:lang w:val="ca-ES" w:eastAsia="ca-ES"/>
          <w14:ligatures w14:val="none"/>
        </w:rPr>
        <w:t>Que l’empresa que representa té 50 o més treballadors</w:t>
      </w:r>
      <w:r w:rsidRPr="008A51C4">
        <w:rPr>
          <w:rFonts w:ascii="Verdana" w:eastAsia="Times New Roman" w:hAnsi="Verdana" w:cs="Times New Roman"/>
          <w:color w:val="000000"/>
          <w:kern w:val="0"/>
          <w:sz w:val="20"/>
          <w:szCs w:val="20"/>
          <w:lang w:val="ca-ES" w:eastAsia="ca-ES"/>
          <w14:ligatures w14:val="none"/>
        </w:rPr>
        <w:t>: SI / NO</w:t>
      </w:r>
    </w:p>
    <w:p w14:paraId="4E45DB8A" w14:textId="77777777" w:rsidR="008A51C4" w:rsidRPr="008A51C4" w:rsidRDefault="008A51C4" w:rsidP="008A51C4">
      <w:pPr>
        <w:autoSpaceDE w:val="0"/>
        <w:autoSpaceDN w:val="0"/>
        <w:spacing w:after="0" w:line="240" w:lineRule="auto"/>
        <w:jc w:val="both"/>
        <w:rPr>
          <w:rFonts w:ascii="Verdana" w:eastAsia="Times New Roman" w:hAnsi="Verdana" w:cs="Times New Roman"/>
          <w:color w:val="000000"/>
          <w:kern w:val="0"/>
          <w:sz w:val="20"/>
          <w:szCs w:val="20"/>
          <w:lang w:val="ca-ES" w:eastAsia="ca-ES"/>
          <w14:ligatures w14:val="none"/>
        </w:rPr>
      </w:pPr>
    </w:p>
    <w:p w14:paraId="6904195E" w14:textId="77777777" w:rsidR="008A51C4" w:rsidRPr="008A51C4" w:rsidRDefault="008A51C4" w:rsidP="008A51C4">
      <w:pPr>
        <w:autoSpaceDE w:val="0"/>
        <w:autoSpaceDN w:val="0"/>
        <w:spacing w:after="0" w:line="240" w:lineRule="auto"/>
        <w:jc w:val="both"/>
        <w:rPr>
          <w:rFonts w:ascii="Verdana" w:eastAsia="Times New Roman" w:hAnsi="Verdana" w:cs="Times New Roman"/>
          <w:color w:val="000000"/>
          <w:kern w:val="0"/>
          <w:sz w:val="20"/>
          <w:szCs w:val="20"/>
          <w:lang w:val="ca-ES" w:eastAsia="ca-ES"/>
          <w14:ligatures w14:val="none"/>
        </w:rPr>
      </w:pPr>
      <w:r w:rsidRPr="008A51C4">
        <w:rPr>
          <w:rFonts w:ascii="Verdana" w:eastAsia="Times New Roman" w:hAnsi="Verdana" w:cs="Times New Roman"/>
          <w:color w:val="000000"/>
          <w:kern w:val="0"/>
          <w:sz w:val="20"/>
          <w:szCs w:val="20"/>
          <w:lang w:val="ca-ES" w:eastAsia="ca-ES"/>
          <w14:ligatures w14:val="none"/>
        </w:rPr>
        <w:t>En caso afirmatiu, indicar el nº de registre del REGCON per accedir al Pla d’igualtat obligatori:</w:t>
      </w:r>
      <w:r w:rsidRPr="008A51C4">
        <w:rPr>
          <w:rFonts w:ascii="Verdana" w:eastAsia="Times New Roman" w:hAnsi="Verdana" w:cs="Times New Roman"/>
          <w:b/>
          <w:bCs/>
          <w:color w:val="000000"/>
          <w:kern w:val="0"/>
          <w:sz w:val="20"/>
          <w:szCs w:val="20"/>
          <w:lang w:val="ca-ES" w:eastAsia="ca-ES"/>
          <w14:ligatures w14:val="none"/>
        </w:rPr>
        <w:t xml:space="preserve"> …………………</w:t>
      </w:r>
    </w:p>
    <w:p w14:paraId="5D4E1BFD" w14:textId="77777777" w:rsidR="008A51C4" w:rsidRPr="008A51C4" w:rsidRDefault="008A51C4" w:rsidP="008A51C4">
      <w:pPr>
        <w:overflowPunct w:val="0"/>
        <w:autoSpaceDE w:val="0"/>
        <w:autoSpaceDN w:val="0"/>
        <w:adjustRightInd w:val="0"/>
        <w:spacing w:after="0" w:line="240" w:lineRule="auto"/>
        <w:ind w:firstLine="708"/>
        <w:jc w:val="both"/>
        <w:rPr>
          <w:rFonts w:ascii="Verdana" w:eastAsia="Times New Roman" w:hAnsi="Verdana" w:cs="Times New Roman"/>
          <w:strike/>
          <w:kern w:val="0"/>
          <w:sz w:val="20"/>
          <w:szCs w:val="20"/>
          <w:lang w:val="ca-ES" w:eastAsia="es-ES"/>
          <w14:ligatures w14:val="none"/>
        </w:rPr>
      </w:pPr>
      <w:r w:rsidRPr="008A51C4">
        <w:rPr>
          <w:rFonts w:ascii="Verdana" w:eastAsia="Times New Roman" w:hAnsi="Verdana" w:cs="Times New Roman"/>
          <w:kern w:val="0"/>
          <w:sz w:val="20"/>
          <w:szCs w:val="20"/>
          <w:lang w:val="ca-ES" w:eastAsia="es-ES"/>
          <w14:ligatures w14:val="none"/>
        </w:rPr>
        <w:t xml:space="preserve"> </w:t>
      </w:r>
    </w:p>
    <w:p w14:paraId="1894A7E2"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8A51C4">
        <w:rPr>
          <w:rFonts w:ascii="Verdana" w:eastAsia="Times New Roman" w:hAnsi="Verdana" w:cs="Arial"/>
          <w:color w:val="000000"/>
          <w:kern w:val="0"/>
          <w:sz w:val="20"/>
          <w:szCs w:val="20"/>
          <w:lang w:val="ca-ES" w:eastAsia="es-ES"/>
          <w14:ligatures w14:val="none"/>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19F93CF4"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09A42ACB" w14:textId="77777777" w:rsidR="008A51C4" w:rsidRPr="008A51C4" w:rsidRDefault="008A51C4" w:rsidP="008A51C4">
      <w:pPr>
        <w:tabs>
          <w:tab w:val="left" w:pos="3686"/>
        </w:tabs>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8A51C4">
        <w:rPr>
          <w:rFonts w:ascii="Verdana" w:eastAsia="Times New Roman" w:hAnsi="Verdana" w:cs="Arial"/>
          <w:color w:val="000000"/>
          <w:kern w:val="0"/>
          <w:sz w:val="20"/>
          <w:szCs w:val="20"/>
          <w:lang w:val="ca-ES" w:eastAsia="es-ES"/>
          <w14:ligatures w14:val="none"/>
        </w:rPr>
        <w:lastRenderedPageBreak/>
        <w:t xml:space="preserve">9.- (Només en cas de que l’oferta es presenti per part d’una UTE). Que s’acompanya a la present declaració compromís de constitució de la unió temporal d’empresaris. </w:t>
      </w:r>
    </w:p>
    <w:p w14:paraId="7A0A7287"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7DD89B80"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r w:rsidRPr="008A51C4">
        <w:rPr>
          <w:rFonts w:ascii="Verdana" w:eastAsia="Times New Roman" w:hAnsi="Verdana" w:cs="Arial"/>
          <w:color w:val="000000"/>
          <w:kern w:val="0"/>
          <w:sz w:val="20"/>
          <w:szCs w:val="20"/>
          <w:lang w:val="ca-ES" w:eastAsia="es-ES"/>
          <w14:ligatures w14:val="none"/>
        </w:rPr>
        <w:t xml:space="preserve">10.- </w:t>
      </w:r>
      <w:r w:rsidRPr="008A51C4">
        <w:rPr>
          <w:rFonts w:ascii="Verdana" w:eastAsia="Times New Roman" w:hAnsi="Verdana" w:cs="Times New Roman"/>
          <w:kern w:val="0"/>
          <w:sz w:val="20"/>
          <w:szCs w:val="20"/>
          <w:lang w:val="ca-ES" w:eastAsia="es-ES"/>
          <w14:ligatures w14:val="none"/>
        </w:rPr>
        <w:t xml:space="preserve">Que l’entitat que representa, o les seves empreses filials o les empreses interposades: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79D28471"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p>
    <w:p w14:paraId="1C2FE880"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r w:rsidRPr="008A51C4">
        <w:rPr>
          <w:rFonts w:ascii="Verdana" w:eastAsia="Times New Roman" w:hAnsi="Verdana" w:cs="Times New Roman"/>
          <w:kern w:val="0"/>
          <w:sz w:val="20"/>
          <w:szCs w:val="20"/>
          <w:lang w:val="ca-ES" w:eastAsia="es-ES"/>
          <w14:ligatures w14:val="none"/>
        </w:rPr>
        <w:t xml:space="preserve">11.-No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74F73D4E" w14:textId="77777777" w:rsidR="008A51C4" w:rsidRPr="008A51C4" w:rsidRDefault="008A51C4" w:rsidP="008A51C4">
      <w:pPr>
        <w:tabs>
          <w:tab w:val="left" w:pos="3686"/>
        </w:tabs>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4BF7CC20" w14:textId="77777777" w:rsidR="008A51C4" w:rsidRPr="008A51C4" w:rsidRDefault="008A51C4" w:rsidP="008A51C4">
      <w:pPr>
        <w:overflowPunct w:val="0"/>
        <w:autoSpaceDE w:val="0"/>
        <w:autoSpaceDN w:val="0"/>
        <w:adjustRightInd w:val="0"/>
        <w:spacing w:after="0" w:line="240" w:lineRule="auto"/>
        <w:jc w:val="both"/>
        <w:outlineLvl w:val="0"/>
        <w:rPr>
          <w:rFonts w:ascii="Verdana" w:eastAsia="Times New Roman" w:hAnsi="Verdana" w:cs="Arial"/>
          <w:color w:val="000000"/>
          <w:kern w:val="0"/>
          <w:sz w:val="20"/>
          <w:szCs w:val="20"/>
          <w:lang w:val="ca-ES" w:eastAsia="es-ES"/>
          <w14:ligatures w14:val="none"/>
        </w:rPr>
      </w:pPr>
      <w:r w:rsidRPr="008A51C4">
        <w:rPr>
          <w:rFonts w:ascii="Verdana" w:eastAsia="Times New Roman" w:hAnsi="Verdana" w:cs="Arial"/>
          <w:color w:val="000000"/>
          <w:kern w:val="0"/>
          <w:sz w:val="20"/>
          <w:szCs w:val="20"/>
          <w:lang w:val="ca-ES" w:eastAsia="es-ES"/>
          <w14:ligatures w14:val="none"/>
        </w:rPr>
        <w:t>I als efectes oportuns, se signa la present, a ………… de ……………….. de …………</w:t>
      </w:r>
    </w:p>
    <w:p w14:paraId="7C5ECBF3"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b/>
          <w:color w:val="000000"/>
          <w:kern w:val="0"/>
          <w:sz w:val="20"/>
          <w:szCs w:val="20"/>
          <w:lang w:val="ca-ES" w:eastAsia="es-ES"/>
          <w14:ligatures w14:val="none"/>
        </w:rPr>
      </w:pPr>
    </w:p>
    <w:p w14:paraId="5BC331CC"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b/>
          <w:color w:val="000000"/>
          <w:kern w:val="0"/>
          <w:sz w:val="20"/>
          <w:szCs w:val="20"/>
          <w:lang w:val="ca-ES" w:eastAsia="es-ES"/>
          <w14:ligatures w14:val="none"/>
        </w:rPr>
      </w:pPr>
    </w:p>
    <w:p w14:paraId="6A5A3726" w14:textId="77777777" w:rsidR="008A51C4" w:rsidRPr="008A51C4" w:rsidRDefault="008A51C4" w:rsidP="008A51C4">
      <w:pPr>
        <w:overflowPunct w:val="0"/>
        <w:autoSpaceDE w:val="0"/>
        <w:autoSpaceDN w:val="0"/>
        <w:adjustRightInd w:val="0"/>
        <w:spacing w:after="0" w:line="240" w:lineRule="auto"/>
        <w:jc w:val="both"/>
        <w:outlineLvl w:val="0"/>
        <w:rPr>
          <w:rFonts w:ascii="Verdana" w:eastAsia="Times New Roman" w:hAnsi="Verdana" w:cs="Arial"/>
          <w:b/>
          <w:color w:val="000000"/>
          <w:kern w:val="0"/>
          <w:sz w:val="20"/>
          <w:szCs w:val="20"/>
          <w:u w:val="single"/>
          <w:lang w:val="ca-ES" w:eastAsia="es-ES"/>
          <w14:ligatures w14:val="none"/>
        </w:rPr>
      </w:pPr>
      <w:r w:rsidRPr="008A51C4">
        <w:rPr>
          <w:rFonts w:ascii="Verdana" w:eastAsia="Times New Roman" w:hAnsi="Verdana" w:cs="Arial"/>
          <w:color w:val="000000"/>
          <w:kern w:val="0"/>
          <w:sz w:val="20"/>
          <w:szCs w:val="20"/>
          <w:lang w:val="ca-ES" w:eastAsia="es-ES"/>
          <w14:ligatures w14:val="none"/>
        </w:rPr>
        <w:t>Data i signatura</w:t>
      </w:r>
    </w:p>
    <w:p w14:paraId="2202970E" w14:textId="77777777" w:rsidR="008A51C4" w:rsidRPr="008A51C4" w:rsidRDefault="008A51C4" w:rsidP="008A51C4">
      <w:pPr>
        <w:overflowPunct w:val="0"/>
        <w:autoSpaceDE w:val="0"/>
        <w:autoSpaceDN w:val="0"/>
        <w:adjustRightInd w:val="0"/>
        <w:spacing w:after="0" w:line="240" w:lineRule="auto"/>
        <w:jc w:val="both"/>
        <w:outlineLvl w:val="0"/>
        <w:rPr>
          <w:rFonts w:ascii="Verdana" w:eastAsia="Times New Roman" w:hAnsi="Verdana" w:cs="Arial"/>
          <w:b/>
          <w:color w:val="000000"/>
          <w:kern w:val="0"/>
          <w:sz w:val="20"/>
          <w:szCs w:val="20"/>
          <w:u w:val="single"/>
          <w:lang w:val="ca-ES" w:eastAsia="es-ES"/>
          <w14:ligatures w14:val="none"/>
        </w:rPr>
      </w:pPr>
    </w:p>
    <w:p w14:paraId="5869BD4A"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r w:rsidRPr="008A51C4">
        <w:rPr>
          <w:rFonts w:ascii="Verdana" w:eastAsia="Times New Roman" w:hAnsi="Verdana" w:cs="Arial"/>
          <w:kern w:val="0"/>
          <w:sz w:val="20"/>
          <w:szCs w:val="20"/>
          <w:u w:val="single"/>
          <w:lang w:val="ca-ES" w:eastAsia="es-ES"/>
          <w14:ligatures w14:val="none"/>
        </w:rPr>
        <w:t>IMPORTANT</w:t>
      </w:r>
      <w:r w:rsidRPr="008A51C4">
        <w:rPr>
          <w:rFonts w:ascii="Verdana" w:eastAsia="Times New Roman" w:hAnsi="Verdana" w:cs="Arial"/>
          <w:kern w:val="0"/>
          <w:sz w:val="20"/>
          <w:szCs w:val="20"/>
          <w:lang w:val="ca-ES" w:eastAsia="es-ES"/>
          <w14:ligatures w14:val="none"/>
        </w:rPr>
        <w:t xml:space="preserve">: Tots els licitadors hauran d’assenyalar en el moment de presentar llurs propostes un domicili, telèfon, fax, </w:t>
      </w:r>
      <w:r w:rsidRPr="008A51C4">
        <w:rPr>
          <w:rFonts w:ascii="Verdana" w:eastAsia="Times New Roman" w:hAnsi="Verdana" w:cs="Arial"/>
          <w:b/>
          <w:bCs/>
          <w:kern w:val="0"/>
          <w:sz w:val="20"/>
          <w:szCs w:val="20"/>
          <w:u w:val="single"/>
          <w:lang w:val="ca-ES" w:eastAsia="es-ES"/>
          <w14:ligatures w14:val="none"/>
        </w:rPr>
        <w:t>correu electrònic i persona de contacte</w:t>
      </w:r>
      <w:r w:rsidRPr="008A51C4">
        <w:rPr>
          <w:rFonts w:ascii="Verdana" w:eastAsia="Times New Roman" w:hAnsi="Verdana" w:cs="Arial"/>
          <w:kern w:val="0"/>
          <w:sz w:val="20"/>
          <w:szCs w:val="20"/>
          <w:lang w:val="ca-ES" w:eastAsia="es-ES"/>
          <w14:ligatures w14:val="none"/>
        </w:rPr>
        <w:t xml:space="preserve"> per a les comunicacions i relacions que en general es derivin del present procediment o que de qualsevol manera puguin afectar al licitador.</w:t>
      </w:r>
    </w:p>
    <w:p w14:paraId="6B8FAB7A"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p>
    <w:p w14:paraId="01B2613C"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r w:rsidRPr="008A51C4">
        <w:rPr>
          <w:rFonts w:ascii="Verdana" w:eastAsia="Times New Roman" w:hAnsi="Verdana" w:cs="Arial"/>
          <w:kern w:val="0"/>
          <w:sz w:val="20"/>
          <w:szCs w:val="20"/>
          <w:lang w:val="ca-ES" w:eastAsia="es-ES"/>
          <w14:ligatures w14:val="none"/>
        </w:rPr>
        <w:t>Persona de contacte:</w:t>
      </w:r>
    </w:p>
    <w:p w14:paraId="3348DC4A"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r w:rsidRPr="008A51C4">
        <w:rPr>
          <w:rFonts w:ascii="Verdana" w:eastAsia="Times New Roman" w:hAnsi="Verdana" w:cs="Arial"/>
          <w:kern w:val="0"/>
          <w:sz w:val="20"/>
          <w:szCs w:val="20"/>
          <w:lang w:val="ca-ES" w:eastAsia="es-ES"/>
          <w14:ligatures w14:val="none"/>
        </w:rPr>
        <w:t>Correu electrònic:</w:t>
      </w:r>
    </w:p>
    <w:p w14:paraId="0D37E425" w14:textId="77777777" w:rsidR="008A51C4" w:rsidRPr="008A51C4" w:rsidRDefault="008A51C4" w:rsidP="008A51C4">
      <w:pPr>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r w:rsidRPr="008A51C4">
        <w:rPr>
          <w:rFonts w:ascii="Verdana" w:eastAsia="Times New Roman" w:hAnsi="Verdana" w:cs="Arial"/>
          <w:kern w:val="0"/>
          <w:sz w:val="20"/>
          <w:szCs w:val="20"/>
          <w:lang w:val="ca-ES" w:eastAsia="es-ES"/>
          <w14:ligatures w14:val="none"/>
        </w:rPr>
        <w:t>Telèfon de contacte:</w:t>
      </w:r>
    </w:p>
    <w:p w14:paraId="34382114" w14:textId="77777777" w:rsidR="008A51C4" w:rsidRPr="008A51C4" w:rsidRDefault="008A51C4" w:rsidP="008A51C4">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6859DA99" w14:textId="77777777" w:rsidR="008A51C4" w:rsidRPr="008A51C4" w:rsidRDefault="008A51C4" w:rsidP="008A51C4">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5A2413B8" w14:textId="77777777" w:rsidR="008A51C4" w:rsidRPr="008A51C4" w:rsidRDefault="008A51C4" w:rsidP="008A51C4">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35156884" w14:textId="77777777" w:rsidR="008A51C4" w:rsidRPr="008A51C4" w:rsidRDefault="008A51C4" w:rsidP="008A51C4">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11574E4C" w14:textId="77777777" w:rsidR="008A51C4" w:rsidRPr="008A51C4" w:rsidRDefault="008A51C4" w:rsidP="008A51C4">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5D6371E1" w14:textId="77777777" w:rsidR="008A51C4" w:rsidRPr="008A51C4" w:rsidRDefault="008A51C4" w:rsidP="008A51C4">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4B14AE63" w14:textId="77777777" w:rsidR="008A51C4" w:rsidRPr="008A51C4" w:rsidRDefault="008A51C4" w:rsidP="008A51C4">
      <w:pPr>
        <w:overflowPunct w:val="0"/>
        <w:autoSpaceDE w:val="0"/>
        <w:autoSpaceDN w:val="0"/>
        <w:adjustRightInd w:val="0"/>
        <w:spacing w:after="0" w:line="240" w:lineRule="auto"/>
        <w:jc w:val="center"/>
        <w:textAlignment w:val="baseline"/>
        <w:outlineLvl w:val="0"/>
        <w:rPr>
          <w:rFonts w:ascii="Verdana" w:eastAsia="Times New Roman" w:hAnsi="Verdana" w:cs="Arial"/>
          <w:b/>
          <w:color w:val="000000"/>
          <w:kern w:val="0"/>
          <w:sz w:val="20"/>
          <w:szCs w:val="20"/>
          <w:u w:val="single"/>
          <w:lang w:val="ca-ES" w:eastAsia="es-ES"/>
          <w14:ligatures w14:val="none"/>
        </w:rPr>
      </w:pPr>
      <w:r w:rsidRPr="008A51C4">
        <w:rPr>
          <w:rFonts w:ascii="Verdana" w:eastAsia="Times New Roman" w:hAnsi="Verdana" w:cs="Arial"/>
          <w:b/>
          <w:color w:val="000000"/>
          <w:kern w:val="0"/>
          <w:sz w:val="20"/>
          <w:szCs w:val="20"/>
          <w:u w:val="single"/>
          <w:lang w:val="ca-ES" w:eastAsia="es-ES"/>
          <w14:ligatures w14:val="none"/>
        </w:rPr>
        <w:br w:type="page"/>
      </w:r>
      <w:r w:rsidRPr="008A51C4">
        <w:rPr>
          <w:rFonts w:ascii="Verdana" w:eastAsia="Times New Roman" w:hAnsi="Verdana" w:cs="Arial"/>
          <w:b/>
          <w:color w:val="000000"/>
          <w:kern w:val="0"/>
          <w:sz w:val="20"/>
          <w:szCs w:val="20"/>
          <w:u w:val="single"/>
          <w:lang w:val="ca-ES" w:eastAsia="es-ES"/>
          <w14:ligatures w14:val="none"/>
        </w:rPr>
        <w:lastRenderedPageBreak/>
        <w:t>ANNEX NÚM. 2</w:t>
      </w:r>
    </w:p>
    <w:p w14:paraId="7372EA26"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Times New Roman" w:hAnsi="Verdana" w:cs="Arial"/>
          <w:b/>
          <w:color w:val="000000"/>
          <w:kern w:val="0"/>
          <w:sz w:val="20"/>
          <w:szCs w:val="20"/>
          <w:u w:val="single"/>
          <w:lang w:val="ca-ES" w:eastAsia="es-ES"/>
          <w14:ligatures w14:val="none"/>
        </w:rPr>
      </w:pPr>
    </w:p>
    <w:p w14:paraId="1A8D9A02"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455A0F46" w14:textId="77777777" w:rsidR="008A51C4" w:rsidRPr="008A51C4" w:rsidRDefault="008A51C4" w:rsidP="008A51C4">
      <w:pPr>
        <w:overflowPunct w:val="0"/>
        <w:autoSpaceDE w:val="0"/>
        <w:autoSpaceDN w:val="0"/>
        <w:adjustRightInd w:val="0"/>
        <w:spacing w:after="0" w:line="240" w:lineRule="auto"/>
        <w:jc w:val="center"/>
        <w:textAlignment w:val="baseline"/>
        <w:outlineLvl w:val="0"/>
        <w:rPr>
          <w:rFonts w:ascii="Verdana" w:eastAsia="Times New Roman" w:hAnsi="Verdana" w:cs="Arial"/>
          <w:b/>
          <w:color w:val="000000"/>
          <w:kern w:val="0"/>
          <w:sz w:val="20"/>
          <w:szCs w:val="20"/>
          <w:u w:val="single"/>
          <w:lang w:val="ca-ES" w:eastAsia="es-ES"/>
          <w14:ligatures w14:val="none"/>
        </w:rPr>
      </w:pPr>
      <w:r w:rsidRPr="008A51C4">
        <w:rPr>
          <w:rFonts w:ascii="Verdana" w:eastAsia="Times New Roman" w:hAnsi="Verdana" w:cs="Arial"/>
          <w:b/>
          <w:color w:val="000000"/>
          <w:kern w:val="0"/>
          <w:sz w:val="20"/>
          <w:szCs w:val="20"/>
          <w:u w:val="single"/>
          <w:lang w:val="ca-ES" w:eastAsia="es-ES"/>
          <w14:ligatures w14:val="none"/>
        </w:rPr>
        <w:t>MODEL DE PROPOSTA ECONÒMICA VALORABLE AMB  FÓRMULA AUTOMÀTICA</w:t>
      </w:r>
    </w:p>
    <w:p w14:paraId="2B08D463"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i/>
          <w:color w:val="000000"/>
          <w:kern w:val="0"/>
          <w:sz w:val="20"/>
          <w:szCs w:val="20"/>
          <w:lang w:val="ca-ES" w:eastAsia="es-ES"/>
          <w14:ligatures w14:val="none"/>
        </w:rPr>
      </w:pPr>
    </w:p>
    <w:p w14:paraId="0CC89948"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i/>
          <w:color w:val="000000"/>
          <w:kern w:val="0"/>
          <w:sz w:val="20"/>
          <w:szCs w:val="20"/>
          <w:lang w:val="ca-ES" w:eastAsia="es-ES"/>
          <w14:ligatures w14:val="none"/>
        </w:rPr>
      </w:pPr>
    </w:p>
    <w:p w14:paraId="06AD254B"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r w:rsidRPr="008A51C4">
        <w:rPr>
          <w:rFonts w:ascii="Verdana" w:eastAsia="Times New Roman" w:hAnsi="Verdana" w:cs="Arial"/>
          <w:color w:val="000000"/>
          <w:kern w:val="0"/>
          <w:sz w:val="20"/>
          <w:szCs w:val="20"/>
          <w:lang w:val="ca-ES" w:eastAsia="es-ES"/>
          <w14:ligatures w14:val="none"/>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14:paraId="3B7C6252"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2DD4C6D8"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Verdana"/>
          <w:kern w:val="0"/>
          <w:sz w:val="20"/>
          <w:szCs w:val="20"/>
          <w:lang w:val="ca-ES" w:eastAsia="es-ES"/>
          <w14:ligatures w14:val="none"/>
        </w:rPr>
      </w:pPr>
      <w:r w:rsidRPr="008A51C4">
        <w:rPr>
          <w:rFonts w:ascii="Verdana" w:eastAsia="Times New Roman" w:hAnsi="Verdana" w:cs="Verdana"/>
          <w:b/>
          <w:kern w:val="0"/>
          <w:sz w:val="20"/>
          <w:szCs w:val="20"/>
          <w:lang w:eastAsia="es-ES"/>
          <w14:ligatures w14:val="none"/>
        </w:rPr>
        <w:t>1.- PROPOSTA ECONÒMICA:</w:t>
      </w:r>
      <w:r w:rsidRPr="008A51C4">
        <w:rPr>
          <w:rFonts w:ascii="Verdana" w:eastAsia="Times New Roman" w:hAnsi="Verdana" w:cs="Verdana"/>
          <w:kern w:val="0"/>
          <w:sz w:val="20"/>
          <w:szCs w:val="20"/>
          <w:lang w:val="ca-ES" w:eastAsia="es-ES"/>
          <w14:ligatures w14:val="none"/>
        </w:rPr>
        <w:t xml:space="preserve"> </w:t>
      </w:r>
      <w:bookmarkStart w:id="0" w:name="_Hlk113605944"/>
    </w:p>
    <w:p w14:paraId="56DD2B41"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Verdana"/>
          <w:kern w:val="0"/>
          <w:sz w:val="20"/>
          <w:szCs w:val="20"/>
          <w:lang w:val="ca-ES" w:eastAsia="ja-JP"/>
          <w14:ligatures w14:val="none"/>
        </w:rPr>
      </w:pPr>
    </w:p>
    <w:tbl>
      <w:tblPr>
        <w:tblW w:w="10089" w:type="dxa"/>
        <w:jc w:val="center"/>
        <w:tblCellMar>
          <w:left w:w="70" w:type="dxa"/>
          <w:right w:w="70" w:type="dxa"/>
        </w:tblCellMar>
        <w:tblLook w:val="04A0" w:firstRow="1" w:lastRow="0" w:firstColumn="1" w:lastColumn="0" w:noHBand="0" w:noVBand="1"/>
      </w:tblPr>
      <w:tblGrid>
        <w:gridCol w:w="3710"/>
        <w:gridCol w:w="1523"/>
        <w:gridCol w:w="1631"/>
        <w:gridCol w:w="1896"/>
        <w:gridCol w:w="1329"/>
      </w:tblGrid>
      <w:tr w:rsidR="008A51C4" w:rsidRPr="008A51C4" w14:paraId="70429019" w14:textId="77777777" w:rsidTr="00955405">
        <w:trPr>
          <w:trHeight w:val="1162"/>
          <w:jc w:val="center"/>
        </w:trPr>
        <w:tc>
          <w:tcPr>
            <w:tcW w:w="371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DD12DD5" w14:textId="77777777" w:rsidR="008A51C4" w:rsidRPr="008A51C4" w:rsidRDefault="008A51C4" w:rsidP="008A51C4">
            <w:pPr>
              <w:spacing w:after="0" w:line="240" w:lineRule="auto"/>
              <w:jc w:val="center"/>
              <w:rPr>
                <w:rFonts w:ascii="Verdana" w:eastAsia="Times New Roman" w:hAnsi="Verdana" w:cs="Calibri"/>
                <w:b/>
                <w:bCs/>
                <w:kern w:val="0"/>
                <w:sz w:val="16"/>
                <w:szCs w:val="16"/>
                <w:lang w:val="en-GB" w:eastAsia="es-ES"/>
                <w14:ligatures w14:val="none"/>
              </w:rPr>
            </w:pPr>
            <w:proofErr w:type="spellStart"/>
            <w:r w:rsidRPr="008A51C4">
              <w:rPr>
                <w:rFonts w:ascii="Verdana" w:eastAsia="Times New Roman" w:hAnsi="Verdana" w:cs="Calibri"/>
                <w:b/>
                <w:bCs/>
                <w:kern w:val="0"/>
                <w:sz w:val="16"/>
                <w:szCs w:val="16"/>
                <w:lang w:val="en-GB" w:eastAsia="es-ES"/>
                <w14:ligatures w14:val="none"/>
              </w:rPr>
              <w:t>Concepte</w:t>
            </w:r>
            <w:proofErr w:type="spellEnd"/>
          </w:p>
        </w:tc>
        <w:tc>
          <w:tcPr>
            <w:tcW w:w="1523" w:type="dxa"/>
            <w:tcBorders>
              <w:top w:val="single" w:sz="4" w:space="0" w:color="auto"/>
              <w:left w:val="nil"/>
              <w:bottom w:val="single" w:sz="4" w:space="0" w:color="auto"/>
              <w:right w:val="single" w:sz="4" w:space="0" w:color="auto"/>
            </w:tcBorders>
            <w:shd w:val="clear" w:color="000000" w:fill="F2F2F2"/>
            <w:noWrap/>
            <w:vAlign w:val="center"/>
            <w:hideMark/>
          </w:tcPr>
          <w:p w14:paraId="5CD840AF" w14:textId="77777777" w:rsidR="008A51C4" w:rsidRPr="008A51C4" w:rsidRDefault="008A51C4" w:rsidP="008A51C4">
            <w:pPr>
              <w:spacing w:after="0" w:line="240" w:lineRule="auto"/>
              <w:jc w:val="center"/>
              <w:rPr>
                <w:rFonts w:ascii="Verdana" w:eastAsia="Times New Roman" w:hAnsi="Verdana" w:cs="Calibri"/>
                <w:b/>
                <w:bCs/>
                <w:kern w:val="0"/>
                <w:sz w:val="16"/>
                <w:szCs w:val="16"/>
                <w:lang w:val="en-GB" w:eastAsia="es-ES"/>
                <w14:ligatures w14:val="none"/>
              </w:rPr>
            </w:pPr>
            <w:proofErr w:type="spellStart"/>
            <w:r w:rsidRPr="008A51C4">
              <w:rPr>
                <w:rFonts w:ascii="Verdana" w:eastAsia="Times New Roman" w:hAnsi="Verdana" w:cs="Calibri"/>
                <w:b/>
                <w:bCs/>
                <w:kern w:val="0"/>
                <w:sz w:val="16"/>
                <w:szCs w:val="16"/>
                <w:lang w:val="en-GB" w:eastAsia="es-ES"/>
                <w14:ligatures w14:val="none"/>
              </w:rPr>
              <w:t>Previsió</w:t>
            </w:r>
            <w:proofErr w:type="spellEnd"/>
            <w:r w:rsidRPr="008A51C4">
              <w:rPr>
                <w:rFonts w:ascii="Verdana" w:eastAsia="Times New Roman" w:hAnsi="Verdana" w:cs="Calibri"/>
                <w:b/>
                <w:bCs/>
                <w:kern w:val="0"/>
                <w:sz w:val="16"/>
                <w:szCs w:val="16"/>
                <w:lang w:val="en-GB" w:eastAsia="es-ES"/>
                <w14:ligatures w14:val="none"/>
              </w:rPr>
              <w:t xml:space="preserve"> </w:t>
            </w:r>
            <w:proofErr w:type="spellStart"/>
            <w:r w:rsidRPr="008A51C4">
              <w:rPr>
                <w:rFonts w:ascii="Verdana" w:eastAsia="Times New Roman" w:hAnsi="Verdana" w:cs="Calibri"/>
                <w:b/>
                <w:bCs/>
                <w:kern w:val="0"/>
                <w:sz w:val="16"/>
                <w:szCs w:val="16"/>
                <w:lang w:val="en-GB" w:eastAsia="es-ES"/>
                <w14:ligatures w14:val="none"/>
              </w:rPr>
              <w:t>anual</w:t>
            </w:r>
            <w:proofErr w:type="spellEnd"/>
          </w:p>
        </w:tc>
        <w:tc>
          <w:tcPr>
            <w:tcW w:w="1631" w:type="dxa"/>
            <w:tcBorders>
              <w:top w:val="single" w:sz="4" w:space="0" w:color="auto"/>
              <w:left w:val="nil"/>
              <w:bottom w:val="single" w:sz="4" w:space="0" w:color="auto"/>
              <w:right w:val="single" w:sz="4" w:space="0" w:color="auto"/>
            </w:tcBorders>
            <w:shd w:val="clear" w:color="000000" w:fill="F2F2F2"/>
            <w:noWrap/>
            <w:vAlign w:val="center"/>
            <w:hideMark/>
          </w:tcPr>
          <w:p w14:paraId="6F366099" w14:textId="77777777" w:rsidR="008A51C4" w:rsidRPr="008A51C4" w:rsidRDefault="008A51C4" w:rsidP="008A51C4">
            <w:pPr>
              <w:spacing w:after="0" w:line="240" w:lineRule="auto"/>
              <w:jc w:val="center"/>
              <w:rPr>
                <w:rFonts w:ascii="Verdana" w:eastAsia="Times New Roman" w:hAnsi="Verdana" w:cs="Calibri"/>
                <w:b/>
                <w:bCs/>
                <w:kern w:val="0"/>
                <w:sz w:val="16"/>
                <w:szCs w:val="16"/>
                <w:lang w:val="en-GB" w:eastAsia="es-ES"/>
                <w14:ligatures w14:val="none"/>
              </w:rPr>
            </w:pPr>
            <w:proofErr w:type="spellStart"/>
            <w:r w:rsidRPr="008A51C4">
              <w:rPr>
                <w:rFonts w:ascii="Verdana" w:eastAsia="Times New Roman" w:hAnsi="Verdana" w:cs="Calibri"/>
                <w:b/>
                <w:bCs/>
                <w:kern w:val="0"/>
                <w:sz w:val="16"/>
                <w:szCs w:val="16"/>
                <w:lang w:val="en-GB" w:eastAsia="es-ES"/>
                <w14:ligatures w14:val="none"/>
              </w:rPr>
              <w:t>Mides</w:t>
            </w:r>
            <w:proofErr w:type="spellEnd"/>
          </w:p>
        </w:tc>
        <w:tc>
          <w:tcPr>
            <w:tcW w:w="1896" w:type="dxa"/>
            <w:tcBorders>
              <w:top w:val="single" w:sz="4" w:space="0" w:color="auto"/>
              <w:left w:val="nil"/>
              <w:bottom w:val="single" w:sz="4" w:space="0" w:color="auto"/>
              <w:right w:val="single" w:sz="4" w:space="0" w:color="auto"/>
            </w:tcBorders>
            <w:shd w:val="clear" w:color="000000" w:fill="F2F2F2"/>
            <w:vAlign w:val="center"/>
            <w:hideMark/>
          </w:tcPr>
          <w:p w14:paraId="1424C46C" w14:textId="77777777" w:rsidR="008A51C4" w:rsidRPr="008A51C4" w:rsidRDefault="008A51C4" w:rsidP="008A51C4">
            <w:pPr>
              <w:spacing w:after="0" w:line="240" w:lineRule="auto"/>
              <w:jc w:val="center"/>
              <w:rPr>
                <w:rFonts w:ascii="Verdana" w:eastAsia="Times New Roman" w:hAnsi="Verdana" w:cs="Calibri"/>
                <w:b/>
                <w:bCs/>
                <w:kern w:val="0"/>
                <w:sz w:val="16"/>
                <w:szCs w:val="16"/>
                <w:lang w:val="en-GB" w:eastAsia="es-ES"/>
                <w14:ligatures w14:val="none"/>
              </w:rPr>
            </w:pPr>
            <w:r w:rsidRPr="008A51C4">
              <w:rPr>
                <w:rFonts w:ascii="Verdana" w:eastAsia="Times New Roman" w:hAnsi="Verdana" w:cs="Calibri"/>
                <w:b/>
                <w:bCs/>
                <w:kern w:val="0"/>
                <w:sz w:val="16"/>
                <w:szCs w:val="16"/>
                <w:lang w:val="en-GB" w:eastAsia="es-ES"/>
                <w14:ligatures w14:val="none"/>
              </w:rPr>
              <w:t xml:space="preserve">Preu </w:t>
            </w:r>
            <w:proofErr w:type="spellStart"/>
            <w:r w:rsidRPr="008A51C4">
              <w:rPr>
                <w:rFonts w:ascii="Verdana" w:eastAsia="Times New Roman" w:hAnsi="Verdana" w:cs="Calibri"/>
                <w:b/>
                <w:bCs/>
                <w:kern w:val="0"/>
                <w:sz w:val="16"/>
                <w:szCs w:val="16"/>
                <w:lang w:val="en-GB" w:eastAsia="es-ES"/>
                <w14:ligatures w14:val="none"/>
              </w:rPr>
              <w:t>Unitari</w:t>
            </w:r>
            <w:proofErr w:type="spellEnd"/>
            <w:r w:rsidRPr="008A51C4">
              <w:rPr>
                <w:rFonts w:ascii="Verdana" w:eastAsia="Times New Roman" w:hAnsi="Verdana" w:cs="Calibri"/>
                <w:b/>
                <w:bCs/>
                <w:kern w:val="0"/>
                <w:sz w:val="16"/>
                <w:szCs w:val="16"/>
                <w:lang w:val="en-GB" w:eastAsia="es-ES"/>
                <w14:ligatures w14:val="none"/>
              </w:rPr>
              <w:t xml:space="preserve"> Màxim (Sense Iva)</w:t>
            </w:r>
          </w:p>
        </w:tc>
        <w:tc>
          <w:tcPr>
            <w:tcW w:w="1329" w:type="dxa"/>
            <w:tcBorders>
              <w:top w:val="single" w:sz="4" w:space="0" w:color="auto"/>
              <w:left w:val="nil"/>
              <w:bottom w:val="single" w:sz="4" w:space="0" w:color="auto"/>
              <w:right w:val="single" w:sz="4" w:space="0" w:color="auto"/>
            </w:tcBorders>
            <w:shd w:val="clear" w:color="000000" w:fill="F2F2F2"/>
            <w:vAlign w:val="center"/>
          </w:tcPr>
          <w:p w14:paraId="61901A01" w14:textId="77777777" w:rsidR="008A51C4" w:rsidRPr="008A51C4" w:rsidRDefault="008A51C4" w:rsidP="008A51C4">
            <w:pPr>
              <w:spacing w:after="0" w:line="240" w:lineRule="auto"/>
              <w:jc w:val="center"/>
              <w:rPr>
                <w:rFonts w:ascii="Verdana" w:eastAsia="Times New Roman" w:hAnsi="Verdana" w:cs="Calibri"/>
                <w:b/>
                <w:bCs/>
                <w:kern w:val="0"/>
                <w:sz w:val="16"/>
                <w:szCs w:val="16"/>
                <w:lang w:val="en-GB" w:eastAsia="es-ES"/>
                <w14:ligatures w14:val="none"/>
              </w:rPr>
            </w:pPr>
            <w:r w:rsidRPr="008A51C4">
              <w:rPr>
                <w:rFonts w:ascii="Verdana" w:eastAsia="Times New Roman" w:hAnsi="Verdana" w:cs="Calibri"/>
                <w:b/>
                <w:bCs/>
                <w:kern w:val="0"/>
                <w:sz w:val="16"/>
                <w:szCs w:val="16"/>
                <w:lang w:val="ca-ES" w:eastAsia="es-ES"/>
                <w14:ligatures w14:val="none"/>
              </w:rPr>
              <w:t xml:space="preserve">Preu Unitari </w:t>
            </w:r>
            <w:proofErr w:type="spellStart"/>
            <w:r w:rsidRPr="008A51C4">
              <w:rPr>
                <w:rFonts w:ascii="Verdana" w:eastAsia="Times New Roman" w:hAnsi="Verdana" w:cs="Calibri"/>
                <w:b/>
                <w:bCs/>
                <w:kern w:val="0"/>
                <w:sz w:val="16"/>
                <w:szCs w:val="16"/>
                <w:lang w:val="ca-ES" w:eastAsia="es-ES"/>
                <w14:ligatures w14:val="none"/>
              </w:rPr>
              <w:t>Ofertat</w:t>
            </w:r>
            <w:proofErr w:type="spellEnd"/>
            <w:r w:rsidRPr="008A51C4">
              <w:rPr>
                <w:rFonts w:ascii="Verdana" w:eastAsia="Times New Roman" w:hAnsi="Verdana" w:cs="Calibri"/>
                <w:b/>
                <w:bCs/>
                <w:kern w:val="0"/>
                <w:sz w:val="16"/>
                <w:szCs w:val="16"/>
                <w:lang w:val="ca-ES" w:eastAsia="es-ES"/>
                <w14:ligatures w14:val="none"/>
              </w:rPr>
              <w:t xml:space="preserve"> (Sense Iva)</w:t>
            </w:r>
          </w:p>
        </w:tc>
      </w:tr>
      <w:tr w:rsidR="008A51C4" w:rsidRPr="008A51C4" w14:paraId="4016C452" w14:textId="77777777" w:rsidTr="00955405">
        <w:trPr>
          <w:trHeight w:val="322"/>
          <w:jc w:val="center"/>
        </w:trPr>
        <w:tc>
          <w:tcPr>
            <w:tcW w:w="3710" w:type="dxa"/>
            <w:tcBorders>
              <w:top w:val="nil"/>
              <w:left w:val="single" w:sz="4" w:space="0" w:color="auto"/>
              <w:bottom w:val="single" w:sz="4" w:space="0" w:color="auto"/>
              <w:right w:val="single" w:sz="4" w:space="0" w:color="auto"/>
            </w:tcBorders>
            <w:shd w:val="clear" w:color="auto" w:fill="auto"/>
            <w:noWrap/>
            <w:vAlign w:val="center"/>
            <w:hideMark/>
          </w:tcPr>
          <w:p w14:paraId="449EF2F6"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EMMAGATZEMAR</w:t>
            </w:r>
          </w:p>
        </w:tc>
        <w:tc>
          <w:tcPr>
            <w:tcW w:w="1523" w:type="dxa"/>
            <w:tcBorders>
              <w:top w:val="nil"/>
              <w:left w:val="nil"/>
              <w:bottom w:val="single" w:sz="4" w:space="0" w:color="auto"/>
              <w:right w:val="single" w:sz="4" w:space="0" w:color="auto"/>
            </w:tcBorders>
            <w:shd w:val="clear" w:color="auto" w:fill="auto"/>
            <w:noWrap/>
            <w:vAlign w:val="center"/>
            <w:hideMark/>
          </w:tcPr>
          <w:p w14:paraId="20DBA627"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 xml:space="preserve">150-200 </w:t>
            </w:r>
            <w:proofErr w:type="spellStart"/>
            <w:r w:rsidRPr="008A51C4">
              <w:rPr>
                <w:rFonts w:ascii="Verdana" w:eastAsia="Times New Roman" w:hAnsi="Verdana" w:cs="Calibri"/>
                <w:kern w:val="0"/>
                <w:sz w:val="16"/>
                <w:szCs w:val="16"/>
                <w:lang w:val="en-GB" w:eastAsia="es-ES"/>
                <w14:ligatures w14:val="none"/>
              </w:rPr>
              <w:t>Palets</w:t>
            </w:r>
            <w:proofErr w:type="spellEnd"/>
          </w:p>
        </w:tc>
        <w:tc>
          <w:tcPr>
            <w:tcW w:w="1631" w:type="dxa"/>
            <w:tcBorders>
              <w:top w:val="nil"/>
              <w:left w:val="nil"/>
              <w:bottom w:val="single" w:sz="4" w:space="0" w:color="auto"/>
              <w:right w:val="single" w:sz="4" w:space="0" w:color="auto"/>
            </w:tcBorders>
            <w:shd w:val="clear" w:color="auto" w:fill="auto"/>
            <w:noWrap/>
            <w:vAlign w:val="center"/>
            <w:hideMark/>
          </w:tcPr>
          <w:p w14:paraId="2581F764"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80x120x220h</w:t>
            </w:r>
          </w:p>
        </w:tc>
        <w:tc>
          <w:tcPr>
            <w:tcW w:w="1896" w:type="dxa"/>
            <w:tcBorders>
              <w:top w:val="nil"/>
              <w:left w:val="nil"/>
              <w:bottom w:val="single" w:sz="4" w:space="0" w:color="auto"/>
              <w:right w:val="single" w:sz="4" w:space="0" w:color="auto"/>
            </w:tcBorders>
            <w:shd w:val="clear" w:color="auto" w:fill="auto"/>
            <w:noWrap/>
            <w:vAlign w:val="center"/>
            <w:hideMark/>
          </w:tcPr>
          <w:p w14:paraId="05FC8D46"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0,53-€/Dia</w:t>
            </w:r>
          </w:p>
        </w:tc>
        <w:tc>
          <w:tcPr>
            <w:tcW w:w="1329" w:type="dxa"/>
            <w:tcBorders>
              <w:top w:val="nil"/>
              <w:left w:val="nil"/>
              <w:bottom w:val="single" w:sz="4" w:space="0" w:color="auto"/>
              <w:right w:val="single" w:sz="4" w:space="0" w:color="auto"/>
            </w:tcBorders>
            <w:shd w:val="clear" w:color="auto" w:fill="auto"/>
            <w:vAlign w:val="center"/>
          </w:tcPr>
          <w:p w14:paraId="44C47705"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ca-ES" w:eastAsia="es-ES"/>
                <w14:ligatures w14:val="none"/>
              </w:rPr>
              <w:t>…………… .-€ </w:t>
            </w:r>
          </w:p>
        </w:tc>
      </w:tr>
      <w:tr w:rsidR="008A51C4" w:rsidRPr="008A51C4" w14:paraId="0672AAFC" w14:textId="77777777" w:rsidTr="00955405">
        <w:trPr>
          <w:trHeight w:val="322"/>
          <w:jc w:val="center"/>
        </w:trPr>
        <w:tc>
          <w:tcPr>
            <w:tcW w:w="3710" w:type="dxa"/>
            <w:tcBorders>
              <w:top w:val="nil"/>
              <w:left w:val="single" w:sz="4" w:space="0" w:color="auto"/>
              <w:bottom w:val="single" w:sz="4" w:space="0" w:color="auto"/>
              <w:right w:val="single" w:sz="4" w:space="0" w:color="auto"/>
            </w:tcBorders>
            <w:shd w:val="clear" w:color="auto" w:fill="auto"/>
            <w:noWrap/>
            <w:vAlign w:val="center"/>
            <w:hideMark/>
          </w:tcPr>
          <w:p w14:paraId="44765EE5"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EMMAGATZEMAR</w:t>
            </w:r>
          </w:p>
        </w:tc>
        <w:tc>
          <w:tcPr>
            <w:tcW w:w="1523" w:type="dxa"/>
            <w:tcBorders>
              <w:top w:val="nil"/>
              <w:left w:val="nil"/>
              <w:bottom w:val="single" w:sz="4" w:space="0" w:color="auto"/>
              <w:right w:val="single" w:sz="4" w:space="0" w:color="auto"/>
            </w:tcBorders>
            <w:shd w:val="clear" w:color="auto" w:fill="auto"/>
            <w:noWrap/>
            <w:vAlign w:val="center"/>
            <w:hideMark/>
          </w:tcPr>
          <w:p w14:paraId="0C23609E"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 xml:space="preserve">50 </w:t>
            </w:r>
            <w:proofErr w:type="spellStart"/>
            <w:r w:rsidRPr="008A51C4">
              <w:rPr>
                <w:rFonts w:ascii="Verdana" w:eastAsia="Times New Roman" w:hAnsi="Verdana" w:cs="Calibri"/>
                <w:kern w:val="0"/>
                <w:sz w:val="16"/>
                <w:szCs w:val="16"/>
                <w:lang w:val="en-GB" w:eastAsia="es-ES"/>
                <w14:ligatures w14:val="none"/>
              </w:rPr>
              <w:t>Palets</w:t>
            </w:r>
            <w:proofErr w:type="spellEnd"/>
          </w:p>
        </w:tc>
        <w:tc>
          <w:tcPr>
            <w:tcW w:w="1631" w:type="dxa"/>
            <w:tcBorders>
              <w:top w:val="nil"/>
              <w:left w:val="nil"/>
              <w:bottom w:val="single" w:sz="4" w:space="0" w:color="auto"/>
              <w:right w:val="single" w:sz="4" w:space="0" w:color="auto"/>
            </w:tcBorders>
            <w:shd w:val="clear" w:color="auto" w:fill="auto"/>
            <w:noWrap/>
            <w:vAlign w:val="center"/>
            <w:hideMark/>
          </w:tcPr>
          <w:p w14:paraId="443E56AE"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80x120x160h</w:t>
            </w:r>
          </w:p>
        </w:tc>
        <w:tc>
          <w:tcPr>
            <w:tcW w:w="1896" w:type="dxa"/>
            <w:tcBorders>
              <w:top w:val="nil"/>
              <w:left w:val="nil"/>
              <w:bottom w:val="single" w:sz="4" w:space="0" w:color="auto"/>
              <w:right w:val="single" w:sz="4" w:space="0" w:color="auto"/>
            </w:tcBorders>
            <w:shd w:val="clear" w:color="auto" w:fill="auto"/>
            <w:noWrap/>
            <w:vAlign w:val="center"/>
            <w:hideMark/>
          </w:tcPr>
          <w:p w14:paraId="26901D6A"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0,48-€/Dia</w:t>
            </w:r>
          </w:p>
        </w:tc>
        <w:tc>
          <w:tcPr>
            <w:tcW w:w="1329" w:type="dxa"/>
            <w:tcBorders>
              <w:top w:val="nil"/>
              <w:left w:val="nil"/>
              <w:bottom w:val="single" w:sz="4" w:space="0" w:color="auto"/>
              <w:right w:val="single" w:sz="4" w:space="0" w:color="auto"/>
            </w:tcBorders>
            <w:shd w:val="clear" w:color="auto" w:fill="auto"/>
            <w:vAlign w:val="center"/>
          </w:tcPr>
          <w:p w14:paraId="01C53AF0"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ca-ES" w:eastAsia="es-ES"/>
                <w14:ligatures w14:val="none"/>
              </w:rPr>
              <w:t>…………… .-€ </w:t>
            </w:r>
          </w:p>
        </w:tc>
      </w:tr>
      <w:tr w:rsidR="008A51C4" w:rsidRPr="008A51C4" w14:paraId="32EC9E29" w14:textId="77777777" w:rsidTr="00955405">
        <w:trPr>
          <w:trHeight w:val="322"/>
          <w:jc w:val="center"/>
        </w:trPr>
        <w:tc>
          <w:tcPr>
            <w:tcW w:w="3710" w:type="dxa"/>
            <w:tcBorders>
              <w:top w:val="nil"/>
              <w:left w:val="single" w:sz="4" w:space="0" w:color="auto"/>
              <w:bottom w:val="single" w:sz="4" w:space="0" w:color="auto"/>
              <w:right w:val="single" w:sz="4" w:space="0" w:color="auto"/>
            </w:tcBorders>
            <w:shd w:val="clear" w:color="auto" w:fill="auto"/>
            <w:noWrap/>
            <w:vAlign w:val="center"/>
            <w:hideMark/>
          </w:tcPr>
          <w:p w14:paraId="781635F3"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ENTRADES</w:t>
            </w:r>
          </w:p>
        </w:tc>
        <w:tc>
          <w:tcPr>
            <w:tcW w:w="1523" w:type="dxa"/>
            <w:tcBorders>
              <w:top w:val="nil"/>
              <w:left w:val="nil"/>
              <w:bottom w:val="single" w:sz="4" w:space="0" w:color="auto"/>
              <w:right w:val="single" w:sz="4" w:space="0" w:color="auto"/>
            </w:tcBorders>
            <w:shd w:val="clear" w:color="auto" w:fill="auto"/>
            <w:noWrap/>
            <w:vAlign w:val="center"/>
            <w:hideMark/>
          </w:tcPr>
          <w:p w14:paraId="0720A927"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150</w:t>
            </w:r>
          </w:p>
        </w:tc>
        <w:tc>
          <w:tcPr>
            <w:tcW w:w="1631" w:type="dxa"/>
            <w:tcBorders>
              <w:top w:val="nil"/>
              <w:left w:val="nil"/>
              <w:bottom w:val="single" w:sz="4" w:space="0" w:color="auto"/>
              <w:right w:val="single" w:sz="4" w:space="0" w:color="auto"/>
            </w:tcBorders>
            <w:shd w:val="clear" w:color="auto" w:fill="auto"/>
            <w:noWrap/>
            <w:vAlign w:val="center"/>
            <w:hideMark/>
          </w:tcPr>
          <w:p w14:paraId="0B05E782"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w:t>
            </w:r>
          </w:p>
        </w:tc>
        <w:tc>
          <w:tcPr>
            <w:tcW w:w="1896" w:type="dxa"/>
            <w:tcBorders>
              <w:top w:val="nil"/>
              <w:left w:val="nil"/>
              <w:bottom w:val="single" w:sz="4" w:space="0" w:color="auto"/>
              <w:right w:val="single" w:sz="4" w:space="0" w:color="auto"/>
            </w:tcBorders>
            <w:shd w:val="clear" w:color="auto" w:fill="auto"/>
            <w:noWrap/>
            <w:vAlign w:val="center"/>
            <w:hideMark/>
          </w:tcPr>
          <w:p w14:paraId="7C8F0B63"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5,67-€/Entrada</w:t>
            </w:r>
          </w:p>
        </w:tc>
        <w:tc>
          <w:tcPr>
            <w:tcW w:w="1329" w:type="dxa"/>
            <w:tcBorders>
              <w:top w:val="nil"/>
              <w:left w:val="nil"/>
              <w:bottom w:val="single" w:sz="4" w:space="0" w:color="auto"/>
              <w:right w:val="single" w:sz="4" w:space="0" w:color="auto"/>
            </w:tcBorders>
            <w:shd w:val="clear" w:color="auto" w:fill="auto"/>
            <w:vAlign w:val="center"/>
          </w:tcPr>
          <w:p w14:paraId="16B4D8C4"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ca-ES" w:eastAsia="es-ES"/>
                <w14:ligatures w14:val="none"/>
              </w:rPr>
              <w:t>…………… .-€ </w:t>
            </w:r>
          </w:p>
        </w:tc>
      </w:tr>
      <w:tr w:rsidR="008A51C4" w:rsidRPr="008A51C4" w14:paraId="0B15FB45" w14:textId="77777777" w:rsidTr="00955405">
        <w:trPr>
          <w:trHeight w:val="322"/>
          <w:jc w:val="center"/>
        </w:trPr>
        <w:tc>
          <w:tcPr>
            <w:tcW w:w="3710" w:type="dxa"/>
            <w:tcBorders>
              <w:top w:val="nil"/>
              <w:left w:val="single" w:sz="4" w:space="0" w:color="auto"/>
              <w:bottom w:val="single" w:sz="4" w:space="0" w:color="auto"/>
              <w:right w:val="single" w:sz="4" w:space="0" w:color="auto"/>
            </w:tcBorders>
            <w:shd w:val="clear" w:color="auto" w:fill="auto"/>
            <w:noWrap/>
            <w:vAlign w:val="center"/>
            <w:hideMark/>
          </w:tcPr>
          <w:p w14:paraId="3A7C6542"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SORTIDES PALETS</w:t>
            </w:r>
          </w:p>
        </w:tc>
        <w:tc>
          <w:tcPr>
            <w:tcW w:w="1523" w:type="dxa"/>
            <w:tcBorders>
              <w:top w:val="nil"/>
              <w:left w:val="nil"/>
              <w:bottom w:val="single" w:sz="4" w:space="0" w:color="auto"/>
              <w:right w:val="single" w:sz="4" w:space="0" w:color="auto"/>
            </w:tcBorders>
            <w:shd w:val="clear" w:color="auto" w:fill="auto"/>
            <w:noWrap/>
            <w:vAlign w:val="center"/>
            <w:hideMark/>
          </w:tcPr>
          <w:p w14:paraId="51457110"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50</w:t>
            </w:r>
          </w:p>
        </w:tc>
        <w:tc>
          <w:tcPr>
            <w:tcW w:w="1631" w:type="dxa"/>
            <w:tcBorders>
              <w:top w:val="nil"/>
              <w:left w:val="nil"/>
              <w:bottom w:val="single" w:sz="4" w:space="0" w:color="auto"/>
              <w:right w:val="single" w:sz="4" w:space="0" w:color="auto"/>
            </w:tcBorders>
            <w:shd w:val="clear" w:color="auto" w:fill="auto"/>
            <w:noWrap/>
            <w:vAlign w:val="center"/>
            <w:hideMark/>
          </w:tcPr>
          <w:p w14:paraId="700F55B7"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w:t>
            </w:r>
          </w:p>
        </w:tc>
        <w:tc>
          <w:tcPr>
            <w:tcW w:w="1896" w:type="dxa"/>
            <w:tcBorders>
              <w:top w:val="nil"/>
              <w:left w:val="nil"/>
              <w:bottom w:val="single" w:sz="4" w:space="0" w:color="auto"/>
              <w:right w:val="single" w:sz="4" w:space="0" w:color="auto"/>
            </w:tcBorders>
            <w:shd w:val="clear" w:color="auto" w:fill="auto"/>
            <w:noWrap/>
            <w:vAlign w:val="center"/>
            <w:hideMark/>
          </w:tcPr>
          <w:p w14:paraId="175844B2"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2,63-€/</w:t>
            </w:r>
            <w:proofErr w:type="spellStart"/>
            <w:r w:rsidRPr="008A51C4">
              <w:rPr>
                <w:rFonts w:ascii="Verdana" w:eastAsia="Times New Roman" w:hAnsi="Verdana" w:cs="Calibri"/>
                <w:kern w:val="0"/>
                <w:sz w:val="16"/>
                <w:szCs w:val="16"/>
                <w:lang w:val="en-GB" w:eastAsia="es-ES"/>
                <w14:ligatures w14:val="none"/>
              </w:rPr>
              <w:t>Sortida</w:t>
            </w:r>
            <w:proofErr w:type="spellEnd"/>
          </w:p>
        </w:tc>
        <w:tc>
          <w:tcPr>
            <w:tcW w:w="1329" w:type="dxa"/>
            <w:tcBorders>
              <w:top w:val="nil"/>
              <w:left w:val="nil"/>
              <w:bottom w:val="single" w:sz="4" w:space="0" w:color="auto"/>
              <w:right w:val="single" w:sz="4" w:space="0" w:color="auto"/>
            </w:tcBorders>
            <w:shd w:val="clear" w:color="auto" w:fill="auto"/>
            <w:vAlign w:val="center"/>
          </w:tcPr>
          <w:p w14:paraId="305013D7"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ca-ES" w:eastAsia="es-ES"/>
                <w14:ligatures w14:val="none"/>
              </w:rPr>
              <w:t>…………… .-€ </w:t>
            </w:r>
          </w:p>
        </w:tc>
      </w:tr>
      <w:tr w:rsidR="008A51C4" w:rsidRPr="008A51C4" w14:paraId="307A3CAB" w14:textId="77777777" w:rsidTr="00955405">
        <w:trPr>
          <w:trHeight w:val="322"/>
          <w:jc w:val="center"/>
        </w:trPr>
        <w:tc>
          <w:tcPr>
            <w:tcW w:w="3710" w:type="dxa"/>
            <w:tcBorders>
              <w:top w:val="nil"/>
              <w:left w:val="single" w:sz="4" w:space="0" w:color="auto"/>
              <w:bottom w:val="single" w:sz="4" w:space="0" w:color="auto"/>
              <w:right w:val="single" w:sz="4" w:space="0" w:color="auto"/>
            </w:tcBorders>
            <w:shd w:val="clear" w:color="auto" w:fill="auto"/>
            <w:noWrap/>
            <w:vAlign w:val="center"/>
            <w:hideMark/>
          </w:tcPr>
          <w:p w14:paraId="65554993"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SORTIDES CAIXES</w:t>
            </w:r>
          </w:p>
        </w:tc>
        <w:tc>
          <w:tcPr>
            <w:tcW w:w="1523" w:type="dxa"/>
            <w:tcBorders>
              <w:top w:val="nil"/>
              <w:left w:val="nil"/>
              <w:bottom w:val="single" w:sz="4" w:space="0" w:color="auto"/>
              <w:right w:val="single" w:sz="4" w:space="0" w:color="auto"/>
            </w:tcBorders>
            <w:shd w:val="clear" w:color="auto" w:fill="auto"/>
            <w:noWrap/>
            <w:vAlign w:val="center"/>
            <w:hideMark/>
          </w:tcPr>
          <w:p w14:paraId="13F47F7F"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1330</w:t>
            </w:r>
          </w:p>
        </w:tc>
        <w:tc>
          <w:tcPr>
            <w:tcW w:w="1631" w:type="dxa"/>
            <w:tcBorders>
              <w:top w:val="nil"/>
              <w:left w:val="nil"/>
              <w:bottom w:val="single" w:sz="4" w:space="0" w:color="auto"/>
              <w:right w:val="single" w:sz="4" w:space="0" w:color="auto"/>
            </w:tcBorders>
            <w:shd w:val="clear" w:color="auto" w:fill="auto"/>
            <w:noWrap/>
            <w:vAlign w:val="center"/>
            <w:hideMark/>
          </w:tcPr>
          <w:p w14:paraId="25CBDE9D"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w:t>
            </w:r>
          </w:p>
        </w:tc>
        <w:tc>
          <w:tcPr>
            <w:tcW w:w="1896" w:type="dxa"/>
            <w:tcBorders>
              <w:top w:val="nil"/>
              <w:left w:val="nil"/>
              <w:bottom w:val="single" w:sz="4" w:space="0" w:color="auto"/>
              <w:right w:val="single" w:sz="4" w:space="0" w:color="auto"/>
            </w:tcBorders>
            <w:shd w:val="clear" w:color="auto" w:fill="auto"/>
            <w:noWrap/>
            <w:vAlign w:val="center"/>
            <w:hideMark/>
          </w:tcPr>
          <w:p w14:paraId="1927FEB6"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0,89-€/</w:t>
            </w:r>
            <w:proofErr w:type="spellStart"/>
            <w:r w:rsidRPr="008A51C4">
              <w:rPr>
                <w:rFonts w:ascii="Verdana" w:eastAsia="Times New Roman" w:hAnsi="Verdana" w:cs="Calibri"/>
                <w:kern w:val="0"/>
                <w:sz w:val="16"/>
                <w:szCs w:val="16"/>
                <w:lang w:val="en-GB" w:eastAsia="es-ES"/>
                <w14:ligatures w14:val="none"/>
              </w:rPr>
              <w:t>Sortida</w:t>
            </w:r>
            <w:proofErr w:type="spellEnd"/>
          </w:p>
        </w:tc>
        <w:tc>
          <w:tcPr>
            <w:tcW w:w="1329" w:type="dxa"/>
            <w:tcBorders>
              <w:top w:val="nil"/>
              <w:left w:val="nil"/>
              <w:bottom w:val="single" w:sz="4" w:space="0" w:color="auto"/>
              <w:right w:val="single" w:sz="4" w:space="0" w:color="auto"/>
            </w:tcBorders>
            <w:shd w:val="clear" w:color="auto" w:fill="auto"/>
            <w:vAlign w:val="center"/>
          </w:tcPr>
          <w:p w14:paraId="2E633F25"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ca-ES" w:eastAsia="es-ES"/>
                <w14:ligatures w14:val="none"/>
              </w:rPr>
              <w:t>…………… .-€ </w:t>
            </w:r>
          </w:p>
        </w:tc>
      </w:tr>
      <w:tr w:rsidR="008A51C4" w:rsidRPr="008A51C4" w14:paraId="2A563F56" w14:textId="77777777" w:rsidTr="00955405">
        <w:trPr>
          <w:trHeight w:val="322"/>
          <w:jc w:val="center"/>
        </w:trPr>
        <w:tc>
          <w:tcPr>
            <w:tcW w:w="3710" w:type="dxa"/>
            <w:tcBorders>
              <w:top w:val="nil"/>
              <w:left w:val="single" w:sz="4" w:space="0" w:color="auto"/>
              <w:bottom w:val="single" w:sz="4" w:space="0" w:color="auto"/>
              <w:right w:val="single" w:sz="4" w:space="0" w:color="auto"/>
            </w:tcBorders>
            <w:shd w:val="clear" w:color="auto" w:fill="auto"/>
            <w:noWrap/>
            <w:vAlign w:val="center"/>
            <w:hideMark/>
          </w:tcPr>
          <w:p w14:paraId="5C7637DF"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 xml:space="preserve">TRANSPORT </w:t>
            </w:r>
            <w:r w:rsidRPr="008A51C4">
              <w:rPr>
                <w:rFonts w:ascii="Verdana" w:eastAsia="Times New Roman" w:hAnsi="Verdana" w:cs="Arial"/>
                <w:kern w:val="0"/>
                <w:sz w:val="16"/>
                <w:szCs w:val="16"/>
                <w:lang w:val="en-GB" w:eastAsia="zh-CN"/>
                <w14:ligatures w14:val="none"/>
              </w:rPr>
              <w:t>PALETS DE 80X120X220H / 160H</w:t>
            </w:r>
          </w:p>
        </w:tc>
        <w:tc>
          <w:tcPr>
            <w:tcW w:w="1523" w:type="dxa"/>
            <w:tcBorders>
              <w:top w:val="nil"/>
              <w:left w:val="nil"/>
              <w:bottom w:val="single" w:sz="4" w:space="0" w:color="auto"/>
              <w:right w:val="single" w:sz="4" w:space="0" w:color="auto"/>
            </w:tcBorders>
            <w:shd w:val="clear" w:color="auto" w:fill="auto"/>
            <w:noWrap/>
            <w:vAlign w:val="center"/>
            <w:hideMark/>
          </w:tcPr>
          <w:p w14:paraId="3E4A585A"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14</w:t>
            </w:r>
          </w:p>
        </w:tc>
        <w:tc>
          <w:tcPr>
            <w:tcW w:w="1631" w:type="dxa"/>
            <w:tcBorders>
              <w:top w:val="nil"/>
              <w:left w:val="nil"/>
              <w:bottom w:val="single" w:sz="4" w:space="0" w:color="auto"/>
              <w:right w:val="single" w:sz="4" w:space="0" w:color="auto"/>
            </w:tcBorders>
            <w:shd w:val="clear" w:color="auto" w:fill="auto"/>
            <w:noWrap/>
            <w:vAlign w:val="center"/>
            <w:hideMark/>
          </w:tcPr>
          <w:p w14:paraId="452C5594"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w:t>
            </w:r>
          </w:p>
        </w:tc>
        <w:tc>
          <w:tcPr>
            <w:tcW w:w="1896" w:type="dxa"/>
            <w:tcBorders>
              <w:top w:val="nil"/>
              <w:left w:val="nil"/>
              <w:bottom w:val="single" w:sz="4" w:space="0" w:color="auto"/>
              <w:right w:val="single" w:sz="4" w:space="0" w:color="auto"/>
            </w:tcBorders>
            <w:shd w:val="clear" w:color="auto" w:fill="auto"/>
            <w:noWrap/>
            <w:vAlign w:val="center"/>
            <w:hideMark/>
          </w:tcPr>
          <w:p w14:paraId="50DBE349"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94,50-€/</w:t>
            </w:r>
            <w:proofErr w:type="spellStart"/>
            <w:r w:rsidRPr="008A51C4">
              <w:rPr>
                <w:rFonts w:ascii="Verdana" w:eastAsia="Times New Roman" w:hAnsi="Verdana" w:cs="Calibri"/>
                <w:kern w:val="0"/>
                <w:sz w:val="16"/>
                <w:szCs w:val="16"/>
                <w:lang w:val="en-GB" w:eastAsia="es-ES"/>
                <w14:ligatures w14:val="none"/>
              </w:rPr>
              <w:t>Viatge</w:t>
            </w:r>
            <w:proofErr w:type="spellEnd"/>
          </w:p>
        </w:tc>
        <w:tc>
          <w:tcPr>
            <w:tcW w:w="1329" w:type="dxa"/>
            <w:tcBorders>
              <w:top w:val="nil"/>
              <w:left w:val="nil"/>
              <w:bottom w:val="single" w:sz="4" w:space="0" w:color="auto"/>
              <w:right w:val="single" w:sz="4" w:space="0" w:color="auto"/>
            </w:tcBorders>
            <w:shd w:val="clear" w:color="auto" w:fill="auto"/>
            <w:vAlign w:val="center"/>
          </w:tcPr>
          <w:p w14:paraId="1EAB3D2A"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ca-ES" w:eastAsia="es-ES"/>
                <w14:ligatures w14:val="none"/>
              </w:rPr>
              <w:t>…………… .-€ </w:t>
            </w:r>
          </w:p>
        </w:tc>
      </w:tr>
      <w:tr w:rsidR="008A51C4" w:rsidRPr="008A51C4" w14:paraId="35BA1A56" w14:textId="77777777" w:rsidTr="00955405">
        <w:trPr>
          <w:trHeight w:val="322"/>
          <w:jc w:val="center"/>
        </w:trPr>
        <w:tc>
          <w:tcPr>
            <w:tcW w:w="3710" w:type="dxa"/>
            <w:tcBorders>
              <w:top w:val="nil"/>
              <w:left w:val="single" w:sz="4" w:space="0" w:color="auto"/>
              <w:bottom w:val="single" w:sz="4" w:space="0" w:color="auto"/>
              <w:right w:val="single" w:sz="4" w:space="0" w:color="auto"/>
            </w:tcBorders>
            <w:shd w:val="clear" w:color="auto" w:fill="auto"/>
            <w:noWrap/>
            <w:vAlign w:val="center"/>
            <w:hideMark/>
          </w:tcPr>
          <w:p w14:paraId="49C8A03B"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 xml:space="preserve">TRANSPORT </w:t>
            </w:r>
            <w:r w:rsidRPr="008A51C4">
              <w:rPr>
                <w:rFonts w:ascii="Verdana" w:eastAsia="Times New Roman" w:hAnsi="Verdana" w:cs="Arial"/>
                <w:kern w:val="0"/>
                <w:sz w:val="16"/>
                <w:szCs w:val="16"/>
                <w:lang w:val="en-GB" w:eastAsia="zh-CN"/>
                <w14:ligatures w14:val="none"/>
              </w:rPr>
              <w:t>CAIXES DE 50X40X30CM</w:t>
            </w:r>
          </w:p>
        </w:tc>
        <w:tc>
          <w:tcPr>
            <w:tcW w:w="1523" w:type="dxa"/>
            <w:tcBorders>
              <w:top w:val="nil"/>
              <w:left w:val="nil"/>
              <w:bottom w:val="single" w:sz="4" w:space="0" w:color="auto"/>
              <w:right w:val="single" w:sz="4" w:space="0" w:color="auto"/>
            </w:tcBorders>
            <w:shd w:val="clear" w:color="auto" w:fill="auto"/>
            <w:noWrap/>
            <w:vAlign w:val="center"/>
            <w:hideMark/>
          </w:tcPr>
          <w:p w14:paraId="30B7D70B"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190</w:t>
            </w:r>
          </w:p>
        </w:tc>
        <w:tc>
          <w:tcPr>
            <w:tcW w:w="1631" w:type="dxa"/>
            <w:tcBorders>
              <w:top w:val="nil"/>
              <w:left w:val="nil"/>
              <w:bottom w:val="single" w:sz="4" w:space="0" w:color="auto"/>
              <w:right w:val="single" w:sz="4" w:space="0" w:color="auto"/>
            </w:tcBorders>
            <w:shd w:val="clear" w:color="auto" w:fill="auto"/>
            <w:noWrap/>
            <w:vAlign w:val="center"/>
            <w:hideMark/>
          </w:tcPr>
          <w:p w14:paraId="17C19225"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w:t>
            </w:r>
          </w:p>
        </w:tc>
        <w:tc>
          <w:tcPr>
            <w:tcW w:w="1896" w:type="dxa"/>
            <w:tcBorders>
              <w:top w:val="nil"/>
              <w:left w:val="nil"/>
              <w:bottom w:val="single" w:sz="4" w:space="0" w:color="auto"/>
              <w:right w:val="single" w:sz="4" w:space="0" w:color="auto"/>
            </w:tcBorders>
            <w:shd w:val="clear" w:color="auto" w:fill="auto"/>
            <w:noWrap/>
            <w:vAlign w:val="center"/>
            <w:hideMark/>
          </w:tcPr>
          <w:p w14:paraId="7810646A"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en-GB" w:eastAsia="es-ES"/>
                <w14:ligatures w14:val="none"/>
              </w:rPr>
              <w:t>52,50-€/</w:t>
            </w:r>
            <w:proofErr w:type="spellStart"/>
            <w:r w:rsidRPr="008A51C4">
              <w:rPr>
                <w:rFonts w:ascii="Verdana" w:eastAsia="Times New Roman" w:hAnsi="Verdana" w:cs="Calibri"/>
                <w:kern w:val="0"/>
                <w:sz w:val="16"/>
                <w:szCs w:val="16"/>
                <w:lang w:val="en-GB" w:eastAsia="es-ES"/>
                <w14:ligatures w14:val="none"/>
              </w:rPr>
              <w:t>Viatge</w:t>
            </w:r>
            <w:proofErr w:type="spellEnd"/>
          </w:p>
        </w:tc>
        <w:tc>
          <w:tcPr>
            <w:tcW w:w="1329" w:type="dxa"/>
            <w:tcBorders>
              <w:top w:val="nil"/>
              <w:left w:val="nil"/>
              <w:bottom w:val="single" w:sz="4" w:space="0" w:color="auto"/>
              <w:right w:val="single" w:sz="4" w:space="0" w:color="auto"/>
            </w:tcBorders>
            <w:shd w:val="clear" w:color="auto" w:fill="auto"/>
            <w:vAlign w:val="center"/>
          </w:tcPr>
          <w:p w14:paraId="27E92195" w14:textId="77777777" w:rsidR="008A51C4" w:rsidRPr="008A51C4" w:rsidRDefault="008A51C4" w:rsidP="008A51C4">
            <w:pPr>
              <w:spacing w:after="0" w:line="240" w:lineRule="auto"/>
              <w:jc w:val="center"/>
              <w:rPr>
                <w:rFonts w:ascii="Verdana" w:eastAsia="Times New Roman" w:hAnsi="Verdana" w:cs="Calibri"/>
                <w:kern w:val="0"/>
                <w:sz w:val="16"/>
                <w:szCs w:val="16"/>
                <w:lang w:val="en-GB" w:eastAsia="es-ES"/>
                <w14:ligatures w14:val="none"/>
              </w:rPr>
            </w:pPr>
            <w:r w:rsidRPr="008A51C4">
              <w:rPr>
                <w:rFonts w:ascii="Verdana" w:eastAsia="Times New Roman" w:hAnsi="Verdana" w:cs="Calibri"/>
                <w:kern w:val="0"/>
                <w:sz w:val="16"/>
                <w:szCs w:val="16"/>
                <w:lang w:val="ca-ES" w:eastAsia="es-ES"/>
                <w14:ligatures w14:val="none"/>
              </w:rPr>
              <w:t>…………… .-€ </w:t>
            </w:r>
          </w:p>
        </w:tc>
      </w:tr>
    </w:tbl>
    <w:p w14:paraId="3F911A7A"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Verdana"/>
          <w:kern w:val="0"/>
          <w:sz w:val="20"/>
          <w:szCs w:val="20"/>
          <w:lang w:val="ca-ES" w:eastAsia="ja-JP"/>
          <w14:ligatures w14:val="none"/>
        </w:rPr>
      </w:pPr>
    </w:p>
    <w:p w14:paraId="3CB18DDE" w14:textId="77777777" w:rsidR="008A51C4" w:rsidRPr="008A51C4" w:rsidRDefault="008A51C4" w:rsidP="008A51C4">
      <w:pPr>
        <w:overflowPunct w:val="0"/>
        <w:autoSpaceDE w:val="0"/>
        <w:autoSpaceDN w:val="0"/>
        <w:adjustRightInd w:val="0"/>
        <w:spacing w:after="0" w:line="276" w:lineRule="auto"/>
        <w:jc w:val="both"/>
        <w:textAlignment w:val="baseline"/>
        <w:rPr>
          <w:rFonts w:ascii="Verdana" w:eastAsia="Times New Roman" w:hAnsi="Verdana" w:cs="Times New Roman"/>
          <w:color w:val="FF0000"/>
          <w:kern w:val="0"/>
          <w:sz w:val="20"/>
          <w:szCs w:val="20"/>
          <w:lang w:val="ca-ES" w:eastAsia="es-ES"/>
          <w14:ligatures w14:val="none"/>
        </w:rPr>
      </w:pPr>
      <w:r w:rsidRPr="008A51C4">
        <w:rPr>
          <w:rFonts w:ascii="Verdana" w:eastAsia="Times New Roman" w:hAnsi="Verdana" w:cs="Times New Roman"/>
          <w:b/>
          <w:bCs/>
          <w:kern w:val="0"/>
          <w:sz w:val="20"/>
          <w:szCs w:val="20"/>
          <w:u w:val="single"/>
          <w:lang w:val="ca-ES" w:eastAsia="es-ES"/>
          <w14:ligatures w14:val="none"/>
        </w:rPr>
        <w:t>No es presentarà oferta sobre el pressupost màxim previst. Aquest import es configura com una partida alçada global.</w:t>
      </w:r>
      <w:r w:rsidRPr="008A51C4">
        <w:rPr>
          <w:rFonts w:ascii="Verdana" w:eastAsia="Times New Roman" w:hAnsi="Verdana" w:cs="Times New Roman"/>
          <w:kern w:val="0"/>
          <w:sz w:val="20"/>
          <w:szCs w:val="20"/>
          <w:lang w:val="ca-ES" w:eastAsia="es-ES"/>
          <w14:ligatures w14:val="none"/>
        </w:rPr>
        <w:t xml:space="preserve"> Únicament </w:t>
      </w:r>
      <w:proofErr w:type="spellStart"/>
      <w:r w:rsidRPr="008A51C4">
        <w:rPr>
          <w:rFonts w:ascii="Verdana" w:eastAsia="Times New Roman" w:hAnsi="Verdana" w:cs="Times New Roman"/>
          <w:kern w:val="0"/>
          <w:sz w:val="20"/>
          <w:szCs w:val="20"/>
          <w:lang w:val="ca-ES" w:eastAsia="es-ES"/>
          <w14:ligatures w14:val="none"/>
        </w:rPr>
        <w:t>s'ofertarà</w:t>
      </w:r>
      <w:proofErr w:type="spellEnd"/>
      <w:r w:rsidRPr="008A51C4">
        <w:rPr>
          <w:rFonts w:ascii="Verdana" w:eastAsia="Times New Roman" w:hAnsi="Verdana" w:cs="Times New Roman"/>
          <w:kern w:val="0"/>
          <w:sz w:val="20"/>
          <w:szCs w:val="20"/>
          <w:lang w:val="ca-ES" w:eastAsia="es-ES"/>
          <w14:ligatures w14:val="none"/>
        </w:rPr>
        <w:t xml:space="preserve"> sobre la base dels preus unitaris màxims establerts, els quals seran els preus vinculants al present procediment.</w:t>
      </w:r>
      <w:r w:rsidRPr="008A51C4">
        <w:rPr>
          <w:rFonts w:ascii="Verdana" w:eastAsia="Times New Roman" w:hAnsi="Verdana" w:cs="Times New Roman"/>
          <w:color w:val="FF0000"/>
          <w:kern w:val="0"/>
          <w:sz w:val="20"/>
          <w:szCs w:val="20"/>
          <w:lang w:val="ca-ES" w:eastAsia="es-ES"/>
          <w14:ligatures w14:val="none"/>
        </w:rPr>
        <w:t xml:space="preserve"> </w:t>
      </w:r>
    </w:p>
    <w:p w14:paraId="029C456F" w14:textId="77777777" w:rsidR="008A51C4" w:rsidRPr="008A51C4" w:rsidRDefault="008A51C4" w:rsidP="008A51C4">
      <w:pPr>
        <w:overflowPunct w:val="0"/>
        <w:autoSpaceDE w:val="0"/>
        <w:autoSpaceDN w:val="0"/>
        <w:adjustRightInd w:val="0"/>
        <w:spacing w:after="0" w:line="276" w:lineRule="auto"/>
        <w:jc w:val="both"/>
        <w:textAlignment w:val="baseline"/>
        <w:rPr>
          <w:rFonts w:ascii="Verdana" w:eastAsia="Times New Roman" w:hAnsi="Verdana" w:cs="Times New Roman"/>
          <w:kern w:val="0"/>
          <w:sz w:val="20"/>
          <w:szCs w:val="20"/>
          <w:lang w:val="ca-ES" w:eastAsia="es-ES"/>
          <w14:ligatures w14:val="none"/>
        </w:rPr>
      </w:pPr>
    </w:p>
    <w:p w14:paraId="40206740" w14:textId="77777777" w:rsidR="008A51C4" w:rsidRPr="008A51C4" w:rsidRDefault="008A51C4" w:rsidP="008A51C4">
      <w:pPr>
        <w:overflowPunct w:val="0"/>
        <w:autoSpaceDE w:val="0"/>
        <w:autoSpaceDN w:val="0"/>
        <w:adjustRightInd w:val="0"/>
        <w:spacing w:after="0" w:line="276" w:lineRule="auto"/>
        <w:jc w:val="both"/>
        <w:textAlignment w:val="baseline"/>
        <w:rPr>
          <w:rFonts w:ascii="Verdana" w:eastAsia="Times New Roman" w:hAnsi="Verdana" w:cs="Times New Roman"/>
          <w:kern w:val="0"/>
          <w:sz w:val="20"/>
          <w:szCs w:val="20"/>
          <w:lang w:val="ca-ES" w:eastAsia="es-ES"/>
          <w14:ligatures w14:val="none"/>
        </w:rPr>
      </w:pPr>
      <w:r w:rsidRPr="008A51C4">
        <w:rPr>
          <w:rFonts w:ascii="Verdana" w:eastAsia="Times New Roman" w:hAnsi="Verdana" w:cs="Times New Roman"/>
          <w:kern w:val="0"/>
          <w:sz w:val="20"/>
          <w:szCs w:val="20"/>
          <w:lang w:val="ca-ES" w:eastAsia="es-ES"/>
          <w14:ligatures w14:val="none"/>
        </w:rPr>
        <w:t>Donada la impossibilitat de determinar el número exacte de material a emmagatzemar i lliurar durant el contracte, s’estableix un import de 30.000,00.-€ per al primer any de contracte en forma de partida alçada. Així doncs, aquest import no és vinculant i es facturarà per requeriment de la tècnica responsable pels serveis efectivament realitzats.</w:t>
      </w:r>
    </w:p>
    <w:p w14:paraId="3625D75F" w14:textId="77777777" w:rsidR="008A51C4" w:rsidRPr="008A51C4" w:rsidRDefault="008A51C4" w:rsidP="008A51C4">
      <w:pPr>
        <w:overflowPunct w:val="0"/>
        <w:autoSpaceDE w:val="0"/>
        <w:autoSpaceDN w:val="0"/>
        <w:adjustRightInd w:val="0"/>
        <w:spacing w:after="0" w:line="276" w:lineRule="auto"/>
        <w:jc w:val="both"/>
        <w:textAlignment w:val="baseline"/>
        <w:rPr>
          <w:rFonts w:ascii="Verdana" w:eastAsia="Times New Roman" w:hAnsi="Verdana" w:cs="Times New Roman"/>
          <w:kern w:val="0"/>
          <w:sz w:val="20"/>
          <w:szCs w:val="20"/>
          <w:lang w:val="ca-ES" w:eastAsia="es-ES"/>
          <w14:ligatures w14:val="none"/>
        </w:rPr>
      </w:pPr>
    </w:p>
    <w:p w14:paraId="64C42F2D" w14:textId="77777777" w:rsidR="008A51C4" w:rsidRPr="008A51C4" w:rsidRDefault="008A51C4" w:rsidP="008A51C4">
      <w:pPr>
        <w:overflowPunct w:val="0"/>
        <w:autoSpaceDE w:val="0"/>
        <w:autoSpaceDN w:val="0"/>
        <w:adjustRightInd w:val="0"/>
        <w:spacing w:after="0" w:line="276" w:lineRule="auto"/>
        <w:jc w:val="both"/>
        <w:textAlignment w:val="baseline"/>
        <w:rPr>
          <w:rFonts w:ascii="Verdana" w:eastAsia="Times New Roman" w:hAnsi="Verdana" w:cs="Times New Roman"/>
          <w:b/>
          <w:bCs/>
          <w:kern w:val="0"/>
          <w:sz w:val="20"/>
          <w:szCs w:val="20"/>
          <w:lang w:val="ca-ES" w:eastAsia="es-ES"/>
          <w14:ligatures w14:val="none"/>
        </w:rPr>
      </w:pPr>
      <w:r w:rsidRPr="008A51C4">
        <w:rPr>
          <w:rFonts w:ascii="Verdana" w:eastAsia="Times New Roman" w:hAnsi="Verdana" w:cs="Times New Roman"/>
          <w:b/>
          <w:bCs/>
          <w:kern w:val="0"/>
          <w:sz w:val="20"/>
          <w:szCs w:val="20"/>
          <w:lang w:val="ca-ES" w:eastAsia="es-ES"/>
          <w14:ligatures w14:val="none"/>
        </w:rPr>
        <w:t xml:space="preserve">En cas de no esgotar-se la totalitat de l’import previst per al primer any de contracte, aquest import serà acumulable al previst per a la possible pròrroga anual, en cas que les mateixes s’executin. </w:t>
      </w:r>
    </w:p>
    <w:p w14:paraId="5552BF1E"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Calibri" w:hAnsi="Verdana" w:cs="Times New Roman"/>
          <w:b/>
          <w:bCs/>
          <w:kern w:val="0"/>
          <w:sz w:val="20"/>
          <w:szCs w:val="22"/>
          <w:lang w:val="ca-ES"/>
          <w14:ligatures w14:val="none"/>
        </w:rPr>
      </w:pPr>
    </w:p>
    <w:p w14:paraId="627ABFB5"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Verdana"/>
          <w:kern w:val="0"/>
          <w:sz w:val="20"/>
          <w:szCs w:val="20"/>
          <w:lang w:val="ca-ES" w:eastAsia="es-ES"/>
          <w14:ligatures w14:val="none"/>
        </w:rPr>
      </w:pPr>
      <w:r w:rsidRPr="008A51C4">
        <w:rPr>
          <w:rFonts w:ascii="Verdana" w:eastAsia="Calibri" w:hAnsi="Verdana" w:cs="Times New Roman"/>
          <w:b/>
          <w:bCs/>
          <w:kern w:val="0"/>
          <w:sz w:val="20"/>
          <w:szCs w:val="22"/>
          <w:lang w:val="ca-ES"/>
          <w14:ligatures w14:val="none"/>
        </w:rPr>
        <w:t>2. MILLORES:</w:t>
      </w:r>
    </w:p>
    <w:p w14:paraId="1A196C7B"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Verdana"/>
          <w:kern w:val="0"/>
          <w:sz w:val="20"/>
          <w:szCs w:val="20"/>
          <w:lang w:val="ca-ES" w:eastAsia="es-ES"/>
          <w14:ligatures w14:val="none"/>
        </w:rPr>
      </w:pPr>
    </w:p>
    <w:p w14:paraId="5C636979" w14:textId="77777777" w:rsidR="008A51C4" w:rsidRPr="008A51C4" w:rsidRDefault="008A51C4" w:rsidP="008A51C4">
      <w:pPr>
        <w:spacing w:after="200" w:line="276" w:lineRule="auto"/>
        <w:contextualSpacing/>
        <w:jc w:val="both"/>
        <w:rPr>
          <w:rFonts w:ascii="Verdana" w:eastAsia="Times New Roman" w:hAnsi="Verdana" w:cs="Times New Roman"/>
          <w:b/>
          <w:bCs/>
          <w:kern w:val="0"/>
          <w:sz w:val="20"/>
          <w:szCs w:val="20"/>
          <w:lang w:val="ca-ES" w:eastAsia="es-ES"/>
          <w14:ligatures w14:val="none"/>
        </w:rPr>
      </w:pPr>
      <w:r w:rsidRPr="008A51C4">
        <w:rPr>
          <w:rFonts w:ascii="Verdana" w:eastAsia="Times New Roman" w:hAnsi="Verdana" w:cs="Times New Roman"/>
          <w:b/>
          <w:kern w:val="0"/>
          <w:sz w:val="20"/>
          <w:szCs w:val="20"/>
          <w:lang w:val="ca-ES" w:eastAsia="zh-CN"/>
          <w14:ligatures w14:val="none"/>
        </w:rPr>
        <w:t xml:space="preserve">2.1 </w:t>
      </w:r>
      <w:r w:rsidRPr="008A51C4">
        <w:rPr>
          <w:rFonts w:ascii="Verdana" w:eastAsia="Times New Roman" w:hAnsi="Verdana" w:cs="Times New Roman"/>
          <w:b/>
          <w:bCs/>
          <w:kern w:val="0"/>
          <w:sz w:val="20"/>
          <w:szCs w:val="20"/>
          <w:lang w:val="ca-ES" w:eastAsia="es-ES"/>
          <w14:ligatures w14:val="none"/>
        </w:rPr>
        <w:t>Disponibilitat del magatzem una vegada formalitzada la resolució d’adjudicació:</w:t>
      </w:r>
    </w:p>
    <w:p w14:paraId="6CD22909"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ca-ES" w:eastAsia="es-ES"/>
          <w14:ligatures w14:val="none"/>
        </w:rPr>
      </w:pPr>
      <w:r w:rsidRPr="008A51C4">
        <w:rPr>
          <w:rFonts w:ascii="Verdana" w:eastAsia="Times New Roman" w:hAnsi="Verdana" w:cs="Times New Roman"/>
          <w:kern w:val="0"/>
          <w:sz w:val="20"/>
          <w:szCs w:val="20"/>
          <w:lang w:val="ca-ES" w:eastAsia="es-ES"/>
          <w14:ligatures w14:val="none"/>
        </w:rPr>
        <w:t xml:space="preserve">Es valorarà positivament que l’empresa contractada tingui disponible </w:t>
      </w:r>
      <w:r w:rsidRPr="008A51C4">
        <w:rPr>
          <w:rFonts w:ascii="Verdana" w:eastAsia="Times New Roman" w:hAnsi="Verdana" w:cs="Courier"/>
          <w:bCs/>
          <w:kern w:val="0"/>
          <w:sz w:val="20"/>
          <w:szCs w:val="20"/>
          <w:lang w:val="ca-ES" w:eastAsia="es-ES"/>
          <w14:ligatures w14:val="none"/>
        </w:rPr>
        <w:t>el magatzem en la major brevetat possible per tal de poder realitzar les entrades continuades dels materials en un</w:t>
      </w:r>
      <w:r w:rsidRPr="008A51C4">
        <w:rPr>
          <w:rFonts w:ascii="Verdana" w:eastAsia="Times New Roman" w:hAnsi="Verdana" w:cs="Times New Roman"/>
          <w:kern w:val="0"/>
          <w:sz w:val="20"/>
          <w:szCs w:val="20"/>
          <w:lang w:val="ca-ES" w:eastAsia="es-ES"/>
          <w14:ligatures w14:val="none"/>
        </w:rPr>
        <w:t xml:space="preserve"> termini més reduït des de la formalització del contracte. En el plec de prescripcions tècniques s’estableix un termini màxim de disponibilitat des de la </w:t>
      </w:r>
      <w:r w:rsidRPr="008A51C4">
        <w:rPr>
          <w:rFonts w:ascii="Verdana" w:eastAsia="Times New Roman" w:hAnsi="Verdana" w:cs="Times New Roman"/>
          <w:kern w:val="0"/>
          <w:sz w:val="20"/>
          <w:szCs w:val="20"/>
          <w:lang w:val="ca-ES" w:eastAsia="es-ES"/>
          <w14:ligatures w14:val="none"/>
        </w:rPr>
        <w:lastRenderedPageBreak/>
        <w:t xml:space="preserve">formalització de la resolució de 4 setmanes, consegüentment, es valorarà la reducció d’aquest termini màxim establert: </w:t>
      </w:r>
    </w:p>
    <w:p w14:paraId="557D358E"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ca-ES" w:eastAsia="es-ES"/>
          <w14:ligatures w14:val="non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103"/>
        <w:gridCol w:w="1843"/>
      </w:tblGrid>
      <w:tr w:rsidR="008A51C4" w:rsidRPr="008A51C4" w14:paraId="1E92E193" w14:textId="77777777" w:rsidTr="00955405">
        <w:tc>
          <w:tcPr>
            <w:tcW w:w="2376" w:type="dxa"/>
            <w:shd w:val="clear" w:color="auto" w:fill="BFBFBF"/>
            <w:vAlign w:val="center"/>
          </w:tcPr>
          <w:p w14:paraId="3F7C6905"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Calibri" w:hAnsi="Verdana" w:cs="Times New Roman"/>
                <w:b/>
                <w:bCs/>
                <w:kern w:val="0"/>
                <w:sz w:val="20"/>
                <w:szCs w:val="20"/>
                <w:lang w:val="ca-ES" w:eastAsia="es-ES"/>
                <w14:ligatures w14:val="none"/>
              </w:rPr>
            </w:pPr>
            <w:r w:rsidRPr="008A51C4">
              <w:rPr>
                <w:rFonts w:ascii="Verdana" w:eastAsia="Calibri" w:hAnsi="Verdana" w:cs="Times New Roman"/>
                <w:b/>
                <w:bCs/>
                <w:kern w:val="0"/>
                <w:sz w:val="20"/>
                <w:szCs w:val="20"/>
                <w:lang w:val="ca-ES" w:eastAsia="es-ES"/>
                <w14:ligatures w14:val="none"/>
              </w:rPr>
              <w:t>Criteri de valoració</w:t>
            </w:r>
          </w:p>
        </w:tc>
        <w:tc>
          <w:tcPr>
            <w:tcW w:w="5103" w:type="dxa"/>
            <w:shd w:val="clear" w:color="auto" w:fill="BFBFBF"/>
            <w:vAlign w:val="center"/>
          </w:tcPr>
          <w:p w14:paraId="22D5B5E4"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Calibri" w:hAnsi="Verdana" w:cs="Times New Roman"/>
                <w:b/>
                <w:bCs/>
                <w:kern w:val="0"/>
                <w:sz w:val="20"/>
                <w:szCs w:val="20"/>
                <w:lang w:val="ca-ES" w:eastAsia="es-ES"/>
                <w14:ligatures w14:val="none"/>
              </w:rPr>
            </w:pPr>
            <w:r w:rsidRPr="008A51C4">
              <w:rPr>
                <w:rFonts w:ascii="Verdana" w:eastAsia="Calibri" w:hAnsi="Verdana" w:cs="Times New Roman"/>
                <w:b/>
                <w:bCs/>
                <w:kern w:val="0"/>
                <w:sz w:val="20"/>
                <w:szCs w:val="20"/>
                <w:lang w:val="ca-ES" w:eastAsia="es-ES"/>
                <w14:ligatures w14:val="none"/>
              </w:rPr>
              <w:t>Modalitat de valoració</w:t>
            </w:r>
          </w:p>
        </w:tc>
        <w:tc>
          <w:tcPr>
            <w:tcW w:w="1843" w:type="dxa"/>
            <w:shd w:val="clear" w:color="auto" w:fill="BFBFBF"/>
            <w:vAlign w:val="center"/>
          </w:tcPr>
          <w:p w14:paraId="7BAFB3D5"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Calibri" w:hAnsi="Verdana" w:cs="Times New Roman"/>
                <w:b/>
                <w:bCs/>
                <w:kern w:val="0"/>
                <w:sz w:val="20"/>
                <w:szCs w:val="20"/>
                <w:lang w:val="ca-ES" w:eastAsia="es-ES"/>
                <w14:ligatures w14:val="none"/>
              </w:rPr>
            </w:pPr>
            <w:r w:rsidRPr="008A51C4">
              <w:rPr>
                <w:rFonts w:ascii="Verdana" w:eastAsia="Calibri" w:hAnsi="Verdana" w:cs="Times New Roman"/>
                <w:b/>
                <w:bCs/>
                <w:kern w:val="0"/>
                <w:sz w:val="20"/>
                <w:szCs w:val="20"/>
                <w:lang w:val="ca-ES" w:eastAsia="es-ES"/>
                <w14:ligatures w14:val="none"/>
              </w:rPr>
              <w:t>Marcar amb una (X) l’opció oferta</w:t>
            </w:r>
          </w:p>
        </w:tc>
      </w:tr>
      <w:tr w:rsidR="008A51C4" w:rsidRPr="008A51C4" w14:paraId="6A6754A7" w14:textId="77777777" w:rsidTr="00955405">
        <w:tc>
          <w:tcPr>
            <w:tcW w:w="2376" w:type="dxa"/>
            <w:vMerge w:val="restart"/>
            <w:shd w:val="clear" w:color="auto" w:fill="auto"/>
            <w:vAlign w:val="center"/>
          </w:tcPr>
          <w:p w14:paraId="03E48D29"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Calibri" w:hAnsi="Verdana" w:cs="Times New Roman"/>
                <w:kern w:val="0"/>
                <w:sz w:val="20"/>
                <w:szCs w:val="20"/>
                <w:lang w:val="ca-ES" w:eastAsia="es-ES"/>
                <w14:ligatures w14:val="none"/>
              </w:rPr>
            </w:pPr>
            <w:r w:rsidRPr="008A51C4">
              <w:rPr>
                <w:rFonts w:ascii="Verdana" w:eastAsia="Calibri" w:hAnsi="Verdana" w:cs="Times New Roman"/>
                <w:kern w:val="0"/>
                <w:sz w:val="20"/>
                <w:szCs w:val="20"/>
                <w:lang w:val="ca-ES" w:eastAsia="es-ES"/>
                <w14:ligatures w14:val="none"/>
              </w:rPr>
              <w:t>Termini de disponibilitat del magatzem des de la formalització de la resolució</w:t>
            </w:r>
          </w:p>
        </w:tc>
        <w:tc>
          <w:tcPr>
            <w:tcW w:w="5103" w:type="dxa"/>
            <w:shd w:val="clear" w:color="auto" w:fill="auto"/>
          </w:tcPr>
          <w:p w14:paraId="72081FAE"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Calibri" w:hAnsi="Verdana" w:cs="Times New Roman"/>
                <w:kern w:val="0"/>
                <w:sz w:val="20"/>
                <w:szCs w:val="20"/>
                <w:lang w:val="ca-ES" w:eastAsia="es-ES"/>
                <w14:ligatures w14:val="none"/>
              </w:rPr>
            </w:pPr>
            <w:r w:rsidRPr="008A51C4">
              <w:rPr>
                <w:rFonts w:ascii="Verdana" w:eastAsia="Calibri" w:hAnsi="Verdana" w:cs="Times New Roman"/>
                <w:kern w:val="0"/>
                <w:sz w:val="20"/>
                <w:szCs w:val="20"/>
                <w:lang w:val="ca-ES" w:eastAsia="es-ES"/>
                <w14:ligatures w14:val="none"/>
              </w:rPr>
              <w:t>1 setmana o menys des de la formalització de la resolució.</w:t>
            </w:r>
          </w:p>
        </w:tc>
        <w:tc>
          <w:tcPr>
            <w:tcW w:w="1843" w:type="dxa"/>
            <w:shd w:val="clear" w:color="auto" w:fill="auto"/>
            <w:vAlign w:val="center"/>
          </w:tcPr>
          <w:p w14:paraId="3CB4427C"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Calibri" w:hAnsi="Verdana" w:cs="Times New Roman"/>
                <w:kern w:val="0"/>
                <w:sz w:val="20"/>
                <w:szCs w:val="20"/>
                <w:lang w:val="ca-ES" w:eastAsia="es-ES"/>
                <w14:ligatures w14:val="none"/>
              </w:rPr>
            </w:pPr>
          </w:p>
        </w:tc>
      </w:tr>
      <w:tr w:rsidR="008A51C4" w:rsidRPr="008A51C4" w14:paraId="72311F64" w14:textId="77777777" w:rsidTr="00955405">
        <w:tc>
          <w:tcPr>
            <w:tcW w:w="2376" w:type="dxa"/>
            <w:vMerge/>
            <w:shd w:val="clear" w:color="auto" w:fill="auto"/>
          </w:tcPr>
          <w:p w14:paraId="1927810F"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Calibri" w:hAnsi="Verdana" w:cs="Times New Roman"/>
                <w:kern w:val="0"/>
                <w:sz w:val="20"/>
                <w:szCs w:val="20"/>
                <w:lang w:val="ca-ES" w:eastAsia="es-ES"/>
                <w14:ligatures w14:val="none"/>
              </w:rPr>
            </w:pPr>
          </w:p>
        </w:tc>
        <w:tc>
          <w:tcPr>
            <w:tcW w:w="5103" w:type="dxa"/>
            <w:shd w:val="clear" w:color="auto" w:fill="auto"/>
          </w:tcPr>
          <w:p w14:paraId="1B8ECFA1"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Calibri" w:hAnsi="Verdana" w:cs="Times New Roman"/>
                <w:kern w:val="0"/>
                <w:sz w:val="20"/>
                <w:szCs w:val="20"/>
                <w:lang w:val="ca-ES" w:eastAsia="es-ES"/>
                <w14:ligatures w14:val="none"/>
              </w:rPr>
            </w:pPr>
            <w:r w:rsidRPr="008A51C4">
              <w:rPr>
                <w:rFonts w:ascii="Verdana" w:eastAsia="Calibri" w:hAnsi="Verdana" w:cs="Times New Roman"/>
                <w:kern w:val="0"/>
                <w:sz w:val="20"/>
                <w:szCs w:val="20"/>
                <w:lang w:val="ca-ES" w:eastAsia="es-ES"/>
                <w14:ligatures w14:val="none"/>
              </w:rPr>
              <w:t>Entre 1 i 2 setmanes des de la formalització de la resolució.</w:t>
            </w:r>
          </w:p>
        </w:tc>
        <w:tc>
          <w:tcPr>
            <w:tcW w:w="1843" w:type="dxa"/>
            <w:shd w:val="clear" w:color="auto" w:fill="auto"/>
            <w:vAlign w:val="center"/>
          </w:tcPr>
          <w:p w14:paraId="50C00949"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Calibri" w:hAnsi="Verdana" w:cs="Times New Roman"/>
                <w:kern w:val="0"/>
                <w:sz w:val="20"/>
                <w:szCs w:val="20"/>
                <w:lang w:val="ca-ES" w:eastAsia="es-ES"/>
                <w14:ligatures w14:val="none"/>
              </w:rPr>
            </w:pPr>
          </w:p>
        </w:tc>
      </w:tr>
      <w:tr w:rsidR="008A51C4" w:rsidRPr="008A51C4" w14:paraId="5B83E5C5" w14:textId="77777777" w:rsidTr="00955405">
        <w:tc>
          <w:tcPr>
            <w:tcW w:w="2376" w:type="dxa"/>
            <w:vMerge/>
            <w:shd w:val="clear" w:color="auto" w:fill="auto"/>
          </w:tcPr>
          <w:p w14:paraId="618E326B"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Calibri" w:hAnsi="Verdana" w:cs="Times New Roman"/>
                <w:kern w:val="0"/>
                <w:sz w:val="20"/>
                <w:szCs w:val="20"/>
                <w:lang w:val="ca-ES" w:eastAsia="es-ES"/>
                <w14:ligatures w14:val="none"/>
              </w:rPr>
            </w:pPr>
          </w:p>
        </w:tc>
        <w:tc>
          <w:tcPr>
            <w:tcW w:w="5103" w:type="dxa"/>
            <w:shd w:val="clear" w:color="auto" w:fill="auto"/>
          </w:tcPr>
          <w:p w14:paraId="27310CB6"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Calibri" w:hAnsi="Verdana" w:cs="Times New Roman"/>
                <w:kern w:val="0"/>
                <w:sz w:val="20"/>
                <w:szCs w:val="20"/>
                <w:lang w:val="ca-ES" w:eastAsia="es-ES"/>
                <w14:ligatures w14:val="none"/>
              </w:rPr>
            </w:pPr>
            <w:r w:rsidRPr="008A51C4">
              <w:rPr>
                <w:rFonts w:ascii="Verdana" w:eastAsia="Calibri" w:hAnsi="Verdana" w:cs="Times New Roman"/>
                <w:kern w:val="0"/>
                <w:sz w:val="20"/>
                <w:szCs w:val="20"/>
                <w:lang w:val="ca-ES" w:eastAsia="es-ES"/>
                <w14:ligatures w14:val="none"/>
              </w:rPr>
              <w:t>Entre 2 i 3  setmanes des de la formalització de la resolució.</w:t>
            </w:r>
          </w:p>
        </w:tc>
        <w:tc>
          <w:tcPr>
            <w:tcW w:w="1843" w:type="dxa"/>
            <w:shd w:val="clear" w:color="auto" w:fill="auto"/>
            <w:vAlign w:val="center"/>
          </w:tcPr>
          <w:p w14:paraId="1FC173CB"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Calibri" w:hAnsi="Verdana" w:cs="Times New Roman"/>
                <w:kern w:val="0"/>
                <w:sz w:val="20"/>
                <w:szCs w:val="20"/>
                <w:lang w:val="ca-ES" w:eastAsia="es-ES"/>
                <w14:ligatures w14:val="none"/>
              </w:rPr>
            </w:pPr>
          </w:p>
        </w:tc>
      </w:tr>
      <w:tr w:rsidR="008A51C4" w:rsidRPr="008A51C4" w14:paraId="7C8205E3" w14:textId="77777777" w:rsidTr="00955405">
        <w:tc>
          <w:tcPr>
            <w:tcW w:w="2376" w:type="dxa"/>
            <w:vMerge/>
            <w:shd w:val="clear" w:color="auto" w:fill="auto"/>
          </w:tcPr>
          <w:p w14:paraId="6E12AB27"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Calibri" w:hAnsi="Verdana" w:cs="Times New Roman"/>
                <w:kern w:val="0"/>
                <w:sz w:val="20"/>
                <w:szCs w:val="20"/>
                <w:lang w:val="ca-ES" w:eastAsia="es-ES"/>
                <w14:ligatures w14:val="none"/>
              </w:rPr>
            </w:pPr>
          </w:p>
        </w:tc>
        <w:tc>
          <w:tcPr>
            <w:tcW w:w="5103" w:type="dxa"/>
            <w:shd w:val="clear" w:color="auto" w:fill="auto"/>
          </w:tcPr>
          <w:p w14:paraId="5D3CE948"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Calibri" w:hAnsi="Verdana" w:cs="Times New Roman"/>
                <w:kern w:val="0"/>
                <w:sz w:val="20"/>
                <w:szCs w:val="20"/>
                <w:lang w:val="ca-ES" w:eastAsia="es-ES"/>
                <w14:ligatures w14:val="none"/>
              </w:rPr>
            </w:pPr>
            <w:r w:rsidRPr="008A51C4">
              <w:rPr>
                <w:rFonts w:ascii="Verdana" w:eastAsia="Calibri" w:hAnsi="Verdana" w:cs="Times New Roman"/>
                <w:kern w:val="0"/>
                <w:sz w:val="20"/>
                <w:szCs w:val="20"/>
                <w:lang w:val="ca-ES" w:eastAsia="es-ES"/>
                <w14:ligatures w14:val="none"/>
              </w:rPr>
              <w:t xml:space="preserve">Més de 3 setmanes des de la formalització de la resolució. </w:t>
            </w:r>
          </w:p>
        </w:tc>
        <w:tc>
          <w:tcPr>
            <w:tcW w:w="1843" w:type="dxa"/>
            <w:shd w:val="clear" w:color="auto" w:fill="auto"/>
            <w:vAlign w:val="center"/>
          </w:tcPr>
          <w:p w14:paraId="04CE6193"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Calibri" w:hAnsi="Verdana" w:cs="Times New Roman"/>
                <w:kern w:val="0"/>
                <w:sz w:val="20"/>
                <w:szCs w:val="20"/>
                <w:lang w:val="ca-ES" w:eastAsia="es-ES"/>
                <w14:ligatures w14:val="none"/>
              </w:rPr>
            </w:pPr>
          </w:p>
        </w:tc>
      </w:tr>
    </w:tbl>
    <w:p w14:paraId="2328CC3A" w14:textId="77777777" w:rsidR="008A51C4" w:rsidRPr="008A51C4" w:rsidRDefault="008A51C4" w:rsidP="008A51C4">
      <w:pPr>
        <w:spacing w:after="200" w:line="276" w:lineRule="auto"/>
        <w:contextualSpacing/>
        <w:jc w:val="both"/>
        <w:rPr>
          <w:rFonts w:ascii="Verdana" w:eastAsia="Times New Roman" w:hAnsi="Verdana" w:cs="Times New Roman"/>
          <w:b/>
          <w:kern w:val="0"/>
          <w:sz w:val="20"/>
          <w:szCs w:val="20"/>
          <w:lang w:val="ca-ES" w:eastAsia="zh-CN"/>
          <w14:ligatures w14:val="none"/>
        </w:rPr>
      </w:pPr>
    </w:p>
    <w:p w14:paraId="6F2FA329" w14:textId="77777777" w:rsidR="008A51C4" w:rsidRPr="008A51C4" w:rsidRDefault="008A51C4" w:rsidP="008A51C4">
      <w:pPr>
        <w:numPr>
          <w:ilvl w:val="1"/>
          <w:numId w:val="3"/>
        </w:numPr>
        <w:overflowPunct w:val="0"/>
        <w:autoSpaceDE w:val="0"/>
        <w:autoSpaceDN w:val="0"/>
        <w:adjustRightInd w:val="0"/>
        <w:spacing w:after="200" w:line="276" w:lineRule="auto"/>
        <w:contextualSpacing/>
        <w:jc w:val="both"/>
        <w:textAlignment w:val="baseline"/>
        <w:rPr>
          <w:rFonts w:ascii="Verdana" w:eastAsia="Times New Roman" w:hAnsi="Verdana" w:cs="Times New Roman"/>
          <w:b/>
          <w:bCs/>
          <w:kern w:val="0"/>
          <w:sz w:val="20"/>
          <w:szCs w:val="20"/>
          <w:lang w:val="ca-ES" w:eastAsia="es-ES"/>
          <w14:ligatures w14:val="none"/>
        </w:rPr>
      </w:pPr>
      <w:r w:rsidRPr="008A51C4">
        <w:rPr>
          <w:rFonts w:ascii="Verdana" w:eastAsia="Times New Roman" w:hAnsi="Verdana" w:cs="Calibri"/>
          <w:b/>
          <w:bCs/>
          <w:color w:val="000000"/>
          <w:kern w:val="0"/>
          <w:sz w:val="20"/>
          <w:szCs w:val="20"/>
          <w:lang w:val="ca-ES" w:eastAsia="es-ES"/>
          <w14:ligatures w14:val="none"/>
        </w:rPr>
        <w:t xml:space="preserve"> Preparació i lliurament de material</w:t>
      </w:r>
      <w:r w:rsidRPr="008A51C4">
        <w:rPr>
          <w:rFonts w:ascii="Verdana" w:eastAsia="Times New Roman" w:hAnsi="Verdana" w:cs="Times New Roman"/>
          <w:b/>
          <w:bCs/>
          <w:kern w:val="0"/>
          <w:sz w:val="20"/>
          <w:szCs w:val="20"/>
          <w:lang w:val="ca-ES" w:eastAsia="es-ES"/>
          <w14:ligatures w14:val="none"/>
        </w:rPr>
        <w:t>:</w:t>
      </w:r>
    </w:p>
    <w:p w14:paraId="119350C9" w14:textId="77777777" w:rsidR="008A51C4" w:rsidRPr="008A51C4" w:rsidRDefault="008A51C4" w:rsidP="008A51C4">
      <w:pPr>
        <w:overflowPunct w:val="0"/>
        <w:autoSpaceDE w:val="0"/>
        <w:autoSpaceDN w:val="0"/>
        <w:adjustRightInd w:val="0"/>
        <w:spacing w:after="0" w:line="276" w:lineRule="auto"/>
        <w:jc w:val="both"/>
        <w:textAlignment w:val="baseline"/>
        <w:rPr>
          <w:rFonts w:ascii="Verdana" w:eastAsia="Times New Roman" w:hAnsi="Verdana" w:cs="Calibri"/>
          <w:bCs/>
          <w:kern w:val="0"/>
          <w:sz w:val="20"/>
          <w:szCs w:val="20"/>
          <w:lang w:val="ca-ES" w:eastAsia="ja-JP"/>
          <w14:ligatures w14:val="none"/>
        </w:rPr>
      </w:pPr>
      <w:r w:rsidRPr="008A51C4">
        <w:rPr>
          <w:rFonts w:ascii="Verdana" w:eastAsia="Times New Roman" w:hAnsi="Verdana" w:cs="Times New Roman"/>
          <w:kern w:val="0"/>
          <w:sz w:val="20"/>
          <w:szCs w:val="20"/>
          <w:lang w:val="ca-ES" w:eastAsia="es-ES"/>
          <w14:ligatures w14:val="none"/>
        </w:rPr>
        <w:t xml:space="preserve">En el plec de prescripcions tècniques s’estableix un termini màxim de 48h per a la preparació i lliurament del material. Consegüentment, es valorarà positivament que l’empresa contractada redueixi el termini de </w:t>
      </w:r>
      <w:r w:rsidRPr="008A51C4">
        <w:rPr>
          <w:rFonts w:ascii="Verdana" w:eastAsia="Times New Roman" w:hAnsi="Verdana" w:cs="Calibri"/>
          <w:color w:val="000000"/>
          <w:kern w:val="0"/>
          <w:sz w:val="20"/>
          <w:szCs w:val="20"/>
          <w:lang w:val="ca-ES" w:eastAsia="es-ES"/>
          <w14:ligatures w14:val="none"/>
        </w:rPr>
        <w:t>preparació i lliurament de material des de la seva notificació:</w:t>
      </w:r>
    </w:p>
    <w:p w14:paraId="5B8EF048" w14:textId="77777777" w:rsidR="008A51C4" w:rsidRPr="008A51C4" w:rsidRDefault="008A51C4" w:rsidP="008A51C4">
      <w:pPr>
        <w:overflowPunct w:val="0"/>
        <w:autoSpaceDE w:val="0"/>
        <w:autoSpaceDN w:val="0"/>
        <w:adjustRightInd w:val="0"/>
        <w:spacing w:after="0" w:line="360" w:lineRule="auto"/>
        <w:jc w:val="both"/>
        <w:textAlignment w:val="baseline"/>
        <w:rPr>
          <w:rFonts w:ascii="Verdana" w:eastAsia="Times New Roman" w:hAnsi="Verdana" w:cs="Calibri"/>
          <w:bCs/>
          <w:kern w:val="0"/>
          <w:sz w:val="20"/>
          <w:szCs w:val="20"/>
          <w:lang w:val="ca-ES" w:eastAsia="ja-JP"/>
          <w14:ligatures w14:val="none"/>
        </w:rPr>
      </w:pPr>
    </w:p>
    <w:tbl>
      <w:tblPr>
        <w:tblW w:w="8008" w:type="dxa"/>
        <w:tblCellMar>
          <w:left w:w="70" w:type="dxa"/>
          <w:right w:w="70" w:type="dxa"/>
        </w:tblCellMar>
        <w:tblLook w:val="04A0" w:firstRow="1" w:lastRow="0" w:firstColumn="1" w:lastColumn="0" w:noHBand="0" w:noVBand="1"/>
      </w:tblPr>
      <w:tblGrid>
        <w:gridCol w:w="2945"/>
        <w:gridCol w:w="2613"/>
        <w:gridCol w:w="2450"/>
      </w:tblGrid>
      <w:tr w:rsidR="008A51C4" w:rsidRPr="008A51C4" w14:paraId="18171D48" w14:textId="77777777" w:rsidTr="00955405">
        <w:trPr>
          <w:trHeight w:val="284"/>
        </w:trPr>
        <w:tc>
          <w:tcPr>
            <w:tcW w:w="294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5A4DC04"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Times New Roman" w:hAnsi="Verdana" w:cs="Calibri"/>
                <w:b/>
                <w:bCs/>
                <w:color w:val="000000"/>
                <w:kern w:val="0"/>
                <w:sz w:val="20"/>
                <w:szCs w:val="20"/>
                <w:lang w:val="ca-ES" w:eastAsia="es-ES"/>
                <w14:ligatures w14:val="none"/>
              </w:rPr>
            </w:pPr>
            <w:r w:rsidRPr="008A51C4">
              <w:rPr>
                <w:rFonts w:ascii="Verdana" w:eastAsia="Calibri" w:hAnsi="Verdana" w:cs="Calibri"/>
                <w:b/>
                <w:bCs/>
                <w:kern w:val="0"/>
                <w:sz w:val="20"/>
                <w:szCs w:val="20"/>
                <w:lang w:val="ca-ES" w:eastAsia="es-ES"/>
                <w14:ligatures w14:val="none"/>
              </w:rPr>
              <w:t>Criteri de valoració</w:t>
            </w:r>
          </w:p>
        </w:tc>
        <w:tc>
          <w:tcPr>
            <w:tcW w:w="2613" w:type="dxa"/>
            <w:tcBorders>
              <w:top w:val="single" w:sz="4" w:space="0" w:color="auto"/>
              <w:left w:val="nil"/>
              <w:bottom w:val="single" w:sz="4" w:space="0" w:color="auto"/>
              <w:right w:val="single" w:sz="4" w:space="0" w:color="auto"/>
            </w:tcBorders>
            <w:shd w:val="clear" w:color="000000" w:fill="BFBFBF"/>
            <w:vAlign w:val="center"/>
            <w:hideMark/>
          </w:tcPr>
          <w:p w14:paraId="70994178"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Times New Roman" w:hAnsi="Verdana" w:cs="Calibri"/>
                <w:b/>
                <w:bCs/>
                <w:color w:val="000000"/>
                <w:kern w:val="0"/>
                <w:sz w:val="20"/>
                <w:szCs w:val="20"/>
                <w:lang w:val="ca-ES" w:eastAsia="es-ES"/>
                <w14:ligatures w14:val="none"/>
              </w:rPr>
            </w:pPr>
            <w:r w:rsidRPr="008A51C4">
              <w:rPr>
                <w:rFonts w:ascii="Verdana" w:eastAsia="Calibri" w:hAnsi="Verdana" w:cs="Calibri"/>
                <w:b/>
                <w:bCs/>
                <w:kern w:val="0"/>
                <w:sz w:val="20"/>
                <w:szCs w:val="20"/>
                <w:lang w:val="ca-ES" w:eastAsia="es-ES"/>
                <w14:ligatures w14:val="none"/>
              </w:rPr>
              <w:t>Modalitat de valoració</w:t>
            </w:r>
          </w:p>
        </w:tc>
        <w:tc>
          <w:tcPr>
            <w:tcW w:w="2450" w:type="dxa"/>
            <w:tcBorders>
              <w:top w:val="single" w:sz="4" w:space="0" w:color="auto"/>
              <w:left w:val="nil"/>
              <w:bottom w:val="single" w:sz="4" w:space="0" w:color="auto"/>
              <w:right w:val="single" w:sz="4" w:space="0" w:color="auto"/>
            </w:tcBorders>
            <w:shd w:val="clear" w:color="000000" w:fill="BFBFBF"/>
            <w:vAlign w:val="center"/>
            <w:hideMark/>
          </w:tcPr>
          <w:p w14:paraId="42718564"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Times New Roman" w:hAnsi="Verdana" w:cs="Calibri"/>
                <w:b/>
                <w:bCs/>
                <w:color w:val="000000"/>
                <w:kern w:val="0"/>
                <w:sz w:val="20"/>
                <w:szCs w:val="20"/>
                <w:lang w:val="ca-ES" w:eastAsia="es-ES"/>
                <w14:ligatures w14:val="none"/>
              </w:rPr>
            </w:pPr>
            <w:r w:rsidRPr="008A51C4">
              <w:rPr>
                <w:rFonts w:ascii="Verdana" w:eastAsia="Calibri" w:hAnsi="Verdana" w:cs="Calibri"/>
                <w:b/>
                <w:bCs/>
                <w:kern w:val="0"/>
                <w:sz w:val="20"/>
                <w:szCs w:val="20"/>
                <w:lang w:val="ca-ES" w:eastAsia="es-ES"/>
                <w14:ligatures w14:val="none"/>
              </w:rPr>
              <w:t>Marcar amb una (X) l’opció oferta</w:t>
            </w:r>
          </w:p>
        </w:tc>
      </w:tr>
      <w:tr w:rsidR="008A51C4" w:rsidRPr="008A51C4" w14:paraId="33EE8919" w14:textId="77777777" w:rsidTr="00955405">
        <w:trPr>
          <w:trHeight w:val="728"/>
        </w:trPr>
        <w:tc>
          <w:tcPr>
            <w:tcW w:w="2945" w:type="dxa"/>
            <w:vMerge w:val="restart"/>
            <w:tcBorders>
              <w:top w:val="nil"/>
              <w:left w:val="single" w:sz="4" w:space="0" w:color="auto"/>
              <w:bottom w:val="single" w:sz="4" w:space="0" w:color="auto"/>
              <w:right w:val="single" w:sz="4" w:space="0" w:color="auto"/>
            </w:tcBorders>
            <w:shd w:val="clear" w:color="auto" w:fill="auto"/>
            <w:vAlign w:val="center"/>
            <w:hideMark/>
          </w:tcPr>
          <w:p w14:paraId="49CAFF5D"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Times New Roman" w:hAnsi="Verdana" w:cs="Calibri"/>
                <w:color w:val="000000"/>
                <w:kern w:val="0"/>
                <w:sz w:val="20"/>
                <w:szCs w:val="20"/>
                <w:lang w:val="ca-ES" w:eastAsia="es-ES"/>
                <w14:ligatures w14:val="none"/>
              </w:rPr>
            </w:pPr>
            <w:r w:rsidRPr="008A51C4">
              <w:rPr>
                <w:rFonts w:ascii="Verdana" w:eastAsia="Times New Roman" w:hAnsi="Verdana" w:cs="Calibri"/>
                <w:color w:val="000000"/>
                <w:kern w:val="0"/>
                <w:sz w:val="20"/>
                <w:szCs w:val="20"/>
                <w:lang w:val="ca-ES" w:eastAsia="es-ES"/>
                <w14:ligatures w14:val="none"/>
              </w:rPr>
              <w:t>Preparació i lliurament de material</w:t>
            </w:r>
          </w:p>
        </w:tc>
        <w:tc>
          <w:tcPr>
            <w:tcW w:w="2613" w:type="dxa"/>
            <w:tcBorders>
              <w:top w:val="nil"/>
              <w:left w:val="nil"/>
              <w:bottom w:val="single" w:sz="4" w:space="0" w:color="auto"/>
              <w:right w:val="single" w:sz="4" w:space="0" w:color="auto"/>
            </w:tcBorders>
            <w:shd w:val="clear" w:color="auto" w:fill="auto"/>
            <w:vAlign w:val="center"/>
            <w:hideMark/>
          </w:tcPr>
          <w:p w14:paraId="0BB37312"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Times New Roman" w:hAnsi="Verdana" w:cs="Calibri"/>
                <w:color w:val="000000"/>
                <w:kern w:val="0"/>
                <w:sz w:val="20"/>
                <w:szCs w:val="20"/>
                <w:lang w:val="ca-ES" w:eastAsia="es-ES"/>
                <w14:ligatures w14:val="none"/>
              </w:rPr>
            </w:pPr>
            <w:r w:rsidRPr="008A51C4">
              <w:rPr>
                <w:rFonts w:ascii="Verdana" w:eastAsia="Calibri" w:hAnsi="Verdana" w:cs="Calibri"/>
                <w:color w:val="000000"/>
                <w:kern w:val="0"/>
                <w:sz w:val="20"/>
                <w:szCs w:val="20"/>
                <w:lang w:val="ca-ES" w:eastAsia="es-ES"/>
                <w14:ligatures w14:val="none"/>
              </w:rPr>
              <w:t>24 hores</w:t>
            </w:r>
          </w:p>
        </w:tc>
        <w:tc>
          <w:tcPr>
            <w:tcW w:w="2450" w:type="dxa"/>
            <w:tcBorders>
              <w:top w:val="nil"/>
              <w:left w:val="nil"/>
              <w:bottom w:val="single" w:sz="4" w:space="0" w:color="auto"/>
              <w:right w:val="single" w:sz="4" w:space="0" w:color="auto"/>
            </w:tcBorders>
            <w:shd w:val="clear" w:color="auto" w:fill="auto"/>
            <w:vAlign w:val="center"/>
            <w:hideMark/>
          </w:tcPr>
          <w:p w14:paraId="7E523CAC"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Times New Roman" w:hAnsi="Verdana" w:cs="Calibri"/>
                <w:color w:val="000000"/>
                <w:kern w:val="0"/>
                <w:sz w:val="20"/>
                <w:szCs w:val="20"/>
                <w:lang w:val="ca-ES" w:eastAsia="es-ES"/>
                <w14:ligatures w14:val="none"/>
              </w:rPr>
            </w:pPr>
          </w:p>
        </w:tc>
      </w:tr>
      <w:tr w:rsidR="008A51C4" w:rsidRPr="008A51C4" w14:paraId="63FF816E" w14:textId="77777777" w:rsidTr="00955405">
        <w:trPr>
          <w:trHeight w:val="562"/>
        </w:trPr>
        <w:tc>
          <w:tcPr>
            <w:tcW w:w="2945" w:type="dxa"/>
            <w:vMerge/>
            <w:tcBorders>
              <w:top w:val="nil"/>
              <w:left w:val="single" w:sz="4" w:space="0" w:color="auto"/>
              <w:bottom w:val="single" w:sz="4" w:space="0" w:color="auto"/>
              <w:right w:val="single" w:sz="4" w:space="0" w:color="auto"/>
            </w:tcBorders>
            <w:vAlign w:val="center"/>
            <w:hideMark/>
          </w:tcPr>
          <w:p w14:paraId="610E4C3C"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Calibri"/>
                <w:color w:val="000000"/>
                <w:kern w:val="0"/>
                <w:sz w:val="20"/>
                <w:szCs w:val="20"/>
                <w:lang w:val="ca-ES" w:eastAsia="es-ES"/>
                <w14:ligatures w14:val="none"/>
              </w:rPr>
            </w:pPr>
          </w:p>
        </w:tc>
        <w:tc>
          <w:tcPr>
            <w:tcW w:w="2613" w:type="dxa"/>
            <w:tcBorders>
              <w:top w:val="nil"/>
              <w:left w:val="nil"/>
              <w:bottom w:val="single" w:sz="4" w:space="0" w:color="auto"/>
              <w:right w:val="single" w:sz="4" w:space="0" w:color="auto"/>
            </w:tcBorders>
            <w:shd w:val="clear" w:color="auto" w:fill="auto"/>
            <w:vAlign w:val="center"/>
            <w:hideMark/>
          </w:tcPr>
          <w:p w14:paraId="7C8F96EC"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Times New Roman" w:hAnsi="Verdana" w:cs="Calibri"/>
                <w:color w:val="000000"/>
                <w:kern w:val="0"/>
                <w:sz w:val="20"/>
                <w:szCs w:val="20"/>
                <w:lang w:val="ca-ES" w:eastAsia="es-ES"/>
                <w14:ligatures w14:val="none"/>
              </w:rPr>
            </w:pPr>
            <w:r w:rsidRPr="008A51C4">
              <w:rPr>
                <w:rFonts w:ascii="Verdana" w:eastAsia="Calibri" w:hAnsi="Verdana" w:cs="Calibri"/>
                <w:color w:val="000000"/>
                <w:kern w:val="0"/>
                <w:sz w:val="20"/>
                <w:szCs w:val="20"/>
                <w:lang w:val="ca-ES" w:eastAsia="es-ES"/>
                <w14:ligatures w14:val="none"/>
              </w:rPr>
              <w:t>48 hores</w:t>
            </w:r>
          </w:p>
        </w:tc>
        <w:tc>
          <w:tcPr>
            <w:tcW w:w="2450" w:type="dxa"/>
            <w:tcBorders>
              <w:top w:val="nil"/>
              <w:left w:val="nil"/>
              <w:bottom w:val="single" w:sz="4" w:space="0" w:color="auto"/>
              <w:right w:val="single" w:sz="4" w:space="0" w:color="auto"/>
            </w:tcBorders>
            <w:shd w:val="clear" w:color="auto" w:fill="auto"/>
            <w:vAlign w:val="center"/>
            <w:hideMark/>
          </w:tcPr>
          <w:p w14:paraId="2B9DE8FA"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Times New Roman" w:hAnsi="Verdana" w:cs="Calibri"/>
                <w:color w:val="000000"/>
                <w:kern w:val="0"/>
                <w:sz w:val="20"/>
                <w:szCs w:val="20"/>
                <w:lang w:val="ca-ES" w:eastAsia="es-ES"/>
                <w14:ligatures w14:val="none"/>
              </w:rPr>
            </w:pPr>
          </w:p>
        </w:tc>
      </w:tr>
    </w:tbl>
    <w:p w14:paraId="5C154528"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Verdana"/>
          <w:kern w:val="0"/>
          <w:sz w:val="20"/>
          <w:szCs w:val="20"/>
          <w:lang w:val="ca-ES" w:eastAsia="es-ES"/>
          <w14:ligatures w14:val="none"/>
        </w:rPr>
      </w:pPr>
    </w:p>
    <w:p w14:paraId="370AF476" w14:textId="77777777" w:rsidR="008A51C4" w:rsidRPr="008A51C4" w:rsidRDefault="008A51C4" w:rsidP="008A51C4">
      <w:pPr>
        <w:overflowPunct w:val="0"/>
        <w:autoSpaceDE w:val="0"/>
        <w:autoSpaceDN w:val="0"/>
        <w:adjustRightInd w:val="0"/>
        <w:spacing w:after="0" w:line="240" w:lineRule="auto"/>
        <w:ind w:left="-284"/>
        <w:jc w:val="both"/>
        <w:textAlignment w:val="baseline"/>
        <w:rPr>
          <w:rFonts w:ascii="Verdana" w:eastAsia="Times New Roman" w:hAnsi="Verdana" w:cs="Courier"/>
          <w:b/>
          <w:bCs/>
          <w:kern w:val="0"/>
          <w:sz w:val="20"/>
          <w:szCs w:val="20"/>
          <w:lang w:val="ca-ES" w:eastAsia="es-ES"/>
          <w14:ligatures w14:val="none"/>
        </w:rPr>
      </w:pPr>
      <w:r w:rsidRPr="008A51C4">
        <w:rPr>
          <w:rFonts w:ascii="Verdana" w:eastAsia="Times New Roman" w:hAnsi="Verdana" w:cs="Verdana"/>
          <w:b/>
          <w:bCs/>
          <w:kern w:val="0"/>
          <w:sz w:val="20"/>
          <w:szCs w:val="20"/>
          <w:lang w:val="ca-ES" w:eastAsia="es-ES"/>
          <w14:ligatures w14:val="none"/>
        </w:rPr>
        <w:t>3.</w:t>
      </w:r>
      <w:r w:rsidRPr="008A51C4">
        <w:rPr>
          <w:rFonts w:ascii="Verdana" w:eastAsia="Times New Roman" w:hAnsi="Verdana" w:cs="Verdana"/>
          <w:kern w:val="0"/>
          <w:sz w:val="20"/>
          <w:szCs w:val="20"/>
          <w:lang w:val="ca-ES" w:eastAsia="es-ES"/>
          <w14:ligatures w14:val="none"/>
        </w:rPr>
        <w:t xml:space="preserve"> </w:t>
      </w:r>
      <w:r w:rsidRPr="008A51C4">
        <w:rPr>
          <w:rFonts w:ascii="Verdana" w:eastAsia="Times New Roman" w:hAnsi="Verdana" w:cs="Courier"/>
          <w:b/>
          <w:bCs/>
          <w:kern w:val="0"/>
          <w:sz w:val="20"/>
          <w:szCs w:val="20"/>
          <w:lang w:val="ca-ES" w:eastAsia="es-ES"/>
          <w14:ligatures w14:val="none"/>
        </w:rPr>
        <w:t>CRITERIS SOCIALS:</w:t>
      </w:r>
    </w:p>
    <w:p w14:paraId="3A51200B"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Courier"/>
          <w:b/>
          <w:bCs/>
          <w:kern w:val="0"/>
          <w:sz w:val="20"/>
          <w:szCs w:val="20"/>
          <w:lang w:val="ca-ES" w:eastAsia="es-ES"/>
          <w14:ligatures w14:val="none"/>
        </w:rPr>
      </w:pPr>
    </w:p>
    <w:p w14:paraId="55472348" w14:textId="77777777" w:rsidR="008A51C4" w:rsidRPr="008A51C4" w:rsidRDefault="008A51C4" w:rsidP="008A51C4">
      <w:pPr>
        <w:numPr>
          <w:ilvl w:val="1"/>
          <w:numId w:val="2"/>
        </w:numPr>
        <w:overflowPunct w:val="0"/>
        <w:autoSpaceDE w:val="0"/>
        <w:autoSpaceDN w:val="0"/>
        <w:adjustRightInd w:val="0"/>
        <w:spacing w:after="0" w:line="240" w:lineRule="auto"/>
        <w:jc w:val="both"/>
        <w:textAlignment w:val="baseline"/>
        <w:rPr>
          <w:rFonts w:ascii="Verdana" w:eastAsia="Times New Roman" w:hAnsi="Verdana" w:cs="Verdana"/>
          <w:bCs/>
          <w:kern w:val="0"/>
          <w:sz w:val="20"/>
          <w:szCs w:val="20"/>
          <w:lang w:val="ca-ES" w:eastAsia="es-ES"/>
          <w14:ligatures w14:val="none"/>
        </w:rPr>
      </w:pPr>
      <w:r w:rsidRPr="008A51C4">
        <w:rPr>
          <w:rFonts w:ascii="Verdana" w:eastAsia="Times New Roman" w:hAnsi="Verdana" w:cs="Courier"/>
          <w:b/>
          <w:bCs/>
          <w:kern w:val="0"/>
          <w:sz w:val="20"/>
          <w:szCs w:val="20"/>
          <w:lang w:val="ca-ES" w:eastAsia="es-ES"/>
          <w14:ligatures w14:val="none"/>
        </w:rPr>
        <w:t>Contractació indefinida de les persones treballadores adscrites a l’execució del contracte</w:t>
      </w:r>
    </w:p>
    <w:p w14:paraId="25216078" w14:textId="77777777" w:rsidR="008A51C4" w:rsidRPr="008A51C4" w:rsidRDefault="008A51C4" w:rsidP="008A51C4">
      <w:pPr>
        <w:spacing w:after="0" w:line="240" w:lineRule="auto"/>
        <w:contextualSpacing/>
        <w:jc w:val="both"/>
        <w:rPr>
          <w:rFonts w:ascii="Verdana" w:eastAsia="Times New Roman" w:hAnsi="Verdana" w:cs="Times New Roman"/>
          <w:b/>
          <w:bCs/>
          <w:kern w:val="0"/>
          <w:sz w:val="20"/>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1985"/>
      </w:tblGrid>
      <w:tr w:rsidR="008A51C4" w:rsidRPr="008A51C4" w14:paraId="03DB1963" w14:textId="77777777" w:rsidTr="00955405">
        <w:trPr>
          <w:jc w:val="center"/>
        </w:trPr>
        <w:tc>
          <w:tcPr>
            <w:tcW w:w="4251" w:type="dxa"/>
            <w:shd w:val="clear" w:color="auto" w:fill="D9D9D9"/>
          </w:tcPr>
          <w:p w14:paraId="0C7E90DF" w14:textId="77777777" w:rsidR="008A51C4" w:rsidRPr="008A51C4" w:rsidRDefault="008A51C4" w:rsidP="008A51C4">
            <w:pPr>
              <w:autoSpaceDE w:val="0"/>
              <w:autoSpaceDN w:val="0"/>
              <w:adjustRightInd w:val="0"/>
              <w:spacing w:after="0" w:line="240" w:lineRule="auto"/>
              <w:jc w:val="center"/>
              <w:rPr>
                <w:rFonts w:ascii="Verdana" w:eastAsia="Calibri" w:hAnsi="Verdana" w:cs="Verdana"/>
                <w:b/>
                <w:bCs/>
                <w:kern w:val="0"/>
                <w:sz w:val="16"/>
                <w:szCs w:val="16"/>
                <w14:ligatures w14:val="none"/>
              </w:rPr>
            </w:pPr>
            <w:r w:rsidRPr="008A51C4">
              <w:rPr>
                <w:rFonts w:ascii="Verdana" w:eastAsia="Calibri" w:hAnsi="Verdana" w:cs="Verdana"/>
                <w:b/>
                <w:bCs/>
                <w:kern w:val="0"/>
                <w:sz w:val="16"/>
                <w:szCs w:val="16"/>
                <w14:ligatures w14:val="none"/>
              </w:rPr>
              <w:t>CONCEPTE</w:t>
            </w:r>
          </w:p>
        </w:tc>
        <w:tc>
          <w:tcPr>
            <w:tcW w:w="1985" w:type="dxa"/>
            <w:shd w:val="clear" w:color="auto" w:fill="D9D9D9"/>
          </w:tcPr>
          <w:p w14:paraId="6E88741B" w14:textId="77777777" w:rsidR="008A51C4" w:rsidRPr="008A51C4" w:rsidRDefault="008A51C4" w:rsidP="008A51C4">
            <w:pPr>
              <w:autoSpaceDE w:val="0"/>
              <w:autoSpaceDN w:val="0"/>
              <w:adjustRightInd w:val="0"/>
              <w:spacing w:after="0" w:line="240" w:lineRule="auto"/>
              <w:jc w:val="center"/>
              <w:rPr>
                <w:rFonts w:ascii="Verdana" w:eastAsia="Calibri" w:hAnsi="Verdana" w:cs="Verdana"/>
                <w:b/>
                <w:bCs/>
                <w:kern w:val="0"/>
                <w:sz w:val="16"/>
                <w:szCs w:val="16"/>
                <w14:ligatures w14:val="none"/>
              </w:rPr>
            </w:pPr>
            <w:r w:rsidRPr="008A51C4">
              <w:rPr>
                <w:rFonts w:ascii="Verdana" w:eastAsia="Calibri" w:hAnsi="Verdana" w:cs="Verdana"/>
                <w:b/>
                <w:bCs/>
                <w:kern w:val="0"/>
                <w:sz w:val="16"/>
                <w:szCs w:val="16"/>
                <w14:ligatures w14:val="none"/>
              </w:rPr>
              <w:t>PERCENTATGE</w:t>
            </w:r>
          </w:p>
        </w:tc>
      </w:tr>
      <w:tr w:rsidR="008A51C4" w:rsidRPr="008A51C4" w14:paraId="7205F4FC" w14:textId="77777777" w:rsidTr="00955405">
        <w:trPr>
          <w:jc w:val="center"/>
        </w:trPr>
        <w:tc>
          <w:tcPr>
            <w:tcW w:w="4251" w:type="dxa"/>
            <w:shd w:val="clear" w:color="auto" w:fill="auto"/>
          </w:tcPr>
          <w:p w14:paraId="07699BE6" w14:textId="77777777" w:rsidR="008A51C4" w:rsidRPr="008A51C4" w:rsidRDefault="008A51C4" w:rsidP="008A51C4">
            <w:pPr>
              <w:autoSpaceDE w:val="0"/>
              <w:autoSpaceDN w:val="0"/>
              <w:adjustRightInd w:val="0"/>
              <w:spacing w:after="0" w:line="240" w:lineRule="auto"/>
              <w:jc w:val="both"/>
              <w:rPr>
                <w:rFonts w:ascii="Verdana" w:eastAsia="Calibri" w:hAnsi="Verdana" w:cs="Verdana"/>
                <w:kern w:val="0"/>
                <w:sz w:val="16"/>
                <w:szCs w:val="16"/>
                <w:lang w:val="ca-ES"/>
                <w14:ligatures w14:val="none"/>
              </w:rPr>
            </w:pPr>
            <w:r w:rsidRPr="008A51C4">
              <w:rPr>
                <w:rFonts w:ascii="Verdana" w:eastAsia="Calibri" w:hAnsi="Verdana" w:cs="Verdana"/>
                <w:kern w:val="0"/>
                <w:sz w:val="16"/>
                <w:szCs w:val="16"/>
                <w:lang w:val="ca-ES"/>
                <w14:ligatures w14:val="none"/>
              </w:rPr>
              <w:t xml:space="preserve">Percentatge de persones amb Contractació indefinida del total de persones adscrites a l’execució del contracte. </w:t>
            </w:r>
          </w:p>
        </w:tc>
        <w:tc>
          <w:tcPr>
            <w:tcW w:w="1985" w:type="dxa"/>
            <w:shd w:val="clear" w:color="auto" w:fill="auto"/>
          </w:tcPr>
          <w:p w14:paraId="798E6B1E" w14:textId="77777777" w:rsidR="008A51C4" w:rsidRPr="008A51C4" w:rsidRDefault="008A51C4" w:rsidP="008A51C4">
            <w:pPr>
              <w:autoSpaceDE w:val="0"/>
              <w:autoSpaceDN w:val="0"/>
              <w:adjustRightInd w:val="0"/>
              <w:spacing w:after="0" w:line="240" w:lineRule="auto"/>
              <w:jc w:val="center"/>
              <w:rPr>
                <w:rFonts w:ascii="Verdana" w:eastAsia="Calibri" w:hAnsi="Verdana" w:cs="Verdana"/>
                <w:kern w:val="0"/>
                <w:sz w:val="16"/>
                <w:szCs w:val="16"/>
                <w14:ligatures w14:val="none"/>
              </w:rPr>
            </w:pPr>
          </w:p>
          <w:p w14:paraId="67B05050" w14:textId="77777777" w:rsidR="008A51C4" w:rsidRPr="008A51C4" w:rsidRDefault="008A51C4" w:rsidP="008A51C4">
            <w:pPr>
              <w:autoSpaceDE w:val="0"/>
              <w:autoSpaceDN w:val="0"/>
              <w:adjustRightInd w:val="0"/>
              <w:spacing w:after="0" w:line="240" w:lineRule="auto"/>
              <w:jc w:val="center"/>
              <w:rPr>
                <w:rFonts w:ascii="Verdana" w:eastAsia="Calibri" w:hAnsi="Verdana" w:cs="Verdana"/>
                <w:kern w:val="0"/>
                <w:sz w:val="16"/>
                <w:szCs w:val="16"/>
                <w14:ligatures w14:val="none"/>
              </w:rPr>
            </w:pPr>
            <w:r w:rsidRPr="008A51C4">
              <w:rPr>
                <w:rFonts w:ascii="Verdana" w:eastAsia="Calibri" w:hAnsi="Verdana" w:cs="Verdana"/>
                <w:kern w:val="0"/>
                <w:sz w:val="16"/>
                <w:szCs w:val="16"/>
                <w14:ligatures w14:val="none"/>
              </w:rPr>
              <w:t>… %</w:t>
            </w:r>
          </w:p>
        </w:tc>
      </w:tr>
    </w:tbl>
    <w:p w14:paraId="69946546" w14:textId="77777777" w:rsidR="008A51C4" w:rsidRPr="008A51C4" w:rsidRDefault="008A51C4" w:rsidP="008A51C4">
      <w:pPr>
        <w:spacing w:after="0" w:line="240" w:lineRule="auto"/>
        <w:ind w:left="1080"/>
        <w:contextualSpacing/>
        <w:textAlignment w:val="baseline"/>
        <w:rPr>
          <w:rFonts w:ascii="Verdana" w:eastAsia="Times New Roman" w:hAnsi="Verdana" w:cs="Times New Roman"/>
          <w:b/>
          <w:kern w:val="0"/>
          <w:sz w:val="20"/>
          <w:szCs w:val="20"/>
          <w:lang w:val="ca-ES" w:eastAsia="es-ES"/>
          <w14:ligatures w14:val="none"/>
        </w:rPr>
      </w:pPr>
    </w:p>
    <w:p w14:paraId="7CFE26D6"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b/>
          <w:spacing w:val="4"/>
          <w:kern w:val="28"/>
          <w:sz w:val="20"/>
          <w:lang w:val="ca-ES" w:eastAsia="es-ES"/>
          <w14:ligatures w14:val="none"/>
        </w:rPr>
      </w:pPr>
      <w:r w:rsidRPr="008A51C4">
        <w:rPr>
          <w:rFonts w:ascii="Verdana" w:eastAsia="Times New Roman" w:hAnsi="Verdana" w:cs="Courier"/>
          <w:b/>
          <w:kern w:val="0"/>
          <w:sz w:val="20"/>
          <w:szCs w:val="20"/>
          <w:lang w:val="ca-ES" w:eastAsia="es-ES"/>
          <w14:ligatures w14:val="none"/>
        </w:rPr>
        <w:t>Haurà d’acompanyar-se d’un llistat del personal nominatiu adscrit al servei. Les ofertes que no aportin cap percentatge ni llistat de personal obtindran 0 punts, independentment de l’indicat.</w:t>
      </w:r>
    </w:p>
    <w:p w14:paraId="3D24DBF9"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i/>
          <w:color w:val="000000"/>
          <w:kern w:val="0"/>
          <w:sz w:val="20"/>
          <w:szCs w:val="20"/>
          <w:lang w:val="ca-ES" w:eastAsia="es-ES"/>
          <w14:ligatures w14:val="none"/>
        </w:rPr>
      </w:pPr>
    </w:p>
    <w:p w14:paraId="4A17BF97"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i/>
          <w:color w:val="000000"/>
          <w:kern w:val="0"/>
          <w:sz w:val="20"/>
          <w:szCs w:val="20"/>
          <w:lang w:val="ca-ES" w:eastAsia="es-ES"/>
          <w14:ligatures w14:val="none"/>
        </w:rPr>
      </w:pPr>
      <w:r w:rsidRPr="008A51C4">
        <w:rPr>
          <w:rFonts w:ascii="Verdana" w:eastAsia="Times New Roman" w:hAnsi="Verdana" w:cs="Arial"/>
          <w:i/>
          <w:color w:val="000000"/>
          <w:kern w:val="0"/>
          <w:sz w:val="20"/>
          <w:szCs w:val="20"/>
          <w:lang w:val="ca-ES" w:eastAsia="es-ES"/>
          <w14:ligatures w14:val="none"/>
        </w:rPr>
        <w:t>Personal adscrit al contracte:</w:t>
      </w:r>
    </w:p>
    <w:p w14:paraId="0C1DDF6C"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i/>
          <w:color w:val="000000"/>
          <w:kern w:val="0"/>
          <w:sz w:val="20"/>
          <w:szCs w:val="20"/>
          <w:lang w:val="ca-ES" w:eastAsia="es-ES"/>
          <w14:ligatures w14:val="none"/>
        </w:rPr>
      </w:pPr>
    </w:p>
    <w:p w14:paraId="7110E45C" w14:textId="77777777" w:rsidR="008A51C4" w:rsidRPr="008A51C4" w:rsidRDefault="008A51C4" w:rsidP="008A51C4">
      <w:pPr>
        <w:numPr>
          <w:ilvl w:val="6"/>
          <w:numId w:val="1"/>
        </w:numPr>
        <w:overflowPunct w:val="0"/>
        <w:autoSpaceDE w:val="0"/>
        <w:autoSpaceDN w:val="0"/>
        <w:adjustRightInd w:val="0"/>
        <w:spacing w:after="0" w:line="240" w:lineRule="auto"/>
        <w:jc w:val="both"/>
        <w:textAlignment w:val="baseline"/>
        <w:rPr>
          <w:rFonts w:ascii="Verdana" w:eastAsia="Times New Roman" w:hAnsi="Verdana" w:cs="Arial"/>
          <w:i/>
          <w:color w:val="000000"/>
          <w:kern w:val="0"/>
          <w:sz w:val="20"/>
          <w:szCs w:val="20"/>
          <w:lang w:val="ca-ES" w:eastAsia="es-ES"/>
          <w14:ligatures w14:val="none"/>
        </w:rPr>
      </w:pPr>
      <w:proofErr w:type="spellStart"/>
      <w:r w:rsidRPr="008A51C4">
        <w:rPr>
          <w:rFonts w:ascii="Verdana" w:eastAsia="Times New Roman" w:hAnsi="Verdana" w:cs="Arial"/>
          <w:i/>
          <w:color w:val="000000"/>
          <w:kern w:val="0"/>
          <w:sz w:val="20"/>
          <w:szCs w:val="20"/>
          <w:lang w:val="ca-ES" w:eastAsia="es-ES"/>
          <w14:ligatures w14:val="none"/>
        </w:rPr>
        <w:t>Xxxxx</w:t>
      </w:r>
      <w:proofErr w:type="spellEnd"/>
    </w:p>
    <w:p w14:paraId="30158B1E" w14:textId="77777777" w:rsidR="008A51C4" w:rsidRPr="008A51C4" w:rsidRDefault="008A51C4" w:rsidP="008A51C4">
      <w:pPr>
        <w:numPr>
          <w:ilvl w:val="6"/>
          <w:numId w:val="1"/>
        </w:numPr>
        <w:overflowPunct w:val="0"/>
        <w:autoSpaceDE w:val="0"/>
        <w:autoSpaceDN w:val="0"/>
        <w:adjustRightInd w:val="0"/>
        <w:spacing w:after="0" w:line="240" w:lineRule="auto"/>
        <w:jc w:val="both"/>
        <w:textAlignment w:val="baseline"/>
        <w:rPr>
          <w:rFonts w:ascii="Verdana" w:eastAsia="Times New Roman" w:hAnsi="Verdana" w:cs="Arial"/>
          <w:i/>
          <w:color w:val="000000"/>
          <w:kern w:val="0"/>
          <w:sz w:val="20"/>
          <w:szCs w:val="20"/>
          <w:lang w:val="ca-ES" w:eastAsia="es-ES"/>
          <w14:ligatures w14:val="none"/>
        </w:rPr>
      </w:pPr>
      <w:proofErr w:type="spellStart"/>
      <w:r w:rsidRPr="008A51C4">
        <w:rPr>
          <w:rFonts w:ascii="Verdana" w:eastAsia="Times New Roman" w:hAnsi="Verdana" w:cs="Arial"/>
          <w:i/>
          <w:color w:val="000000"/>
          <w:kern w:val="0"/>
          <w:sz w:val="20"/>
          <w:szCs w:val="20"/>
          <w:lang w:val="ca-ES" w:eastAsia="es-ES"/>
          <w14:ligatures w14:val="none"/>
        </w:rPr>
        <w:t>Xxxxx</w:t>
      </w:r>
      <w:proofErr w:type="spellEnd"/>
    </w:p>
    <w:p w14:paraId="4586D4BE" w14:textId="77777777" w:rsidR="008A51C4" w:rsidRPr="008A51C4" w:rsidRDefault="008A51C4" w:rsidP="008A51C4">
      <w:pPr>
        <w:numPr>
          <w:ilvl w:val="6"/>
          <w:numId w:val="1"/>
        </w:numPr>
        <w:overflowPunct w:val="0"/>
        <w:autoSpaceDE w:val="0"/>
        <w:autoSpaceDN w:val="0"/>
        <w:adjustRightInd w:val="0"/>
        <w:spacing w:after="0" w:line="240" w:lineRule="auto"/>
        <w:jc w:val="both"/>
        <w:textAlignment w:val="baseline"/>
        <w:rPr>
          <w:rFonts w:ascii="Verdana" w:eastAsia="Times New Roman" w:hAnsi="Verdana" w:cs="Arial"/>
          <w:i/>
          <w:color w:val="000000"/>
          <w:kern w:val="0"/>
          <w:sz w:val="20"/>
          <w:szCs w:val="20"/>
          <w:lang w:val="ca-ES" w:eastAsia="es-ES"/>
          <w14:ligatures w14:val="none"/>
        </w:rPr>
      </w:pPr>
      <w:r w:rsidRPr="008A51C4">
        <w:rPr>
          <w:rFonts w:ascii="Verdana" w:eastAsia="Times New Roman" w:hAnsi="Verdana" w:cs="Arial"/>
          <w:i/>
          <w:color w:val="000000"/>
          <w:kern w:val="0"/>
          <w:sz w:val="20"/>
          <w:szCs w:val="20"/>
          <w:lang w:val="ca-ES" w:eastAsia="es-ES"/>
          <w14:ligatures w14:val="none"/>
        </w:rPr>
        <w:t>...</w:t>
      </w:r>
    </w:p>
    <w:bookmarkEnd w:id="0"/>
    <w:p w14:paraId="609C4481"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Verdana"/>
          <w:kern w:val="0"/>
          <w:sz w:val="20"/>
          <w:szCs w:val="20"/>
          <w:lang w:val="ca-ES" w:eastAsia="es-ES"/>
          <w14:ligatures w14:val="none"/>
        </w:rPr>
      </w:pPr>
    </w:p>
    <w:p w14:paraId="65FCEDA4"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Courier"/>
          <w:b/>
          <w:bCs/>
          <w:kern w:val="0"/>
          <w:sz w:val="20"/>
          <w:szCs w:val="20"/>
          <w:lang w:val="ca-ES" w:eastAsia="es-ES"/>
          <w14:ligatures w14:val="none"/>
        </w:rPr>
      </w:pPr>
    </w:p>
    <w:p w14:paraId="3335922F"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i/>
          <w:color w:val="000000"/>
          <w:kern w:val="0"/>
          <w:sz w:val="20"/>
          <w:szCs w:val="20"/>
          <w:lang w:val="ca-ES" w:eastAsia="es-ES"/>
          <w14:ligatures w14:val="none"/>
        </w:rPr>
      </w:pPr>
    </w:p>
    <w:p w14:paraId="2935D43E"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Times New Roman" w:hAnsi="Verdana" w:cs="Arial"/>
          <w:i/>
          <w:color w:val="000000"/>
          <w:kern w:val="0"/>
          <w:sz w:val="20"/>
          <w:szCs w:val="20"/>
          <w:lang w:val="ca-ES" w:eastAsia="es-ES"/>
          <w14:ligatures w14:val="none"/>
        </w:rPr>
      </w:pPr>
      <w:r w:rsidRPr="008A51C4">
        <w:rPr>
          <w:rFonts w:ascii="Verdana" w:eastAsia="Times New Roman" w:hAnsi="Verdana" w:cs="Arial"/>
          <w:i/>
          <w:color w:val="000000"/>
          <w:kern w:val="0"/>
          <w:sz w:val="20"/>
          <w:szCs w:val="20"/>
          <w:lang w:val="ca-ES" w:eastAsia="es-ES"/>
          <w14:ligatures w14:val="none"/>
        </w:rPr>
        <w:t>Termini de validesa de la oferta............................2 mesos</w:t>
      </w:r>
    </w:p>
    <w:p w14:paraId="111C06B9" w14:textId="77777777" w:rsidR="008A51C4" w:rsidRPr="008A51C4" w:rsidRDefault="008A51C4" w:rsidP="008A51C4">
      <w:pPr>
        <w:overflowPunct w:val="0"/>
        <w:autoSpaceDE w:val="0"/>
        <w:autoSpaceDN w:val="0"/>
        <w:adjustRightInd w:val="0"/>
        <w:spacing w:after="0" w:line="240" w:lineRule="auto"/>
        <w:ind w:left="284" w:hanging="284"/>
        <w:jc w:val="center"/>
        <w:textAlignment w:val="baseline"/>
        <w:rPr>
          <w:rFonts w:ascii="Verdana" w:eastAsia="Times New Roman" w:hAnsi="Verdana" w:cs="Arial"/>
          <w:i/>
          <w:color w:val="000000"/>
          <w:kern w:val="0"/>
          <w:sz w:val="20"/>
          <w:szCs w:val="20"/>
          <w:lang w:val="ca-ES" w:eastAsia="es-ES"/>
          <w14:ligatures w14:val="none"/>
        </w:rPr>
      </w:pPr>
    </w:p>
    <w:p w14:paraId="7B3AA385" w14:textId="77777777" w:rsidR="008A51C4" w:rsidRPr="008A51C4" w:rsidRDefault="008A51C4" w:rsidP="008A51C4">
      <w:pPr>
        <w:overflowPunct w:val="0"/>
        <w:autoSpaceDE w:val="0"/>
        <w:autoSpaceDN w:val="0"/>
        <w:adjustRightInd w:val="0"/>
        <w:spacing w:after="0" w:line="240" w:lineRule="auto"/>
        <w:jc w:val="center"/>
        <w:textAlignment w:val="baseline"/>
        <w:rPr>
          <w:rFonts w:ascii="Verdana" w:eastAsia="Times New Roman" w:hAnsi="Verdana" w:cs="Arial"/>
          <w:i/>
          <w:color w:val="000000"/>
          <w:kern w:val="0"/>
          <w:sz w:val="20"/>
          <w:szCs w:val="20"/>
          <w:lang w:val="ca-ES" w:eastAsia="es-ES"/>
          <w14:ligatures w14:val="none"/>
        </w:rPr>
      </w:pPr>
      <w:r w:rsidRPr="008A51C4">
        <w:rPr>
          <w:rFonts w:ascii="Verdana" w:eastAsia="Times New Roman" w:hAnsi="Verdana" w:cs="Arial"/>
          <w:i/>
          <w:color w:val="000000"/>
          <w:kern w:val="0"/>
          <w:sz w:val="20"/>
          <w:szCs w:val="20"/>
          <w:lang w:val="ca-ES" w:eastAsia="es-ES"/>
          <w14:ligatures w14:val="none"/>
        </w:rPr>
        <w:t>(quedaran excloses del procediment de licitació les ofertes que presentin un import i/o termini superior al de licitació)</w:t>
      </w:r>
    </w:p>
    <w:p w14:paraId="13A02DFD"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03110261"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b/>
          <w:color w:val="000000"/>
          <w:kern w:val="0"/>
          <w:sz w:val="20"/>
          <w:szCs w:val="20"/>
          <w:lang w:val="ca-ES" w:eastAsia="es-ES"/>
          <w14:ligatures w14:val="none"/>
        </w:rPr>
      </w:pPr>
    </w:p>
    <w:p w14:paraId="3E94F0F2" w14:textId="77777777" w:rsidR="008A51C4" w:rsidRPr="008A51C4" w:rsidRDefault="008A51C4" w:rsidP="008A51C4">
      <w:pPr>
        <w:overflowPunct w:val="0"/>
        <w:autoSpaceDE w:val="0"/>
        <w:autoSpaceDN w:val="0"/>
        <w:adjustRightInd w:val="0"/>
        <w:spacing w:after="0" w:line="240" w:lineRule="auto"/>
        <w:jc w:val="both"/>
        <w:textAlignment w:val="baseline"/>
        <w:outlineLvl w:val="0"/>
        <w:rPr>
          <w:rFonts w:ascii="Verdana" w:eastAsia="Times New Roman" w:hAnsi="Verdana" w:cs="Arial"/>
          <w:b/>
          <w:color w:val="000000"/>
          <w:kern w:val="0"/>
          <w:sz w:val="20"/>
          <w:szCs w:val="20"/>
          <w:u w:val="single"/>
          <w:lang w:val="ca-ES" w:eastAsia="es-ES"/>
          <w14:ligatures w14:val="none"/>
        </w:rPr>
      </w:pPr>
      <w:r w:rsidRPr="008A51C4">
        <w:rPr>
          <w:rFonts w:ascii="Verdana" w:eastAsia="Times New Roman" w:hAnsi="Verdana" w:cs="Arial"/>
          <w:color w:val="000000"/>
          <w:kern w:val="0"/>
          <w:sz w:val="20"/>
          <w:szCs w:val="20"/>
          <w:lang w:val="ca-ES" w:eastAsia="es-ES"/>
          <w14:ligatures w14:val="none"/>
        </w:rPr>
        <w:t>Data i signatura</w:t>
      </w:r>
    </w:p>
    <w:p w14:paraId="72EC461C"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6D4A9AFA"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62285DEE"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41A87011"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r w:rsidRPr="008A51C4">
        <w:rPr>
          <w:rFonts w:ascii="Verdana" w:eastAsia="Times New Roman" w:hAnsi="Verdana" w:cs="Arial"/>
          <w:color w:val="000000"/>
          <w:kern w:val="0"/>
          <w:sz w:val="20"/>
          <w:szCs w:val="20"/>
          <w:lang w:val="ca-ES" w:eastAsia="es-ES"/>
          <w14:ligatures w14:val="none"/>
        </w:rPr>
        <w:t>S’exclouran 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75E018A2"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ca-ES" w:eastAsia="es-ES"/>
          <w14:ligatures w14:val="none"/>
        </w:rPr>
      </w:pPr>
    </w:p>
    <w:p w14:paraId="311E049A"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67A34443" w14:textId="77777777" w:rsidR="008A51C4" w:rsidRPr="008A51C4" w:rsidRDefault="008A51C4" w:rsidP="008A51C4">
      <w:pPr>
        <w:overflowPunct w:val="0"/>
        <w:autoSpaceDE w:val="0"/>
        <w:autoSpaceDN w:val="0"/>
        <w:adjustRightInd w:val="0"/>
        <w:spacing w:after="0" w:line="240" w:lineRule="auto"/>
        <w:jc w:val="both"/>
        <w:textAlignment w:val="baseline"/>
        <w:rPr>
          <w:rFonts w:ascii="Verdana" w:eastAsia="Times New Roman" w:hAnsi="Verdana" w:cs="Arial"/>
          <w:b/>
          <w:color w:val="000000"/>
          <w:kern w:val="0"/>
          <w:sz w:val="20"/>
          <w:szCs w:val="20"/>
          <w:u w:val="single"/>
          <w:lang w:val="ca-ES" w:eastAsia="es-ES"/>
          <w14:ligatures w14:val="none"/>
        </w:rPr>
      </w:pPr>
      <w:r w:rsidRPr="008A51C4">
        <w:rPr>
          <w:rFonts w:ascii="Verdana" w:eastAsia="Times New Roman" w:hAnsi="Verdana" w:cs="Arial"/>
          <w:color w:val="000000"/>
          <w:kern w:val="0"/>
          <w:sz w:val="20"/>
          <w:szCs w:val="20"/>
          <w:u w:val="single"/>
          <w:lang w:val="ca-ES" w:eastAsia="es-ES"/>
          <w14:ligatures w14:val="none"/>
        </w:rPr>
        <w:t>IMPORTANT:</w:t>
      </w:r>
      <w:r w:rsidRPr="008A51C4">
        <w:rPr>
          <w:rFonts w:ascii="Verdana" w:eastAsia="Times New Roman" w:hAnsi="Verdana" w:cs="Arial"/>
          <w:color w:val="000000"/>
          <w:kern w:val="0"/>
          <w:sz w:val="20"/>
          <w:szCs w:val="20"/>
          <w:lang w:val="ca-ES" w:eastAsia="es-ES"/>
          <w14:ligatures w14:val="none"/>
        </w:rPr>
        <w:t xml:space="preserve"> Juntament amb l’oferta econòmica, haurà de presentar-se la declaració responsable sol·licitada en el present plec.</w:t>
      </w:r>
    </w:p>
    <w:p w14:paraId="1216556A" w14:textId="77777777" w:rsidR="00F93755" w:rsidRDefault="00F93755"/>
    <w:sectPr w:rsidR="00F937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1CE0"/>
    <w:multiLevelType w:val="multilevel"/>
    <w:tmpl w:val="C616E640"/>
    <w:lvl w:ilvl="0">
      <w:start w:val="2"/>
      <w:numFmt w:val="decimal"/>
      <w:lvlText w:val="%1"/>
      <w:lvlJc w:val="left"/>
      <w:pPr>
        <w:ind w:left="360" w:hanging="360"/>
      </w:pPr>
      <w:rPr>
        <w:rFonts w:cs="Calibri" w:hint="default"/>
        <w:color w:val="000000"/>
      </w:rPr>
    </w:lvl>
    <w:lvl w:ilvl="1">
      <w:start w:val="2"/>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800" w:hanging="180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 w15:restartNumberingAfterBreak="0">
    <w:nsid w:val="11FD4F80"/>
    <w:multiLevelType w:val="multilevel"/>
    <w:tmpl w:val="D7DC999C"/>
    <w:lvl w:ilvl="0">
      <w:start w:val="3"/>
      <w:numFmt w:val="decimal"/>
      <w:lvlText w:val="%1"/>
      <w:lvlJc w:val="left"/>
      <w:pPr>
        <w:ind w:left="360" w:hanging="360"/>
      </w:pPr>
      <w:rPr>
        <w:rFonts w:cs="Courier" w:hint="default"/>
        <w:b/>
      </w:rPr>
    </w:lvl>
    <w:lvl w:ilvl="1">
      <w:start w:val="1"/>
      <w:numFmt w:val="decimal"/>
      <w:lvlText w:val="%1.%2"/>
      <w:lvlJc w:val="left"/>
      <w:pPr>
        <w:ind w:left="720" w:hanging="720"/>
      </w:pPr>
      <w:rPr>
        <w:rFonts w:cs="Courier" w:hint="default"/>
        <w:b/>
      </w:rPr>
    </w:lvl>
    <w:lvl w:ilvl="2">
      <w:start w:val="1"/>
      <w:numFmt w:val="decimal"/>
      <w:lvlText w:val="%1.%2.%3"/>
      <w:lvlJc w:val="left"/>
      <w:pPr>
        <w:ind w:left="720" w:hanging="720"/>
      </w:pPr>
      <w:rPr>
        <w:rFonts w:cs="Courier" w:hint="default"/>
        <w:b/>
      </w:rPr>
    </w:lvl>
    <w:lvl w:ilvl="3">
      <w:start w:val="1"/>
      <w:numFmt w:val="decimal"/>
      <w:lvlText w:val="%1.%2.%3.%4"/>
      <w:lvlJc w:val="left"/>
      <w:pPr>
        <w:ind w:left="1080" w:hanging="1080"/>
      </w:pPr>
      <w:rPr>
        <w:rFonts w:cs="Courier" w:hint="default"/>
        <w:b/>
      </w:rPr>
    </w:lvl>
    <w:lvl w:ilvl="4">
      <w:start w:val="1"/>
      <w:numFmt w:val="decimal"/>
      <w:lvlText w:val="%1.%2.%3.%4.%5"/>
      <w:lvlJc w:val="left"/>
      <w:pPr>
        <w:ind w:left="1440" w:hanging="1440"/>
      </w:pPr>
      <w:rPr>
        <w:rFonts w:cs="Courier" w:hint="default"/>
        <w:b/>
      </w:rPr>
    </w:lvl>
    <w:lvl w:ilvl="5">
      <w:start w:val="1"/>
      <w:numFmt w:val="decimal"/>
      <w:lvlText w:val="%1.%2.%3.%4.%5.%6"/>
      <w:lvlJc w:val="left"/>
      <w:pPr>
        <w:ind w:left="1440" w:hanging="1440"/>
      </w:pPr>
      <w:rPr>
        <w:rFonts w:cs="Courier" w:hint="default"/>
        <w:b/>
      </w:rPr>
    </w:lvl>
    <w:lvl w:ilvl="6">
      <w:start w:val="1"/>
      <w:numFmt w:val="decimal"/>
      <w:lvlText w:val="%1.%2.%3.%4.%5.%6.%7"/>
      <w:lvlJc w:val="left"/>
      <w:pPr>
        <w:ind w:left="1800" w:hanging="1800"/>
      </w:pPr>
      <w:rPr>
        <w:rFonts w:cs="Courier" w:hint="default"/>
        <w:b/>
      </w:rPr>
    </w:lvl>
    <w:lvl w:ilvl="7">
      <w:start w:val="1"/>
      <w:numFmt w:val="decimal"/>
      <w:lvlText w:val="%1.%2.%3.%4.%5.%6.%7.%8"/>
      <w:lvlJc w:val="left"/>
      <w:pPr>
        <w:ind w:left="2160" w:hanging="2160"/>
      </w:pPr>
      <w:rPr>
        <w:rFonts w:cs="Courier" w:hint="default"/>
        <w:b/>
      </w:rPr>
    </w:lvl>
    <w:lvl w:ilvl="8">
      <w:start w:val="1"/>
      <w:numFmt w:val="decimal"/>
      <w:lvlText w:val="%1.%2.%3.%4.%5.%6.%7.%8.%9"/>
      <w:lvlJc w:val="left"/>
      <w:pPr>
        <w:ind w:left="2160" w:hanging="2160"/>
      </w:pPr>
      <w:rPr>
        <w:rFonts w:cs="Courier" w:hint="default"/>
        <w:b/>
      </w:rPr>
    </w:lvl>
  </w:abstractNum>
  <w:abstractNum w:abstractNumId="2"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9537951">
    <w:abstractNumId w:val="2"/>
  </w:num>
  <w:num w:numId="2" w16cid:durableId="917447832">
    <w:abstractNumId w:val="1"/>
  </w:num>
  <w:num w:numId="3" w16cid:durableId="119473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C4"/>
    <w:rsid w:val="008A51C4"/>
    <w:rsid w:val="00A6456B"/>
    <w:rsid w:val="00E140E0"/>
    <w:rsid w:val="00F937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55B5"/>
  <w15:chartTrackingRefBased/>
  <w15:docId w15:val="{D3830F71-B8AC-4E19-99D3-9A9A9CFD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5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5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51C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51C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51C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51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51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51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51C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51C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51C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51C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51C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51C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51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51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51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51C4"/>
    <w:rPr>
      <w:rFonts w:eastAsiaTheme="majorEastAsia" w:cstheme="majorBidi"/>
      <w:color w:val="272727" w:themeColor="text1" w:themeTint="D8"/>
    </w:rPr>
  </w:style>
  <w:style w:type="paragraph" w:styleId="Ttulo">
    <w:name w:val="Title"/>
    <w:basedOn w:val="Normal"/>
    <w:next w:val="Normal"/>
    <w:link w:val="TtuloCar"/>
    <w:uiPriority w:val="10"/>
    <w:qFormat/>
    <w:rsid w:val="008A5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51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51C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51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51C4"/>
    <w:pPr>
      <w:spacing w:before="160"/>
      <w:jc w:val="center"/>
    </w:pPr>
    <w:rPr>
      <w:i/>
      <w:iCs/>
      <w:color w:val="404040" w:themeColor="text1" w:themeTint="BF"/>
    </w:rPr>
  </w:style>
  <w:style w:type="character" w:customStyle="1" w:styleId="CitaCar">
    <w:name w:val="Cita Car"/>
    <w:basedOn w:val="Fuentedeprrafopredeter"/>
    <w:link w:val="Cita"/>
    <w:uiPriority w:val="29"/>
    <w:rsid w:val="008A51C4"/>
    <w:rPr>
      <w:i/>
      <w:iCs/>
      <w:color w:val="404040" w:themeColor="text1" w:themeTint="BF"/>
    </w:rPr>
  </w:style>
  <w:style w:type="paragraph" w:styleId="Prrafodelista">
    <w:name w:val="List Paragraph"/>
    <w:basedOn w:val="Normal"/>
    <w:uiPriority w:val="34"/>
    <w:qFormat/>
    <w:rsid w:val="008A51C4"/>
    <w:pPr>
      <w:ind w:left="720"/>
      <w:contextualSpacing/>
    </w:pPr>
  </w:style>
  <w:style w:type="character" w:styleId="nfasisintenso">
    <w:name w:val="Intense Emphasis"/>
    <w:basedOn w:val="Fuentedeprrafopredeter"/>
    <w:uiPriority w:val="21"/>
    <w:qFormat/>
    <w:rsid w:val="008A51C4"/>
    <w:rPr>
      <w:i/>
      <w:iCs/>
      <w:color w:val="0F4761" w:themeColor="accent1" w:themeShade="BF"/>
    </w:rPr>
  </w:style>
  <w:style w:type="paragraph" w:styleId="Citadestacada">
    <w:name w:val="Intense Quote"/>
    <w:basedOn w:val="Normal"/>
    <w:next w:val="Normal"/>
    <w:link w:val="CitadestacadaCar"/>
    <w:uiPriority w:val="30"/>
    <w:qFormat/>
    <w:rsid w:val="008A5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51C4"/>
    <w:rPr>
      <w:i/>
      <w:iCs/>
      <w:color w:val="0F4761" w:themeColor="accent1" w:themeShade="BF"/>
    </w:rPr>
  </w:style>
  <w:style w:type="character" w:styleId="Referenciaintensa">
    <w:name w:val="Intense Reference"/>
    <w:basedOn w:val="Fuentedeprrafopredeter"/>
    <w:uiPriority w:val="32"/>
    <w:qFormat/>
    <w:rsid w:val="008A51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8AC8A822-C380-40E3-9A06-9D7BC8C5ED61}"/>
</file>

<file path=customXml/itemProps2.xml><?xml version="1.0" encoding="utf-8"?>
<ds:datastoreItem xmlns:ds="http://schemas.openxmlformats.org/officeDocument/2006/customXml" ds:itemID="{9B579C6C-5D3C-48EE-8117-45A472C679E0}"/>
</file>

<file path=customXml/itemProps3.xml><?xml version="1.0" encoding="utf-8"?>
<ds:datastoreItem xmlns:ds="http://schemas.openxmlformats.org/officeDocument/2006/customXml" ds:itemID="{7A8C026F-4995-45BB-913C-792513FAAC3D}"/>
</file>

<file path=docProps/app.xml><?xml version="1.0" encoding="utf-8"?>
<Properties xmlns="http://schemas.openxmlformats.org/officeDocument/2006/extended-properties" xmlns:vt="http://schemas.openxmlformats.org/officeDocument/2006/docPropsVTypes">
  <Template>Normal.dotm</Template>
  <TotalTime>0</TotalTime>
  <Pages>5</Pages>
  <Words>1345</Words>
  <Characters>7402</Characters>
  <Application>Microsoft Office Word</Application>
  <DocSecurity>0</DocSecurity>
  <Lines>61</Lines>
  <Paragraphs>17</Paragraphs>
  <ScaleCrop>false</ScaleCrop>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1</cp:revision>
  <dcterms:created xsi:type="dcterms:W3CDTF">2025-07-14T09:58:00Z</dcterms:created>
  <dcterms:modified xsi:type="dcterms:W3CDTF">2025-07-14T09:58:00Z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ies>
</file>