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55ED3" w14:textId="263CBA2F" w:rsidR="00CB495E" w:rsidRPr="00537F3F" w:rsidRDefault="00C96E87" w:rsidP="00C96E87">
      <w:pPr>
        <w:spacing w:before="47"/>
        <w:jc w:val="both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  <w:r w:rsidRPr="00537F3F">
        <w:rPr>
          <w:rFonts w:ascii="Segoe UI" w:hAnsi="Segoe UI" w:cs="Segoe UI"/>
          <w:b/>
          <w:bCs/>
          <w:color w:val="000000" w:themeColor="text1"/>
          <w:sz w:val="20"/>
          <w:szCs w:val="20"/>
          <w:u w:val="single" w:color="2E5395"/>
        </w:rPr>
        <w:t xml:space="preserve">ANNEX </w:t>
      </w:r>
      <w:r w:rsidR="00A40A56">
        <w:rPr>
          <w:rFonts w:ascii="Segoe UI" w:hAnsi="Segoe UI" w:cs="Segoe UI"/>
          <w:b/>
          <w:bCs/>
          <w:color w:val="000000" w:themeColor="text1"/>
          <w:sz w:val="20"/>
          <w:szCs w:val="20"/>
          <w:u w:val="single" w:color="2E5395"/>
        </w:rPr>
        <w:t>D</w:t>
      </w:r>
      <w:r w:rsidRPr="00537F3F">
        <w:rPr>
          <w:rFonts w:ascii="Segoe UI" w:hAnsi="Segoe UI" w:cs="Segoe UI"/>
          <w:b/>
          <w:bCs/>
          <w:color w:val="000000" w:themeColor="text1"/>
          <w:sz w:val="20"/>
          <w:szCs w:val="20"/>
          <w:u w:val="single" w:color="2E5395"/>
        </w:rPr>
        <w:t>. MODEL D’OFERTA ECONÒMICA</w:t>
      </w:r>
      <w:r w:rsidR="00D2597B" w:rsidRPr="00537F3F">
        <w:rPr>
          <w:rFonts w:ascii="Segoe UI" w:hAnsi="Segoe UI" w:cs="Segoe UI"/>
          <w:b/>
          <w:bCs/>
          <w:color w:val="000000" w:themeColor="text1"/>
          <w:sz w:val="20"/>
          <w:szCs w:val="20"/>
          <w:u w:val="single" w:color="2E5395"/>
        </w:rPr>
        <w:t xml:space="preserve"> I/O ALTRES CRITERIS AUTOMÀTICS</w:t>
      </w:r>
    </w:p>
    <w:p w14:paraId="3ED39CEB" w14:textId="77777777" w:rsidR="00CB495E" w:rsidRPr="00C96E87" w:rsidRDefault="00CB495E" w:rsidP="00C96E87">
      <w:pPr>
        <w:pStyle w:val="Textindependent"/>
        <w:jc w:val="both"/>
        <w:rPr>
          <w:rFonts w:ascii="Segoe UI" w:hAnsi="Segoe UI" w:cs="Segoe UI"/>
        </w:rPr>
      </w:pPr>
    </w:p>
    <w:p w14:paraId="103A541A" w14:textId="283BB8B6" w:rsidR="00CB495E" w:rsidRPr="00C96E87" w:rsidRDefault="00C96E87" w:rsidP="00C96E87">
      <w:pPr>
        <w:pStyle w:val="Ttol1"/>
        <w:tabs>
          <w:tab w:val="left" w:pos="482"/>
        </w:tabs>
        <w:spacing w:before="90"/>
        <w:ind w:left="0" w:firstLine="0"/>
        <w:jc w:val="both"/>
        <w:rPr>
          <w:rFonts w:ascii="Segoe UI" w:hAnsi="Segoe UI" w:cs="Segoe UI"/>
          <w:sz w:val="20"/>
          <w:szCs w:val="20"/>
          <w:u w:val="none"/>
        </w:rPr>
      </w:pPr>
      <w:r w:rsidRPr="00C96E87">
        <w:rPr>
          <w:rFonts w:ascii="Segoe UI" w:hAnsi="Segoe UI" w:cs="Segoe UI"/>
          <w:sz w:val="20"/>
          <w:szCs w:val="20"/>
          <w:u w:val="none"/>
        </w:rPr>
        <w:t xml:space="preserve">MODEL D’OFERTA ECONÒMICA </w:t>
      </w:r>
      <w:r w:rsidR="006557D7">
        <w:rPr>
          <w:rFonts w:ascii="Segoe UI" w:hAnsi="Segoe UI" w:cs="Segoe UI"/>
          <w:sz w:val="20"/>
          <w:szCs w:val="20"/>
          <w:u w:val="none"/>
        </w:rPr>
        <w:t xml:space="preserve">I ALTRES CRITERIS AUTOMÀTICS </w:t>
      </w:r>
    </w:p>
    <w:p w14:paraId="28B92FCE" w14:textId="77777777" w:rsidR="00CB495E" w:rsidRPr="00C96E87" w:rsidRDefault="00CB495E" w:rsidP="00C96E87">
      <w:pPr>
        <w:pStyle w:val="Textindependent"/>
        <w:jc w:val="both"/>
        <w:rPr>
          <w:rFonts w:ascii="Segoe UI" w:hAnsi="Segoe UI" w:cs="Segoe UI"/>
          <w:b/>
        </w:rPr>
      </w:pPr>
    </w:p>
    <w:p w14:paraId="636BBAD0" w14:textId="77777777" w:rsidR="00CB495E" w:rsidRPr="00C96E87" w:rsidRDefault="00C96E87" w:rsidP="00C96E87">
      <w:pPr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El  Sr./La  Sra</w:t>
      </w:r>
      <w:r w:rsidRPr="00C96E87">
        <w:rPr>
          <w:rFonts w:ascii="Segoe UI" w:hAnsi="Segoe UI" w:cs="Segoe UI"/>
          <w:i/>
          <w:sz w:val="20"/>
          <w:szCs w:val="20"/>
        </w:rPr>
        <w:t xml:space="preserve">................  </w:t>
      </w:r>
      <w:r w:rsidRPr="00C96E87">
        <w:rPr>
          <w:rFonts w:ascii="Segoe UI" w:hAnsi="Segoe UI" w:cs="Segoe UI"/>
          <w:sz w:val="20"/>
          <w:szCs w:val="20"/>
        </w:rPr>
        <w:t>amb  NIF  núm</w:t>
      </w:r>
      <w:r w:rsidRPr="00C96E87">
        <w:rPr>
          <w:rFonts w:ascii="Segoe UI" w:hAnsi="Segoe UI" w:cs="Segoe UI"/>
          <w:i/>
          <w:sz w:val="20"/>
          <w:szCs w:val="20"/>
        </w:rPr>
        <w:t>...............</w:t>
      </w:r>
      <w:r w:rsidRPr="00C96E87">
        <w:rPr>
          <w:rFonts w:ascii="Segoe UI" w:hAnsi="Segoe UI" w:cs="Segoe UI"/>
          <w:sz w:val="20"/>
          <w:szCs w:val="20"/>
        </w:rPr>
        <w:t xml:space="preserve">,  </w:t>
      </w:r>
      <w:r w:rsidRPr="00C96E87">
        <w:rPr>
          <w:rFonts w:ascii="Segoe UI" w:hAnsi="Segoe UI" w:cs="Segoe UI"/>
          <w:i/>
          <w:sz w:val="20"/>
          <w:szCs w:val="20"/>
        </w:rPr>
        <w:t xml:space="preserve">en  nom  propi  /  en  representació  de </w:t>
      </w:r>
      <w:r w:rsidRPr="00C96E87">
        <w:rPr>
          <w:rFonts w:ascii="Segoe UI" w:hAnsi="Segoe UI" w:cs="Segoe UI"/>
          <w:i/>
          <w:spacing w:val="36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l’empresa</w:t>
      </w:r>
    </w:p>
    <w:p w14:paraId="36EABA9E" w14:textId="77777777" w:rsidR="00CB495E" w:rsidRPr="00C96E87" w:rsidRDefault="00C96E87" w:rsidP="00C96E87">
      <w:pPr>
        <w:pStyle w:val="Ttol2"/>
        <w:tabs>
          <w:tab w:val="left" w:leader="dot" w:pos="8561"/>
        </w:tabs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..............., en qualitat de ..............., i segons escriptura pública autoritzada</w:t>
      </w:r>
      <w:r w:rsidRPr="00C96E87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davant</w:t>
      </w:r>
      <w:r w:rsidRPr="00C96E87">
        <w:rPr>
          <w:rFonts w:ascii="Segoe UI" w:hAnsi="Segoe UI" w:cs="Segoe UI"/>
          <w:spacing w:val="3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Notari</w:t>
      </w:r>
      <w:r w:rsidRPr="00C96E87">
        <w:rPr>
          <w:rFonts w:ascii="Segoe UI" w:hAnsi="Segoe UI" w:cs="Segoe UI"/>
          <w:sz w:val="20"/>
          <w:szCs w:val="20"/>
        </w:rPr>
        <w:tab/>
        <w:t>,</w:t>
      </w:r>
    </w:p>
    <w:p w14:paraId="66061F4E" w14:textId="77777777" w:rsidR="00CB495E" w:rsidRPr="00C96E87" w:rsidRDefault="00C96E87" w:rsidP="00C96E87">
      <w:pPr>
        <w:tabs>
          <w:tab w:val="left" w:leader="dot" w:pos="8136"/>
        </w:tabs>
        <w:spacing w:before="18"/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i/>
          <w:sz w:val="20"/>
          <w:szCs w:val="20"/>
        </w:rPr>
        <w:t>en data ............... i amb número de protocol ....../o document ..........., amb</w:t>
      </w:r>
      <w:r w:rsidRPr="00C96E87">
        <w:rPr>
          <w:rFonts w:ascii="Segoe UI" w:hAnsi="Segoe UI" w:cs="Segoe UI"/>
          <w:i/>
          <w:spacing w:val="30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CIF</w:t>
      </w:r>
      <w:r w:rsidRPr="00C96E87">
        <w:rPr>
          <w:rFonts w:ascii="Segoe UI" w:hAnsi="Segoe UI" w:cs="Segoe UI"/>
          <w:i/>
          <w:spacing w:val="1"/>
          <w:sz w:val="20"/>
          <w:szCs w:val="20"/>
        </w:rPr>
        <w:t xml:space="preserve"> </w:t>
      </w:r>
      <w:proofErr w:type="spellStart"/>
      <w:r w:rsidRPr="00C96E87">
        <w:rPr>
          <w:rFonts w:ascii="Segoe UI" w:hAnsi="Segoe UI" w:cs="Segoe UI"/>
          <w:i/>
          <w:sz w:val="20"/>
          <w:szCs w:val="20"/>
        </w:rPr>
        <w:t>núm</w:t>
      </w:r>
      <w:proofErr w:type="spellEnd"/>
      <w:r w:rsidRPr="00C96E87">
        <w:rPr>
          <w:rFonts w:ascii="Segoe UI" w:hAnsi="Segoe UI" w:cs="Segoe UI"/>
          <w:i/>
          <w:sz w:val="20"/>
          <w:szCs w:val="20"/>
        </w:rPr>
        <w:tab/>
        <w:t>,</w:t>
      </w:r>
      <w:r w:rsidRPr="00C96E87">
        <w:rPr>
          <w:rFonts w:ascii="Segoe UI" w:hAnsi="Segoe UI" w:cs="Segoe UI"/>
          <w:i/>
          <w:spacing w:val="8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amb</w:t>
      </w:r>
    </w:p>
    <w:p w14:paraId="13EBE05C" w14:textId="77777777" w:rsidR="00CB495E" w:rsidRPr="00C96E87" w:rsidRDefault="00C96E87" w:rsidP="00C96E87">
      <w:pPr>
        <w:tabs>
          <w:tab w:val="left" w:leader="dot" w:pos="7832"/>
        </w:tabs>
        <w:spacing w:before="15"/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i/>
          <w:sz w:val="20"/>
          <w:szCs w:val="20"/>
        </w:rPr>
        <w:t>domicili ..................., (persona de contacte ..............., adreça de</w:t>
      </w:r>
      <w:r w:rsidRPr="00C96E87">
        <w:rPr>
          <w:rFonts w:ascii="Segoe UI" w:hAnsi="Segoe UI" w:cs="Segoe UI"/>
          <w:i/>
          <w:spacing w:val="-21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correu</w:t>
      </w:r>
      <w:r w:rsidRPr="00C96E87">
        <w:rPr>
          <w:rFonts w:ascii="Segoe UI" w:hAnsi="Segoe UI" w:cs="Segoe UI"/>
          <w:i/>
          <w:spacing w:val="-3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electrònic</w:t>
      </w:r>
      <w:r w:rsidRPr="00C96E87">
        <w:rPr>
          <w:rFonts w:ascii="Segoe UI" w:hAnsi="Segoe UI" w:cs="Segoe UI"/>
          <w:i/>
          <w:sz w:val="20"/>
          <w:szCs w:val="20"/>
        </w:rPr>
        <w:tab/>
        <w:t>, i telèfon</w:t>
      </w:r>
    </w:p>
    <w:p w14:paraId="5B0AE7E9" w14:textId="53A5B205" w:rsidR="00CB495E" w:rsidRPr="00DB27C3" w:rsidRDefault="00C96E87" w:rsidP="00182527">
      <w:pPr>
        <w:tabs>
          <w:tab w:val="left" w:pos="838"/>
          <w:tab w:val="left" w:pos="839"/>
        </w:tabs>
        <w:spacing w:before="58" w:line="259" w:lineRule="auto"/>
        <w:ind w:right="110"/>
        <w:jc w:val="both"/>
        <w:rPr>
          <w:rFonts w:ascii="Segoe UI" w:hAnsi="Segoe UI" w:cs="Segoe UI"/>
          <w:sz w:val="20"/>
          <w:szCs w:val="20"/>
          <w:lang w:eastAsia="en-US" w:bidi="ar-SA"/>
        </w:rPr>
      </w:pPr>
      <w:r w:rsidRPr="00DB27C3">
        <w:rPr>
          <w:rFonts w:ascii="Segoe UI" w:hAnsi="Segoe UI" w:cs="Segoe UI"/>
          <w:i/>
          <w:sz w:val="20"/>
          <w:szCs w:val="20"/>
        </w:rPr>
        <w:t>núm. ...............</w:t>
      </w:r>
      <w:r w:rsidRPr="00DB27C3">
        <w:rPr>
          <w:rFonts w:ascii="Segoe UI" w:hAnsi="Segoe UI" w:cs="Segoe UI"/>
          <w:sz w:val="20"/>
          <w:szCs w:val="20"/>
        </w:rPr>
        <w:t xml:space="preserve">), assabentat de l’anunci publicat al </w:t>
      </w:r>
      <w:r w:rsidRPr="00DB27C3">
        <w:rPr>
          <w:rFonts w:ascii="Segoe UI" w:hAnsi="Segoe UI" w:cs="Segoe UI"/>
          <w:i/>
          <w:sz w:val="20"/>
          <w:szCs w:val="20"/>
        </w:rPr>
        <w:t xml:space="preserve">............... </w:t>
      </w:r>
      <w:r w:rsidRPr="00DB27C3">
        <w:rPr>
          <w:rFonts w:ascii="Segoe UI" w:hAnsi="Segoe UI" w:cs="Segoe UI"/>
          <w:sz w:val="20"/>
          <w:szCs w:val="20"/>
        </w:rPr>
        <w:t xml:space="preserve">i de les condicions i requisits que s’exigeixen per a l’adjudicació del contracte </w:t>
      </w:r>
      <w:r w:rsidR="00696097" w:rsidRPr="00DB27C3">
        <w:rPr>
          <w:rFonts w:ascii="Segoe UI" w:hAnsi="Segoe UI" w:cs="Segoe UI"/>
          <w:sz w:val="20"/>
          <w:szCs w:val="20"/>
        </w:rPr>
        <w:t xml:space="preserve">de </w:t>
      </w:r>
      <w:r w:rsidR="00B73133" w:rsidRPr="00DB27C3">
        <w:rPr>
          <w:rFonts w:ascii="Segoe UI" w:hAnsi="Segoe UI" w:cs="Segoe UI"/>
          <w:b/>
          <w:bCs/>
          <w:i/>
          <w:iCs/>
          <w:sz w:val="20"/>
          <w:szCs w:val="20"/>
        </w:rPr>
        <w:t xml:space="preserve"> </w:t>
      </w:r>
      <w:r w:rsidR="00DB27C3" w:rsidRPr="00DB27C3">
        <w:rPr>
          <w:rFonts w:ascii="Segoe UI" w:hAnsi="Segoe UI" w:cs="Segoe UI"/>
          <w:sz w:val="20"/>
          <w:szCs w:val="20"/>
          <w:lang w:eastAsia="en-US" w:bidi="ar-SA"/>
        </w:rPr>
        <w:t xml:space="preserve">Serveis auxiliars de Reactivació Badalona, S.A., (REBASA d’ara en endavant) domiciliat al carrer </w:t>
      </w:r>
      <w:proofErr w:type="spellStart"/>
      <w:r w:rsidR="00DB27C3" w:rsidRPr="00DB27C3">
        <w:rPr>
          <w:rFonts w:ascii="Segoe UI" w:hAnsi="Segoe UI" w:cs="Segoe UI"/>
          <w:sz w:val="20"/>
          <w:szCs w:val="20"/>
          <w:lang w:eastAsia="en-US" w:bidi="ar-SA"/>
        </w:rPr>
        <w:t>Marcus</w:t>
      </w:r>
      <w:proofErr w:type="spellEnd"/>
      <w:r w:rsidR="00DB27C3" w:rsidRPr="00DB27C3">
        <w:rPr>
          <w:rFonts w:ascii="Segoe UI" w:hAnsi="Segoe UI" w:cs="Segoe UI"/>
          <w:sz w:val="20"/>
          <w:szCs w:val="20"/>
          <w:lang w:eastAsia="en-US" w:bidi="ar-SA"/>
        </w:rPr>
        <w:t xml:space="preserve"> </w:t>
      </w:r>
      <w:proofErr w:type="spellStart"/>
      <w:r w:rsidR="00DB27C3" w:rsidRPr="00DB27C3">
        <w:rPr>
          <w:rFonts w:ascii="Segoe UI" w:hAnsi="Segoe UI" w:cs="Segoe UI"/>
          <w:sz w:val="20"/>
          <w:szCs w:val="20"/>
          <w:lang w:eastAsia="en-US" w:bidi="ar-SA"/>
        </w:rPr>
        <w:t>Porcius</w:t>
      </w:r>
      <w:proofErr w:type="spellEnd"/>
      <w:r w:rsidR="00DB27C3" w:rsidRPr="00DB27C3">
        <w:rPr>
          <w:rFonts w:ascii="Segoe UI" w:hAnsi="Segoe UI" w:cs="Segoe UI"/>
          <w:sz w:val="20"/>
          <w:szCs w:val="20"/>
          <w:lang w:eastAsia="en-US" w:bidi="ar-SA"/>
        </w:rPr>
        <w:t xml:space="preserve">, núm1, </w:t>
      </w:r>
      <w:proofErr w:type="spellStart"/>
      <w:r w:rsidR="00DB27C3" w:rsidRPr="00DB27C3">
        <w:rPr>
          <w:rFonts w:ascii="Segoe UI" w:hAnsi="Segoe UI" w:cs="Segoe UI"/>
          <w:sz w:val="20"/>
          <w:szCs w:val="20"/>
          <w:lang w:eastAsia="en-US" w:bidi="ar-SA"/>
        </w:rPr>
        <w:t>Polìgon</w:t>
      </w:r>
      <w:proofErr w:type="spellEnd"/>
      <w:r w:rsidR="00DB27C3" w:rsidRPr="00DB27C3">
        <w:rPr>
          <w:rFonts w:ascii="Segoe UI" w:hAnsi="Segoe UI" w:cs="Segoe UI"/>
          <w:sz w:val="20"/>
          <w:szCs w:val="20"/>
          <w:lang w:eastAsia="en-US" w:bidi="ar-SA"/>
        </w:rPr>
        <w:t xml:space="preserve"> Les Guixeres, 08915, a Badalona</w:t>
      </w:r>
      <w:r w:rsidR="00DB27C3">
        <w:rPr>
          <w:rFonts w:ascii="Segoe UI" w:hAnsi="Segoe UI" w:cs="Segoe UI"/>
          <w:sz w:val="20"/>
          <w:szCs w:val="20"/>
          <w:lang w:eastAsia="en-US" w:bidi="ar-SA"/>
        </w:rPr>
        <w:t xml:space="preserve">, </w:t>
      </w:r>
      <w:r w:rsidR="00DB27C3">
        <w:rPr>
          <w:rFonts w:ascii="Segoe UI" w:hAnsi="Segoe UI" w:cs="Segoe UI"/>
          <w:sz w:val="20"/>
          <w:szCs w:val="20"/>
        </w:rPr>
        <w:t>e</w:t>
      </w:r>
      <w:r w:rsidR="00A34AA4" w:rsidRPr="0075624D">
        <w:rPr>
          <w:rFonts w:ascii="Segoe UI" w:hAnsi="Segoe UI" w:cs="Segoe UI"/>
          <w:sz w:val="20"/>
          <w:szCs w:val="20"/>
        </w:rPr>
        <w:t xml:space="preserve">xpedient </w:t>
      </w:r>
      <w:r w:rsidR="00347D95">
        <w:rPr>
          <w:rFonts w:ascii="Segoe UI" w:hAnsi="Segoe UI" w:cs="Segoe UI"/>
          <w:sz w:val="20"/>
          <w:szCs w:val="20"/>
        </w:rPr>
        <w:t>PE1</w:t>
      </w:r>
      <w:r w:rsidR="00911BDC">
        <w:rPr>
          <w:rFonts w:ascii="Segoe UI" w:hAnsi="Segoe UI" w:cs="Segoe UI"/>
          <w:sz w:val="20"/>
          <w:szCs w:val="20"/>
        </w:rPr>
        <w:t>8</w:t>
      </w:r>
      <w:r w:rsidR="00347D95">
        <w:rPr>
          <w:rFonts w:ascii="Segoe UI" w:hAnsi="Segoe UI" w:cs="Segoe UI"/>
          <w:sz w:val="20"/>
          <w:szCs w:val="20"/>
        </w:rPr>
        <w:t>6-25</w:t>
      </w:r>
      <w:r w:rsidR="00A34AA4" w:rsidRPr="0075624D">
        <w:rPr>
          <w:rFonts w:ascii="Segoe UI" w:hAnsi="Segoe UI" w:cs="Segoe UI"/>
          <w:sz w:val="20"/>
          <w:szCs w:val="20"/>
        </w:rPr>
        <w:t>,</w:t>
      </w:r>
      <w:r w:rsidRPr="0075624D">
        <w:rPr>
          <w:rFonts w:ascii="Segoe UI" w:hAnsi="Segoe UI" w:cs="Segoe UI"/>
          <w:sz w:val="20"/>
          <w:szCs w:val="20"/>
        </w:rPr>
        <w:t xml:space="preserve"> es compromet</w:t>
      </w:r>
      <w:r w:rsidRPr="00C96E87">
        <w:rPr>
          <w:rFonts w:ascii="Segoe UI" w:hAnsi="Segoe UI" w:cs="Segoe UI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 xml:space="preserve">en nom propi / de l’empresa que representa </w:t>
      </w:r>
      <w:r w:rsidRPr="00C96E87">
        <w:rPr>
          <w:rFonts w:ascii="Segoe UI" w:hAnsi="Segoe UI" w:cs="Segoe UI"/>
          <w:sz w:val="20"/>
          <w:szCs w:val="20"/>
        </w:rPr>
        <w:t>a realitzar-les amb estricta subjecció als Plecs i resta de documentació que integra l’expedient de contractació i a les següents</w:t>
      </w:r>
      <w:r w:rsidRPr="00C96E87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condicions:</w:t>
      </w:r>
    </w:p>
    <w:p w14:paraId="4C6FC237" w14:textId="77777777" w:rsidR="00CB495E" w:rsidRPr="00C96E87" w:rsidRDefault="00CB495E" w:rsidP="00C96E87">
      <w:pPr>
        <w:pStyle w:val="Textindependent"/>
        <w:spacing w:before="8"/>
        <w:jc w:val="both"/>
        <w:rPr>
          <w:rFonts w:ascii="Segoe UI" w:hAnsi="Segoe UI" w:cs="Segoe UI"/>
        </w:rPr>
      </w:pPr>
    </w:p>
    <w:p w14:paraId="738FBF12" w14:textId="4A6C97B2" w:rsidR="006557D7" w:rsidRPr="00635631" w:rsidRDefault="006557D7" w:rsidP="006557D7">
      <w:pPr>
        <w:pStyle w:val="Default"/>
        <w:spacing w:after="100" w:line="276" w:lineRule="auto"/>
        <w:jc w:val="both"/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</w:pPr>
      <w:r w:rsidRPr="00635631"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  <w:t>1.- Oferta econòmica</w:t>
      </w:r>
      <w:r w:rsidR="00E85F14"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  <w:t xml:space="preserve">. </w:t>
      </w:r>
      <w:r w:rsidR="00E85F14" w:rsidRPr="00E85F14">
        <w:rPr>
          <w:rFonts w:ascii="Segoe UI" w:eastAsia="Calibri" w:hAnsi="Segoe UI" w:cs="Segoe UI"/>
          <w:i/>
          <w:iCs/>
          <w:color w:val="auto"/>
          <w:sz w:val="20"/>
          <w:szCs w:val="20"/>
          <w:lang w:val="ca-ES" w:eastAsia="ca-ES" w:bidi="ca-ES"/>
        </w:rPr>
        <w:t>Fins a un màxim de 35 punts</w:t>
      </w:r>
    </w:p>
    <w:p w14:paraId="5E93D7CB" w14:textId="77777777" w:rsidR="006557D7" w:rsidRDefault="006557D7" w:rsidP="00C96E87">
      <w:pPr>
        <w:pStyle w:val="Textindependent"/>
        <w:spacing w:before="11"/>
        <w:jc w:val="both"/>
        <w:rPr>
          <w:rFonts w:ascii="Segoe UI" w:hAnsi="Segoe UI" w:cs="Segoe UI"/>
          <w:bCs/>
          <w:color w:val="FF0000"/>
        </w:rPr>
      </w:pPr>
    </w:p>
    <w:p w14:paraId="0AE6B979" w14:textId="6F71379A" w:rsidR="00B87CCD" w:rsidRPr="00786B08" w:rsidRDefault="00786B08" w:rsidP="00786B08">
      <w:pPr>
        <w:pStyle w:val="Textindependent"/>
        <w:numPr>
          <w:ilvl w:val="0"/>
          <w:numId w:val="11"/>
        </w:numPr>
        <w:spacing w:before="11"/>
        <w:jc w:val="both"/>
        <w:rPr>
          <w:rFonts w:ascii="Segoe UI" w:hAnsi="Segoe UI" w:cs="Segoe UI"/>
          <w:bCs/>
        </w:rPr>
      </w:pPr>
      <w:r w:rsidRPr="005C3724">
        <w:rPr>
          <w:rFonts w:ascii="Segoe UI" w:hAnsi="Segoe UI" w:cs="Segoe UI"/>
          <w:b/>
        </w:rPr>
        <w:t>SERVEIS ORDINARIS:</w:t>
      </w:r>
      <w:r>
        <w:rPr>
          <w:rFonts w:ascii="Segoe UI" w:hAnsi="Segoe UI" w:cs="Segoe UI"/>
          <w:bCs/>
        </w:rPr>
        <w:t xml:space="preserve"> </w:t>
      </w:r>
      <w:r w:rsidR="00AB15E5" w:rsidRPr="00786B08">
        <w:rPr>
          <w:rFonts w:ascii="Segoe UI" w:hAnsi="Segoe UI" w:cs="Segoe UI"/>
          <w:bCs/>
        </w:rPr>
        <w:t>(sense IVA del 21% inclòs)</w:t>
      </w:r>
      <w:r w:rsidR="00E85F14">
        <w:rPr>
          <w:rFonts w:ascii="Segoe UI" w:hAnsi="Segoe UI" w:cs="Segoe UI"/>
          <w:bCs/>
        </w:rPr>
        <w:t>. Fins un màxim de 30 punts</w:t>
      </w:r>
      <w:r w:rsidR="00B87CCD" w:rsidRPr="00786B08">
        <w:rPr>
          <w:rFonts w:ascii="Segoe UI" w:hAnsi="Segoe UI" w:cs="Segoe UI"/>
          <w:bCs/>
        </w:rPr>
        <w:t xml:space="preserve">: </w:t>
      </w:r>
    </w:p>
    <w:p w14:paraId="0714A701" w14:textId="77777777" w:rsidR="00B87CCD" w:rsidRDefault="00B87CCD" w:rsidP="00C96E87">
      <w:pPr>
        <w:pStyle w:val="Textindependent"/>
        <w:spacing w:before="11"/>
        <w:jc w:val="both"/>
        <w:rPr>
          <w:rFonts w:ascii="Segoe UI" w:hAnsi="Segoe UI" w:cs="Segoe UI"/>
          <w:bCs/>
          <w:color w:val="FF000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1134"/>
        <w:gridCol w:w="1276"/>
        <w:gridCol w:w="2182"/>
        <w:gridCol w:w="1318"/>
      </w:tblGrid>
      <w:tr w:rsidR="00013BC4" w14:paraId="32BD5C5C" w14:textId="35853A48" w:rsidTr="00911BDC">
        <w:tc>
          <w:tcPr>
            <w:tcW w:w="1413" w:type="dxa"/>
            <w:shd w:val="clear" w:color="auto" w:fill="F2F2F2" w:themeFill="background1" w:themeFillShade="F2"/>
          </w:tcPr>
          <w:p w14:paraId="048EE005" w14:textId="77777777" w:rsidR="00013BC4" w:rsidRPr="000A3AEC" w:rsidRDefault="00013BC4" w:rsidP="00846BB5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  <w:r w:rsidRPr="000A3AEC">
              <w:rPr>
                <w:rFonts w:ascii="Segoe UI" w:hAnsi="Segoe UI" w:cs="Segoe UI"/>
                <w:bCs/>
                <w:sz w:val="20"/>
                <w:szCs w:val="20"/>
              </w:rPr>
              <w:t xml:space="preserve">Descripció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834E246" w14:textId="77777777" w:rsidR="00013BC4" w:rsidRPr="000A3AEC" w:rsidRDefault="00013BC4" w:rsidP="00846BB5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  <w:r w:rsidRPr="000A3AEC">
              <w:rPr>
                <w:rFonts w:ascii="Segoe UI" w:hAnsi="Segoe UI" w:cs="Segoe UI"/>
                <w:bCs/>
                <w:sz w:val="20"/>
                <w:szCs w:val="20"/>
              </w:rPr>
              <w:t xml:space="preserve">Unitat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FD99C0E" w14:textId="462F2568" w:rsidR="00013BC4" w:rsidRPr="000A3AEC" w:rsidRDefault="00013BC4" w:rsidP="00846BB5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  <w:r w:rsidRPr="000A3AEC">
              <w:rPr>
                <w:rFonts w:ascii="Segoe UI" w:hAnsi="Segoe UI" w:cs="Segoe UI"/>
                <w:bCs/>
                <w:sz w:val="20"/>
                <w:szCs w:val="20"/>
              </w:rPr>
              <w:t xml:space="preserve">Preu unitari </w:t>
            </w:r>
            <w:r w:rsidR="00B304DA">
              <w:rPr>
                <w:rFonts w:ascii="Segoe UI" w:hAnsi="Segoe UI" w:cs="Segoe UI"/>
                <w:bCs/>
                <w:sz w:val="20"/>
                <w:szCs w:val="20"/>
              </w:rPr>
              <w:t xml:space="preserve">licitació </w:t>
            </w:r>
            <w:r w:rsidRPr="000A3AEC">
              <w:rPr>
                <w:rFonts w:ascii="Segoe UI" w:hAnsi="Segoe UI" w:cs="Segoe UI"/>
                <w:bCs/>
                <w:sz w:val="20"/>
                <w:szCs w:val="20"/>
              </w:rPr>
              <w:t xml:space="preserve">(€) 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CD69A37" w14:textId="43C8A319" w:rsidR="00013BC4" w:rsidRPr="000A3AEC" w:rsidRDefault="00013BC4" w:rsidP="00846BB5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Preu unitari ofert (€)</w:t>
            </w:r>
          </w:p>
        </w:tc>
        <w:tc>
          <w:tcPr>
            <w:tcW w:w="2182" w:type="dxa"/>
            <w:shd w:val="clear" w:color="auto" w:fill="F2F2F2" w:themeFill="background1" w:themeFillShade="F2"/>
          </w:tcPr>
          <w:p w14:paraId="7A448C0A" w14:textId="15E66D7B" w:rsidR="00013BC4" w:rsidRPr="000A3AEC" w:rsidRDefault="00013BC4" w:rsidP="00846BB5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  <w:r w:rsidRPr="000A3AEC">
              <w:rPr>
                <w:rFonts w:ascii="Segoe UI" w:hAnsi="Segoe UI" w:cs="Segoe UI"/>
                <w:bCs/>
                <w:sz w:val="20"/>
                <w:szCs w:val="20"/>
              </w:rPr>
              <w:t>Import</w:t>
            </w:r>
            <w:r w:rsidR="00B304DA">
              <w:rPr>
                <w:rFonts w:ascii="Segoe UI" w:hAnsi="Segoe UI" w:cs="Segoe UI"/>
                <w:bCs/>
                <w:sz w:val="20"/>
                <w:szCs w:val="20"/>
              </w:rPr>
              <w:t xml:space="preserve"> licitació</w:t>
            </w:r>
            <w:r w:rsidRPr="000A3AEC">
              <w:rPr>
                <w:rFonts w:ascii="Segoe UI" w:hAnsi="Segoe UI" w:cs="Segoe UI"/>
                <w:bCs/>
                <w:sz w:val="20"/>
                <w:szCs w:val="20"/>
              </w:rPr>
              <w:t xml:space="preserve"> (€)</w:t>
            </w:r>
          </w:p>
        </w:tc>
        <w:tc>
          <w:tcPr>
            <w:tcW w:w="1318" w:type="dxa"/>
            <w:shd w:val="clear" w:color="auto" w:fill="F2F2F2" w:themeFill="background1" w:themeFillShade="F2"/>
          </w:tcPr>
          <w:p w14:paraId="5319AA15" w14:textId="751FB8A6" w:rsidR="00013BC4" w:rsidRPr="000A3AEC" w:rsidRDefault="00B304DA" w:rsidP="00846BB5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Import licitació ofertat</w:t>
            </w:r>
            <w:r w:rsidR="008677CE">
              <w:rPr>
                <w:rFonts w:ascii="Segoe UI" w:hAnsi="Segoe UI" w:cs="Segoe UI"/>
                <w:bCs/>
                <w:sz w:val="20"/>
                <w:szCs w:val="20"/>
              </w:rPr>
              <w:t>, sense IVA</w:t>
            </w:r>
            <w:r w:rsidR="00C92DC9">
              <w:rPr>
                <w:rFonts w:ascii="Segoe UI" w:hAnsi="Segoe UI" w:cs="Segoe UI"/>
                <w:bCs/>
                <w:sz w:val="20"/>
                <w:szCs w:val="20"/>
              </w:rPr>
              <w:t>(€)</w:t>
            </w:r>
          </w:p>
        </w:tc>
      </w:tr>
      <w:tr w:rsidR="00A613D1" w14:paraId="2F9CA535" w14:textId="74A43156" w:rsidTr="00911BDC">
        <w:tc>
          <w:tcPr>
            <w:tcW w:w="1413" w:type="dxa"/>
            <w:vMerge w:val="restart"/>
          </w:tcPr>
          <w:p w14:paraId="258D11A9" w14:textId="77777777" w:rsidR="00A613D1" w:rsidRPr="000A3AEC" w:rsidRDefault="00A613D1" w:rsidP="00911BDC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  <w:r w:rsidRPr="000A3AEC">
              <w:rPr>
                <w:rFonts w:ascii="Segoe UI" w:hAnsi="Segoe UI" w:cs="Segoe UI"/>
                <w:bCs/>
                <w:sz w:val="20"/>
                <w:szCs w:val="20"/>
              </w:rPr>
              <w:t xml:space="preserve">Hores de servei ordinaris </w:t>
            </w:r>
          </w:p>
        </w:tc>
        <w:tc>
          <w:tcPr>
            <w:tcW w:w="1417" w:type="dxa"/>
            <w:vAlign w:val="center"/>
          </w:tcPr>
          <w:p w14:paraId="27F41D7F" w14:textId="77777777" w:rsidR="00A613D1" w:rsidRDefault="00A613D1" w:rsidP="00911BDC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jc w:val="right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2025: 1.092</w:t>
            </w:r>
          </w:p>
          <w:p w14:paraId="2FEB4AE0" w14:textId="121A4B0B" w:rsidR="00A613D1" w:rsidRPr="000A3AEC" w:rsidRDefault="00A613D1" w:rsidP="00911BDC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D3E4479" w14:textId="77777777" w:rsidR="00A613D1" w:rsidRDefault="00A613D1" w:rsidP="00911BDC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13,50 </w:t>
            </w:r>
            <w:r w:rsidRPr="00324A5A">
              <w:rPr>
                <w:rFonts w:ascii="Segoe UI" w:hAnsi="Segoe UI" w:cs="Segoe UI"/>
                <w:bCs/>
                <w:sz w:val="20"/>
                <w:szCs w:val="20"/>
              </w:rPr>
              <w:t>€</w:t>
            </w:r>
          </w:p>
          <w:p w14:paraId="70A43BFA" w14:textId="68D5B830" w:rsidR="00A613D1" w:rsidRPr="008F22DE" w:rsidRDefault="00A613D1" w:rsidP="00A613D1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14:paraId="79A3D45B" w14:textId="77777777" w:rsidR="00A613D1" w:rsidRPr="008F22DE" w:rsidRDefault="00A613D1" w:rsidP="00911BDC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182" w:type="dxa"/>
            <w:vAlign w:val="center"/>
          </w:tcPr>
          <w:p w14:paraId="679DE665" w14:textId="0079F943" w:rsidR="00A613D1" w:rsidRPr="008F22DE" w:rsidRDefault="00A613D1" w:rsidP="00911BDC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jc w:val="right"/>
              <w:rPr>
                <w:rFonts w:ascii="Segoe UI" w:hAnsi="Segoe UI" w:cs="Segoe UI"/>
                <w:bCs/>
                <w:sz w:val="20"/>
                <w:szCs w:val="20"/>
                <w:highlight w:val="yellow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Total: </w:t>
            </w:r>
            <w:r w:rsidR="00505812" w:rsidRPr="00505812">
              <w:rPr>
                <w:rFonts w:ascii="Segoe UI" w:hAnsi="Segoe UI" w:cs="Segoe UI"/>
                <w:bCs/>
                <w:sz w:val="20"/>
                <w:szCs w:val="20"/>
              </w:rPr>
              <w:t xml:space="preserve">14.741,45   </w:t>
            </w:r>
          </w:p>
        </w:tc>
        <w:tc>
          <w:tcPr>
            <w:tcW w:w="1318" w:type="dxa"/>
          </w:tcPr>
          <w:p w14:paraId="5A05B936" w14:textId="77777777" w:rsidR="00A613D1" w:rsidRPr="000A3AEC" w:rsidRDefault="00A613D1" w:rsidP="00911BDC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  <w:tr w:rsidR="00A613D1" w14:paraId="5275AA44" w14:textId="77777777" w:rsidTr="00911BDC">
        <w:tc>
          <w:tcPr>
            <w:tcW w:w="1413" w:type="dxa"/>
            <w:vMerge/>
          </w:tcPr>
          <w:p w14:paraId="1CD7B40C" w14:textId="77777777" w:rsidR="00A613D1" w:rsidRPr="000A3AEC" w:rsidRDefault="00A613D1" w:rsidP="00911BDC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024DF49" w14:textId="77777777" w:rsidR="00A613D1" w:rsidRDefault="00A613D1" w:rsidP="00A613D1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jc w:val="right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2026: 2.184</w:t>
            </w:r>
          </w:p>
          <w:p w14:paraId="1A22DFB7" w14:textId="77777777" w:rsidR="00A613D1" w:rsidRDefault="00A613D1" w:rsidP="00911BDC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jc w:val="right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07E6CD7" w14:textId="77777777" w:rsidR="00A613D1" w:rsidRDefault="00A613D1" w:rsidP="00A613D1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13,96 €</w:t>
            </w:r>
          </w:p>
          <w:p w14:paraId="46ED4187" w14:textId="77777777" w:rsidR="00A613D1" w:rsidRDefault="00A613D1" w:rsidP="00911BDC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F7ADEA" w14:textId="77777777" w:rsidR="00A613D1" w:rsidRPr="008F22DE" w:rsidRDefault="00A613D1" w:rsidP="00911BDC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182" w:type="dxa"/>
            <w:vAlign w:val="center"/>
          </w:tcPr>
          <w:p w14:paraId="36D7A3A1" w14:textId="3444EDF6" w:rsidR="00A613D1" w:rsidRPr="00AA29B0" w:rsidRDefault="004855A6" w:rsidP="00911BDC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jc w:val="right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Total: </w:t>
            </w:r>
            <w:r w:rsidR="00841382" w:rsidRPr="00841382">
              <w:rPr>
                <w:rFonts w:ascii="Segoe UI" w:hAnsi="Segoe UI" w:cs="Segoe UI"/>
                <w:bCs/>
                <w:sz w:val="20"/>
                <w:szCs w:val="20"/>
              </w:rPr>
              <w:t xml:space="preserve">30.486,42   </w:t>
            </w:r>
          </w:p>
        </w:tc>
        <w:tc>
          <w:tcPr>
            <w:tcW w:w="1318" w:type="dxa"/>
          </w:tcPr>
          <w:p w14:paraId="09AD251E" w14:textId="77777777" w:rsidR="00A613D1" w:rsidRPr="000A3AEC" w:rsidRDefault="00A613D1" w:rsidP="00911BDC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</w:tbl>
    <w:p w14:paraId="406488B3" w14:textId="77777777" w:rsidR="00B87CCD" w:rsidRDefault="00B87CCD" w:rsidP="00C96E87">
      <w:pPr>
        <w:pStyle w:val="Textindependent"/>
        <w:spacing w:before="11"/>
        <w:jc w:val="both"/>
        <w:rPr>
          <w:rFonts w:ascii="Segoe UI" w:hAnsi="Segoe UI" w:cs="Segoe UI"/>
          <w:bCs/>
          <w:color w:val="FF0000"/>
        </w:rPr>
      </w:pPr>
    </w:p>
    <w:p w14:paraId="6AD5346A" w14:textId="1860C1D0" w:rsidR="00DB27C3" w:rsidRDefault="00DB27C3" w:rsidP="00DB27C3">
      <w:pPr>
        <w:pStyle w:val="Textindependent"/>
        <w:spacing w:before="11"/>
        <w:jc w:val="center"/>
        <w:rPr>
          <w:rFonts w:ascii="Segoe UI" w:hAnsi="Segoe UI" w:cs="Segoe UI"/>
          <w:bCs/>
          <w:i/>
          <w:iCs/>
        </w:rPr>
      </w:pPr>
      <w:r w:rsidRPr="00184B05">
        <w:rPr>
          <w:rFonts w:ascii="Segoe UI" w:hAnsi="Segoe UI" w:cs="Segoe UI"/>
          <w:b/>
          <w:i/>
          <w:iCs/>
        </w:rPr>
        <w:t>*</w:t>
      </w:r>
      <w:r w:rsidRPr="00184B05">
        <w:rPr>
          <w:rFonts w:ascii="Segoe UI" w:hAnsi="Segoe UI" w:cs="Segoe UI"/>
          <w:bCs/>
          <w:i/>
          <w:iCs/>
        </w:rPr>
        <w:t>Quedaran excloses de la licitació les ofertes que sobrepassin l’import base de licitació.</w:t>
      </w:r>
      <w:r w:rsidR="00054DA9">
        <w:rPr>
          <w:rFonts w:ascii="Segoe UI" w:hAnsi="Segoe UI" w:cs="Segoe UI"/>
          <w:bCs/>
          <w:i/>
          <w:iCs/>
        </w:rPr>
        <w:t xml:space="preserve"> Si sorgeixen divergències entre el import total de licitació indicat i el càlcul de preu unitari per hores, s’agafarà de referència el preu unitari. </w:t>
      </w:r>
    </w:p>
    <w:p w14:paraId="388339AC" w14:textId="77777777" w:rsidR="006557D7" w:rsidRDefault="006557D7" w:rsidP="00C96E87">
      <w:pPr>
        <w:pStyle w:val="Textindependent"/>
        <w:spacing w:before="11"/>
        <w:jc w:val="both"/>
        <w:rPr>
          <w:rFonts w:ascii="Segoe UI" w:hAnsi="Segoe UI" w:cs="Segoe UI"/>
          <w:b/>
        </w:rPr>
      </w:pPr>
    </w:p>
    <w:p w14:paraId="482267F4" w14:textId="77777777" w:rsidR="00841382" w:rsidRDefault="00841382" w:rsidP="00C96E87">
      <w:pPr>
        <w:pStyle w:val="Textindependent"/>
        <w:spacing w:before="11"/>
        <w:jc w:val="both"/>
        <w:rPr>
          <w:rFonts w:ascii="Segoe UI" w:hAnsi="Segoe UI" w:cs="Segoe UI"/>
          <w:b/>
        </w:rPr>
      </w:pPr>
    </w:p>
    <w:p w14:paraId="34697B05" w14:textId="77777777" w:rsidR="00841382" w:rsidRDefault="00841382" w:rsidP="00C96E87">
      <w:pPr>
        <w:pStyle w:val="Textindependent"/>
        <w:spacing w:before="11"/>
        <w:jc w:val="both"/>
        <w:rPr>
          <w:rFonts w:ascii="Segoe UI" w:hAnsi="Segoe UI" w:cs="Segoe UI"/>
          <w:b/>
        </w:rPr>
      </w:pPr>
    </w:p>
    <w:p w14:paraId="3DDAB8CF" w14:textId="77777777" w:rsidR="00841382" w:rsidRDefault="00841382" w:rsidP="00C96E87">
      <w:pPr>
        <w:pStyle w:val="Textindependent"/>
        <w:spacing w:before="11"/>
        <w:jc w:val="both"/>
        <w:rPr>
          <w:rFonts w:ascii="Segoe UI" w:hAnsi="Segoe UI" w:cs="Segoe UI"/>
          <w:b/>
        </w:rPr>
      </w:pPr>
    </w:p>
    <w:p w14:paraId="4FD30A7E" w14:textId="77777777" w:rsidR="00841382" w:rsidRDefault="00841382" w:rsidP="00C96E87">
      <w:pPr>
        <w:pStyle w:val="Textindependent"/>
        <w:spacing w:before="11"/>
        <w:jc w:val="both"/>
        <w:rPr>
          <w:rFonts w:ascii="Segoe UI" w:hAnsi="Segoe UI" w:cs="Segoe UI"/>
          <w:b/>
        </w:rPr>
      </w:pPr>
    </w:p>
    <w:p w14:paraId="1F4B01A3" w14:textId="77777777" w:rsidR="00841382" w:rsidRDefault="00841382" w:rsidP="00C96E87">
      <w:pPr>
        <w:pStyle w:val="Textindependent"/>
        <w:spacing w:before="11"/>
        <w:jc w:val="both"/>
        <w:rPr>
          <w:rFonts w:ascii="Segoe UI" w:hAnsi="Segoe UI" w:cs="Segoe UI"/>
          <w:b/>
        </w:rPr>
      </w:pPr>
    </w:p>
    <w:p w14:paraId="2D0A29B2" w14:textId="77777777" w:rsidR="00841382" w:rsidRDefault="00841382" w:rsidP="00C96E87">
      <w:pPr>
        <w:pStyle w:val="Textindependent"/>
        <w:spacing w:before="11"/>
        <w:jc w:val="both"/>
        <w:rPr>
          <w:rFonts w:ascii="Segoe UI" w:hAnsi="Segoe UI" w:cs="Segoe UI"/>
          <w:b/>
        </w:rPr>
      </w:pPr>
    </w:p>
    <w:p w14:paraId="489F5C8E" w14:textId="77777777" w:rsidR="00841382" w:rsidRDefault="00841382" w:rsidP="00C96E87">
      <w:pPr>
        <w:pStyle w:val="Textindependent"/>
        <w:spacing w:before="11"/>
        <w:jc w:val="both"/>
        <w:rPr>
          <w:rFonts w:ascii="Segoe UI" w:hAnsi="Segoe UI" w:cs="Segoe UI"/>
          <w:b/>
        </w:rPr>
      </w:pPr>
    </w:p>
    <w:p w14:paraId="58155907" w14:textId="77777777" w:rsidR="00841382" w:rsidRDefault="00841382" w:rsidP="00C96E87">
      <w:pPr>
        <w:pStyle w:val="Textindependent"/>
        <w:spacing w:before="11"/>
        <w:jc w:val="both"/>
        <w:rPr>
          <w:rFonts w:ascii="Segoe UI" w:hAnsi="Segoe UI" w:cs="Segoe UI"/>
          <w:b/>
        </w:rPr>
      </w:pPr>
    </w:p>
    <w:p w14:paraId="519BB215" w14:textId="77777777" w:rsidR="00841382" w:rsidRDefault="00841382" w:rsidP="00C96E87">
      <w:pPr>
        <w:pStyle w:val="Textindependent"/>
        <w:spacing w:before="11"/>
        <w:jc w:val="both"/>
        <w:rPr>
          <w:rFonts w:ascii="Segoe UI" w:hAnsi="Segoe UI" w:cs="Segoe UI"/>
          <w:b/>
        </w:rPr>
      </w:pPr>
    </w:p>
    <w:p w14:paraId="264591AD" w14:textId="77777777" w:rsidR="00841382" w:rsidRDefault="00841382" w:rsidP="00C96E87">
      <w:pPr>
        <w:pStyle w:val="Textindependent"/>
        <w:spacing w:before="11"/>
        <w:jc w:val="both"/>
        <w:rPr>
          <w:rFonts w:ascii="Segoe UI" w:hAnsi="Segoe UI" w:cs="Segoe UI"/>
          <w:b/>
        </w:rPr>
      </w:pPr>
    </w:p>
    <w:p w14:paraId="50D43E0A" w14:textId="77777777" w:rsidR="00841382" w:rsidRDefault="00841382" w:rsidP="00C96E87">
      <w:pPr>
        <w:pStyle w:val="Textindependent"/>
        <w:spacing w:before="11"/>
        <w:jc w:val="both"/>
        <w:rPr>
          <w:rFonts w:ascii="Segoe UI" w:hAnsi="Segoe UI" w:cs="Segoe UI"/>
          <w:b/>
        </w:rPr>
      </w:pPr>
    </w:p>
    <w:p w14:paraId="7DD5D585" w14:textId="77777777" w:rsidR="00841382" w:rsidRDefault="00841382" w:rsidP="00C96E87">
      <w:pPr>
        <w:pStyle w:val="Textindependent"/>
        <w:spacing w:before="11"/>
        <w:jc w:val="both"/>
        <w:rPr>
          <w:rFonts w:ascii="Segoe UI" w:hAnsi="Segoe UI" w:cs="Segoe UI"/>
          <w:b/>
        </w:rPr>
      </w:pPr>
    </w:p>
    <w:p w14:paraId="6CA514AF" w14:textId="77777777" w:rsidR="00841382" w:rsidRDefault="00841382" w:rsidP="00C96E87">
      <w:pPr>
        <w:pStyle w:val="Textindependent"/>
        <w:spacing w:before="11"/>
        <w:jc w:val="both"/>
        <w:rPr>
          <w:rFonts w:ascii="Segoe UI" w:hAnsi="Segoe UI" w:cs="Segoe UI"/>
          <w:b/>
        </w:rPr>
      </w:pPr>
    </w:p>
    <w:p w14:paraId="3ACAD2B1" w14:textId="1276B747" w:rsidR="00205D1B" w:rsidRPr="00786B08" w:rsidRDefault="00E23218" w:rsidP="00205D1B">
      <w:pPr>
        <w:pStyle w:val="Textindependent"/>
        <w:numPr>
          <w:ilvl w:val="0"/>
          <w:numId w:val="11"/>
        </w:numPr>
        <w:spacing w:before="11"/>
        <w:jc w:val="both"/>
        <w:rPr>
          <w:rFonts w:ascii="Segoe UI" w:hAnsi="Segoe UI" w:cs="Segoe UI"/>
          <w:bCs/>
        </w:rPr>
      </w:pPr>
      <w:r>
        <w:rPr>
          <w:rFonts w:ascii="Segoe UI" w:hAnsi="Segoe UI" w:cs="Segoe UI"/>
          <w:b/>
        </w:rPr>
        <w:t>BOSSA HORES SERVEIS EXTRAORDINARIS</w:t>
      </w:r>
      <w:r w:rsidR="00205D1B">
        <w:rPr>
          <w:rFonts w:ascii="Segoe UI" w:hAnsi="Segoe UI" w:cs="Segoe UI"/>
          <w:b/>
        </w:rPr>
        <w:t xml:space="preserve">: </w:t>
      </w:r>
      <w:r w:rsidR="00205D1B" w:rsidRPr="00786B08">
        <w:rPr>
          <w:rFonts w:ascii="Segoe UI" w:hAnsi="Segoe UI" w:cs="Segoe UI"/>
          <w:bCs/>
        </w:rPr>
        <w:t>(sense IVA del 21% inclòs)</w:t>
      </w:r>
      <w:r w:rsidR="00E85F14">
        <w:rPr>
          <w:rFonts w:ascii="Segoe UI" w:hAnsi="Segoe UI" w:cs="Segoe UI"/>
          <w:bCs/>
        </w:rPr>
        <w:t xml:space="preserve">. Fins un màxim de </w:t>
      </w:r>
      <w:r w:rsidR="00E85F14">
        <w:rPr>
          <w:rFonts w:ascii="Segoe UI" w:hAnsi="Segoe UI" w:cs="Segoe UI"/>
          <w:bCs/>
        </w:rPr>
        <w:lastRenderedPageBreak/>
        <w:t>5 punts</w:t>
      </w:r>
      <w:r w:rsidR="00205D1B" w:rsidRPr="00786B08">
        <w:rPr>
          <w:rFonts w:ascii="Segoe UI" w:hAnsi="Segoe UI" w:cs="Segoe UI"/>
          <w:bCs/>
        </w:rPr>
        <w:t xml:space="preserve"> : </w:t>
      </w:r>
    </w:p>
    <w:p w14:paraId="0CCFE247" w14:textId="12019756" w:rsidR="00EB636E" w:rsidRDefault="00EB636E" w:rsidP="00205D1B">
      <w:pPr>
        <w:pStyle w:val="Textindependent"/>
        <w:spacing w:before="11"/>
        <w:ind w:left="720"/>
        <w:jc w:val="both"/>
        <w:rPr>
          <w:rFonts w:ascii="Segoe UI" w:hAnsi="Segoe UI" w:cs="Segoe UI"/>
          <w:b/>
        </w:rPr>
      </w:pPr>
    </w:p>
    <w:p w14:paraId="0FF42D24" w14:textId="77777777" w:rsidR="00054DA9" w:rsidRDefault="00054DA9" w:rsidP="00C96E87">
      <w:pPr>
        <w:pStyle w:val="Textindependent"/>
        <w:spacing w:before="11"/>
        <w:jc w:val="both"/>
        <w:rPr>
          <w:rFonts w:ascii="Segoe UI" w:hAnsi="Segoe UI" w:cs="Segoe UI"/>
          <w:b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836"/>
        <w:gridCol w:w="1409"/>
        <w:gridCol w:w="1439"/>
        <w:gridCol w:w="1066"/>
        <w:gridCol w:w="1672"/>
        <w:gridCol w:w="1318"/>
      </w:tblGrid>
      <w:tr w:rsidR="005C3724" w14:paraId="18127043" w14:textId="77777777" w:rsidTr="00846BB5">
        <w:tc>
          <w:tcPr>
            <w:tcW w:w="1836" w:type="dxa"/>
            <w:shd w:val="clear" w:color="auto" w:fill="F2F2F2" w:themeFill="background1" w:themeFillShade="F2"/>
          </w:tcPr>
          <w:p w14:paraId="257DC3D5" w14:textId="77777777" w:rsidR="005C3724" w:rsidRPr="000A3AEC" w:rsidRDefault="005C3724" w:rsidP="00846BB5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  <w:r w:rsidRPr="000A3AEC">
              <w:rPr>
                <w:rFonts w:ascii="Segoe UI" w:hAnsi="Segoe UI" w:cs="Segoe UI"/>
                <w:bCs/>
                <w:sz w:val="20"/>
                <w:szCs w:val="20"/>
              </w:rPr>
              <w:t xml:space="preserve">Descripció </w:t>
            </w:r>
          </w:p>
        </w:tc>
        <w:tc>
          <w:tcPr>
            <w:tcW w:w="1409" w:type="dxa"/>
            <w:shd w:val="clear" w:color="auto" w:fill="F2F2F2" w:themeFill="background1" w:themeFillShade="F2"/>
          </w:tcPr>
          <w:p w14:paraId="64CE7973" w14:textId="77777777" w:rsidR="005C3724" w:rsidRPr="000A3AEC" w:rsidRDefault="005C3724" w:rsidP="00846BB5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  <w:r w:rsidRPr="000A3AEC">
              <w:rPr>
                <w:rFonts w:ascii="Segoe UI" w:hAnsi="Segoe UI" w:cs="Segoe UI"/>
                <w:bCs/>
                <w:sz w:val="20"/>
                <w:szCs w:val="20"/>
              </w:rPr>
              <w:t xml:space="preserve">Unitat </w:t>
            </w:r>
          </w:p>
        </w:tc>
        <w:tc>
          <w:tcPr>
            <w:tcW w:w="1439" w:type="dxa"/>
            <w:shd w:val="clear" w:color="auto" w:fill="F2F2F2" w:themeFill="background1" w:themeFillShade="F2"/>
          </w:tcPr>
          <w:p w14:paraId="60161E05" w14:textId="77777777" w:rsidR="005C3724" w:rsidRPr="000A3AEC" w:rsidRDefault="005C3724" w:rsidP="00846BB5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  <w:r w:rsidRPr="000A3AEC">
              <w:rPr>
                <w:rFonts w:ascii="Segoe UI" w:hAnsi="Segoe UI" w:cs="Segoe UI"/>
                <w:bCs/>
                <w:sz w:val="20"/>
                <w:szCs w:val="20"/>
              </w:rPr>
              <w:t xml:space="preserve">Preu unitari 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licitació </w:t>
            </w:r>
            <w:r w:rsidRPr="000A3AEC">
              <w:rPr>
                <w:rFonts w:ascii="Segoe UI" w:hAnsi="Segoe UI" w:cs="Segoe UI"/>
                <w:bCs/>
                <w:sz w:val="20"/>
                <w:szCs w:val="20"/>
              </w:rPr>
              <w:t xml:space="preserve">(€) </w:t>
            </w:r>
          </w:p>
        </w:tc>
        <w:tc>
          <w:tcPr>
            <w:tcW w:w="1066" w:type="dxa"/>
            <w:shd w:val="clear" w:color="auto" w:fill="F2F2F2" w:themeFill="background1" w:themeFillShade="F2"/>
          </w:tcPr>
          <w:p w14:paraId="4B8A9F93" w14:textId="77777777" w:rsidR="005C3724" w:rsidRPr="000A3AEC" w:rsidRDefault="005C3724" w:rsidP="00846BB5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Preu unitari ofert (€)</w:t>
            </w:r>
          </w:p>
        </w:tc>
        <w:tc>
          <w:tcPr>
            <w:tcW w:w="1672" w:type="dxa"/>
            <w:shd w:val="clear" w:color="auto" w:fill="F2F2F2" w:themeFill="background1" w:themeFillShade="F2"/>
          </w:tcPr>
          <w:p w14:paraId="2018AA9D" w14:textId="77777777" w:rsidR="005C3724" w:rsidRPr="000A3AEC" w:rsidRDefault="005C3724" w:rsidP="00846BB5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  <w:r w:rsidRPr="000A3AEC">
              <w:rPr>
                <w:rFonts w:ascii="Segoe UI" w:hAnsi="Segoe UI" w:cs="Segoe UI"/>
                <w:bCs/>
                <w:sz w:val="20"/>
                <w:szCs w:val="20"/>
              </w:rPr>
              <w:t>Import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licitació</w:t>
            </w:r>
            <w:r w:rsidRPr="000A3AEC">
              <w:rPr>
                <w:rFonts w:ascii="Segoe UI" w:hAnsi="Segoe UI" w:cs="Segoe UI"/>
                <w:bCs/>
                <w:sz w:val="20"/>
                <w:szCs w:val="20"/>
              </w:rPr>
              <w:t xml:space="preserve"> (€)</w:t>
            </w:r>
          </w:p>
        </w:tc>
        <w:tc>
          <w:tcPr>
            <w:tcW w:w="1318" w:type="dxa"/>
            <w:shd w:val="clear" w:color="auto" w:fill="F2F2F2" w:themeFill="background1" w:themeFillShade="F2"/>
          </w:tcPr>
          <w:p w14:paraId="6D560533" w14:textId="2BB135F9" w:rsidR="005C3724" w:rsidRPr="000A3AEC" w:rsidRDefault="005C3724" w:rsidP="00846BB5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Import licitació ofertat </w:t>
            </w:r>
            <w:r w:rsidR="008677CE">
              <w:rPr>
                <w:rFonts w:ascii="Segoe UI" w:hAnsi="Segoe UI" w:cs="Segoe UI"/>
                <w:bCs/>
                <w:sz w:val="20"/>
                <w:szCs w:val="20"/>
              </w:rPr>
              <w:t xml:space="preserve"> sense IVA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>(€)</w:t>
            </w:r>
          </w:p>
        </w:tc>
      </w:tr>
      <w:tr w:rsidR="005C3724" w14:paraId="1C50A33E" w14:textId="77777777" w:rsidTr="00846BB5">
        <w:tc>
          <w:tcPr>
            <w:tcW w:w="1836" w:type="dxa"/>
          </w:tcPr>
          <w:p w14:paraId="49E7D386" w14:textId="77777777" w:rsidR="005C3724" w:rsidRPr="000A3AEC" w:rsidRDefault="005C3724" w:rsidP="00846BB5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  <w:r w:rsidRPr="000A3AEC">
              <w:rPr>
                <w:rFonts w:ascii="Segoe UI" w:hAnsi="Segoe UI" w:cs="Segoe UI"/>
                <w:bCs/>
                <w:sz w:val="20"/>
                <w:szCs w:val="20"/>
              </w:rPr>
              <w:t xml:space="preserve">Bossa hores serveis extraordinaris </w:t>
            </w:r>
          </w:p>
        </w:tc>
        <w:tc>
          <w:tcPr>
            <w:tcW w:w="1409" w:type="dxa"/>
          </w:tcPr>
          <w:p w14:paraId="5DAAA614" w14:textId="2861F7EB" w:rsidR="005C3724" w:rsidRPr="000A3AEC" w:rsidRDefault="00911BDC" w:rsidP="00846BB5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1.000</w:t>
            </w:r>
            <w:r w:rsidR="005C3724" w:rsidRPr="000A3AEC">
              <w:rPr>
                <w:rFonts w:ascii="Segoe UI" w:hAnsi="Segoe UI" w:cs="Segoe UI"/>
                <w:bCs/>
                <w:sz w:val="20"/>
                <w:szCs w:val="20"/>
              </w:rPr>
              <w:t xml:space="preserve"> hores </w:t>
            </w:r>
          </w:p>
        </w:tc>
        <w:tc>
          <w:tcPr>
            <w:tcW w:w="1439" w:type="dxa"/>
          </w:tcPr>
          <w:p w14:paraId="76B22467" w14:textId="77777777" w:rsidR="005C3724" w:rsidRPr="000A3AEC" w:rsidRDefault="005C3724" w:rsidP="00846BB5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  <w:r w:rsidRPr="00E85F14">
              <w:rPr>
                <w:rFonts w:ascii="Segoe UI" w:hAnsi="Segoe UI" w:cs="Segoe UI"/>
                <w:bCs/>
                <w:sz w:val="20"/>
                <w:szCs w:val="20"/>
              </w:rPr>
              <w:t>15</w:t>
            </w:r>
            <w:r w:rsidRPr="000A3AEC">
              <w:rPr>
                <w:rFonts w:ascii="Segoe UI" w:hAnsi="Segoe UI" w:cs="Segoe UI"/>
                <w:bCs/>
                <w:sz w:val="20"/>
                <w:szCs w:val="20"/>
              </w:rPr>
              <w:t xml:space="preserve"> € </w:t>
            </w:r>
          </w:p>
        </w:tc>
        <w:tc>
          <w:tcPr>
            <w:tcW w:w="1066" w:type="dxa"/>
          </w:tcPr>
          <w:p w14:paraId="2B2B8D23" w14:textId="77777777" w:rsidR="005C3724" w:rsidRPr="000A3AEC" w:rsidRDefault="005C3724" w:rsidP="00846BB5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672" w:type="dxa"/>
          </w:tcPr>
          <w:p w14:paraId="40D24C29" w14:textId="5CE71E46" w:rsidR="005C3724" w:rsidRPr="008F22DE" w:rsidRDefault="00911BDC" w:rsidP="00846BB5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  <w:highlight w:val="yellow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15</w:t>
            </w:r>
            <w:r w:rsidR="00E85F14">
              <w:rPr>
                <w:rFonts w:ascii="Segoe UI" w:hAnsi="Segoe UI" w:cs="Segoe UI"/>
                <w:bCs/>
                <w:sz w:val="20"/>
                <w:szCs w:val="20"/>
              </w:rPr>
              <w:t>.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>00</w:t>
            </w:r>
            <w:r w:rsidR="00E85F14">
              <w:rPr>
                <w:rFonts w:ascii="Segoe UI" w:hAnsi="Segoe UI" w:cs="Segoe UI"/>
                <w:bCs/>
                <w:sz w:val="20"/>
                <w:szCs w:val="20"/>
              </w:rPr>
              <w:t>0</w:t>
            </w:r>
            <w:r w:rsidR="005C3724" w:rsidRPr="00E85F14">
              <w:rPr>
                <w:rFonts w:ascii="Segoe UI" w:hAnsi="Segoe UI" w:cs="Segoe UI"/>
                <w:bCs/>
                <w:sz w:val="20"/>
                <w:szCs w:val="20"/>
              </w:rPr>
              <w:t xml:space="preserve"> € </w:t>
            </w:r>
          </w:p>
        </w:tc>
        <w:tc>
          <w:tcPr>
            <w:tcW w:w="1318" w:type="dxa"/>
          </w:tcPr>
          <w:p w14:paraId="5EC08F91" w14:textId="77777777" w:rsidR="005C3724" w:rsidRPr="000A3AEC" w:rsidRDefault="005C3724" w:rsidP="00846BB5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</w:tbl>
    <w:p w14:paraId="05E13F67" w14:textId="77777777" w:rsidR="005C3724" w:rsidRDefault="005C3724" w:rsidP="005C3724">
      <w:pPr>
        <w:pStyle w:val="Textindependent"/>
        <w:spacing w:before="11"/>
        <w:jc w:val="center"/>
        <w:rPr>
          <w:rFonts w:ascii="Segoe UI" w:hAnsi="Segoe UI" w:cs="Segoe UI"/>
          <w:bCs/>
          <w:i/>
          <w:iCs/>
        </w:rPr>
      </w:pPr>
      <w:r w:rsidRPr="00184B05">
        <w:rPr>
          <w:rFonts w:ascii="Segoe UI" w:hAnsi="Segoe UI" w:cs="Segoe UI"/>
          <w:b/>
          <w:i/>
          <w:iCs/>
        </w:rPr>
        <w:t>*</w:t>
      </w:r>
      <w:r w:rsidRPr="00184B05">
        <w:rPr>
          <w:rFonts w:ascii="Segoe UI" w:hAnsi="Segoe UI" w:cs="Segoe UI"/>
          <w:bCs/>
          <w:i/>
          <w:iCs/>
        </w:rPr>
        <w:t>Quedaran excloses de la licitació les ofertes que sobrepassin l’import base de licitació.</w:t>
      </w:r>
      <w:r>
        <w:rPr>
          <w:rFonts w:ascii="Segoe UI" w:hAnsi="Segoe UI" w:cs="Segoe UI"/>
          <w:bCs/>
          <w:i/>
          <w:iCs/>
        </w:rPr>
        <w:t xml:space="preserve"> Si sorgeixen divergències entre el import total de licitació indicat i el càlcul de preu unitari per hores, s’agafarà de referència el preu unitari. </w:t>
      </w:r>
    </w:p>
    <w:p w14:paraId="39158829" w14:textId="77777777" w:rsidR="00054DA9" w:rsidRDefault="00054DA9" w:rsidP="00C96E87">
      <w:pPr>
        <w:pStyle w:val="Textindependent"/>
        <w:spacing w:before="11"/>
        <w:jc w:val="both"/>
        <w:rPr>
          <w:rFonts w:ascii="Segoe UI" w:hAnsi="Segoe UI" w:cs="Segoe UI"/>
          <w:b/>
        </w:rPr>
      </w:pPr>
    </w:p>
    <w:p w14:paraId="46F07BBE" w14:textId="47ABB6CD" w:rsidR="00EB636E" w:rsidRDefault="00DB27C3" w:rsidP="00DB27C3">
      <w:pPr>
        <w:pStyle w:val="Textindependent"/>
        <w:spacing w:before="11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2. </w:t>
      </w:r>
      <w:r w:rsidRPr="00CE43DB">
        <w:rPr>
          <w:rFonts w:ascii="Segoe UI" w:hAnsi="Segoe UI" w:cs="Segoe UI"/>
          <w:b/>
          <w:bCs/>
        </w:rPr>
        <w:t>Pla de formació permanent i de millora contínua dels equips professionals</w:t>
      </w:r>
      <w:r>
        <w:rPr>
          <w:rFonts w:ascii="Segoe UI" w:hAnsi="Segoe UI" w:cs="Segoe UI"/>
        </w:rPr>
        <w:t xml:space="preserve">. </w:t>
      </w:r>
      <w:r w:rsidR="004805E1" w:rsidRPr="004805E1">
        <w:rPr>
          <w:rFonts w:ascii="Segoe UI" w:hAnsi="Segoe UI" w:cs="Segoe UI"/>
          <w:i/>
          <w:iCs/>
        </w:rPr>
        <w:t xml:space="preserve">Fins a </w:t>
      </w:r>
      <w:r w:rsidR="00E85F14">
        <w:rPr>
          <w:rFonts w:ascii="Segoe UI" w:hAnsi="Segoe UI" w:cs="Segoe UI"/>
          <w:i/>
          <w:iCs/>
        </w:rPr>
        <w:t>15</w:t>
      </w:r>
      <w:r w:rsidR="004805E1" w:rsidRPr="004805E1">
        <w:rPr>
          <w:rFonts w:ascii="Segoe UI" w:hAnsi="Segoe UI" w:cs="Segoe UI"/>
          <w:i/>
          <w:iCs/>
        </w:rPr>
        <w:t xml:space="preserve"> punts</w:t>
      </w:r>
    </w:p>
    <w:p w14:paraId="381E539A" w14:textId="77777777" w:rsidR="00DB27C3" w:rsidRDefault="00DB27C3" w:rsidP="00DB27C3">
      <w:pPr>
        <w:pStyle w:val="Textindependent"/>
        <w:spacing w:before="11"/>
        <w:jc w:val="both"/>
        <w:rPr>
          <w:rFonts w:ascii="Segoe UI" w:hAnsi="Segoe UI" w:cs="Segoe UI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70"/>
        <w:gridCol w:w="4370"/>
      </w:tblGrid>
      <w:tr w:rsidR="00DB27C3" w14:paraId="641921DC" w14:textId="77777777" w:rsidTr="00DB27C3">
        <w:tc>
          <w:tcPr>
            <w:tcW w:w="4370" w:type="dxa"/>
          </w:tcPr>
          <w:p w14:paraId="7BA174E8" w14:textId="48D72D5E" w:rsidR="00DB27C3" w:rsidRPr="00DB27C3" w:rsidRDefault="00DB27C3" w:rsidP="00DB27C3">
            <w:pPr>
              <w:pStyle w:val="Textindependent"/>
              <w:spacing w:before="11"/>
              <w:jc w:val="both"/>
              <w:rPr>
                <w:rFonts w:ascii="Segoe UI" w:hAnsi="Segoe UI" w:cs="Segoe UI"/>
                <w:b/>
                <w:bCs/>
              </w:rPr>
            </w:pPr>
            <w:r w:rsidRPr="00DB27C3">
              <w:rPr>
                <w:rFonts w:ascii="Segoe UI" w:hAnsi="Segoe UI" w:cs="Segoe UI"/>
                <w:b/>
                <w:bCs/>
              </w:rPr>
              <w:t xml:space="preserve">Concepte </w:t>
            </w:r>
          </w:p>
        </w:tc>
        <w:tc>
          <w:tcPr>
            <w:tcW w:w="4370" w:type="dxa"/>
          </w:tcPr>
          <w:p w14:paraId="7C0EEFF9" w14:textId="647596D7" w:rsidR="00DB27C3" w:rsidRDefault="00DB27C3" w:rsidP="00DB27C3">
            <w:pPr>
              <w:pStyle w:val="Textindependent"/>
              <w:spacing w:before="11"/>
              <w:jc w:val="both"/>
              <w:rPr>
                <w:rFonts w:ascii="Segoe UI" w:hAnsi="Segoe UI" w:cs="Segoe UI"/>
                <w:i/>
                <w:iCs/>
              </w:rPr>
            </w:pPr>
            <w:r>
              <w:rPr>
                <w:rFonts w:ascii="Segoe UI" w:hAnsi="Segoe UI" w:cs="Segoe UI"/>
                <w:i/>
                <w:iCs/>
              </w:rPr>
              <w:t>Marcar la opció elegida</w:t>
            </w:r>
          </w:p>
        </w:tc>
      </w:tr>
      <w:tr w:rsidR="00DB27C3" w14:paraId="5DF0DAEC" w14:textId="77777777" w:rsidTr="00DB27C3">
        <w:tc>
          <w:tcPr>
            <w:tcW w:w="4370" w:type="dxa"/>
          </w:tcPr>
          <w:p w14:paraId="3334DF3F" w14:textId="260A7696" w:rsidR="00DB27C3" w:rsidRPr="00DB27C3" w:rsidRDefault="009C07F0" w:rsidP="00DB27C3">
            <w:pPr>
              <w:pStyle w:val="Textindependent"/>
              <w:spacing w:before="11"/>
              <w:jc w:val="both"/>
              <w:rPr>
                <w:rFonts w:ascii="Segoe UI" w:hAnsi="Segoe UI" w:cs="Segoe UI"/>
                <w:iCs/>
              </w:rPr>
            </w:pPr>
            <w:r w:rsidRPr="00324A5A">
              <w:rPr>
                <w:rFonts w:ascii="Segoe UI" w:hAnsi="Segoe UI" w:cs="Segoe UI"/>
                <w:iCs/>
                <w:color w:val="000000" w:themeColor="text1"/>
                <w:lang w:eastAsia="en-US" w:bidi="ar-SA"/>
              </w:rPr>
              <w:t>Compromís de realitzar formació en equipament multimèdia al personal que executa el servei</w:t>
            </w:r>
          </w:p>
        </w:tc>
        <w:tc>
          <w:tcPr>
            <w:tcW w:w="4370" w:type="dxa"/>
          </w:tcPr>
          <w:p w14:paraId="0E654410" w14:textId="56D591C8" w:rsidR="00DB27C3" w:rsidRDefault="00DB27C3" w:rsidP="00DB27C3">
            <w:pPr>
              <w:pStyle w:val="Textindependent"/>
              <w:spacing w:before="11"/>
              <w:jc w:val="both"/>
              <w:rPr>
                <w:rFonts w:ascii="Segoe UI" w:hAnsi="Segoe UI" w:cs="Segoe UI"/>
                <w:i/>
                <w:iCs/>
              </w:rPr>
            </w:pPr>
            <w:r>
              <w:rPr>
                <w:rFonts w:ascii="Segoe UI" w:hAnsi="Segoe UI" w:cs="Segoe UI"/>
                <w:i/>
                <w:iCs/>
              </w:rPr>
              <w:t xml:space="preserve">SÍ    /   NO </w:t>
            </w:r>
          </w:p>
        </w:tc>
      </w:tr>
    </w:tbl>
    <w:p w14:paraId="2DFA837E" w14:textId="086CCEEA" w:rsidR="00DB27C3" w:rsidRDefault="00DB27C3" w:rsidP="00DB27C3">
      <w:pPr>
        <w:pStyle w:val="Textindependent"/>
        <w:spacing w:before="11"/>
        <w:jc w:val="both"/>
        <w:rPr>
          <w:rFonts w:ascii="Segoe UI" w:hAnsi="Segoe UI" w:cs="Segoe UI"/>
          <w:i/>
          <w:iCs/>
        </w:rPr>
      </w:pPr>
    </w:p>
    <w:p w14:paraId="4E316524" w14:textId="77777777" w:rsidR="00DB27C3" w:rsidRDefault="00DB27C3" w:rsidP="00DB27C3">
      <w:pPr>
        <w:pStyle w:val="Textindependent"/>
        <w:spacing w:before="11"/>
        <w:jc w:val="both"/>
        <w:rPr>
          <w:rFonts w:ascii="Segoe UI" w:hAnsi="Segoe UI" w:cs="Segoe UI"/>
          <w:i/>
          <w:iCs/>
        </w:rPr>
      </w:pPr>
    </w:p>
    <w:p w14:paraId="52F60EC5" w14:textId="2255244B" w:rsidR="008F2D88" w:rsidRPr="008F2D88" w:rsidRDefault="008F2D88" w:rsidP="008F2D88">
      <w:pPr>
        <w:pStyle w:val="Textindependent"/>
        <w:numPr>
          <w:ilvl w:val="0"/>
          <w:numId w:val="11"/>
        </w:numPr>
        <w:jc w:val="both"/>
        <w:rPr>
          <w:rFonts w:ascii="Segoe UI" w:hAnsi="Segoe UI" w:cs="Segoe UI"/>
          <w:b/>
          <w:bCs/>
          <w:iCs/>
          <w:color w:val="000000" w:themeColor="text1"/>
          <w:lang w:eastAsia="en-US" w:bidi="ar-SA"/>
        </w:rPr>
      </w:pPr>
      <w:r>
        <w:rPr>
          <w:rFonts w:ascii="Segoe UI" w:hAnsi="Segoe UI" w:cs="Segoe UI"/>
          <w:b/>
          <w:bCs/>
          <w:iCs/>
          <w:color w:val="000000" w:themeColor="text1"/>
          <w:lang w:eastAsia="en-US" w:bidi="ar-SA"/>
        </w:rPr>
        <w:t>Coordinació i comunicació amb Reactivació Badalona.</w:t>
      </w:r>
      <w:r>
        <w:rPr>
          <w:rFonts w:ascii="Segoe UI" w:hAnsi="Segoe UI" w:cs="Segoe UI"/>
          <w:i/>
          <w:color w:val="000000" w:themeColor="text1"/>
          <w:lang w:eastAsia="en-US" w:bidi="ar-SA"/>
        </w:rPr>
        <w:t xml:space="preserve"> Fins a un màxim de </w:t>
      </w:r>
      <w:r w:rsidR="00E85F14">
        <w:rPr>
          <w:rFonts w:ascii="Segoe UI" w:hAnsi="Segoe UI" w:cs="Segoe UI"/>
          <w:i/>
          <w:color w:val="000000" w:themeColor="text1"/>
          <w:lang w:eastAsia="en-US" w:bidi="ar-SA"/>
        </w:rPr>
        <w:t>20</w:t>
      </w:r>
      <w:r>
        <w:rPr>
          <w:rFonts w:ascii="Segoe UI" w:hAnsi="Segoe UI" w:cs="Segoe UI"/>
          <w:i/>
          <w:color w:val="000000" w:themeColor="text1"/>
          <w:lang w:eastAsia="en-US" w:bidi="ar-SA"/>
        </w:rPr>
        <w:t xml:space="preserve"> punts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70"/>
        <w:gridCol w:w="4370"/>
      </w:tblGrid>
      <w:tr w:rsidR="008F2D88" w14:paraId="4B35F4E5" w14:textId="77777777" w:rsidTr="008F2D88">
        <w:tc>
          <w:tcPr>
            <w:tcW w:w="4370" w:type="dxa"/>
          </w:tcPr>
          <w:p w14:paraId="34E259C5" w14:textId="2507913D" w:rsidR="008F2D88" w:rsidRDefault="008F2D88" w:rsidP="008F2D88">
            <w:pPr>
              <w:pStyle w:val="Textindependent"/>
              <w:jc w:val="both"/>
              <w:rPr>
                <w:rFonts w:ascii="Segoe UI" w:hAnsi="Segoe UI" w:cs="Segoe UI"/>
                <w:b/>
                <w:bCs/>
                <w:iCs/>
                <w:color w:val="000000" w:themeColor="text1"/>
                <w:lang w:eastAsia="en-US" w:bidi="ar-SA"/>
              </w:rPr>
            </w:pPr>
            <w:r>
              <w:rPr>
                <w:rFonts w:ascii="Segoe UI" w:hAnsi="Segoe UI" w:cs="Segoe UI"/>
                <w:b/>
                <w:bCs/>
                <w:iCs/>
                <w:color w:val="000000" w:themeColor="text1"/>
                <w:lang w:eastAsia="en-US" w:bidi="ar-SA"/>
              </w:rPr>
              <w:t>Concepte</w:t>
            </w:r>
          </w:p>
        </w:tc>
        <w:tc>
          <w:tcPr>
            <w:tcW w:w="4370" w:type="dxa"/>
          </w:tcPr>
          <w:p w14:paraId="6A9AAEEF" w14:textId="3C42040E" w:rsidR="008F2D88" w:rsidRPr="00EB5680" w:rsidRDefault="008F2D88" w:rsidP="008F2D88">
            <w:pPr>
              <w:pStyle w:val="Textindependent"/>
              <w:jc w:val="both"/>
              <w:rPr>
                <w:rFonts w:ascii="Segoe UI" w:hAnsi="Segoe UI" w:cs="Segoe UI"/>
                <w:i/>
                <w:color w:val="000000" w:themeColor="text1"/>
                <w:lang w:eastAsia="en-US" w:bidi="ar-SA"/>
              </w:rPr>
            </w:pPr>
            <w:r w:rsidRPr="00EB5680">
              <w:rPr>
                <w:rFonts w:ascii="Segoe UI" w:hAnsi="Segoe UI" w:cs="Segoe UI"/>
                <w:i/>
                <w:color w:val="000000" w:themeColor="text1"/>
                <w:lang w:eastAsia="en-US" w:bidi="ar-SA"/>
              </w:rPr>
              <w:t>Marcar amb (X) la opció el</w:t>
            </w:r>
            <w:r w:rsidR="005C5DA0" w:rsidRPr="00EB5680">
              <w:rPr>
                <w:rFonts w:ascii="Segoe UI" w:hAnsi="Segoe UI" w:cs="Segoe UI"/>
                <w:i/>
                <w:color w:val="000000" w:themeColor="text1"/>
                <w:lang w:eastAsia="en-US" w:bidi="ar-SA"/>
              </w:rPr>
              <w:t>egida</w:t>
            </w:r>
          </w:p>
        </w:tc>
      </w:tr>
      <w:tr w:rsidR="008F2D88" w14:paraId="045A05BF" w14:textId="77777777" w:rsidTr="008F2D88">
        <w:tc>
          <w:tcPr>
            <w:tcW w:w="4370" w:type="dxa"/>
          </w:tcPr>
          <w:p w14:paraId="7000C882" w14:textId="0FDA2508" w:rsidR="008F2D88" w:rsidRPr="005C5DA0" w:rsidRDefault="00E85F14" w:rsidP="008F2D88">
            <w:pPr>
              <w:pStyle w:val="Textindependent"/>
              <w:jc w:val="both"/>
              <w:rPr>
                <w:rFonts w:ascii="Segoe UI" w:hAnsi="Segoe UI" w:cs="Segoe UI"/>
                <w:iCs/>
                <w:color w:val="000000" w:themeColor="text1"/>
                <w:lang w:eastAsia="en-US" w:bidi="ar-SA"/>
              </w:rPr>
            </w:pPr>
            <w:r>
              <w:rPr>
                <w:rFonts w:ascii="Segoe UI" w:hAnsi="Segoe UI" w:cs="Segoe UI"/>
                <w:iCs/>
                <w:color w:val="000000" w:themeColor="text1"/>
                <w:lang w:eastAsia="en-US" w:bidi="ar-SA"/>
              </w:rPr>
              <w:t>Interlocució</w:t>
            </w:r>
            <w:r w:rsidR="005C5DA0">
              <w:rPr>
                <w:rFonts w:ascii="Segoe UI" w:hAnsi="Segoe UI" w:cs="Segoe UI"/>
                <w:iCs/>
                <w:color w:val="000000" w:themeColor="text1"/>
                <w:lang w:eastAsia="en-US" w:bidi="ar-SA"/>
              </w:rPr>
              <w:t xml:space="preserve"> únic designat per la coordinació del servei. (</w:t>
            </w:r>
            <w:r>
              <w:rPr>
                <w:rFonts w:ascii="Segoe UI" w:hAnsi="Segoe UI" w:cs="Segoe UI"/>
                <w:iCs/>
                <w:color w:val="000000" w:themeColor="text1"/>
                <w:lang w:eastAsia="en-US" w:bidi="ar-SA"/>
              </w:rPr>
              <w:t>10</w:t>
            </w:r>
            <w:r w:rsidR="005C5DA0">
              <w:rPr>
                <w:rFonts w:ascii="Segoe UI" w:hAnsi="Segoe UI" w:cs="Segoe UI"/>
                <w:iCs/>
                <w:color w:val="000000" w:themeColor="text1"/>
                <w:lang w:eastAsia="en-US" w:bidi="ar-SA"/>
              </w:rPr>
              <w:t xml:space="preserve"> punts)</w:t>
            </w:r>
          </w:p>
        </w:tc>
        <w:tc>
          <w:tcPr>
            <w:tcW w:w="4370" w:type="dxa"/>
          </w:tcPr>
          <w:p w14:paraId="691922D4" w14:textId="77777777" w:rsidR="008F2D88" w:rsidRDefault="008F2D88" w:rsidP="008F2D88">
            <w:pPr>
              <w:pStyle w:val="Textindependent"/>
              <w:jc w:val="both"/>
              <w:rPr>
                <w:rFonts w:ascii="Segoe UI" w:hAnsi="Segoe UI" w:cs="Segoe UI"/>
                <w:b/>
                <w:bCs/>
                <w:iCs/>
                <w:color w:val="000000" w:themeColor="text1"/>
                <w:lang w:eastAsia="en-US" w:bidi="ar-SA"/>
              </w:rPr>
            </w:pPr>
          </w:p>
        </w:tc>
      </w:tr>
      <w:tr w:rsidR="005C5DA0" w14:paraId="564035B2" w14:textId="77777777" w:rsidTr="008F2D88">
        <w:tc>
          <w:tcPr>
            <w:tcW w:w="4370" w:type="dxa"/>
          </w:tcPr>
          <w:p w14:paraId="6E832B3A" w14:textId="08455B3C" w:rsidR="005C5DA0" w:rsidRDefault="00BE3E21" w:rsidP="008F2D88">
            <w:pPr>
              <w:pStyle w:val="Textindependent"/>
              <w:jc w:val="both"/>
              <w:rPr>
                <w:rFonts w:ascii="Segoe UI" w:hAnsi="Segoe UI" w:cs="Segoe UI"/>
                <w:iCs/>
                <w:color w:val="000000" w:themeColor="text1"/>
                <w:lang w:eastAsia="en-US" w:bidi="ar-SA"/>
              </w:rPr>
            </w:pPr>
            <w:r>
              <w:rPr>
                <w:rFonts w:ascii="Segoe UI" w:hAnsi="Segoe UI" w:cs="Segoe UI"/>
                <w:iCs/>
                <w:color w:val="000000" w:themeColor="text1"/>
                <w:lang w:eastAsia="en-US" w:bidi="ar-SA"/>
              </w:rPr>
              <w:t>Disponibilitat d’un canal de comunicació operatiu 24/7 per necessitats urgents del servei. (</w:t>
            </w:r>
            <w:r w:rsidR="00E85F14">
              <w:rPr>
                <w:rFonts w:ascii="Segoe UI" w:hAnsi="Segoe UI" w:cs="Segoe UI"/>
                <w:iCs/>
                <w:color w:val="000000" w:themeColor="text1"/>
                <w:lang w:eastAsia="en-US" w:bidi="ar-SA"/>
              </w:rPr>
              <w:t>10</w:t>
            </w:r>
            <w:r>
              <w:rPr>
                <w:rFonts w:ascii="Segoe UI" w:hAnsi="Segoe UI" w:cs="Segoe UI"/>
                <w:iCs/>
                <w:color w:val="000000" w:themeColor="text1"/>
                <w:lang w:eastAsia="en-US" w:bidi="ar-SA"/>
              </w:rPr>
              <w:t xml:space="preserve"> punts)</w:t>
            </w:r>
          </w:p>
        </w:tc>
        <w:tc>
          <w:tcPr>
            <w:tcW w:w="4370" w:type="dxa"/>
          </w:tcPr>
          <w:p w14:paraId="391E30BB" w14:textId="77777777" w:rsidR="005C5DA0" w:rsidRDefault="005C5DA0" w:rsidP="008F2D88">
            <w:pPr>
              <w:pStyle w:val="Textindependent"/>
              <w:jc w:val="both"/>
              <w:rPr>
                <w:rFonts w:ascii="Segoe UI" w:hAnsi="Segoe UI" w:cs="Segoe UI"/>
                <w:b/>
                <w:bCs/>
                <w:iCs/>
                <w:color w:val="000000" w:themeColor="text1"/>
                <w:lang w:eastAsia="en-US" w:bidi="ar-SA"/>
              </w:rPr>
            </w:pPr>
          </w:p>
        </w:tc>
      </w:tr>
    </w:tbl>
    <w:p w14:paraId="2C0395E6" w14:textId="77777777" w:rsidR="008F2D88" w:rsidRPr="008F2D88" w:rsidRDefault="008F2D88" w:rsidP="008F2D88">
      <w:pPr>
        <w:pStyle w:val="Textindependent"/>
        <w:jc w:val="both"/>
        <w:rPr>
          <w:rFonts w:ascii="Segoe UI" w:hAnsi="Segoe UI" w:cs="Segoe UI"/>
          <w:b/>
          <w:bCs/>
          <w:iCs/>
          <w:color w:val="000000" w:themeColor="text1"/>
          <w:lang w:eastAsia="en-US" w:bidi="ar-SA"/>
        </w:rPr>
      </w:pPr>
    </w:p>
    <w:p w14:paraId="449886B9" w14:textId="77777777" w:rsidR="004805E1" w:rsidRDefault="004805E1" w:rsidP="00AC07F9">
      <w:pPr>
        <w:spacing w:before="7"/>
        <w:jc w:val="center"/>
        <w:rPr>
          <w:rFonts w:ascii="Segoe UI" w:hAnsi="Segoe UI" w:cs="Segoe UI"/>
          <w:b/>
          <w:bCs/>
          <w:i/>
          <w:color w:val="000000" w:themeColor="text1"/>
          <w:sz w:val="20"/>
          <w:szCs w:val="20"/>
          <w:u w:val="single"/>
          <w:lang w:eastAsia="en-US" w:bidi="ar-SA"/>
        </w:rPr>
      </w:pPr>
    </w:p>
    <w:p w14:paraId="6A044341" w14:textId="77777777" w:rsidR="00DB27C3" w:rsidRPr="00DB27C3" w:rsidRDefault="00DB27C3" w:rsidP="00DB27C3">
      <w:pPr>
        <w:spacing w:before="7"/>
        <w:jc w:val="both"/>
        <w:rPr>
          <w:rFonts w:ascii="Segoe UI" w:hAnsi="Segoe UI" w:cs="Segoe UI"/>
          <w:iCs/>
          <w:color w:val="000000" w:themeColor="text1"/>
          <w:sz w:val="20"/>
          <w:szCs w:val="20"/>
          <w:lang w:eastAsia="en-US" w:bidi="ar-SA"/>
        </w:rPr>
      </w:pPr>
    </w:p>
    <w:p w14:paraId="6ADC43ED" w14:textId="792FC12F" w:rsidR="00DB27C3" w:rsidRDefault="00DB27C3" w:rsidP="008F2D88">
      <w:pPr>
        <w:pStyle w:val="Textindependent"/>
        <w:numPr>
          <w:ilvl w:val="0"/>
          <w:numId w:val="11"/>
        </w:numPr>
        <w:jc w:val="both"/>
        <w:rPr>
          <w:rFonts w:ascii="Segoe UI" w:hAnsi="Segoe UI" w:cs="Segoe UI"/>
          <w:i/>
          <w:color w:val="000000" w:themeColor="text1"/>
          <w:lang w:eastAsia="en-US" w:bidi="ar-SA"/>
        </w:rPr>
      </w:pPr>
      <w:r w:rsidRPr="00DB27C3">
        <w:rPr>
          <w:rFonts w:ascii="Segoe UI" w:hAnsi="Segoe UI" w:cs="Segoe UI"/>
          <w:iCs/>
          <w:color w:val="000000" w:themeColor="text1"/>
          <w:lang w:eastAsia="en-US" w:bidi="ar-SA"/>
        </w:rPr>
        <w:t xml:space="preserve"> </w:t>
      </w:r>
      <w:r w:rsidRPr="00DB27C3">
        <w:rPr>
          <w:rFonts w:ascii="Segoe UI" w:hAnsi="Segoe UI" w:cs="Segoe UI"/>
          <w:b/>
          <w:bCs/>
          <w:iCs/>
          <w:color w:val="000000" w:themeColor="text1"/>
          <w:lang w:eastAsia="en-US" w:bidi="ar-SA"/>
        </w:rPr>
        <w:t>Millora en el temps de resposta.</w:t>
      </w:r>
      <w:r w:rsidRPr="00DB27C3">
        <w:rPr>
          <w:rFonts w:ascii="Segoe UI" w:hAnsi="Segoe UI" w:cs="Segoe UI"/>
          <w:iCs/>
          <w:color w:val="000000" w:themeColor="text1"/>
          <w:lang w:eastAsia="en-US" w:bidi="ar-SA"/>
        </w:rPr>
        <w:t xml:space="preserve"> </w:t>
      </w:r>
      <w:r w:rsidRPr="00DB27C3">
        <w:rPr>
          <w:rFonts w:ascii="Segoe UI" w:hAnsi="Segoe UI" w:cs="Segoe UI"/>
          <w:i/>
          <w:color w:val="000000" w:themeColor="text1"/>
          <w:lang w:eastAsia="en-US" w:bidi="ar-SA"/>
        </w:rPr>
        <w:t xml:space="preserve">Fins a un màxim de </w:t>
      </w:r>
      <w:r w:rsidR="00E85F14">
        <w:rPr>
          <w:rFonts w:ascii="Segoe UI" w:hAnsi="Segoe UI" w:cs="Segoe UI"/>
          <w:i/>
          <w:color w:val="000000" w:themeColor="text1"/>
          <w:lang w:eastAsia="en-US" w:bidi="ar-SA"/>
        </w:rPr>
        <w:t>20</w:t>
      </w:r>
      <w:r w:rsidRPr="00DB27C3">
        <w:rPr>
          <w:rFonts w:ascii="Segoe UI" w:hAnsi="Segoe UI" w:cs="Segoe UI"/>
          <w:i/>
          <w:color w:val="000000" w:themeColor="text1"/>
          <w:lang w:eastAsia="en-US" w:bidi="ar-SA"/>
        </w:rPr>
        <w:t xml:space="preserve"> punts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70"/>
        <w:gridCol w:w="4370"/>
      </w:tblGrid>
      <w:tr w:rsidR="00DB27C3" w14:paraId="60301068" w14:textId="77777777" w:rsidTr="007B473B">
        <w:tc>
          <w:tcPr>
            <w:tcW w:w="4370" w:type="dxa"/>
          </w:tcPr>
          <w:p w14:paraId="728C7F74" w14:textId="77777777" w:rsidR="00DB27C3" w:rsidRPr="00DB27C3" w:rsidRDefault="00DB27C3" w:rsidP="007B473B">
            <w:pPr>
              <w:pStyle w:val="Textindependent"/>
              <w:spacing w:before="11"/>
              <w:jc w:val="both"/>
              <w:rPr>
                <w:rFonts w:ascii="Segoe UI" w:hAnsi="Segoe UI" w:cs="Segoe UI"/>
                <w:b/>
                <w:bCs/>
              </w:rPr>
            </w:pPr>
            <w:r w:rsidRPr="00DB27C3">
              <w:rPr>
                <w:rFonts w:ascii="Segoe UI" w:hAnsi="Segoe UI" w:cs="Segoe UI"/>
                <w:b/>
                <w:bCs/>
              </w:rPr>
              <w:t xml:space="preserve">Concepte </w:t>
            </w:r>
          </w:p>
        </w:tc>
        <w:tc>
          <w:tcPr>
            <w:tcW w:w="4370" w:type="dxa"/>
          </w:tcPr>
          <w:p w14:paraId="13027430" w14:textId="1627F1DD" w:rsidR="00DB27C3" w:rsidRDefault="00DB27C3" w:rsidP="007B473B">
            <w:pPr>
              <w:pStyle w:val="Textindependent"/>
              <w:spacing w:before="11"/>
              <w:jc w:val="both"/>
              <w:rPr>
                <w:rFonts w:ascii="Segoe UI" w:hAnsi="Segoe UI" w:cs="Segoe UI"/>
                <w:i/>
                <w:iCs/>
              </w:rPr>
            </w:pPr>
            <w:r>
              <w:rPr>
                <w:rFonts w:ascii="Segoe UI" w:hAnsi="Segoe UI" w:cs="Segoe UI"/>
                <w:i/>
                <w:iCs/>
              </w:rPr>
              <w:t>Marcar amb (X)  la opció elegida</w:t>
            </w:r>
          </w:p>
        </w:tc>
      </w:tr>
      <w:tr w:rsidR="00DB27C3" w14:paraId="58C18C72" w14:textId="77777777" w:rsidTr="007B473B">
        <w:tc>
          <w:tcPr>
            <w:tcW w:w="4370" w:type="dxa"/>
          </w:tcPr>
          <w:p w14:paraId="2EF23DC0" w14:textId="29FBD677" w:rsidR="00DB27C3" w:rsidRPr="00DB27C3" w:rsidRDefault="00DB27C3" w:rsidP="007B473B">
            <w:pPr>
              <w:pStyle w:val="Textindependent"/>
              <w:spacing w:before="11"/>
              <w:jc w:val="both"/>
              <w:rPr>
                <w:rFonts w:ascii="Segoe UI" w:hAnsi="Segoe UI" w:cs="Segoe UI"/>
                <w:iCs/>
              </w:rPr>
            </w:pPr>
            <w:r w:rsidRPr="00A31B21">
              <w:rPr>
                <w:rFonts w:ascii="Segoe UI" w:hAnsi="Segoe UI" w:cs="Segoe UI"/>
                <w:iCs/>
                <w:color w:val="000000" w:themeColor="text1"/>
              </w:rPr>
              <w:t>Millora en un temps màxim de cobertura: fins a 6 hores</w:t>
            </w:r>
            <w:r>
              <w:rPr>
                <w:rFonts w:ascii="Segoe UI" w:hAnsi="Segoe UI" w:cs="Segoe UI"/>
                <w:iCs/>
                <w:color w:val="000000" w:themeColor="text1"/>
              </w:rPr>
              <w:t>: (</w:t>
            </w:r>
            <w:r w:rsidR="00E85F14">
              <w:rPr>
                <w:rFonts w:ascii="Segoe UI" w:hAnsi="Segoe UI" w:cs="Segoe UI"/>
                <w:iCs/>
                <w:color w:val="000000" w:themeColor="text1"/>
              </w:rPr>
              <w:t>20</w:t>
            </w:r>
            <w:r>
              <w:rPr>
                <w:rFonts w:ascii="Segoe UI" w:hAnsi="Segoe UI" w:cs="Segoe UI"/>
                <w:iCs/>
                <w:color w:val="000000" w:themeColor="text1"/>
              </w:rPr>
              <w:t xml:space="preserve"> punts) </w:t>
            </w:r>
          </w:p>
        </w:tc>
        <w:tc>
          <w:tcPr>
            <w:tcW w:w="4370" w:type="dxa"/>
          </w:tcPr>
          <w:p w14:paraId="1E37ABAB" w14:textId="15765F10" w:rsidR="00DB27C3" w:rsidRDefault="00DB27C3" w:rsidP="007B473B">
            <w:pPr>
              <w:pStyle w:val="Textindependent"/>
              <w:spacing w:before="11"/>
              <w:jc w:val="both"/>
              <w:rPr>
                <w:rFonts w:ascii="Segoe UI" w:hAnsi="Segoe UI" w:cs="Segoe UI"/>
                <w:i/>
                <w:iCs/>
              </w:rPr>
            </w:pPr>
          </w:p>
        </w:tc>
      </w:tr>
      <w:tr w:rsidR="00DB27C3" w14:paraId="456F168B" w14:textId="77777777" w:rsidTr="007B473B">
        <w:tc>
          <w:tcPr>
            <w:tcW w:w="4370" w:type="dxa"/>
          </w:tcPr>
          <w:p w14:paraId="1435DCA4" w14:textId="39C77D85" w:rsidR="00DB27C3" w:rsidRPr="00DB27C3" w:rsidRDefault="00DB27C3" w:rsidP="007B473B">
            <w:pPr>
              <w:pStyle w:val="Textindependent"/>
              <w:spacing w:before="11"/>
              <w:jc w:val="both"/>
              <w:rPr>
                <w:rFonts w:ascii="Segoe UI" w:hAnsi="Segoe UI" w:cs="Segoe UI"/>
              </w:rPr>
            </w:pPr>
            <w:r w:rsidRPr="00A31B21">
              <w:rPr>
                <w:rFonts w:ascii="Segoe UI" w:hAnsi="Segoe UI" w:cs="Segoe UI"/>
                <w:iCs/>
                <w:color w:val="000000" w:themeColor="text1"/>
              </w:rPr>
              <w:t>Millora en un temps màxim de cobertura: de 6,01h a 12 hores</w:t>
            </w:r>
            <w:r>
              <w:rPr>
                <w:rFonts w:ascii="Segoe UI" w:hAnsi="Segoe UI" w:cs="Segoe UI"/>
                <w:iCs/>
                <w:color w:val="000000" w:themeColor="text1"/>
              </w:rPr>
              <w:t xml:space="preserve">: </w:t>
            </w:r>
            <w:r w:rsidRPr="00A31B21">
              <w:rPr>
                <w:rFonts w:ascii="Segoe UI" w:hAnsi="Segoe UI" w:cs="Segoe UI"/>
                <w:iCs/>
                <w:color w:val="000000" w:themeColor="text1"/>
              </w:rPr>
              <w:t xml:space="preserve"> </w:t>
            </w:r>
            <w:r w:rsidR="00E85F14">
              <w:rPr>
                <w:rFonts w:ascii="Segoe UI" w:hAnsi="Segoe UI" w:cs="Segoe UI"/>
                <w:iCs/>
                <w:color w:val="000000" w:themeColor="text1"/>
              </w:rPr>
              <w:t>15</w:t>
            </w:r>
            <w:r w:rsidRPr="00A31B21">
              <w:rPr>
                <w:rFonts w:ascii="Segoe UI" w:hAnsi="Segoe UI" w:cs="Segoe UI"/>
                <w:iCs/>
                <w:color w:val="000000" w:themeColor="text1"/>
              </w:rPr>
              <w:t xml:space="preserve"> punts.</w:t>
            </w:r>
          </w:p>
        </w:tc>
        <w:tc>
          <w:tcPr>
            <w:tcW w:w="4370" w:type="dxa"/>
          </w:tcPr>
          <w:p w14:paraId="715E3047" w14:textId="3E68C378" w:rsidR="00DB27C3" w:rsidRDefault="00DB27C3" w:rsidP="007B473B">
            <w:pPr>
              <w:pStyle w:val="Textindependent"/>
              <w:spacing w:before="11"/>
              <w:jc w:val="both"/>
              <w:rPr>
                <w:rFonts w:ascii="Segoe UI" w:hAnsi="Segoe UI" w:cs="Segoe UI"/>
                <w:i/>
                <w:iCs/>
              </w:rPr>
            </w:pPr>
          </w:p>
        </w:tc>
      </w:tr>
      <w:tr w:rsidR="00DB27C3" w14:paraId="7AED343A" w14:textId="77777777" w:rsidTr="007B473B">
        <w:tc>
          <w:tcPr>
            <w:tcW w:w="4370" w:type="dxa"/>
          </w:tcPr>
          <w:p w14:paraId="0B741218" w14:textId="5C4869CF" w:rsidR="00DB27C3" w:rsidRPr="00A31B21" w:rsidRDefault="00DB27C3" w:rsidP="007B473B">
            <w:pPr>
              <w:pStyle w:val="Textindependent"/>
              <w:spacing w:before="11"/>
              <w:jc w:val="both"/>
              <w:rPr>
                <w:rFonts w:ascii="Segoe UI" w:hAnsi="Segoe UI" w:cs="Segoe UI"/>
                <w:iCs/>
                <w:color w:val="000000" w:themeColor="text1"/>
              </w:rPr>
            </w:pPr>
            <w:r w:rsidRPr="00A31B21">
              <w:rPr>
                <w:rFonts w:ascii="Segoe UI" w:hAnsi="Segoe UI" w:cs="Segoe UI"/>
                <w:iCs/>
                <w:color w:val="000000" w:themeColor="text1"/>
              </w:rPr>
              <w:t>Millora en un temps màxim de cobertura: de 12,01 h a 24 hores</w:t>
            </w:r>
            <w:r>
              <w:rPr>
                <w:rFonts w:ascii="Segoe UI" w:hAnsi="Segoe UI" w:cs="Segoe UI"/>
                <w:iCs/>
                <w:color w:val="000000" w:themeColor="text1"/>
              </w:rPr>
              <w:t xml:space="preserve">: </w:t>
            </w:r>
            <w:r w:rsidRPr="00A31B21">
              <w:rPr>
                <w:rFonts w:ascii="Segoe UI" w:hAnsi="Segoe UI" w:cs="Segoe UI"/>
                <w:iCs/>
                <w:color w:val="000000" w:themeColor="text1"/>
              </w:rPr>
              <w:t xml:space="preserve"> </w:t>
            </w:r>
            <w:r w:rsidR="00E85F14">
              <w:rPr>
                <w:rFonts w:ascii="Segoe UI" w:hAnsi="Segoe UI" w:cs="Segoe UI"/>
                <w:iCs/>
                <w:color w:val="000000" w:themeColor="text1"/>
              </w:rPr>
              <w:t>10</w:t>
            </w:r>
            <w:r w:rsidRPr="00A31B21">
              <w:rPr>
                <w:rFonts w:ascii="Segoe UI" w:hAnsi="Segoe UI" w:cs="Segoe UI"/>
                <w:iCs/>
                <w:color w:val="000000" w:themeColor="text1"/>
              </w:rPr>
              <w:t xml:space="preserve"> punts.</w:t>
            </w:r>
          </w:p>
        </w:tc>
        <w:tc>
          <w:tcPr>
            <w:tcW w:w="4370" w:type="dxa"/>
          </w:tcPr>
          <w:p w14:paraId="7EE6E507" w14:textId="77777777" w:rsidR="00DB27C3" w:rsidRDefault="00DB27C3" w:rsidP="007B473B">
            <w:pPr>
              <w:pStyle w:val="Textindependent"/>
              <w:spacing w:before="11"/>
              <w:jc w:val="both"/>
              <w:rPr>
                <w:rFonts w:ascii="Segoe UI" w:hAnsi="Segoe UI" w:cs="Segoe UI"/>
                <w:i/>
                <w:iCs/>
              </w:rPr>
            </w:pPr>
          </w:p>
        </w:tc>
      </w:tr>
      <w:tr w:rsidR="00DB27C3" w14:paraId="61FFEBCD" w14:textId="77777777" w:rsidTr="007B473B">
        <w:tc>
          <w:tcPr>
            <w:tcW w:w="4370" w:type="dxa"/>
          </w:tcPr>
          <w:p w14:paraId="4AA0BE86" w14:textId="3E18E993" w:rsidR="00DB27C3" w:rsidRPr="00A31B21" w:rsidRDefault="00DB27C3" w:rsidP="007B473B">
            <w:pPr>
              <w:pStyle w:val="Textindependent"/>
              <w:spacing w:before="11"/>
              <w:jc w:val="both"/>
              <w:rPr>
                <w:rFonts w:ascii="Segoe UI" w:hAnsi="Segoe UI" w:cs="Segoe UI"/>
                <w:iCs/>
                <w:color w:val="000000" w:themeColor="text1"/>
              </w:rPr>
            </w:pPr>
            <w:r w:rsidRPr="00A31B21">
              <w:rPr>
                <w:rFonts w:ascii="Segoe UI" w:hAnsi="Segoe UI" w:cs="Segoe UI"/>
                <w:iCs/>
                <w:color w:val="000000" w:themeColor="text1"/>
              </w:rPr>
              <w:t>Millora en un temps màxim de cobertura: de 24,01h a 48 hore</w:t>
            </w:r>
            <w:r>
              <w:rPr>
                <w:rFonts w:ascii="Segoe UI" w:hAnsi="Segoe UI" w:cs="Segoe UI"/>
                <w:iCs/>
                <w:color w:val="000000" w:themeColor="text1"/>
              </w:rPr>
              <w:t xml:space="preserve">s: </w:t>
            </w:r>
            <w:r w:rsidRPr="00A31B21">
              <w:rPr>
                <w:rFonts w:ascii="Segoe UI" w:hAnsi="Segoe UI" w:cs="Segoe UI"/>
                <w:iCs/>
                <w:color w:val="000000" w:themeColor="text1"/>
              </w:rPr>
              <w:t xml:space="preserve"> </w:t>
            </w:r>
            <w:r w:rsidR="00E85F14">
              <w:rPr>
                <w:rFonts w:ascii="Segoe UI" w:hAnsi="Segoe UI" w:cs="Segoe UI"/>
                <w:iCs/>
                <w:color w:val="000000" w:themeColor="text1"/>
              </w:rPr>
              <w:t>5</w:t>
            </w:r>
            <w:r w:rsidRPr="00A31B21">
              <w:rPr>
                <w:rFonts w:ascii="Segoe UI" w:hAnsi="Segoe UI" w:cs="Segoe UI"/>
                <w:iCs/>
                <w:color w:val="000000" w:themeColor="text1"/>
              </w:rPr>
              <w:t xml:space="preserve"> punts</w:t>
            </w:r>
            <w:r>
              <w:rPr>
                <w:rFonts w:ascii="Segoe UI" w:hAnsi="Segoe UI" w:cs="Segoe UI"/>
                <w:iCs/>
                <w:color w:val="000000" w:themeColor="text1"/>
              </w:rPr>
              <w:t>.</w:t>
            </w:r>
          </w:p>
        </w:tc>
        <w:tc>
          <w:tcPr>
            <w:tcW w:w="4370" w:type="dxa"/>
          </w:tcPr>
          <w:p w14:paraId="13BA0289" w14:textId="77777777" w:rsidR="00DB27C3" w:rsidRDefault="00DB27C3" w:rsidP="007B473B">
            <w:pPr>
              <w:pStyle w:val="Textindependent"/>
              <w:spacing w:before="11"/>
              <w:jc w:val="both"/>
              <w:rPr>
                <w:rFonts w:ascii="Segoe UI" w:hAnsi="Segoe UI" w:cs="Segoe UI"/>
                <w:i/>
                <w:iCs/>
              </w:rPr>
            </w:pPr>
          </w:p>
        </w:tc>
      </w:tr>
    </w:tbl>
    <w:p w14:paraId="3D57F631" w14:textId="77777777" w:rsidR="00DB27C3" w:rsidRPr="00DB27C3" w:rsidRDefault="00DB27C3" w:rsidP="00DB27C3">
      <w:pPr>
        <w:pStyle w:val="Textindependent"/>
        <w:jc w:val="both"/>
        <w:rPr>
          <w:rFonts w:ascii="Segoe UI" w:hAnsi="Segoe UI" w:cs="Segoe UI"/>
          <w:i/>
          <w:color w:val="000000" w:themeColor="text1"/>
          <w:lang w:eastAsia="en-US" w:bidi="ar-SA"/>
        </w:rPr>
      </w:pPr>
    </w:p>
    <w:p w14:paraId="75FCECE0" w14:textId="1F26D48F" w:rsidR="008908D2" w:rsidRDefault="008908D2" w:rsidP="00DB27C3">
      <w:pPr>
        <w:spacing w:before="7"/>
        <w:jc w:val="both"/>
        <w:rPr>
          <w:rFonts w:ascii="Segoe UI" w:hAnsi="Segoe UI" w:cs="Segoe UI"/>
          <w:iCs/>
          <w:color w:val="000000" w:themeColor="text1"/>
          <w:sz w:val="20"/>
          <w:szCs w:val="20"/>
          <w:lang w:eastAsia="en-US" w:bidi="ar-SA"/>
        </w:rPr>
      </w:pPr>
    </w:p>
    <w:p w14:paraId="64D3A684" w14:textId="77777777" w:rsidR="00841382" w:rsidRDefault="00841382" w:rsidP="00DB27C3">
      <w:pPr>
        <w:spacing w:before="7"/>
        <w:jc w:val="both"/>
        <w:rPr>
          <w:rFonts w:ascii="Segoe UI" w:hAnsi="Segoe UI" w:cs="Segoe UI"/>
          <w:iCs/>
          <w:color w:val="000000" w:themeColor="text1"/>
          <w:sz w:val="20"/>
          <w:szCs w:val="20"/>
          <w:lang w:eastAsia="en-US" w:bidi="ar-SA"/>
        </w:rPr>
      </w:pPr>
    </w:p>
    <w:p w14:paraId="18ABF69D" w14:textId="77777777" w:rsidR="00841382" w:rsidRDefault="00841382" w:rsidP="00DB27C3">
      <w:pPr>
        <w:spacing w:before="7"/>
        <w:jc w:val="both"/>
        <w:rPr>
          <w:rFonts w:ascii="Segoe UI" w:hAnsi="Segoe UI" w:cs="Segoe UI"/>
          <w:iCs/>
          <w:color w:val="000000" w:themeColor="text1"/>
          <w:sz w:val="20"/>
          <w:szCs w:val="20"/>
          <w:lang w:eastAsia="en-US" w:bidi="ar-SA"/>
        </w:rPr>
      </w:pPr>
    </w:p>
    <w:p w14:paraId="355C8D34" w14:textId="77777777" w:rsidR="00841382" w:rsidRDefault="00841382" w:rsidP="00DB27C3">
      <w:pPr>
        <w:spacing w:before="7"/>
        <w:jc w:val="both"/>
        <w:rPr>
          <w:rFonts w:ascii="Segoe UI" w:hAnsi="Segoe UI" w:cs="Segoe UI"/>
          <w:iCs/>
          <w:color w:val="000000" w:themeColor="text1"/>
          <w:sz w:val="20"/>
          <w:szCs w:val="20"/>
          <w:lang w:eastAsia="en-US" w:bidi="ar-SA"/>
        </w:rPr>
      </w:pPr>
    </w:p>
    <w:p w14:paraId="6C76DB1D" w14:textId="77777777" w:rsidR="00841382" w:rsidRDefault="00841382" w:rsidP="00DB27C3">
      <w:pPr>
        <w:spacing w:before="7"/>
        <w:jc w:val="both"/>
        <w:rPr>
          <w:rFonts w:ascii="Segoe UI" w:hAnsi="Segoe UI" w:cs="Segoe UI"/>
          <w:iCs/>
          <w:color w:val="000000" w:themeColor="text1"/>
          <w:sz w:val="20"/>
          <w:szCs w:val="20"/>
          <w:lang w:eastAsia="en-US" w:bidi="ar-SA"/>
        </w:rPr>
      </w:pPr>
    </w:p>
    <w:p w14:paraId="51956EAF" w14:textId="77777777" w:rsidR="00841382" w:rsidRPr="00DB27C3" w:rsidRDefault="00841382" w:rsidP="00DB27C3">
      <w:pPr>
        <w:spacing w:before="7"/>
        <w:jc w:val="both"/>
        <w:rPr>
          <w:rFonts w:ascii="Segoe UI" w:hAnsi="Segoe UI" w:cs="Segoe UI"/>
          <w:iCs/>
          <w:color w:val="000000" w:themeColor="text1"/>
          <w:sz w:val="20"/>
          <w:szCs w:val="20"/>
          <w:lang w:eastAsia="en-US" w:bidi="ar-SA"/>
        </w:rPr>
      </w:pPr>
    </w:p>
    <w:p w14:paraId="08BFEF10" w14:textId="6B8BDDAF" w:rsidR="004805E1" w:rsidRPr="004805E1" w:rsidRDefault="004805E1" w:rsidP="008F2D88">
      <w:pPr>
        <w:pStyle w:val="Pargrafdellista"/>
        <w:numPr>
          <w:ilvl w:val="0"/>
          <w:numId w:val="11"/>
        </w:numPr>
        <w:jc w:val="both"/>
        <w:rPr>
          <w:rFonts w:ascii="Segoe UI" w:hAnsi="Segoe UI" w:cs="Segoe UI"/>
          <w:i/>
          <w:color w:val="000000" w:themeColor="text1"/>
          <w:sz w:val="20"/>
          <w:szCs w:val="20"/>
          <w:lang w:eastAsia="en-US" w:bidi="ar-SA"/>
        </w:rPr>
      </w:pPr>
      <w:r w:rsidRPr="004805E1">
        <w:rPr>
          <w:rFonts w:ascii="Segoe UI" w:hAnsi="Segoe UI" w:cs="Segoe UI"/>
          <w:b/>
          <w:bCs/>
          <w:iCs/>
          <w:color w:val="000000" w:themeColor="text1"/>
          <w:sz w:val="20"/>
          <w:szCs w:val="20"/>
          <w:lang w:eastAsia="en-US" w:bidi="ar-SA"/>
        </w:rPr>
        <w:lastRenderedPageBreak/>
        <w:t>Programa de control online.</w:t>
      </w:r>
      <w:r w:rsidRPr="004805E1">
        <w:rPr>
          <w:rFonts w:ascii="Segoe UI" w:hAnsi="Segoe UI" w:cs="Segoe UI"/>
          <w:iCs/>
          <w:color w:val="000000" w:themeColor="text1"/>
          <w:sz w:val="20"/>
          <w:szCs w:val="20"/>
          <w:lang w:eastAsia="en-US" w:bidi="ar-SA"/>
        </w:rPr>
        <w:t xml:space="preserve"> </w:t>
      </w:r>
      <w:r w:rsidRPr="004805E1">
        <w:rPr>
          <w:rFonts w:ascii="Segoe UI" w:hAnsi="Segoe UI" w:cs="Segoe UI"/>
          <w:i/>
          <w:color w:val="000000" w:themeColor="text1"/>
          <w:sz w:val="20"/>
          <w:szCs w:val="20"/>
          <w:lang w:eastAsia="en-US" w:bidi="ar-SA"/>
        </w:rPr>
        <w:t xml:space="preserve">Fins a </w:t>
      </w:r>
      <w:r w:rsidR="00E85F14">
        <w:rPr>
          <w:rFonts w:ascii="Segoe UI" w:hAnsi="Segoe UI" w:cs="Segoe UI"/>
          <w:i/>
          <w:color w:val="000000" w:themeColor="text1"/>
          <w:sz w:val="20"/>
          <w:szCs w:val="20"/>
          <w:lang w:eastAsia="en-US" w:bidi="ar-SA"/>
        </w:rPr>
        <w:t>10</w:t>
      </w:r>
      <w:r w:rsidRPr="004805E1">
        <w:rPr>
          <w:rFonts w:ascii="Segoe UI" w:hAnsi="Segoe UI" w:cs="Segoe UI"/>
          <w:i/>
          <w:color w:val="000000" w:themeColor="text1"/>
          <w:sz w:val="20"/>
          <w:szCs w:val="20"/>
          <w:lang w:eastAsia="en-US" w:bidi="ar-SA"/>
        </w:rPr>
        <w:t xml:space="preserve"> punts. </w:t>
      </w:r>
    </w:p>
    <w:p w14:paraId="63B48284" w14:textId="77777777" w:rsidR="00AF21AD" w:rsidRDefault="00AF21AD" w:rsidP="00EB636E">
      <w:pPr>
        <w:pStyle w:val="Textindependent"/>
        <w:spacing w:before="11"/>
        <w:jc w:val="both"/>
        <w:rPr>
          <w:rFonts w:ascii="Segoe UI" w:hAnsi="Segoe UI" w:cs="Segoe UI"/>
          <w:bCs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70"/>
        <w:gridCol w:w="4370"/>
      </w:tblGrid>
      <w:tr w:rsidR="004805E1" w14:paraId="797CFE67" w14:textId="77777777" w:rsidTr="007B473B">
        <w:tc>
          <w:tcPr>
            <w:tcW w:w="4370" w:type="dxa"/>
          </w:tcPr>
          <w:p w14:paraId="1C40D6AF" w14:textId="77777777" w:rsidR="004805E1" w:rsidRPr="00DB27C3" w:rsidRDefault="004805E1" w:rsidP="007B473B">
            <w:pPr>
              <w:pStyle w:val="Textindependent"/>
              <w:spacing w:before="11"/>
              <w:jc w:val="both"/>
              <w:rPr>
                <w:rFonts w:ascii="Segoe UI" w:hAnsi="Segoe UI" w:cs="Segoe UI"/>
                <w:b/>
                <w:bCs/>
              </w:rPr>
            </w:pPr>
            <w:r w:rsidRPr="00DB27C3">
              <w:rPr>
                <w:rFonts w:ascii="Segoe UI" w:hAnsi="Segoe UI" w:cs="Segoe UI"/>
                <w:b/>
                <w:bCs/>
              </w:rPr>
              <w:t xml:space="preserve">Concepte </w:t>
            </w:r>
          </w:p>
        </w:tc>
        <w:tc>
          <w:tcPr>
            <w:tcW w:w="4370" w:type="dxa"/>
          </w:tcPr>
          <w:p w14:paraId="7E78C07A" w14:textId="7D16CF0E" w:rsidR="004805E1" w:rsidRDefault="004805E1" w:rsidP="007B473B">
            <w:pPr>
              <w:pStyle w:val="Textindependent"/>
              <w:spacing w:before="11"/>
              <w:jc w:val="both"/>
              <w:rPr>
                <w:rFonts w:ascii="Segoe UI" w:hAnsi="Segoe UI" w:cs="Segoe UI"/>
                <w:i/>
                <w:iCs/>
              </w:rPr>
            </w:pPr>
            <w:r>
              <w:rPr>
                <w:rFonts w:ascii="Segoe UI" w:hAnsi="Segoe UI" w:cs="Segoe UI"/>
                <w:i/>
                <w:iCs/>
              </w:rPr>
              <w:t>Marcar amb (X)  la opció elegida</w:t>
            </w:r>
          </w:p>
        </w:tc>
      </w:tr>
      <w:tr w:rsidR="004805E1" w14:paraId="757DAAB6" w14:textId="77777777" w:rsidTr="007B473B">
        <w:tc>
          <w:tcPr>
            <w:tcW w:w="4370" w:type="dxa"/>
          </w:tcPr>
          <w:p w14:paraId="4B38BFCF" w14:textId="4E5B6685" w:rsidR="004805E1" w:rsidRPr="00DB27C3" w:rsidRDefault="004805E1" w:rsidP="007B473B">
            <w:pPr>
              <w:pStyle w:val="Textindependent"/>
              <w:spacing w:before="11"/>
              <w:jc w:val="both"/>
              <w:rPr>
                <w:rFonts w:ascii="Segoe UI" w:hAnsi="Segoe UI" w:cs="Segoe UI"/>
                <w:iCs/>
              </w:rPr>
            </w:pPr>
            <w:r>
              <w:rPr>
                <w:rFonts w:ascii="Segoe UI" w:hAnsi="Segoe UI" w:cs="Segoe UI"/>
                <w:iCs/>
                <w:color w:val="000000" w:themeColor="text1"/>
              </w:rPr>
              <w:t xml:space="preserve">L’empresa té disposició un programa de control online on es registrin les incidències detectades i es registrin els horaris del personal adscrit a les dependències de REACTIVACIÓ BADALONA S.A i facilitarà aquest registre mensualment a REBASA </w:t>
            </w:r>
          </w:p>
        </w:tc>
        <w:tc>
          <w:tcPr>
            <w:tcW w:w="4370" w:type="dxa"/>
          </w:tcPr>
          <w:p w14:paraId="5B2354EB" w14:textId="4D7F12E4" w:rsidR="004805E1" w:rsidRDefault="004805E1" w:rsidP="007B473B">
            <w:pPr>
              <w:pStyle w:val="Textindependent"/>
              <w:spacing w:before="11"/>
              <w:jc w:val="both"/>
              <w:rPr>
                <w:rFonts w:ascii="Segoe UI" w:hAnsi="Segoe UI" w:cs="Segoe UI"/>
                <w:i/>
                <w:iCs/>
              </w:rPr>
            </w:pPr>
          </w:p>
        </w:tc>
      </w:tr>
      <w:tr w:rsidR="004805E1" w14:paraId="74461FCB" w14:textId="77777777" w:rsidTr="007B473B">
        <w:tc>
          <w:tcPr>
            <w:tcW w:w="4370" w:type="dxa"/>
          </w:tcPr>
          <w:p w14:paraId="710B052B" w14:textId="2BBB5A2C" w:rsidR="004805E1" w:rsidRPr="00DB27C3" w:rsidRDefault="004805E1" w:rsidP="007B473B">
            <w:pPr>
              <w:pStyle w:val="Textindependent"/>
              <w:spacing w:before="11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iCs/>
                <w:color w:val="000000" w:themeColor="text1"/>
              </w:rPr>
              <w:t>L’empresa NO té disposició un programa de control online on es registrin les incidències detectades i es registrin els horaris del personal adscrit a les dependències de REACTIVACIÓ BADALONA S.A i facilitarà aquest registre mensualment a REBASA</w:t>
            </w:r>
            <w:r w:rsidRPr="00DB27C3"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4370" w:type="dxa"/>
          </w:tcPr>
          <w:p w14:paraId="4ED248F8" w14:textId="3605E762" w:rsidR="004805E1" w:rsidRDefault="004805E1" w:rsidP="007B473B">
            <w:pPr>
              <w:pStyle w:val="Textindependent"/>
              <w:spacing w:before="11"/>
              <w:jc w:val="both"/>
              <w:rPr>
                <w:rFonts w:ascii="Segoe UI" w:hAnsi="Segoe UI" w:cs="Segoe UI"/>
                <w:i/>
                <w:iCs/>
              </w:rPr>
            </w:pPr>
          </w:p>
        </w:tc>
      </w:tr>
    </w:tbl>
    <w:p w14:paraId="13B622DB" w14:textId="77777777" w:rsidR="004805E1" w:rsidRPr="008908D2" w:rsidRDefault="004805E1" w:rsidP="00EB636E">
      <w:pPr>
        <w:pStyle w:val="Textindependent"/>
        <w:spacing w:before="11"/>
        <w:jc w:val="both"/>
        <w:rPr>
          <w:rFonts w:ascii="Segoe UI" w:hAnsi="Segoe UI" w:cs="Segoe UI"/>
          <w:bCs/>
        </w:rPr>
      </w:pPr>
    </w:p>
    <w:p w14:paraId="0CF91C3F" w14:textId="77777777" w:rsidR="004805E1" w:rsidRDefault="004805E1" w:rsidP="00EB5680">
      <w:pPr>
        <w:spacing w:before="58"/>
        <w:jc w:val="both"/>
        <w:rPr>
          <w:rFonts w:ascii="Segoe UI" w:hAnsi="Segoe UI" w:cs="Segoe UI"/>
          <w:sz w:val="20"/>
          <w:szCs w:val="20"/>
        </w:rPr>
      </w:pPr>
    </w:p>
    <w:p w14:paraId="5CC913E2" w14:textId="192596D8" w:rsidR="004805E1" w:rsidRPr="003163F6" w:rsidRDefault="003163F6" w:rsidP="00C96E87">
      <w:pPr>
        <w:spacing w:before="58"/>
        <w:ind w:left="263"/>
        <w:jc w:val="both"/>
        <w:rPr>
          <w:rFonts w:ascii="Segoe UI" w:hAnsi="Segoe UI" w:cs="Segoe UI"/>
          <w:b/>
          <w:bCs/>
          <w:sz w:val="20"/>
          <w:szCs w:val="20"/>
          <w:u w:val="single"/>
        </w:rPr>
      </w:pPr>
      <w:r>
        <w:rPr>
          <w:rFonts w:ascii="Segoe UI" w:hAnsi="Segoe UI" w:cs="Segoe UI"/>
          <w:sz w:val="20"/>
          <w:szCs w:val="20"/>
        </w:rPr>
        <w:t xml:space="preserve">S’haurà d’aportar el certificat/ document equivalent en el </w:t>
      </w:r>
      <w:r w:rsidRPr="003163F6">
        <w:rPr>
          <w:rFonts w:ascii="Segoe UI" w:hAnsi="Segoe UI" w:cs="Segoe UI"/>
          <w:b/>
          <w:bCs/>
          <w:sz w:val="20"/>
          <w:szCs w:val="20"/>
          <w:u w:val="single"/>
        </w:rPr>
        <w:t>moment de presentació d’oferta.</w:t>
      </w:r>
    </w:p>
    <w:p w14:paraId="660C0045" w14:textId="77777777" w:rsidR="004805E1" w:rsidRDefault="004805E1" w:rsidP="00C96E87">
      <w:pPr>
        <w:spacing w:before="58"/>
        <w:ind w:left="263"/>
        <w:jc w:val="both"/>
        <w:rPr>
          <w:rFonts w:ascii="Segoe UI" w:hAnsi="Segoe UI" w:cs="Segoe UI"/>
          <w:sz w:val="20"/>
          <w:szCs w:val="20"/>
        </w:rPr>
      </w:pPr>
    </w:p>
    <w:p w14:paraId="1AEF29F7" w14:textId="290CAB15" w:rsidR="00CB495E" w:rsidRPr="00C96E87" w:rsidRDefault="00C96E87" w:rsidP="00C96E87">
      <w:pPr>
        <w:spacing w:before="58"/>
        <w:ind w:left="263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I en prova de conformitat, es signa la present, a .......... de ...................... de ...............</w:t>
      </w:r>
    </w:p>
    <w:p w14:paraId="6429BA7A" w14:textId="77777777" w:rsidR="00CB495E" w:rsidRPr="00C96E87" w:rsidRDefault="00CB495E" w:rsidP="00C96E87">
      <w:pPr>
        <w:pStyle w:val="Textindependent"/>
        <w:spacing w:before="3"/>
        <w:jc w:val="both"/>
        <w:rPr>
          <w:rFonts w:ascii="Segoe UI" w:hAnsi="Segoe UI" w:cs="Segoe UI"/>
        </w:rPr>
      </w:pPr>
    </w:p>
    <w:p w14:paraId="2FE3BAAE" w14:textId="77777777" w:rsidR="00CB495E" w:rsidRPr="00C96E87" w:rsidRDefault="00C96E87" w:rsidP="00C96E87">
      <w:pPr>
        <w:pStyle w:val="Ttol2"/>
        <w:spacing w:before="0"/>
        <w:ind w:left="263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Signatura (i segell de l’empresa)</w:t>
      </w:r>
    </w:p>
    <w:p w14:paraId="4E7D6F51" w14:textId="77777777" w:rsidR="00CB495E" w:rsidRDefault="00CB495E" w:rsidP="00C96E87">
      <w:pPr>
        <w:pStyle w:val="Textindependent"/>
        <w:spacing w:before="11"/>
        <w:jc w:val="both"/>
        <w:rPr>
          <w:rFonts w:ascii="Segoe UI" w:hAnsi="Segoe UI" w:cs="Segoe UI"/>
          <w:i/>
        </w:rPr>
      </w:pPr>
    </w:p>
    <w:p w14:paraId="62B81734" w14:textId="1F655A95" w:rsidR="005922C3" w:rsidRPr="00C96E87" w:rsidRDefault="005922C3" w:rsidP="00C96E87">
      <w:pPr>
        <w:pStyle w:val="Textindependent"/>
        <w:spacing w:before="11"/>
        <w:jc w:val="both"/>
        <w:rPr>
          <w:rFonts w:ascii="Segoe UI" w:hAnsi="Segoe UI" w:cs="Segoe UI"/>
          <w:i/>
        </w:rPr>
      </w:pPr>
    </w:p>
    <w:sectPr w:rsidR="005922C3" w:rsidRPr="00C96E87" w:rsidSect="0093287A">
      <w:headerReference w:type="default" r:id="rId8"/>
      <w:pgSz w:w="11910" w:h="16840"/>
      <w:pgMar w:top="1580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8458F" w14:textId="77777777" w:rsidR="0024682E" w:rsidRDefault="0024682E" w:rsidP="00577E96">
      <w:r>
        <w:separator/>
      </w:r>
    </w:p>
  </w:endnote>
  <w:endnote w:type="continuationSeparator" w:id="0">
    <w:p w14:paraId="1C99C482" w14:textId="77777777" w:rsidR="0024682E" w:rsidRDefault="0024682E" w:rsidP="0057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6309D" w14:textId="77777777" w:rsidR="0024682E" w:rsidRDefault="0024682E" w:rsidP="00577E96">
      <w:r>
        <w:separator/>
      </w:r>
    </w:p>
  </w:footnote>
  <w:footnote w:type="continuationSeparator" w:id="0">
    <w:p w14:paraId="26011242" w14:textId="77777777" w:rsidR="0024682E" w:rsidRDefault="0024682E" w:rsidP="00577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87F44" w14:textId="71056805" w:rsidR="00EB1328" w:rsidRDefault="00EB1328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EAFF77A" wp14:editId="44257535">
          <wp:simplePos x="0" y="0"/>
          <wp:positionH relativeFrom="column">
            <wp:posOffset>-723900</wp:posOffset>
          </wp:positionH>
          <wp:positionV relativeFrom="paragraph">
            <wp:posOffset>-326390</wp:posOffset>
          </wp:positionV>
          <wp:extent cx="3194685" cy="719455"/>
          <wp:effectExtent l="0" t="0" r="5715" b="4445"/>
          <wp:wrapNone/>
          <wp:docPr id="2079267189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267189" name="Imagen 2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68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7990A871" wp14:editId="37DA135C">
          <wp:simplePos x="0" y="0"/>
          <wp:positionH relativeFrom="column">
            <wp:posOffset>5485765</wp:posOffset>
          </wp:positionH>
          <wp:positionV relativeFrom="paragraph">
            <wp:posOffset>-324485</wp:posOffset>
          </wp:positionV>
          <wp:extent cx="783590" cy="719455"/>
          <wp:effectExtent l="0" t="0" r="0" b="4445"/>
          <wp:wrapNone/>
          <wp:docPr id="341702600" name="image5.jpg" descr="Logotipo, nombre de la empres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702600" name="image5.jpg" descr="Logotipo, nombre de la empresa&#10;&#10;Descripción generada automáticamente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90" cy="719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0B801706" w14:textId="77777777" w:rsidR="00EB1328" w:rsidRDefault="00EB1328">
    <w:pPr>
      <w:pStyle w:val="Capalera"/>
    </w:pPr>
  </w:p>
  <w:p w14:paraId="14DCD4DA" w14:textId="77777777" w:rsidR="00C90789" w:rsidRPr="00BB75E1" w:rsidRDefault="00C90789" w:rsidP="00C90789">
    <w:pPr>
      <w:pBdr>
        <w:top w:val="nil"/>
        <w:left w:val="nil"/>
        <w:bottom w:val="nil"/>
        <w:right w:val="nil"/>
        <w:between w:val="nil"/>
      </w:pBdr>
      <w:rPr>
        <w:b/>
        <w:bCs/>
        <w:color w:val="365F91" w:themeColor="accent1" w:themeShade="BF"/>
        <w:sz w:val="20"/>
        <w:szCs w:val="20"/>
      </w:rPr>
    </w:pPr>
    <w:r w:rsidRPr="00BB75E1">
      <w:rPr>
        <w:b/>
        <w:bCs/>
        <w:color w:val="365F91" w:themeColor="accent1" w:themeShade="BF"/>
        <w:sz w:val="20"/>
        <w:szCs w:val="20"/>
      </w:rPr>
      <w:t>Àrea de Projecció de Ciutat, Promoció Econòmica,</w:t>
    </w:r>
    <w:r w:rsidRPr="00BB75E1">
      <w:rPr>
        <w:b/>
        <w:bCs/>
        <w:color w:val="365F91" w:themeColor="accent1" w:themeShade="BF"/>
        <w:sz w:val="48"/>
        <w:szCs w:val="48"/>
      </w:rPr>
      <w:t xml:space="preserve"> </w:t>
    </w:r>
    <w:proofErr w:type="spellStart"/>
    <w:r w:rsidRPr="00BB75E1">
      <w:rPr>
        <w:b/>
        <w:bCs/>
        <w:color w:val="365F91" w:themeColor="accent1" w:themeShade="BF"/>
        <w:sz w:val="20"/>
        <w:szCs w:val="20"/>
      </w:rPr>
      <w:t>Governança</w:t>
    </w:r>
    <w:proofErr w:type="spellEnd"/>
    <w:r w:rsidRPr="00BB75E1">
      <w:rPr>
        <w:b/>
        <w:bCs/>
        <w:color w:val="365F91" w:themeColor="accent1" w:themeShade="BF"/>
        <w:sz w:val="20"/>
        <w:szCs w:val="20"/>
      </w:rPr>
      <w:t>, Cultura, Educació i Ciutadania</w:t>
    </w:r>
  </w:p>
  <w:p w14:paraId="76DE65F7" w14:textId="77777777" w:rsidR="00C90789" w:rsidRPr="004E4A66" w:rsidRDefault="00C90789" w:rsidP="00C90789">
    <w:pPr>
      <w:pBdr>
        <w:top w:val="nil"/>
        <w:left w:val="nil"/>
        <w:bottom w:val="nil"/>
        <w:right w:val="nil"/>
        <w:between w:val="nil"/>
      </w:pBdr>
      <w:spacing w:line="276" w:lineRule="auto"/>
      <w:rPr>
        <w:b/>
        <w:bCs/>
        <w:color w:val="365F91" w:themeColor="accent1" w:themeShade="BF"/>
        <w:sz w:val="20"/>
        <w:szCs w:val="20"/>
      </w:rPr>
    </w:pPr>
    <w:r w:rsidRPr="00BB75E1">
      <w:rPr>
        <w:b/>
        <w:bCs/>
        <w:noProof/>
        <w:color w:val="365F91" w:themeColor="accent1" w:themeShade="BF"/>
        <w:sz w:val="20"/>
        <w:szCs w:val="20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CFAAC77" wp14:editId="47B73542">
              <wp:simplePos x="0" y="0"/>
              <wp:positionH relativeFrom="leftMargin">
                <wp:posOffset>-2705418</wp:posOffset>
              </wp:positionH>
              <wp:positionV relativeFrom="paragraph">
                <wp:posOffset>2732724</wp:posOffset>
              </wp:positionV>
              <wp:extent cx="6848475" cy="1404620"/>
              <wp:effectExtent l="318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848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F0879A" w14:textId="77777777" w:rsidR="00C90789" w:rsidRPr="007C0B58" w:rsidRDefault="00C90789" w:rsidP="00C90789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7C0B58">
                            <w:rPr>
                              <w:sz w:val="14"/>
                              <w:szCs w:val="14"/>
                            </w:rPr>
                            <w:t xml:space="preserve">Reactivació Badalona, SA – NIF A58184748 – Registre </w:t>
                          </w:r>
                          <w:r w:rsidRPr="007102F5">
                            <w:rPr>
                              <w:sz w:val="16"/>
                              <w:szCs w:val="16"/>
                            </w:rPr>
                            <w:t>Mercantil de Barcelona, foli 1 volum 7.944, llibre 7.204, secció 2a, full 92.853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FAAC7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13.05pt;margin-top:215.2pt;width:539.25pt;height:110.6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" filled="f" stroked="f">
              <v:textbox style="mso-fit-shape-to-text:t">
                <w:txbxContent>
                  <w:p w14:paraId="40F0879A" w14:textId="77777777" w:rsidR="00C90789" w:rsidRPr="007C0B58" w:rsidRDefault="00C90789" w:rsidP="00C90789">
                    <w:pPr>
                      <w:rPr>
                        <w:sz w:val="14"/>
                        <w:szCs w:val="14"/>
                      </w:rPr>
                    </w:pPr>
                    <w:r w:rsidRPr="007C0B58">
                      <w:rPr>
                        <w:sz w:val="14"/>
                        <w:szCs w:val="14"/>
                      </w:rPr>
                      <w:t xml:space="preserve">Reactivació Badalona, SA – NIF A58184748 – Registre </w:t>
                    </w:r>
                    <w:r w:rsidRPr="007102F5">
                      <w:rPr>
                        <w:sz w:val="16"/>
                        <w:szCs w:val="16"/>
                      </w:rPr>
                      <w:t>Mercantil de Barcelona, foli 1 volum 7.944, llibre 7.204, secció 2a, full 92.853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b/>
        <w:bCs/>
        <w:color w:val="365F91" w:themeColor="accent1" w:themeShade="BF"/>
        <w:sz w:val="20"/>
        <w:szCs w:val="20"/>
      </w:rPr>
      <w:t>R</w:t>
    </w:r>
    <w:r w:rsidRPr="00BB75E1">
      <w:rPr>
        <w:b/>
        <w:bCs/>
        <w:color w:val="365F91" w:themeColor="accent1" w:themeShade="BF"/>
        <w:sz w:val="20"/>
        <w:szCs w:val="20"/>
      </w:rPr>
      <w:t>eactivació Badalona SAU SPM</w:t>
    </w:r>
  </w:p>
  <w:p w14:paraId="369E7417" w14:textId="77777777" w:rsidR="00EB1328" w:rsidRDefault="00EB1328">
    <w:pPr>
      <w:pStyle w:val="Capalera"/>
    </w:pPr>
  </w:p>
  <w:p w14:paraId="2D1CC414" w14:textId="3B0D7E17" w:rsidR="00577E96" w:rsidRDefault="00577E9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6523C"/>
    <w:multiLevelType w:val="hybridMultilevel"/>
    <w:tmpl w:val="3AE0208C"/>
    <w:lvl w:ilvl="0" w:tplc="18B676E8">
      <w:numFmt w:val="bullet"/>
      <w:lvlText w:val="*"/>
      <w:lvlJc w:val="left"/>
      <w:pPr>
        <w:ind w:left="122" w:hanging="140"/>
      </w:pPr>
      <w:rPr>
        <w:rFonts w:ascii="Calibri" w:eastAsia="Calibri" w:hAnsi="Calibri" w:cs="Calibri" w:hint="default"/>
        <w:i/>
        <w:color w:val="7E7E7E"/>
        <w:w w:val="100"/>
        <w:sz w:val="18"/>
        <w:szCs w:val="18"/>
        <w:lang w:val="ca-ES" w:eastAsia="ca-ES" w:bidi="ca-ES"/>
      </w:rPr>
    </w:lvl>
    <w:lvl w:ilvl="1" w:tplc="475C18CC">
      <w:numFmt w:val="bullet"/>
      <w:lvlText w:val="•"/>
      <w:lvlJc w:val="left"/>
      <w:pPr>
        <w:ind w:left="982" w:hanging="140"/>
      </w:pPr>
      <w:rPr>
        <w:rFonts w:hint="default"/>
        <w:lang w:val="ca-ES" w:eastAsia="ca-ES" w:bidi="ca-ES"/>
      </w:rPr>
    </w:lvl>
    <w:lvl w:ilvl="2" w:tplc="B6F2023A">
      <w:numFmt w:val="bullet"/>
      <w:lvlText w:val="•"/>
      <w:lvlJc w:val="left"/>
      <w:pPr>
        <w:ind w:left="1845" w:hanging="140"/>
      </w:pPr>
      <w:rPr>
        <w:rFonts w:hint="default"/>
        <w:lang w:val="ca-ES" w:eastAsia="ca-ES" w:bidi="ca-ES"/>
      </w:rPr>
    </w:lvl>
    <w:lvl w:ilvl="3" w:tplc="B64CEFCE">
      <w:numFmt w:val="bullet"/>
      <w:lvlText w:val="•"/>
      <w:lvlJc w:val="left"/>
      <w:pPr>
        <w:ind w:left="2707" w:hanging="140"/>
      </w:pPr>
      <w:rPr>
        <w:rFonts w:hint="default"/>
        <w:lang w:val="ca-ES" w:eastAsia="ca-ES" w:bidi="ca-ES"/>
      </w:rPr>
    </w:lvl>
    <w:lvl w:ilvl="4" w:tplc="52284182">
      <w:numFmt w:val="bullet"/>
      <w:lvlText w:val="•"/>
      <w:lvlJc w:val="left"/>
      <w:pPr>
        <w:ind w:left="3570" w:hanging="140"/>
      </w:pPr>
      <w:rPr>
        <w:rFonts w:hint="default"/>
        <w:lang w:val="ca-ES" w:eastAsia="ca-ES" w:bidi="ca-ES"/>
      </w:rPr>
    </w:lvl>
    <w:lvl w:ilvl="5" w:tplc="AC68A5FA">
      <w:numFmt w:val="bullet"/>
      <w:lvlText w:val="•"/>
      <w:lvlJc w:val="left"/>
      <w:pPr>
        <w:ind w:left="4433" w:hanging="140"/>
      </w:pPr>
      <w:rPr>
        <w:rFonts w:hint="default"/>
        <w:lang w:val="ca-ES" w:eastAsia="ca-ES" w:bidi="ca-ES"/>
      </w:rPr>
    </w:lvl>
    <w:lvl w:ilvl="6" w:tplc="E5B01C42">
      <w:numFmt w:val="bullet"/>
      <w:lvlText w:val="•"/>
      <w:lvlJc w:val="left"/>
      <w:pPr>
        <w:ind w:left="5295" w:hanging="140"/>
      </w:pPr>
      <w:rPr>
        <w:rFonts w:hint="default"/>
        <w:lang w:val="ca-ES" w:eastAsia="ca-ES" w:bidi="ca-ES"/>
      </w:rPr>
    </w:lvl>
    <w:lvl w:ilvl="7" w:tplc="5F3A9B4E">
      <w:numFmt w:val="bullet"/>
      <w:lvlText w:val="•"/>
      <w:lvlJc w:val="left"/>
      <w:pPr>
        <w:ind w:left="6158" w:hanging="140"/>
      </w:pPr>
      <w:rPr>
        <w:rFonts w:hint="default"/>
        <w:lang w:val="ca-ES" w:eastAsia="ca-ES" w:bidi="ca-ES"/>
      </w:rPr>
    </w:lvl>
    <w:lvl w:ilvl="8" w:tplc="712AF6AA">
      <w:numFmt w:val="bullet"/>
      <w:lvlText w:val="•"/>
      <w:lvlJc w:val="left"/>
      <w:pPr>
        <w:ind w:left="7021" w:hanging="140"/>
      </w:pPr>
      <w:rPr>
        <w:rFonts w:hint="default"/>
        <w:lang w:val="ca-ES" w:eastAsia="ca-ES" w:bidi="ca-ES"/>
      </w:rPr>
    </w:lvl>
  </w:abstractNum>
  <w:abstractNum w:abstractNumId="1" w15:restartNumberingAfterBreak="0">
    <w:nsid w:val="0CDC7B42"/>
    <w:multiLevelType w:val="hybridMultilevel"/>
    <w:tmpl w:val="72F6E97C"/>
    <w:lvl w:ilvl="0" w:tplc="424CD0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33A38"/>
    <w:multiLevelType w:val="hybridMultilevel"/>
    <w:tmpl w:val="804C4F22"/>
    <w:lvl w:ilvl="0" w:tplc="38EE5602">
      <w:start w:val="1"/>
      <w:numFmt w:val="upperLetter"/>
      <w:lvlText w:val="%1."/>
      <w:lvlJc w:val="left"/>
      <w:pPr>
        <w:ind w:left="838" w:hanging="720"/>
      </w:pPr>
      <w:rPr>
        <w:rFonts w:hint="default"/>
        <w:b/>
        <w:bCs/>
        <w:spacing w:val="-1"/>
        <w:w w:val="100"/>
        <w:lang w:val="ca-ES" w:eastAsia="en-US" w:bidi="ar-SA"/>
      </w:rPr>
    </w:lvl>
    <w:lvl w:ilvl="1" w:tplc="19A4023E">
      <w:numFmt w:val="bullet"/>
      <w:lvlText w:val=""/>
      <w:lvlJc w:val="left"/>
      <w:pPr>
        <w:ind w:left="1110" w:hanging="356"/>
      </w:pPr>
      <w:rPr>
        <w:rFonts w:ascii="Symbol" w:eastAsia="Symbol" w:hAnsi="Symbol" w:cs="Symbol" w:hint="default"/>
        <w:w w:val="100"/>
        <w:sz w:val="21"/>
        <w:szCs w:val="21"/>
        <w:lang w:val="ca-ES" w:eastAsia="en-US" w:bidi="ar-SA"/>
      </w:rPr>
    </w:lvl>
    <w:lvl w:ilvl="2" w:tplc="835A9FCC">
      <w:numFmt w:val="bullet"/>
      <w:lvlText w:val="•"/>
      <w:lvlJc w:val="left"/>
      <w:pPr>
        <w:ind w:left="1260" w:hanging="356"/>
      </w:pPr>
      <w:rPr>
        <w:rFonts w:hint="default"/>
        <w:lang w:val="ca-ES" w:eastAsia="en-US" w:bidi="ar-SA"/>
      </w:rPr>
    </w:lvl>
    <w:lvl w:ilvl="3" w:tplc="F5AC545E">
      <w:numFmt w:val="bullet"/>
      <w:lvlText w:val="•"/>
      <w:lvlJc w:val="left"/>
      <w:pPr>
        <w:ind w:left="1480" w:hanging="356"/>
      </w:pPr>
      <w:rPr>
        <w:rFonts w:hint="default"/>
        <w:lang w:val="ca-ES" w:eastAsia="en-US" w:bidi="ar-SA"/>
      </w:rPr>
    </w:lvl>
    <w:lvl w:ilvl="4" w:tplc="28468A50">
      <w:numFmt w:val="bullet"/>
      <w:lvlText w:val="•"/>
      <w:lvlJc w:val="left"/>
      <w:pPr>
        <w:ind w:left="2598" w:hanging="356"/>
      </w:pPr>
      <w:rPr>
        <w:rFonts w:hint="default"/>
        <w:lang w:val="ca-ES" w:eastAsia="en-US" w:bidi="ar-SA"/>
      </w:rPr>
    </w:lvl>
    <w:lvl w:ilvl="5" w:tplc="B8FE8284">
      <w:numFmt w:val="bullet"/>
      <w:lvlText w:val="•"/>
      <w:lvlJc w:val="left"/>
      <w:pPr>
        <w:ind w:left="3717" w:hanging="356"/>
      </w:pPr>
      <w:rPr>
        <w:rFonts w:hint="default"/>
        <w:lang w:val="ca-ES" w:eastAsia="en-US" w:bidi="ar-SA"/>
      </w:rPr>
    </w:lvl>
    <w:lvl w:ilvl="6" w:tplc="65780204">
      <w:numFmt w:val="bullet"/>
      <w:lvlText w:val="•"/>
      <w:lvlJc w:val="left"/>
      <w:pPr>
        <w:ind w:left="4836" w:hanging="356"/>
      </w:pPr>
      <w:rPr>
        <w:rFonts w:hint="default"/>
        <w:lang w:val="ca-ES" w:eastAsia="en-US" w:bidi="ar-SA"/>
      </w:rPr>
    </w:lvl>
    <w:lvl w:ilvl="7" w:tplc="ABE268EE">
      <w:numFmt w:val="bullet"/>
      <w:lvlText w:val="•"/>
      <w:lvlJc w:val="left"/>
      <w:pPr>
        <w:ind w:left="5954" w:hanging="356"/>
      </w:pPr>
      <w:rPr>
        <w:rFonts w:hint="default"/>
        <w:lang w:val="ca-ES" w:eastAsia="en-US" w:bidi="ar-SA"/>
      </w:rPr>
    </w:lvl>
    <w:lvl w:ilvl="8" w:tplc="EC2037EE">
      <w:numFmt w:val="bullet"/>
      <w:lvlText w:val="•"/>
      <w:lvlJc w:val="left"/>
      <w:pPr>
        <w:ind w:left="7073" w:hanging="356"/>
      </w:pPr>
      <w:rPr>
        <w:rFonts w:hint="default"/>
        <w:lang w:val="ca-ES" w:eastAsia="en-US" w:bidi="ar-SA"/>
      </w:rPr>
    </w:lvl>
  </w:abstractNum>
  <w:abstractNum w:abstractNumId="3" w15:restartNumberingAfterBreak="0">
    <w:nsid w:val="24503C49"/>
    <w:multiLevelType w:val="hybridMultilevel"/>
    <w:tmpl w:val="ECF8AA0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B2C62"/>
    <w:multiLevelType w:val="hybridMultilevel"/>
    <w:tmpl w:val="C158F30C"/>
    <w:lvl w:ilvl="0" w:tplc="B21A044E">
      <w:numFmt w:val="bullet"/>
      <w:lvlText w:val="-"/>
      <w:lvlJc w:val="left"/>
      <w:pPr>
        <w:ind w:left="1562" w:hanging="358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1" w:tplc="61B6E1C8">
      <w:numFmt w:val="bullet"/>
      <w:lvlText w:val="•"/>
      <w:lvlJc w:val="left"/>
      <w:pPr>
        <w:ind w:left="2278" w:hanging="358"/>
      </w:pPr>
      <w:rPr>
        <w:rFonts w:hint="default"/>
        <w:lang w:val="ca-ES" w:eastAsia="ca-ES" w:bidi="ca-ES"/>
      </w:rPr>
    </w:lvl>
    <w:lvl w:ilvl="2" w:tplc="58FAD51A">
      <w:numFmt w:val="bullet"/>
      <w:lvlText w:val="•"/>
      <w:lvlJc w:val="left"/>
      <w:pPr>
        <w:ind w:left="2997" w:hanging="358"/>
      </w:pPr>
      <w:rPr>
        <w:rFonts w:hint="default"/>
        <w:lang w:val="ca-ES" w:eastAsia="ca-ES" w:bidi="ca-ES"/>
      </w:rPr>
    </w:lvl>
    <w:lvl w:ilvl="3" w:tplc="D21030CA">
      <w:numFmt w:val="bullet"/>
      <w:lvlText w:val="•"/>
      <w:lvlJc w:val="left"/>
      <w:pPr>
        <w:ind w:left="3715" w:hanging="358"/>
      </w:pPr>
      <w:rPr>
        <w:rFonts w:hint="default"/>
        <w:lang w:val="ca-ES" w:eastAsia="ca-ES" w:bidi="ca-ES"/>
      </w:rPr>
    </w:lvl>
    <w:lvl w:ilvl="4" w:tplc="032C0312">
      <w:numFmt w:val="bullet"/>
      <w:lvlText w:val="•"/>
      <w:lvlJc w:val="left"/>
      <w:pPr>
        <w:ind w:left="4434" w:hanging="358"/>
      </w:pPr>
      <w:rPr>
        <w:rFonts w:hint="default"/>
        <w:lang w:val="ca-ES" w:eastAsia="ca-ES" w:bidi="ca-ES"/>
      </w:rPr>
    </w:lvl>
    <w:lvl w:ilvl="5" w:tplc="2D54361E">
      <w:numFmt w:val="bullet"/>
      <w:lvlText w:val="•"/>
      <w:lvlJc w:val="left"/>
      <w:pPr>
        <w:ind w:left="5153" w:hanging="358"/>
      </w:pPr>
      <w:rPr>
        <w:rFonts w:hint="default"/>
        <w:lang w:val="ca-ES" w:eastAsia="ca-ES" w:bidi="ca-ES"/>
      </w:rPr>
    </w:lvl>
    <w:lvl w:ilvl="6" w:tplc="6952E0D2">
      <w:numFmt w:val="bullet"/>
      <w:lvlText w:val="•"/>
      <w:lvlJc w:val="left"/>
      <w:pPr>
        <w:ind w:left="5871" w:hanging="358"/>
      </w:pPr>
      <w:rPr>
        <w:rFonts w:hint="default"/>
        <w:lang w:val="ca-ES" w:eastAsia="ca-ES" w:bidi="ca-ES"/>
      </w:rPr>
    </w:lvl>
    <w:lvl w:ilvl="7" w:tplc="54165C32">
      <w:numFmt w:val="bullet"/>
      <w:lvlText w:val="•"/>
      <w:lvlJc w:val="left"/>
      <w:pPr>
        <w:ind w:left="6590" w:hanging="358"/>
      </w:pPr>
      <w:rPr>
        <w:rFonts w:hint="default"/>
        <w:lang w:val="ca-ES" w:eastAsia="ca-ES" w:bidi="ca-ES"/>
      </w:rPr>
    </w:lvl>
    <w:lvl w:ilvl="8" w:tplc="774E7E4C">
      <w:numFmt w:val="bullet"/>
      <w:lvlText w:val="•"/>
      <w:lvlJc w:val="left"/>
      <w:pPr>
        <w:ind w:left="7309" w:hanging="358"/>
      </w:pPr>
      <w:rPr>
        <w:rFonts w:hint="default"/>
        <w:lang w:val="ca-ES" w:eastAsia="ca-ES" w:bidi="ca-ES"/>
      </w:rPr>
    </w:lvl>
  </w:abstractNum>
  <w:abstractNum w:abstractNumId="5" w15:restartNumberingAfterBreak="0">
    <w:nsid w:val="2E860050"/>
    <w:multiLevelType w:val="hybridMultilevel"/>
    <w:tmpl w:val="54F22F04"/>
    <w:lvl w:ilvl="0" w:tplc="F278AB06">
      <w:start w:val="1"/>
      <w:numFmt w:val="decimal"/>
      <w:lvlText w:val="%1)"/>
      <w:lvlJc w:val="left"/>
      <w:pPr>
        <w:ind w:left="1187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945AD6A2">
      <w:numFmt w:val="bullet"/>
      <w:lvlText w:val="•"/>
      <w:lvlJc w:val="left"/>
      <w:pPr>
        <w:ind w:left="1936" w:hanging="358"/>
      </w:pPr>
      <w:rPr>
        <w:rFonts w:hint="default"/>
        <w:lang w:val="ca-ES" w:eastAsia="ca-ES" w:bidi="ca-ES"/>
      </w:rPr>
    </w:lvl>
    <w:lvl w:ilvl="2" w:tplc="B854E858">
      <w:numFmt w:val="bullet"/>
      <w:lvlText w:val="•"/>
      <w:lvlJc w:val="left"/>
      <w:pPr>
        <w:ind w:left="2693" w:hanging="358"/>
      </w:pPr>
      <w:rPr>
        <w:rFonts w:hint="default"/>
        <w:lang w:val="ca-ES" w:eastAsia="ca-ES" w:bidi="ca-ES"/>
      </w:rPr>
    </w:lvl>
    <w:lvl w:ilvl="3" w:tplc="13167770">
      <w:numFmt w:val="bullet"/>
      <w:lvlText w:val="•"/>
      <w:lvlJc w:val="left"/>
      <w:pPr>
        <w:ind w:left="3449" w:hanging="358"/>
      </w:pPr>
      <w:rPr>
        <w:rFonts w:hint="default"/>
        <w:lang w:val="ca-ES" w:eastAsia="ca-ES" w:bidi="ca-ES"/>
      </w:rPr>
    </w:lvl>
    <w:lvl w:ilvl="4" w:tplc="9D3A5F4A">
      <w:numFmt w:val="bullet"/>
      <w:lvlText w:val="•"/>
      <w:lvlJc w:val="left"/>
      <w:pPr>
        <w:ind w:left="4206" w:hanging="358"/>
      </w:pPr>
      <w:rPr>
        <w:rFonts w:hint="default"/>
        <w:lang w:val="ca-ES" w:eastAsia="ca-ES" w:bidi="ca-ES"/>
      </w:rPr>
    </w:lvl>
    <w:lvl w:ilvl="5" w:tplc="3166663E">
      <w:numFmt w:val="bullet"/>
      <w:lvlText w:val="•"/>
      <w:lvlJc w:val="left"/>
      <w:pPr>
        <w:ind w:left="4963" w:hanging="358"/>
      </w:pPr>
      <w:rPr>
        <w:rFonts w:hint="default"/>
        <w:lang w:val="ca-ES" w:eastAsia="ca-ES" w:bidi="ca-ES"/>
      </w:rPr>
    </w:lvl>
    <w:lvl w:ilvl="6" w:tplc="D8AE28C4">
      <w:numFmt w:val="bullet"/>
      <w:lvlText w:val="•"/>
      <w:lvlJc w:val="left"/>
      <w:pPr>
        <w:ind w:left="5719" w:hanging="358"/>
      </w:pPr>
      <w:rPr>
        <w:rFonts w:hint="default"/>
        <w:lang w:val="ca-ES" w:eastAsia="ca-ES" w:bidi="ca-ES"/>
      </w:rPr>
    </w:lvl>
    <w:lvl w:ilvl="7" w:tplc="5314AAE0">
      <w:numFmt w:val="bullet"/>
      <w:lvlText w:val="•"/>
      <w:lvlJc w:val="left"/>
      <w:pPr>
        <w:ind w:left="6476" w:hanging="358"/>
      </w:pPr>
      <w:rPr>
        <w:rFonts w:hint="default"/>
        <w:lang w:val="ca-ES" w:eastAsia="ca-ES" w:bidi="ca-ES"/>
      </w:rPr>
    </w:lvl>
    <w:lvl w:ilvl="8" w:tplc="01FEDCE4">
      <w:numFmt w:val="bullet"/>
      <w:lvlText w:val="•"/>
      <w:lvlJc w:val="left"/>
      <w:pPr>
        <w:ind w:left="7233" w:hanging="358"/>
      </w:pPr>
      <w:rPr>
        <w:rFonts w:hint="default"/>
        <w:lang w:val="ca-ES" w:eastAsia="ca-ES" w:bidi="ca-ES"/>
      </w:rPr>
    </w:lvl>
  </w:abstractNum>
  <w:abstractNum w:abstractNumId="6" w15:restartNumberingAfterBreak="0">
    <w:nsid w:val="38125626"/>
    <w:multiLevelType w:val="hybridMultilevel"/>
    <w:tmpl w:val="128CF6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C100F"/>
    <w:multiLevelType w:val="hybridMultilevel"/>
    <w:tmpl w:val="6C2C7356"/>
    <w:lvl w:ilvl="0" w:tplc="1F1A8BF8">
      <w:numFmt w:val="bullet"/>
      <w:lvlText w:val=""/>
      <w:lvlJc w:val="left"/>
      <w:pPr>
        <w:ind w:left="842" w:hanging="358"/>
      </w:pPr>
      <w:rPr>
        <w:rFonts w:ascii="Wingdings" w:eastAsia="Wingdings" w:hAnsi="Wingdings" w:cs="Wingdings" w:hint="default"/>
        <w:w w:val="99"/>
        <w:sz w:val="20"/>
        <w:szCs w:val="20"/>
        <w:lang w:val="ca-ES" w:eastAsia="ca-ES" w:bidi="ca-ES"/>
      </w:rPr>
    </w:lvl>
    <w:lvl w:ilvl="1" w:tplc="429605E6">
      <w:start w:val="1"/>
      <w:numFmt w:val="upperLetter"/>
      <w:lvlText w:val="%2)"/>
      <w:lvlJc w:val="left"/>
      <w:pPr>
        <w:ind w:left="1202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ca-ES" w:eastAsia="ca-ES" w:bidi="ca-ES"/>
      </w:rPr>
    </w:lvl>
    <w:lvl w:ilvl="2" w:tplc="BDACF160">
      <w:start w:val="1"/>
      <w:numFmt w:val="lowerLetter"/>
      <w:lvlText w:val="%3."/>
      <w:lvlJc w:val="left"/>
      <w:pPr>
        <w:ind w:left="1554" w:hanging="356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3" w:tplc="7E8E9680">
      <w:numFmt w:val="bullet"/>
      <w:lvlText w:val="•"/>
      <w:lvlJc w:val="left"/>
      <w:pPr>
        <w:ind w:left="2458" w:hanging="356"/>
      </w:pPr>
      <w:rPr>
        <w:rFonts w:hint="default"/>
        <w:lang w:val="ca-ES" w:eastAsia="ca-ES" w:bidi="ca-ES"/>
      </w:rPr>
    </w:lvl>
    <w:lvl w:ilvl="4" w:tplc="28D25B6E">
      <w:numFmt w:val="bullet"/>
      <w:lvlText w:val="•"/>
      <w:lvlJc w:val="left"/>
      <w:pPr>
        <w:ind w:left="3356" w:hanging="356"/>
      </w:pPr>
      <w:rPr>
        <w:rFonts w:hint="default"/>
        <w:lang w:val="ca-ES" w:eastAsia="ca-ES" w:bidi="ca-ES"/>
      </w:rPr>
    </w:lvl>
    <w:lvl w:ilvl="5" w:tplc="19F4FBE8">
      <w:numFmt w:val="bullet"/>
      <w:lvlText w:val="•"/>
      <w:lvlJc w:val="left"/>
      <w:pPr>
        <w:ind w:left="4254" w:hanging="356"/>
      </w:pPr>
      <w:rPr>
        <w:rFonts w:hint="default"/>
        <w:lang w:val="ca-ES" w:eastAsia="ca-ES" w:bidi="ca-ES"/>
      </w:rPr>
    </w:lvl>
    <w:lvl w:ilvl="6" w:tplc="BA56F2A2">
      <w:numFmt w:val="bullet"/>
      <w:lvlText w:val="•"/>
      <w:lvlJc w:val="left"/>
      <w:pPr>
        <w:ind w:left="5153" w:hanging="356"/>
      </w:pPr>
      <w:rPr>
        <w:rFonts w:hint="default"/>
        <w:lang w:val="ca-ES" w:eastAsia="ca-ES" w:bidi="ca-ES"/>
      </w:rPr>
    </w:lvl>
    <w:lvl w:ilvl="7" w:tplc="B504E8BC">
      <w:numFmt w:val="bullet"/>
      <w:lvlText w:val="•"/>
      <w:lvlJc w:val="left"/>
      <w:pPr>
        <w:ind w:left="6051" w:hanging="356"/>
      </w:pPr>
      <w:rPr>
        <w:rFonts w:hint="default"/>
        <w:lang w:val="ca-ES" w:eastAsia="ca-ES" w:bidi="ca-ES"/>
      </w:rPr>
    </w:lvl>
    <w:lvl w:ilvl="8" w:tplc="FF82E53E">
      <w:numFmt w:val="bullet"/>
      <w:lvlText w:val="•"/>
      <w:lvlJc w:val="left"/>
      <w:pPr>
        <w:ind w:left="6949" w:hanging="356"/>
      </w:pPr>
      <w:rPr>
        <w:rFonts w:hint="default"/>
        <w:lang w:val="ca-ES" w:eastAsia="ca-ES" w:bidi="ca-ES"/>
      </w:rPr>
    </w:lvl>
  </w:abstractNum>
  <w:abstractNum w:abstractNumId="8" w15:restartNumberingAfterBreak="0">
    <w:nsid w:val="52346C8E"/>
    <w:multiLevelType w:val="hybridMultilevel"/>
    <w:tmpl w:val="868637BE"/>
    <w:lvl w:ilvl="0" w:tplc="D19AB7CE">
      <w:start w:val="1"/>
      <w:numFmt w:val="decimal"/>
      <w:lvlText w:val="%1)"/>
      <w:lvlJc w:val="left"/>
      <w:pPr>
        <w:ind w:left="1190" w:hanging="360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0D860FFA">
      <w:numFmt w:val="bullet"/>
      <w:lvlText w:val="•"/>
      <w:lvlJc w:val="left"/>
      <w:pPr>
        <w:ind w:left="1954" w:hanging="360"/>
      </w:pPr>
      <w:rPr>
        <w:rFonts w:hint="default"/>
        <w:lang w:val="ca-ES" w:eastAsia="ca-ES" w:bidi="ca-ES"/>
      </w:rPr>
    </w:lvl>
    <w:lvl w:ilvl="2" w:tplc="26BC5174">
      <w:numFmt w:val="bullet"/>
      <w:lvlText w:val="•"/>
      <w:lvlJc w:val="left"/>
      <w:pPr>
        <w:ind w:left="2709" w:hanging="360"/>
      </w:pPr>
      <w:rPr>
        <w:rFonts w:hint="default"/>
        <w:lang w:val="ca-ES" w:eastAsia="ca-ES" w:bidi="ca-ES"/>
      </w:rPr>
    </w:lvl>
    <w:lvl w:ilvl="3" w:tplc="3920F0FC">
      <w:numFmt w:val="bullet"/>
      <w:lvlText w:val="•"/>
      <w:lvlJc w:val="left"/>
      <w:pPr>
        <w:ind w:left="3463" w:hanging="360"/>
      </w:pPr>
      <w:rPr>
        <w:rFonts w:hint="default"/>
        <w:lang w:val="ca-ES" w:eastAsia="ca-ES" w:bidi="ca-ES"/>
      </w:rPr>
    </w:lvl>
    <w:lvl w:ilvl="4" w:tplc="A3CE8E82">
      <w:numFmt w:val="bullet"/>
      <w:lvlText w:val="•"/>
      <w:lvlJc w:val="left"/>
      <w:pPr>
        <w:ind w:left="4218" w:hanging="360"/>
      </w:pPr>
      <w:rPr>
        <w:rFonts w:hint="default"/>
        <w:lang w:val="ca-ES" w:eastAsia="ca-ES" w:bidi="ca-ES"/>
      </w:rPr>
    </w:lvl>
    <w:lvl w:ilvl="5" w:tplc="86CE3462">
      <w:numFmt w:val="bullet"/>
      <w:lvlText w:val="•"/>
      <w:lvlJc w:val="left"/>
      <w:pPr>
        <w:ind w:left="4973" w:hanging="360"/>
      </w:pPr>
      <w:rPr>
        <w:rFonts w:hint="default"/>
        <w:lang w:val="ca-ES" w:eastAsia="ca-ES" w:bidi="ca-ES"/>
      </w:rPr>
    </w:lvl>
    <w:lvl w:ilvl="6" w:tplc="EE0C07B4">
      <w:numFmt w:val="bullet"/>
      <w:lvlText w:val="•"/>
      <w:lvlJc w:val="left"/>
      <w:pPr>
        <w:ind w:left="5727" w:hanging="360"/>
      </w:pPr>
      <w:rPr>
        <w:rFonts w:hint="default"/>
        <w:lang w:val="ca-ES" w:eastAsia="ca-ES" w:bidi="ca-ES"/>
      </w:rPr>
    </w:lvl>
    <w:lvl w:ilvl="7" w:tplc="023E7DBE">
      <w:numFmt w:val="bullet"/>
      <w:lvlText w:val="•"/>
      <w:lvlJc w:val="left"/>
      <w:pPr>
        <w:ind w:left="6482" w:hanging="360"/>
      </w:pPr>
      <w:rPr>
        <w:rFonts w:hint="default"/>
        <w:lang w:val="ca-ES" w:eastAsia="ca-ES" w:bidi="ca-ES"/>
      </w:rPr>
    </w:lvl>
    <w:lvl w:ilvl="8" w:tplc="699865C8">
      <w:numFmt w:val="bullet"/>
      <w:lvlText w:val="•"/>
      <w:lvlJc w:val="left"/>
      <w:pPr>
        <w:ind w:left="7237" w:hanging="360"/>
      </w:pPr>
      <w:rPr>
        <w:rFonts w:hint="default"/>
        <w:lang w:val="ca-ES" w:eastAsia="ca-ES" w:bidi="ca-ES"/>
      </w:rPr>
    </w:lvl>
  </w:abstractNum>
  <w:abstractNum w:abstractNumId="9" w15:restartNumberingAfterBreak="0">
    <w:nsid w:val="54D77771"/>
    <w:multiLevelType w:val="hybridMultilevel"/>
    <w:tmpl w:val="955C92EC"/>
    <w:lvl w:ilvl="0" w:tplc="E342F4EE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3E6D72"/>
    <w:multiLevelType w:val="hybridMultilevel"/>
    <w:tmpl w:val="FDAA0814"/>
    <w:lvl w:ilvl="0" w:tplc="48928206">
      <w:start w:val="1"/>
      <w:numFmt w:val="decimal"/>
      <w:lvlText w:val="%1)"/>
      <w:lvlJc w:val="left"/>
      <w:pPr>
        <w:ind w:left="1190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BE28B99A">
      <w:start w:val="1"/>
      <w:numFmt w:val="lowerLetter"/>
      <w:lvlText w:val="%2."/>
      <w:lvlJc w:val="left"/>
      <w:pPr>
        <w:ind w:left="1910" w:hanging="358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ca-ES" w:eastAsia="ca-ES" w:bidi="ca-ES"/>
      </w:rPr>
    </w:lvl>
    <w:lvl w:ilvl="2" w:tplc="FF6099F6">
      <w:numFmt w:val="bullet"/>
      <w:lvlText w:val="•"/>
      <w:lvlJc w:val="left"/>
      <w:pPr>
        <w:ind w:left="2678" w:hanging="358"/>
      </w:pPr>
      <w:rPr>
        <w:rFonts w:hint="default"/>
        <w:lang w:val="ca-ES" w:eastAsia="ca-ES" w:bidi="ca-ES"/>
      </w:rPr>
    </w:lvl>
    <w:lvl w:ilvl="3" w:tplc="E5CC76A6">
      <w:numFmt w:val="bullet"/>
      <w:lvlText w:val="•"/>
      <w:lvlJc w:val="left"/>
      <w:pPr>
        <w:ind w:left="3436" w:hanging="358"/>
      </w:pPr>
      <w:rPr>
        <w:rFonts w:hint="default"/>
        <w:lang w:val="ca-ES" w:eastAsia="ca-ES" w:bidi="ca-ES"/>
      </w:rPr>
    </w:lvl>
    <w:lvl w:ilvl="4" w:tplc="2C3E9B6E">
      <w:numFmt w:val="bullet"/>
      <w:lvlText w:val="•"/>
      <w:lvlJc w:val="left"/>
      <w:pPr>
        <w:ind w:left="4195" w:hanging="358"/>
      </w:pPr>
      <w:rPr>
        <w:rFonts w:hint="default"/>
        <w:lang w:val="ca-ES" w:eastAsia="ca-ES" w:bidi="ca-ES"/>
      </w:rPr>
    </w:lvl>
    <w:lvl w:ilvl="5" w:tplc="392A7994">
      <w:numFmt w:val="bullet"/>
      <w:lvlText w:val="•"/>
      <w:lvlJc w:val="left"/>
      <w:pPr>
        <w:ind w:left="4953" w:hanging="358"/>
      </w:pPr>
      <w:rPr>
        <w:rFonts w:hint="default"/>
        <w:lang w:val="ca-ES" w:eastAsia="ca-ES" w:bidi="ca-ES"/>
      </w:rPr>
    </w:lvl>
    <w:lvl w:ilvl="6" w:tplc="A3EAE496">
      <w:numFmt w:val="bullet"/>
      <w:lvlText w:val="•"/>
      <w:lvlJc w:val="left"/>
      <w:pPr>
        <w:ind w:left="5712" w:hanging="358"/>
      </w:pPr>
      <w:rPr>
        <w:rFonts w:hint="default"/>
        <w:lang w:val="ca-ES" w:eastAsia="ca-ES" w:bidi="ca-ES"/>
      </w:rPr>
    </w:lvl>
    <w:lvl w:ilvl="7" w:tplc="EFBA3156">
      <w:numFmt w:val="bullet"/>
      <w:lvlText w:val="•"/>
      <w:lvlJc w:val="left"/>
      <w:pPr>
        <w:ind w:left="6470" w:hanging="358"/>
      </w:pPr>
      <w:rPr>
        <w:rFonts w:hint="default"/>
        <w:lang w:val="ca-ES" w:eastAsia="ca-ES" w:bidi="ca-ES"/>
      </w:rPr>
    </w:lvl>
    <w:lvl w:ilvl="8" w:tplc="3EEE8452">
      <w:numFmt w:val="bullet"/>
      <w:lvlText w:val="•"/>
      <w:lvlJc w:val="left"/>
      <w:pPr>
        <w:ind w:left="7229" w:hanging="358"/>
      </w:pPr>
      <w:rPr>
        <w:rFonts w:hint="default"/>
        <w:lang w:val="ca-ES" w:eastAsia="ca-ES" w:bidi="ca-ES"/>
      </w:rPr>
    </w:lvl>
  </w:abstractNum>
  <w:abstractNum w:abstractNumId="11" w15:restartNumberingAfterBreak="0">
    <w:nsid w:val="646B24EA"/>
    <w:multiLevelType w:val="hybridMultilevel"/>
    <w:tmpl w:val="AE020AA4"/>
    <w:lvl w:ilvl="0" w:tplc="8A704AD4">
      <w:numFmt w:val="bullet"/>
      <w:lvlText w:val=""/>
      <w:lvlJc w:val="left"/>
      <w:pPr>
        <w:ind w:left="482" w:hanging="360"/>
      </w:pPr>
      <w:rPr>
        <w:rFonts w:ascii="Wingdings" w:eastAsia="Wingdings" w:hAnsi="Wingdings" w:cs="Wingdings" w:hint="default"/>
        <w:w w:val="100"/>
        <w:sz w:val="21"/>
        <w:szCs w:val="21"/>
        <w:lang w:val="ca-ES" w:eastAsia="ca-ES" w:bidi="ca-ES"/>
      </w:rPr>
    </w:lvl>
    <w:lvl w:ilvl="1" w:tplc="F404E7EA">
      <w:numFmt w:val="bullet"/>
      <w:lvlText w:val="•"/>
      <w:lvlJc w:val="left"/>
      <w:pPr>
        <w:ind w:left="1306" w:hanging="360"/>
      </w:pPr>
      <w:rPr>
        <w:rFonts w:hint="default"/>
        <w:lang w:val="ca-ES" w:eastAsia="ca-ES" w:bidi="ca-ES"/>
      </w:rPr>
    </w:lvl>
    <w:lvl w:ilvl="2" w:tplc="B6AA39CC">
      <w:numFmt w:val="bullet"/>
      <w:lvlText w:val="•"/>
      <w:lvlJc w:val="left"/>
      <w:pPr>
        <w:ind w:left="2133" w:hanging="360"/>
      </w:pPr>
      <w:rPr>
        <w:rFonts w:hint="default"/>
        <w:lang w:val="ca-ES" w:eastAsia="ca-ES" w:bidi="ca-ES"/>
      </w:rPr>
    </w:lvl>
    <w:lvl w:ilvl="3" w:tplc="A1747102">
      <w:numFmt w:val="bullet"/>
      <w:lvlText w:val="•"/>
      <w:lvlJc w:val="left"/>
      <w:pPr>
        <w:ind w:left="2959" w:hanging="360"/>
      </w:pPr>
      <w:rPr>
        <w:rFonts w:hint="default"/>
        <w:lang w:val="ca-ES" w:eastAsia="ca-ES" w:bidi="ca-ES"/>
      </w:rPr>
    </w:lvl>
    <w:lvl w:ilvl="4" w:tplc="DEEE1010">
      <w:numFmt w:val="bullet"/>
      <w:lvlText w:val="•"/>
      <w:lvlJc w:val="left"/>
      <w:pPr>
        <w:ind w:left="3786" w:hanging="360"/>
      </w:pPr>
      <w:rPr>
        <w:rFonts w:hint="default"/>
        <w:lang w:val="ca-ES" w:eastAsia="ca-ES" w:bidi="ca-ES"/>
      </w:rPr>
    </w:lvl>
    <w:lvl w:ilvl="5" w:tplc="B43002C0">
      <w:numFmt w:val="bullet"/>
      <w:lvlText w:val="•"/>
      <w:lvlJc w:val="left"/>
      <w:pPr>
        <w:ind w:left="4613" w:hanging="360"/>
      </w:pPr>
      <w:rPr>
        <w:rFonts w:hint="default"/>
        <w:lang w:val="ca-ES" w:eastAsia="ca-ES" w:bidi="ca-ES"/>
      </w:rPr>
    </w:lvl>
    <w:lvl w:ilvl="6" w:tplc="FDD0D1B0">
      <w:numFmt w:val="bullet"/>
      <w:lvlText w:val="•"/>
      <w:lvlJc w:val="left"/>
      <w:pPr>
        <w:ind w:left="5439" w:hanging="360"/>
      </w:pPr>
      <w:rPr>
        <w:rFonts w:hint="default"/>
        <w:lang w:val="ca-ES" w:eastAsia="ca-ES" w:bidi="ca-ES"/>
      </w:rPr>
    </w:lvl>
    <w:lvl w:ilvl="7" w:tplc="CA9402FA">
      <w:numFmt w:val="bullet"/>
      <w:lvlText w:val="•"/>
      <w:lvlJc w:val="left"/>
      <w:pPr>
        <w:ind w:left="6266" w:hanging="360"/>
      </w:pPr>
      <w:rPr>
        <w:rFonts w:hint="default"/>
        <w:lang w:val="ca-ES" w:eastAsia="ca-ES" w:bidi="ca-ES"/>
      </w:rPr>
    </w:lvl>
    <w:lvl w:ilvl="8" w:tplc="7DDCE2B2">
      <w:numFmt w:val="bullet"/>
      <w:lvlText w:val="•"/>
      <w:lvlJc w:val="left"/>
      <w:pPr>
        <w:ind w:left="7093" w:hanging="360"/>
      </w:pPr>
      <w:rPr>
        <w:rFonts w:hint="default"/>
        <w:lang w:val="ca-ES" w:eastAsia="ca-ES" w:bidi="ca-ES"/>
      </w:rPr>
    </w:lvl>
  </w:abstractNum>
  <w:num w:numId="1" w16cid:durableId="1864828314">
    <w:abstractNumId w:val="10"/>
  </w:num>
  <w:num w:numId="2" w16cid:durableId="1594900279">
    <w:abstractNumId w:val="8"/>
  </w:num>
  <w:num w:numId="3" w16cid:durableId="1478566348">
    <w:abstractNumId w:val="0"/>
  </w:num>
  <w:num w:numId="4" w16cid:durableId="2070153915">
    <w:abstractNumId w:val="5"/>
  </w:num>
  <w:num w:numId="5" w16cid:durableId="1874536567">
    <w:abstractNumId w:val="11"/>
  </w:num>
  <w:num w:numId="6" w16cid:durableId="2052722671">
    <w:abstractNumId w:val="4"/>
  </w:num>
  <w:num w:numId="7" w16cid:durableId="252007824">
    <w:abstractNumId w:val="7"/>
  </w:num>
  <w:num w:numId="8" w16cid:durableId="223176203">
    <w:abstractNumId w:val="2"/>
  </w:num>
  <w:num w:numId="9" w16cid:durableId="1906841188">
    <w:abstractNumId w:val="1"/>
  </w:num>
  <w:num w:numId="10" w16cid:durableId="517623037">
    <w:abstractNumId w:val="9"/>
  </w:num>
  <w:num w:numId="11" w16cid:durableId="156458298">
    <w:abstractNumId w:val="6"/>
  </w:num>
  <w:num w:numId="12" w16cid:durableId="2131892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5E"/>
    <w:rsid w:val="000001CB"/>
    <w:rsid w:val="00013BC4"/>
    <w:rsid w:val="0003025B"/>
    <w:rsid w:val="00054DA9"/>
    <w:rsid w:val="000E7B5D"/>
    <w:rsid w:val="00143802"/>
    <w:rsid w:val="00182527"/>
    <w:rsid w:val="00182667"/>
    <w:rsid w:val="001F1482"/>
    <w:rsid w:val="00205D1B"/>
    <w:rsid w:val="0021799F"/>
    <w:rsid w:val="00217DD4"/>
    <w:rsid w:val="002408B6"/>
    <w:rsid w:val="00242E20"/>
    <w:rsid w:val="0024682E"/>
    <w:rsid w:val="002506CC"/>
    <w:rsid w:val="00281882"/>
    <w:rsid w:val="002D2ECA"/>
    <w:rsid w:val="003163F6"/>
    <w:rsid w:val="00330EDD"/>
    <w:rsid w:val="0034210A"/>
    <w:rsid w:val="00347D95"/>
    <w:rsid w:val="00372DB0"/>
    <w:rsid w:val="00391DB4"/>
    <w:rsid w:val="003B63BD"/>
    <w:rsid w:val="003D2FAE"/>
    <w:rsid w:val="00457F1A"/>
    <w:rsid w:val="0046373B"/>
    <w:rsid w:val="004805E1"/>
    <w:rsid w:val="004855A6"/>
    <w:rsid w:val="004A4569"/>
    <w:rsid w:val="004D4DA8"/>
    <w:rsid w:val="004E5770"/>
    <w:rsid w:val="00505812"/>
    <w:rsid w:val="00536A02"/>
    <w:rsid w:val="00537F3F"/>
    <w:rsid w:val="00577E96"/>
    <w:rsid w:val="005846A3"/>
    <w:rsid w:val="005922C3"/>
    <w:rsid w:val="005A1436"/>
    <w:rsid w:val="005B1C0E"/>
    <w:rsid w:val="005C3724"/>
    <w:rsid w:val="005C5DA0"/>
    <w:rsid w:val="005D19E8"/>
    <w:rsid w:val="00635631"/>
    <w:rsid w:val="006557D7"/>
    <w:rsid w:val="00696097"/>
    <w:rsid w:val="00697EB3"/>
    <w:rsid w:val="007208B0"/>
    <w:rsid w:val="00736506"/>
    <w:rsid w:val="0075624D"/>
    <w:rsid w:val="00786B08"/>
    <w:rsid w:val="0079738D"/>
    <w:rsid w:val="00830306"/>
    <w:rsid w:val="00841382"/>
    <w:rsid w:val="008677CE"/>
    <w:rsid w:val="008908D2"/>
    <w:rsid w:val="008B2567"/>
    <w:rsid w:val="008F22DE"/>
    <w:rsid w:val="008F2D88"/>
    <w:rsid w:val="00902CD9"/>
    <w:rsid w:val="00911BDC"/>
    <w:rsid w:val="0093287A"/>
    <w:rsid w:val="0095474E"/>
    <w:rsid w:val="0095779D"/>
    <w:rsid w:val="009C07F0"/>
    <w:rsid w:val="009C264B"/>
    <w:rsid w:val="00A310E1"/>
    <w:rsid w:val="00A34AA4"/>
    <w:rsid w:val="00A40A56"/>
    <w:rsid w:val="00A428EE"/>
    <w:rsid w:val="00A613D1"/>
    <w:rsid w:val="00A9441C"/>
    <w:rsid w:val="00AB15E5"/>
    <w:rsid w:val="00AC07F9"/>
    <w:rsid w:val="00AE1857"/>
    <w:rsid w:val="00AF21AD"/>
    <w:rsid w:val="00B127D6"/>
    <w:rsid w:val="00B304DA"/>
    <w:rsid w:val="00B73133"/>
    <w:rsid w:val="00B87CCD"/>
    <w:rsid w:val="00B908B2"/>
    <w:rsid w:val="00BD06FA"/>
    <w:rsid w:val="00BE3E21"/>
    <w:rsid w:val="00C05451"/>
    <w:rsid w:val="00C15534"/>
    <w:rsid w:val="00C50333"/>
    <w:rsid w:val="00C90789"/>
    <w:rsid w:val="00C92DC9"/>
    <w:rsid w:val="00C96E87"/>
    <w:rsid w:val="00CA25DD"/>
    <w:rsid w:val="00CB495E"/>
    <w:rsid w:val="00CD02AD"/>
    <w:rsid w:val="00D055B4"/>
    <w:rsid w:val="00D06F3D"/>
    <w:rsid w:val="00D2597B"/>
    <w:rsid w:val="00D31898"/>
    <w:rsid w:val="00DA5E69"/>
    <w:rsid w:val="00DB13D4"/>
    <w:rsid w:val="00DB27C3"/>
    <w:rsid w:val="00E23218"/>
    <w:rsid w:val="00E25115"/>
    <w:rsid w:val="00E85F14"/>
    <w:rsid w:val="00E87BF9"/>
    <w:rsid w:val="00EB1328"/>
    <w:rsid w:val="00EB5680"/>
    <w:rsid w:val="00EB636E"/>
    <w:rsid w:val="00ED231C"/>
    <w:rsid w:val="00F9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DF2D"/>
  <w15:docId w15:val="{90EC847C-FCDC-4A7A-9899-02231427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3D4"/>
    <w:rPr>
      <w:rFonts w:ascii="Calibri" w:eastAsia="Calibri" w:hAnsi="Calibri" w:cs="Calibri"/>
      <w:lang w:val="ca-ES" w:eastAsia="ca-ES" w:bidi="ca-ES"/>
    </w:rPr>
  </w:style>
  <w:style w:type="paragraph" w:styleId="Ttol1">
    <w:name w:val="heading 1"/>
    <w:basedOn w:val="Normal"/>
    <w:uiPriority w:val="9"/>
    <w:qFormat/>
    <w:rsid w:val="00DB13D4"/>
    <w:pPr>
      <w:ind w:left="1190" w:hanging="360"/>
      <w:outlineLvl w:val="0"/>
    </w:pPr>
    <w:rPr>
      <w:b/>
      <w:bCs/>
      <w:sz w:val="21"/>
      <w:szCs w:val="21"/>
      <w:u w:val="single" w:color="000000"/>
    </w:rPr>
  </w:style>
  <w:style w:type="paragraph" w:styleId="Ttol2">
    <w:name w:val="heading 2"/>
    <w:basedOn w:val="Normal"/>
    <w:uiPriority w:val="9"/>
    <w:unhideWhenUsed/>
    <w:qFormat/>
    <w:rsid w:val="00DB13D4"/>
    <w:pPr>
      <w:spacing w:before="17"/>
      <w:ind w:left="122"/>
      <w:outlineLvl w:val="1"/>
    </w:pPr>
    <w:rPr>
      <w:i/>
      <w:sz w:val="21"/>
      <w:szCs w:val="21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13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sid w:val="00DB13D4"/>
    <w:rPr>
      <w:sz w:val="20"/>
      <w:szCs w:val="20"/>
    </w:rPr>
  </w:style>
  <w:style w:type="paragraph" w:styleId="Pargrafdellista">
    <w:name w:val="List Paragraph"/>
    <w:basedOn w:val="Normal"/>
    <w:uiPriority w:val="1"/>
    <w:qFormat/>
    <w:rsid w:val="00DB13D4"/>
    <w:pPr>
      <w:ind w:left="1190" w:hanging="360"/>
    </w:pPr>
  </w:style>
  <w:style w:type="paragraph" w:customStyle="1" w:styleId="TableParagraph">
    <w:name w:val="Table Paragraph"/>
    <w:basedOn w:val="Normal"/>
    <w:uiPriority w:val="1"/>
    <w:qFormat/>
    <w:rsid w:val="00DB13D4"/>
    <w:pPr>
      <w:spacing w:line="219" w:lineRule="exact"/>
      <w:jc w:val="right"/>
    </w:pPr>
  </w:style>
  <w:style w:type="paragraph" w:styleId="Capalera">
    <w:name w:val="header"/>
    <w:basedOn w:val="Normal"/>
    <w:link w:val="Capalera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styleId="Peu">
    <w:name w:val="footer"/>
    <w:basedOn w:val="Normal"/>
    <w:link w:val="Peu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PeuCar">
    <w:name w:val="Peu Car"/>
    <w:basedOn w:val="Lletraperdefectedelpargraf"/>
    <w:link w:val="Peu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customStyle="1" w:styleId="Default">
    <w:name w:val="Default"/>
    <w:rsid w:val="006557D7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table" w:styleId="Taulaambquadrcula">
    <w:name w:val="Table Grid"/>
    <w:basedOn w:val="Taulanormal"/>
    <w:uiPriority w:val="39"/>
    <w:rsid w:val="006557D7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ulanormal"/>
    <w:next w:val="Taulaambquadrcula"/>
    <w:uiPriority w:val="39"/>
    <w:rsid w:val="00DB2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3D2FAE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3D2FAE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3D2FAE"/>
    <w:rPr>
      <w:rFonts w:ascii="Calibri" w:eastAsia="Calibri" w:hAnsi="Calibri" w:cs="Calibri"/>
      <w:sz w:val="20"/>
      <w:szCs w:val="20"/>
      <w:lang w:val="ca-ES" w:eastAsia="ca-ES" w:bidi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3D2FA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3D2FAE"/>
    <w:rPr>
      <w:rFonts w:ascii="Calibri" w:eastAsia="Calibri" w:hAnsi="Calibri" w:cs="Calibri"/>
      <w:b/>
      <w:bCs/>
      <w:sz w:val="20"/>
      <w:szCs w:val="20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0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2F10F-39D5-4296-B4AE-F1E73D3EE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Lidia Perez</dc:creator>
  <cp:lastModifiedBy>Lidia Quilez</cp:lastModifiedBy>
  <cp:revision>47</cp:revision>
  <dcterms:created xsi:type="dcterms:W3CDTF">2023-12-12T11:48:00Z</dcterms:created>
  <dcterms:modified xsi:type="dcterms:W3CDTF">2025-07-10T09:22:00Z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