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F041" w14:textId="18455B59" w:rsidR="00BB5A47" w:rsidRDefault="00BB5A47" w:rsidP="00BA31B5">
      <w:pPr>
        <w:pStyle w:val="Ttol1"/>
      </w:pPr>
      <w:bookmarkStart w:id="0" w:name="_Toc127977442"/>
      <w:bookmarkStart w:id="1" w:name="_Toc198804244"/>
      <w:r w:rsidRPr="00D4140C">
        <w:t>PROPOSTA TÈCNICA</w:t>
      </w:r>
      <w:r>
        <w:t xml:space="preserve"> </w:t>
      </w:r>
      <w:bookmarkEnd w:id="0"/>
      <w:bookmarkEnd w:id="1"/>
      <w:r w:rsidR="00E46336" w:rsidRPr="006366B1">
        <w:t>(EXP</w:t>
      </w:r>
      <w:r w:rsidR="00E46336">
        <w:t xml:space="preserve">. </w:t>
      </w:r>
      <w:r w:rsidR="00E46336" w:rsidRPr="006366B1">
        <w:t>202</w:t>
      </w:r>
      <w:r w:rsidR="00E46336">
        <w:t>6</w:t>
      </w:r>
      <w:r w:rsidR="00E46336" w:rsidRPr="006366B1">
        <w:t>-</w:t>
      </w:r>
      <w:r w:rsidR="00E46336" w:rsidRPr="0027086E">
        <w:t>0</w:t>
      </w:r>
      <w:r w:rsidR="00E46336">
        <w:t>14 I CODI GEEC AQU-2026-5</w:t>
      </w:r>
      <w:r w:rsidR="00E46336" w:rsidRPr="006366B1">
        <w:t>)</w:t>
      </w:r>
    </w:p>
    <w:p w14:paraId="23BFB4C5" w14:textId="01467284" w:rsidR="00137104" w:rsidRPr="000F135B" w:rsidRDefault="00BB5A47" w:rsidP="00BB5A47">
      <w:pPr>
        <w:jc w:val="both"/>
      </w:pPr>
      <w:r w:rsidRPr="005C35F8">
        <w:t xml:space="preserve">Els licitadors hauran de presentar en el Sobre A per a l’acreditació dels criteris dependents </w:t>
      </w:r>
      <w:r w:rsidRPr="000F135B">
        <w:t>d’un judici de valor</w:t>
      </w:r>
      <w:r w:rsidRPr="000F135B">
        <w:rPr>
          <w:rStyle w:val="Refernciadenotaapeudepgina"/>
        </w:rPr>
        <w:footnoteReference w:id="2"/>
      </w:r>
      <w:r w:rsidRPr="000F135B">
        <w:t xml:space="preserve"> (</w:t>
      </w:r>
      <w:r w:rsidRPr="00137104">
        <w:t>establerts en l’apartat H</w:t>
      </w:r>
      <w:r w:rsidRPr="000F135B">
        <w:t xml:space="preserve"> del quadre de característiques d’aquest plec) el següent:</w:t>
      </w:r>
    </w:p>
    <w:p w14:paraId="69D3F5F2" w14:textId="36CB8734" w:rsidR="00137104" w:rsidRPr="009C14F3" w:rsidRDefault="00137104" w:rsidP="00BF6558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</w:pPr>
      <w:r>
        <w:t>Proposta tècnica</w:t>
      </w:r>
      <w:r w:rsidRPr="009C14F3">
        <w:t xml:space="preserve"> i expertesa de l’equip que s’assigni al projecte: </w:t>
      </w:r>
      <w:r w:rsidRPr="000F135B">
        <w:t>la proposta ha de contenir una descripció detallada de les tasques per dur a terme els serveis sol·licitats en el plec de prescripcions tècniques</w:t>
      </w:r>
      <w:r>
        <w:t xml:space="preserve"> i de l’equip de treball que hi participarà</w:t>
      </w:r>
      <w:r w:rsidRPr="000F135B">
        <w:t>. Es posarà especial atenció als següents punts:</w:t>
      </w:r>
    </w:p>
    <w:p w14:paraId="09C269FB" w14:textId="77777777" w:rsidR="00137104" w:rsidRPr="000F135B" w:rsidRDefault="00137104" w:rsidP="00BF6558">
      <w:pPr>
        <w:pStyle w:val="Pargrafdellista"/>
        <w:numPr>
          <w:ilvl w:val="0"/>
          <w:numId w:val="9"/>
        </w:numPr>
        <w:spacing w:before="120" w:line="240" w:lineRule="auto"/>
        <w:ind w:hanging="294"/>
        <w:contextualSpacing w:val="0"/>
        <w:jc w:val="both"/>
      </w:pPr>
      <w:r w:rsidRPr="000F135B">
        <w:t>La claredat de l’exposició, la planificació i el model de relació i gestió presentat.</w:t>
      </w:r>
    </w:p>
    <w:p w14:paraId="2A4A2259" w14:textId="6062CBBF" w:rsidR="00137104" w:rsidRPr="002B54B1" w:rsidRDefault="00137104" w:rsidP="00BF6558">
      <w:pPr>
        <w:pStyle w:val="Pargrafdellista"/>
        <w:numPr>
          <w:ilvl w:val="0"/>
          <w:numId w:val="9"/>
        </w:numPr>
        <w:spacing w:before="120" w:line="240" w:lineRule="auto"/>
        <w:ind w:hanging="294"/>
        <w:contextualSpacing w:val="0"/>
        <w:jc w:val="both"/>
      </w:pPr>
      <w:r w:rsidRPr="009C14F3">
        <w:t>La definició de l</w:t>
      </w:r>
      <w:r>
        <w:t xml:space="preserve">a persona o </w:t>
      </w:r>
      <w:r w:rsidRPr="009C14F3">
        <w:t>equip que es destini al projecte, així com la seva expertesa</w:t>
      </w:r>
      <w:r>
        <w:t xml:space="preserve"> (titulacions i cursos relacionats amb l’objecte del contracte) </w:t>
      </w:r>
      <w:r w:rsidRPr="009C14F3">
        <w:t>disponibilitat i dedicació</w:t>
      </w:r>
      <w:r>
        <w:t>.</w:t>
      </w:r>
    </w:p>
    <w:p w14:paraId="79147C15" w14:textId="34B20D8D" w:rsidR="00137104" w:rsidRPr="003F1E6D" w:rsidRDefault="00137104" w:rsidP="00BF6558">
      <w:pPr>
        <w:pStyle w:val="Pargrafdellista"/>
        <w:numPr>
          <w:ilvl w:val="0"/>
          <w:numId w:val="9"/>
        </w:numPr>
        <w:spacing w:before="120" w:line="240" w:lineRule="auto"/>
        <w:ind w:hanging="294"/>
        <w:contextualSpacing w:val="0"/>
        <w:jc w:val="both"/>
      </w:pPr>
      <w:r>
        <w:t xml:space="preserve">Descripció d’exemples de serveis similars amb captures de pantalla i explicacions de </w:t>
      </w:r>
      <w:r w:rsidRPr="003F1E6D">
        <w:t>les funcionalitats i el seu valor afegit</w:t>
      </w:r>
      <w:r>
        <w:t>.</w:t>
      </w:r>
    </w:p>
    <w:p w14:paraId="49294848" w14:textId="77777777" w:rsidR="00E42A71" w:rsidRDefault="00137104" w:rsidP="00BF6558">
      <w:pPr>
        <w:pStyle w:val="Pargrafdellista"/>
        <w:numPr>
          <w:ilvl w:val="0"/>
          <w:numId w:val="20"/>
        </w:numPr>
        <w:spacing w:before="240" w:line="240" w:lineRule="auto"/>
        <w:ind w:left="284" w:hanging="284"/>
        <w:contextualSpacing w:val="0"/>
        <w:jc w:val="both"/>
      </w:pPr>
      <w:r w:rsidRPr="003F1E6D">
        <w:t>Proposta de valor afegit</w:t>
      </w:r>
      <w:r>
        <w:t>:</w:t>
      </w:r>
      <w:r w:rsidRPr="003F1E6D">
        <w:t xml:space="preserve"> prestacions no especificades</w:t>
      </w:r>
      <w:r>
        <w:t xml:space="preserve"> als plecs. </w:t>
      </w:r>
    </w:p>
    <w:p w14:paraId="7F09EED6" w14:textId="0DE2998C" w:rsidR="00137104" w:rsidRPr="00007476" w:rsidRDefault="00137104" w:rsidP="00E42A71">
      <w:pPr>
        <w:pStyle w:val="Pargrafdellista"/>
        <w:spacing w:before="120" w:line="240" w:lineRule="auto"/>
        <w:ind w:left="284"/>
        <w:contextualSpacing w:val="0"/>
        <w:jc w:val="both"/>
      </w:pPr>
      <w:r w:rsidRPr="00E42A71">
        <w:rPr>
          <w:b/>
          <w:bCs/>
        </w:rPr>
        <w:t>És necessari identificar expressament en un apartat independent les millores o propostes de valor afegit que es proposen</w:t>
      </w:r>
      <w:r>
        <w:t>.</w:t>
      </w:r>
    </w:p>
    <w:p w14:paraId="0815C221" w14:textId="3B1C91E9" w:rsidR="00137104" w:rsidRPr="003F1E6D" w:rsidRDefault="00137104" w:rsidP="00137104">
      <w:pPr>
        <w:spacing w:before="120" w:line="240" w:lineRule="auto"/>
        <w:jc w:val="both"/>
      </w:pPr>
    </w:p>
    <w:p w14:paraId="0E5C76FA" w14:textId="7DA14E75" w:rsidR="00BB5A47" w:rsidRDefault="00BB5A47" w:rsidP="00BB5A47">
      <w:pPr>
        <w:rPr>
          <w:b/>
          <w:bCs/>
        </w:rPr>
      </w:pPr>
    </w:p>
    <w:p w14:paraId="304BC8D4" w14:textId="77777777" w:rsidR="00326A83" w:rsidRDefault="00326A83" w:rsidP="00BB5A47">
      <w:pPr>
        <w:rPr>
          <w:b/>
          <w:bCs/>
        </w:rPr>
      </w:pPr>
    </w:p>
    <w:p w14:paraId="03F349E3" w14:textId="77777777" w:rsidR="00BB5A47" w:rsidRDefault="00BB5A47" w:rsidP="00BB5A47">
      <w:pPr>
        <w:rPr>
          <w:b/>
          <w:bCs/>
        </w:rPr>
      </w:pPr>
    </w:p>
    <w:p w14:paraId="43D5CC4A" w14:textId="77777777" w:rsidR="00BB5A47" w:rsidRDefault="00BB5A47" w:rsidP="00BB5A47">
      <w:r w:rsidRPr="00CF1460">
        <w:t>(Signatura electrònica del/de la representant legal)</w:t>
      </w:r>
    </w:p>
    <w:p w14:paraId="7C0B1BA1" w14:textId="77777777" w:rsidR="00BB5A47" w:rsidRDefault="00BB5A47" w:rsidP="00BB5A47"/>
    <w:p w14:paraId="68519656" w14:textId="77777777" w:rsidR="004A5A80" w:rsidRDefault="004A5A80" w:rsidP="007D017E"/>
    <w:p w14:paraId="1D015E9A" w14:textId="77777777" w:rsidR="004A5A80" w:rsidRDefault="004A5A80" w:rsidP="007D017E"/>
    <w:p w14:paraId="5896E900" w14:textId="77777777" w:rsidR="004A5A80" w:rsidRDefault="004A5A80" w:rsidP="007D017E"/>
    <w:p w14:paraId="3F2B20E0" w14:textId="4BA12D62" w:rsidR="00E438AB" w:rsidRPr="002B0400" w:rsidRDefault="00E438AB" w:rsidP="002B0400">
      <w:pPr>
        <w:spacing w:before="120" w:line="240" w:lineRule="auto"/>
        <w:jc w:val="both"/>
        <w:rPr>
          <w:rFonts w:cstheme="minorHAnsi"/>
          <w:snapToGrid w:val="0"/>
          <w:szCs w:val="24"/>
        </w:rPr>
      </w:pPr>
      <w:r>
        <w:rPr>
          <w:rFonts w:cstheme="minorHAnsi"/>
          <w:snapToGrid w:val="0"/>
          <w:szCs w:val="24"/>
        </w:rPr>
        <w:t xml:space="preserve"> </w:t>
      </w:r>
    </w:p>
    <w:sectPr w:rsidR="00E438AB" w:rsidRPr="002B0400" w:rsidSect="00F16A94">
      <w:headerReference w:type="default" r:id="rId11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BED4" w14:textId="77777777" w:rsidR="007C64BF" w:rsidRDefault="007C64BF">
      <w:r>
        <w:separator/>
      </w:r>
    </w:p>
  </w:endnote>
  <w:endnote w:type="continuationSeparator" w:id="0">
    <w:p w14:paraId="2E5B0C96" w14:textId="77777777" w:rsidR="007C64BF" w:rsidRDefault="007C64BF">
      <w:r>
        <w:continuationSeparator/>
      </w:r>
    </w:p>
  </w:endnote>
  <w:endnote w:type="continuationNotice" w:id="1">
    <w:p w14:paraId="4618C60D" w14:textId="77777777" w:rsidR="007C64BF" w:rsidRDefault="007C64B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A3B3" w14:textId="77777777" w:rsidR="007C64BF" w:rsidRDefault="007C64BF">
      <w:r>
        <w:separator/>
      </w:r>
    </w:p>
  </w:footnote>
  <w:footnote w:type="continuationSeparator" w:id="0">
    <w:p w14:paraId="6D0AE55F" w14:textId="77777777" w:rsidR="007C64BF" w:rsidRDefault="007C64BF">
      <w:r>
        <w:continuationSeparator/>
      </w:r>
    </w:p>
  </w:footnote>
  <w:footnote w:type="continuationNotice" w:id="1">
    <w:p w14:paraId="0265D94D" w14:textId="77777777" w:rsidR="007C64BF" w:rsidRDefault="007C64BF">
      <w:pPr>
        <w:spacing w:before="0" w:after="0" w:line="240" w:lineRule="auto"/>
      </w:pPr>
    </w:p>
  </w:footnote>
  <w:footnote w:id="2">
    <w:p w14:paraId="512FED24" w14:textId="77777777" w:rsidR="00BB5A47" w:rsidRDefault="00BB5A47" w:rsidP="00BB5A47">
      <w:pPr>
        <w:pStyle w:val="Textdenotaapeudepgina"/>
        <w:spacing w:before="0" w:after="0" w:line="240" w:lineRule="auto"/>
        <w:jc w:val="both"/>
      </w:pPr>
      <w:r w:rsidRPr="00BF6072">
        <w:rPr>
          <w:rStyle w:val="Refernciadenotaapeudepgina"/>
          <w:sz w:val="18"/>
          <w:szCs w:val="14"/>
        </w:rPr>
        <w:footnoteRef/>
      </w:r>
      <w:r w:rsidRPr="00BF6072">
        <w:rPr>
          <w:sz w:val="18"/>
          <w:szCs w:val="14"/>
        </w:rPr>
        <w:t xml:space="preserve"> Es recorda que s’estableix com a llindar mínim de qualitat l’obtenció, segons preveu l’article 146.3 de la LCSP, DOTZE (12,5) PUNTS I MIG en la proposta tècnica. Aquelles propostes tècniques amb una puntuació inferior a DOTZE PUNTS I MIG (12,5) seran rebutjades i per tant, quedaran excloses del procediment de licitació per estimar-se tècnicament insuficients. Respecte els licitadors que estiguin en aquesta circumstància ja no es procedirà a l’obertura de l’oferta econòmica.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6CDC3C79">
          <wp:extent cx="1414732" cy="888521"/>
          <wp:effectExtent l="0" t="0" r="0" b="6985"/>
          <wp:docPr id="1357970034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1392" b="16562"/>
                  <a:stretch/>
                </pic:blipFill>
                <pic:spPr bwMode="auto">
                  <a:xfrm>
                    <a:off x="0" y="0"/>
                    <a:ext cx="1424611" cy="894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4442C7A"/>
    <w:multiLevelType w:val="hybridMultilevel"/>
    <w:tmpl w:val="E30CC8E4"/>
    <w:lvl w:ilvl="0" w:tplc="4F76C49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30E"/>
    <w:multiLevelType w:val="hybridMultilevel"/>
    <w:tmpl w:val="D99CDA14"/>
    <w:lvl w:ilvl="0" w:tplc="0C0A0017">
      <w:start w:val="1"/>
      <w:numFmt w:val="lowerLetter"/>
      <w:lvlText w:val="%1)"/>
      <w:lvlJc w:val="left"/>
      <w:pPr>
        <w:ind w:left="715" w:hanging="360"/>
      </w:pPr>
    </w:lvl>
    <w:lvl w:ilvl="1" w:tplc="04030019" w:tentative="1">
      <w:start w:val="1"/>
      <w:numFmt w:val="lowerLetter"/>
      <w:lvlText w:val="%2."/>
      <w:lvlJc w:val="left"/>
      <w:pPr>
        <w:ind w:left="1435" w:hanging="360"/>
      </w:pPr>
    </w:lvl>
    <w:lvl w:ilvl="2" w:tplc="0403001B" w:tentative="1">
      <w:start w:val="1"/>
      <w:numFmt w:val="lowerRoman"/>
      <w:lvlText w:val="%3."/>
      <w:lvlJc w:val="right"/>
      <w:pPr>
        <w:ind w:left="2155" w:hanging="180"/>
      </w:pPr>
    </w:lvl>
    <w:lvl w:ilvl="3" w:tplc="0403000F" w:tentative="1">
      <w:start w:val="1"/>
      <w:numFmt w:val="decimal"/>
      <w:lvlText w:val="%4."/>
      <w:lvlJc w:val="left"/>
      <w:pPr>
        <w:ind w:left="2875" w:hanging="360"/>
      </w:pPr>
    </w:lvl>
    <w:lvl w:ilvl="4" w:tplc="04030019" w:tentative="1">
      <w:start w:val="1"/>
      <w:numFmt w:val="lowerLetter"/>
      <w:lvlText w:val="%5."/>
      <w:lvlJc w:val="left"/>
      <w:pPr>
        <w:ind w:left="3595" w:hanging="360"/>
      </w:pPr>
    </w:lvl>
    <w:lvl w:ilvl="5" w:tplc="0403001B" w:tentative="1">
      <w:start w:val="1"/>
      <w:numFmt w:val="lowerRoman"/>
      <w:lvlText w:val="%6."/>
      <w:lvlJc w:val="right"/>
      <w:pPr>
        <w:ind w:left="4315" w:hanging="180"/>
      </w:pPr>
    </w:lvl>
    <w:lvl w:ilvl="6" w:tplc="0403000F" w:tentative="1">
      <w:start w:val="1"/>
      <w:numFmt w:val="decimal"/>
      <w:lvlText w:val="%7."/>
      <w:lvlJc w:val="left"/>
      <w:pPr>
        <w:ind w:left="5035" w:hanging="360"/>
      </w:pPr>
    </w:lvl>
    <w:lvl w:ilvl="7" w:tplc="04030019" w:tentative="1">
      <w:start w:val="1"/>
      <w:numFmt w:val="lowerLetter"/>
      <w:lvlText w:val="%8."/>
      <w:lvlJc w:val="left"/>
      <w:pPr>
        <w:ind w:left="5755" w:hanging="360"/>
      </w:pPr>
    </w:lvl>
    <w:lvl w:ilvl="8" w:tplc="040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0762EA"/>
    <w:multiLevelType w:val="hybridMultilevel"/>
    <w:tmpl w:val="022E0694"/>
    <w:lvl w:ilvl="0" w:tplc="B14AD77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6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17" w15:restartNumberingAfterBreak="0">
    <w:nsid w:val="64585D2D"/>
    <w:multiLevelType w:val="hybridMultilevel"/>
    <w:tmpl w:val="393862E6"/>
    <w:lvl w:ilvl="0" w:tplc="16B4498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3CD5"/>
    <w:multiLevelType w:val="hybridMultilevel"/>
    <w:tmpl w:val="393862E6"/>
    <w:lvl w:ilvl="0" w:tplc="FFFFFFFF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6"/>
  </w:num>
  <w:num w:numId="2" w16cid:durableId="2046251808">
    <w:abstractNumId w:val="13"/>
  </w:num>
  <w:num w:numId="3" w16cid:durableId="1715425559">
    <w:abstractNumId w:val="5"/>
  </w:num>
  <w:num w:numId="4" w16cid:durableId="124203495">
    <w:abstractNumId w:val="9"/>
  </w:num>
  <w:num w:numId="5" w16cid:durableId="501967631">
    <w:abstractNumId w:val="16"/>
  </w:num>
  <w:num w:numId="6" w16cid:durableId="804393541">
    <w:abstractNumId w:val="1"/>
  </w:num>
  <w:num w:numId="7" w16cid:durableId="177238175">
    <w:abstractNumId w:val="11"/>
  </w:num>
  <w:num w:numId="8" w16cid:durableId="1932812134">
    <w:abstractNumId w:val="19"/>
  </w:num>
  <w:num w:numId="9" w16cid:durableId="1429276170">
    <w:abstractNumId w:val="2"/>
  </w:num>
  <w:num w:numId="10" w16cid:durableId="2140417215">
    <w:abstractNumId w:val="10"/>
  </w:num>
  <w:num w:numId="11" w16cid:durableId="44911677">
    <w:abstractNumId w:val="15"/>
  </w:num>
  <w:num w:numId="12" w16cid:durableId="626012916">
    <w:abstractNumId w:val="20"/>
  </w:num>
  <w:num w:numId="13" w16cid:durableId="636104590">
    <w:abstractNumId w:val="7"/>
  </w:num>
  <w:num w:numId="14" w16cid:durableId="1594703737">
    <w:abstractNumId w:val="14"/>
  </w:num>
  <w:num w:numId="15" w16cid:durableId="2106223600">
    <w:abstractNumId w:val="3"/>
  </w:num>
  <w:num w:numId="16" w16cid:durableId="151407917">
    <w:abstractNumId w:val="0"/>
  </w:num>
  <w:num w:numId="17" w16cid:durableId="652149103">
    <w:abstractNumId w:val="8"/>
  </w:num>
  <w:num w:numId="18" w16cid:durableId="1972588702">
    <w:abstractNumId w:val="17"/>
  </w:num>
  <w:num w:numId="19" w16cid:durableId="1948462150">
    <w:abstractNumId w:val="12"/>
  </w:num>
  <w:num w:numId="20" w16cid:durableId="162404330">
    <w:abstractNumId w:val="18"/>
  </w:num>
  <w:num w:numId="21" w16cid:durableId="154409466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7476"/>
    <w:rsid w:val="0000794D"/>
    <w:rsid w:val="0001307F"/>
    <w:rsid w:val="0001398F"/>
    <w:rsid w:val="00014A4D"/>
    <w:rsid w:val="00014C62"/>
    <w:rsid w:val="000160C7"/>
    <w:rsid w:val="00021BCA"/>
    <w:rsid w:val="00021EB1"/>
    <w:rsid w:val="0002411F"/>
    <w:rsid w:val="00024267"/>
    <w:rsid w:val="00034645"/>
    <w:rsid w:val="000421D2"/>
    <w:rsid w:val="00042261"/>
    <w:rsid w:val="00042A1C"/>
    <w:rsid w:val="0004656B"/>
    <w:rsid w:val="00046786"/>
    <w:rsid w:val="00050889"/>
    <w:rsid w:val="00051AC0"/>
    <w:rsid w:val="000522D1"/>
    <w:rsid w:val="0005267B"/>
    <w:rsid w:val="00052D77"/>
    <w:rsid w:val="0005601E"/>
    <w:rsid w:val="000714FB"/>
    <w:rsid w:val="00072DC6"/>
    <w:rsid w:val="0007336A"/>
    <w:rsid w:val="00073BB3"/>
    <w:rsid w:val="000767D0"/>
    <w:rsid w:val="000817CD"/>
    <w:rsid w:val="0008544A"/>
    <w:rsid w:val="00086BAD"/>
    <w:rsid w:val="00092481"/>
    <w:rsid w:val="00095D85"/>
    <w:rsid w:val="000971BC"/>
    <w:rsid w:val="00097DB4"/>
    <w:rsid w:val="000A06C6"/>
    <w:rsid w:val="000A2C47"/>
    <w:rsid w:val="000A2D98"/>
    <w:rsid w:val="000A37A0"/>
    <w:rsid w:val="000A416D"/>
    <w:rsid w:val="000A506B"/>
    <w:rsid w:val="000A599D"/>
    <w:rsid w:val="000A5A44"/>
    <w:rsid w:val="000A62BD"/>
    <w:rsid w:val="000B3A28"/>
    <w:rsid w:val="000B729C"/>
    <w:rsid w:val="000C113A"/>
    <w:rsid w:val="000C31D2"/>
    <w:rsid w:val="000C4B10"/>
    <w:rsid w:val="000C4CA2"/>
    <w:rsid w:val="000C6282"/>
    <w:rsid w:val="000D4066"/>
    <w:rsid w:val="000D447A"/>
    <w:rsid w:val="000D531D"/>
    <w:rsid w:val="000D5483"/>
    <w:rsid w:val="000E346B"/>
    <w:rsid w:val="000E4061"/>
    <w:rsid w:val="000E55B2"/>
    <w:rsid w:val="000F454F"/>
    <w:rsid w:val="00102604"/>
    <w:rsid w:val="00104175"/>
    <w:rsid w:val="00106622"/>
    <w:rsid w:val="00112509"/>
    <w:rsid w:val="00116AAF"/>
    <w:rsid w:val="00123775"/>
    <w:rsid w:val="001244A5"/>
    <w:rsid w:val="00125613"/>
    <w:rsid w:val="001269B7"/>
    <w:rsid w:val="00127105"/>
    <w:rsid w:val="00127B15"/>
    <w:rsid w:val="001332F4"/>
    <w:rsid w:val="00136551"/>
    <w:rsid w:val="00137104"/>
    <w:rsid w:val="001378BB"/>
    <w:rsid w:val="00140398"/>
    <w:rsid w:val="00143724"/>
    <w:rsid w:val="001461FB"/>
    <w:rsid w:val="00146848"/>
    <w:rsid w:val="00146DDB"/>
    <w:rsid w:val="00147391"/>
    <w:rsid w:val="001473DC"/>
    <w:rsid w:val="00147E5B"/>
    <w:rsid w:val="001504E7"/>
    <w:rsid w:val="001566FE"/>
    <w:rsid w:val="00161711"/>
    <w:rsid w:val="00163B5A"/>
    <w:rsid w:val="001704EA"/>
    <w:rsid w:val="00170DFA"/>
    <w:rsid w:val="00174A8F"/>
    <w:rsid w:val="00174F37"/>
    <w:rsid w:val="00187B52"/>
    <w:rsid w:val="00190B43"/>
    <w:rsid w:val="00195E3A"/>
    <w:rsid w:val="00197156"/>
    <w:rsid w:val="001A1503"/>
    <w:rsid w:val="001A5696"/>
    <w:rsid w:val="001A73A6"/>
    <w:rsid w:val="001B20B9"/>
    <w:rsid w:val="001B509B"/>
    <w:rsid w:val="001B7630"/>
    <w:rsid w:val="001C02BA"/>
    <w:rsid w:val="001C0458"/>
    <w:rsid w:val="001C1CCC"/>
    <w:rsid w:val="001C4EAD"/>
    <w:rsid w:val="001C650D"/>
    <w:rsid w:val="001D24A1"/>
    <w:rsid w:val="001E1509"/>
    <w:rsid w:val="001E276F"/>
    <w:rsid w:val="001E5072"/>
    <w:rsid w:val="001E609B"/>
    <w:rsid w:val="001E6336"/>
    <w:rsid w:val="001E719F"/>
    <w:rsid w:val="001F0988"/>
    <w:rsid w:val="001F0B31"/>
    <w:rsid w:val="001F21D6"/>
    <w:rsid w:val="001F2E7E"/>
    <w:rsid w:val="001F544F"/>
    <w:rsid w:val="00200E2B"/>
    <w:rsid w:val="002020D8"/>
    <w:rsid w:val="00202A75"/>
    <w:rsid w:val="00204431"/>
    <w:rsid w:val="00210BBD"/>
    <w:rsid w:val="00212C80"/>
    <w:rsid w:val="002144CA"/>
    <w:rsid w:val="00215264"/>
    <w:rsid w:val="00220594"/>
    <w:rsid w:val="0022177E"/>
    <w:rsid w:val="00227018"/>
    <w:rsid w:val="00227D90"/>
    <w:rsid w:val="00233F01"/>
    <w:rsid w:val="0023456A"/>
    <w:rsid w:val="00237589"/>
    <w:rsid w:val="002432E5"/>
    <w:rsid w:val="002438A5"/>
    <w:rsid w:val="00243998"/>
    <w:rsid w:val="002452E5"/>
    <w:rsid w:val="00245762"/>
    <w:rsid w:val="00245892"/>
    <w:rsid w:val="00245D24"/>
    <w:rsid w:val="0025033F"/>
    <w:rsid w:val="00251A4B"/>
    <w:rsid w:val="00252B3B"/>
    <w:rsid w:val="0025303B"/>
    <w:rsid w:val="00255C1E"/>
    <w:rsid w:val="00261A49"/>
    <w:rsid w:val="0026410A"/>
    <w:rsid w:val="002646CD"/>
    <w:rsid w:val="00264E7F"/>
    <w:rsid w:val="002673F3"/>
    <w:rsid w:val="00267DA5"/>
    <w:rsid w:val="0027086E"/>
    <w:rsid w:val="00270E7C"/>
    <w:rsid w:val="00270F30"/>
    <w:rsid w:val="0027128B"/>
    <w:rsid w:val="00276017"/>
    <w:rsid w:val="00277BFA"/>
    <w:rsid w:val="002825F6"/>
    <w:rsid w:val="00284049"/>
    <w:rsid w:val="00287368"/>
    <w:rsid w:val="00287B58"/>
    <w:rsid w:val="00292462"/>
    <w:rsid w:val="002A22CC"/>
    <w:rsid w:val="002A38B7"/>
    <w:rsid w:val="002A5D0A"/>
    <w:rsid w:val="002B0400"/>
    <w:rsid w:val="002B1C3A"/>
    <w:rsid w:val="002B54A8"/>
    <w:rsid w:val="002B54B1"/>
    <w:rsid w:val="002B5A0A"/>
    <w:rsid w:val="002B709B"/>
    <w:rsid w:val="002C15C0"/>
    <w:rsid w:val="002C3681"/>
    <w:rsid w:val="002C3A91"/>
    <w:rsid w:val="002C42DA"/>
    <w:rsid w:val="002C4D65"/>
    <w:rsid w:val="002C4D72"/>
    <w:rsid w:val="002D0B3D"/>
    <w:rsid w:val="002D0EAB"/>
    <w:rsid w:val="002D32A8"/>
    <w:rsid w:val="002D4D8E"/>
    <w:rsid w:val="002D640E"/>
    <w:rsid w:val="002D6518"/>
    <w:rsid w:val="002E12DA"/>
    <w:rsid w:val="002E1E3F"/>
    <w:rsid w:val="002F166B"/>
    <w:rsid w:val="002F3C44"/>
    <w:rsid w:val="002F5F24"/>
    <w:rsid w:val="00300C02"/>
    <w:rsid w:val="00301EE6"/>
    <w:rsid w:val="0030776C"/>
    <w:rsid w:val="00314913"/>
    <w:rsid w:val="003260B6"/>
    <w:rsid w:val="003266C5"/>
    <w:rsid w:val="00326A83"/>
    <w:rsid w:val="00330D19"/>
    <w:rsid w:val="00331FF2"/>
    <w:rsid w:val="003335D1"/>
    <w:rsid w:val="00335B83"/>
    <w:rsid w:val="00336416"/>
    <w:rsid w:val="0033673C"/>
    <w:rsid w:val="0034044B"/>
    <w:rsid w:val="00341069"/>
    <w:rsid w:val="00342939"/>
    <w:rsid w:val="00344AE8"/>
    <w:rsid w:val="00345211"/>
    <w:rsid w:val="003602BC"/>
    <w:rsid w:val="00361B5C"/>
    <w:rsid w:val="00363E41"/>
    <w:rsid w:val="00363EDE"/>
    <w:rsid w:val="00364029"/>
    <w:rsid w:val="00364B94"/>
    <w:rsid w:val="00364F91"/>
    <w:rsid w:val="003659E1"/>
    <w:rsid w:val="00365DD1"/>
    <w:rsid w:val="00370C2F"/>
    <w:rsid w:val="00373C12"/>
    <w:rsid w:val="00376282"/>
    <w:rsid w:val="00377442"/>
    <w:rsid w:val="00377AD5"/>
    <w:rsid w:val="00380126"/>
    <w:rsid w:val="00382F75"/>
    <w:rsid w:val="003830BF"/>
    <w:rsid w:val="003832A5"/>
    <w:rsid w:val="003832D0"/>
    <w:rsid w:val="00383B99"/>
    <w:rsid w:val="0038441B"/>
    <w:rsid w:val="00386694"/>
    <w:rsid w:val="00387336"/>
    <w:rsid w:val="00387C37"/>
    <w:rsid w:val="00391F73"/>
    <w:rsid w:val="00394F8D"/>
    <w:rsid w:val="003A1F66"/>
    <w:rsid w:val="003A43A6"/>
    <w:rsid w:val="003A4B05"/>
    <w:rsid w:val="003A4E59"/>
    <w:rsid w:val="003A7FFA"/>
    <w:rsid w:val="003B0A85"/>
    <w:rsid w:val="003B483F"/>
    <w:rsid w:val="003B5646"/>
    <w:rsid w:val="003C0A96"/>
    <w:rsid w:val="003C6748"/>
    <w:rsid w:val="003C7F3D"/>
    <w:rsid w:val="003D18F4"/>
    <w:rsid w:val="003D1EC9"/>
    <w:rsid w:val="003D43A0"/>
    <w:rsid w:val="003E01B9"/>
    <w:rsid w:val="003E10E9"/>
    <w:rsid w:val="003E4514"/>
    <w:rsid w:val="003E7731"/>
    <w:rsid w:val="003F1E6D"/>
    <w:rsid w:val="003F5ADC"/>
    <w:rsid w:val="00401BA7"/>
    <w:rsid w:val="00402338"/>
    <w:rsid w:val="00402CB9"/>
    <w:rsid w:val="00405FBF"/>
    <w:rsid w:val="00406832"/>
    <w:rsid w:val="00411B61"/>
    <w:rsid w:val="00411C1A"/>
    <w:rsid w:val="00414241"/>
    <w:rsid w:val="0041711A"/>
    <w:rsid w:val="004204FC"/>
    <w:rsid w:val="00421AEE"/>
    <w:rsid w:val="00421C02"/>
    <w:rsid w:val="00422757"/>
    <w:rsid w:val="004238BC"/>
    <w:rsid w:val="00426EC6"/>
    <w:rsid w:val="00427CAC"/>
    <w:rsid w:val="00430AF6"/>
    <w:rsid w:val="004326ED"/>
    <w:rsid w:val="00436405"/>
    <w:rsid w:val="004372AB"/>
    <w:rsid w:val="00442E5C"/>
    <w:rsid w:val="00445CEB"/>
    <w:rsid w:val="00447557"/>
    <w:rsid w:val="0045686C"/>
    <w:rsid w:val="004602ED"/>
    <w:rsid w:val="00460608"/>
    <w:rsid w:val="00460DE6"/>
    <w:rsid w:val="0046620E"/>
    <w:rsid w:val="00466E47"/>
    <w:rsid w:val="00470199"/>
    <w:rsid w:val="004703D8"/>
    <w:rsid w:val="00470551"/>
    <w:rsid w:val="00470A54"/>
    <w:rsid w:val="00472306"/>
    <w:rsid w:val="00472996"/>
    <w:rsid w:val="004749B7"/>
    <w:rsid w:val="00476EFE"/>
    <w:rsid w:val="0048053D"/>
    <w:rsid w:val="00482BF3"/>
    <w:rsid w:val="00485C53"/>
    <w:rsid w:val="00490D6F"/>
    <w:rsid w:val="00491794"/>
    <w:rsid w:val="004918C6"/>
    <w:rsid w:val="004922EB"/>
    <w:rsid w:val="004940C8"/>
    <w:rsid w:val="004A038E"/>
    <w:rsid w:val="004A0BBB"/>
    <w:rsid w:val="004A3165"/>
    <w:rsid w:val="004A5179"/>
    <w:rsid w:val="004A5589"/>
    <w:rsid w:val="004A5A80"/>
    <w:rsid w:val="004B1F48"/>
    <w:rsid w:val="004B5777"/>
    <w:rsid w:val="004B600C"/>
    <w:rsid w:val="004B7715"/>
    <w:rsid w:val="004C06AD"/>
    <w:rsid w:val="004C13E0"/>
    <w:rsid w:val="004D0AA1"/>
    <w:rsid w:val="004D7D73"/>
    <w:rsid w:val="004E13BE"/>
    <w:rsid w:val="004E2057"/>
    <w:rsid w:val="004E596F"/>
    <w:rsid w:val="004E77D9"/>
    <w:rsid w:val="004E79C3"/>
    <w:rsid w:val="004F1F6D"/>
    <w:rsid w:val="004F3DD2"/>
    <w:rsid w:val="004F484A"/>
    <w:rsid w:val="004F52CA"/>
    <w:rsid w:val="004F52E0"/>
    <w:rsid w:val="00500B2C"/>
    <w:rsid w:val="00502D37"/>
    <w:rsid w:val="00503142"/>
    <w:rsid w:val="0050336E"/>
    <w:rsid w:val="00506D66"/>
    <w:rsid w:val="00511287"/>
    <w:rsid w:val="00511AFF"/>
    <w:rsid w:val="005120BA"/>
    <w:rsid w:val="00514C69"/>
    <w:rsid w:val="0051728C"/>
    <w:rsid w:val="00521B6B"/>
    <w:rsid w:val="00521F29"/>
    <w:rsid w:val="00523AF2"/>
    <w:rsid w:val="0052484D"/>
    <w:rsid w:val="00524877"/>
    <w:rsid w:val="00531E83"/>
    <w:rsid w:val="0053235D"/>
    <w:rsid w:val="00533589"/>
    <w:rsid w:val="00533CB0"/>
    <w:rsid w:val="005342B8"/>
    <w:rsid w:val="00536A37"/>
    <w:rsid w:val="00537A4C"/>
    <w:rsid w:val="00546407"/>
    <w:rsid w:val="0055069B"/>
    <w:rsid w:val="00551075"/>
    <w:rsid w:val="00551368"/>
    <w:rsid w:val="00553D28"/>
    <w:rsid w:val="0055737E"/>
    <w:rsid w:val="005646A7"/>
    <w:rsid w:val="00567ACD"/>
    <w:rsid w:val="00573135"/>
    <w:rsid w:val="005765FD"/>
    <w:rsid w:val="00586E5E"/>
    <w:rsid w:val="00590F08"/>
    <w:rsid w:val="00592272"/>
    <w:rsid w:val="00596435"/>
    <w:rsid w:val="005968BE"/>
    <w:rsid w:val="00597D61"/>
    <w:rsid w:val="005A0E9F"/>
    <w:rsid w:val="005A4C14"/>
    <w:rsid w:val="005A58F2"/>
    <w:rsid w:val="005A63EB"/>
    <w:rsid w:val="005B0C62"/>
    <w:rsid w:val="005B2E35"/>
    <w:rsid w:val="005B3FFC"/>
    <w:rsid w:val="005B6506"/>
    <w:rsid w:val="005C1716"/>
    <w:rsid w:val="005C2BB2"/>
    <w:rsid w:val="005C68D1"/>
    <w:rsid w:val="005C73CE"/>
    <w:rsid w:val="005D1984"/>
    <w:rsid w:val="005D2EDB"/>
    <w:rsid w:val="005D4D8E"/>
    <w:rsid w:val="005D508A"/>
    <w:rsid w:val="005D60F5"/>
    <w:rsid w:val="005E21AF"/>
    <w:rsid w:val="005E2238"/>
    <w:rsid w:val="005E73A4"/>
    <w:rsid w:val="005E7810"/>
    <w:rsid w:val="005E7CD7"/>
    <w:rsid w:val="005E7DBD"/>
    <w:rsid w:val="005F0656"/>
    <w:rsid w:val="005F4231"/>
    <w:rsid w:val="005F4492"/>
    <w:rsid w:val="005F4BB0"/>
    <w:rsid w:val="005F4CB5"/>
    <w:rsid w:val="005F4E6F"/>
    <w:rsid w:val="005F74CB"/>
    <w:rsid w:val="005F7CFF"/>
    <w:rsid w:val="006020E9"/>
    <w:rsid w:val="006036AF"/>
    <w:rsid w:val="006036E6"/>
    <w:rsid w:val="00612601"/>
    <w:rsid w:val="00614B04"/>
    <w:rsid w:val="006203BD"/>
    <w:rsid w:val="00620D19"/>
    <w:rsid w:val="00620E19"/>
    <w:rsid w:val="006241B0"/>
    <w:rsid w:val="00626137"/>
    <w:rsid w:val="0063073D"/>
    <w:rsid w:val="0063088C"/>
    <w:rsid w:val="006311A2"/>
    <w:rsid w:val="00635399"/>
    <w:rsid w:val="006353CD"/>
    <w:rsid w:val="00640513"/>
    <w:rsid w:val="00641EF4"/>
    <w:rsid w:val="00643A41"/>
    <w:rsid w:val="006463F1"/>
    <w:rsid w:val="006516AD"/>
    <w:rsid w:val="00651C92"/>
    <w:rsid w:val="00655945"/>
    <w:rsid w:val="00656144"/>
    <w:rsid w:val="00670113"/>
    <w:rsid w:val="00670218"/>
    <w:rsid w:val="00670D20"/>
    <w:rsid w:val="0067354F"/>
    <w:rsid w:val="00675886"/>
    <w:rsid w:val="00683EDF"/>
    <w:rsid w:val="006842A3"/>
    <w:rsid w:val="006849D4"/>
    <w:rsid w:val="00690921"/>
    <w:rsid w:val="0069248B"/>
    <w:rsid w:val="006A2D0D"/>
    <w:rsid w:val="006A41A2"/>
    <w:rsid w:val="006A54AC"/>
    <w:rsid w:val="006A5CBE"/>
    <w:rsid w:val="006A7087"/>
    <w:rsid w:val="006B02F1"/>
    <w:rsid w:val="006B0A85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3A4D"/>
    <w:rsid w:val="006C6985"/>
    <w:rsid w:val="006C7F59"/>
    <w:rsid w:val="006D00B7"/>
    <w:rsid w:val="006D2090"/>
    <w:rsid w:val="006D2CA9"/>
    <w:rsid w:val="006E48CD"/>
    <w:rsid w:val="006E4CF7"/>
    <w:rsid w:val="006E5C91"/>
    <w:rsid w:val="007009BE"/>
    <w:rsid w:val="007019A3"/>
    <w:rsid w:val="0070696B"/>
    <w:rsid w:val="00706996"/>
    <w:rsid w:val="0071119C"/>
    <w:rsid w:val="007139EC"/>
    <w:rsid w:val="00713E3D"/>
    <w:rsid w:val="00714D05"/>
    <w:rsid w:val="00717BFD"/>
    <w:rsid w:val="007201CC"/>
    <w:rsid w:val="00722BDC"/>
    <w:rsid w:val="00723C75"/>
    <w:rsid w:val="007329B3"/>
    <w:rsid w:val="007342DA"/>
    <w:rsid w:val="007352FA"/>
    <w:rsid w:val="00736E89"/>
    <w:rsid w:val="007460C4"/>
    <w:rsid w:val="007473DF"/>
    <w:rsid w:val="007512CD"/>
    <w:rsid w:val="007519BC"/>
    <w:rsid w:val="00752AA8"/>
    <w:rsid w:val="00753C03"/>
    <w:rsid w:val="00762EA6"/>
    <w:rsid w:val="00763E0C"/>
    <w:rsid w:val="00763EA0"/>
    <w:rsid w:val="0076451A"/>
    <w:rsid w:val="00764FCB"/>
    <w:rsid w:val="00767B0C"/>
    <w:rsid w:val="007723EE"/>
    <w:rsid w:val="00780EA6"/>
    <w:rsid w:val="007815F1"/>
    <w:rsid w:val="00782440"/>
    <w:rsid w:val="00790CBD"/>
    <w:rsid w:val="00790CF9"/>
    <w:rsid w:val="007914AB"/>
    <w:rsid w:val="0079151D"/>
    <w:rsid w:val="00792239"/>
    <w:rsid w:val="0079296A"/>
    <w:rsid w:val="0079427A"/>
    <w:rsid w:val="007A150D"/>
    <w:rsid w:val="007B0245"/>
    <w:rsid w:val="007B0A9C"/>
    <w:rsid w:val="007B4C1E"/>
    <w:rsid w:val="007B65DF"/>
    <w:rsid w:val="007B6CA2"/>
    <w:rsid w:val="007C0EB2"/>
    <w:rsid w:val="007C1087"/>
    <w:rsid w:val="007C11C2"/>
    <w:rsid w:val="007C18F5"/>
    <w:rsid w:val="007C3F28"/>
    <w:rsid w:val="007C4B10"/>
    <w:rsid w:val="007C64BF"/>
    <w:rsid w:val="007C7A61"/>
    <w:rsid w:val="007D017E"/>
    <w:rsid w:val="007D17CF"/>
    <w:rsid w:val="007D3661"/>
    <w:rsid w:val="007E0B77"/>
    <w:rsid w:val="007E1DF7"/>
    <w:rsid w:val="007E4CE9"/>
    <w:rsid w:val="007E60DB"/>
    <w:rsid w:val="007E6BCD"/>
    <w:rsid w:val="007E7BD6"/>
    <w:rsid w:val="007F00B4"/>
    <w:rsid w:val="007F275A"/>
    <w:rsid w:val="007F2923"/>
    <w:rsid w:val="007F4C25"/>
    <w:rsid w:val="007F6AB4"/>
    <w:rsid w:val="0080527B"/>
    <w:rsid w:val="0081298E"/>
    <w:rsid w:val="00813202"/>
    <w:rsid w:val="0081442B"/>
    <w:rsid w:val="0081622B"/>
    <w:rsid w:val="008165A9"/>
    <w:rsid w:val="008165EA"/>
    <w:rsid w:val="008174B3"/>
    <w:rsid w:val="008179E2"/>
    <w:rsid w:val="00821BE7"/>
    <w:rsid w:val="0082356A"/>
    <w:rsid w:val="00825848"/>
    <w:rsid w:val="00834273"/>
    <w:rsid w:val="008351BB"/>
    <w:rsid w:val="008427D8"/>
    <w:rsid w:val="008439AE"/>
    <w:rsid w:val="008443D3"/>
    <w:rsid w:val="00844C8C"/>
    <w:rsid w:val="008473C5"/>
    <w:rsid w:val="00847A4E"/>
    <w:rsid w:val="00851918"/>
    <w:rsid w:val="00852B75"/>
    <w:rsid w:val="00855B85"/>
    <w:rsid w:val="00855C8C"/>
    <w:rsid w:val="00856AE5"/>
    <w:rsid w:val="00856F04"/>
    <w:rsid w:val="0086160D"/>
    <w:rsid w:val="00865C84"/>
    <w:rsid w:val="00870C02"/>
    <w:rsid w:val="00870C7B"/>
    <w:rsid w:val="00871697"/>
    <w:rsid w:val="00873380"/>
    <w:rsid w:val="0087397E"/>
    <w:rsid w:val="00875E3B"/>
    <w:rsid w:val="00880CAF"/>
    <w:rsid w:val="008816B4"/>
    <w:rsid w:val="00884FA6"/>
    <w:rsid w:val="008863A1"/>
    <w:rsid w:val="0088729D"/>
    <w:rsid w:val="00892056"/>
    <w:rsid w:val="008930EC"/>
    <w:rsid w:val="00893E10"/>
    <w:rsid w:val="00894B01"/>
    <w:rsid w:val="008A0CAD"/>
    <w:rsid w:val="008A0E0C"/>
    <w:rsid w:val="008B07F3"/>
    <w:rsid w:val="008B138D"/>
    <w:rsid w:val="008B3570"/>
    <w:rsid w:val="008B6E7D"/>
    <w:rsid w:val="008C0379"/>
    <w:rsid w:val="008C2732"/>
    <w:rsid w:val="008D0278"/>
    <w:rsid w:val="008D02EE"/>
    <w:rsid w:val="008D3EAD"/>
    <w:rsid w:val="008D434B"/>
    <w:rsid w:val="008D486B"/>
    <w:rsid w:val="008D50BC"/>
    <w:rsid w:val="008D643F"/>
    <w:rsid w:val="008E318D"/>
    <w:rsid w:val="008F165A"/>
    <w:rsid w:val="008F172B"/>
    <w:rsid w:val="00900B94"/>
    <w:rsid w:val="00900E53"/>
    <w:rsid w:val="00901F67"/>
    <w:rsid w:val="00907F7A"/>
    <w:rsid w:val="00912A94"/>
    <w:rsid w:val="00922DE0"/>
    <w:rsid w:val="00926BA2"/>
    <w:rsid w:val="00926DC9"/>
    <w:rsid w:val="00927292"/>
    <w:rsid w:val="0093012D"/>
    <w:rsid w:val="009310D7"/>
    <w:rsid w:val="00933FA0"/>
    <w:rsid w:val="0093699B"/>
    <w:rsid w:val="00944035"/>
    <w:rsid w:val="00945244"/>
    <w:rsid w:val="009457F4"/>
    <w:rsid w:val="009505E2"/>
    <w:rsid w:val="009509AF"/>
    <w:rsid w:val="00951B97"/>
    <w:rsid w:val="009530C1"/>
    <w:rsid w:val="009530F2"/>
    <w:rsid w:val="0096012F"/>
    <w:rsid w:val="00961F76"/>
    <w:rsid w:val="00962C6A"/>
    <w:rsid w:val="009643FD"/>
    <w:rsid w:val="00964413"/>
    <w:rsid w:val="00964C2A"/>
    <w:rsid w:val="00966E5E"/>
    <w:rsid w:val="00970A15"/>
    <w:rsid w:val="00971F05"/>
    <w:rsid w:val="00974FFA"/>
    <w:rsid w:val="009831BA"/>
    <w:rsid w:val="009833BE"/>
    <w:rsid w:val="0098696E"/>
    <w:rsid w:val="00993C9C"/>
    <w:rsid w:val="00996D0E"/>
    <w:rsid w:val="00996DE1"/>
    <w:rsid w:val="009A1EDE"/>
    <w:rsid w:val="009A34C3"/>
    <w:rsid w:val="009A4966"/>
    <w:rsid w:val="009A53D1"/>
    <w:rsid w:val="009A6EC9"/>
    <w:rsid w:val="009B0EC9"/>
    <w:rsid w:val="009C0CF9"/>
    <w:rsid w:val="009C0E53"/>
    <w:rsid w:val="009C14F3"/>
    <w:rsid w:val="009C28A0"/>
    <w:rsid w:val="009C4285"/>
    <w:rsid w:val="009C5592"/>
    <w:rsid w:val="009C5DE1"/>
    <w:rsid w:val="009C70C0"/>
    <w:rsid w:val="009D40B6"/>
    <w:rsid w:val="009D70A5"/>
    <w:rsid w:val="009E1677"/>
    <w:rsid w:val="009E1E1B"/>
    <w:rsid w:val="009E4D3D"/>
    <w:rsid w:val="009E58D0"/>
    <w:rsid w:val="009E667A"/>
    <w:rsid w:val="009F0807"/>
    <w:rsid w:val="009F3BFE"/>
    <w:rsid w:val="009F62B6"/>
    <w:rsid w:val="00A00667"/>
    <w:rsid w:val="00A00B73"/>
    <w:rsid w:val="00A0188F"/>
    <w:rsid w:val="00A01957"/>
    <w:rsid w:val="00A01C06"/>
    <w:rsid w:val="00A021F2"/>
    <w:rsid w:val="00A06D50"/>
    <w:rsid w:val="00A12A6D"/>
    <w:rsid w:val="00A12C1D"/>
    <w:rsid w:val="00A14855"/>
    <w:rsid w:val="00A15EDC"/>
    <w:rsid w:val="00A168CB"/>
    <w:rsid w:val="00A16A0B"/>
    <w:rsid w:val="00A17C5B"/>
    <w:rsid w:val="00A2127C"/>
    <w:rsid w:val="00A2247F"/>
    <w:rsid w:val="00A23401"/>
    <w:rsid w:val="00A27856"/>
    <w:rsid w:val="00A30770"/>
    <w:rsid w:val="00A33631"/>
    <w:rsid w:val="00A3450E"/>
    <w:rsid w:val="00A41225"/>
    <w:rsid w:val="00A43028"/>
    <w:rsid w:val="00A433C9"/>
    <w:rsid w:val="00A43652"/>
    <w:rsid w:val="00A47566"/>
    <w:rsid w:val="00A47BB7"/>
    <w:rsid w:val="00A47C4D"/>
    <w:rsid w:val="00A60383"/>
    <w:rsid w:val="00A620BE"/>
    <w:rsid w:val="00A62B21"/>
    <w:rsid w:val="00A63384"/>
    <w:rsid w:val="00A67D17"/>
    <w:rsid w:val="00A7039A"/>
    <w:rsid w:val="00A72A58"/>
    <w:rsid w:val="00A7311B"/>
    <w:rsid w:val="00A75407"/>
    <w:rsid w:val="00A830C2"/>
    <w:rsid w:val="00A85AB3"/>
    <w:rsid w:val="00A930D5"/>
    <w:rsid w:val="00A93355"/>
    <w:rsid w:val="00A94B2B"/>
    <w:rsid w:val="00A967E7"/>
    <w:rsid w:val="00A96ACA"/>
    <w:rsid w:val="00A97B31"/>
    <w:rsid w:val="00AA04EC"/>
    <w:rsid w:val="00AA347C"/>
    <w:rsid w:val="00AA420E"/>
    <w:rsid w:val="00AB2992"/>
    <w:rsid w:val="00AB2C32"/>
    <w:rsid w:val="00AB2E48"/>
    <w:rsid w:val="00AB32F7"/>
    <w:rsid w:val="00AB5116"/>
    <w:rsid w:val="00AB6B25"/>
    <w:rsid w:val="00AC3269"/>
    <w:rsid w:val="00AC5FA3"/>
    <w:rsid w:val="00AD09CB"/>
    <w:rsid w:val="00AD0A89"/>
    <w:rsid w:val="00AD0DF8"/>
    <w:rsid w:val="00AD6A06"/>
    <w:rsid w:val="00AE1583"/>
    <w:rsid w:val="00AE1751"/>
    <w:rsid w:val="00AE5C1B"/>
    <w:rsid w:val="00AE7ED5"/>
    <w:rsid w:val="00AF0352"/>
    <w:rsid w:val="00AF46B8"/>
    <w:rsid w:val="00AF5A6E"/>
    <w:rsid w:val="00AF7B64"/>
    <w:rsid w:val="00B00682"/>
    <w:rsid w:val="00B0180E"/>
    <w:rsid w:val="00B04543"/>
    <w:rsid w:val="00B10881"/>
    <w:rsid w:val="00B12FB2"/>
    <w:rsid w:val="00B1327D"/>
    <w:rsid w:val="00B150A9"/>
    <w:rsid w:val="00B155EA"/>
    <w:rsid w:val="00B20BC5"/>
    <w:rsid w:val="00B21177"/>
    <w:rsid w:val="00B22436"/>
    <w:rsid w:val="00B2298C"/>
    <w:rsid w:val="00B22E81"/>
    <w:rsid w:val="00B237BD"/>
    <w:rsid w:val="00B27AEE"/>
    <w:rsid w:val="00B30258"/>
    <w:rsid w:val="00B30536"/>
    <w:rsid w:val="00B31CC5"/>
    <w:rsid w:val="00B32A6F"/>
    <w:rsid w:val="00B360A2"/>
    <w:rsid w:val="00B36C49"/>
    <w:rsid w:val="00B47B72"/>
    <w:rsid w:val="00B51372"/>
    <w:rsid w:val="00B514B7"/>
    <w:rsid w:val="00B51A53"/>
    <w:rsid w:val="00B60C28"/>
    <w:rsid w:val="00B6148A"/>
    <w:rsid w:val="00B62511"/>
    <w:rsid w:val="00B64337"/>
    <w:rsid w:val="00B643D4"/>
    <w:rsid w:val="00B658A7"/>
    <w:rsid w:val="00B67F87"/>
    <w:rsid w:val="00B72FC9"/>
    <w:rsid w:val="00B73EB2"/>
    <w:rsid w:val="00B73FA5"/>
    <w:rsid w:val="00B74BB8"/>
    <w:rsid w:val="00B76296"/>
    <w:rsid w:val="00B8133F"/>
    <w:rsid w:val="00B81CB7"/>
    <w:rsid w:val="00B844CA"/>
    <w:rsid w:val="00B846BA"/>
    <w:rsid w:val="00B846D7"/>
    <w:rsid w:val="00B84B72"/>
    <w:rsid w:val="00B85315"/>
    <w:rsid w:val="00B853FA"/>
    <w:rsid w:val="00B8646C"/>
    <w:rsid w:val="00B87A22"/>
    <w:rsid w:val="00B92AA6"/>
    <w:rsid w:val="00B92DD5"/>
    <w:rsid w:val="00B93764"/>
    <w:rsid w:val="00B93B71"/>
    <w:rsid w:val="00B953DB"/>
    <w:rsid w:val="00B9693E"/>
    <w:rsid w:val="00B9752D"/>
    <w:rsid w:val="00BA08C4"/>
    <w:rsid w:val="00BA27E2"/>
    <w:rsid w:val="00BA31B5"/>
    <w:rsid w:val="00BA5696"/>
    <w:rsid w:val="00BB199B"/>
    <w:rsid w:val="00BB2DA8"/>
    <w:rsid w:val="00BB5A47"/>
    <w:rsid w:val="00BC1013"/>
    <w:rsid w:val="00BC3BDF"/>
    <w:rsid w:val="00BC438A"/>
    <w:rsid w:val="00BC453B"/>
    <w:rsid w:val="00BC53F3"/>
    <w:rsid w:val="00BC5A20"/>
    <w:rsid w:val="00BC5DCE"/>
    <w:rsid w:val="00BC7186"/>
    <w:rsid w:val="00BC7DFA"/>
    <w:rsid w:val="00BD1FD6"/>
    <w:rsid w:val="00BD2A17"/>
    <w:rsid w:val="00BD2BF7"/>
    <w:rsid w:val="00BD3666"/>
    <w:rsid w:val="00BD58E7"/>
    <w:rsid w:val="00BD59C5"/>
    <w:rsid w:val="00BD616A"/>
    <w:rsid w:val="00BD6F54"/>
    <w:rsid w:val="00BE244B"/>
    <w:rsid w:val="00BE28CE"/>
    <w:rsid w:val="00BE372A"/>
    <w:rsid w:val="00BE458B"/>
    <w:rsid w:val="00BE705E"/>
    <w:rsid w:val="00BF36D4"/>
    <w:rsid w:val="00BF6558"/>
    <w:rsid w:val="00BF66B4"/>
    <w:rsid w:val="00C0597C"/>
    <w:rsid w:val="00C127C2"/>
    <w:rsid w:val="00C13BF0"/>
    <w:rsid w:val="00C14052"/>
    <w:rsid w:val="00C1752A"/>
    <w:rsid w:val="00C23B7F"/>
    <w:rsid w:val="00C23DB4"/>
    <w:rsid w:val="00C23E00"/>
    <w:rsid w:val="00C240E4"/>
    <w:rsid w:val="00C26DBC"/>
    <w:rsid w:val="00C2726C"/>
    <w:rsid w:val="00C27787"/>
    <w:rsid w:val="00C30141"/>
    <w:rsid w:val="00C33426"/>
    <w:rsid w:val="00C3364F"/>
    <w:rsid w:val="00C36B7E"/>
    <w:rsid w:val="00C37982"/>
    <w:rsid w:val="00C37EED"/>
    <w:rsid w:val="00C40121"/>
    <w:rsid w:val="00C404A3"/>
    <w:rsid w:val="00C417AD"/>
    <w:rsid w:val="00C42ADA"/>
    <w:rsid w:val="00C4425D"/>
    <w:rsid w:val="00C44888"/>
    <w:rsid w:val="00C53986"/>
    <w:rsid w:val="00C5615E"/>
    <w:rsid w:val="00C56911"/>
    <w:rsid w:val="00C7088A"/>
    <w:rsid w:val="00C738C7"/>
    <w:rsid w:val="00C74591"/>
    <w:rsid w:val="00C74F8B"/>
    <w:rsid w:val="00C76F69"/>
    <w:rsid w:val="00C8570B"/>
    <w:rsid w:val="00C9026E"/>
    <w:rsid w:val="00C95CC3"/>
    <w:rsid w:val="00C96BDE"/>
    <w:rsid w:val="00C975AF"/>
    <w:rsid w:val="00CA21A0"/>
    <w:rsid w:val="00CA238F"/>
    <w:rsid w:val="00CA2542"/>
    <w:rsid w:val="00CA3347"/>
    <w:rsid w:val="00CA4B1F"/>
    <w:rsid w:val="00CA71FC"/>
    <w:rsid w:val="00CA7D66"/>
    <w:rsid w:val="00CB1027"/>
    <w:rsid w:val="00CB1929"/>
    <w:rsid w:val="00CB28B0"/>
    <w:rsid w:val="00CB5A90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7F32"/>
    <w:rsid w:val="00CD0F7F"/>
    <w:rsid w:val="00CD29AF"/>
    <w:rsid w:val="00CD4117"/>
    <w:rsid w:val="00CD47FB"/>
    <w:rsid w:val="00CE198E"/>
    <w:rsid w:val="00CE2AB8"/>
    <w:rsid w:val="00CE3C3A"/>
    <w:rsid w:val="00CE41D2"/>
    <w:rsid w:val="00CE70C0"/>
    <w:rsid w:val="00CE7654"/>
    <w:rsid w:val="00CF089F"/>
    <w:rsid w:val="00CF14C0"/>
    <w:rsid w:val="00CF33EF"/>
    <w:rsid w:val="00CF3437"/>
    <w:rsid w:val="00CF6A3E"/>
    <w:rsid w:val="00CF7030"/>
    <w:rsid w:val="00D00C07"/>
    <w:rsid w:val="00D044B6"/>
    <w:rsid w:val="00D046EE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5E3"/>
    <w:rsid w:val="00D238DE"/>
    <w:rsid w:val="00D2552F"/>
    <w:rsid w:val="00D27557"/>
    <w:rsid w:val="00D27AD2"/>
    <w:rsid w:val="00D30701"/>
    <w:rsid w:val="00D31E27"/>
    <w:rsid w:val="00D3249F"/>
    <w:rsid w:val="00D3573F"/>
    <w:rsid w:val="00D37DBF"/>
    <w:rsid w:val="00D37EC8"/>
    <w:rsid w:val="00D424B5"/>
    <w:rsid w:val="00D446C1"/>
    <w:rsid w:val="00D4675F"/>
    <w:rsid w:val="00D46F90"/>
    <w:rsid w:val="00D50ABF"/>
    <w:rsid w:val="00D55407"/>
    <w:rsid w:val="00D62D95"/>
    <w:rsid w:val="00D673DA"/>
    <w:rsid w:val="00D67798"/>
    <w:rsid w:val="00D7003A"/>
    <w:rsid w:val="00D713A6"/>
    <w:rsid w:val="00D7457D"/>
    <w:rsid w:val="00D74FDE"/>
    <w:rsid w:val="00D762D3"/>
    <w:rsid w:val="00D80A86"/>
    <w:rsid w:val="00D80C15"/>
    <w:rsid w:val="00D83643"/>
    <w:rsid w:val="00D85F63"/>
    <w:rsid w:val="00D86B1A"/>
    <w:rsid w:val="00D87BC8"/>
    <w:rsid w:val="00D9360B"/>
    <w:rsid w:val="00D940AC"/>
    <w:rsid w:val="00D94763"/>
    <w:rsid w:val="00D950E1"/>
    <w:rsid w:val="00D97919"/>
    <w:rsid w:val="00DA077E"/>
    <w:rsid w:val="00DA1567"/>
    <w:rsid w:val="00DA25F8"/>
    <w:rsid w:val="00DA4D75"/>
    <w:rsid w:val="00DB3739"/>
    <w:rsid w:val="00DB6D81"/>
    <w:rsid w:val="00DC2B6E"/>
    <w:rsid w:val="00DC2D9C"/>
    <w:rsid w:val="00DC4A4A"/>
    <w:rsid w:val="00DC7EA9"/>
    <w:rsid w:val="00DD01D6"/>
    <w:rsid w:val="00DD09B5"/>
    <w:rsid w:val="00DD2A1D"/>
    <w:rsid w:val="00DD350E"/>
    <w:rsid w:val="00DD3A51"/>
    <w:rsid w:val="00DD4339"/>
    <w:rsid w:val="00DD4D4E"/>
    <w:rsid w:val="00DD54C0"/>
    <w:rsid w:val="00DD70E9"/>
    <w:rsid w:val="00DE0462"/>
    <w:rsid w:val="00DE0775"/>
    <w:rsid w:val="00DE4FF2"/>
    <w:rsid w:val="00DE69E0"/>
    <w:rsid w:val="00DE7DFF"/>
    <w:rsid w:val="00E05BAF"/>
    <w:rsid w:val="00E113A6"/>
    <w:rsid w:val="00E14350"/>
    <w:rsid w:val="00E14AA2"/>
    <w:rsid w:val="00E152F4"/>
    <w:rsid w:val="00E16EE8"/>
    <w:rsid w:val="00E2676C"/>
    <w:rsid w:val="00E26A47"/>
    <w:rsid w:val="00E313DD"/>
    <w:rsid w:val="00E3288B"/>
    <w:rsid w:val="00E34753"/>
    <w:rsid w:val="00E34ECB"/>
    <w:rsid w:val="00E34F43"/>
    <w:rsid w:val="00E40D41"/>
    <w:rsid w:val="00E40DDB"/>
    <w:rsid w:val="00E41A7F"/>
    <w:rsid w:val="00E42A71"/>
    <w:rsid w:val="00E438AB"/>
    <w:rsid w:val="00E4427C"/>
    <w:rsid w:val="00E44564"/>
    <w:rsid w:val="00E457FC"/>
    <w:rsid w:val="00E4624F"/>
    <w:rsid w:val="00E46336"/>
    <w:rsid w:val="00E51300"/>
    <w:rsid w:val="00E53CCC"/>
    <w:rsid w:val="00E54877"/>
    <w:rsid w:val="00E5492D"/>
    <w:rsid w:val="00E55B9A"/>
    <w:rsid w:val="00E56F34"/>
    <w:rsid w:val="00E6710D"/>
    <w:rsid w:val="00E67284"/>
    <w:rsid w:val="00E67E03"/>
    <w:rsid w:val="00E70034"/>
    <w:rsid w:val="00E705BB"/>
    <w:rsid w:val="00E720AC"/>
    <w:rsid w:val="00E7398E"/>
    <w:rsid w:val="00E75B00"/>
    <w:rsid w:val="00E76E68"/>
    <w:rsid w:val="00E80503"/>
    <w:rsid w:val="00E856E1"/>
    <w:rsid w:val="00E909E7"/>
    <w:rsid w:val="00E911E0"/>
    <w:rsid w:val="00E93F2E"/>
    <w:rsid w:val="00E96AFD"/>
    <w:rsid w:val="00EA0457"/>
    <w:rsid w:val="00EA07E4"/>
    <w:rsid w:val="00EA0F07"/>
    <w:rsid w:val="00EA1147"/>
    <w:rsid w:val="00EA4E5D"/>
    <w:rsid w:val="00EA4E8F"/>
    <w:rsid w:val="00EA7361"/>
    <w:rsid w:val="00EB32FF"/>
    <w:rsid w:val="00EB6241"/>
    <w:rsid w:val="00EC42A9"/>
    <w:rsid w:val="00EC5340"/>
    <w:rsid w:val="00EC6599"/>
    <w:rsid w:val="00ED2E1F"/>
    <w:rsid w:val="00ED4FD5"/>
    <w:rsid w:val="00ED570A"/>
    <w:rsid w:val="00ED5AA6"/>
    <w:rsid w:val="00ED7019"/>
    <w:rsid w:val="00EE17AD"/>
    <w:rsid w:val="00EE7003"/>
    <w:rsid w:val="00EF0A9D"/>
    <w:rsid w:val="00EF1B54"/>
    <w:rsid w:val="00F00894"/>
    <w:rsid w:val="00F02970"/>
    <w:rsid w:val="00F03616"/>
    <w:rsid w:val="00F0531C"/>
    <w:rsid w:val="00F05F39"/>
    <w:rsid w:val="00F06C3D"/>
    <w:rsid w:val="00F12807"/>
    <w:rsid w:val="00F15996"/>
    <w:rsid w:val="00F15CCB"/>
    <w:rsid w:val="00F16A94"/>
    <w:rsid w:val="00F20B4E"/>
    <w:rsid w:val="00F21476"/>
    <w:rsid w:val="00F21AAD"/>
    <w:rsid w:val="00F22AB6"/>
    <w:rsid w:val="00F23271"/>
    <w:rsid w:val="00F23430"/>
    <w:rsid w:val="00F23FEF"/>
    <w:rsid w:val="00F24150"/>
    <w:rsid w:val="00F24D3B"/>
    <w:rsid w:val="00F25654"/>
    <w:rsid w:val="00F26067"/>
    <w:rsid w:val="00F263F1"/>
    <w:rsid w:val="00F26B18"/>
    <w:rsid w:val="00F3087D"/>
    <w:rsid w:val="00F30B16"/>
    <w:rsid w:val="00F30DB8"/>
    <w:rsid w:val="00F36AB6"/>
    <w:rsid w:val="00F41354"/>
    <w:rsid w:val="00F4449E"/>
    <w:rsid w:val="00F475BB"/>
    <w:rsid w:val="00F50437"/>
    <w:rsid w:val="00F5078A"/>
    <w:rsid w:val="00F525C8"/>
    <w:rsid w:val="00F56B6F"/>
    <w:rsid w:val="00F6023B"/>
    <w:rsid w:val="00F62061"/>
    <w:rsid w:val="00F652A7"/>
    <w:rsid w:val="00F663E4"/>
    <w:rsid w:val="00F67234"/>
    <w:rsid w:val="00F70390"/>
    <w:rsid w:val="00F70DDC"/>
    <w:rsid w:val="00F7171B"/>
    <w:rsid w:val="00F8019A"/>
    <w:rsid w:val="00F824B4"/>
    <w:rsid w:val="00F837A4"/>
    <w:rsid w:val="00F87C23"/>
    <w:rsid w:val="00F90B45"/>
    <w:rsid w:val="00F9353A"/>
    <w:rsid w:val="00F94633"/>
    <w:rsid w:val="00F96660"/>
    <w:rsid w:val="00F97B11"/>
    <w:rsid w:val="00FA08E7"/>
    <w:rsid w:val="00FA1E55"/>
    <w:rsid w:val="00FA528F"/>
    <w:rsid w:val="00FA6FAA"/>
    <w:rsid w:val="00FB0DD4"/>
    <w:rsid w:val="00FB306E"/>
    <w:rsid w:val="00FB6E02"/>
    <w:rsid w:val="00FB6E15"/>
    <w:rsid w:val="00FB70E5"/>
    <w:rsid w:val="00FB7668"/>
    <w:rsid w:val="00FC1267"/>
    <w:rsid w:val="00FC2F24"/>
    <w:rsid w:val="00FC686F"/>
    <w:rsid w:val="00FC78E0"/>
    <w:rsid w:val="00FD1D35"/>
    <w:rsid w:val="00FD1D37"/>
    <w:rsid w:val="00FD588C"/>
    <w:rsid w:val="00FE07CA"/>
    <w:rsid w:val="00FE102D"/>
    <w:rsid w:val="00FE2DBD"/>
    <w:rsid w:val="00FE393F"/>
    <w:rsid w:val="00FE3F8C"/>
    <w:rsid w:val="00FE533E"/>
    <w:rsid w:val="00FE76CF"/>
    <w:rsid w:val="00FF4CEA"/>
    <w:rsid w:val="00FF7083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  <w15:docId w15:val="{90097899-045D-417F-A2F6-79EDBF3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BA31B5"/>
    <w:pPr>
      <w:keepNext/>
      <w:spacing w:before="240" w:after="240" w:line="240" w:lineRule="atLeast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A14855"/>
    <w:pPr>
      <w:keepNext/>
      <w:spacing w:before="240" w:line="276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BA31B5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A14855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94633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table" w:customStyle="1" w:styleId="AQUTaulaambquadrcula2">
    <w:name w:val="AQU Taula amb quadrícula2"/>
    <w:basedOn w:val="Taulanormal"/>
    <w:next w:val="Taulaambquadrcula"/>
    <w:rsid w:val="000E55B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orner\Downloads\06.%20Plec%20de%20prescripcions%20administratives.dotx" TargetMode="External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Destacat xmlns="df6ce4cc-94bb-461c-8ac0-d1ca47839770">No</Destacat>
    <Descripció xmlns="c8c570ac-c4ab-46ab-844d-6662484a01b2" xsi:nil="true"/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F7553-8E54-4FA4-B516-8CF59B82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c8c570ac-c4ab-46ab-844d-6662484a01b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06. Plec de prescripcions administratives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AQU Catalunya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Torner Fornell</dc:creator>
  <cp:keywords/>
  <dc:description/>
  <cp:lastModifiedBy>Joana Torner Fornell</cp:lastModifiedBy>
  <cp:revision>5</cp:revision>
  <cp:lastPrinted>2025-05-26T06:46:00Z</cp:lastPrinted>
  <dcterms:created xsi:type="dcterms:W3CDTF">2025-05-27T09:40:00Z</dcterms:created>
  <dcterms:modified xsi:type="dcterms:W3CDTF">2025-07-01T08:16:00Z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0x010100CF347F9017D1F84CA0D0F016DF82601C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