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286F" w14:textId="54573182" w:rsidR="0042018B" w:rsidRPr="00E761BB" w:rsidRDefault="0042018B" w:rsidP="00E761BB">
      <w:pPr>
        <w:suppressAutoHyphens w:val="0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79727D45" w14:textId="77777777" w:rsidR="0042018B" w:rsidRPr="008A7AEF" w:rsidRDefault="0042018B" w:rsidP="002873B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383CB33B" w14:textId="77777777" w:rsidR="0042018B" w:rsidRPr="008A7AEF" w:rsidRDefault="0042018B" w:rsidP="00E023C0">
      <w:pPr>
        <w:pStyle w:val="Ttol"/>
        <w:rPr>
          <w:rFonts w:ascii="Verdana" w:hAnsi="Verdana" w:cs="Arial"/>
          <w:sz w:val="20"/>
        </w:rPr>
      </w:pPr>
    </w:p>
    <w:p w14:paraId="0BB4BF52" w14:textId="77777777" w:rsidR="0042018B" w:rsidRPr="008A7AEF" w:rsidRDefault="0042018B" w:rsidP="00E023C0">
      <w:pPr>
        <w:pStyle w:val="Ttol"/>
        <w:rPr>
          <w:rFonts w:ascii="Verdana" w:hAnsi="Verdana" w:cs="Arial"/>
          <w:sz w:val="20"/>
        </w:rPr>
      </w:pPr>
    </w:p>
    <w:p w14:paraId="4AD9CB8F" w14:textId="17D4FC19" w:rsidR="0042018B" w:rsidRDefault="0042018B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>001_25002049, Expedient</w:t>
      </w:r>
      <w:r w:rsidR="00384D62">
        <w:rPr>
          <w:rFonts w:ascii="Verdana" w:hAnsi="Verdana" w:cs="Arial"/>
        </w:rPr>
        <w:t xml:space="preserve"> 2025/3009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>"</w:t>
      </w:r>
      <w:r w:rsidRPr="00384D62">
        <w:rPr>
          <w:rFonts w:ascii="Verdana" w:hAnsi="Verdana"/>
          <w:i/>
          <w:iCs/>
        </w:rPr>
        <w:t>Arrendament, instal·lació i manteniment de les cabines de sanitaris públics, automàtiques i autorentables del districte de Ciutat Vella</w:t>
      </w:r>
      <w:r>
        <w:rPr>
          <w:rFonts w:ascii="Verdana" w:hAnsi="Verdana"/>
        </w:rPr>
        <w:t>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3B1D9C83" w14:textId="77777777" w:rsidR="002873BA" w:rsidRDefault="002873B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BFE32D5" w14:textId="77777777" w:rsidR="006718D4" w:rsidRDefault="006718D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95720FA" w14:textId="77777777" w:rsidR="006718D4" w:rsidRDefault="006718D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303D36F" w14:textId="77777777" w:rsidR="002873BA" w:rsidRDefault="002873BA" w:rsidP="002873BA">
      <w:pPr>
        <w:pStyle w:val="Pargrafdellista"/>
        <w:numPr>
          <w:ilvl w:val="0"/>
          <w:numId w:val="16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snapToGrid w:val="0"/>
          <w:lang w:eastAsia="es-ES"/>
        </w:rPr>
      </w:pPr>
      <w:r w:rsidRPr="00B578B4">
        <w:rPr>
          <w:rFonts w:ascii="Verdana" w:hAnsi="Verdana"/>
          <w:b/>
          <w:snapToGrid w:val="0"/>
          <w:lang w:eastAsia="es-ES"/>
        </w:rPr>
        <w:t>Oferta econòmica</w:t>
      </w:r>
      <w:r>
        <w:rPr>
          <w:rFonts w:ascii="Verdana" w:hAnsi="Verdana"/>
          <w:b/>
          <w:snapToGrid w:val="0"/>
          <w:lang w:eastAsia="es-ES"/>
        </w:rPr>
        <w:t>:</w:t>
      </w:r>
    </w:p>
    <w:p w14:paraId="01638C23" w14:textId="77777777" w:rsidR="002873BA" w:rsidRDefault="002873B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062F808" w14:textId="77777777" w:rsidR="0042018B" w:rsidRDefault="0042018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FD1FE89" w14:textId="77777777" w:rsidR="0042018B" w:rsidRDefault="0042018B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061E8705" w14:textId="77777777" w:rsidR="0042018B" w:rsidRDefault="0042018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C2E7599" w14:textId="77777777" w:rsidR="0042018B" w:rsidRDefault="0042018B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7D6263EB" w14:textId="77777777" w:rsidR="0042018B" w:rsidRDefault="0042018B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42A01972" w14:textId="77777777" w:rsidR="0042018B" w:rsidRPr="008A7AEF" w:rsidRDefault="0042018B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2FCF39F" w14:textId="77777777" w:rsidR="0042018B" w:rsidRDefault="0042018B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1AE000" w14:textId="18050C1D" w:rsidR="0042018B" w:rsidRPr="003E75E6" w:rsidRDefault="0042018B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</w:t>
      </w:r>
      <w:r w:rsidR="00384D62">
        <w:rPr>
          <w:rFonts w:ascii="Verdana" w:hAnsi="Verdana"/>
        </w:rPr>
        <w:t>:</w:t>
      </w:r>
    </w:p>
    <w:p w14:paraId="5B100D2E" w14:textId="77777777" w:rsidR="0042018B" w:rsidRDefault="0042018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42018B" w:rsidRPr="00690C9C" w14:paraId="5D389BF3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68BDC" w14:textId="2CDB2757" w:rsidR="0042018B" w:rsidRPr="007803FB" w:rsidRDefault="0042018B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C02AD8" w14:textId="77777777" w:rsidR="0042018B" w:rsidRPr="007803FB" w:rsidRDefault="0042018B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6718D4" w:rsidRPr="00690C9C" w14:paraId="13CB023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C3A04D" w14:textId="47555B0B" w:rsidR="006718D4" w:rsidRPr="006718D4" w:rsidRDefault="006718D4" w:rsidP="006718D4">
            <w:pPr>
              <w:ind w:left="-204" w:firstLine="204"/>
              <w:rPr>
                <w:rFonts w:ascii="Verdana" w:hAnsi="Verdana"/>
              </w:rPr>
            </w:pPr>
            <w:r w:rsidRPr="006718D4">
              <w:rPr>
                <w:rFonts w:ascii="Verdana" w:hAnsi="Verdana"/>
              </w:rPr>
              <w:t>Lloguer i neteja cabines químiques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E9A0CE" w14:textId="77777777" w:rsidR="006718D4" w:rsidRDefault="006718D4" w:rsidP="006718D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718D4" w:rsidRPr="00690C9C" w14:paraId="766D9933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FAEF2" w14:textId="02F148BC" w:rsidR="006718D4" w:rsidRPr="006718D4" w:rsidRDefault="006718D4" w:rsidP="006718D4">
            <w:pPr>
              <w:ind w:left="-204" w:firstLine="204"/>
              <w:rPr>
                <w:rFonts w:ascii="Verdana" w:hAnsi="Verdana"/>
              </w:rPr>
            </w:pPr>
            <w:r w:rsidRPr="006718D4">
              <w:rPr>
                <w:rFonts w:ascii="Verdana" w:hAnsi="Verdana"/>
              </w:rPr>
              <w:t>Lloguer cabines autorentables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76D01" w14:textId="77777777" w:rsidR="006718D4" w:rsidRDefault="006718D4" w:rsidP="006718D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718D4" w:rsidRPr="00690C9C" w14:paraId="78E58A5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5D2CF" w14:textId="34779FF1" w:rsidR="006718D4" w:rsidRPr="006718D4" w:rsidRDefault="006718D4" w:rsidP="006718D4">
            <w:pPr>
              <w:ind w:left="-204" w:firstLine="204"/>
              <w:rPr>
                <w:rFonts w:ascii="Verdana" w:hAnsi="Verdana"/>
              </w:rPr>
            </w:pPr>
            <w:r w:rsidRPr="006718D4">
              <w:rPr>
                <w:rFonts w:ascii="Verdana" w:hAnsi="Verdana"/>
              </w:rPr>
              <w:t>Manteniment i neteja cabines autorentables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554285" w14:textId="77777777" w:rsidR="006718D4" w:rsidRDefault="006718D4" w:rsidP="006718D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2018B" w:rsidRPr="00690C9C" w14:paraId="5E49CCE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F21EE" w14:textId="77777777" w:rsidR="0042018B" w:rsidRDefault="0042018B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59AA0" w14:textId="77777777" w:rsidR="0042018B" w:rsidRDefault="0042018B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5047BA60" w14:textId="77777777" w:rsidR="0042018B" w:rsidRDefault="0042018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2018B" w:rsidRPr="00690C9C" w14:paraId="14038BBF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C5CEA3" w14:textId="77777777" w:rsidR="0042018B" w:rsidRPr="007803FB" w:rsidRDefault="0042018B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953448" w14:textId="77777777" w:rsidR="0042018B" w:rsidRPr="007803FB" w:rsidRDefault="0042018B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2018B" w:rsidRPr="00690C9C" w14:paraId="2C92C5B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4CCD7" w14:textId="734CFE0C" w:rsidR="0042018B" w:rsidRDefault="0042018B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Despeses </w:t>
            </w:r>
            <w:r w:rsidR="002C1719">
              <w:rPr>
                <w:rFonts w:ascii="Verdana" w:hAnsi="Verdana"/>
              </w:rPr>
              <w:t>de gestió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345A0" w14:textId="77777777" w:rsidR="0042018B" w:rsidRDefault="0042018B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2018B" w:rsidRPr="00690C9C" w14:paraId="4F9FB70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C81BC" w14:textId="77777777" w:rsidR="0042018B" w:rsidRDefault="0042018B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29DA12" w14:textId="77777777" w:rsidR="0042018B" w:rsidRDefault="0042018B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33D6EAFA" w14:textId="77777777" w:rsidR="0042018B" w:rsidRDefault="0042018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2018B" w:rsidRPr="00690C9C" w14:paraId="4816F761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0158F4" w14:textId="66C18CFC" w:rsidR="0042018B" w:rsidRDefault="0042018B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E6433" w14:textId="77777777" w:rsidR="0042018B" w:rsidRDefault="0042018B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41D31EF" w14:textId="77777777" w:rsidR="0042018B" w:rsidRDefault="0042018B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BB58B9A" w14:textId="77777777" w:rsidR="0042018B" w:rsidRDefault="0042018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bookmarkStart w:id="4" w:name="annex_OE_modificacions"/>
      <w:bookmarkEnd w:id="4"/>
    </w:p>
    <w:p w14:paraId="17913B2D" w14:textId="3997D91B" w:rsidR="006718D4" w:rsidRDefault="006718D4">
      <w:pPr>
        <w:suppressAutoHyphens w:val="0"/>
        <w:jc w:val="left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br w:type="page"/>
      </w:r>
    </w:p>
    <w:p w14:paraId="3C63BF1F" w14:textId="77777777" w:rsidR="002873BA" w:rsidRPr="009A39BD" w:rsidRDefault="002873BA" w:rsidP="002873BA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59A7CF98" w14:textId="77777777" w:rsidR="002873BA" w:rsidRDefault="002873BA" w:rsidP="002873BA">
      <w:pPr>
        <w:rPr>
          <w:rFonts w:ascii="Verdana" w:hAnsi="Verdana"/>
        </w:rPr>
      </w:pPr>
    </w:p>
    <w:p w14:paraId="15D3D110" w14:textId="77777777" w:rsidR="002873BA" w:rsidRPr="00CB751E" w:rsidRDefault="002873BA" w:rsidP="002873BA">
      <w:pPr>
        <w:rPr>
          <w:rFonts w:ascii="Verdana" w:hAnsi="Verdana"/>
          <w:color w:val="auto"/>
        </w:rPr>
      </w:pPr>
      <w:bookmarkStart w:id="5" w:name="annex_OE_CritAuto"/>
      <w:bookmarkEnd w:id="5"/>
    </w:p>
    <w:p w14:paraId="7A081A4A" w14:textId="77777777" w:rsidR="002873BA" w:rsidRPr="00CB751E" w:rsidRDefault="002873BA" w:rsidP="002873BA">
      <w:pPr>
        <w:pStyle w:val="Pargrafdellista"/>
        <w:numPr>
          <w:ilvl w:val="0"/>
          <w:numId w:val="16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 w:cs="Arial"/>
          <w:color w:val="auto"/>
        </w:rPr>
      </w:pPr>
      <w:r w:rsidRPr="00CB751E">
        <w:rPr>
          <w:rFonts w:ascii="Verdana" w:hAnsi="Verdana" w:cs="Arial"/>
          <w:color w:val="auto"/>
        </w:rPr>
        <w:t xml:space="preserve">Per la millora de la </w:t>
      </w:r>
      <w:r w:rsidRPr="00CB751E">
        <w:rPr>
          <w:rFonts w:ascii="Verdana" w:hAnsi="Verdana" w:cs="Arial"/>
          <w:b/>
          <w:color w:val="auto"/>
        </w:rPr>
        <w:t xml:space="preserve">qualitat ambiental del vehicle </w:t>
      </w:r>
      <w:r w:rsidRPr="00CB751E">
        <w:rPr>
          <w:rFonts w:ascii="Verdana" w:hAnsi="Verdana" w:cs="Arial"/>
          <w:color w:val="auto"/>
        </w:rPr>
        <w:t>adscrit al contracte:</w:t>
      </w:r>
    </w:p>
    <w:p w14:paraId="23E59407" w14:textId="77777777" w:rsidR="002873BA" w:rsidRPr="00CB751E" w:rsidRDefault="002873BA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p w14:paraId="396C8FDC" w14:textId="77777777" w:rsidR="002873BA" w:rsidRPr="00CB751E" w:rsidRDefault="002873BA" w:rsidP="002873BA">
      <w:pPr>
        <w:pStyle w:val="Pargrafdellista"/>
        <w:shd w:val="clear" w:color="auto" w:fill="FFFFFF" w:themeFill="background1"/>
        <w:ind w:left="360" w:right="311"/>
        <w:rPr>
          <w:rFonts w:ascii="Verdana" w:hAnsi="Verdana" w:cs="Arial"/>
          <w:i/>
          <w:color w:val="auto"/>
          <w:sz w:val="16"/>
        </w:rPr>
      </w:pPr>
      <w:r w:rsidRPr="00CB751E">
        <w:rPr>
          <w:rFonts w:ascii="Verdana" w:hAnsi="Verdana" w:cs="Arial"/>
          <w:i/>
          <w:color w:val="auto"/>
          <w:sz w:val="16"/>
        </w:rPr>
        <w:t>(marqueu una opció)</w:t>
      </w:r>
    </w:p>
    <w:p w14:paraId="14D7B10F" w14:textId="77777777" w:rsidR="002873BA" w:rsidRPr="00CB751E" w:rsidRDefault="002873BA" w:rsidP="002873BA">
      <w:pPr>
        <w:pStyle w:val="Pargrafdellista"/>
        <w:ind w:left="414" w:right="311"/>
        <w:rPr>
          <w:rFonts w:ascii="Verdana" w:hAnsi="Verdana"/>
          <w:color w:val="auto"/>
        </w:rPr>
      </w:pPr>
      <w:r w:rsidRPr="00CB751E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CB751E">
        <w:rPr>
          <w:rFonts w:ascii="Verdana" w:hAnsi="Verdana" w:cs="Arial"/>
          <w:color w:val="auto"/>
        </w:rPr>
        <w:instrText xml:space="preserve"> FORMCHECKBOX </w:instrText>
      </w:r>
      <w:r w:rsidRPr="00CB751E">
        <w:rPr>
          <w:rFonts w:ascii="Verdana" w:hAnsi="Verdana" w:cs="Arial"/>
          <w:color w:val="auto"/>
        </w:rPr>
      </w:r>
      <w:r w:rsidRPr="00CB751E">
        <w:rPr>
          <w:rFonts w:ascii="Verdana" w:hAnsi="Verdana" w:cs="Arial"/>
          <w:color w:val="auto"/>
        </w:rPr>
        <w:fldChar w:fldCharType="separate"/>
      </w:r>
      <w:r w:rsidRPr="00CB751E">
        <w:rPr>
          <w:rFonts w:ascii="Verdana" w:hAnsi="Verdana" w:cs="Arial"/>
          <w:color w:val="auto"/>
        </w:rPr>
        <w:fldChar w:fldCharType="end"/>
      </w:r>
      <w:r w:rsidRPr="00CB751E">
        <w:rPr>
          <w:rFonts w:ascii="Verdana" w:hAnsi="Verdana" w:cs="Arial"/>
          <w:color w:val="auto"/>
        </w:rPr>
        <w:t xml:space="preserve"> </w:t>
      </w:r>
      <w:r w:rsidRPr="00CB751E">
        <w:rPr>
          <w:rFonts w:ascii="Verdana" w:hAnsi="Verdana"/>
          <w:color w:val="auto"/>
        </w:rPr>
        <w:t xml:space="preserve">Proposo un vehicle amb l’etiqueta ambiental de la DGT </w:t>
      </w:r>
      <w:r w:rsidRPr="00CB751E">
        <w:rPr>
          <w:rFonts w:ascii="Verdana" w:hAnsi="Verdana"/>
          <w:b/>
          <w:color w:val="auto"/>
        </w:rPr>
        <w:t>Zero emissions</w:t>
      </w:r>
      <w:r w:rsidRPr="00CB751E">
        <w:rPr>
          <w:rFonts w:ascii="Verdana" w:hAnsi="Verdana"/>
          <w:color w:val="auto"/>
        </w:rPr>
        <w:t xml:space="preserve"> (blava).</w:t>
      </w:r>
    </w:p>
    <w:p w14:paraId="31B04087" w14:textId="77777777" w:rsidR="002873BA" w:rsidRPr="00CB751E" w:rsidRDefault="002873BA" w:rsidP="002873BA">
      <w:pPr>
        <w:pStyle w:val="Pargrafdellista"/>
        <w:shd w:val="clear" w:color="auto" w:fill="FFFFFF" w:themeFill="background1"/>
        <w:ind w:left="414" w:right="311"/>
        <w:rPr>
          <w:rFonts w:ascii="Verdana" w:hAnsi="Verdana" w:cs="Arial"/>
          <w:color w:val="auto"/>
        </w:rPr>
      </w:pPr>
    </w:p>
    <w:p w14:paraId="51A837BC" w14:textId="77777777" w:rsidR="002873BA" w:rsidRPr="00CB751E" w:rsidRDefault="002873BA" w:rsidP="002873BA">
      <w:pPr>
        <w:pStyle w:val="Pargrafdellista"/>
        <w:ind w:left="414" w:right="311"/>
        <w:rPr>
          <w:rFonts w:ascii="Verdana" w:hAnsi="Verdana"/>
          <w:color w:val="auto"/>
        </w:rPr>
      </w:pPr>
      <w:r w:rsidRPr="00CB751E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CB751E">
        <w:rPr>
          <w:rFonts w:ascii="Verdana" w:hAnsi="Verdana" w:cs="Arial"/>
          <w:color w:val="auto"/>
        </w:rPr>
        <w:instrText xml:space="preserve"> FORMCHECKBOX </w:instrText>
      </w:r>
      <w:r w:rsidRPr="00CB751E">
        <w:rPr>
          <w:rFonts w:ascii="Verdana" w:hAnsi="Verdana" w:cs="Arial"/>
          <w:color w:val="auto"/>
        </w:rPr>
      </w:r>
      <w:r w:rsidRPr="00CB751E">
        <w:rPr>
          <w:rFonts w:ascii="Verdana" w:hAnsi="Verdana" w:cs="Arial"/>
          <w:color w:val="auto"/>
        </w:rPr>
        <w:fldChar w:fldCharType="separate"/>
      </w:r>
      <w:r w:rsidRPr="00CB751E">
        <w:rPr>
          <w:rFonts w:ascii="Verdana" w:hAnsi="Verdana" w:cs="Arial"/>
          <w:color w:val="auto"/>
        </w:rPr>
        <w:fldChar w:fldCharType="end"/>
      </w:r>
      <w:r w:rsidRPr="00CB751E">
        <w:rPr>
          <w:rFonts w:ascii="Verdana" w:hAnsi="Verdana" w:cs="Arial"/>
          <w:color w:val="auto"/>
        </w:rPr>
        <w:t xml:space="preserve"> </w:t>
      </w:r>
      <w:r w:rsidRPr="00CB751E">
        <w:rPr>
          <w:rFonts w:ascii="Verdana" w:hAnsi="Verdana"/>
          <w:color w:val="auto"/>
        </w:rPr>
        <w:t xml:space="preserve">Proposo un vehicle amb l’etiqueta ambiental de la DGT </w:t>
      </w:r>
      <w:r w:rsidRPr="00CB751E">
        <w:rPr>
          <w:rFonts w:ascii="Verdana" w:hAnsi="Verdana"/>
          <w:b/>
          <w:color w:val="auto"/>
        </w:rPr>
        <w:t>Eco</w:t>
      </w:r>
      <w:r w:rsidRPr="00CB751E">
        <w:rPr>
          <w:rFonts w:ascii="Verdana" w:hAnsi="Verdana"/>
          <w:color w:val="auto"/>
        </w:rPr>
        <w:t xml:space="preserve"> (blava i verda).</w:t>
      </w:r>
    </w:p>
    <w:p w14:paraId="3D6F0615" w14:textId="77777777" w:rsidR="002873BA" w:rsidRPr="006718D4" w:rsidRDefault="002873BA" w:rsidP="002873BA">
      <w:pPr>
        <w:pStyle w:val="Pargrafdellista"/>
        <w:shd w:val="clear" w:color="auto" w:fill="FFFFFF" w:themeFill="background1"/>
        <w:ind w:left="414" w:right="311"/>
        <w:rPr>
          <w:rFonts w:ascii="Verdana" w:hAnsi="Verdana" w:cs="Arial"/>
          <w:color w:val="auto"/>
        </w:rPr>
      </w:pPr>
    </w:p>
    <w:p w14:paraId="674924D9" w14:textId="77777777" w:rsidR="002873BA" w:rsidRPr="006718D4" w:rsidRDefault="002873BA" w:rsidP="002873BA">
      <w:pPr>
        <w:pStyle w:val="Pargrafdellista"/>
        <w:ind w:left="414" w:right="311"/>
        <w:rPr>
          <w:rFonts w:ascii="Verdana" w:hAnsi="Verdana"/>
          <w:color w:val="auto"/>
        </w:rPr>
      </w:pPr>
      <w:r w:rsidRPr="006718D4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718D4">
        <w:rPr>
          <w:rFonts w:ascii="Verdana" w:hAnsi="Verdana" w:cs="Arial"/>
          <w:color w:val="auto"/>
        </w:rPr>
        <w:instrText xml:space="preserve"> FORMCHECKBOX </w:instrText>
      </w:r>
      <w:r w:rsidRPr="006718D4">
        <w:rPr>
          <w:rFonts w:ascii="Verdana" w:hAnsi="Verdana" w:cs="Arial"/>
          <w:color w:val="auto"/>
        </w:rPr>
      </w:r>
      <w:r w:rsidRPr="006718D4">
        <w:rPr>
          <w:rFonts w:ascii="Verdana" w:hAnsi="Verdana" w:cs="Arial"/>
          <w:color w:val="auto"/>
        </w:rPr>
        <w:fldChar w:fldCharType="separate"/>
      </w:r>
      <w:r w:rsidRPr="006718D4">
        <w:rPr>
          <w:rFonts w:ascii="Verdana" w:hAnsi="Verdana" w:cs="Arial"/>
          <w:color w:val="auto"/>
        </w:rPr>
        <w:fldChar w:fldCharType="end"/>
      </w:r>
      <w:r w:rsidRPr="006718D4">
        <w:rPr>
          <w:rFonts w:ascii="Verdana" w:hAnsi="Verdana" w:cs="Arial"/>
          <w:color w:val="auto"/>
        </w:rPr>
        <w:t xml:space="preserve"> </w:t>
      </w:r>
      <w:r w:rsidRPr="006718D4">
        <w:rPr>
          <w:rFonts w:ascii="Verdana" w:hAnsi="Verdana"/>
          <w:color w:val="auto"/>
        </w:rPr>
        <w:t xml:space="preserve">Proposo un vehicle amb l’etiqueta ambiental de la DGT </w:t>
      </w:r>
      <w:r w:rsidRPr="006718D4">
        <w:rPr>
          <w:rFonts w:ascii="Verdana" w:hAnsi="Verdana"/>
          <w:b/>
          <w:color w:val="auto"/>
        </w:rPr>
        <w:t>C</w:t>
      </w:r>
      <w:r w:rsidRPr="006718D4">
        <w:rPr>
          <w:rFonts w:ascii="Verdana" w:hAnsi="Verdana"/>
          <w:color w:val="auto"/>
        </w:rPr>
        <w:t xml:space="preserve"> (verda).</w:t>
      </w:r>
    </w:p>
    <w:p w14:paraId="7C179522" w14:textId="77777777" w:rsidR="002873BA" w:rsidRPr="006718D4" w:rsidRDefault="002873BA" w:rsidP="002873BA">
      <w:pPr>
        <w:rPr>
          <w:rFonts w:ascii="Verdana" w:hAnsi="Verdana" w:cs="Arial"/>
          <w:color w:val="auto"/>
        </w:rPr>
      </w:pPr>
    </w:p>
    <w:p w14:paraId="2FC146AB" w14:textId="77777777" w:rsidR="002873BA" w:rsidRPr="00F95B85" w:rsidRDefault="002873BA" w:rsidP="002873BA">
      <w:pPr>
        <w:rPr>
          <w:rFonts w:ascii="Verdana" w:hAnsi="Verdana" w:cs="Arial"/>
          <w:color w:val="auto"/>
        </w:rPr>
      </w:pPr>
    </w:p>
    <w:p w14:paraId="24C0D7C7" w14:textId="77777777" w:rsidR="002873BA" w:rsidRPr="00F95B85" w:rsidRDefault="002873BA" w:rsidP="002873BA">
      <w:pPr>
        <w:pStyle w:val="Pargrafdellista"/>
        <w:ind w:left="414" w:right="311"/>
        <w:rPr>
          <w:rFonts w:ascii="Verdana" w:hAnsi="Verdana"/>
          <w:color w:val="auto"/>
        </w:rPr>
      </w:pPr>
      <w:r w:rsidRPr="00F95B85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95B85">
        <w:rPr>
          <w:rFonts w:ascii="Verdana" w:hAnsi="Verdana" w:cs="Arial"/>
          <w:color w:val="auto"/>
        </w:rPr>
        <w:instrText xml:space="preserve"> FORMCHECKBOX </w:instrText>
      </w:r>
      <w:r w:rsidRPr="00F95B85">
        <w:rPr>
          <w:rFonts w:ascii="Verdana" w:hAnsi="Verdana" w:cs="Arial"/>
          <w:color w:val="auto"/>
        </w:rPr>
      </w:r>
      <w:r w:rsidRPr="00F95B85">
        <w:rPr>
          <w:rFonts w:ascii="Verdana" w:hAnsi="Verdana" w:cs="Arial"/>
          <w:color w:val="auto"/>
        </w:rPr>
        <w:fldChar w:fldCharType="separate"/>
      </w:r>
      <w:r w:rsidRPr="00F95B85">
        <w:rPr>
          <w:rFonts w:ascii="Verdana" w:hAnsi="Verdana" w:cs="Arial"/>
          <w:color w:val="auto"/>
        </w:rPr>
        <w:fldChar w:fldCharType="end"/>
      </w:r>
      <w:r w:rsidRPr="00F95B85">
        <w:rPr>
          <w:rFonts w:ascii="Verdana" w:hAnsi="Verdana" w:cs="Arial"/>
          <w:color w:val="auto"/>
        </w:rPr>
        <w:t xml:space="preserve"> </w:t>
      </w:r>
      <w:r w:rsidRPr="00F95B85">
        <w:rPr>
          <w:rFonts w:ascii="Verdana" w:hAnsi="Verdana" w:cs="Arial"/>
          <w:b/>
          <w:color w:val="auto"/>
        </w:rPr>
        <w:t>No p</w:t>
      </w:r>
      <w:r w:rsidRPr="00F95B85">
        <w:rPr>
          <w:rFonts w:ascii="Verdana" w:hAnsi="Verdana"/>
          <w:b/>
          <w:color w:val="auto"/>
        </w:rPr>
        <w:t>roposo millorar</w:t>
      </w:r>
      <w:r w:rsidRPr="00F95B85">
        <w:rPr>
          <w:rFonts w:ascii="Verdana" w:hAnsi="Verdana"/>
          <w:color w:val="auto"/>
        </w:rPr>
        <w:t xml:space="preserve"> la qualitat ambiental del vehicle</w:t>
      </w:r>
      <w:r w:rsidRPr="00F95B85">
        <w:rPr>
          <w:rFonts w:ascii="Verdana" w:hAnsi="Verdana"/>
          <w:b/>
          <w:color w:val="auto"/>
        </w:rPr>
        <w:t xml:space="preserve"> </w:t>
      </w:r>
      <w:r w:rsidRPr="00F95B85">
        <w:rPr>
          <w:rFonts w:ascii="Verdana" w:hAnsi="Verdana"/>
          <w:color w:val="auto"/>
        </w:rPr>
        <w:t>adscrit al contracte.</w:t>
      </w:r>
    </w:p>
    <w:p w14:paraId="6FABF2A3" w14:textId="77777777" w:rsidR="002873BA" w:rsidRPr="00F95B85" w:rsidRDefault="002873BA" w:rsidP="002873BA">
      <w:pPr>
        <w:rPr>
          <w:rFonts w:ascii="Verdana" w:hAnsi="Verdana" w:cs="Arial"/>
          <w:color w:val="auto"/>
        </w:rPr>
      </w:pPr>
    </w:p>
    <w:p w14:paraId="3288479C" w14:textId="77777777" w:rsidR="002873BA" w:rsidRPr="00636B21" w:rsidRDefault="002873BA" w:rsidP="002873BA">
      <w:pPr>
        <w:rPr>
          <w:rFonts w:ascii="Verdana" w:hAnsi="Verdana" w:cs="Arial"/>
          <w:color w:val="auto"/>
        </w:rPr>
      </w:pPr>
    </w:p>
    <w:p w14:paraId="4D3C1B1D" w14:textId="62EF5C54" w:rsidR="00636B21" w:rsidRPr="00636B21" w:rsidRDefault="00636B21" w:rsidP="00636B21">
      <w:pPr>
        <w:pStyle w:val="Pargrafdellista"/>
        <w:numPr>
          <w:ilvl w:val="0"/>
          <w:numId w:val="16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 w:cs="Arial"/>
          <w:color w:val="auto"/>
        </w:rPr>
      </w:pPr>
      <w:r w:rsidRPr="00636B21">
        <w:rPr>
          <w:rFonts w:ascii="Verdana" w:hAnsi="Verdana"/>
        </w:rPr>
        <w:t>Pel compromís d’</w:t>
      </w:r>
      <w:r w:rsidRPr="00636B21">
        <w:rPr>
          <w:rFonts w:ascii="Verdana" w:hAnsi="Verdana"/>
          <w:b/>
          <w:bCs/>
        </w:rPr>
        <w:t>implementar una</w:t>
      </w:r>
      <w:r w:rsidRPr="00636B21">
        <w:rPr>
          <w:rFonts w:ascii="Verdana" w:hAnsi="Verdana"/>
        </w:rPr>
        <w:t xml:space="preserve"> </w:t>
      </w:r>
      <w:r w:rsidRPr="00636B21">
        <w:rPr>
          <w:rFonts w:ascii="Verdana" w:hAnsi="Verdana"/>
          <w:b/>
          <w:bCs/>
        </w:rPr>
        <w:t>solució tecnològica integrada</w:t>
      </w:r>
      <w:r w:rsidRPr="00636B21">
        <w:rPr>
          <w:rFonts w:ascii="Verdana" w:hAnsi="Verdana"/>
        </w:rPr>
        <w:t>, sincronitzada amb la plataforma o aplicatiu</w:t>
      </w:r>
      <w:r>
        <w:rPr>
          <w:rFonts w:ascii="Verdana" w:hAnsi="Verdana"/>
        </w:rPr>
        <w:t>:</w:t>
      </w:r>
    </w:p>
    <w:p w14:paraId="47266A68" w14:textId="77777777" w:rsidR="00636B21" w:rsidRDefault="00636B21" w:rsidP="00636B21">
      <w:p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 w:cs="Arial"/>
          <w:color w:val="auto"/>
        </w:rPr>
      </w:pPr>
    </w:p>
    <w:p w14:paraId="306D6DE8" w14:textId="77777777" w:rsidR="002873BA" w:rsidRPr="009F64CF" w:rsidRDefault="002873BA" w:rsidP="002873BA">
      <w:pPr>
        <w:pStyle w:val="Pargrafdellista"/>
        <w:shd w:val="clear" w:color="auto" w:fill="FFFFFF" w:themeFill="background1"/>
        <w:ind w:left="360" w:right="311"/>
        <w:rPr>
          <w:rFonts w:ascii="Verdana" w:hAnsi="Verdana" w:cs="Arial"/>
          <w:i/>
          <w:color w:val="auto"/>
          <w:sz w:val="16"/>
        </w:rPr>
      </w:pPr>
      <w:r w:rsidRPr="009F64CF">
        <w:rPr>
          <w:rFonts w:ascii="Verdana" w:hAnsi="Verdana" w:cs="Arial"/>
          <w:i/>
          <w:color w:val="auto"/>
          <w:sz w:val="16"/>
        </w:rPr>
        <w:t>(marqueu una opció)</w:t>
      </w:r>
    </w:p>
    <w:p w14:paraId="711E3731" w14:textId="621D22E3" w:rsidR="002873BA" w:rsidRPr="009F64CF" w:rsidRDefault="002873BA" w:rsidP="002873BA">
      <w:pPr>
        <w:pStyle w:val="Pargrafdellista"/>
        <w:ind w:left="360" w:right="311"/>
        <w:rPr>
          <w:rFonts w:ascii="Verdana" w:hAnsi="Verdana"/>
          <w:color w:val="auto"/>
        </w:rPr>
      </w:pPr>
      <w:r w:rsidRPr="009F64CF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9F64CF">
        <w:rPr>
          <w:rFonts w:ascii="Verdana" w:hAnsi="Verdana" w:cs="Arial"/>
          <w:color w:val="auto"/>
        </w:rPr>
        <w:instrText xml:space="preserve"> FORMCHECKBOX </w:instrText>
      </w:r>
      <w:r w:rsidRPr="009F64CF">
        <w:rPr>
          <w:rFonts w:ascii="Verdana" w:hAnsi="Verdana" w:cs="Arial"/>
          <w:color w:val="auto"/>
        </w:rPr>
      </w:r>
      <w:r w:rsidRPr="009F64CF">
        <w:rPr>
          <w:rFonts w:ascii="Verdana" w:hAnsi="Verdana" w:cs="Arial"/>
          <w:color w:val="auto"/>
        </w:rPr>
        <w:fldChar w:fldCharType="separate"/>
      </w:r>
      <w:r w:rsidRPr="009F64CF">
        <w:rPr>
          <w:rFonts w:ascii="Verdana" w:hAnsi="Verdana" w:cs="Arial"/>
          <w:color w:val="auto"/>
        </w:rPr>
        <w:fldChar w:fldCharType="end"/>
      </w:r>
      <w:r w:rsidRPr="009F64CF">
        <w:rPr>
          <w:rFonts w:ascii="Verdana" w:hAnsi="Verdana" w:cs="Arial"/>
          <w:color w:val="auto"/>
        </w:rPr>
        <w:t xml:space="preserve"> </w:t>
      </w:r>
      <w:r w:rsidR="00636B21" w:rsidRPr="009F64CF">
        <w:rPr>
          <w:rFonts w:ascii="Verdana" w:hAnsi="Verdana" w:cs="Arial"/>
          <w:b/>
          <w:bCs/>
          <w:color w:val="auto"/>
        </w:rPr>
        <w:t>Em comprometo</w:t>
      </w:r>
      <w:r w:rsidR="00636B21" w:rsidRPr="009F64CF">
        <w:rPr>
          <w:rFonts w:ascii="Verdana" w:hAnsi="Verdana" w:cs="Arial"/>
          <w:color w:val="auto"/>
        </w:rPr>
        <w:t xml:space="preserve"> a aportar, per a cada una de les cabines autorentables del present contracte, una solució tecnològica integrada, sincronitzada amb la plataforma o aplicatiu informàtic descrit a la clàusula 14 del Plec de prescripcions tècniques.</w:t>
      </w:r>
    </w:p>
    <w:p w14:paraId="1EA7212E" w14:textId="77777777" w:rsidR="002873BA" w:rsidRPr="009F64CF" w:rsidRDefault="002873BA" w:rsidP="002873BA">
      <w:pPr>
        <w:pStyle w:val="Pargrafdellista"/>
        <w:ind w:left="360" w:right="311"/>
        <w:rPr>
          <w:rFonts w:ascii="Verdana" w:hAnsi="Verdana"/>
          <w:color w:val="auto"/>
        </w:rPr>
      </w:pPr>
    </w:p>
    <w:p w14:paraId="503F68FD" w14:textId="49DFE345" w:rsidR="009F64CF" w:rsidRPr="009F64CF" w:rsidRDefault="009F64CF" w:rsidP="009F64CF">
      <w:pPr>
        <w:pStyle w:val="Pargrafdellista"/>
        <w:ind w:left="360" w:right="311"/>
        <w:rPr>
          <w:rFonts w:ascii="Verdana" w:hAnsi="Verdana"/>
          <w:color w:val="auto"/>
        </w:rPr>
      </w:pPr>
      <w:r w:rsidRPr="009F64CF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9F64CF">
        <w:rPr>
          <w:rFonts w:ascii="Verdana" w:hAnsi="Verdana" w:cs="Arial"/>
          <w:color w:val="auto"/>
        </w:rPr>
        <w:instrText xml:space="preserve"> FORMCHECKBOX </w:instrText>
      </w:r>
      <w:r w:rsidRPr="009F64CF">
        <w:rPr>
          <w:rFonts w:ascii="Verdana" w:hAnsi="Verdana" w:cs="Arial"/>
          <w:color w:val="auto"/>
        </w:rPr>
      </w:r>
      <w:r w:rsidRPr="009F64CF">
        <w:rPr>
          <w:rFonts w:ascii="Verdana" w:hAnsi="Verdana" w:cs="Arial"/>
          <w:color w:val="auto"/>
        </w:rPr>
        <w:fldChar w:fldCharType="separate"/>
      </w:r>
      <w:r w:rsidRPr="009F64CF">
        <w:rPr>
          <w:rFonts w:ascii="Verdana" w:hAnsi="Verdana" w:cs="Arial"/>
          <w:color w:val="auto"/>
        </w:rPr>
        <w:fldChar w:fldCharType="end"/>
      </w:r>
      <w:r w:rsidRPr="009F64CF">
        <w:rPr>
          <w:rFonts w:ascii="Verdana" w:hAnsi="Verdana" w:cs="Arial"/>
          <w:color w:val="auto"/>
        </w:rPr>
        <w:t xml:space="preserve"> </w:t>
      </w:r>
      <w:r w:rsidRPr="009F64CF">
        <w:rPr>
          <w:rFonts w:ascii="Verdana" w:hAnsi="Verdana" w:cs="Arial"/>
          <w:b/>
          <w:bCs/>
          <w:color w:val="auto"/>
        </w:rPr>
        <w:t>No em comprometo</w:t>
      </w:r>
      <w:r w:rsidRPr="009F64CF">
        <w:rPr>
          <w:rFonts w:ascii="Verdana" w:hAnsi="Verdana" w:cs="Arial"/>
          <w:color w:val="auto"/>
        </w:rPr>
        <w:t xml:space="preserve"> a aportar, per a cada una de les cabines autorentables del present contracte, una solució tecnològica integrada, sincronitzada amb la plataforma o aplicatiu informàtic descrit a la clàusula 14 del Plec de prescripcions tècniques.</w:t>
      </w:r>
    </w:p>
    <w:p w14:paraId="689453D0" w14:textId="77777777" w:rsidR="002873BA" w:rsidRPr="009F64CF" w:rsidRDefault="002873BA" w:rsidP="002873BA">
      <w:pPr>
        <w:rPr>
          <w:rFonts w:ascii="Verdana" w:hAnsi="Verdana" w:cs="Arial"/>
          <w:color w:val="auto"/>
        </w:rPr>
      </w:pPr>
    </w:p>
    <w:p w14:paraId="1D6031CC" w14:textId="77777777" w:rsidR="002873BA" w:rsidRPr="009F64CF" w:rsidRDefault="002873BA" w:rsidP="002873BA">
      <w:pPr>
        <w:rPr>
          <w:rFonts w:ascii="Verdana" w:hAnsi="Verdana" w:cs="Arial"/>
          <w:color w:val="auto"/>
        </w:rPr>
      </w:pPr>
    </w:p>
    <w:p w14:paraId="0E6333C8" w14:textId="77777777" w:rsidR="002873BA" w:rsidRPr="00F95B85" w:rsidRDefault="002873BA" w:rsidP="002873BA">
      <w:pPr>
        <w:pStyle w:val="Pargrafdellista"/>
        <w:numPr>
          <w:ilvl w:val="0"/>
          <w:numId w:val="16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 w:cs="Arial"/>
          <w:color w:val="auto"/>
        </w:rPr>
      </w:pPr>
      <w:r w:rsidRPr="009F64CF">
        <w:rPr>
          <w:rFonts w:ascii="Verdana" w:eastAsiaTheme="minorHAnsi" w:hAnsi="Verdana" w:cs="Verdana"/>
          <w:color w:val="auto"/>
          <w:lang w:eastAsia="en-US"/>
        </w:rPr>
        <w:t xml:space="preserve">Per </w:t>
      </w:r>
      <w:r w:rsidRPr="009F64CF">
        <w:rPr>
          <w:rFonts w:ascii="Verdana" w:eastAsiaTheme="minorHAnsi" w:hAnsi="Verdana" w:cs="Verdana"/>
          <w:b/>
          <w:color w:val="auto"/>
          <w:lang w:eastAsia="en-US"/>
        </w:rPr>
        <w:t>l’increment de la freqüència</w:t>
      </w:r>
      <w:r w:rsidRPr="009F64CF">
        <w:rPr>
          <w:rFonts w:ascii="Verdana" w:eastAsiaTheme="minorHAnsi" w:hAnsi="Verdana" w:cs="Verdana"/>
          <w:color w:val="auto"/>
          <w:lang w:eastAsia="en-US"/>
        </w:rPr>
        <w:t xml:space="preserve"> en la presentació dels </w:t>
      </w:r>
      <w:r w:rsidRPr="009F64CF">
        <w:rPr>
          <w:rFonts w:ascii="Verdana" w:eastAsiaTheme="minorHAnsi" w:hAnsi="Verdana" w:cs="Verdana"/>
          <w:b/>
          <w:color w:val="auto"/>
          <w:lang w:eastAsia="en-US"/>
        </w:rPr>
        <w:t>informes de control i seguiment</w:t>
      </w:r>
      <w:r w:rsidRPr="009F64CF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F95B85">
        <w:rPr>
          <w:rFonts w:ascii="Verdana" w:eastAsiaTheme="minorHAnsi" w:hAnsi="Verdana" w:cs="Verdana"/>
          <w:color w:val="auto"/>
          <w:lang w:eastAsia="en-US"/>
        </w:rPr>
        <w:t>del contracte</w:t>
      </w:r>
      <w:r w:rsidRPr="00F95B85">
        <w:rPr>
          <w:rFonts w:ascii="Verdana" w:hAnsi="Verdana" w:cs="Arial"/>
          <w:color w:val="auto"/>
        </w:rPr>
        <w:t>:</w:t>
      </w:r>
    </w:p>
    <w:p w14:paraId="0EC63CE0" w14:textId="77777777" w:rsidR="002873BA" w:rsidRPr="00F95B85" w:rsidRDefault="002873BA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p w14:paraId="661A2036" w14:textId="77777777" w:rsidR="002873BA" w:rsidRPr="00F95B85" w:rsidRDefault="002873BA" w:rsidP="002873BA">
      <w:pPr>
        <w:pStyle w:val="Pargrafdellista"/>
        <w:shd w:val="clear" w:color="auto" w:fill="FFFFFF" w:themeFill="background1"/>
        <w:ind w:left="360" w:right="311"/>
        <w:rPr>
          <w:rFonts w:ascii="Verdana" w:hAnsi="Verdana" w:cs="Arial"/>
          <w:i/>
          <w:color w:val="auto"/>
          <w:sz w:val="16"/>
        </w:rPr>
      </w:pPr>
      <w:r w:rsidRPr="00F95B85">
        <w:rPr>
          <w:rFonts w:ascii="Verdana" w:hAnsi="Verdana" w:cs="Arial"/>
          <w:i/>
          <w:color w:val="auto"/>
          <w:sz w:val="16"/>
        </w:rPr>
        <w:t>(marqueu una opció)</w:t>
      </w:r>
    </w:p>
    <w:p w14:paraId="1352925C" w14:textId="77777777" w:rsidR="002873BA" w:rsidRPr="00F95B85" w:rsidRDefault="002873BA" w:rsidP="002873BA">
      <w:pPr>
        <w:pStyle w:val="Pargrafdellista"/>
        <w:ind w:left="360" w:right="311"/>
        <w:rPr>
          <w:rFonts w:ascii="Verdana" w:hAnsi="Verdana"/>
          <w:color w:val="auto"/>
        </w:rPr>
      </w:pPr>
      <w:r w:rsidRPr="00F95B85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95B85">
        <w:rPr>
          <w:rFonts w:ascii="Verdana" w:hAnsi="Verdana" w:cs="Arial"/>
          <w:color w:val="auto"/>
        </w:rPr>
        <w:instrText xml:space="preserve"> FORMCHECKBOX </w:instrText>
      </w:r>
      <w:r w:rsidRPr="00F95B85">
        <w:rPr>
          <w:rFonts w:ascii="Verdana" w:hAnsi="Verdana" w:cs="Arial"/>
          <w:color w:val="auto"/>
        </w:rPr>
      </w:r>
      <w:r w:rsidRPr="00F95B85">
        <w:rPr>
          <w:rFonts w:ascii="Verdana" w:hAnsi="Verdana" w:cs="Arial"/>
          <w:color w:val="auto"/>
        </w:rPr>
        <w:fldChar w:fldCharType="separate"/>
      </w:r>
      <w:r w:rsidRPr="00F95B85">
        <w:rPr>
          <w:rFonts w:ascii="Verdana" w:hAnsi="Verdana" w:cs="Arial"/>
          <w:color w:val="auto"/>
        </w:rPr>
        <w:fldChar w:fldCharType="end"/>
      </w:r>
      <w:r w:rsidRPr="00F95B85">
        <w:rPr>
          <w:rFonts w:ascii="Verdana" w:hAnsi="Verdana" w:cs="Arial"/>
          <w:color w:val="auto"/>
        </w:rPr>
        <w:t xml:space="preserve"> </w:t>
      </w:r>
      <w:r w:rsidRPr="00F95B85">
        <w:rPr>
          <w:rFonts w:ascii="Verdana" w:hAnsi="Verdana"/>
          <w:color w:val="auto"/>
        </w:rPr>
        <w:t xml:space="preserve">Proposo dur a terme </w:t>
      </w:r>
      <w:r w:rsidRPr="00F95B85">
        <w:rPr>
          <w:rFonts w:ascii="Verdana" w:hAnsi="Verdana"/>
          <w:b/>
          <w:color w:val="auto"/>
        </w:rPr>
        <w:t>informes</w:t>
      </w:r>
      <w:r w:rsidRPr="00F95B85">
        <w:rPr>
          <w:rFonts w:ascii="Verdana" w:hAnsi="Verdana"/>
          <w:color w:val="auto"/>
        </w:rPr>
        <w:t xml:space="preserve"> de control i seguiment amb </w:t>
      </w:r>
      <w:r w:rsidRPr="00F95B85">
        <w:rPr>
          <w:rFonts w:ascii="Verdana" w:hAnsi="Verdana"/>
          <w:b/>
          <w:color w:val="auto"/>
        </w:rPr>
        <w:t>periodicitat quinzenal</w:t>
      </w:r>
      <w:r w:rsidRPr="00F95B85">
        <w:rPr>
          <w:rFonts w:ascii="Verdana" w:hAnsi="Verdana"/>
          <w:color w:val="auto"/>
        </w:rPr>
        <w:t>.</w:t>
      </w:r>
    </w:p>
    <w:p w14:paraId="61C5859F" w14:textId="77777777" w:rsidR="002873BA" w:rsidRPr="00F95B85" w:rsidRDefault="002873BA" w:rsidP="002873BA">
      <w:pPr>
        <w:pStyle w:val="Pargrafdellista"/>
        <w:ind w:left="0" w:right="311"/>
        <w:rPr>
          <w:rFonts w:ascii="Verdana" w:hAnsi="Verdana" w:cs="Arial"/>
          <w:color w:val="auto"/>
        </w:rPr>
      </w:pPr>
    </w:p>
    <w:p w14:paraId="71A4196C" w14:textId="77777777" w:rsidR="002873BA" w:rsidRPr="00F95B85" w:rsidRDefault="002873BA" w:rsidP="002873BA">
      <w:pPr>
        <w:pStyle w:val="Pargrafdellista"/>
        <w:ind w:left="360" w:right="311"/>
        <w:rPr>
          <w:rFonts w:ascii="Verdana" w:hAnsi="Verdana"/>
          <w:b/>
          <w:color w:val="auto"/>
        </w:rPr>
      </w:pPr>
      <w:r w:rsidRPr="00F95B85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95B85">
        <w:rPr>
          <w:rFonts w:ascii="Verdana" w:hAnsi="Verdana" w:cs="Arial"/>
          <w:color w:val="auto"/>
        </w:rPr>
        <w:instrText xml:space="preserve"> FORMCHECKBOX </w:instrText>
      </w:r>
      <w:r w:rsidRPr="00F95B85">
        <w:rPr>
          <w:rFonts w:ascii="Verdana" w:hAnsi="Verdana" w:cs="Arial"/>
          <w:color w:val="auto"/>
        </w:rPr>
      </w:r>
      <w:r w:rsidRPr="00F95B85">
        <w:rPr>
          <w:rFonts w:ascii="Verdana" w:hAnsi="Verdana" w:cs="Arial"/>
          <w:color w:val="auto"/>
        </w:rPr>
        <w:fldChar w:fldCharType="separate"/>
      </w:r>
      <w:r w:rsidRPr="00F95B85">
        <w:rPr>
          <w:rFonts w:ascii="Verdana" w:hAnsi="Verdana" w:cs="Arial"/>
          <w:color w:val="auto"/>
        </w:rPr>
        <w:fldChar w:fldCharType="end"/>
      </w:r>
      <w:r w:rsidRPr="00F95B85">
        <w:rPr>
          <w:rFonts w:ascii="Verdana" w:hAnsi="Verdana" w:cs="Arial"/>
          <w:color w:val="auto"/>
        </w:rPr>
        <w:t xml:space="preserve"> </w:t>
      </w:r>
      <w:r w:rsidRPr="00F95B85">
        <w:rPr>
          <w:rFonts w:ascii="Verdana" w:hAnsi="Verdana"/>
          <w:color w:val="auto"/>
        </w:rPr>
        <w:t xml:space="preserve">Proposo dur a terme </w:t>
      </w:r>
      <w:r w:rsidRPr="00F95B85">
        <w:rPr>
          <w:rFonts w:ascii="Verdana" w:hAnsi="Verdana"/>
          <w:b/>
          <w:color w:val="auto"/>
        </w:rPr>
        <w:t>informes</w:t>
      </w:r>
      <w:r w:rsidRPr="00F95B85">
        <w:rPr>
          <w:rFonts w:ascii="Verdana" w:hAnsi="Verdana"/>
          <w:color w:val="auto"/>
        </w:rPr>
        <w:t xml:space="preserve"> de control i seguiment amb</w:t>
      </w:r>
      <w:r w:rsidRPr="00F95B85">
        <w:rPr>
          <w:rFonts w:ascii="Verdana" w:hAnsi="Verdana"/>
          <w:b/>
          <w:color w:val="auto"/>
        </w:rPr>
        <w:t xml:space="preserve"> periodicitat setmanal.</w:t>
      </w:r>
    </w:p>
    <w:p w14:paraId="3F703D52" w14:textId="77777777" w:rsidR="002873BA" w:rsidRPr="00F95B85" w:rsidRDefault="002873BA" w:rsidP="002873BA">
      <w:pPr>
        <w:pStyle w:val="Pargrafdellista"/>
        <w:ind w:left="360" w:right="311"/>
        <w:rPr>
          <w:rFonts w:ascii="Verdana" w:hAnsi="Verdana"/>
          <w:color w:val="auto"/>
        </w:rPr>
      </w:pPr>
    </w:p>
    <w:p w14:paraId="4FED3AA5" w14:textId="77777777" w:rsidR="002873BA" w:rsidRPr="00F95B85" w:rsidRDefault="002873BA" w:rsidP="002873BA">
      <w:pPr>
        <w:pStyle w:val="Pargrafdellista"/>
        <w:ind w:left="360" w:right="311"/>
        <w:rPr>
          <w:rFonts w:ascii="Verdana" w:hAnsi="Verdana"/>
          <w:color w:val="auto"/>
        </w:rPr>
      </w:pPr>
    </w:p>
    <w:p w14:paraId="5AEFAD32" w14:textId="77777777" w:rsidR="002873BA" w:rsidRPr="00F95B85" w:rsidRDefault="002873BA" w:rsidP="002873BA">
      <w:pPr>
        <w:pStyle w:val="Pargrafdellista"/>
        <w:ind w:left="360" w:right="311"/>
        <w:rPr>
          <w:rFonts w:ascii="Verdana" w:hAnsi="Verdana" w:cs="Arial"/>
          <w:color w:val="auto"/>
        </w:rPr>
      </w:pPr>
      <w:r w:rsidRPr="00F95B85">
        <w:rPr>
          <w:rFonts w:ascii="Verdana" w:hAnsi="Verdana" w:cs="Arial"/>
          <w:color w:val="auto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F95B85">
        <w:rPr>
          <w:rFonts w:ascii="Verdana" w:hAnsi="Verdana" w:cs="Arial"/>
          <w:color w:val="auto"/>
        </w:rPr>
        <w:instrText xml:space="preserve"> FORMCHECKBOX </w:instrText>
      </w:r>
      <w:r w:rsidRPr="00F95B85">
        <w:rPr>
          <w:rFonts w:ascii="Verdana" w:hAnsi="Verdana" w:cs="Arial"/>
          <w:color w:val="auto"/>
        </w:rPr>
      </w:r>
      <w:r w:rsidRPr="00F95B85">
        <w:rPr>
          <w:rFonts w:ascii="Verdana" w:hAnsi="Verdana" w:cs="Arial"/>
          <w:color w:val="auto"/>
        </w:rPr>
        <w:fldChar w:fldCharType="separate"/>
      </w:r>
      <w:r w:rsidRPr="00F95B85">
        <w:rPr>
          <w:rFonts w:ascii="Verdana" w:hAnsi="Verdana" w:cs="Arial"/>
          <w:color w:val="auto"/>
        </w:rPr>
        <w:fldChar w:fldCharType="end"/>
      </w:r>
      <w:r w:rsidRPr="00F95B85">
        <w:rPr>
          <w:rFonts w:ascii="Verdana" w:hAnsi="Verdana" w:cs="Arial"/>
          <w:color w:val="auto"/>
        </w:rPr>
        <w:t xml:space="preserve"> </w:t>
      </w:r>
      <w:r w:rsidRPr="00F95B85">
        <w:rPr>
          <w:rFonts w:ascii="Verdana" w:hAnsi="Verdana" w:cs="Arial"/>
          <w:b/>
          <w:color w:val="auto"/>
        </w:rPr>
        <w:t>No p</w:t>
      </w:r>
      <w:r w:rsidRPr="00F95B85">
        <w:rPr>
          <w:rFonts w:ascii="Verdana" w:hAnsi="Verdana"/>
          <w:b/>
          <w:color w:val="auto"/>
        </w:rPr>
        <w:t>roposo</w:t>
      </w:r>
      <w:r w:rsidRPr="00F95B85">
        <w:rPr>
          <w:rFonts w:ascii="Verdana" w:hAnsi="Verdana"/>
          <w:color w:val="auto"/>
        </w:rPr>
        <w:t xml:space="preserve"> incrementar la freqüència en la presentació dels informes de control i seguiment</w:t>
      </w:r>
    </w:p>
    <w:p w14:paraId="37D44E87" w14:textId="77777777" w:rsidR="002873BA" w:rsidRDefault="002873BA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p w14:paraId="63FB4F36" w14:textId="77777777" w:rsidR="00F95B85" w:rsidRDefault="00F95B85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p w14:paraId="574576AA" w14:textId="77777777" w:rsidR="002873BA" w:rsidRDefault="002873BA" w:rsidP="002873BA">
      <w:r w:rsidRPr="004664B3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66D55214" w14:textId="77777777" w:rsidR="002873BA" w:rsidRDefault="002873BA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p w14:paraId="6CC30771" w14:textId="77777777" w:rsidR="00F95B85" w:rsidRDefault="00F95B85" w:rsidP="002873BA">
      <w:pPr>
        <w:pStyle w:val="Pargrafdellista"/>
        <w:shd w:val="clear" w:color="auto" w:fill="FFFFFF" w:themeFill="background1"/>
        <w:suppressAutoHyphens w:val="0"/>
        <w:autoSpaceDN/>
        <w:ind w:left="360" w:right="311"/>
        <w:contextualSpacing/>
        <w:textAlignment w:val="auto"/>
        <w:rPr>
          <w:rFonts w:ascii="Verdana" w:hAnsi="Verdana" w:cs="Arial"/>
          <w:color w:val="auto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873BA" w:rsidRPr="009A39BD" w14:paraId="5DDB0811" w14:textId="77777777" w:rsidTr="000C3BB3">
        <w:tc>
          <w:tcPr>
            <w:tcW w:w="9923" w:type="dxa"/>
          </w:tcPr>
          <w:p w14:paraId="20BABC95" w14:textId="77777777" w:rsidR="002873BA" w:rsidRPr="009A39BD" w:rsidRDefault="002873BA" w:rsidP="000C3BB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6E16883" w14:textId="77777777" w:rsidR="002873BA" w:rsidRPr="009A39BD" w:rsidRDefault="002873BA" w:rsidP="000C3BB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0732EE7" w14:textId="77777777" w:rsidR="002873BA" w:rsidRPr="009A39BD" w:rsidRDefault="002873BA" w:rsidP="000C3BB3">
            <w:pPr>
              <w:rPr>
                <w:rFonts w:ascii="Verdana" w:hAnsi="Verdana"/>
              </w:rPr>
            </w:pPr>
          </w:p>
        </w:tc>
      </w:tr>
    </w:tbl>
    <w:p w14:paraId="3191181C" w14:textId="47472A12" w:rsidR="009F64CF" w:rsidRDefault="009F64CF" w:rsidP="00F95B85">
      <w:pPr>
        <w:shd w:val="clear" w:color="auto" w:fill="FFFFFF"/>
        <w:rPr>
          <w:rFonts w:ascii="Verdana" w:hAnsi="Verdana" w:cs="Arial"/>
          <w:b/>
          <w:sz w:val="24"/>
          <w:szCs w:val="24"/>
          <w:u w:val="single"/>
          <w:lang w:eastAsia="es-ES"/>
        </w:rPr>
      </w:pPr>
    </w:p>
    <w:p w14:paraId="42E78787" w14:textId="6A2C561D" w:rsidR="002873BA" w:rsidRDefault="002873BA" w:rsidP="00E761B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  <w:lang w:eastAsia="es-ES"/>
        </w:rPr>
      </w:pPr>
    </w:p>
    <w:sectPr w:rsidR="002873BA" w:rsidSect="0042018B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72BB" w14:textId="77777777" w:rsidR="008928DA" w:rsidRDefault="008928DA">
      <w:r>
        <w:separator/>
      </w:r>
    </w:p>
  </w:endnote>
  <w:endnote w:type="continuationSeparator" w:id="0">
    <w:p w14:paraId="1FA58434" w14:textId="77777777" w:rsidR="008928DA" w:rsidRDefault="0089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38D45296" w14:textId="77777777" w:rsidR="0042018B" w:rsidRDefault="0042018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71297F" w14:textId="77777777" w:rsidR="0042018B" w:rsidRDefault="0042018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F75E" w14:textId="77777777" w:rsidR="008928DA" w:rsidRDefault="008928DA">
      <w:r>
        <w:separator/>
      </w:r>
    </w:p>
  </w:footnote>
  <w:footnote w:type="continuationSeparator" w:id="0">
    <w:p w14:paraId="0A3EA707" w14:textId="77777777" w:rsidR="008928DA" w:rsidRDefault="0089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F77B" w14:textId="77777777" w:rsidR="0042018B" w:rsidRDefault="0042018B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19DBA1D5" w14:textId="77777777" w:rsidTr="008E016A">
      <w:tc>
        <w:tcPr>
          <w:tcW w:w="5920" w:type="dxa"/>
          <w:shd w:val="clear" w:color="auto" w:fill="auto"/>
        </w:tcPr>
        <w:p w14:paraId="1ED42C96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CBF368E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9CCB0A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02F6F83" w14:textId="0DABE3DD" w:rsidR="0042018B" w:rsidRPr="00A41DF7" w:rsidRDefault="0042018B" w:rsidP="00E761B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5FD748CE" wp14:editId="22F610C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5354812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shd w:val="clear" w:color="auto" w:fill="auto"/>
        </w:tcPr>
        <w:p w14:paraId="06D5B029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ED3D7E1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00DBB6A" w14:textId="77777777" w:rsidR="0042018B" w:rsidRPr="00A41DF7" w:rsidRDefault="0042018B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9DC376E" w14:textId="77777777" w:rsidR="0042018B" w:rsidRDefault="0042018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C053" w14:textId="77777777" w:rsidR="0042018B" w:rsidRDefault="0042018B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1CB19F05" w14:textId="77777777" w:rsidTr="00AB5E1D">
      <w:tc>
        <w:tcPr>
          <w:tcW w:w="6204" w:type="dxa"/>
          <w:shd w:val="clear" w:color="auto" w:fill="auto"/>
        </w:tcPr>
        <w:p w14:paraId="738EE978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C9F9F12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2A666C2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4C0E58F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57338AEB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0CA1009" wp14:editId="206B4AE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7987681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F654FC1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52E38B0" w14:textId="77777777" w:rsidR="0042018B" w:rsidRDefault="0042018B" w:rsidP="00A41D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5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2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987" w:hanging="360"/>
      </w:pPr>
      <w:rPr>
        <w:rFonts w:ascii="Wingdings" w:hAnsi="Wingdings" w:hint="default"/>
      </w:rPr>
    </w:lvl>
  </w:abstractNum>
  <w:abstractNum w:abstractNumId="1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950172"/>
    <w:multiLevelType w:val="multilevel"/>
    <w:tmpl w:val="6302D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370A"/>
    <w:multiLevelType w:val="multilevel"/>
    <w:tmpl w:val="8FF4E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F96052"/>
    <w:multiLevelType w:val="multilevel"/>
    <w:tmpl w:val="D1C612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8FE"/>
    <w:multiLevelType w:val="multilevel"/>
    <w:tmpl w:val="6DC226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E414BA"/>
    <w:multiLevelType w:val="hybridMultilevel"/>
    <w:tmpl w:val="CCC07930"/>
    <w:lvl w:ilvl="0" w:tplc="A3A0D776">
      <w:start w:val="1"/>
      <w:numFmt w:val="decimal"/>
      <w:lvlText w:val="%1."/>
      <w:lvlJc w:val="left"/>
      <w:pPr>
        <w:ind w:left="464" w:hanging="350"/>
      </w:pPr>
      <w:rPr>
        <w:rFonts w:ascii="Verdana" w:eastAsia="Verdana" w:hAnsi="Verdana" w:cs="Verdana" w:hint="default"/>
        <w:b/>
        <w:color w:val="231F20"/>
        <w:spacing w:val="-2"/>
        <w:w w:val="102"/>
        <w:sz w:val="20"/>
        <w:szCs w:val="21"/>
        <w:lang w:val="ca-ES" w:eastAsia="en-US" w:bidi="ar-SA"/>
      </w:rPr>
    </w:lvl>
    <w:lvl w:ilvl="1" w:tplc="7180DB40">
      <w:start w:val="1"/>
      <w:numFmt w:val="lowerLetter"/>
      <w:lvlText w:val="%2)"/>
      <w:lvlJc w:val="left"/>
      <w:pPr>
        <w:ind w:left="1152" w:hanging="350"/>
      </w:pPr>
      <w:rPr>
        <w:rFonts w:ascii="Verdana" w:eastAsia="Verdana" w:hAnsi="Verdana" w:cs="Verdana" w:hint="default"/>
        <w:color w:val="231F20"/>
        <w:spacing w:val="-1"/>
        <w:w w:val="102"/>
        <w:sz w:val="21"/>
        <w:szCs w:val="21"/>
        <w:lang w:val="ca-ES" w:eastAsia="en-US" w:bidi="ar-SA"/>
      </w:rPr>
    </w:lvl>
    <w:lvl w:ilvl="2" w:tplc="A080FD0C">
      <w:numFmt w:val="bullet"/>
      <w:lvlText w:val="•"/>
      <w:lvlJc w:val="left"/>
      <w:pPr>
        <w:ind w:left="2115" w:hanging="350"/>
      </w:pPr>
      <w:rPr>
        <w:rFonts w:hint="default"/>
        <w:lang w:val="ca-ES" w:eastAsia="en-US" w:bidi="ar-SA"/>
      </w:rPr>
    </w:lvl>
    <w:lvl w:ilvl="3" w:tplc="4EEC0CCA">
      <w:numFmt w:val="bullet"/>
      <w:lvlText w:val="•"/>
      <w:lvlJc w:val="left"/>
      <w:pPr>
        <w:ind w:left="3071" w:hanging="350"/>
      </w:pPr>
      <w:rPr>
        <w:rFonts w:hint="default"/>
        <w:lang w:val="ca-ES" w:eastAsia="en-US" w:bidi="ar-SA"/>
      </w:rPr>
    </w:lvl>
    <w:lvl w:ilvl="4" w:tplc="0214F352">
      <w:numFmt w:val="bullet"/>
      <w:lvlText w:val="•"/>
      <w:lvlJc w:val="left"/>
      <w:pPr>
        <w:ind w:left="4026" w:hanging="350"/>
      </w:pPr>
      <w:rPr>
        <w:rFonts w:hint="default"/>
        <w:lang w:val="ca-ES" w:eastAsia="en-US" w:bidi="ar-SA"/>
      </w:rPr>
    </w:lvl>
    <w:lvl w:ilvl="5" w:tplc="3BAEFBF8">
      <w:numFmt w:val="bullet"/>
      <w:lvlText w:val="•"/>
      <w:lvlJc w:val="left"/>
      <w:pPr>
        <w:ind w:left="4982" w:hanging="350"/>
      </w:pPr>
      <w:rPr>
        <w:rFonts w:hint="default"/>
        <w:lang w:val="ca-ES" w:eastAsia="en-US" w:bidi="ar-SA"/>
      </w:rPr>
    </w:lvl>
    <w:lvl w:ilvl="6" w:tplc="E41CA28C">
      <w:numFmt w:val="bullet"/>
      <w:lvlText w:val="•"/>
      <w:lvlJc w:val="left"/>
      <w:pPr>
        <w:ind w:left="5937" w:hanging="350"/>
      </w:pPr>
      <w:rPr>
        <w:rFonts w:hint="default"/>
        <w:lang w:val="ca-ES" w:eastAsia="en-US" w:bidi="ar-SA"/>
      </w:rPr>
    </w:lvl>
    <w:lvl w:ilvl="7" w:tplc="4BB6ED38">
      <w:numFmt w:val="bullet"/>
      <w:lvlText w:val="•"/>
      <w:lvlJc w:val="left"/>
      <w:pPr>
        <w:ind w:left="6893" w:hanging="350"/>
      </w:pPr>
      <w:rPr>
        <w:rFonts w:hint="default"/>
        <w:lang w:val="ca-ES" w:eastAsia="en-US" w:bidi="ar-SA"/>
      </w:rPr>
    </w:lvl>
    <w:lvl w:ilvl="8" w:tplc="21D415A2">
      <w:numFmt w:val="bullet"/>
      <w:lvlText w:val="•"/>
      <w:lvlJc w:val="left"/>
      <w:pPr>
        <w:ind w:left="7848" w:hanging="350"/>
      </w:pPr>
      <w:rPr>
        <w:rFonts w:hint="default"/>
        <w:lang w:val="ca-ES" w:eastAsia="en-US" w:bidi="ar-SA"/>
      </w:rPr>
    </w:lvl>
  </w:abstractNum>
  <w:abstractNum w:abstractNumId="10" w15:restartNumberingAfterBreak="0">
    <w:nsid w:val="498C47D7"/>
    <w:multiLevelType w:val="multilevel"/>
    <w:tmpl w:val="75220D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DB3058B"/>
    <w:multiLevelType w:val="multilevel"/>
    <w:tmpl w:val="BE623DE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D572AB"/>
    <w:multiLevelType w:val="hybridMultilevel"/>
    <w:tmpl w:val="B1EC28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1F96"/>
    <w:multiLevelType w:val="multilevel"/>
    <w:tmpl w:val="E41A5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B8010B"/>
    <w:multiLevelType w:val="hybridMultilevel"/>
    <w:tmpl w:val="F2D4302A"/>
    <w:lvl w:ilvl="0" w:tplc="43D4AFD4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7725">
    <w:abstractNumId w:val="13"/>
  </w:num>
  <w:num w:numId="2" w16cid:durableId="1254784720">
    <w:abstractNumId w:val="11"/>
  </w:num>
  <w:num w:numId="3" w16cid:durableId="1528640432">
    <w:abstractNumId w:val="8"/>
  </w:num>
  <w:num w:numId="4" w16cid:durableId="1275093104">
    <w:abstractNumId w:val="1"/>
  </w:num>
  <w:num w:numId="5" w16cid:durableId="1052774367">
    <w:abstractNumId w:val="4"/>
  </w:num>
  <w:num w:numId="6" w16cid:durableId="275454645">
    <w:abstractNumId w:val="10"/>
  </w:num>
  <w:num w:numId="7" w16cid:durableId="1586184135">
    <w:abstractNumId w:val="3"/>
  </w:num>
  <w:num w:numId="8" w16cid:durableId="179859363">
    <w:abstractNumId w:val="2"/>
  </w:num>
  <w:num w:numId="9" w16cid:durableId="1521315003">
    <w:abstractNumId w:val="0"/>
  </w:num>
  <w:num w:numId="10" w16cid:durableId="882986537">
    <w:abstractNumId w:val="15"/>
  </w:num>
  <w:num w:numId="11" w16cid:durableId="1378428919">
    <w:abstractNumId w:val="5"/>
  </w:num>
  <w:num w:numId="12" w16cid:durableId="2091543567">
    <w:abstractNumId w:val="7"/>
  </w:num>
  <w:num w:numId="13" w16cid:durableId="2029940984">
    <w:abstractNumId w:val="9"/>
  </w:num>
  <w:num w:numId="14" w16cid:durableId="1584800089">
    <w:abstractNumId w:val="14"/>
  </w:num>
  <w:num w:numId="15" w16cid:durableId="1363675651">
    <w:abstractNumId w:val="12"/>
  </w:num>
  <w:num w:numId="16" w16cid:durableId="39551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E9F"/>
    <w:rsid w:val="000125F8"/>
    <w:rsid w:val="000143AC"/>
    <w:rsid w:val="000410B1"/>
    <w:rsid w:val="00055FD1"/>
    <w:rsid w:val="00063AC8"/>
    <w:rsid w:val="00065E9F"/>
    <w:rsid w:val="000906F4"/>
    <w:rsid w:val="000D6E33"/>
    <w:rsid w:val="000D732E"/>
    <w:rsid w:val="001A1A95"/>
    <w:rsid w:val="001B355C"/>
    <w:rsid w:val="001B38B0"/>
    <w:rsid w:val="001C4EEC"/>
    <w:rsid w:val="00235C1C"/>
    <w:rsid w:val="002873BA"/>
    <w:rsid w:val="002C1719"/>
    <w:rsid w:val="002F7AF8"/>
    <w:rsid w:val="00342611"/>
    <w:rsid w:val="00352040"/>
    <w:rsid w:val="00384D62"/>
    <w:rsid w:val="003A782D"/>
    <w:rsid w:val="0042018B"/>
    <w:rsid w:val="005478EE"/>
    <w:rsid w:val="00636B21"/>
    <w:rsid w:val="006700E6"/>
    <w:rsid w:val="006718D4"/>
    <w:rsid w:val="006D492B"/>
    <w:rsid w:val="006F3AE9"/>
    <w:rsid w:val="00723E15"/>
    <w:rsid w:val="007659D5"/>
    <w:rsid w:val="007924C0"/>
    <w:rsid w:val="007E4987"/>
    <w:rsid w:val="0082530D"/>
    <w:rsid w:val="00864B43"/>
    <w:rsid w:val="008928DA"/>
    <w:rsid w:val="008A79F6"/>
    <w:rsid w:val="008F532C"/>
    <w:rsid w:val="00953C1C"/>
    <w:rsid w:val="00956963"/>
    <w:rsid w:val="009C65A0"/>
    <w:rsid w:val="009F64CF"/>
    <w:rsid w:val="00A03014"/>
    <w:rsid w:val="00A3240F"/>
    <w:rsid w:val="00A606A1"/>
    <w:rsid w:val="00BF42B3"/>
    <w:rsid w:val="00BF7A0B"/>
    <w:rsid w:val="00C1519A"/>
    <w:rsid w:val="00C2185A"/>
    <w:rsid w:val="00C849CA"/>
    <w:rsid w:val="00CA3823"/>
    <w:rsid w:val="00CB751E"/>
    <w:rsid w:val="00D362B4"/>
    <w:rsid w:val="00D64BD0"/>
    <w:rsid w:val="00D66E4C"/>
    <w:rsid w:val="00D969FE"/>
    <w:rsid w:val="00DD144E"/>
    <w:rsid w:val="00E761BB"/>
    <w:rsid w:val="00EF0FF0"/>
    <w:rsid w:val="00EF7A08"/>
    <w:rsid w:val="00F12C10"/>
    <w:rsid w:val="00F32FF7"/>
    <w:rsid w:val="00F62036"/>
    <w:rsid w:val="00F7397E"/>
    <w:rsid w:val="00F82185"/>
    <w:rsid w:val="00F95B85"/>
    <w:rsid w:val="00FC01EF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D6BD"/>
  <w15:docId w15:val="{6A06E1F0-32DB-4CAA-B0B6-50835025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34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42018B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18B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42018B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2018B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42018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2018B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42018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42018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42018B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2018B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42018B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42018B"/>
  </w:style>
  <w:style w:type="paragraph" w:styleId="Senseespaiat">
    <w:name w:val="No Spacing"/>
    <w:link w:val="SenseespaiatCar"/>
    <w:uiPriority w:val="1"/>
    <w:qFormat/>
    <w:rsid w:val="00D969F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D969FE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BEBE-DF39-4B63-9D4F-75BB7AF4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REXACH MAROT, MERCE</cp:lastModifiedBy>
  <cp:revision>8</cp:revision>
  <cp:lastPrinted>2025-06-15T20:53:00Z</cp:lastPrinted>
  <dcterms:created xsi:type="dcterms:W3CDTF">2025-06-15T20:14:00Z</dcterms:created>
  <dcterms:modified xsi:type="dcterms:W3CDTF">2025-07-04T10:57:00Z</dcterms:modified>
</cp:coreProperties>
</file>