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3"/>
        </w:numPr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b/>
          <w:bCs/>
          <w:sz w:val="22"/>
          <w:szCs w:val="22"/>
          <w:u w:val="single"/>
          <w:shd w:fill="auto" w:val="clear"/>
        </w:rPr>
      </w:pPr>
      <w:r>
        <w:rPr>
          <w:rFonts w:ascii="Arial" w:hAnsi="Arial"/>
        </w:rPr>
      </w:r>
    </w:p>
    <w:p>
      <w:pPr>
        <w:pStyle w:val="BodyText"/>
        <w:pBdr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A</w:t>
      </w: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.- Proposta econòmica</w:t>
      </w:r>
    </w:p>
    <w:p>
      <w:pPr>
        <w:pStyle w:val="BodyText"/>
        <w:pBdr/>
        <w:rPr>
          <w:b/>
          <w:bCs/>
          <w:sz w:val="22"/>
          <w:szCs w:val="22"/>
          <w:u w:val="single"/>
          <w:shd w:fill="auto" w:val="clear"/>
        </w:rPr>
      </w:pPr>
      <w:r>
        <w:rPr>
          <w:rFonts w:ascii="Arial" w:hAnsi="Arial"/>
        </w:rPr>
      </w:r>
    </w:p>
    <w:p>
      <w:pPr>
        <w:pStyle w:val="BodyText"/>
        <w:pBdr/>
        <w:rPr>
          <w:rFonts w:ascii="Arial" w:hAnsi="Arial"/>
          <w:b/>
          <w:bCs/>
          <w:spacing w:val="-2"/>
          <w:sz w:val="22"/>
          <w:szCs w:val="22"/>
          <w:shd w:fill="auto" w:val="clear"/>
        </w:rPr>
      </w:pPr>
      <w:r>
        <w:rPr>
          <w:rFonts w:ascii="Arial" w:hAnsi="Arial"/>
          <w:b/>
          <w:bCs/>
          <w:spacing w:val="-2"/>
          <w:sz w:val="22"/>
          <w:szCs w:val="22"/>
          <w:shd w:fill="auto" w:val="clear"/>
        </w:rPr>
        <w:t>A1.- Oferta econòmica:</w:t>
      </w:r>
    </w:p>
    <w:p>
      <w:pPr>
        <w:pStyle w:val="BodyText"/>
        <w:spacing w:lineRule="exact" w:line="254"/>
        <w:ind w:left="89" w:right="0"/>
        <w:jc w:val="both"/>
        <w:rPr>
          <w:rFonts w:ascii="Arial" w:hAnsi="Arial"/>
        </w:rPr>
      </w:pPr>
      <w:r>
        <w:rPr>
          <w:rFonts w:ascii="Arial" w:hAnsi="Arial"/>
          <w:spacing w:val="-2"/>
          <w:sz w:val="22"/>
          <w:szCs w:val="22"/>
          <w:shd w:fill="auto" w:val="clear"/>
        </w:rPr>
        <w:t xml:space="preserve">   </w:t>
      </w:r>
      <w:r>
        <w:rPr>
          <w:rFonts w:ascii="Arial" w:hAnsi="Arial"/>
          <w:spacing w:val="-2"/>
          <w:sz w:val="22"/>
          <w:szCs w:val="22"/>
          <w:shd w:fill="auto" w:val="clear"/>
        </w:rPr>
        <w:t>S’ofereixen e</w:t>
      </w:r>
      <w:r>
        <w:rPr>
          <w:rFonts w:ascii="Arial" w:hAnsi="Arial"/>
          <w:spacing w:val="-2"/>
          <w:sz w:val="22"/>
          <w:szCs w:val="22"/>
        </w:rPr>
        <w:t>l següent preu unitari: (indicar preu/hora ofert):</w:t>
      </w:r>
    </w:p>
    <w:p>
      <w:pPr>
        <w:pStyle w:val="BodyText"/>
        <w:numPr>
          <w:ilvl w:val="1"/>
          <w:numId w:val="4"/>
        </w:numPr>
        <w:spacing w:lineRule="exact" w:line="254"/>
        <w:jc w:val="both"/>
        <w:rPr>
          <w:rFonts w:ascii="Arial" w:hAnsi="Arial"/>
          <w:spacing w:val="-2"/>
          <w:sz w:val="22"/>
          <w:szCs w:val="22"/>
        </w:rPr>
      </w:pPr>
      <w:r>
        <w:rPr>
          <w:rFonts w:ascii="Arial" w:hAnsi="Arial"/>
          <w:spacing w:val="-2"/>
          <w:sz w:val="22"/>
          <w:szCs w:val="22"/>
        </w:rPr>
        <w:t>Vigilant de seguretat: ....... €/hora més IVA</w:t>
      </w:r>
    </w:p>
    <w:p>
      <w:pPr>
        <w:pStyle w:val="Normal"/>
        <w:numPr>
          <w:ilvl w:val="1"/>
          <w:numId w:val="5"/>
        </w:numPr>
        <w:spacing w:lineRule="exact" w:line="254"/>
        <w:jc w:val="both"/>
        <w:rPr/>
      </w:pPr>
      <w:r>
        <w:rPr>
          <w:rFonts w:ascii="ArialMT" w:hAnsi="ArialMT"/>
          <w:spacing w:val="-2"/>
          <w:sz w:val="22"/>
          <w:szCs w:val="22"/>
        </w:rPr>
        <w:t>Controlador de seguretat:</w:t>
      </w:r>
      <w:r>
        <w:rPr>
          <w:rFonts w:ascii="ArialMT" w:hAnsi="ArialMT"/>
          <w:spacing w:val="-2"/>
          <w:sz w:val="22"/>
          <w:szCs w:val="22"/>
        </w:rPr>
        <w:t xml:space="preserve"> </w:t>
      </w:r>
      <w:r>
        <w:rPr>
          <w:rFonts w:ascii="Arial" w:hAnsi="Arial"/>
          <w:spacing w:val="-2"/>
          <w:sz w:val="22"/>
          <w:szCs w:val="22"/>
        </w:rPr>
        <w:t>....... €/hora més IVA</w:t>
      </w:r>
    </w:p>
    <w:p>
      <w:pPr>
        <w:pStyle w:val="Normal"/>
        <w:numPr>
          <w:ilvl w:val="0"/>
          <w:numId w:val="0"/>
        </w:numPr>
        <w:spacing w:lineRule="exact" w:line="254"/>
        <w:ind w:hanging="0" w:left="1169"/>
        <w:jc w:val="both"/>
        <w:rPr>
          <w:rFonts w:ascii="ArialMT" w:hAnsi="ArialMT"/>
          <w:spacing w:val="-2"/>
          <w:sz w:val="22"/>
          <w:szCs w:val="22"/>
        </w:rPr>
      </w:pPr>
      <w:r>
        <w:rPr/>
      </w:r>
    </w:p>
    <w:p>
      <w:pPr>
        <w:pStyle w:val="Normal"/>
        <w:numPr>
          <w:ilvl w:val="1"/>
          <w:numId w:val="5"/>
        </w:numPr>
        <w:spacing w:lineRule="exact" w:line="254"/>
        <w:jc w:val="both"/>
        <w:rPr/>
      </w:pPr>
      <w:r>
        <w:rPr>
          <w:rFonts w:ascii="ArialMT" w:hAnsi="ArialMT"/>
          <w:spacing w:val="-2"/>
          <w:sz w:val="22"/>
          <w:szCs w:val="22"/>
        </w:rPr>
        <w:t>Personal auxiliar:</w:t>
      </w:r>
      <w:r>
        <w:rPr>
          <w:rFonts w:ascii="Arial" w:hAnsi="Arial"/>
          <w:spacing w:val="-2"/>
          <w:sz w:val="22"/>
          <w:szCs w:val="22"/>
        </w:rPr>
        <w:t>....... €/hora més IVA</w:t>
      </w:r>
    </w:p>
    <w:p>
      <w:pPr>
        <w:pStyle w:val="Normal"/>
        <w:numPr>
          <w:ilvl w:val="0"/>
          <w:numId w:val="0"/>
        </w:numPr>
        <w:spacing w:lineRule="exact" w:line="254"/>
        <w:ind w:hanging="0" w:left="1169"/>
        <w:jc w:val="both"/>
        <w:rPr>
          <w:rFonts w:ascii="Arial" w:hAnsi="Arial"/>
          <w:spacing w:val="-2"/>
          <w:sz w:val="22"/>
          <w:szCs w:val="22"/>
        </w:rPr>
      </w:pPr>
      <w:r>
        <w:rPr/>
      </w:r>
    </w:p>
    <w:p>
      <w:pPr>
        <w:pStyle w:val="BodyText"/>
        <w:spacing w:lineRule="exact" w:line="254"/>
        <w:ind w:left="89" w:right="0"/>
        <w:jc w:val="both"/>
        <w:rPr>
          <w:rFonts w:ascii="Arial" w:hAnsi="Arial"/>
          <w:i/>
          <w:i/>
          <w:iCs/>
          <w:spacing w:val="-2"/>
          <w:sz w:val="20"/>
          <w:szCs w:val="20"/>
        </w:rPr>
      </w:pPr>
      <w:r>
        <w:rPr>
          <w:rFonts w:ascii="Arial" w:hAnsi="Arial"/>
          <w:i/>
          <w:iCs/>
          <w:spacing w:val="-2"/>
          <w:sz w:val="20"/>
          <w:szCs w:val="20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BodyText"/>
        <w:spacing w:lineRule="exact" w:line="254"/>
        <w:ind w:left="89" w:right="0"/>
        <w:jc w:val="both"/>
        <w:rPr>
          <w:rFonts w:ascii="Arial" w:hAnsi="Arial"/>
          <w:i/>
          <w:i/>
          <w:iCs/>
          <w:spacing w:val="-2"/>
          <w:sz w:val="20"/>
          <w:szCs w:val="20"/>
        </w:rPr>
      </w:pPr>
      <w:r>
        <w:rPr>
          <w:rFonts w:ascii="Arial" w:hAnsi="Arial"/>
          <w:i/>
          <w:iCs/>
          <w:spacing w:val="-2"/>
          <w:sz w:val="20"/>
          <w:szCs w:val="20"/>
        </w:rPr>
        <w:t xml:space="preserve">** Si s’excedeix la quantia del preu unitari màxim establert als plecs, l’oferta serà exclosa. </w:t>
      </w:r>
    </w:p>
    <w:p>
      <w:pPr>
        <w:pStyle w:val="Normal"/>
        <w:widowControl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b/>
          <w:bCs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b/>
          <w:bCs/>
          <w:sz w:val="22"/>
          <w:szCs w:val="22"/>
          <w:u w:val="single"/>
        </w:rPr>
        <w:t>B.- Criteris automàtics</w:t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  <w:t>B</w:t>
      </w:r>
      <w:r>
        <w:rPr>
          <w:rFonts w:cs="Arial"/>
          <w:b/>
          <w:bCs/>
          <w:sz w:val="22"/>
          <w:szCs w:val="22"/>
          <w:lang w:val="ca-ES"/>
        </w:rPr>
        <w:t>1</w:t>
      </w:r>
      <w:r>
        <w:rPr>
          <w:rFonts w:cs="Arial"/>
          <w:b/>
          <w:bCs/>
          <w:sz w:val="22"/>
          <w:szCs w:val="22"/>
          <w:lang w:val="ca-ES"/>
        </w:rPr>
        <w:t>.- Personal femení a la empresa</w:t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/>
          <w:b w:val="false"/>
          <w:bCs w:val="false"/>
          <w:sz w:val="22"/>
          <w:szCs w:val="22"/>
          <w:lang w:val="ca-ES"/>
        </w:rPr>
        <w:t>El percentatge de personal femení adscrit al contracte és de: (escollir una opció)</w:t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/>
          <w:b w:val="false"/>
          <w:bCs w:val="false"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/>
          <w:b w:val="false"/>
          <w:bCs w:val="false"/>
          <w:sz w:val="22"/>
          <w:szCs w:val="22"/>
          <w:lang w:val="ca-ES"/>
        </w:rPr>
        <w:t xml:space="preserve">☐ ≥ </w:t>
      </w:r>
      <w:r>
        <w:rPr>
          <w:rFonts w:cs="Arial"/>
          <w:b w:val="false"/>
          <w:bCs w:val="false"/>
          <w:sz w:val="22"/>
          <w:szCs w:val="22"/>
          <w:lang w:val="ca-ES"/>
        </w:rPr>
        <w:t>40 %</w:t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/>
          <w:b w:val="false"/>
          <w:bCs w:val="false"/>
          <w:sz w:val="22"/>
          <w:szCs w:val="22"/>
          <w:lang w:val="ca-ES"/>
        </w:rPr>
        <w:t xml:space="preserve">☐ </w:t>
      </w:r>
      <w:r>
        <w:rPr>
          <w:rFonts w:cs="Arial"/>
          <w:b w:val="false"/>
          <w:bCs w:val="false"/>
          <w:sz w:val="22"/>
          <w:szCs w:val="22"/>
          <w:lang w:val="ca-ES"/>
        </w:rPr>
        <w:t>de 35 % a 39,9 %</w:t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/>
          <w:b w:val="false"/>
          <w:bCs w:val="false"/>
          <w:sz w:val="22"/>
          <w:szCs w:val="22"/>
          <w:lang w:val="ca-ES"/>
        </w:rPr>
        <w:t xml:space="preserve">☐ </w:t>
      </w:r>
      <w:r>
        <w:rPr>
          <w:rFonts w:cs="Arial"/>
          <w:b w:val="false"/>
          <w:bCs w:val="false"/>
          <w:sz w:val="22"/>
          <w:szCs w:val="22"/>
          <w:lang w:val="ca-ES"/>
        </w:rPr>
        <w:t>de 30 % a 34,9 %</w:t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/>
          <w:b w:val="false"/>
          <w:bCs w:val="false"/>
          <w:sz w:val="22"/>
          <w:szCs w:val="22"/>
          <w:lang w:val="ca-ES"/>
        </w:rPr>
        <w:t xml:space="preserve">☐ </w:t>
      </w:r>
      <w:r>
        <w:rPr>
          <w:rFonts w:cs="Arial"/>
          <w:b w:val="false"/>
          <w:bCs w:val="false"/>
          <w:sz w:val="22"/>
          <w:szCs w:val="22"/>
          <w:lang w:val="ca-ES"/>
        </w:rPr>
        <w:t xml:space="preserve">menys de 30% </w:t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/>
          <w:b w:val="false"/>
          <w:bCs w:val="false"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i/>
          <w:i/>
          <w:iCs/>
          <w:sz w:val="22"/>
          <w:szCs w:val="22"/>
          <w:lang w:val="ca-ES"/>
        </w:rPr>
      </w:pPr>
      <w:r>
        <w:rPr>
          <w:rFonts w:cs="Arial"/>
          <w:b w:val="false"/>
          <w:bCs w:val="false"/>
          <w:i/>
          <w:iCs/>
          <w:sz w:val="22"/>
          <w:szCs w:val="22"/>
          <w:u w:val="single"/>
          <w:lang w:val="ca-ES"/>
        </w:rPr>
        <w:t>Acreditació</w:t>
      </w:r>
      <w:r>
        <w:rPr>
          <w:rFonts w:cs="Arial"/>
          <w:b w:val="false"/>
          <w:bCs w:val="false"/>
          <w:i/>
          <w:iCs/>
          <w:sz w:val="22"/>
          <w:szCs w:val="22"/>
          <w:lang w:val="ca-ES"/>
        </w:rPr>
        <w:t>:</w:t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i/>
          <w:i/>
          <w:iCs/>
          <w:sz w:val="22"/>
          <w:szCs w:val="22"/>
          <w:lang w:val="ca-ES"/>
        </w:rPr>
      </w:pPr>
      <w:r>
        <w:rPr>
          <w:rFonts w:cs="Arial"/>
          <w:b w:val="false"/>
          <w:bCs w:val="false"/>
          <w:i/>
          <w:iCs/>
          <w:sz w:val="22"/>
          <w:szCs w:val="22"/>
          <w:lang w:val="ca-ES"/>
        </w:rPr>
        <w:t xml:space="preserve">Relació de personal femení adscrit al contracte. </w:t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i/>
          <w:i/>
          <w:iCs/>
          <w:sz w:val="22"/>
          <w:szCs w:val="22"/>
          <w:lang w:val="ca-ES"/>
        </w:rPr>
      </w:pPr>
      <w:r>
        <w:rPr>
          <w:rFonts w:cs="Arial"/>
          <w:b w:val="false"/>
          <w:bCs w:val="false"/>
          <w:i/>
          <w:iCs/>
          <w:sz w:val="22"/>
          <w:szCs w:val="22"/>
          <w:lang w:val="ca-ES"/>
        </w:rPr>
        <w:t>Es presentarà en el moment previ a l’adjudicació a requeriment de l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2"/>
          <w:szCs w:val="22"/>
          <w:lang w:val="ca-ES"/>
        </w:rPr>
        <w:t>'òrgan de contractació.</w:t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i/>
          <w:i/>
          <w:iCs/>
          <w:sz w:val="22"/>
          <w:szCs w:val="22"/>
          <w:lang w:val="ca-ES"/>
        </w:rPr>
      </w:pPr>
      <w:r>
        <w:rPr>
          <w:rFonts w:cs="Arial"/>
          <w:b w:val="false"/>
          <w:bCs w:val="false"/>
          <w:i/>
          <w:i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3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B</w:t>
      </w:r>
      <w:r>
        <w:rPr>
          <w:rStyle w:val="Fuentedeprrafopredeter1"/>
          <w:rFonts w:eastAsia="Helv" w:cs="Helv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2</w:t>
      </w:r>
      <w:r>
        <w:rPr>
          <w:rStyle w:val="Fuentedeprrafopredeter1"/>
          <w:rFonts w:eastAsia="Helv" w:cs="Helv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.-  Disposar de Protocols d’actuació en cas d'urgència, d'incidències i agressions de caràcter sexista:</w:t>
      </w:r>
    </w:p>
    <w:p>
      <w:pPr>
        <w:pStyle w:val="BodyText"/>
        <w:widowControl/>
        <w:numPr>
          <w:ilvl w:val="0"/>
          <w:numId w:val="3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 xml:space="preserve">• </w:t>
      </w: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Protocol d'urgència que permeti disposar d’una organització adequada amb temps i  previsió per part de l’Ajuntament (escollir una opció)</w:t>
      </w:r>
    </w:p>
    <w:p>
      <w:pPr>
        <w:pStyle w:val="BodyText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 xml:space="preserve">☐ </w:t>
      </w: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Sí</w:t>
      </w:r>
    </w:p>
    <w:p>
      <w:pPr>
        <w:pStyle w:val="BodyText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/>
      </w:pP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 xml:space="preserve">☐ </w:t>
      </w: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No</w:t>
      </w:r>
    </w:p>
    <w:p>
      <w:pPr>
        <w:pStyle w:val="BodyText"/>
        <w:widowControl/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ascii="Arial" w:hAnsi="Arial" w:eastAsia="Helv" w:cs="Helv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/>
      </w:r>
    </w:p>
    <w:p>
      <w:pPr>
        <w:pStyle w:val="BodyText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/>
      </w:pP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 xml:space="preserve">• </w:t>
      </w: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 xml:space="preserve">Protocol d'incidències en cas de mal funcionament, en situacions diferents al punt anterior,   </w:t>
      </w: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q</w:t>
      </w: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ue permeti disposar d’una organització adequada amb temps i previsió per part de l’Ajuntament (escollir una opció)</w:t>
      </w:r>
    </w:p>
    <w:p>
      <w:pPr>
        <w:pStyle w:val="BodyText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 xml:space="preserve">☐ </w:t>
      </w: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Sí</w:t>
      </w:r>
    </w:p>
    <w:p>
      <w:pPr>
        <w:pStyle w:val="BodyText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 xml:space="preserve">☐ </w:t>
      </w: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No</w:t>
      </w:r>
    </w:p>
    <w:p>
      <w:pPr>
        <w:pStyle w:val="BodyText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eastAsia="Helv" w:cs="Helv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eastAsia="es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BodyText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 xml:space="preserve">• </w:t>
      </w: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Protocol d'actuació en cas de veure o ser informat d’una agressió sexista (cal escollir una opció)</w:t>
      </w:r>
    </w:p>
    <w:p>
      <w:pPr>
        <w:pStyle w:val="BodyText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 xml:space="preserve">☐ </w:t>
      </w: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Sí</w:t>
      </w:r>
    </w:p>
    <w:p>
      <w:pPr>
        <w:pStyle w:val="BodyText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 xml:space="preserve">☐ </w:t>
      </w: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No</w:t>
      </w:r>
    </w:p>
    <w:p>
      <w:pPr>
        <w:pStyle w:val="BodyText"/>
        <w:widowControl/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eastAsia="Helv" w:cs="Helv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eastAsia="es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BodyText"/>
        <w:widowControl/>
        <w:pBdr/>
        <w:bidi w:val="0"/>
        <w:spacing w:lineRule="auto" w:line="276" w:before="57" w:after="57"/>
        <w:ind w:hanging="0" w:left="0" w:right="0"/>
        <w:jc w:val="both"/>
        <w:rPr/>
      </w:pPr>
      <w:r>
        <w:rPr>
          <w:rFonts w:ascii="Arial" w:hAnsi="Arial"/>
          <w:i/>
          <w:iCs/>
          <w:sz w:val="22"/>
          <w:szCs w:val="22"/>
          <w:u w:val="single"/>
        </w:rPr>
        <w:t>Acreditació</w:t>
      </w:r>
      <w:r>
        <w:rPr>
          <w:rFonts w:ascii="Arial" w:hAnsi="Arial"/>
          <w:i/>
          <w:iCs/>
          <w:sz w:val="22"/>
          <w:szCs w:val="22"/>
        </w:rPr>
        <w:t>:</w:t>
      </w:r>
    </w:p>
    <w:p>
      <w:pPr>
        <w:pStyle w:val="BodyText"/>
        <w:widowControl/>
        <w:pBdr/>
        <w:bidi w:val="0"/>
        <w:spacing w:lineRule="auto" w:line="276" w:before="57" w:after="57"/>
        <w:ind w:hanging="0" w:left="0" w:right="0"/>
        <w:jc w:val="both"/>
        <w:rPr/>
      </w:pP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La/les proposta/es de protocol/s haurà/an de presentar-se en el sobre únic. En el cas de no  presentar proposta, s’atorgaran 0 punts en el criteri en qüestió. La presentació d’aquests  protocols amb les característiques indicades suposarà l'atorgament de la puntuació esmentada.</w:t>
      </w:r>
    </w:p>
    <w:p>
      <w:pPr>
        <w:pStyle w:val="BodyText"/>
        <w:numPr>
          <w:ilvl w:val="0"/>
          <w:numId w:val="3"/>
        </w:numPr>
        <w:spacing w:before="1" w:after="0"/>
        <w:ind w:hanging="0" w:left="0"/>
        <w:jc w:val="both"/>
        <w:rPr>
          <w:rStyle w:val="Fuentedeprrafopredeter1"/>
          <w:rFonts w:ascii="Arial" w:hAnsi="Arial" w:eastAsia="Helv" w:cs="Helv"/>
          <w:b w:val="false"/>
          <w:bCs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BodyText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2"/>
          <w:szCs w:val="22"/>
        </w:rPr>
        <w:t>B3.- D</w:t>
      </w:r>
      <w:r>
        <w:rPr>
          <w:rFonts w:ascii="Arial" w:hAnsi="Arial"/>
          <w:b/>
          <w:bCs/>
          <w:sz w:val="22"/>
          <w:szCs w:val="22"/>
        </w:rPr>
        <w:t>isposar d</w:t>
      </w:r>
      <w:r>
        <w:rPr>
          <w:rFonts w:ascii="Arial" w:hAnsi="Arial"/>
          <w:b/>
          <w:bCs/>
          <w:spacing w:val="-3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ISO</w:t>
      </w:r>
      <w:r>
        <w:rPr>
          <w:rFonts w:ascii="Arial" w:hAnsi="Arial"/>
          <w:b/>
          <w:bCs/>
          <w:spacing w:val="-1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9001</w:t>
      </w:r>
      <w:r>
        <w:rPr>
          <w:rFonts w:ascii="Arial" w:hAnsi="Arial"/>
          <w:b/>
          <w:bCs/>
          <w:spacing w:val="55"/>
          <w:sz w:val="22"/>
          <w:szCs w:val="22"/>
        </w:rPr>
        <w:t xml:space="preserve"> </w:t>
      </w:r>
    </w:p>
    <w:p>
      <w:pPr>
        <w:pStyle w:val="BodyText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isposar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del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certificat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qualitat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ISO</w:t>
      </w:r>
      <w:r>
        <w:rPr>
          <w:rFonts w:ascii="Arial" w:hAnsi="Arial"/>
          <w:spacing w:val="-4"/>
          <w:sz w:val="22"/>
          <w:szCs w:val="22"/>
        </w:rPr>
        <w:t xml:space="preserve"> 9001</w:t>
      </w: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(cal escollir una opció)</w:t>
      </w:r>
      <w:r>
        <w:rPr>
          <w:rFonts w:ascii="Arial" w:hAnsi="Arial"/>
          <w:spacing w:val="-2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68" w:leader="none"/>
          <w:tab w:val="left" w:pos="7938" w:leader="dot"/>
        </w:tabs>
        <w:spacing w:lineRule="auto" w:line="240" w:before="0" w:after="0"/>
        <w:ind w:hanging="0" w:left="0" w:right="0"/>
        <w:contextualSpacing w:val="false"/>
        <w:jc w:val="left"/>
        <w:rPr>
          <w:spacing w:val="-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 xml:space="preserve">☐ </w:t>
      </w: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Sí</w:t>
      </w:r>
    </w:p>
    <w:p>
      <w:pPr>
        <w:pStyle w:val="BodyText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 xml:space="preserve">☐ </w:t>
      </w: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No</w:t>
      </w:r>
    </w:p>
    <w:p>
      <w:pPr>
        <w:pStyle w:val="BodyText"/>
        <w:numPr>
          <w:ilvl w:val="0"/>
          <w:numId w:val="3"/>
        </w:numPr>
        <w:spacing w:before="1" w:after="0"/>
        <w:ind w:hanging="0" w:left="0"/>
        <w:rPr>
          <w:u w:val="single"/>
        </w:rPr>
      </w:pPr>
      <w:r>
        <w:rPr>
          <w:rFonts w:ascii="Arial" w:hAnsi="Arial"/>
          <w:i/>
          <w:iCs/>
          <w:sz w:val="22"/>
          <w:szCs w:val="22"/>
        </w:rPr>
      </w:r>
    </w:p>
    <w:p>
      <w:pPr>
        <w:pStyle w:val="BodyText"/>
        <w:numPr>
          <w:ilvl w:val="0"/>
          <w:numId w:val="3"/>
        </w:numPr>
        <w:spacing w:before="1" w:after="0"/>
        <w:ind w:hanging="0" w:left="0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  <w:u w:val="none"/>
        </w:rPr>
        <w:t xml:space="preserve">     </w:t>
      </w:r>
      <w:r>
        <w:rPr>
          <w:rFonts w:ascii="Arial" w:hAnsi="Arial"/>
          <w:i/>
          <w:iCs/>
          <w:sz w:val="22"/>
          <w:szCs w:val="22"/>
          <w:u w:val="single"/>
        </w:rPr>
        <w:t>Acreditació</w:t>
      </w:r>
      <w:r>
        <w:rPr>
          <w:rFonts w:ascii="Arial" w:hAnsi="Arial"/>
          <w:i/>
          <w:iCs/>
          <w:sz w:val="22"/>
          <w:szCs w:val="22"/>
        </w:rPr>
        <w:t>:</w:t>
      </w:r>
    </w:p>
    <w:p>
      <w:pPr>
        <w:pStyle w:val="BodyText"/>
        <w:numPr>
          <w:ilvl w:val="0"/>
          <w:numId w:val="3"/>
        </w:numPr>
        <w:spacing w:before="1" w:after="0"/>
        <w:ind w:hanging="0" w:left="0"/>
        <w:rPr>
          <w:rFonts w:ascii="Arial" w:hAnsi="Arial"/>
          <w:i/>
          <w:i/>
          <w:iCs/>
          <w:sz w:val="22"/>
          <w:szCs w:val="22"/>
        </w:rPr>
      </w:pP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eastAsia="es-ES"/>
        </w:rPr>
        <w:t xml:space="preserve">     </w:t>
      </w: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eastAsia="es-ES"/>
        </w:rPr>
        <w:t>Aportació del certificat de</w:t>
      </w: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-3"/>
          <w:sz w:val="22"/>
          <w:szCs w:val="22"/>
          <w:u w:val="none"/>
          <w:shd w:fill="auto" w:val="clear"/>
          <w:lang w:eastAsia="es-ES"/>
        </w:rPr>
        <w:t xml:space="preserve"> </w:t>
      </w: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eastAsia="es-ES"/>
        </w:rPr>
        <w:t>qualitat</w:t>
      </w: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-2"/>
          <w:sz w:val="22"/>
          <w:szCs w:val="22"/>
          <w:u w:val="none"/>
          <w:shd w:fill="auto" w:val="clear"/>
          <w:lang w:eastAsia="es-ES"/>
        </w:rPr>
        <w:t xml:space="preserve"> </w:t>
      </w: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eastAsia="es-ES"/>
        </w:rPr>
        <w:t>ISO</w:t>
      </w: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-3"/>
          <w:sz w:val="22"/>
          <w:szCs w:val="22"/>
          <w:u w:val="none"/>
          <w:shd w:fill="auto" w:val="clear"/>
          <w:lang w:eastAsia="es-ES"/>
        </w:rPr>
        <w:t xml:space="preserve"> </w:t>
      </w: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eastAsia="es-ES"/>
        </w:rPr>
        <w:t>9001.</w:t>
      </w:r>
      <w:r>
        <w:rPr>
          <w:rStyle w:val="Fuentedeprrafopredeter1"/>
          <w:rFonts w:eastAsia="Helv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Es presentarà en el moment previ a l’adjudicació           a requeriment de l</w:t>
      </w:r>
      <w:r>
        <w:rPr>
          <w:rStyle w:val="Fuentedeprrafopredeter1"/>
          <w:rFonts w:eastAsia="Arial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'òrgan de contractació.</w:t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 xml:space="preserve">B.4.- </w:t>
      </w:r>
      <w:r>
        <w:rPr>
          <w:rStyle w:val="Fuentedeprrafopredeter1"/>
          <w:rFonts w:eastAsia="Helv" w:cs="Helv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Disposar d’un sistema de comunicació amb l'organització durant la producció (escollir una opció)</w:t>
      </w:r>
    </w:p>
    <w:p>
      <w:pPr>
        <w:pStyle w:val="BodyText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 xml:space="preserve">☐ </w:t>
      </w: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Sí, .................... (en cas afirmatiu, indicar quin és el sistema de comunicació)</w:t>
      </w:r>
    </w:p>
    <w:p>
      <w:pPr>
        <w:pStyle w:val="BodyText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 xml:space="preserve">☐ </w:t>
      </w:r>
      <w:r>
        <w:rPr>
          <w:rStyle w:val="Fuentedeprrafopredeter1"/>
          <w:rFonts w:eastAsia="Helv" w:cs="Helv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No</w:t>
      </w:r>
    </w:p>
    <w:p>
      <w:pPr>
        <w:pStyle w:val="BodyText"/>
        <w:widowControl/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eastAsia="Helv" w:cs="Helv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eastAsia="es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Subtitle"/>
        <w:widowControl/>
        <w:numPr>
          <w:ilvl w:val="0"/>
          <w:numId w:val="3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3"/>
        </w:numPr>
        <w:spacing w:lineRule="auto" w:line="276"/>
        <w:ind w:hanging="624" w:left="624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3"/>
        </w:numPr>
        <w:spacing w:lineRule="auto" w:line="276"/>
        <w:ind w:hanging="624" w:left="624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3"/>
        </w:numPr>
        <w:spacing w:lineRule="auto" w:line="276"/>
        <w:ind w:hanging="624" w:left="624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ArialMT">
    <w:charset w:val="00"/>
    <w:family w:val="roman"/>
    <w:pitch w:val="variable"/>
  </w:font>
  <w:font w:name="ArialMT"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809"/>
        </w:tabs>
        <w:ind w:left="80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69"/>
        </w:tabs>
        <w:ind w:left="116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29"/>
        </w:tabs>
        <w:ind w:left="152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89"/>
        </w:tabs>
        <w:ind w:left="188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49"/>
        </w:tabs>
        <w:ind w:left="224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09"/>
        </w:tabs>
        <w:ind w:left="260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69"/>
        </w:tabs>
        <w:ind w:left="296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29"/>
        </w:tabs>
        <w:ind w:left="332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89"/>
        </w:tabs>
        <w:ind w:left="3689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809"/>
        </w:tabs>
        <w:ind w:left="80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69"/>
        </w:tabs>
        <w:ind w:left="116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29"/>
        </w:tabs>
        <w:ind w:left="152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89"/>
        </w:tabs>
        <w:ind w:left="188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49"/>
        </w:tabs>
        <w:ind w:left="224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09"/>
        </w:tabs>
        <w:ind w:left="260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69"/>
        </w:tabs>
        <w:ind w:left="296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29"/>
        </w:tabs>
        <w:ind w:left="332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89"/>
        </w:tabs>
        <w:ind w:left="3689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user">
    <w:name w:val="Símbols de numeració (user)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Smbolsdenumeraci">
    <w:name w:val="Símbols de numeració"/>
    <w:qFormat/>
    <w:rPr>
      <w:color w:val="auto"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user">
    <w:name w:val="Pic – (user)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7</TotalTime>
  <Application>LibreOffice/25.2.4.3$Windows_X86_64 LibreOffice_project/33e196637044ead23f5c3226cde09b47731f7e27</Application>
  <AppVersion>15.0000</AppVersion>
  <Pages>3</Pages>
  <Words>462</Words>
  <Characters>2665</Characters>
  <CharactersWithSpaces>3105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2025-07-02T11:09:23Z</dcterms:modified>
  <cp:revision>8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