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BD0" w:rsidRPr="00CE46F2" w:rsidRDefault="008D6BD0" w:rsidP="008D6BD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bookmarkStart w:id="0" w:name="_GoBack"/>
      <w:bookmarkEnd w:id="0"/>
    </w:p>
    <w:p w:rsidR="008D6BD0" w:rsidRPr="00CE46F2" w:rsidRDefault="008D6BD0" w:rsidP="008D6BD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8D6BD0" w:rsidRPr="00CE46F2" w:rsidRDefault="008D6BD0" w:rsidP="008D6BD0">
      <w:pPr>
        <w:widowControl w:val="0"/>
        <w:autoSpaceDE w:val="0"/>
        <w:autoSpaceDN w:val="0"/>
        <w:adjustRightInd w:val="0"/>
        <w:spacing w:line="288" w:lineRule="auto"/>
        <w:rPr>
          <w:rFonts w:ascii="MinionPro-Regular" w:hAnsi="MinionPro-Regular" w:cs="MinionPro-Regular"/>
          <w:color w:val="000000"/>
          <w:sz w:val="16"/>
          <w:szCs w:val="16"/>
          <w:lang w:val="es-ES_tradnl" w:eastAsia="es-ES"/>
        </w:rPr>
      </w:pPr>
    </w:p>
    <w:p w:rsidR="008D6BD0" w:rsidRPr="00CE46F2" w:rsidRDefault="009616AD" w:rsidP="008D6BD0">
      <w:pPr>
        <w:widowControl w:val="0"/>
        <w:autoSpaceDE w:val="0"/>
        <w:autoSpaceDN w:val="0"/>
        <w:adjustRightInd w:val="0"/>
        <w:spacing w:line="288" w:lineRule="auto"/>
        <w:jc w:val="center"/>
        <w:rPr>
          <w:rFonts w:ascii="MinionPro-Regular" w:hAnsi="MinionPro-Regular" w:cs="MinionPro-Regular"/>
          <w:color w:val="000000"/>
          <w:sz w:val="16"/>
          <w:szCs w:val="16"/>
          <w:lang w:eastAsia="es-ES"/>
        </w:rPr>
      </w:pPr>
      <w:r>
        <w:rPr>
          <w:rFonts w:ascii="MinionPro-Regular" w:hAnsi="MinionPro-Regular" w:cs="MinionPro-Regular"/>
          <w:noProof/>
          <w:color w:val="000000"/>
          <w:sz w:val="16"/>
          <w:szCs w:val="16"/>
          <w:lang w:val="es-ES" w:eastAsia="es-ES"/>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8D6BD0" w:rsidRPr="00CE46F2" w:rsidRDefault="008D6BD0" w:rsidP="008D6BD0">
      <w:pPr>
        <w:widowControl w:val="0"/>
        <w:autoSpaceDE w:val="0"/>
        <w:autoSpaceDN w:val="0"/>
        <w:adjustRightInd w:val="0"/>
        <w:spacing w:line="288" w:lineRule="auto"/>
        <w:rPr>
          <w:rFonts w:ascii="MinionPro-Regular" w:hAnsi="MinionPro-Regular" w:cs="MinionPro-Regular"/>
          <w:color w:val="000000"/>
          <w:sz w:val="16"/>
          <w:szCs w:val="16"/>
          <w:lang w:eastAsia="es-ES"/>
        </w:rPr>
      </w:pPr>
    </w:p>
    <w:p w:rsidR="008D6BD0" w:rsidRPr="00CE46F2" w:rsidRDefault="009616AD" w:rsidP="008D6BD0">
      <w:pPr>
        <w:jc w:val="center"/>
        <w:rPr>
          <w:rFonts w:ascii="Cambria" w:hAnsi="Cambria" w:cs="Times New Roman"/>
          <w:noProof/>
          <w:sz w:val="16"/>
          <w:szCs w:val="16"/>
        </w:rPr>
      </w:pPr>
      <w:r>
        <w:rPr>
          <w:rFonts w:ascii="Cambria" w:hAnsi="Cambria" w:cs="Times New Roman"/>
          <w:noProof/>
          <w:sz w:val="16"/>
          <w:szCs w:val="16"/>
          <w:lang w:val="es-ES" w:eastAsia="es-ES"/>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8D6BD0" w:rsidRPr="00CE46F2" w:rsidRDefault="008D6BD0" w:rsidP="008D6BD0">
      <w:pPr>
        <w:jc w:val="center"/>
        <w:rPr>
          <w:rFonts w:ascii="Cambria" w:hAnsi="Cambria" w:cs="Times New Roman"/>
          <w:noProof/>
          <w:sz w:val="16"/>
          <w:szCs w:val="16"/>
        </w:rPr>
      </w:pPr>
    </w:p>
    <w:p w:rsidR="008D6BD0" w:rsidRPr="00CE46F2" w:rsidRDefault="008D6BD0" w:rsidP="008D6BD0">
      <w:pPr>
        <w:jc w:val="center"/>
        <w:rPr>
          <w:rFonts w:ascii="Cambria" w:hAnsi="Cambria" w:cs="Times New Roman"/>
          <w:noProof/>
          <w:sz w:val="16"/>
          <w:szCs w:val="16"/>
        </w:rPr>
      </w:pPr>
    </w:p>
    <w:p w:rsidR="008D6BD0" w:rsidRPr="00CE46F2" w:rsidRDefault="008D6BD0" w:rsidP="008D6BD0">
      <w:pPr>
        <w:jc w:val="center"/>
        <w:rPr>
          <w:rFonts w:ascii="Cambria" w:hAnsi="Cambria" w:cs="Times New Roman"/>
          <w:noProof/>
          <w:sz w:val="16"/>
          <w:szCs w:val="16"/>
        </w:rPr>
      </w:pPr>
    </w:p>
    <w:p w:rsidR="00914EF3" w:rsidRDefault="00914EF3" w:rsidP="008D6BD0">
      <w:pPr>
        <w:jc w:val="center"/>
        <w:rPr>
          <w:rFonts w:cs="Times New Roman"/>
          <w:b/>
          <w:sz w:val="32"/>
          <w:szCs w:val="32"/>
          <w:lang w:eastAsia="es-ES"/>
        </w:rPr>
      </w:pPr>
    </w:p>
    <w:p w:rsidR="008D6BD0" w:rsidRPr="00CE46F2" w:rsidRDefault="008D6BD0" w:rsidP="008D6BD0">
      <w:pPr>
        <w:jc w:val="center"/>
        <w:rPr>
          <w:rFonts w:cs="Times New Roman"/>
          <w:b/>
          <w:bCs/>
          <w:sz w:val="32"/>
          <w:szCs w:val="32"/>
          <w:lang w:eastAsia="es-ES"/>
        </w:rPr>
      </w:pPr>
      <w:r w:rsidRPr="00CE46F2">
        <w:rPr>
          <w:rFonts w:cs="Times New Roman"/>
          <w:b/>
          <w:sz w:val="32"/>
          <w:szCs w:val="32"/>
          <w:lang w:eastAsia="es-ES"/>
        </w:rPr>
        <w:t xml:space="preserve">PLEC DE CLÀUSULES ADMINISTRATIVES PARTICULARS PER A LA CONTRACTACIÓ </w:t>
      </w:r>
      <w:r w:rsidR="00914EF3">
        <w:rPr>
          <w:rFonts w:cs="Times New Roman"/>
          <w:b/>
          <w:sz w:val="32"/>
          <w:szCs w:val="32"/>
          <w:lang w:eastAsia="es-ES"/>
        </w:rPr>
        <w:t>MIXTA DEL SUBMINISTRAMENT (LLOGUER) DE CABINES SANITÀRIES I SERVEIS D’</w:t>
      </w:r>
      <w:r w:rsidR="00914EF3" w:rsidRPr="00914EF3">
        <w:rPr>
          <w:rFonts w:cs="Times New Roman"/>
          <w:b/>
          <w:sz w:val="32"/>
          <w:szCs w:val="32"/>
          <w:lang w:eastAsia="es-ES"/>
        </w:rPr>
        <w:t>INSTAL·LACIÓ I NETEJA PER A LES ACTIVITATS QUE ORGANITZA O EN LES QUE HI COL·L</w:t>
      </w:r>
      <w:r w:rsidR="00914EF3">
        <w:rPr>
          <w:rFonts w:cs="Times New Roman"/>
          <w:b/>
          <w:sz w:val="32"/>
          <w:szCs w:val="32"/>
          <w:lang w:eastAsia="es-ES"/>
        </w:rPr>
        <w:t>ABORA L’ÀREA DE CULTURA, FESTES</w:t>
      </w:r>
      <w:r w:rsidR="00914EF3" w:rsidRPr="00914EF3">
        <w:rPr>
          <w:rFonts w:cs="Times New Roman"/>
          <w:b/>
          <w:sz w:val="32"/>
          <w:szCs w:val="32"/>
          <w:lang w:eastAsia="es-ES"/>
        </w:rPr>
        <w:t>, JOVENTUT I ALTRES REGIDORIES DE L’AJUNTAMENT DE PREMIÀ DE MAR</w:t>
      </w:r>
    </w:p>
    <w:p w:rsidR="008D6BD0" w:rsidRDefault="008D6BD0" w:rsidP="008D6BD0">
      <w:pPr>
        <w:rPr>
          <w:rFonts w:cs="Times New Roman"/>
          <w:b/>
          <w:sz w:val="32"/>
          <w:szCs w:val="32"/>
          <w:lang w:eastAsia="es-ES"/>
        </w:rPr>
      </w:pPr>
    </w:p>
    <w:p w:rsidR="00914EF3" w:rsidRDefault="00914EF3" w:rsidP="008D6BD0">
      <w:pPr>
        <w:rPr>
          <w:rFonts w:cs="Times New Roman"/>
          <w:b/>
          <w:sz w:val="32"/>
          <w:szCs w:val="32"/>
          <w:lang w:eastAsia="es-ES"/>
        </w:rPr>
      </w:pPr>
    </w:p>
    <w:p w:rsidR="00914EF3" w:rsidRPr="00CE46F2" w:rsidRDefault="00914EF3" w:rsidP="008D6BD0">
      <w:pPr>
        <w:rPr>
          <w:rFonts w:cs="Times New Roman"/>
          <w:b/>
          <w:sz w:val="32"/>
          <w:szCs w:val="32"/>
          <w:lang w:eastAsia="es-ES"/>
        </w:rPr>
      </w:pPr>
    </w:p>
    <w:p w:rsidR="008D6BD0" w:rsidRPr="00CE46F2" w:rsidRDefault="008D6BD0" w:rsidP="008D6BD0">
      <w:pPr>
        <w:rPr>
          <w:rFonts w:cs="Times New Roman"/>
          <w:b/>
          <w:szCs w:val="22"/>
          <w:lang w:eastAsia="es-ES"/>
        </w:rPr>
      </w:pPr>
      <w:r w:rsidRPr="00CE46F2">
        <w:rPr>
          <w:rFonts w:cs="Times New Roman"/>
          <w:b/>
          <w:szCs w:val="22"/>
          <w:lang w:eastAsia="es-ES"/>
        </w:rPr>
        <w:t xml:space="preserve">Procediment obert </w:t>
      </w:r>
      <w:r w:rsidR="00914EF3">
        <w:rPr>
          <w:rFonts w:cs="Times New Roman"/>
          <w:b/>
          <w:szCs w:val="22"/>
          <w:lang w:eastAsia="es-ES"/>
        </w:rPr>
        <w:t xml:space="preserve">simplificat </w:t>
      </w:r>
      <w:r w:rsidRPr="00CE46F2">
        <w:rPr>
          <w:rFonts w:cs="Times New Roman"/>
          <w:b/>
          <w:szCs w:val="22"/>
          <w:lang w:eastAsia="es-ES"/>
        </w:rPr>
        <w:t>ordinari</w:t>
      </w:r>
    </w:p>
    <w:p w:rsidR="008D6BD0" w:rsidRPr="00CE46F2" w:rsidRDefault="008D6BD0" w:rsidP="008D6BD0">
      <w:pPr>
        <w:rPr>
          <w:rFonts w:cs="Times New Roman"/>
          <w:b/>
          <w:sz w:val="32"/>
          <w:szCs w:val="32"/>
          <w:lang w:eastAsia="es-ES"/>
        </w:rPr>
      </w:pPr>
      <w:r w:rsidRPr="00CE46F2">
        <w:rPr>
          <w:rFonts w:cs="Times New Roman"/>
          <w:b/>
          <w:szCs w:val="22"/>
          <w:lang w:eastAsia="es-ES"/>
        </w:rPr>
        <w:t xml:space="preserve">Expedient: </w:t>
      </w:r>
      <w:r>
        <w:rPr>
          <w:rFonts w:cs="Times New Roman"/>
          <w:b/>
          <w:szCs w:val="22"/>
          <w:lang w:eastAsia="es-ES"/>
        </w:rPr>
        <w:t xml:space="preserve">C175-2025-293 </w:t>
      </w:r>
      <w:r w:rsidRPr="00CE46F2">
        <w:rPr>
          <w:rFonts w:cs="Times New Roman"/>
          <w:b/>
          <w:sz w:val="32"/>
          <w:szCs w:val="32"/>
          <w:lang w:eastAsia="es-ES"/>
        </w:rPr>
        <w:br w:type="page"/>
      </w:r>
    </w:p>
    <w:p w:rsidR="008D6BD0" w:rsidRDefault="008D6BD0" w:rsidP="008D6BD0">
      <w:pPr>
        <w:jc w:val="both"/>
        <w:rPr>
          <w:b/>
          <w:bCs/>
        </w:rPr>
      </w:pPr>
    </w:p>
    <w:p w:rsidR="008D6BD0" w:rsidRPr="00CE46F2" w:rsidRDefault="008D6BD0" w:rsidP="008D6BD0">
      <w:pPr>
        <w:jc w:val="center"/>
        <w:rPr>
          <w:b/>
          <w:bCs/>
          <w:szCs w:val="22"/>
        </w:rPr>
      </w:pPr>
      <w:r w:rsidRPr="00CE46F2">
        <w:rPr>
          <w:b/>
          <w:bCs/>
          <w:szCs w:val="22"/>
        </w:rPr>
        <w:t xml:space="preserve">PLEC DE CLÀUSULES ADMINISTRATIVES PARTICULARS PER A LA CONTRACTACIÓ </w:t>
      </w:r>
      <w:r w:rsidR="00914EF3" w:rsidRPr="00914EF3">
        <w:rPr>
          <w:b/>
          <w:bCs/>
          <w:szCs w:val="22"/>
        </w:rPr>
        <w:t>MIXTA DEL SUBMINISTRAMENT (LLOGUER) DE CABINES SANITÀRIES I SERVEIS D’INSTAL·LACIÓ I NETEJA PER A LES ACTIVITATS QUE ORGANITZA O EN LES QUE HI COL·LABORA L’ÀREA DE CULTURA, FESTES, JOVENTUT I ALTRES REGIDORIES DE L’AJUNTAMENT DE PREMIÀ DE MAR</w:t>
      </w:r>
    </w:p>
    <w:p w:rsidR="008D6BD0" w:rsidRDefault="008D6BD0" w:rsidP="008D6BD0">
      <w:pPr>
        <w:jc w:val="center"/>
        <w:rPr>
          <w:b/>
          <w:bCs/>
        </w:rPr>
      </w:pPr>
    </w:p>
    <w:p w:rsidR="008D6BD0" w:rsidRDefault="008D6BD0" w:rsidP="008D6BD0">
      <w:pPr>
        <w:jc w:val="center"/>
        <w:rPr>
          <w:b/>
          <w:bCs/>
        </w:rPr>
      </w:pPr>
    </w:p>
    <w:p w:rsidR="0058544C" w:rsidRDefault="0058544C" w:rsidP="0058544C">
      <w:pPr>
        <w:rPr>
          <w:b/>
          <w:bCs/>
        </w:rPr>
      </w:pPr>
      <w:r w:rsidRPr="0058544C">
        <w:rPr>
          <w:b/>
          <w:bCs/>
        </w:rPr>
        <w:t>I. ASPECTES GENERALS DEL CONTRACTE</w:t>
      </w:r>
    </w:p>
    <w:p w:rsidR="008D6BD0" w:rsidRPr="000E150E" w:rsidRDefault="008D6BD0" w:rsidP="008D6BD0">
      <w:pPr>
        <w:jc w:val="center"/>
        <w:rPr>
          <w:b/>
          <w:bCs/>
        </w:rPr>
      </w:pPr>
    </w:p>
    <w:p w:rsidR="008D6BD0" w:rsidRPr="00CE46F2" w:rsidRDefault="008D6BD0" w:rsidP="008D6BD0">
      <w:pPr>
        <w:pStyle w:val="Textoindependiente3"/>
        <w:numPr>
          <w:ilvl w:val="0"/>
          <w:numId w:val="1"/>
        </w:numPr>
        <w:spacing w:after="0"/>
        <w:jc w:val="both"/>
        <w:rPr>
          <w:b/>
          <w:bCs/>
          <w:szCs w:val="22"/>
        </w:rPr>
      </w:pPr>
      <w:r w:rsidRPr="00CE46F2">
        <w:rPr>
          <w:b/>
          <w:bCs/>
          <w:szCs w:val="22"/>
        </w:rPr>
        <w:t>Objecte del Contracte</w:t>
      </w:r>
    </w:p>
    <w:p w:rsidR="008D6BD0" w:rsidRPr="000E150E" w:rsidRDefault="008D6BD0" w:rsidP="008D6BD0">
      <w:pPr>
        <w:jc w:val="both"/>
      </w:pPr>
    </w:p>
    <w:p w:rsidR="00914EF3" w:rsidRPr="00914EF3" w:rsidRDefault="00914EF3" w:rsidP="00D97277">
      <w:pPr>
        <w:jc w:val="both"/>
      </w:pPr>
      <w:r w:rsidRPr="00914EF3">
        <w:t>El present contracte té per objecte el lloguer de cabines sanitàries bàsiques, adaptades i urinaris autònoms d’ús simultani, així com prestar els serveis corresponents de neteges de les mateixes per als actes culturals o recreatius organitzats per les regidories de Cultura, Festes i altres regidories de l’Ajuntament de Premià de Mar a la via pública.</w:t>
      </w:r>
    </w:p>
    <w:p w:rsidR="00914EF3" w:rsidRDefault="00914EF3" w:rsidP="00D97277">
      <w:pPr>
        <w:jc w:val="both"/>
      </w:pPr>
    </w:p>
    <w:p w:rsidR="00914EF3" w:rsidRPr="00914EF3" w:rsidRDefault="00914EF3" w:rsidP="00D97277">
      <w:pPr>
        <w:jc w:val="both"/>
      </w:pPr>
      <w:r w:rsidRPr="00914EF3">
        <w:t>Les activitats esportives, culturals i d’oci van destinades a tots els ciutadans i ciutadanes de Premià de Mar que vulguin participar o gaudir de les activitats organitzades per l’Ajuntament de Premià de Mar.</w:t>
      </w:r>
    </w:p>
    <w:p w:rsidR="00914EF3" w:rsidRPr="007B63CD" w:rsidRDefault="00914EF3" w:rsidP="00D97277">
      <w:pPr>
        <w:widowControl w:val="0"/>
        <w:tabs>
          <w:tab w:val="left" w:pos="707"/>
        </w:tabs>
        <w:suppressAutoHyphens/>
        <w:autoSpaceDE w:val="0"/>
        <w:jc w:val="both"/>
        <w:textAlignment w:val="baseline"/>
        <w:rPr>
          <w:rFonts w:eastAsia="Verdana" w:cs="Arial"/>
          <w:kern w:val="2"/>
          <w:szCs w:val="22"/>
          <w:lang w:eastAsia="zh-CN"/>
        </w:rPr>
      </w:pPr>
    </w:p>
    <w:p w:rsidR="00914EF3" w:rsidRPr="002F266F" w:rsidRDefault="00914EF3" w:rsidP="00D97277">
      <w:pPr>
        <w:pStyle w:val="Default"/>
        <w:spacing w:after="120"/>
        <w:jc w:val="both"/>
        <w:rPr>
          <w:rFonts w:ascii="Franklin Gothic Book" w:hAnsi="Franklin Gothic Book"/>
          <w:sz w:val="22"/>
          <w:szCs w:val="22"/>
        </w:rPr>
      </w:pPr>
      <w:r w:rsidRPr="002F266F">
        <w:rPr>
          <w:rFonts w:ascii="Franklin Gothic Book" w:hAnsi="Franklin Gothic Book" w:cs="Helvetica-Narrow"/>
          <w:sz w:val="22"/>
          <w:szCs w:val="22"/>
          <w:lang w:eastAsia="en-US"/>
        </w:rPr>
        <w:t xml:space="preserve">És objecte d’aquest contracte contractar els serveis d’una empresa que s’encarregui dels serveis i subministrament </w:t>
      </w:r>
      <w:r w:rsidRPr="002F266F">
        <w:rPr>
          <w:rFonts w:ascii="Franklin Gothic Book" w:hAnsi="Franklin Gothic Book"/>
          <w:sz w:val="22"/>
          <w:szCs w:val="22"/>
          <w:lang w:eastAsia="en-US"/>
        </w:rPr>
        <w:t>de cabines sanitàries bàsiques, adaptades i urinaris autònoms d’ús simultani, així com prestar els serveis corresponents de netege</w:t>
      </w:r>
      <w:r w:rsidRPr="002F266F">
        <w:rPr>
          <w:rFonts w:ascii="Franklin Gothic Book" w:hAnsi="Franklin Gothic Book"/>
          <w:sz w:val="22"/>
          <w:szCs w:val="22"/>
        </w:rPr>
        <w:t>s de les mateixes per als actes.</w:t>
      </w:r>
    </w:p>
    <w:p w:rsidR="00914EF3" w:rsidRPr="002F266F" w:rsidRDefault="00914EF3" w:rsidP="00D97277">
      <w:pPr>
        <w:spacing w:after="120"/>
        <w:jc w:val="both"/>
        <w:rPr>
          <w:bCs/>
          <w:szCs w:val="22"/>
        </w:rPr>
      </w:pPr>
      <w:r w:rsidRPr="002F266F">
        <w:rPr>
          <w:bCs/>
          <w:szCs w:val="22"/>
        </w:rPr>
        <w:t xml:space="preserve">L’Ajuntament de Premià de Mar no disposa  de recursos, personals ni materials, suficients per a la gestió d’aquesta tipologia d’elements es proposa realitzar la contractació d’aquest servei i el corresponent subministrament. </w:t>
      </w:r>
    </w:p>
    <w:p w:rsidR="00914EF3" w:rsidRPr="00D97277" w:rsidRDefault="00914EF3" w:rsidP="00D97277">
      <w:pPr>
        <w:spacing w:after="120"/>
        <w:jc w:val="both"/>
        <w:rPr>
          <w:bCs/>
          <w:szCs w:val="22"/>
        </w:rPr>
      </w:pPr>
      <w:r w:rsidRPr="002F266F">
        <w:rPr>
          <w:bCs/>
          <w:szCs w:val="22"/>
        </w:rPr>
        <w:t xml:space="preserve">El lloguer d’aquest material inclou el transport, càrrega i descàrrega, muntatge i desmuntatge, neteja i manteniment. </w:t>
      </w:r>
    </w:p>
    <w:p w:rsidR="00914EF3" w:rsidRPr="002F266F" w:rsidRDefault="00914EF3" w:rsidP="00D97277">
      <w:pPr>
        <w:spacing w:after="120"/>
        <w:jc w:val="both"/>
        <w:rPr>
          <w:bCs/>
          <w:szCs w:val="22"/>
        </w:rPr>
      </w:pPr>
      <w:r w:rsidRPr="002F266F">
        <w:rPr>
          <w:bCs/>
          <w:szCs w:val="22"/>
        </w:rPr>
        <w:t>El contractista resta obligat a:</w:t>
      </w:r>
    </w:p>
    <w:p w:rsidR="00914EF3" w:rsidRPr="003A1BFD" w:rsidRDefault="00914EF3" w:rsidP="00D97277">
      <w:pPr>
        <w:pStyle w:val="Prrafodelista"/>
        <w:numPr>
          <w:ilvl w:val="0"/>
          <w:numId w:val="29"/>
        </w:numPr>
        <w:spacing w:after="120"/>
        <w:jc w:val="both"/>
        <w:rPr>
          <w:bCs/>
        </w:rPr>
      </w:pPr>
      <w:r w:rsidRPr="003A1BFD">
        <w:rPr>
          <w:bCs/>
        </w:rPr>
        <w:t>Adscriure al contracte el personal necessari per a una correcta prestació</w:t>
      </w:r>
      <w:r>
        <w:rPr>
          <w:bCs/>
        </w:rPr>
        <w:t xml:space="preserve"> </w:t>
      </w:r>
      <w:r w:rsidRPr="003A1BFD">
        <w:rPr>
          <w:bCs/>
        </w:rPr>
        <w:t>del servei.</w:t>
      </w:r>
    </w:p>
    <w:p w:rsidR="00914EF3" w:rsidRPr="002F266F" w:rsidRDefault="00914EF3" w:rsidP="00D97277">
      <w:pPr>
        <w:pStyle w:val="Prrafodelista"/>
        <w:numPr>
          <w:ilvl w:val="0"/>
          <w:numId w:val="29"/>
        </w:numPr>
        <w:spacing w:after="120"/>
        <w:jc w:val="both"/>
        <w:rPr>
          <w:bCs/>
        </w:rPr>
      </w:pPr>
      <w:r w:rsidRPr="002F266F">
        <w:rPr>
          <w:bCs/>
        </w:rPr>
        <w:t>L’assessorament tècnic necessari per a la preparació d’actes (festes</w:t>
      </w:r>
      <w:r>
        <w:rPr>
          <w:bCs/>
        </w:rPr>
        <w:t xml:space="preserve"> </w:t>
      </w:r>
      <w:r w:rsidRPr="002F266F">
        <w:rPr>
          <w:bCs/>
        </w:rPr>
        <w:t>majors, mostres, etc.) que per la seva complexitat així ho requereixin. Aquest assessorament no suposarà cost addicional per l’Ajuntament.</w:t>
      </w:r>
    </w:p>
    <w:p w:rsidR="00914EF3" w:rsidRPr="002F266F" w:rsidRDefault="00914EF3" w:rsidP="00D97277">
      <w:pPr>
        <w:pStyle w:val="Prrafodelista"/>
        <w:numPr>
          <w:ilvl w:val="0"/>
          <w:numId w:val="29"/>
        </w:numPr>
        <w:spacing w:after="120"/>
        <w:jc w:val="both"/>
        <w:rPr>
          <w:bCs/>
        </w:rPr>
      </w:pPr>
      <w:r w:rsidRPr="002F266F">
        <w:rPr>
          <w:bCs/>
        </w:rPr>
        <w:t>Proporcionar els materials objecte d’aquest contracte en bon estat de</w:t>
      </w:r>
      <w:r>
        <w:rPr>
          <w:bCs/>
        </w:rPr>
        <w:t xml:space="preserve"> </w:t>
      </w:r>
      <w:r w:rsidRPr="002F266F">
        <w:rPr>
          <w:bCs/>
        </w:rPr>
        <w:t>conservació i d’utilització, degudament equipades amb paper higiènic, així</w:t>
      </w:r>
      <w:r>
        <w:rPr>
          <w:bCs/>
        </w:rPr>
        <w:t xml:space="preserve"> </w:t>
      </w:r>
      <w:r w:rsidRPr="002F266F">
        <w:rPr>
          <w:bCs/>
        </w:rPr>
        <w:t>com homologats i certificats, parant especial cura en les condicions de</w:t>
      </w:r>
      <w:r>
        <w:rPr>
          <w:bCs/>
        </w:rPr>
        <w:t xml:space="preserve"> </w:t>
      </w:r>
      <w:r w:rsidRPr="002F266F">
        <w:rPr>
          <w:bCs/>
        </w:rPr>
        <w:t>mides homologades dels lavabos adaptats.</w:t>
      </w:r>
    </w:p>
    <w:p w:rsidR="00914EF3" w:rsidRPr="002F266F" w:rsidRDefault="00914EF3" w:rsidP="00D97277">
      <w:pPr>
        <w:pStyle w:val="Prrafodelista"/>
        <w:numPr>
          <w:ilvl w:val="0"/>
          <w:numId w:val="29"/>
        </w:numPr>
        <w:spacing w:after="120"/>
        <w:jc w:val="both"/>
        <w:rPr>
          <w:bCs/>
        </w:rPr>
      </w:pPr>
      <w:r w:rsidRPr="002F266F">
        <w:rPr>
          <w:bCs/>
        </w:rPr>
        <w:t>Tots els lavabos adaptats seran a cota zero i, per tant, sense rampa.</w:t>
      </w:r>
    </w:p>
    <w:p w:rsidR="00914EF3" w:rsidRPr="002F266F" w:rsidRDefault="00914EF3" w:rsidP="00D97277">
      <w:pPr>
        <w:pStyle w:val="Prrafodelista"/>
        <w:numPr>
          <w:ilvl w:val="0"/>
          <w:numId w:val="29"/>
        </w:numPr>
        <w:spacing w:after="120"/>
        <w:jc w:val="both"/>
        <w:rPr>
          <w:bCs/>
        </w:rPr>
      </w:pPr>
      <w:r w:rsidRPr="002F266F">
        <w:rPr>
          <w:bCs/>
        </w:rPr>
        <w:t>El subministrament dels materials, emplaçaments i horaris de muntatge i</w:t>
      </w:r>
      <w:r>
        <w:rPr>
          <w:bCs/>
        </w:rPr>
        <w:t xml:space="preserve"> </w:t>
      </w:r>
      <w:r w:rsidRPr="002F266F">
        <w:rPr>
          <w:bCs/>
        </w:rPr>
        <w:t>desmuntatge es farà segons les instruccions que estableixi la persona</w:t>
      </w:r>
      <w:r>
        <w:rPr>
          <w:bCs/>
        </w:rPr>
        <w:t xml:space="preserve"> </w:t>
      </w:r>
      <w:r w:rsidRPr="002F266F">
        <w:rPr>
          <w:bCs/>
        </w:rPr>
        <w:t>representant de l’Ajuntament, per cada comanda, essent necessària la</w:t>
      </w:r>
      <w:r>
        <w:rPr>
          <w:bCs/>
        </w:rPr>
        <w:t xml:space="preserve"> </w:t>
      </w:r>
      <w:r w:rsidRPr="002F266F">
        <w:rPr>
          <w:bCs/>
        </w:rPr>
        <w:t xml:space="preserve">prèvia conformitat del pressupost proposat per </w:t>
      </w:r>
      <w:r w:rsidRPr="002F266F">
        <w:rPr>
          <w:bCs/>
        </w:rPr>
        <w:lastRenderedPageBreak/>
        <w:t>l’empresa, d’acord amb el</w:t>
      </w:r>
      <w:r>
        <w:rPr>
          <w:bCs/>
        </w:rPr>
        <w:t xml:space="preserve"> </w:t>
      </w:r>
      <w:r w:rsidRPr="002F266F">
        <w:rPr>
          <w:bCs/>
        </w:rPr>
        <w:t>preus unitaris oferts, sense que en cap cas es pugui superar l’import màxim.</w:t>
      </w:r>
    </w:p>
    <w:p w:rsidR="00914EF3" w:rsidRPr="002F266F" w:rsidRDefault="00914EF3" w:rsidP="00D97277">
      <w:pPr>
        <w:pStyle w:val="Prrafodelista"/>
        <w:numPr>
          <w:ilvl w:val="0"/>
          <w:numId w:val="29"/>
        </w:numPr>
        <w:spacing w:after="120"/>
        <w:jc w:val="both"/>
        <w:rPr>
          <w:bCs/>
        </w:rPr>
      </w:pPr>
      <w:r w:rsidRPr="002F266F">
        <w:rPr>
          <w:bCs/>
        </w:rPr>
        <w:t>L’adjudicatari disposarà d’un correu electrònic per a la recepció de</w:t>
      </w:r>
      <w:r>
        <w:rPr>
          <w:bCs/>
        </w:rPr>
        <w:t xml:space="preserve"> </w:t>
      </w:r>
      <w:r w:rsidRPr="002F266F">
        <w:rPr>
          <w:bCs/>
        </w:rPr>
        <w:t>sol·licituds que es demanin des de l’Ajuntament. Disposarà d’una persona</w:t>
      </w:r>
      <w:r>
        <w:rPr>
          <w:bCs/>
        </w:rPr>
        <w:t xml:space="preserve"> </w:t>
      </w:r>
      <w:r w:rsidRPr="002F266F">
        <w:rPr>
          <w:bCs/>
        </w:rPr>
        <w:t>de contacte amb un telèfon mòbil per tal de poder fer el seguiment del</w:t>
      </w:r>
      <w:r>
        <w:rPr>
          <w:bCs/>
        </w:rPr>
        <w:t xml:space="preserve"> </w:t>
      </w:r>
      <w:r w:rsidRPr="002F266F">
        <w:rPr>
          <w:bCs/>
        </w:rPr>
        <w:t>servei en qualsevol moment i per tal d’avisar de qualsevol eventualitat que</w:t>
      </w:r>
      <w:r>
        <w:rPr>
          <w:bCs/>
        </w:rPr>
        <w:t xml:space="preserve"> </w:t>
      </w:r>
      <w:r w:rsidRPr="002F266F">
        <w:rPr>
          <w:bCs/>
        </w:rPr>
        <w:t>es pugui presentar.</w:t>
      </w:r>
    </w:p>
    <w:p w:rsidR="00914EF3" w:rsidRPr="002F266F" w:rsidRDefault="00914EF3" w:rsidP="00D97277">
      <w:pPr>
        <w:pStyle w:val="Prrafodelista"/>
        <w:numPr>
          <w:ilvl w:val="0"/>
          <w:numId w:val="29"/>
        </w:numPr>
        <w:spacing w:after="120"/>
        <w:jc w:val="both"/>
        <w:rPr>
          <w:bCs/>
        </w:rPr>
      </w:pPr>
      <w:r w:rsidRPr="002F266F">
        <w:rPr>
          <w:bCs/>
        </w:rPr>
        <w:t>L’adjudicatari està obligat al compliment del servei sol·licitat, sempre que la</w:t>
      </w:r>
      <w:r>
        <w:rPr>
          <w:bCs/>
        </w:rPr>
        <w:t xml:space="preserve"> </w:t>
      </w:r>
      <w:r w:rsidRPr="002F266F">
        <w:rPr>
          <w:bCs/>
        </w:rPr>
        <w:t>petició es realitzi amb 48 hores d’antelació, que es podrà reduir a 24 hores</w:t>
      </w:r>
      <w:r>
        <w:rPr>
          <w:bCs/>
        </w:rPr>
        <w:t xml:space="preserve"> </w:t>
      </w:r>
      <w:r w:rsidRPr="002F266F">
        <w:rPr>
          <w:bCs/>
        </w:rPr>
        <w:t>en casos puntuals i urgents.</w:t>
      </w:r>
    </w:p>
    <w:p w:rsidR="00914EF3" w:rsidRPr="002F266F" w:rsidRDefault="00914EF3" w:rsidP="00D97277">
      <w:pPr>
        <w:pStyle w:val="Prrafodelista"/>
        <w:numPr>
          <w:ilvl w:val="0"/>
          <w:numId w:val="29"/>
        </w:numPr>
        <w:spacing w:after="120"/>
        <w:jc w:val="both"/>
        <w:rPr>
          <w:bCs/>
        </w:rPr>
      </w:pPr>
      <w:r w:rsidRPr="002F266F">
        <w:rPr>
          <w:bCs/>
        </w:rPr>
        <w:t>L’Ajuntament podrà cancel·lar sense cost una comanda, sempre que es</w:t>
      </w:r>
      <w:r>
        <w:rPr>
          <w:bCs/>
        </w:rPr>
        <w:t xml:space="preserve"> </w:t>
      </w:r>
      <w:r w:rsidRPr="002F266F">
        <w:rPr>
          <w:bCs/>
        </w:rPr>
        <w:t>comuniqui a l’empresa abans de 24 hores de l’inici de l’acte.</w:t>
      </w:r>
    </w:p>
    <w:p w:rsidR="00914EF3" w:rsidRPr="002F266F" w:rsidRDefault="00914EF3" w:rsidP="00D97277">
      <w:pPr>
        <w:pStyle w:val="Prrafodelista"/>
        <w:numPr>
          <w:ilvl w:val="0"/>
          <w:numId w:val="29"/>
        </w:numPr>
        <w:spacing w:after="120"/>
        <w:jc w:val="both"/>
        <w:rPr>
          <w:bCs/>
        </w:rPr>
      </w:pPr>
      <w:r w:rsidRPr="002F266F">
        <w:rPr>
          <w:bCs/>
        </w:rPr>
        <w:t>En el muntatge de les infraestructures sempre es tindrà en compte no</w:t>
      </w:r>
      <w:r>
        <w:rPr>
          <w:bCs/>
        </w:rPr>
        <w:t xml:space="preserve"> </w:t>
      </w:r>
      <w:r w:rsidRPr="002F266F">
        <w:rPr>
          <w:bCs/>
        </w:rPr>
        <w:t>afectar la mobilitat ni els accessos a edificis, sortides de pàrquings, de</w:t>
      </w:r>
      <w:r>
        <w:rPr>
          <w:bCs/>
        </w:rPr>
        <w:t xml:space="preserve"> </w:t>
      </w:r>
      <w:r w:rsidRPr="002F266F">
        <w:rPr>
          <w:bCs/>
        </w:rPr>
        <w:t>locals, porteries, sortides d’emergència, etc.</w:t>
      </w:r>
    </w:p>
    <w:p w:rsidR="00914EF3" w:rsidRPr="00BB394E" w:rsidRDefault="00914EF3" w:rsidP="00D97277">
      <w:pPr>
        <w:widowControl w:val="0"/>
        <w:tabs>
          <w:tab w:val="left" w:pos="707"/>
        </w:tabs>
        <w:suppressAutoHyphens/>
        <w:autoSpaceDE w:val="0"/>
        <w:jc w:val="both"/>
        <w:textAlignment w:val="baseline"/>
        <w:rPr>
          <w:rFonts w:eastAsia="Verdana" w:cs="Arial"/>
          <w:kern w:val="2"/>
          <w:szCs w:val="22"/>
          <w:lang w:eastAsia="zh-CN"/>
        </w:rPr>
      </w:pPr>
      <w:r w:rsidRPr="00BB394E">
        <w:rPr>
          <w:rFonts w:eastAsia="Verdana" w:cs="Arial"/>
          <w:kern w:val="2"/>
          <w:szCs w:val="22"/>
          <w:lang w:eastAsia="zh-CN"/>
        </w:rPr>
        <w:t>Els serveis estan repartits dur</w:t>
      </w:r>
      <w:r>
        <w:rPr>
          <w:rFonts w:eastAsia="Verdana" w:cs="Arial"/>
          <w:kern w:val="2"/>
          <w:szCs w:val="22"/>
          <w:lang w:eastAsia="zh-CN"/>
        </w:rPr>
        <w:t>ant l’any. A continuació s’adjunta</w:t>
      </w:r>
      <w:r w:rsidRPr="00BB394E">
        <w:rPr>
          <w:rFonts w:eastAsia="Verdana" w:cs="Arial"/>
          <w:kern w:val="2"/>
          <w:szCs w:val="22"/>
          <w:lang w:eastAsia="zh-CN"/>
        </w:rPr>
        <w:t xml:space="preserve"> la graella de previsió d’actes a cobrir. Hi ha actes que no poden especificar el dia exacte ja que va canvien cada any. Hi ha d’altres que no es pot preveure ni això.  </w:t>
      </w:r>
    </w:p>
    <w:p w:rsidR="00914EF3" w:rsidRPr="00BB394E" w:rsidRDefault="00914EF3" w:rsidP="00D97277">
      <w:pPr>
        <w:widowControl w:val="0"/>
        <w:tabs>
          <w:tab w:val="left" w:pos="707"/>
        </w:tabs>
        <w:suppressAutoHyphens/>
        <w:autoSpaceDE w:val="0"/>
        <w:jc w:val="both"/>
        <w:textAlignment w:val="baseline"/>
        <w:rPr>
          <w:rFonts w:eastAsia="Verdana" w:cs="Arial"/>
          <w:kern w:val="2"/>
          <w:szCs w:val="22"/>
          <w:lang w:eastAsia="zh-CN"/>
        </w:rPr>
      </w:pPr>
    </w:p>
    <w:p w:rsidR="00914EF3" w:rsidRPr="00BB394E" w:rsidRDefault="009616AD" w:rsidP="00D97277">
      <w:pPr>
        <w:widowControl w:val="0"/>
        <w:tabs>
          <w:tab w:val="left" w:pos="707"/>
        </w:tabs>
        <w:suppressAutoHyphens/>
        <w:autoSpaceDE w:val="0"/>
        <w:jc w:val="both"/>
        <w:textAlignment w:val="baseline"/>
        <w:rPr>
          <w:rFonts w:eastAsia="Verdana" w:cs="Arial"/>
          <w:kern w:val="2"/>
          <w:szCs w:val="22"/>
          <w:highlight w:val="yellow"/>
          <w:lang w:eastAsia="zh-CN"/>
        </w:rPr>
      </w:pPr>
      <w:r>
        <w:rPr>
          <w:rFonts w:eastAsia="Verdana"/>
          <w:noProof/>
          <w:lang w:val="es-ES" w:eastAsia="es-ES"/>
        </w:rPr>
        <w:drawing>
          <wp:inline distT="0" distB="0" distL="0" distR="0">
            <wp:extent cx="5667375" cy="23812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7375" cy="2381250"/>
                    </a:xfrm>
                    <a:prstGeom prst="rect">
                      <a:avLst/>
                    </a:prstGeom>
                    <a:noFill/>
                    <a:ln>
                      <a:noFill/>
                    </a:ln>
                  </pic:spPr>
                </pic:pic>
              </a:graphicData>
            </a:graphic>
          </wp:inline>
        </w:drawing>
      </w:r>
    </w:p>
    <w:p w:rsidR="00914EF3" w:rsidRDefault="00914EF3" w:rsidP="00D97277">
      <w:pPr>
        <w:widowControl w:val="0"/>
        <w:tabs>
          <w:tab w:val="left" w:pos="707"/>
        </w:tabs>
        <w:suppressAutoHyphens/>
        <w:autoSpaceDE w:val="0"/>
        <w:jc w:val="both"/>
        <w:textAlignment w:val="baseline"/>
        <w:rPr>
          <w:rFonts w:eastAsia="Verdana" w:cs="Arial"/>
          <w:b/>
          <w:bCs/>
          <w:kern w:val="2"/>
          <w:szCs w:val="22"/>
          <w:lang w:eastAsia="zh-CN"/>
        </w:rPr>
      </w:pPr>
    </w:p>
    <w:p w:rsidR="00914EF3" w:rsidRPr="006159D9" w:rsidRDefault="00914EF3" w:rsidP="00D97277">
      <w:pPr>
        <w:widowControl w:val="0"/>
        <w:tabs>
          <w:tab w:val="left" w:pos="707"/>
        </w:tabs>
        <w:suppressAutoHyphens/>
        <w:autoSpaceDE w:val="0"/>
        <w:jc w:val="both"/>
        <w:textAlignment w:val="baseline"/>
        <w:rPr>
          <w:rFonts w:eastAsia="Verdana" w:cs="Arial"/>
          <w:bCs/>
          <w:kern w:val="2"/>
          <w:szCs w:val="22"/>
          <w:lang w:eastAsia="zh-CN"/>
        </w:rPr>
      </w:pPr>
      <w:r w:rsidRPr="006159D9">
        <w:rPr>
          <w:rFonts w:eastAsia="Verdana" w:cs="Arial"/>
          <w:bCs/>
          <w:kern w:val="2"/>
          <w:szCs w:val="22"/>
          <w:lang w:eastAsia="zh-CN"/>
        </w:rPr>
        <w:t>En tot cas, aquesta quadre és una previsió i pot variar en funció dels actes finalment realitzats.</w:t>
      </w:r>
      <w:r>
        <w:rPr>
          <w:rFonts w:eastAsia="Verdana" w:cs="Arial"/>
          <w:bCs/>
          <w:kern w:val="2"/>
          <w:szCs w:val="22"/>
          <w:lang w:eastAsia="zh-CN"/>
        </w:rPr>
        <w:t xml:space="preserve"> L’import també és una previsió, essent un màxim anual (sense comptar possibles modificacions)</w:t>
      </w:r>
      <w:r w:rsidRPr="006159D9">
        <w:rPr>
          <w:rFonts w:eastAsia="Verdana" w:cs="Arial"/>
          <w:bCs/>
          <w:kern w:val="2"/>
          <w:szCs w:val="22"/>
          <w:lang w:eastAsia="zh-CN"/>
        </w:rPr>
        <w:t xml:space="preserve">. </w:t>
      </w:r>
    </w:p>
    <w:p w:rsidR="00914EF3" w:rsidRDefault="00914EF3" w:rsidP="00D97277">
      <w:pPr>
        <w:widowControl w:val="0"/>
        <w:tabs>
          <w:tab w:val="left" w:pos="707"/>
        </w:tabs>
        <w:suppressAutoHyphens/>
        <w:autoSpaceDE w:val="0"/>
        <w:jc w:val="both"/>
        <w:textAlignment w:val="baseline"/>
        <w:rPr>
          <w:rFonts w:eastAsia="Verdana" w:cs="Arial"/>
          <w:b/>
          <w:bCs/>
          <w:kern w:val="2"/>
          <w:szCs w:val="22"/>
          <w:lang w:eastAsia="zh-CN"/>
        </w:rPr>
      </w:pPr>
    </w:p>
    <w:p w:rsidR="00D97277" w:rsidRDefault="00D97277" w:rsidP="00D97277">
      <w:pPr>
        <w:widowControl w:val="0"/>
        <w:tabs>
          <w:tab w:val="left" w:pos="707"/>
        </w:tabs>
        <w:suppressAutoHyphens/>
        <w:autoSpaceDE w:val="0"/>
        <w:jc w:val="both"/>
        <w:textAlignment w:val="baseline"/>
      </w:pPr>
      <w:r>
        <w:t>No escau la divisió en lots de l’objecte del contracte per facilitar la gestió del servei.</w:t>
      </w:r>
    </w:p>
    <w:p w:rsidR="00D97277" w:rsidRDefault="00D97277" w:rsidP="00D97277">
      <w:pPr>
        <w:widowControl w:val="0"/>
        <w:tabs>
          <w:tab w:val="left" w:pos="707"/>
        </w:tabs>
        <w:suppressAutoHyphens/>
        <w:autoSpaceDE w:val="0"/>
        <w:jc w:val="both"/>
        <w:textAlignment w:val="baseline"/>
        <w:rPr>
          <w:rFonts w:eastAsia="Verdana" w:cs="Arial"/>
          <w:b/>
          <w:bCs/>
          <w:kern w:val="2"/>
          <w:szCs w:val="22"/>
          <w:lang w:eastAsia="zh-CN"/>
        </w:rPr>
      </w:pPr>
    </w:p>
    <w:p w:rsidR="00914EF3" w:rsidRPr="00A21F78" w:rsidRDefault="00914EF3" w:rsidP="00D97277">
      <w:pPr>
        <w:widowControl w:val="0"/>
        <w:tabs>
          <w:tab w:val="left" w:pos="707"/>
        </w:tabs>
        <w:suppressAutoHyphens/>
        <w:autoSpaceDE w:val="0"/>
        <w:jc w:val="both"/>
        <w:textAlignment w:val="baseline"/>
        <w:rPr>
          <w:rFonts w:eastAsia="Verdana"/>
          <w:kern w:val="2"/>
          <w:szCs w:val="22"/>
          <w:lang w:eastAsia="zh-CN"/>
        </w:rPr>
      </w:pPr>
      <w:r w:rsidRPr="00A21F78">
        <w:rPr>
          <w:rFonts w:eastAsia="Verdana" w:cs="Arial"/>
          <w:b/>
          <w:bCs/>
          <w:kern w:val="2"/>
          <w:szCs w:val="22"/>
          <w:lang w:eastAsia="zh-CN"/>
        </w:rPr>
        <w:t>1.3.</w:t>
      </w:r>
      <w:r w:rsidRPr="00A21F78">
        <w:rPr>
          <w:rFonts w:eastAsia="Verdana" w:cs="Arial"/>
          <w:kern w:val="2"/>
          <w:szCs w:val="22"/>
          <w:lang w:eastAsia="zh-CN"/>
        </w:rPr>
        <w:t xml:space="preserve">  Codi CPV dels serveis:</w:t>
      </w:r>
    </w:p>
    <w:p w:rsidR="00914EF3" w:rsidRPr="00A21F78" w:rsidRDefault="00914EF3" w:rsidP="00D97277">
      <w:pPr>
        <w:widowControl w:val="0"/>
        <w:tabs>
          <w:tab w:val="left" w:pos="707"/>
        </w:tabs>
        <w:suppressAutoHyphens/>
        <w:autoSpaceDE w:val="0"/>
        <w:jc w:val="both"/>
        <w:textAlignment w:val="baseline"/>
        <w:rPr>
          <w:rFonts w:eastAsia="Verdana" w:cs="Arial"/>
          <w:kern w:val="2"/>
          <w:szCs w:val="22"/>
          <w:lang w:eastAsia="zh-CN"/>
        </w:rPr>
      </w:pPr>
    </w:p>
    <w:p w:rsidR="00914EF3" w:rsidRPr="00A21F78" w:rsidRDefault="00914EF3" w:rsidP="00D97277">
      <w:pPr>
        <w:widowControl w:val="0"/>
        <w:suppressAutoHyphens/>
        <w:jc w:val="both"/>
        <w:textAlignment w:val="baseline"/>
        <w:rPr>
          <w:rFonts w:eastAsia="NSimSun" w:cs="Arial Unicode MS"/>
          <w:kern w:val="2"/>
          <w:szCs w:val="22"/>
          <w:lang w:eastAsia="zh-CN" w:bidi="hi-IN"/>
        </w:rPr>
      </w:pPr>
      <w:r w:rsidRPr="00A21F78">
        <w:rPr>
          <w:rFonts w:eastAsia="NSimSun" w:cs="Arial"/>
          <w:kern w:val="2"/>
          <w:szCs w:val="22"/>
          <w:lang w:eastAsia="zh-CN" w:bidi="hi-IN"/>
        </w:rPr>
        <w:t xml:space="preserve">Els codis CPV d’aquest contracte de conformitat amb el Reglament CE 213/2008 de la Comissió, de 28 de novembre de 2007, pel qual es modifica el Reglament CE 2195/2002 del Parlament europeu i el Consell pel qual s’aprova el Vocabulari comú dels contractes públics (CPV), i les </w:t>
      </w:r>
      <w:r w:rsidRPr="00A21F78">
        <w:rPr>
          <w:rFonts w:eastAsia="NSimSun" w:cs="Arial"/>
          <w:kern w:val="2"/>
          <w:szCs w:val="22"/>
          <w:lang w:eastAsia="zh-CN" w:bidi="hi-IN"/>
        </w:rPr>
        <w:lastRenderedPageBreak/>
        <w:t>Directives 2004/17/CE i 2004/18/CE del Parlament europeu i el Consell sobre els procediments dels contractes públics, pel que fa referència a la revisió del CPV, són</w:t>
      </w:r>
      <w:r w:rsidRPr="00A21F78">
        <w:rPr>
          <w:rFonts w:eastAsia="NSimSun" w:cs="Arial"/>
          <w:kern w:val="2"/>
          <w:szCs w:val="22"/>
          <w:vertAlign w:val="superscript"/>
          <w:lang w:eastAsia="zh-CN" w:bidi="hi-IN"/>
        </w:rPr>
        <w:footnoteReference w:id="1"/>
      </w:r>
      <w:r w:rsidRPr="00A21F78">
        <w:rPr>
          <w:rFonts w:eastAsia="NSimSun" w:cs="Arial"/>
          <w:kern w:val="2"/>
          <w:szCs w:val="22"/>
          <w:lang w:eastAsia="zh-CN" w:bidi="hi-IN"/>
        </w:rPr>
        <w:t>:</w:t>
      </w:r>
    </w:p>
    <w:p w:rsidR="00914EF3" w:rsidRPr="00A21F78" w:rsidRDefault="00914EF3" w:rsidP="00D97277">
      <w:pPr>
        <w:widowControl w:val="0"/>
        <w:suppressAutoHyphens/>
        <w:jc w:val="both"/>
        <w:textAlignment w:val="baseline"/>
        <w:rPr>
          <w:rFonts w:eastAsia="NSimSun" w:cs="Arial"/>
          <w:kern w:val="2"/>
          <w:szCs w:val="22"/>
          <w:lang w:eastAsia="zh-CN" w:bidi="hi-IN"/>
        </w:rPr>
      </w:pPr>
    </w:p>
    <w:p w:rsidR="00914EF3" w:rsidRPr="005E26FE" w:rsidRDefault="00914EF3" w:rsidP="00D97277">
      <w:pPr>
        <w:pStyle w:val="Prrafodelista"/>
        <w:widowControl w:val="0"/>
        <w:numPr>
          <w:ilvl w:val="0"/>
          <w:numId w:val="30"/>
        </w:numPr>
        <w:tabs>
          <w:tab w:val="left" w:pos="707"/>
        </w:tabs>
        <w:suppressAutoHyphens/>
        <w:autoSpaceDE w:val="0"/>
        <w:jc w:val="both"/>
        <w:textAlignment w:val="baseline"/>
        <w:rPr>
          <w:rFonts w:eastAsia="NSimSun" w:cs="Arial"/>
          <w:kern w:val="2"/>
          <w:lang w:eastAsia="zh-CN" w:bidi="hi-IN"/>
        </w:rPr>
      </w:pPr>
      <w:r w:rsidRPr="005E26FE">
        <w:rPr>
          <w:rFonts w:eastAsia="NSimSun" w:cs="Arial"/>
          <w:kern w:val="2"/>
          <w:lang w:eastAsia="zh-CN" w:bidi="hi-IN"/>
        </w:rPr>
        <w:t>50760000-0: Reparació i manteniment de sanitaris públics</w:t>
      </w:r>
    </w:p>
    <w:p w:rsidR="00914EF3" w:rsidRPr="005E26FE" w:rsidRDefault="00914EF3" w:rsidP="00D97277">
      <w:pPr>
        <w:pStyle w:val="Prrafodelista"/>
        <w:widowControl w:val="0"/>
        <w:numPr>
          <w:ilvl w:val="0"/>
          <w:numId w:val="30"/>
        </w:numPr>
        <w:tabs>
          <w:tab w:val="left" w:pos="707"/>
        </w:tabs>
        <w:suppressAutoHyphens/>
        <w:autoSpaceDE w:val="0"/>
        <w:jc w:val="both"/>
        <w:textAlignment w:val="baseline"/>
        <w:rPr>
          <w:rFonts w:eastAsia="NSimSun" w:cs="Arial"/>
          <w:kern w:val="2"/>
          <w:lang w:eastAsia="zh-CN" w:bidi="hi-IN"/>
        </w:rPr>
      </w:pPr>
      <w:r w:rsidRPr="005E26FE">
        <w:rPr>
          <w:rFonts w:eastAsia="NSimSun" w:cs="Arial"/>
          <w:kern w:val="2"/>
          <w:lang w:eastAsia="zh-CN" w:bidi="hi-IN"/>
        </w:rPr>
        <w:t>45223810-7: Muntatge i instal·lació d’estructures prefabricades.</w:t>
      </w:r>
    </w:p>
    <w:p w:rsidR="00914EF3" w:rsidRPr="00A21F78" w:rsidRDefault="00914EF3" w:rsidP="00D97277">
      <w:pPr>
        <w:jc w:val="both"/>
        <w:rPr>
          <w:color w:val="FF0000"/>
          <w:szCs w:val="22"/>
        </w:rPr>
      </w:pPr>
    </w:p>
    <w:p w:rsidR="00914EF3" w:rsidRPr="00A21F78" w:rsidRDefault="00914EF3" w:rsidP="00D97277">
      <w:pPr>
        <w:jc w:val="both"/>
        <w:rPr>
          <w:szCs w:val="22"/>
        </w:rPr>
      </w:pPr>
      <w:r w:rsidRPr="00A21F78">
        <w:rPr>
          <w:szCs w:val="22"/>
        </w:rPr>
        <w:t>Aquest contracte té incidència sobre els ODS de l’Agenda 2030 de les Nacions Unides</w:t>
      </w:r>
      <w:r w:rsidRPr="00A21F78">
        <w:rPr>
          <w:szCs w:val="22"/>
          <w:vertAlign w:val="superscript"/>
        </w:rPr>
        <w:footnoteReference w:id="2"/>
      </w:r>
      <w:r w:rsidRPr="00A21F78">
        <w:rPr>
          <w:szCs w:val="22"/>
        </w:rPr>
        <w:t xml:space="preserve"> següents:</w:t>
      </w:r>
    </w:p>
    <w:p w:rsidR="00914EF3" w:rsidRPr="00A21F78" w:rsidRDefault="009616AD" w:rsidP="00D97277">
      <w:pPr>
        <w:numPr>
          <w:ilvl w:val="0"/>
          <w:numId w:val="31"/>
        </w:numPr>
        <w:shd w:val="clear" w:color="auto" w:fill="FFFFFF"/>
        <w:spacing w:before="100" w:beforeAutospacing="1" w:after="150" w:line="315" w:lineRule="atLeast"/>
        <w:jc w:val="both"/>
        <w:rPr>
          <w:rFonts w:cs="Arial"/>
          <w:szCs w:val="22"/>
        </w:rPr>
      </w:pPr>
      <w:hyperlink r:id="rId10" w:history="1">
        <w:r w:rsidR="00914EF3" w:rsidRPr="00A21F78">
          <w:rPr>
            <w:rFonts w:cs="Arial"/>
            <w:szCs w:val="22"/>
          </w:rPr>
          <w:t>6. Promoure societats justes, pacífiques i inclusives</w:t>
        </w:r>
      </w:hyperlink>
    </w:p>
    <w:p w:rsidR="008D6BD0" w:rsidRPr="000E150E" w:rsidRDefault="008D6BD0" w:rsidP="00D97277">
      <w:pPr>
        <w:jc w:val="both"/>
      </w:pPr>
    </w:p>
    <w:p w:rsidR="008D6BD0" w:rsidRPr="00CE46F2" w:rsidRDefault="00836A41" w:rsidP="00D97277">
      <w:pPr>
        <w:pStyle w:val="Textoindependiente3"/>
        <w:numPr>
          <w:ilvl w:val="0"/>
          <w:numId w:val="1"/>
        </w:numPr>
        <w:suppressAutoHyphens/>
        <w:spacing w:after="0"/>
        <w:jc w:val="both"/>
        <w:rPr>
          <w:b/>
          <w:bCs/>
          <w:szCs w:val="22"/>
        </w:rPr>
      </w:pPr>
      <w:r>
        <w:rPr>
          <w:b/>
          <w:bCs/>
          <w:szCs w:val="22"/>
        </w:rPr>
        <w:t>Idoneïtat del contracte i necessitats a satisfer</w:t>
      </w:r>
    </w:p>
    <w:p w:rsidR="008D6BD0" w:rsidRDefault="008D6BD0" w:rsidP="00D97277">
      <w:pPr>
        <w:jc w:val="both"/>
      </w:pPr>
    </w:p>
    <w:p w:rsidR="008D6BD0" w:rsidRDefault="008D6BD0" w:rsidP="00D97277">
      <w:pPr>
        <w:jc w:val="both"/>
      </w:pPr>
      <w:r w:rsidRPr="000E150E">
        <w:t xml:space="preserve">Els codis CPV d’aquest contracte d’acord amb el Reglament CE 213/2008 de </w:t>
      </w:r>
      <w:smartTag w:uri="urn:schemas-microsoft-com:office:smarttags" w:element="PersonName">
        <w:smartTagPr>
          <w:attr w:name="ProductID" w:val="la Llei"/>
        </w:smartTagPr>
        <w:r w:rsidRPr="000E150E">
          <w:t>la Comissió</w:t>
        </w:r>
      </w:smartTag>
      <w:r w:rsidRPr="000E150E">
        <w:t>,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8D6BD0" w:rsidRDefault="008D6BD0" w:rsidP="00D97277">
      <w:pPr>
        <w:jc w:val="both"/>
      </w:pPr>
    </w:p>
    <w:p w:rsidR="00211B2D" w:rsidRPr="00211B2D" w:rsidRDefault="00211B2D" w:rsidP="00D97277">
      <w:pPr>
        <w:jc w:val="both"/>
        <w:rPr>
          <w:u w:val="single"/>
        </w:rPr>
      </w:pPr>
      <w:r w:rsidRPr="00211B2D">
        <w:rPr>
          <w:u w:val="single"/>
        </w:rPr>
        <w:t>Idoneïtat del contracte</w:t>
      </w:r>
    </w:p>
    <w:p w:rsidR="00211B2D" w:rsidRDefault="00211B2D" w:rsidP="00D97277">
      <w:pPr>
        <w:jc w:val="both"/>
      </w:pPr>
    </w:p>
    <w:p w:rsidR="00D97277" w:rsidRPr="00FA6406" w:rsidRDefault="00D97277" w:rsidP="00D97277">
      <w:pPr>
        <w:tabs>
          <w:tab w:val="left" w:pos="707"/>
        </w:tabs>
        <w:suppressAutoHyphens/>
        <w:jc w:val="both"/>
        <w:textAlignment w:val="baseline"/>
        <w:rPr>
          <w:rFonts w:cs="Arial"/>
          <w:kern w:val="2"/>
          <w:szCs w:val="22"/>
          <w:lang w:eastAsia="zh-CN"/>
        </w:rPr>
      </w:pPr>
      <w:r w:rsidRPr="00FA6406">
        <w:rPr>
          <w:rFonts w:cs="Arial"/>
          <w:kern w:val="2"/>
          <w:szCs w:val="22"/>
          <w:lang w:eastAsia="zh-CN"/>
        </w:rPr>
        <w:t>L’Ajuntament és competent en matèria de Cultura i la promoció d’activitats de lleure de conformitat amb la legislació següent:</w:t>
      </w:r>
    </w:p>
    <w:p w:rsidR="00D97277" w:rsidRPr="00FA6406" w:rsidRDefault="00D97277" w:rsidP="00D97277">
      <w:pPr>
        <w:tabs>
          <w:tab w:val="left" w:pos="707"/>
        </w:tabs>
        <w:suppressAutoHyphens/>
        <w:jc w:val="both"/>
        <w:textAlignment w:val="baseline"/>
        <w:rPr>
          <w:rFonts w:cs="Arial"/>
          <w:kern w:val="2"/>
          <w:szCs w:val="22"/>
          <w:lang w:eastAsia="zh-CN"/>
        </w:rPr>
      </w:pPr>
    </w:p>
    <w:p w:rsidR="00D97277" w:rsidRPr="00FA6406" w:rsidRDefault="00D97277" w:rsidP="00211B2D">
      <w:pPr>
        <w:widowControl w:val="0"/>
        <w:tabs>
          <w:tab w:val="left" w:pos="707"/>
        </w:tabs>
        <w:suppressAutoHyphens/>
        <w:jc w:val="both"/>
        <w:textAlignment w:val="baseline"/>
        <w:rPr>
          <w:rFonts w:cs="Arial"/>
          <w:kern w:val="2"/>
          <w:szCs w:val="22"/>
          <w:lang w:eastAsia="zh-CN"/>
        </w:rPr>
      </w:pPr>
      <w:r w:rsidRPr="00FA6406">
        <w:rPr>
          <w:rFonts w:cs="Arial"/>
          <w:kern w:val="2"/>
          <w:szCs w:val="22"/>
          <w:lang w:eastAsia="zh-CN"/>
        </w:rPr>
        <w:t>Article 25.2 apartats l) i m) de la Llei 7/1985, de 2 d’abril, reguladora de les bases del règim local:</w:t>
      </w:r>
    </w:p>
    <w:p w:rsidR="00D97277" w:rsidRPr="00FA6406" w:rsidRDefault="00D97277" w:rsidP="00D97277">
      <w:pPr>
        <w:tabs>
          <w:tab w:val="left" w:pos="707"/>
        </w:tabs>
        <w:suppressAutoHyphens/>
        <w:jc w:val="both"/>
        <w:textAlignment w:val="baseline"/>
      </w:pPr>
    </w:p>
    <w:p w:rsidR="00D97277" w:rsidRPr="00FA6406" w:rsidRDefault="00D97277" w:rsidP="00D97277">
      <w:pPr>
        <w:tabs>
          <w:tab w:val="left" w:pos="707"/>
        </w:tabs>
        <w:suppressAutoHyphens/>
        <w:jc w:val="both"/>
        <w:textAlignment w:val="baseline"/>
        <w:rPr>
          <w:rFonts w:cs="Arial"/>
          <w:kern w:val="2"/>
          <w:szCs w:val="22"/>
          <w:lang w:eastAsia="zh-CN"/>
        </w:rPr>
      </w:pPr>
      <w:r w:rsidRPr="00FA6406">
        <w:rPr>
          <w:rFonts w:cs="Arial"/>
          <w:kern w:val="2"/>
          <w:szCs w:val="22"/>
          <w:lang w:eastAsia="zh-CN"/>
        </w:rPr>
        <w:tab/>
        <w:t>l) Promoció de l’esport i de les instal·lacions esportives i de l’ocupació del temps lliure.</w:t>
      </w:r>
    </w:p>
    <w:p w:rsidR="00D97277" w:rsidRPr="00FA6406" w:rsidRDefault="00D97277" w:rsidP="00D97277">
      <w:pPr>
        <w:tabs>
          <w:tab w:val="left" w:pos="707"/>
        </w:tabs>
        <w:suppressAutoHyphens/>
        <w:jc w:val="both"/>
        <w:textAlignment w:val="baseline"/>
        <w:rPr>
          <w:rFonts w:cs="Arial"/>
          <w:kern w:val="2"/>
          <w:szCs w:val="22"/>
          <w:lang w:eastAsia="zh-CN"/>
        </w:rPr>
      </w:pPr>
      <w:r w:rsidRPr="00FA6406">
        <w:rPr>
          <w:rFonts w:cs="Arial"/>
          <w:kern w:val="2"/>
          <w:szCs w:val="22"/>
          <w:lang w:eastAsia="zh-CN"/>
        </w:rPr>
        <w:tab/>
        <w:t xml:space="preserve">m) Promoció de la cultura i equipaments culturals. </w:t>
      </w:r>
    </w:p>
    <w:p w:rsidR="00D97277" w:rsidRPr="00FA6406" w:rsidRDefault="00D97277" w:rsidP="00D97277">
      <w:pPr>
        <w:tabs>
          <w:tab w:val="left" w:pos="707"/>
        </w:tabs>
        <w:suppressAutoHyphens/>
        <w:jc w:val="both"/>
        <w:textAlignment w:val="baseline"/>
        <w:rPr>
          <w:rFonts w:cs="Arial"/>
          <w:b/>
          <w:bCs/>
          <w:kern w:val="2"/>
          <w:szCs w:val="22"/>
          <w:lang w:eastAsia="zh-CN"/>
        </w:rPr>
      </w:pPr>
    </w:p>
    <w:p w:rsidR="00D97277" w:rsidRPr="00FA6406" w:rsidRDefault="00D97277" w:rsidP="00D97277">
      <w:pPr>
        <w:tabs>
          <w:tab w:val="left" w:pos="707"/>
        </w:tabs>
        <w:suppressAutoHyphens/>
        <w:jc w:val="both"/>
        <w:textAlignment w:val="baseline"/>
        <w:rPr>
          <w:rFonts w:cs="Arial"/>
          <w:kern w:val="2"/>
          <w:szCs w:val="22"/>
          <w:lang w:eastAsia="zh-CN"/>
        </w:rPr>
      </w:pPr>
      <w:r w:rsidRPr="00FA6406">
        <w:rPr>
          <w:rFonts w:cs="Arial"/>
          <w:kern w:val="2"/>
          <w:szCs w:val="22"/>
          <w:lang w:eastAsia="zh-CN"/>
        </w:rPr>
        <w:t xml:space="preserve">Es tramita ara aquest expedient de contractació de serveis perquè des de la regidoria de Cultura i Festes es vol promoure les activitats organitzades per l’Ajuntament. </w:t>
      </w:r>
    </w:p>
    <w:p w:rsidR="008D6BD0" w:rsidRDefault="008D6BD0" w:rsidP="00D97277">
      <w:pPr>
        <w:jc w:val="both"/>
      </w:pPr>
    </w:p>
    <w:p w:rsidR="00211B2D" w:rsidRPr="00211B2D" w:rsidRDefault="00211B2D" w:rsidP="00D97277">
      <w:pPr>
        <w:jc w:val="both"/>
        <w:rPr>
          <w:u w:val="single"/>
        </w:rPr>
      </w:pPr>
      <w:r w:rsidRPr="00211B2D">
        <w:rPr>
          <w:u w:val="single"/>
        </w:rPr>
        <w:t>Necessitats a satisfer</w:t>
      </w:r>
    </w:p>
    <w:p w:rsidR="00211B2D" w:rsidRDefault="00211B2D" w:rsidP="00D97277">
      <w:pPr>
        <w:jc w:val="both"/>
      </w:pPr>
    </w:p>
    <w:p w:rsidR="00D97277" w:rsidRPr="00FA6406" w:rsidRDefault="00D97277" w:rsidP="00D97277">
      <w:pPr>
        <w:tabs>
          <w:tab w:val="left" w:pos="707"/>
        </w:tabs>
        <w:suppressAutoHyphens/>
        <w:jc w:val="both"/>
        <w:textAlignment w:val="baseline"/>
        <w:rPr>
          <w:rFonts w:cs="Arial"/>
          <w:kern w:val="2"/>
          <w:szCs w:val="22"/>
          <w:lang w:eastAsia="zh-CN"/>
        </w:rPr>
      </w:pPr>
      <w:r w:rsidRPr="00FA6406">
        <w:rPr>
          <w:rFonts w:cs="Arial"/>
          <w:kern w:val="2"/>
          <w:szCs w:val="22"/>
          <w:lang w:eastAsia="zh-CN"/>
        </w:rPr>
        <w:t>Les necessitats a satisfer i la idoneïtat de l’objecte del contracte es justifiquen a l’informe justificatiu i als</w:t>
      </w:r>
      <w:r>
        <w:rPr>
          <w:rFonts w:cs="Arial"/>
          <w:kern w:val="2"/>
          <w:szCs w:val="22"/>
          <w:lang w:eastAsia="zh-CN"/>
        </w:rPr>
        <w:t xml:space="preserve"> </w:t>
      </w:r>
      <w:r w:rsidRPr="00FA6406">
        <w:rPr>
          <w:rFonts w:cs="Arial"/>
          <w:kern w:val="2"/>
          <w:szCs w:val="22"/>
          <w:lang w:eastAsia="zh-CN"/>
        </w:rPr>
        <w:t>plecs de prescripcions tècniques.</w:t>
      </w:r>
    </w:p>
    <w:p w:rsidR="00D97277" w:rsidRDefault="00D97277" w:rsidP="00D97277">
      <w:pPr>
        <w:tabs>
          <w:tab w:val="left" w:pos="707"/>
        </w:tabs>
        <w:suppressAutoHyphens/>
        <w:jc w:val="both"/>
        <w:textAlignment w:val="baseline"/>
        <w:rPr>
          <w:rFonts w:cs="Arial"/>
          <w:kern w:val="2"/>
          <w:szCs w:val="22"/>
          <w:lang w:eastAsia="zh-CN"/>
        </w:rPr>
      </w:pPr>
    </w:p>
    <w:p w:rsidR="00D97277" w:rsidRDefault="00D97277" w:rsidP="00D97277">
      <w:pPr>
        <w:tabs>
          <w:tab w:val="left" w:pos="707"/>
        </w:tabs>
        <w:suppressAutoHyphens/>
        <w:jc w:val="both"/>
        <w:textAlignment w:val="baseline"/>
        <w:rPr>
          <w:rFonts w:cs="Arial"/>
          <w:kern w:val="2"/>
          <w:szCs w:val="22"/>
          <w:lang w:eastAsia="zh-CN"/>
        </w:rPr>
      </w:pPr>
      <w:r w:rsidRPr="00FA6406">
        <w:rPr>
          <w:rFonts w:cs="Arial"/>
          <w:kern w:val="2"/>
          <w:szCs w:val="22"/>
          <w:lang w:eastAsia="zh-CN"/>
        </w:rPr>
        <w:t>Els mitjans necessaris per a la idoneïtat del contracte són els que consten en el plec de clàusules tècniques, i</w:t>
      </w:r>
      <w:r>
        <w:rPr>
          <w:rFonts w:cs="Arial"/>
          <w:kern w:val="2"/>
          <w:szCs w:val="22"/>
          <w:lang w:eastAsia="zh-CN"/>
        </w:rPr>
        <w:t xml:space="preserve"> </w:t>
      </w:r>
      <w:r w:rsidRPr="00FA6406">
        <w:rPr>
          <w:rFonts w:cs="Arial"/>
          <w:kern w:val="2"/>
          <w:szCs w:val="22"/>
          <w:lang w:eastAsia="zh-CN"/>
        </w:rPr>
        <w:t xml:space="preserve">la necessitat de la contractació es deu a que l’ajuntament no disposa </w:t>
      </w:r>
      <w:r>
        <w:rPr>
          <w:rFonts w:cs="Arial"/>
          <w:kern w:val="2"/>
          <w:szCs w:val="22"/>
          <w:lang w:eastAsia="zh-CN"/>
        </w:rPr>
        <w:t xml:space="preserve">d’aquest material ni dels </w:t>
      </w:r>
      <w:r w:rsidRPr="00FA6406">
        <w:rPr>
          <w:rFonts w:cs="Arial"/>
          <w:kern w:val="2"/>
          <w:szCs w:val="22"/>
          <w:lang w:eastAsia="zh-CN"/>
        </w:rPr>
        <w:t>mitjans materials ni personals ni de</w:t>
      </w:r>
      <w:r>
        <w:rPr>
          <w:rFonts w:cs="Arial"/>
          <w:kern w:val="2"/>
          <w:szCs w:val="22"/>
          <w:lang w:eastAsia="zh-CN"/>
        </w:rPr>
        <w:t xml:space="preserve"> </w:t>
      </w:r>
      <w:r w:rsidRPr="00FA6406">
        <w:rPr>
          <w:rFonts w:cs="Arial"/>
          <w:kern w:val="2"/>
          <w:szCs w:val="22"/>
          <w:lang w:eastAsia="zh-CN"/>
        </w:rPr>
        <w:t>infraestructura per dur-lo a terme directament.</w:t>
      </w:r>
    </w:p>
    <w:p w:rsidR="00D97277" w:rsidRDefault="00D97277" w:rsidP="00D97277">
      <w:pPr>
        <w:tabs>
          <w:tab w:val="left" w:pos="707"/>
        </w:tabs>
        <w:suppressAutoHyphens/>
        <w:jc w:val="both"/>
        <w:textAlignment w:val="baseline"/>
        <w:rPr>
          <w:rFonts w:cs="Arial"/>
          <w:kern w:val="2"/>
          <w:szCs w:val="22"/>
          <w:lang w:eastAsia="zh-CN"/>
        </w:rPr>
      </w:pPr>
    </w:p>
    <w:p w:rsidR="00D97277" w:rsidRPr="00FA6406" w:rsidRDefault="00D97277" w:rsidP="00D97277">
      <w:pPr>
        <w:tabs>
          <w:tab w:val="left" w:pos="707"/>
        </w:tabs>
        <w:suppressAutoHyphens/>
        <w:jc w:val="both"/>
        <w:textAlignment w:val="baseline"/>
        <w:rPr>
          <w:rFonts w:cs="Arial"/>
          <w:kern w:val="2"/>
          <w:szCs w:val="22"/>
          <w:lang w:eastAsia="zh-CN"/>
        </w:rPr>
      </w:pPr>
      <w:r w:rsidRPr="00FA6406">
        <w:rPr>
          <w:rFonts w:cs="Arial"/>
          <w:kern w:val="2"/>
          <w:szCs w:val="22"/>
          <w:lang w:eastAsia="zh-CN"/>
        </w:rPr>
        <w:lastRenderedPageBreak/>
        <w:t>L’Ajuntament no disposa dels mitjans personals i materials adequats i suficients per a executar directament les prestacions objecte del contracte pels motius següents:</w:t>
      </w:r>
    </w:p>
    <w:p w:rsidR="00D97277" w:rsidRPr="00FA6406" w:rsidRDefault="00D97277" w:rsidP="00D97277">
      <w:pPr>
        <w:tabs>
          <w:tab w:val="left" w:pos="707"/>
        </w:tabs>
        <w:suppressAutoHyphens/>
        <w:jc w:val="both"/>
        <w:textAlignment w:val="baseline"/>
        <w:rPr>
          <w:rFonts w:cs="Arial"/>
          <w:kern w:val="2"/>
          <w:szCs w:val="22"/>
          <w:lang w:eastAsia="zh-CN"/>
        </w:rPr>
      </w:pPr>
    </w:p>
    <w:p w:rsidR="00D97277" w:rsidRPr="00FA6406" w:rsidRDefault="00D97277" w:rsidP="00D97277">
      <w:pPr>
        <w:widowControl w:val="0"/>
        <w:numPr>
          <w:ilvl w:val="0"/>
          <w:numId w:val="33"/>
        </w:numPr>
        <w:tabs>
          <w:tab w:val="left" w:pos="707"/>
        </w:tabs>
        <w:suppressAutoHyphens/>
        <w:jc w:val="both"/>
        <w:textAlignment w:val="baseline"/>
        <w:rPr>
          <w:rFonts w:cs="Arial"/>
          <w:kern w:val="2"/>
          <w:szCs w:val="22"/>
          <w:lang w:eastAsia="zh-CN"/>
        </w:rPr>
      </w:pPr>
      <w:r>
        <w:rPr>
          <w:rFonts w:cs="Arial"/>
          <w:kern w:val="2"/>
          <w:szCs w:val="22"/>
          <w:lang w:eastAsia="zh-CN"/>
        </w:rPr>
        <w:t>No disposa de c</w:t>
      </w:r>
      <w:r w:rsidRPr="00FA6406">
        <w:rPr>
          <w:rFonts w:cs="Arial"/>
          <w:kern w:val="2"/>
          <w:szCs w:val="22"/>
          <w:lang w:eastAsia="zh-CN"/>
        </w:rPr>
        <w:t xml:space="preserve">abines sanitàries bàsiques, cabines sanitàries adaptades i urinaris autònoms. </w:t>
      </w:r>
    </w:p>
    <w:p w:rsidR="00D97277" w:rsidRPr="00FA6406" w:rsidRDefault="00D97277" w:rsidP="00D97277">
      <w:pPr>
        <w:pStyle w:val="Prrafodelista"/>
        <w:numPr>
          <w:ilvl w:val="0"/>
          <w:numId w:val="33"/>
        </w:numPr>
        <w:jc w:val="both"/>
      </w:pPr>
      <w:r w:rsidRPr="00FA6406">
        <w:rPr>
          <w:rFonts w:cs="Arial"/>
          <w:kern w:val="2"/>
          <w:lang w:eastAsia="zh-CN"/>
        </w:rPr>
        <w:t>L’Ajuntament no disposa del personal necessari</w:t>
      </w:r>
      <w:r w:rsidRPr="00FA6406">
        <w:t xml:space="preserve"> ni amb l’especialització adequada per poder realitzar amb personal propi la gestió d’aquest servei.  </w:t>
      </w:r>
    </w:p>
    <w:p w:rsidR="008D6BD0" w:rsidRDefault="008D6BD0" w:rsidP="008D6BD0">
      <w:pPr>
        <w:jc w:val="both"/>
      </w:pPr>
    </w:p>
    <w:p w:rsidR="00836A41" w:rsidRDefault="00836A41" w:rsidP="008D6BD0">
      <w:pPr>
        <w:jc w:val="both"/>
      </w:pPr>
    </w:p>
    <w:p w:rsidR="008D6BD0" w:rsidRPr="00CE46F2" w:rsidRDefault="00836A41" w:rsidP="008D6BD0">
      <w:pPr>
        <w:pStyle w:val="Textoindependiente3"/>
        <w:numPr>
          <w:ilvl w:val="0"/>
          <w:numId w:val="1"/>
        </w:numPr>
        <w:suppressAutoHyphens/>
        <w:spacing w:after="0"/>
        <w:jc w:val="both"/>
        <w:rPr>
          <w:b/>
          <w:bCs/>
          <w:szCs w:val="22"/>
        </w:rPr>
      </w:pPr>
      <w:r>
        <w:rPr>
          <w:b/>
          <w:bCs/>
          <w:szCs w:val="22"/>
        </w:rPr>
        <w:t>Naturalesa jurídica del contracte i règim jurídic</w:t>
      </w:r>
    </w:p>
    <w:p w:rsidR="008D6BD0" w:rsidRDefault="008D6BD0" w:rsidP="008D6BD0">
      <w:pPr>
        <w:pStyle w:val="Textoindependiente3"/>
        <w:jc w:val="both"/>
        <w:rPr>
          <w:sz w:val="20"/>
          <w:szCs w:val="20"/>
        </w:rPr>
      </w:pPr>
    </w:p>
    <w:p w:rsidR="00836A41" w:rsidRDefault="00836A41" w:rsidP="008D6BD0">
      <w:pPr>
        <w:jc w:val="both"/>
      </w:pPr>
      <w:r>
        <w:t>3.1. El contracte es tipifica com a contracte administratiu mixt de subministrament i serveis i es subjecta a les regulacions de la LCSP, article 18 i 25,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836A41" w:rsidRDefault="00836A41" w:rsidP="008D6BD0">
      <w:pPr>
        <w:jc w:val="both"/>
      </w:pPr>
    </w:p>
    <w:p w:rsidR="00836A41" w:rsidRDefault="00836A41" w:rsidP="008D6BD0">
      <w:pPr>
        <w:jc w:val="both"/>
      </w:pPr>
      <w:r>
        <w:t>3.2 Constitueix llei del contracte:</w:t>
      </w:r>
    </w:p>
    <w:p w:rsidR="00836A41" w:rsidRDefault="00836A41" w:rsidP="008D6BD0">
      <w:pPr>
        <w:jc w:val="both"/>
      </w:pPr>
      <w:r>
        <w:t xml:space="preserve">a) Aquest plec de clàusules administratives particulars. </w:t>
      </w:r>
    </w:p>
    <w:p w:rsidR="00836A41" w:rsidRDefault="00836A41" w:rsidP="008D6BD0">
      <w:pPr>
        <w:jc w:val="both"/>
      </w:pPr>
      <w:r>
        <w:t xml:space="preserve">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 </w:t>
      </w:r>
    </w:p>
    <w:p w:rsidR="00836A41" w:rsidRDefault="00836A41" w:rsidP="008D6BD0">
      <w:pPr>
        <w:jc w:val="both"/>
      </w:pPr>
      <w:r>
        <w:t>c) L’oferta del contractista en tot allò que no minori les prescripcions mínimes obligatòries del PPT i les obligacions del PCAP.</w:t>
      </w:r>
    </w:p>
    <w:p w:rsidR="00836A41" w:rsidRDefault="00836A41" w:rsidP="008D6BD0">
      <w:pPr>
        <w:jc w:val="both"/>
      </w:pPr>
    </w:p>
    <w:p w:rsidR="008D6BD0" w:rsidRPr="00BF2378" w:rsidRDefault="00836A41" w:rsidP="008D6BD0">
      <w:pPr>
        <w:jc w:val="both"/>
        <w:rPr>
          <w:color w:val="000000"/>
        </w:rPr>
      </w:pPr>
      <w:r>
        <w:t xml:space="preserve">3.3 Per a tot allò no previst en aquest plec i en el plec de prescripcions tècniques particulars regulador d’aquest contracte s’aplicarà supletòriament la normativa següent: </w:t>
      </w:r>
    </w:p>
    <w:p w:rsidR="008D6BD0" w:rsidRPr="00BF2378" w:rsidRDefault="008D6BD0" w:rsidP="008D6BD0">
      <w:pPr>
        <w:jc w:val="both"/>
        <w:rPr>
          <w:color w:val="000000"/>
        </w:rPr>
      </w:pPr>
      <w:r w:rsidRPr="00BF2378">
        <w:rPr>
          <w:color w:val="000000"/>
        </w:rPr>
        <w:t xml:space="preserve">a) </w:t>
      </w:r>
      <w:r>
        <w:rPr>
          <w:color w:val="000000"/>
        </w:rPr>
        <w:t>Llei 9/2017, de 8 de novembre, de contractes del sector públic</w:t>
      </w:r>
      <w:r w:rsidRPr="00BF2378">
        <w:rPr>
          <w:color w:val="000000"/>
        </w:rPr>
        <w:t>.</w:t>
      </w:r>
    </w:p>
    <w:p w:rsidR="008D6BD0" w:rsidRPr="00BF2378" w:rsidRDefault="008D6BD0" w:rsidP="008D6BD0">
      <w:pPr>
        <w:jc w:val="both"/>
        <w:rPr>
          <w:color w:val="000000"/>
        </w:rPr>
      </w:pPr>
      <w:r w:rsidRPr="00BF2378">
        <w:rPr>
          <w:color w:val="000000"/>
        </w:rPr>
        <w:t xml:space="preserve">b) Reial decret 817/2009, de 8 de maig, pel qual es desenvolupa parcialment la Llei 30/2007, de 30 d’octubre, de contractes del sector públic. </w:t>
      </w:r>
    </w:p>
    <w:p w:rsidR="008D6BD0" w:rsidRPr="00BF2378" w:rsidRDefault="008D6BD0" w:rsidP="008D6BD0">
      <w:pPr>
        <w:jc w:val="both"/>
        <w:rPr>
          <w:color w:val="000000"/>
        </w:rPr>
      </w:pPr>
      <w:r w:rsidRPr="00BF2378">
        <w:rPr>
          <w:color w:val="000000"/>
        </w:rPr>
        <w:t>c) Reial decret 1098/2001, de 12 d’octubre, pel qual s’aprova el Reglament General de la Llei de contractes de les administracions públiques, en tot allò no modificat ni derogat per les dues disposicions esmentades anteriorment.</w:t>
      </w:r>
    </w:p>
    <w:p w:rsidR="008D6BD0" w:rsidRPr="00BF2378" w:rsidRDefault="008D6BD0" w:rsidP="008D6BD0">
      <w:pPr>
        <w:jc w:val="both"/>
        <w:rPr>
          <w:color w:val="000000"/>
        </w:rPr>
      </w:pPr>
      <w:r w:rsidRPr="00BF2378">
        <w:rPr>
          <w:color w:val="000000"/>
        </w:rPr>
        <w:t xml:space="preserve">d) Decret 107/2005, de 31 de maig, de creació del Registre Electrònic d’Empreses Licitadores. </w:t>
      </w:r>
    </w:p>
    <w:p w:rsidR="008D6BD0" w:rsidRPr="00BF2378" w:rsidRDefault="008D6BD0" w:rsidP="008D6BD0">
      <w:pPr>
        <w:jc w:val="both"/>
        <w:rPr>
          <w:color w:val="000000"/>
        </w:rPr>
      </w:pPr>
      <w:r w:rsidRPr="00BF2378">
        <w:rPr>
          <w:color w:val="000000"/>
        </w:rPr>
        <w:t>e) Directiva 2014/24/UE del Parlament Europeu i del Consell, de 26 de febrer de 2014, sobre  contractació pública que deroga la Directiva 2004/18/CEE,</w:t>
      </w:r>
    </w:p>
    <w:p w:rsidR="008D6BD0" w:rsidRPr="00BF2378" w:rsidRDefault="008D6BD0" w:rsidP="008D6BD0">
      <w:pPr>
        <w:jc w:val="both"/>
        <w:rPr>
          <w:color w:val="000000"/>
        </w:rPr>
      </w:pPr>
      <w:r w:rsidRPr="00BF2378">
        <w:rPr>
          <w:color w:val="000000"/>
        </w:rPr>
        <w:t>f) Llei 7/1985, de 2 d’abril, reguladora de les bases de règim local.</w:t>
      </w:r>
    </w:p>
    <w:p w:rsidR="008D6BD0" w:rsidRPr="00BF2378" w:rsidRDefault="008D6BD0" w:rsidP="008D6BD0">
      <w:pPr>
        <w:jc w:val="both"/>
        <w:rPr>
          <w:color w:val="000000"/>
        </w:rPr>
      </w:pPr>
      <w:r w:rsidRPr="00BF2378">
        <w:rPr>
          <w:color w:val="000000"/>
        </w:rPr>
        <w:t>g) Text refós de règim local aprovat pel Reial decret legislatiu 781/1986, de 18 d’abril.</w:t>
      </w:r>
    </w:p>
    <w:p w:rsidR="008D6BD0" w:rsidRPr="00BF2378" w:rsidRDefault="008D6BD0" w:rsidP="008D6BD0">
      <w:pPr>
        <w:jc w:val="both"/>
        <w:rPr>
          <w:color w:val="000000"/>
        </w:rPr>
      </w:pPr>
      <w:r w:rsidRPr="00BF2378">
        <w:rPr>
          <w:color w:val="000000"/>
        </w:rPr>
        <w:t>h) Text refós de la Llei municipal i de règim local de Catalunya, aprovat pel Decret legislatiu 2/2003,  de 28 d’abril (d’ara endavant “TRLMRLC”).</w:t>
      </w:r>
    </w:p>
    <w:p w:rsidR="008D6BD0" w:rsidRPr="00BF2378" w:rsidRDefault="008D6BD0" w:rsidP="008D6BD0">
      <w:pPr>
        <w:jc w:val="both"/>
        <w:rPr>
          <w:color w:val="000000"/>
        </w:rPr>
      </w:pPr>
      <w:r w:rsidRPr="00BF2378">
        <w:rPr>
          <w:color w:val="000000"/>
        </w:rPr>
        <w:t>i) Llei 39/2015, d’1 d’octubre, del procediment administratiu comú de les administracions públiques</w:t>
      </w:r>
    </w:p>
    <w:p w:rsidR="008D6BD0" w:rsidRPr="00BF2378" w:rsidRDefault="008D6BD0" w:rsidP="008D6BD0">
      <w:pPr>
        <w:jc w:val="both"/>
        <w:rPr>
          <w:color w:val="000000"/>
        </w:rPr>
      </w:pPr>
      <w:r w:rsidRPr="00BF2378">
        <w:rPr>
          <w:color w:val="000000"/>
        </w:rPr>
        <w:t>j) Llei 26/2010, de 3 d’agost, de règim jurídic i de procediment de les administracions públiques de Catalunya</w:t>
      </w:r>
    </w:p>
    <w:p w:rsidR="008D6BD0" w:rsidRPr="00BF2378" w:rsidRDefault="008D6BD0" w:rsidP="008D6BD0">
      <w:pPr>
        <w:jc w:val="both"/>
        <w:rPr>
          <w:color w:val="000000"/>
        </w:rPr>
      </w:pPr>
      <w:r w:rsidRPr="00BF2378">
        <w:rPr>
          <w:color w:val="000000"/>
        </w:rPr>
        <w:lastRenderedPageBreak/>
        <w:t xml:space="preserve">k) </w:t>
      </w:r>
      <w:r w:rsidR="00836A41">
        <w:t>Llei 40/2015, d’1 d’octubre, de règim jurídic del sector públic</w:t>
      </w:r>
      <w:r w:rsidRPr="00BF2378">
        <w:rPr>
          <w:color w:val="000000"/>
        </w:rPr>
        <w:t>.</w:t>
      </w:r>
    </w:p>
    <w:p w:rsidR="008D6BD0" w:rsidRPr="00BF2378" w:rsidRDefault="008D6BD0" w:rsidP="008D6BD0">
      <w:pPr>
        <w:jc w:val="both"/>
        <w:rPr>
          <w:color w:val="000000"/>
        </w:rPr>
      </w:pPr>
      <w:r w:rsidRPr="00BF2378">
        <w:rPr>
          <w:color w:val="000000"/>
        </w:rPr>
        <w:t>l) Llei 59/2003, de 19 de desembre, de signatura electrònica.</w:t>
      </w:r>
    </w:p>
    <w:p w:rsidR="008D6BD0" w:rsidRPr="00BF2378" w:rsidRDefault="008D6BD0" w:rsidP="008D6BD0">
      <w:pPr>
        <w:jc w:val="both"/>
        <w:rPr>
          <w:color w:val="000000"/>
        </w:rPr>
      </w:pPr>
      <w:r w:rsidRPr="00BF2378">
        <w:rPr>
          <w:color w:val="000000"/>
        </w:rPr>
        <w:t>m) Llei 29/2010, de 3 d’agost, de l’ús dels mitjans electrònics al sector públic de Catalunya.</w:t>
      </w:r>
    </w:p>
    <w:p w:rsidR="008D6BD0" w:rsidRPr="00BF2378" w:rsidRDefault="008D6BD0" w:rsidP="008D6BD0">
      <w:pPr>
        <w:jc w:val="both"/>
        <w:rPr>
          <w:color w:val="000000"/>
        </w:rPr>
      </w:pPr>
      <w:r w:rsidRPr="00BF2378">
        <w:rPr>
          <w:color w:val="000000"/>
        </w:rPr>
        <w:t>n) Llei 25/2013, de 27 de desembre, d’impuls de la factura electrònica i creació del registre comptable de factures en el sector públic.</w:t>
      </w:r>
    </w:p>
    <w:p w:rsidR="008D6BD0" w:rsidRPr="00BF2378" w:rsidRDefault="008D6BD0" w:rsidP="008D6BD0">
      <w:pPr>
        <w:jc w:val="both"/>
        <w:rPr>
          <w:color w:val="000000"/>
        </w:rPr>
      </w:pPr>
      <w:r w:rsidRPr="00BF2378">
        <w:rPr>
          <w:color w:val="000000"/>
        </w:rPr>
        <w:t>o) Llei 22/2010, de 20 de juliol, del Codi de consum de Catalunya.</w:t>
      </w:r>
    </w:p>
    <w:p w:rsidR="008D6BD0" w:rsidRPr="00BF2378" w:rsidRDefault="00836A41" w:rsidP="008D6BD0">
      <w:pPr>
        <w:jc w:val="both"/>
        <w:rPr>
          <w:color w:val="000000"/>
        </w:rPr>
      </w:pPr>
      <w:r>
        <w:rPr>
          <w:color w:val="000000"/>
        </w:rPr>
        <w:t>p</w:t>
      </w:r>
      <w:r w:rsidR="008D6BD0" w:rsidRPr="00BF2378">
        <w:rPr>
          <w:color w:val="000000"/>
        </w:rPr>
        <w:t>) Reial decret legislatiu 1/2007, de 16 de novembre, pel qual s’aprova el text refós de la Llei general de defensa dels consumidors i usuaris.</w:t>
      </w:r>
    </w:p>
    <w:p w:rsidR="008D6BD0" w:rsidRDefault="00836A41" w:rsidP="008D6BD0">
      <w:pPr>
        <w:jc w:val="both"/>
        <w:rPr>
          <w:color w:val="000000"/>
        </w:rPr>
      </w:pPr>
      <w:r>
        <w:rPr>
          <w:color w:val="000000"/>
        </w:rPr>
        <w:t>q</w:t>
      </w:r>
      <w:r w:rsidR="008D6BD0" w:rsidRPr="00BF2378">
        <w:rPr>
          <w:color w:val="000000"/>
        </w:rPr>
        <w:t>) Llei 2/2015, de 30 de març, de desindexació de l’economia espanyola, desplegada pel  Reial decret 55/2017, de 3 de febrer.</w:t>
      </w:r>
    </w:p>
    <w:p w:rsidR="008D6BD0" w:rsidRDefault="008D6BD0" w:rsidP="008D6BD0">
      <w:pPr>
        <w:jc w:val="both"/>
        <w:rPr>
          <w:color w:val="000000"/>
        </w:rPr>
      </w:pPr>
    </w:p>
    <w:p w:rsidR="008D6BD0" w:rsidRDefault="008D6BD0" w:rsidP="008D6BD0">
      <w:pPr>
        <w:jc w:val="both"/>
        <w:rPr>
          <w:color w:val="000000"/>
        </w:rPr>
      </w:pPr>
      <w:r>
        <w:rPr>
          <w:color w:val="000000"/>
        </w:rPr>
        <w:t>De conformitat amb l’article 35.1.d) de la LCSP, en tant en quan el PCAP formarà part del contracte, les normes sobre protecció de dades de caràcter personal aplicables a aquest contracte són:</w:t>
      </w:r>
    </w:p>
    <w:p w:rsidR="008D6BD0" w:rsidRDefault="008D6BD0" w:rsidP="008D6BD0">
      <w:pPr>
        <w:jc w:val="both"/>
        <w:rPr>
          <w:color w:val="000000"/>
        </w:rPr>
      </w:pPr>
    </w:p>
    <w:p w:rsidR="008D6BD0" w:rsidRDefault="008D6BD0" w:rsidP="008D6BD0">
      <w:pPr>
        <w:numPr>
          <w:ilvl w:val="0"/>
          <w:numId w:val="25"/>
        </w:numPr>
        <w:jc w:val="both"/>
        <w:rPr>
          <w:color w:val="000000"/>
        </w:rPr>
      </w:pPr>
      <w:r w:rsidRPr="00F63A27">
        <w:rPr>
          <w:color w:val="000000"/>
        </w:rPr>
        <w:t xml:space="preserve">Reglament (UE) 2016/679, del Parlament Europeu i del Consell, de 27 d’abril de 2016, relatiu a la protecció de les persones físiques en el què respecta al tractament de dades personals i a la lliure circulació d’aquestes dades i pel qual es deroga la Directiva 95/46/CE (Reglament </w:t>
      </w:r>
      <w:r>
        <w:rPr>
          <w:color w:val="000000"/>
        </w:rPr>
        <w:t>general de protecció de dade</w:t>
      </w:r>
      <w:r w:rsidRPr="00F63A27">
        <w:rPr>
          <w:color w:val="000000"/>
        </w:rPr>
        <w:t>s)</w:t>
      </w:r>
      <w:r>
        <w:rPr>
          <w:color w:val="000000"/>
        </w:rPr>
        <w:t>.</w:t>
      </w:r>
    </w:p>
    <w:p w:rsidR="008D6BD0" w:rsidRDefault="008D6BD0" w:rsidP="008D6BD0">
      <w:pPr>
        <w:numPr>
          <w:ilvl w:val="0"/>
          <w:numId w:val="25"/>
        </w:numPr>
        <w:jc w:val="both"/>
        <w:rPr>
          <w:color w:val="000000"/>
        </w:rPr>
      </w:pPr>
      <w:r>
        <w:rPr>
          <w:color w:val="000000"/>
        </w:rPr>
        <w:t>Llei Orgànica 3/2018, de 5 de desembre, de protecció de dades p</w:t>
      </w:r>
      <w:r w:rsidRPr="00F63A27">
        <w:rPr>
          <w:color w:val="000000"/>
        </w:rPr>
        <w:t>er</w:t>
      </w:r>
      <w:r>
        <w:rPr>
          <w:color w:val="000000"/>
        </w:rPr>
        <w:t>sonals i garantia del</w:t>
      </w:r>
      <w:r w:rsidRPr="00F63A27">
        <w:rPr>
          <w:color w:val="000000"/>
        </w:rPr>
        <w:t>s dre</w:t>
      </w:r>
      <w:r>
        <w:rPr>
          <w:color w:val="000000"/>
        </w:rPr>
        <w:t>ts digital</w:t>
      </w:r>
      <w:r w:rsidRPr="00F63A27">
        <w:rPr>
          <w:color w:val="000000"/>
        </w:rPr>
        <w:t>s.</w:t>
      </w:r>
    </w:p>
    <w:p w:rsidR="008D6BD0" w:rsidRDefault="008D6BD0" w:rsidP="008D6BD0">
      <w:pPr>
        <w:numPr>
          <w:ilvl w:val="0"/>
          <w:numId w:val="25"/>
        </w:numPr>
        <w:jc w:val="both"/>
        <w:rPr>
          <w:color w:val="000000"/>
        </w:rPr>
      </w:pPr>
      <w:r w:rsidRPr="00F63A27">
        <w:rPr>
          <w:color w:val="000000"/>
        </w:rPr>
        <w:t>Re</w:t>
      </w:r>
      <w:r>
        <w:rPr>
          <w:color w:val="000000"/>
        </w:rPr>
        <w:t>ial decret 1720/2007, de 21 de des</w:t>
      </w:r>
      <w:r w:rsidRPr="00F63A27">
        <w:rPr>
          <w:color w:val="000000"/>
        </w:rPr>
        <w:t>embre, p</w:t>
      </w:r>
      <w:r>
        <w:rPr>
          <w:color w:val="000000"/>
        </w:rPr>
        <w:t>el qual</w:t>
      </w:r>
      <w:r w:rsidRPr="00F63A27">
        <w:rPr>
          <w:color w:val="000000"/>
        </w:rPr>
        <w:t xml:space="preserve"> s</w:t>
      </w:r>
      <w:r>
        <w:rPr>
          <w:color w:val="000000"/>
        </w:rPr>
        <w:t>’</w:t>
      </w:r>
      <w:r w:rsidRPr="00F63A27">
        <w:rPr>
          <w:color w:val="000000"/>
        </w:rPr>
        <w:t>apr</w:t>
      </w:r>
      <w:r>
        <w:rPr>
          <w:color w:val="000000"/>
        </w:rPr>
        <w:t>ova el Reglament</w:t>
      </w:r>
      <w:r w:rsidRPr="00F63A27">
        <w:rPr>
          <w:color w:val="000000"/>
        </w:rPr>
        <w:t xml:space="preserve"> de des</w:t>
      </w:r>
      <w:r>
        <w:rPr>
          <w:color w:val="000000"/>
        </w:rPr>
        <w:t>envolupament</w:t>
      </w:r>
      <w:r w:rsidRPr="00F63A27">
        <w:rPr>
          <w:color w:val="000000"/>
        </w:rPr>
        <w:t xml:space="preserve"> de la L</w:t>
      </w:r>
      <w:r>
        <w:rPr>
          <w:color w:val="000000"/>
        </w:rPr>
        <w:t>lei orgànica 15/1999, de 13 de desembre, de protecció de dades de carà</w:t>
      </w:r>
      <w:r w:rsidRPr="00F63A27">
        <w:rPr>
          <w:color w:val="000000"/>
        </w:rPr>
        <w:t>cter personal</w:t>
      </w:r>
      <w:r>
        <w:rPr>
          <w:color w:val="000000"/>
        </w:rPr>
        <w:t xml:space="preserve"> (en allò que no contradigui les dues normes anteriors)</w:t>
      </w:r>
      <w:r w:rsidRPr="00F63A27">
        <w:rPr>
          <w:color w:val="000000"/>
        </w:rPr>
        <w:t>.</w:t>
      </w:r>
    </w:p>
    <w:p w:rsidR="008D6BD0" w:rsidRPr="00F63A27" w:rsidRDefault="008D6BD0" w:rsidP="008D6BD0">
      <w:pPr>
        <w:numPr>
          <w:ilvl w:val="0"/>
          <w:numId w:val="25"/>
        </w:numPr>
        <w:jc w:val="both"/>
        <w:rPr>
          <w:color w:val="000000"/>
        </w:rPr>
      </w:pPr>
      <w:r w:rsidRPr="00440CD1">
        <w:rPr>
          <w:color w:val="000000"/>
        </w:rPr>
        <w:t>L</w:t>
      </w:r>
      <w:r>
        <w:rPr>
          <w:color w:val="000000"/>
        </w:rPr>
        <w:t>lei</w:t>
      </w:r>
      <w:r w:rsidRPr="00440CD1">
        <w:rPr>
          <w:color w:val="000000"/>
        </w:rPr>
        <w:t xml:space="preserve"> 32/2010, de 1 d</w:t>
      </w:r>
      <w:r>
        <w:rPr>
          <w:color w:val="000000"/>
        </w:rPr>
        <w:t>’</w:t>
      </w:r>
      <w:r w:rsidRPr="00440CD1">
        <w:rPr>
          <w:color w:val="000000"/>
        </w:rPr>
        <w:t>octubre, de l</w:t>
      </w:r>
      <w:r>
        <w:rPr>
          <w:color w:val="000000"/>
        </w:rPr>
        <w:t>’Autoritat</w:t>
      </w:r>
      <w:r w:rsidRPr="00440CD1">
        <w:rPr>
          <w:color w:val="000000"/>
        </w:rPr>
        <w:t xml:space="preserve"> Catalana de Protecció</w:t>
      </w:r>
      <w:r>
        <w:rPr>
          <w:color w:val="000000"/>
        </w:rPr>
        <w:t xml:space="preserve"> de Dade</w:t>
      </w:r>
      <w:r w:rsidRPr="00440CD1">
        <w:rPr>
          <w:color w:val="000000"/>
        </w:rPr>
        <w:t>s</w:t>
      </w:r>
      <w:r>
        <w:rPr>
          <w:color w:val="000000"/>
        </w:rPr>
        <w:t>.</w:t>
      </w:r>
    </w:p>
    <w:p w:rsidR="008D6BD0" w:rsidRDefault="008D6BD0" w:rsidP="008D6BD0">
      <w:pPr>
        <w:jc w:val="both"/>
      </w:pPr>
    </w:p>
    <w:p w:rsidR="008D6BD0" w:rsidRDefault="008D6BD0" w:rsidP="008D6BD0">
      <w:pPr>
        <w:jc w:val="both"/>
      </w:pPr>
    </w:p>
    <w:p w:rsidR="008D6BD0" w:rsidRPr="00CE46F2" w:rsidRDefault="008D6BD0" w:rsidP="008D6BD0">
      <w:pPr>
        <w:pStyle w:val="Encabezado"/>
        <w:numPr>
          <w:ilvl w:val="0"/>
          <w:numId w:val="1"/>
        </w:numPr>
        <w:tabs>
          <w:tab w:val="clear" w:pos="4419"/>
          <w:tab w:val="clear" w:pos="8838"/>
        </w:tabs>
        <w:suppressAutoHyphens/>
        <w:jc w:val="both"/>
        <w:rPr>
          <w:b/>
          <w:bCs/>
          <w:sz w:val="22"/>
          <w:szCs w:val="22"/>
        </w:rPr>
      </w:pPr>
      <w:r w:rsidRPr="00CE46F2">
        <w:rPr>
          <w:b/>
          <w:bCs/>
          <w:sz w:val="22"/>
          <w:szCs w:val="22"/>
        </w:rPr>
        <w:t>Òrgan de contractació i responsable del contracte</w:t>
      </w:r>
    </w:p>
    <w:p w:rsidR="008D6BD0" w:rsidRDefault="008D6BD0" w:rsidP="008D6BD0">
      <w:pPr>
        <w:jc w:val="both"/>
      </w:pPr>
      <w:r>
        <w:t xml:space="preserve"> </w:t>
      </w:r>
    </w:p>
    <w:p w:rsidR="008D6BD0" w:rsidRDefault="008D6BD0" w:rsidP="008D6BD0">
      <w:pPr>
        <w:jc w:val="both"/>
      </w:pPr>
      <w:r>
        <w:t>L’òrgan de contractació és:</w:t>
      </w:r>
    </w:p>
    <w:p w:rsidR="008D6BD0" w:rsidRDefault="008D6BD0" w:rsidP="008D6BD0">
      <w:pPr>
        <w:jc w:val="both"/>
      </w:pPr>
    </w:p>
    <w:p w:rsidR="008D6BD0" w:rsidRDefault="008D6BD0" w:rsidP="008D6BD0">
      <w:pPr>
        <w:numPr>
          <w:ilvl w:val="0"/>
          <w:numId w:val="23"/>
        </w:numPr>
        <w:jc w:val="both"/>
      </w:pPr>
      <w:r>
        <w:t>L’alcalde per als actes següents:</w:t>
      </w:r>
    </w:p>
    <w:p w:rsidR="008D6BD0" w:rsidRDefault="008D6BD0" w:rsidP="008D6BD0">
      <w:pPr>
        <w:jc w:val="both"/>
      </w:pPr>
    </w:p>
    <w:p w:rsidR="008D6BD0" w:rsidRPr="00CC09C2" w:rsidRDefault="008D6BD0" w:rsidP="008D6BD0">
      <w:pPr>
        <w:ind w:left="708"/>
        <w:jc w:val="both"/>
        <w:rPr>
          <w:rFonts w:ascii="Calibri" w:hAnsi="Calibri" w:cs="Times New Roman"/>
        </w:rPr>
      </w:pPr>
      <w:r>
        <w:t>a. Incoació de l’expedient de contractació.</w:t>
      </w:r>
    </w:p>
    <w:p w:rsidR="008D6BD0" w:rsidRDefault="008D6BD0" w:rsidP="008D6BD0">
      <w:pPr>
        <w:ind w:left="708"/>
        <w:jc w:val="both"/>
      </w:pPr>
      <w:r>
        <w:t>b. Adjudicació del contracte.</w:t>
      </w:r>
    </w:p>
    <w:p w:rsidR="008D6BD0" w:rsidRDefault="008D6BD0" w:rsidP="008D6BD0">
      <w:pPr>
        <w:ind w:left="708"/>
        <w:jc w:val="both"/>
      </w:pPr>
      <w:r>
        <w:t>c. Incoació i resolució d’expedients per imposició de penalitats per incompliments del contracte.</w:t>
      </w:r>
    </w:p>
    <w:p w:rsidR="008D6BD0" w:rsidRDefault="008D6BD0" w:rsidP="008D6BD0">
      <w:pPr>
        <w:jc w:val="both"/>
      </w:pPr>
    </w:p>
    <w:p w:rsidR="008D6BD0" w:rsidRDefault="008D6BD0" w:rsidP="008D6BD0">
      <w:pPr>
        <w:numPr>
          <w:ilvl w:val="0"/>
          <w:numId w:val="23"/>
        </w:numPr>
        <w:jc w:val="both"/>
      </w:pPr>
      <w:r>
        <w:t xml:space="preserve">La Junta de Govern Local de l’Ajuntament de Premià de Mar, de conformitat amb el </w:t>
      </w:r>
      <w:r w:rsidRPr="002A2EBD">
        <w:t xml:space="preserve">Decret d’Alcaldia </w:t>
      </w:r>
      <w:r>
        <w:t xml:space="preserve">948,2019, de </w:t>
      </w:r>
      <w:r w:rsidRPr="002A2EBD">
        <w:t xml:space="preserve">9 de </w:t>
      </w:r>
      <w:r>
        <w:t>juliol de 2019, de delegació de competències, per als actes següents:</w:t>
      </w:r>
    </w:p>
    <w:p w:rsidR="008D6BD0" w:rsidRDefault="008D6BD0" w:rsidP="008D6BD0">
      <w:pPr>
        <w:jc w:val="both"/>
      </w:pPr>
    </w:p>
    <w:p w:rsidR="008D6BD0" w:rsidRPr="00CC09C2" w:rsidRDefault="008D6BD0" w:rsidP="008D6BD0">
      <w:pPr>
        <w:ind w:firstLine="708"/>
        <w:jc w:val="both"/>
      </w:pPr>
      <w:r>
        <w:t>a. Aprovació de l’expedient</w:t>
      </w:r>
      <w:r w:rsidRPr="00CC09C2">
        <w:t xml:space="preserve"> de contractació.</w:t>
      </w:r>
    </w:p>
    <w:p w:rsidR="008D6BD0" w:rsidRDefault="008D6BD0" w:rsidP="008D6BD0">
      <w:pPr>
        <w:ind w:firstLine="708"/>
        <w:jc w:val="both"/>
      </w:pPr>
      <w:r>
        <w:t>b</w:t>
      </w:r>
      <w:r w:rsidRPr="00CC09C2">
        <w:t>. Modificació, pròrroga, interpretació o resolució anticipada de</w:t>
      </w:r>
      <w:r>
        <w:t>l</w:t>
      </w:r>
      <w:r w:rsidRPr="00CC09C2">
        <w:t xml:space="preserve"> contracte</w:t>
      </w:r>
      <w:r>
        <w:t>.</w:t>
      </w:r>
    </w:p>
    <w:p w:rsidR="008D6BD0" w:rsidRPr="001A62BA" w:rsidRDefault="008D6BD0" w:rsidP="008D6BD0">
      <w:pPr>
        <w:jc w:val="both"/>
      </w:pPr>
    </w:p>
    <w:p w:rsidR="008D6BD0" w:rsidRPr="001A62BA" w:rsidRDefault="008D6BD0" w:rsidP="008D6BD0">
      <w:pPr>
        <w:jc w:val="both"/>
      </w:pPr>
      <w:r w:rsidRPr="001A62BA">
        <w:lastRenderedPageBreak/>
        <w:t xml:space="preserve">L’Ajuntament de Premià de Mar té el seu domicili a </w:t>
      </w:r>
      <w:smartTag w:uri="urn:schemas-microsoft-com:office:smarttags" w:element="PersonName">
        <w:smartTagPr>
          <w:attr w:name="ProductID" w:val="la Llei"/>
        </w:smartTagPr>
        <w:r w:rsidRPr="001A62BA">
          <w:t>la Plaça</w:t>
        </w:r>
      </w:smartTag>
      <w:r w:rsidRPr="001A62BA">
        <w:t xml:space="preserve"> de l’Ajuntament, 1, de Premià de Mar, codi postal 08330. La direcció web de l’Ajuntament de Premià de Mar és </w:t>
      </w:r>
      <w:hyperlink r:id="rId11" w:history="1">
        <w:r w:rsidRPr="001A62BA">
          <w:rPr>
            <w:rStyle w:val="Hipervnculo"/>
          </w:rPr>
          <w:t>www.premiademar.cat</w:t>
        </w:r>
      </w:hyperlink>
      <w:r w:rsidRPr="001A62BA">
        <w:t>.</w:t>
      </w:r>
    </w:p>
    <w:p w:rsidR="008D6BD0" w:rsidRPr="001A62BA" w:rsidRDefault="008D6BD0" w:rsidP="008D6BD0">
      <w:pPr>
        <w:jc w:val="both"/>
      </w:pPr>
    </w:p>
    <w:p w:rsidR="008D6BD0" w:rsidRDefault="008D6BD0" w:rsidP="008D6BD0">
      <w:pPr>
        <w:jc w:val="both"/>
      </w:pPr>
    </w:p>
    <w:p w:rsidR="008D6BD0" w:rsidRPr="00CE46F2" w:rsidRDefault="00836A41" w:rsidP="008D6BD0">
      <w:pPr>
        <w:pStyle w:val="Textoindependiente3"/>
        <w:numPr>
          <w:ilvl w:val="0"/>
          <w:numId w:val="1"/>
        </w:numPr>
        <w:suppressAutoHyphens/>
        <w:spacing w:after="0"/>
        <w:jc w:val="both"/>
        <w:rPr>
          <w:b/>
          <w:bCs/>
          <w:szCs w:val="22"/>
        </w:rPr>
      </w:pPr>
      <w:r>
        <w:rPr>
          <w:b/>
          <w:bCs/>
          <w:szCs w:val="22"/>
        </w:rPr>
        <w:t>Responsable del contracte i unitat de seguiment</w:t>
      </w:r>
    </w:p>
    <w:p w:rsidR="008D6BD0" w:rsidRDefault="008D6BD0" w:rsidP="008D6BD0">
      <w:pPr>
        <w:jc w:val="both"/>
      </w:pPr>
    </w:p>
    <w:p w:rsidR="00836A41" w:rsidRDefault="00836A41" w:rsidP="00836A41">
      <w:pPr>
        <w:jc w:val="both"/>
      </w:pPr>
      <w:r>
        <w:t xml:space="preserve">La unitat encarregada del seguiment i execució ordinària del contracte, de conformitat amb l’article 62 LCSP, és l’àrea </w:t>
      </w:r>
      <w:r w:rsidRPr="00836A41">
        <w:t>de Festes</w:t>
      </w:r>
      <w:r>
        <w:t>, a la qual li correspondrà:</w:t>
      </w:r>
    </w:p>
    <w:p w:rsidR="00836A41" w:rsidRDefault="00836A41" w:rsidP="00836A41">
      <w:pPr>
        <w:jc w:val="both"/>
      </w:pPr>
    </w:p>
    <w:p w:rsidR="00836A41" w:rsidRPr="000D32EB" w:rsidRDefault="00836A41" w:rsidP="00836A41">
      <w:pPr>
        <w:ind w:left="708"/>
        <w:jc w:val="both"/>
        <w:rPr>
          <w:szCs w:val="22"/>
        </w:rPr>
      </w:pPr>
      <w:r>
        <w:rPr>
          <w:szCs w:val="22"/>
        </w:rPr>
        <w:t xml:space="preserve">- </w:t>
      </w:r>
      <w:r w:rsidRPr="000D32EB">
        <w:rPr>
          <w:szCs w:val="22"/>
        </w:rPr>
        <w:t>Assistir al responsable del contracte en allò que precisi.</w:t>
      </w:r>
    </w:p>
    <w:p w:rsidR="00836A41" w:rsidRPr="000D32EB" w:rsidRDefault="00836A41" w:rsidP="00836A41">
      <w:pPr>
        <w:ind w:left="708"/>
        <w:jc w:val="both"/>
        <w:rPr>
          <w:szCs w:val="22"/>
        </w:rPr>
      </w:pPr>
      <w:r w:rsidRPr="000D32EB">
        <w:rPr>
          <w:szCs w:val="22"/>
        </w:rPr>
        <w:t>- Calcular els danys i perjudicis irrogats a l’Ajuntament que poguessin incórrer els contractistes (article 194 LCSP).</w:t>
      </w:r>
    </w:p>
    <w:p w:rsidR="00836A41" w:rsidRPr="000D32EB" w:rsidRDefault="00836A41" w:rsidP="00836A41">
      <w:pPr>
        <w:ind w:left="708"/>
        <w:jc w:val="both"/>
        <w:rPr>
          <w:szCs w:val="22"/>
        </w:rPr>
      </w:pPr>
      <w:r w:rsidRPr="000D32EB">
        <w:rPr>
          <w:szCs w:val="22"/>
        </w:rPr>
        <w:t>- Donar els vistiplau al pla d’autocontrol del compliment de l’article 201 de la LCSP proposat pel contractista.</w:t>
      </w:r>
    </w:p>
    <w:p w:rsidR="00836A41" w:rsidRPr="000D32EB" w:rsidRDefault="00836A41" w:rsidP="00836A41">
      <w:pPr>
        <w:ind w:left="708"/>
        <w:jc w:val="both"/>
        <w:rPr>
          <w:szCs w:val="22"/>
        </w:rPr>
      </w:pPr>
      <w:r w:rsidRPr="000D32EB">
        <w:rPr>
          <w:szCs w:val="22"/>
        </w:rPr>
        <w:t>- Adoptar les mesures i fer el seguiment del compliment de les obligacions socials, laborals i mediambientals del contractista (article 201 LCSP).</w:t>
      </w:r>
    </w:p>
    <w:p w:rsidR="00836A41" w:rsidRPr="000D32EB" w:rsidRDefault="00836A41" w:rsidP="00836A41">
      <w:pPr>
        <w:ind w:left="708"/>
        <w:jc w:val="both"/>
        <w:rPr>
          <w:szCs w:val="22"/>
        </w:rPr>
      </w:pPr>
      <w:r w:rsidRPr="000D32EB">
        <w:rPr>
          <w:szCs w:val="22"/>
        </w:rPr>
        <w:t>- Controlar el compliment de condicions especials d’execució del contracte de caràcter social, ètic, mediambiental o d’un altre ordre (article 202 LCSP).</w:t>
      </w:r>
    </w:p>
    <w:p w:rsidR="00836A41" w:rsidRPr="000D32EB" w:rsidRDefault="00836A41" w:rsidP="00836A41">
      <w:pPr>
        <w:ind w:left="708"/>
        <w:jc w:val="both"/>
        <w:rPr>
          <w:szCs w:val="22"/>
        </w:rPr>
      </w:pPr>
      <w:r w:rsidRPr="000D32EB">
        <w:rPr>
          <w:szCs w:val="22"/>
        </w:rPr>
        <w:t>- Comprovar la idoneïtat de les modificacions plantejades pel responsable del contracte (articles 203 a 207 de la LCSP).</w:t>
      </w:r>
    </w:p>
    <w:p w:rsidR="00836A41" w:rsidRPr="000D32EB" w:rsidRDefault="00836A41" w:rsidP="00836A41">
      <w:pPr>
        <w:ind w:left="708"/>
        <w:jc w:val="both"/>
        <w:rPr>
          <w:szCs w:val="22"/>
        </w:rPr>
      </w:pPr>
      <w:r w:rsidRPr="000D32EB">
        <w:rPr>
          <w:szCs w:val="22"/>
        </w:rPr>
        <w:t>- Promoure la suspensió del contracte quan escaigui (article 208 LCSP).</w:t>
      </w:r>
    </w:p>
    <w:p w:rsidR="00836A41" w:rsidRPr="000D32EB" w:rsidRDefault="00836A41" w:rsidP="00836A41">
      <w:pPr>
        <w:ind w:left="708"/>
        <w:jc w:val="both"/>
        <w:rPr>
          <w:szCs w:val="22"/>
        </w:rPr>
      </w:pPr>
      <w:r w:rsidRPr="000D32EB">
        <w:rPr>
          <w:szCs w:val="22"/>
        </w:rPr>
        <w:t>- Promoure les causes de resolució del contracte taxades en la LCSP (articles 211 a 213 LCSP).</w:t>
      </w:r>
    </w:p>
    <w:p w:rsidR="00836A41" w:rsidRPr="000D32EB" w:rsidRDefault="00836A41" w:rsidP="00836A41">
      <w:pPr>
        <w:ind w:left="708"/>
        <w:jc w:val="both"/>
        <w:rPr>
          <w:szCs w:val="22"/>
        </w:rPr>
      </w:pPr>
      <w:r w:rsidRPr="000D32EB">
        <w:rPr>
          <w:szCs w:val="22"/>
        </w:rPr>
        <w:t>- Autoritzar possibles cessions de contracte (article 214 LCSP).</w:t>
      </w:r>
    </w:p>
    <w:p w:rsidR="00836A41" w:rsidRPr="000D32EB" w:rsidRDefault="00836A41" w:rsidP="00836A41">
      <w:pPr>
        <w:ind w:left="708"/>
        <w:jc w:val="both"/>
        <w:rPr>
          <w:szCs w:val="22"/>
        </w:rPr>
      </w:pPr>
      <w:r w:rsidRPr="000D32EB">
        <w:rPr>
          <w:szCs w:val="22"/>
        </w:rPr>
        <w:t>- Controlar la subcontractació del contracte (article 215 LCSP).</w:t>
      </w:r>
    </w:p>
    <w:p w:rsidR="00836A41" w:rsidRPr="000D32EB" w:rsidRDefault="00836A41" w:rsidP="00836A41">
      <w:pPr>
        <w:ind w:left="708"/>
        <w:jc w:val="both"/>
        <w:rPr>
          <w:szCs w:val="22"/>
        </w:rPr>
      </w:pPr>
      <w:r w:rsidRPr="000D32EB">
        <w:rPr>
          <w:szCs w:val="22"/>
        </w:rPr>
        <w:t>- Pot controlar el pagament del contractista als subcontractistes (articles 216 i 217 LCSP).</w:t>
      </w:r>
    </w:p>
    <w:p w:rsidR="00836A41" w:rsidRPr="000D32EB" w:rsidRDefault="00836A41" w:rsidP="00836A41">
      <w:pPr>
        <w:ind w:left="708"/>
        <w:jc w:val="both"/>
        <w:rPr>
          <w:szCs w:val="22"/>
        </w:rPr>
      </w:pPr>
      <w:r w:rsidRPr="000D32EB">
        <w:rPr>
          <w:szCs w:val="22"/>
        </w:rPr>
        <w:t>- Controlar la subrogació de personal (article 130 LCSP), si escau.</w:t>
      </w:r>
    </w:p>
    <w:p w:rsidR="00836A41" w:rsidRPr="000D32EB" w:rsidRDefault="00836A41" w:rsidP="00836A41">
      <w:pPr>
        <w:ind w:left="708"/>
        <w:jc w:val="both"/>
        <w:rPr>
          <w:szCs w:val="22"/>
        </w:rPr>
      </w:pPr>
      <w:r w:rsidRPr="000D32EB">
        <w:rPr>
          <w:szCs w:val="22"/>
        </w:rPr>
        <w:t>- Controlar situacions que puguin induir a cessió il·legal de treballadors (article 308 LCSP).</w:t>
      </w:r>
    </w:p>
    <w:p w:rsidR="00836A41" w:rsidRPr="000D32EB" w:rsidRDefault="00836A41" w:rsidP="00836A41">
      <w:pPr>
        <w:widowControl w:val="0"/>
        <w:suppressAutoHyphens/>
        <w:autoSpaceDE w:val="0"/>
        <w:jc w:val="both"/>
        <w:textAlignment w:val="baseline"/>
        <w:rPr>
          <w:rFonts w:cs="Arial"/>
          <w:kern w:val="2"/>
          <w:szCs w:val="22"/>
          <w:lang w:eastAsia="zh-CN"/>
        </w:rPr>
      </w:pPr>
    </w:p>
    <w:p w:rsidR="00836A41" w:rsidRPr="000D32EB" w:rsidRDefault="00836A41" w:rsidP="00836A41">
      <w:pPr>
        <w:widowControl w:val="0"/>
        <w:suppressAutoHyphens/>
        <w:autoSpaceDE w:val="0"/>
        <w:jc w:val="both"/>
        <w:textAlignment w:val="baseline"/>
        <w:rPr>
          <w:rFonts w:cs="Arial"/>
          <w:kern w:val="2"/>
          <w:szCs w:val="22"/>
          <w:lang w:eastAsia="zh-CN"/>
        </w:rPr>
      </w:pPr>
      <w:r w:rsidRPr="000D32EB">
        <w:rPr>
          <w:rFonts w:cs="Arial"/>
          <w:kern w:val="2"/>
          <w:szCs w:val="22"/>
          <w:lang w:eastAsia="zh-CN"/>
        </w:rPr>
        <w:t>El responsable del contracte, de conformitat amb l’article 62 LCSP, és Edith Missé, cap d’àrea de participació, al qual li correspondrà les funcions següents:</w:t>
      </w:r>
    </w:p>
    <w:p w:rsidR="00836A41" w:rsidRPr="000D32EB" w:rsidRDefault="00836A41" w:rsidP="00836A41">
      <w:pPr>
        <w:widowControl w:val="0"/>
        <w:suppressAutoHyphens/>
        <w:autoSpaceDE w:val="0"/>
        <w:jc w:val="both"/>
        <w:textAlignment w:val="baseline"/>
        <w:rPr>
          <w:rFonts w:cs="Arial"/>
          <w:kern w:val="2"/>
          <w:szCs w:val="22"/>
          <w:lang w:eastAsia="zh-CN"/>
        </w:rPr>
      </w:pPr>
    </w:p>
    <w:p w:rsidR="00836A41" w:rsidRPr="000D32EB" w:rsidRDefault="00836A41" w:rsidP="00836A41">
      <w:pPr>
        <w:ind w:left="708"/>
        <w:jc w:val="both"/>
        <w:rPr>
          <w:szCs w:val="22"/>
        </w:rPr>
      </w:pPr>
      <w:r w:rsidRPr="000D32EB">
        <w:rPr>
          <w:szCs w:val="22"/>
        </w:rPr>
        <w:t>- Supervisar l’execució del contracte i prendre les decisions i dictar les instruccions necessàries per assegurar la correcta realització de la prestació, sempre dins de les facultats que li atorgui l’òrgan de contractació.</w:t>
      </w:r>
    </w:p>
    <w:p w:rsidR="00836A41" w:rsidRPr="000D32EB" w:rsidRDefault="00836A41" w:rsidP="00836A41">
      <w:pPr>
        <w:ind w:left="708"/>
        <w:jc w:val="both"/>
        <w:rPr>
          <w:szCs w:val="22"/>
        </w:rPr>
      </w:pPr>
      <w:r w:rsidRPr="000D32EB">
        <w:rPr>
          <w:szCs w:val="22"/>
        </w:rPr>
        <w:t>- Conformar les factures (article 198 LCSP).</w:t>
      </w:r>
    </w:p>
    <w:p w:rsidR="00836A41" w:rsidRPr="000D32EB" w:rsidRDefault="00836A41" w:rsidP="00836A41">
      <w:pPr>
        <w:ind w:left="708"/>
        <w:jc w:val="both"/>
        <w:rPr>
          <w:szCs w:val="22"/>
        </w:rPr>
      </w:pPr>
      <w:r w:rsidRPr="000D32EB">
        <w:rPr>
          <w:szCs w:val="22"/>
        </w:rPr>
        <w:t>- Efectuar les propostes d’interpretació dels plecs i el contracte a l’òrgan de contractació (article 190 LCSP).</w:t>
      </w:r>
    </w:p>
    <w:p w:rsidR="00836A41" w:rsidRPr="000D32EB" w:rsidRDefault="00836A41" w:rsidP="00836A41">
      <w:pPr>
        <w:ind w:left="708"/>
        <w:jc w:val="both"/>
        <w:rPr>
          <w:szCs w:val="22"/>
        </w:rPr>
      </w:pPr>
      <w:r w:rsidRPr="000D32EB">
        <w:rPr>
          <w:szCs w:val="22"/>
        </w:rPr>
        <w:t>- Promoure les penalitats per incompliment del termini d’execució (article 193 LCSP).</w:t>
      </w:r>
    </w:p>
    <w:p w:rsidR="00836A41" w:rsidRPr="000D32EB" w:rsidRDefault="00836A41" w:rsidP="00836A41">
      <w:pPr>
        <w:ind w:left="708"/>
        <w:jc w:val="both"/>
        <w:rPr>
          <w:szCs w:val="22"/>
        </w:rPr>
      </w:pPr>
      <w:r w:rsidRPr="000D32EB">
        <w:rPr>
          <w:szCs w:val="22"/>
        </w:rPr>
        <w:t>- Denunciar els incompliments parcials o compliments defectuosos dels plecs així com de l’oferta del contractista.</w:t>
      </w:r>
    </w:p>
    <w:p w:rsidR="00836A41" w:rsidRPr="000D32EB" w:rsidRDefault="00836A41" w:rsidP="00836A41">
      <w:pPr>
        <w:ind w:left="708"/>
        <w:jc w:val="both"/>
        <w:rPr>
          <w:szCs w:val="22"/>
        </w:rPr>
      </w:pPr>
      <w:r w:rsidRPr="000D32EB">
        <w:rPr>
          <w:szCs w:val="22"/>
        </w:rPr>
        <w:t>- Adoptar la proposta sobre la imposició de penalitats.</w:t>
      </w:r>
    </w:p>
    <w:p w:rsidR="00836A41" w:rsidRDefault="00836A41" w:rsidP="00836A41">
      <w:pPr>
        <w:ind w:left="708"/>
        <w:jc w:val="both"/>
        <w:rPr>
          <w:szCs w:val="22"/>
        </w:rPr>
      </w:pPr>
      <w:r w:rsidRPr="000D32EB">
        <w:rPr>
          <w:szCs w:val="22"/>
        </w:rPr>
        <w:t>- Proposar els mecanismes interns necessaris per assegurar la qualitat de prestació del servei sens perjudici dels controls de qualitat proposats per l’adjudicatari.</w:t>
      </w:r>
    </w:p>
    <w:p w:rsidR="00836A41" w:rsidRPr="000D32EB" w:rsidRDefault="00836A41" w:rsidP="00836A41">
      <w:pPr>
        <w:ind w:left="708"/>
        <w:jc w:val="both"/>
        <w:rPr>
          <w:szCs w:val="22"/>
        </w:rPr>
      </w:pPr>
      <w:r w:rsidRPr="000D32EB">
        <w:rPr>
          <w:szCs w:val="22"/>
        </w:rPr>
        <w:t>- Assegurar-se que el contracte s’executa a risc i ventura del contractista (art 197 LCSP).</w:t>
      </w:r>
    </w:p>
    <w:p w:rsidR="008D6BD0" w:rsidRDefault="008D6BD0" w:rsidP="008D6BD0">
      <w:pPr>
        <w:jc w:val="both"/>
        <w:rPr>
          <w:b/>
          <w:bCs/>
        </w:rPr>
      </w:pPr>
    </w:p>
    <w:p w:rsidR="008D6BD0" w:rsidRDefault="008D6BD0" w:rsidP="008D6BD0">
      <w:pPr>
        <w:jc w:val="both"/>
        <w:rPr>
          <w:b/>
          <w:bCs/>
        </w:rPr>
      </w:pPr>
    </w:p>
    <w:p w:rsidR="005F7368" w:rsidRDefault="005F7368" w:rsidP="008D6BD0">
      <w:pPr>
        <w:jc w:val="both"/>
        <w:rPr>
          <w:b/>
          <w:bCs/>
        </w:rPr>
      </w:pPr>
    </w:p>
    <w:p w:rsidR="005F7368" w:rsidRDefault="005F7368" w:rsidP="008D6BD0">
      <w:pPr>
        <w:jc w:val="both"/>
        <w:rPr>
          <w:b/>
          <w:bCs/>
        </w:rPr>
      </w:pPr>
    </w:p>
    <w:p w:rsidR="005F7368" w:rsidRDefault="005F7368" w:rsidP="008D6BD0">
      <w:pPr>
        <w:jc w:val="both"/>
        <w:rPr>
          <w:b/>
          <w:bCs/>
        </w:rPr>
      </w:pPr>
    </w:p>
    <w:p w:rsidR="005F7368" w:rsidRDefault="005F7368" w:rsidP="008D6BD0">
      <w:pPr>
        <w:jc w:val="both"/>
        <w:rPr>
          <w:b/>
          <w:bCs/>
        </w:rPr>
      </w:pPr>
    </w:p>
    <w:p w:rsidR="008D6BD0" w:rsidRPr="00CE46F2" w:rsidRDefault="008D6BD0" w:rsidP="008D6BD0">
      <w:pPr>
        <w:pStyle w:val="Textoindependiente3"/>
        <w:numPr>
          <w:ilvl w:val="0"/>
          <w:numId w:val="1"/>
        </w:numPr>
        <w:suppressAutoHyphens/>
        <w:spacing w:after="0"/>
        <w:jc w:val="both"/>
        <w:rPr>
          <w:b/>
          <w:bCs/>
          <w:szCs w:val="22"/>
        </w:rPr>
      </w:pPr>
      <w:r w:rsidRPr="00CE46F2">
        <w:rPr>
          <w:b/>
          <w:bCs/>
          <w:szCs w:val="22"/>
        </w:rPr>
        <w:t>Pressupost base de licitació</w:t>
      </w:r>
    </w:p>
    <w:p w:rsidR="008D6BD0" w:rsidRDefault="008D6BD0" w:rsidP="008D6BD0">
      <w:pPr>
        <w:jc w:val="both"/>
      </w:pPr>
    </w:p>
    <w:p w:rsidR="005205D7" w:rsidRPr="005205D7" w:rsidRDefault="005205D7" w:rsidP="008D6BD0">
      <w:pPr>
        <w:jc w:val="both"/>
        <w:rPr>
          <w:b/>
        </w:rPr>
      </w:pPr>
      <w:r w:rsidRPr="005205D7">
        <w:rPr>
          <w:b/>
        </w:rPr>
        <w:t>6.1 El Valor Estimat del Contracte (VEC):</w:t>
      </w:r>
    </w:p>
    <w:p w:rsidR="0074406A" w:rsidRDefault="0074406A" w:rsidP="008D6BD0">
      <w:pPr>
        <w:jc w:val="both"/>
      </w:pPr>
    </w:p>
    <w:p w:rsidR="008D6BD0" w:rsidRDefault="008D6BD0" w:rsidP="008D6BD0">
      <w:pPr>
        <w:jc w:val="both"/>
      </w:pPr>
      <w:r w:rsidRPr="001A62BA">
        <w:t xml:space="preserve">El </w:t>
      </w:r>
      <w:r w:rsidRPr="001A62BA">
        <w:rPr>
          <w:u w:val="single"/>
        </w:rPr>
        <w:t>valor estimat del contracte</w:t>
      </w:r>
      <w:r w:rsidRPr="001A62BA">
        <w:t xml:space="preserve"> és </w:t>
      </w:r>
      <w:r w:rsidR="0074406A">
        <w:rPr>
          <w:color w:val="000000"/>
        </w:rPr>
        <w:t xml:space="preserve">de </w:t>
      </w:r>
      <w:r w:rsidR="0074406A">
        <w:rPr>
          <w:rFonts w:cs="Arial"/>
          <w:b/>
          <w:bCs/>
          <w:kern w:val="2"/>
          <w:szCs w:val="22"/>
          <w:lang w:eastAsia="zh-CN"/>
        </w:rPr>
        <w:t>35.500,50</w:t>
      </w:r>
      <w:r w:rsidR="0074406A" w:rsidRPr="00F63522">
        <w:rPr>
          <w:rFonts w:cs="Arial"/>
          <w:b/>
          <w:bCs/>
          <w:kern w:val="2"/>
          <w:szCs w:val="22"/>
          <w:lang w:eastAsia="zh-CN"/>
        </w:rPr>
        <w:t xml:space="preserve"> €</w:t>
      </w:r>
      <w:r w:rsidRPr="001A62BA">
        <w:t xml:space="preserve"> (</w:t>
      </w:r>
      <w:r w:rsidR="0074406A" w:rsidRPr="0074406A">
        <w:t>trenta mil cinc-cents</w:t>
      </w:r>
      <w:r w:rsidRPr="0074406A">
        <w:t xml:space="preserve"> euros amb </w:t>
      </w:r>
      <w:r w:rsidR="0074406A" w:rsidRPr="0074406A">
        <w:t>cinquanta</w:t>
      </w:r>
      <w:r w:rsidRPr="0074406A">
        <w:t xml:space="preserve"> cèntims</w:t>
      </w:r>
      <w:r w:rsidRPr="001A62BA">
        <w:t xml:space="preserve">) IVA exclòs. </w:t>
      </w:r>
    </w:p>
    <w:p w:rsidR="0074406A" w:rsidRDefault="0074406A" w:rsidP="008D6BD0">
      <w:pPr>
        <w:jc w:val="both"/>
      </w:pPr>
    </w:p>
    <w:p w:rsidR="0074406A" w:rsidRDefault="0074406A" w:rsidP="008D6BD0">
      <w:pPr>
        <w:jc w:val="both"/>
        <w:rPr>
          <w:color w:val="000000"/>
        </w:rPr>
      </w:pPr>
      <w:r>
        <w:t>El VEC, de conformitat amb els articles 99.2, 101.5 i 116.2 de la LCSP, s’ha calculat de la manera següent:</w:t>
      </w:r>
    </w:p>
    <w:p w:rsidR="008D6BD0" w:rsidRDefault="008D6BD0" w:rsidP="008D6BD0">
      <w:pPr>
        <w:jc w:val="both"/>
        <w:rPr>
          <w:color w:val="000000"/>
        </w:rPr>
      </w:pPr>
    </w:p>
    <w:tbl>
      <w:tblPr>
        <w:tblW w:w="0" w:type="auto"/>
        <w:tblInd w:w="10" w:type="dxa"/>
        <w:tblLayout w:type="fixed"/>
        <w:tblCellMar>
          <w:left w:w="10" w:type="dxa"/>
          <w:right w:w="10" w:type="dxa"/>
        </w:tblCellMar>
        <w:tblLook w:val="0000" w:firstRow="0" w:lastRow="0" w:firstColumn="0" w:lastColumn="0" w:noHBand="0" w:noVBand="0"/>
      </w:tblPr>
      <w:tblGrid>
        <w:gridCol w:w="2997"/>
        <w:gridCol w:w="2291"/>
      </w:tblGrid>
      <w:tr w:rsidR="0074406A" w:rsidRPr="00F63522" w:rsidTr="0074406A">
        <w:tc>
          <w:tcPr>
            <w:tcW w:w="2997" w:type="dxa"/>
            <w:tcBorders>
              <w:top w:val="single" w:sz="2" w:space="0" w:color="000000"/>
              <w:left w:val="single" w:sz="2" w:space="0" w:color="000000"/>
              <w:bottom w:val="single" w:sz="2" w:space="0" w:color="000000"/>
            </w:tcBorders>
            <w:shd w:val="clear" w:color="auto" w:fill="0074BC"/>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cs="Arial"/>
                <w:b/>
                <w:bCs/>
                <w:kern w:val="2"/>
                <w:szCs w:val="22"/>
                <w:lang w:eastAsia="zh-CN"/>
              </w:rPr>
              <w:t>Concepte</w:t>
            </w:r>
          </w:p>
        </w:tc>
        <w:tc>
          <w:tcPr>
            <w:tcW w:w="2291" w:type="dxa"/>
            <w:tcBorders>
              <w:top w:val="single" w:sz="2" w:space="0" w:color="000000"/>
              <w:left w:val="single" w:sz="2" w:space="0" w:color="000000"/>
              <w:bottom w:val="single" w:sz="2" w:space="0" w:color="000000"/>
              <w:right w:val="single" w:sz="2" w:space="0" w:color="000000"/>
            </w:tcBorders>
            <w:shd w:val="clear" w:color="auto" w:fill="0074BC"/>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cs="Arial"/>
                <w:b/>
                <w:bCs/>
                <w:kern w:val="2"/>
                <w:szCs w:val="22"/>
                <w:lang w:eastAsia="zh-CN"/>
              </w:rPr>
              <w:t>Base imposable</w:t>
            </w:r>
          </w:p>
        </w:tc>
      </w:tr>
      <w:tr w:rsidR="0074406A" w:rsidRPr="00F63522" w:rsidTr="0074406A">
        <w:tc>
          <w:tcPr>
            <w:tcW w:w="2997" w:type="dxa"/>
            <w:tcBorders>
              <w:left w:val="single" w:sz="2" w:space="0" w:color="000000"/>
              <w:bottom w:val="single" w:sz="2" w:space="0" w:color="000000"/>
            </w:tcBorders>
            <w:shd w:val="clear" w:color="auto" w:fill="auto"/>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cs="Arial"/>
                <w:kern w:val="2"/>
                <w:szCs w:val="22"/>
                <w:lang w:eastAsia="zh-CN"/>
              </w:rPr>
              <w:t>Pressupost base de licitació</w:t>
            </w:r>
          </w:p>
        </w:tc>
        <w:tc>
          <w:tcPr>
            <w:tcW w:w="2291" w:type="dxa"/>
            <w:tcBorders>
              <w:left w:val="single" w:sz="2" w:space="0" w:color="000000"/>
              <w:bottom w:val="single" w:sz="2" w:space="0" w:color="000000"/>
              <w:right w:val="single" w:sz="2" w:space="0" w:color="000000"/>
            </w:tcBorders>
            <w:shd w:val="clear" w:color="auto" w:fill="auto"/>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eastAsia="Arial" w:cs="Arial"/>
                <w:kern w:val="2"/>
                <w:szCs w:val="22"/>
                <w:lang w:eastAsia="zh-CN"/>
              </w:rPr>
              <w:t xml:space="preserve"> </w:t>
            </w:r>
            <w:r>
              <w:rPr>
                <w:rFonts w:eastAsia="Arial" w:cs="Arial"/>
                <w:kern w:val="2"/>
                <w:szCs w:val="22"/>
                <w:lang w:eastAsia="zh-CN"/>
              </w:rPr>
              <w:t>8.452,50</w:t>
            </w:r>
            <w:r w:rsidRPr="00F63522">
              <w:rPr>
                <w:rFonts w:eastAsia="Arial" w:cs="Arial"/>
                <w:kern w:val="2"/>
                <w:szCs w:val="22"/>
                <w:lang w:eastAsia="zh-CN"/>
              </w:rPr>
              <w:t xml:space="preserve"> </w:t>
            </w:r>
            <w:r w:rsidRPr="00F63522">
              <w:rPr>
                <w:rFonts w:cs="Arial"/>
                <w:kern w:val="2"/>
                <w:szCs w:val="22"/>
                <w:lang w:eastAsia="zh-CN"/>
              </w:rPr>
              <w:t>€</w:t>
            </w:r>
          </w:p>
        </w:tc>
      </w:tr>
      <w:tr w:rsidR="0074406A" w:rsidRPr="00F63522" w:rsidTr="0074406A">
        <w:tc>
          <w:tcPr>
            <w:tcW w:w="2997" w:type="dxa"/>
            <w:tcBorders>
              <w:left w:val="single" w:sz="2" w:space="0" w:color="000000"/>
              <w:bottom w:val="single" w:sz="2" w:space="0" w:color="000000"/>
            </w:tcBorders>
            <w:shd w:val="clear" w:color="auto" w:fill="auto"/>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cs="Arial"/>
                <w:kern w:val="2"/>
                <w:szCs w:val="22"/>
                <w:lang w:eastAsia="zh-CN"/>
              </w:rPr>
              <w:t>Pròrrogues del contracte</w:t>
            </w:r>
          </w:p>
        </w:tc>
        <w:tc>
          <w:tcPr>
            <w:tcW w:w="2291" w:type="dxa"/>
            <w:tcBorders>
              <w:left w:val="single" w:sz="2" w:space="0" w:color="000000"/>
              <w:bottom w:val="single" w:sz="2" w:space="0" w:color="000000"/>
              <w:right w:val="single" w:sz="2" w:space="0" w:color="000000"/>
            </w:tcBorders>
            <w:shd w:val="clear" w:color="auto" w:fill="auto"/>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cs="Arial"/>
                <w:kern w:val="2"/>
                <w:szCs w:val="22"/>
                <w:lang w:eastAsia="zh-CN"/>
              </w:rPr>
              <w:t xml:space="preserve"> </w:t>
            </w:r>
            <w:r>
              <w:rPr>
                <w:rFonts w:cs="Arial"/>
                <w:kern w:val="2"/>
                <w:szCs w:val="22"/>
                <w:lang w:eastAsia="zh-CN"/>
              </w:rPr>
              <w:t>25.357,50</w:t>
            </w:r>
            <w:r w:rsidRPr="00F63522">
              <w:rPr>
                <w:rFonts w:cs="Arial"/>
                <w:kern w:val="2"/>
                <w:szCs w:val="22"/>
                <w:lang w:eastAsia="zh-CN"/>
              </w:rPr>
              <w:t xml:space="preserve"> €</w:t>
            </w:r>
          </w:p>
        </w:tc>
      </w:tr>
      <w:tr w:rsidR="0074406A" w:rsidRPr="00F63522" w:rsidTr="0074406A">
        <w:tc>
          <w:tcPr>
            <w:tcW w:w="2997" w:type="dxa"/>
            <w:tcBorders>
              <w:left w:val="single" w:sz="2" w:space="0" w:color="000000"/>
              <w:bottom w:val="single" w:sz="2" w:space="0" w:color="000000"/>
            </w:tcBorders>
            <w:shd w:val="clear" w:color="auto" w:fill="auto"/>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cs="Arial"/>
                <w:kern w:val="2"/>
                <w:szCs w:val="22"/>
                <w:lang w:eastAsia="zh-CN"/>
              </w:rPr>
              <w:t>Supòsits de modificació previstos en el PCAP</w:t>
            </w:r>
          </w:p>
        </w:tc>
        <w:tc>
          <w:tcPr>
            <w:tcW w:w="2291" w:type="dxa"/>
            <w:tcBorders>
              <w:left w:val="single" w:sz="2" w:space="0" w:color="000000"/>
              <w:bottom w:val="single" w:sz="2" w:space="0" w:color="000000"/>
              <w:right w:val="single" w:sz="2" w:space="0" w:color="000000"/>
            </w:tcBorders>
            <w:shd w:val="clear" w:color="auto" w:fill="auto"/>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cs="Arial"/>
                <w:kern w:val="2"/>
                <w:szCs w:val="22"/>
                <w:lang w:eastAsia="zh-CN"/>
              </w:rPr>
              <w:t xml:space="preserve"> </w:t>
            </w:r>
            <w:r>
              <w:rPr>
                <w:rFonts w:cs="Arial"/>
                <w:kern w:val="2"/>
                <w:szCs w:val="22"/>
                <w:lang w:eastAsia="zh-CN"/>
              </w:rPr>
              <w:t>1.690,50</w:t>
            </w:r>
            <w:r w:rsidRPr="00F63522">
              <w:rPr>
                <w:rFonts w:cs="Arial"/>
                <w:kern w:val="2"/>
                <w:szCs w:val="22"/>
                <w:lang w:eastAsia="zh-CN"/>
              </w:rPr>
              <w:t xml:space="preserve"> €</w:t>
            </w:r>
          </w:p>
        </w:tc>
      </w:tr>
      <w:tr w:rsidR="0074406A" w:rsidRPr="00932717" w:rsidTr="0074406A">
        <w:tc>
          <w:tcPr>
            <w:tcW w:w="2997" w:type="dxa"/>
            <w:tcBorders>
              <w:left w:val="single" w:sz="2" w:space="0" w:color="000000"/>
              <w:bottom w:val="single" w:sz="2" w:space="0" w:color="000000"/>
            </w:tcBorders>
            <w:shd w:val="clear" w:color="auto" w:fill="auto"/>
          </w:tcPr>
          <w:p w:rsidR="0074406A" w:rsidRPr="00F63522" w:rsidRDefault="0074406A" w:rsidP="00622172">
            <w:pPr>
              <w:widowControl w:val="0"/>
              <w:suppressLineNumbers/>
              <w:suppressAutoHyphens/>
              <w:autoSpaceDE w:val="0"/>
              <w:textAlignment w:val="baseline"/>
              <w:rPr>
                <w:rFonts w:cs="Arial"/>
                <w:kern w:val="2"/>
                <w:szCs w:val="22"/>
                <w:lang w:eastAsia="zh-CN"/>
              </w:rPr>
            </w:pPr>
            <w:r w:rsidRPr="00F63522">
              <w:rPr>
                <w:rFonts w:cs="Arial"/>
                <w:b/>
                <w:bCs/>
                <w:kern w:val="2"/>
                <w:szCs w:val="22"/>
                <w:lang w:eastAsia="zh-CN"/>
              </w:rPr>
              <w:t>Total</w:t>
            </w:r>
          </w:p>
        </w:tc>
        <w:tc>
          <w:tcPr>
            <w:tcW w:w="2291" w:type="dxa"/>
            <w:tcBorders>
              <w:left w:val="single" w:sz="2" w:space="0" w:color="000000"/>
              <w:bottom w:val="single" w:sz="2" w:space="0" w:color="000000"/>
              <w:right w:val="single" w:sz="2" w:space="0" w:color="000000"/>
            </w:tcBorders>
            <w:shd w:val="clear" w:color="auto" w:fill="auto"/>
          </w:tcPr>
          <w:p w:rsidR="0074406A" w:rsidRPr="00932717" w:rsidRDefault="0074406A" w:rsidP="00622172">
            <w:pPr>
              <w:widowControl w:val="0"/>
              <w:suppressLineNumbers/>
              <w:suppressAutoHyphens/>
              <w:autoSpaceDE w:val="0"/>
              <w:snapToGrid w:val="0"/>
              <w:textAlignment w:val="baseline"/>
              <w:rPr>
                <w:rFonts w:cs="Arial"/>
                <w:kern w:val="2"/>
                <w:szCs w:val="22"/>
                <w:lang w:eastAsia="zh-CN"/>
              </w:rPr>
            </w:pPr>
            <w:r w:rsidRPr="00F63522">
              <w:rPr>
                <w:rFonts w:cs="Arial"/>
                <w:b/>
                <w:bCs/>
                <w:kern w:val="2"/>
                <w:szCs w:val="22"/>
                <w:lang w:eastAsia="zh-CN"/>
              </w:rPr>
              <w:t xml:space="preserve"> </w:t>
            </w:r>
            <w:r>
              <w:rPr>
                <w:rFonts w:cs="Arial"/>
                <w:b/>
                <w:bCs/>
                <w:kern w:val="2"/>
                <w:szCs w:val="22"/>
                <w:lang w:eastAsia="zh-CN"/>
              </w:rPr>
              <w:t>35.500,50</w:t>
            </w:r>
            <w:r w:rsidRPr="00F63522">
              <w:rPr>
                <w:rFonts w:cs="Arial"/>
                <w:b/>
                <w:bCs/>
                <w:kern w:val="2"/>
                <w:szCs w:val="22"/>
                <w:lang w:eastAsia="zh-CN"/>
              </w:rPr>
              <w:t xml:space="preserve"> €</w:t>
            </w:r>
          </w:p>
        </w:tc>
      </w:tr>
    </w:tbl>
    <w:p w:rsidR="008D6BD0" w:rsidRPr="001A62BA" w:rsidRDefault="008D6BD0" w:rsidP="008D6BD0">
      <w:pPr>
        <w:jc w:val="both"/>
      </w:pPr>
    </w:p>
    <w:p w:rsidR="008D6BD0" w:rsidRPr="001A62BA" w:rsidRDefault="008D6BD0" w:rsidP="008D6BD0">
      <w:pPr>
        <w:jc w:val="both"/>
      </w:pPr>
    </w:p>
    <w:p w:rsidR="0074406A" w:rsidRPr="0074406A" w:rsidRDefault="0074406A" w:rsidP="008D6BD0">
      <w:pPr>
        <w:jc w:val="both"/>
        <w:rPr>
          <w:b/>
        </w:rPr>
      </w:pPr>
      <w:r w:rsidRPr="0074406A">
        <w:rPr>
          <w:b/>
        </w:rPr>
        <w:t xml:space="preserve">6.2 Pressupost base de licitació (PBL): </w:t>
      </w:r>
    </w:p>
    <w:p w:rsidR="0074406A" w:rsidRDefault="0074406A" w:rsidP="008D6BD0">
      <w:pPr>
        <w:jc w:val="both"/>
      </w:pPr>
    </w:p>
    <w:p w:rsidR="008D6BD0" w:rsidRDefault="008D6BD0" w:rsidP="008D6BD0">
      <w:pPr>
        <w:jc w:val="both"/>
      </w:pPr>
      <w:r w:rsidRPr="001A62BA">
        <w:t xml:space="preserve">El </w:t>
      </w:r>
      <w:r w:rsidRPr="001A62BA">
        <w:rPr>
          <w:u w:val="single"/>
        </w:rPr>
        <w:t>pressupost base de licitació</w:t>
      </w:r>
      <w:r w:rsidRPr="001A62BA">
        <w:t xml:space="preserve"> és </w:t>
      </w:r>
      <w:r w:rsidRPr="00A52C75">
        <w:rPr>
          <w:color w:val="000000"/>
        </w:rPr>
        <w:t xml:space="preserve">de </w:t>
      </w:r>
      <w:r w:rsidR="00B36423" w:rsidRPr="00B36423">
        <w:rPr>
          <w:b/>
          <w:color w:val="000000"/>
        </w:rPr>
        <w:t>10.227,53</w:t>
      </w:r>
      <w:r w:rsidRPr="00B36423">
        <w:rPr>
          <w:b/>
        </w:rPr>
        <w:t xml:space="preserve"> €</w:t>
      </w:r>
      <w:r w:rsidRPr="001A62BA">
        <w:t xml:space="preserve"> (</w:t>
      </w:r>
      <w:r w:rsidR="00B36423">
        <w:t>deu mil dos-cents vint-i-set euros amb cinquanta-tres</w:t>
      </w:r>
      <w:r w:rsidRPr="001A62BA">
        <w:rPr>
          <w:color w:val="008000"/>
        </w:rPr>
        <w:t xml:space="preserve"> </w:t>
      </w:r>
      <w:r w:rsidRPr="00B36423">
        <w:t>cèntims</w:t>
      </w:r>
      <w:r w:rsidRPr="001A62BA">
        <w:t xml:space="preserve">), IVA </w:t>
      </w:r>
      <w:r w:rsidR="00B36423">
        <w:t>inclòs</w:t>
      </w:r>
      <w:r w:rsidRPr="001A62BA">
        <w:t xml:space="preserve">, </w:t>
      </w:r>
      <w:r w:rsidR="00B36423">
        <w:t xml:space="preserve">dels quals </w:t>
      </w:r>
      <w:r w:rsidR="00AB7D52">
        <w:rPr>
          <w:rFonts w:cs="Arial"/>
          <w:kern w:val="2"/>
          <w:szCs w:val="22"/>
          <w:lang w:eastAsia="zh-CN"/>
        </w:rPr>
        <w:t>8.452,50</w:t>
      </w:r>
      <w:r w:rsidR="00AB7D52" w:rsidRPr="00547A7B">
        <w:rPr>
          <w:rFonts w:cs="Arial"/>
          <w:kern w:val="2"/>
          <w:szCs w:val="22"/>
          <w:lang w:eastAsia="zh-CN"/>
        </w:rPr>
        <w:t xml:space="preserve"> € </w:t>
      </w:r>
      <w:r w:rsidR="00AB7D52">
        <w:rPr>
          <w:rFonts w:cs="Arial"/>
          <w:kern w:val="2"/>
          <w:szCs w:val="22"/>
          <w:lang w:eastAsia="zh-CN"/>
        </w:rPr>
        <w:t>(vuit mil quatre-cents cinquanta-dos euros amb cinquanta cèntims) corresponen a la base imposable i 1.775,03</w:t>
      </w:r>
      <w:r w:rsidR="00AB7D52" w:rsidRPr="00547A7B">
        <w:rPr>
          <w:rFonts w:cs="Arial"/>
          <w:kern w:val="2"/>
          <w:szCs w:val="22"/>
          <w:lang w:eastAsia="zh-CN"/>
        </w:rPr>
        <w:t xml:space="preserve"> €</w:t>
      </w:r>
      <w:r w:rsidR="00AB7D52">
        <w:rPr>
          <w:rFonts w:cs="Arial"/>
          <w:kern w:val="2"/>
          <w:szCs w:val="22"/>
          <w:lang w:eastAsia="zh-CN"/>
        </w:rPr>
        <w:t xml:space="preserve"> (mil set-cents setanta-cinc euros amb tres cèntims) corresponen a l’IVA</w:t>
      </w:r>
      <w:r w:rsidR="00AB7D52">
        <w:t xml:space="preserve">. </w:t>
      </w:r>
    </w:p>
    <w:p w:rsidR="008D6BD0" w:rsidRPr="001A62BA" w:rsidRDefault="008D6BD0" w:rsidP="008D6BD0">
      <w:pPr>
        <w:jc w:val="both"/>
      </w:pPr>
    </w:p>
    <w:p w:rsidR="00AB7D52" w:rsidRPr="00547A7B" w:rsidRDefault="00AB7D52" w:rsidP="00AB7D52">
      <w:pPr>
        <w:widowControl w:val="0"/>
        <w:suppressLineNumbers/>
        <w:suppressAutoHyphens/>
        <w:autoSpaceDE w:val="0"/>
        <w:textAlignment w:val="baseline"/>
        <w:rPr>
          <w:rFonts w:cs="Arial"/>
          <w:b/>
          <w:kern w:val="2"/>
          <w:szCs w:val="22"/>
          <w:u w:val="single"/>
          <w:lang w:eastAsia="zh-CN"/>
        </w:rPr>
      </w:pPr>
      <w:r w:rsidRPr="00547A7B">
        <w:rPr>
          <w:rFonts w:cs="Arial"/>
          <w:b/>
          <w:kern w:val="2"/>
          <w:szCs w:val="22"/>
          <w:u w:val="single"/>
          <w:lang w:eastAsia="zh-CN"/>
        </w:rPr>
        <w:t>Càlcul del cost</w:t>
      </w:r>
    </w:p>
    <w:p w:rsidR="00AB7D52" w:rsidRPr="00B57AD3" w:rsidRDefault="00AB7D52" w:rsidP="00AB7D52">
      <w:pPr>
        <w:widowControl w:val="0"/>
        <w:suppressLineNumbers/>
        <w:tabs>
          <w:tab w:val="left" w:pos="1644"/>
        </w:tabs>
        <w:suppressAutoHyphens/>
        <w:autoSpaceDE w:val="0"/>
        <w:textAlignment w:val="baseline"/>
        <w:rPr>
          <w:rFonts w:cs="Arial"/>
          <w:kern w:val="2"/>
          <w:szCs w:val="22"/>
          <w:highlight w:val="yellow"/>
          <w:lang w:eastAsia="zh-CN"/>
        </w:rPr>
      </w:pPr>
    </w:p>
    <w:p w:rsidR="00AB7D52" w:rsidRDefault="009616AD" w:rsidP="005E7A34">
      <w:pPr>
        <w:widowControl w:val="0"/>
        <w:suppressLineNumbers/>
        <w:suppressAutoHyphens/>
        <w:autoSpaceDE w:val="0"/>
        <w:ind w:left="-142"/>
        <w:textAlignment w:val="baseline"/>
        <w:rPr>
          <w:rFonts w:cs="Arial"/>
          <w:iCs/>
          <w:kern w:val="2"/>
          <w:szCs w:val="22"/>
          <w:lang w:eastAsia="zh-CN"/>
        </w:rPr>
      </w:pPr>
      <w:r>
        <w:rPr>
          <w:rFonts w:cs="Arial"/>
          <w:noProof/>
          <w:kern w:val="2"/>
          <w:szCs w:val="22"/>
          <w:lang w:val="es-ES" w:eastAsia="es-ES"/>
        </w:rPr>
        <w:drawing>
          <wp:inline distT="0" distB="0" distL="0" distR="0">
            <wp:extent cx="5895975" cy="18859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5975" cy="1885950"/>
                    </a:xfrm>
                    <a:prstGeom prst="rect">
                      <a:avLst/>
                    </a:prstGeom>
                    <a:noFill/>
                    <a:ln>
                      <a:noFill/>
                    </a:ln>
                  </pic:spPr>
                </pic:pic>
              </a:graphicData>
            </a:graphic>
          </wp:inline>
        </w:drawing>
      </w:r>
    </w:p>
    <w:p w:rsidR="00AB7D52" w:rsidRDefault="00AB7D52" w:rsidP="00AB7D52">
      <w:pPr>
        <w:widowControl w:val="0"/>
        <w:suppressLineNumbers/>
        <w:suppressAutoHyphens/>
        <w:autoSpaceDE w:val="0"/>
        <w:textAlignment w:val="baseline"/>
        <w:rPr>
          <w:rFonts w:cs="Arial"/>
          <w:iCs/>
          <w:kern w:val="2"/>
          <w:szCs w:val="22"/>
          <w:lang w:eastAsia="zh-CN"/>
        </w:rPr>
      </w:pPr>
    </w:p>
    <w:p w:rsidR="00AB7D52" w:rsidRDefault="00AB7D52" w:rsidP="00AB7D52">
      <w:pPr>
        <w:widowControl w:val="0"/>
        <w:suppressLineNumbers/>
        <w:suppressAutoHyphens/>
        <w:autoSpaceDE w:val="0"/>
        <w:textAlignment w:val="baseline"/>
        <w:rPr>
          <w:rFonts w:cs="Arial"/>
          <w:iCs/>
          <w:kern w:val="2"/>
          <w:szCs w:val="22"/>
          <w:lang w:eastAsia="zh-CN"/>
        </w:rPr>
      </w:pPr>
      <w:r w:rsidRPr="00B57AD3">
        <w:rPr>
          <w:rFonts w:cs="Arial"/>
          <w:iCs/>
          <w:kern w:val="2"/>
          <w:szCs w:val="22"/>
          <w:lang w:eastAsia="zh-CN"/>
        </w:rPr>
        <w:t>El cost del transport es</w:t>
      </w:r>
      <w:r>
        <w:rPr>
          <w:rFonts w:cs="Arial"/>
          <w:iCs/>
          <w:kern w:val="2"/>
          <w:szCs w:val="22"/>
          <w:lang w:eastAsia="zh-CN"/>
        </w:rPr>
        <w:t xml:space="preserve"> contempla per comanda. La definició dels dies d’ús es compta des del dia </w:t>
      </w:r>
      <w:r>
        <w:rPr>
          <w:rFonts w:cs="Arial"/>
          <w:iCs/>
          <w:kern w:val="2"/>
          <w:szCs w:val="22"/>
          <w:lang w:eastAsia="zh-CN"/>
        </w:rPr>
        <w:lastRenderedPageBreak/>
        <w:t>d’arribada sol·licitat al de recollida sol·licitat. si l’empresa li interessa portar-lo en dies hàbils no es comptarà com un dia de lloguer.</w:t>
      </w:r>
    </w:p>
    <w:p w:rsidR="008D6BD0" w:rsidRDefault="008D6BD0" w:rsidP="008D6BD0">
      <w:pPr>
        <w:jc w:val="both"/>
      </w:pPr>
    </w:p>
    <w:p w:rsidR="008D6BD0" w:rsidRDefault="008D6BD0" w:rsidP="008D6BD0">
      <w:pPr>
        <w:jc w:val="both"/>
      </w:pPr>
      <w:r w:rsidRPr="002F278B">
        <w:t>A tots els efectes, s’entendrà que les ofertes presentades pels licitadors comprenen, no només el preu del contracte, sinó també l’IVA i els demés tributs que li siguin d’aplicació segons les disposicions de la normativa vigent. En tot cas, la quantitat corresponent a l’IVA figurarà com a partida independent i per la comparació de l’element “preu” en les ofertes es tindrà en comte, exclusivament, el preu sense IVA.</w:t>
      </w:r>
    </w:p>
    <w:p w:rsidR="008D6BD0" w:rsidRPr="002F278B" w:rsidRDefault="008D6BD0" w:rsidP="008D6BD0">
      <w:pPr>
        <w:jc w:val="both"/>
      </w:pPr>
    </w:p>
    <w:p w:rsidR="008D6BD0" w:rsidRPr="002F278B" w:rsidRDefault="008D6BD0" w:rsidP="008D6BD0">
      <w:pPr>
        <w:jc w:val="both"/>
      </w:pPr>
      <w:r w:rsidRPr="002F278B">
        <w:t>El preu consignat és indiscutible, no admetent</w:t>
      </w:r>
      <w:r w:rsidRPr="002F278B">
        <w:noBreakHyphen/>
        <w:t xml:space="preserve">se cap prova d'insuficiència i porta implícits tots aquells conceptes previstos al Plec de Clàusules Administratives Generals aplicables als contractes de serveis d’aquesta Corporació, així com despeses suplides, taxes, timbre de col·legi, </w:t>
      </w:r>
      <w:r>
        <w:t xml:space="preserve">si escau, </w:t>
      </w:r>
      <w:r w:rsidRPr="002F278B">
        <w:t>etc.</w:t>
      </w:r>
    </w:p>
    <w:p w:rsidR="008D6BD0" w:rsidRDefault="008D6BD0" w:rsidP="008D6BD0">
      <w:pPr>
        <w:jc w:val="both"/>
      </w:pPr>
    </w:p>
    <w:p w:rsidR="00AB7D52" w:rsidRPr="00AB7D52" w:rsidRDefault="00AB7D52" w:rsidP="008D6BD0">
      <w:pPr>
        <w:jc w:val="both"/>
        <w:rPr>
          <w:b/>
        </w:rPr>
      </w:pPr>
      <w:r w:rsidRPr="00AB7D52">
        <w:rPr>
          <w:b/>
        </w:rPr>
        <w:t>6.3 Consignació pressupostària:</w:t>
      </w:r>
    </w:p>
    <w:p w:rsidR="00AB7D52" w:rsidRDefault="00AB7D52" w:rsidP="008D6BD0">
      <w:pPr>
        <w:jc w:val="both"/>
      </w:pPr>
    </w:p>
    <w:p w:rsidR="00AB7D52" w:rsidRDefault="00AB7D52" w:rsidP="008D6BD0">
      <w:pPr>
        <w:jc w:val="both"/>
      </w:pPr>
      <w:r>
        <w:t xml:space="preserve">S’han complert els tràmits reglamentaris per tal d’assegurar l’existència de crèdit suficient i adequat per al pagament dels serveis que són objecte d’aquest contracte. </w:t>
      </w:r>
    </w:p>
    <w:p w:rsidR="00AB7D52" w:rsidRDefault="00AB7D52" w:rsidP="008D6BD0">
      <w:pPr>
        <w:jc w:val="both"/>
      </w:pPr>
    </w:p>
    <w:p w:rsidR="00AB7D52" w:rsidRDefault="00AB7D52" w:rsidP="008D6BD0">
      <w:pPr>
        <w:jc w:val="both"/>
      </w:pPr>
      <w:r>
        <w:t>Les aplicacions pressupostàries per fer front a la despesa són:</w:t>
      </w:r>
    </w:p>
    <w:p w:rsidR="00AB7D52" w:rsidRDefault="00AB7D52" w:rsidP="008D6BD0">
      <w:pPr>
        <w:jc w:val="both"/>
      </w:pPr>
    </w:p>
    <w:p w:rsidR="00AB7D52" w:rsidRDefault="009616AD" w:rsidP="004E1D18">
      <w:pPr>
        <w:widowControl w:val="0"/>
        <w:suppressLineNumbers/>
        <w:suppressAutoHyphens/>
        <w:autoSpaceDE w:val="0"/>
        <w:textAlignment w:val="baseline"/>
        <w:rPr>
          <w:rFonts w:cs="Arial"/>
          <w:kern w:val="2"/>
          <w:szCs w:val="22"/>
          <w:lang w:eastAsia="zh-CN"/>
        </w:rPr>
      </w:pPr>
      <w:r>
        <w:rPr>
          <w:noProof/>
          <w:lang w:val="es-ES" w:eastAsia="es-ES"/>
        </w:rPr>
        <w:drawing>
          <wp:inline distT="0" distB="0" distL="0" distR="0">
            <wp:extent cx="5667375" cy="11811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7375" cy="1181100"/>
                    </a:xfrm>
                    <a:prstGeom prst="rect">
                      <a:avLst/>
                    </a:prstGeom>
                    <a:noFill/>
                    <a:ln>
                      <a:noFill/>
                    </a:ln>
                  </pic:spPr>
                </pic:pic>
              </a:graphicData>
            </a:graphic>
          </wp:inline>
        </w:drawing>
      </w:r>
    </w:p>
    <w:p w:rsidR="008D6BD0" w:rsidRDefault="008D6BD0" w:rsidP="008D6BD0">
      <w:pPr>
        <w:jc w:val="both"/>
      </w:pPr>
    </w:p>
    <w:p w:rsidR="008D6BD0" w:rsidRDefault="008D6BD0" w:rsidP="008D6BD0">
      <w:pPr>
        <w:jc w:val="both"/>
      </w:pPr>
    </w:p>
    <w:p w:rsidR="008D6BD0" w:rsidRPr="00CE46F2" w:rsidRDefault="00AB7D52" w:rsidP="008D6BD0">
      <w:pPr>
        <w:pStyle w:val="Textoindependiente3"/>
        <w:numPr>
          <w:ilvl w:val="0"/>
          <w:numId w:val="1"/>
        </w:numPr>
        <w:suppressAutoHyphens/>
        <w:spacing w:after="0"/>
        <w:jc w:val="both"/>
        <w:rPr>
          <w:b/>
          <w:bCs/>
          <w:szCs w:val="22"/>
        </w:rPr>
      </w:pPr>
      <w:r>
        <w:rPr>
          <w:b/>
          <w:bCs/>
          <w:szCs w:val="22"/>
        </w:rPr>
        <w:t>Durada del contracte, termini d’execució i possibilitat de pròrroga</w:t>
      </w:r>
      <w:r w:rsidR="008D6BD0" w:rsidRPr="00CE46F2">
        <w:rPr>
          <w:b/>
          <w:bCs/>
          <w:szCs w:val="22"/>
        </w:rPr>
        <w:t>.</w:t>
      </w:r>
    </w:p>
    <w:p w:rsidR="008D6BD0" w:rsidRDefault="008D6BD0" w:rsidP="008D6BD0">
      <w:pPr>
        <w:jc w:val="both"/>
      </w:pPr>
    </w:p>
    <w:p w:rsidR="00AB7D52" w:rsidRPr="00D05FBC" w:rsidRDefault="00AB7D52" w:rsidP="0058544C">
      <w:pPr>
        <w:widowControl w:val="0"/>
        <w:tabs>
          <w:tab w:val="left" w:pos="1427"/>
        </w:tabs>
        <w:suppressAutoHyphens/>
        <w:autoSpaceDE w:val="0"/>
        <w:spacing w:after="120"/>
        <w:jc w:val="both"/>
        <w:textAlignment w:val="baseline"/>
        <w:rPr>
          <w:rFonts w:cs="Arial"/>
          <w:kern w:val="2"/>
          <w:szCs w:val="22"/>
          <w:lang w:eastAsia="zh-CN"/>
        </w:rPr>
      </w:pPr>
      <w:r w:rsidRPr="00D05FBC">
        <w:rPr>
          <w:rFonts w:cs="Arial"/>
          <w:kern w:val="2"/>
          <w:szCs w:val="22"/>
          <w:lang w:eastAsia="zh-CN"/>
        </w:rPr>
        <w:t xml:space="preserve">La durada del contracte serà </w:t>
      </w:r>
      <w:r w:rsidR="00120F1B">
        <w:rPr>
          <w:rFonts w:cs="Arial"/>
          <w:kern w:val="2"/>
          <w:szCs w:val="22"/>
          <w:lang w:eastAsia="zh-CN"/>
        </w:rPr>
        <w:t>de 12 mesos</w:t>
      </w:r>
      <w:r w:rsidRPr="00D05FBC">
        <w:rPr>
          <w:rFonts w:cs="Arial"/>
          <w:kern w:val="2"/>
          <w:szCs w:val="22"/>
          <w:lang w:eastAsia="zh-CN"/>
        </w:rPr>
        <w:t xml:space="preserve"> tres possibles pròrrogues</w:t>
      </w:r>
      <w:r w:rsidR="0058544C">
        <w:rPr>
          <w:rFonts w:cs="Arial"/>
          <w:kern w:val="2"/>
          <w:szCs w:val="22"/>
          <w:lang w:eastAsia="zh-CN"/>
        </w:rPr>
        <w:t xml:space="preserve"> de dotze mesos cadascuna</w:t>
      </w:r>
      <w:r w:rsidRPr="00D05FBC">
        <w:rPr>
          <w:rFonts w:cs="Arial"/>
          <w:kern w:val="2"/>
          <w:szCs w:val="22"/>
          <w:lang w:eastAsia="zh-CN"/>
        </w:rPr>
        <w:t xml:space="preserve">. </w:t>
      </w:r>
    </w:p>
    <w:p w:rsidR="008D6BD0" w:rsidRPr="00AB7D52" w:rsidRDefault="00AB7D52" w:rsidP="0058544C">
      <w:pPr>
        <w:widowControl w:val="0"/>
        <w:tabs>
          <w:tab w:val="left" w:pos="1427"/>
        </w:tabs>
        <w:suppressAutoHyphens/>
        <w:autoSpaceDE w:val="0"/>
        <w:spacing w:after="120"/>
        <w:jc w:val="both"/>
        <w:textAlignment w:val="baseline"/>
        <w:rPr>
          <w:rFonts w:cs="Arial"/>
          <w:kern w:val="2"/>
          <w:szCs w:val="22"/>
          <w:lang w:eastAsia="zh-CN"/>
        </w:rPr>
      </w:pPr>
      <w:r w:rsidRPr="00414145">
        <w:rPr>
          <w:rFonts w:cs="Arial"/>
          <w:kern w:val="2"/>
          <w:szCs w:val="22"/>
          <w:lang w:eastAsia="zh-CN"/>
        </w:rPr>
        <w:t>L’adjudicació es realitzarà un cop finalitzi el procés</w:t>
      </w:r>
      <w:r>
        <w:rPr>
          <w:rFonts w:cs="Arial"/>
          <w:kern w:val="2"/>
          <w:szCs w:val="22"/>
          <w:lang w:eastAsia="zh-CN"/>
        </w:rPr>
        <w:t xml:space="preserve"> de licitació</w:t>
      </w:r>
      <w:r w:rsidRPr="00414145">
        <w:rPr>
          <w:rFonts w:cs="Arial"/>
          <w:kern w:val="2"/>
          <w:szCs w:val="22"/>
          <w:lang w:eastAsia="zh-CN"/>
        </w:rPr>
        <w:t xml:space="preserve">. La formalització del contracte serà </w:t>
      </w:r>
      <w:r>
        <w:rPr>
          <w:rFonts w:cs="Arial"/>
          <w:kern w:val="2"/>
          <w:szCs w:val="22"/>
          <w:lang w:eastAsia="zh-CN"/>
        </w:rPr>
        <w:t>a partir de</w:t>
      </w:r>
      <w:r w:rsidR="0058544C">
        <w:rPr>
          <w:rFonts w:cs="Arial"/>
          <w:kern w:val="2"/>
          <w:szCs w:val="22"/>
          <w:lang w:eastAsia="zh-CN"/>
        </w:rPr>
        <w:t>l dia següent a</w:t>
      </w:r>
      <w:r>
        <w:rPr>
          <w:rFonts w:cs="Arial"/>
          <w:kern w:val="2"/>
          <w:szCs w:val="22"/>
          <w:lang w:eastAsia="zh-CN"/>
        </w:rPr>
        <w:t xml:space="preserve"> la data de signatura del contracte. T</w:t>
      </w:r>
      <w:r w:rsidRPr="00414145">
        <w:rPr>
          <w:rFonts w:cs="Arial"/>
          <w:kern w:val="2"/>
          <w:szCs w:val="22"/>
          <w:lang w:eastAsia="zh-CN"/>
        </w:rPr>
        <w:t>indrà una durada de 12 mesos.</w:t>
      </w:r>
    </w:p>
    <w:p w:rsidR="008D6BD0" w:rsidRDefault="008D6BD0" w:rsidP="008D6BD0">
      <w:pPr>
        <w:jc w:val="both"/>
      </w:pPr>
    </w:p>
    <w:p w:rsidR="0058544C" w:rsidRDefault="0058544C" w:rsidP="008D6BD0">
      <w:pPr>
        <w:jc w:val="both"/>
      </w:pPr>
    </w:p>
    <w:p w:rsidR="0058544C" w:rsidRDefault="0058544C" w:rsidP="008D6BD0">
      <w:pPr>
        <w:jc w:val="both"/>
        <w:rPr>
          <w:b/>
        </w:rPr>
      </w:pPr>
      <w:r w:rsidRPr="0058544C">
        <w:rPr>
          <w:b/>
        </w:rPr>
        <w:t>II . REQUISITS DE LA LICITACIÓ I ADJUDICACIÓ DEL CONTRACTE</w:t>
      </w:r>
    </w:p>
    <w:p w:rsidR="0058544C" w:rsidRPr="0058544C" w:rsidRDefault="0058544C" w:rsidP="008D6BD0">
      <w:pPr>
        <w:jc w:val="both"/>
        <w:rPr>
          <w:b/>
        </w:rPr>
      </w:pPr>
    </w:p>
    <w:p w:rsidR="008D6BD0" w:rsidRPr="00CE46F2" w:rsidRDefault="008D6BD0" w:rsidP="008D6BD0">
      <w:pPr>
        <w:pStyle w:val="Textoindependiente3"/>
        <w:numPr>
          <w:ilvl w:val="0"/>
          <w:numId w:val="1"/>
        </w:numPr>
        <w:tabs>
          <w:tab w:val="left" w:pos="360"/>
        </w:tabs>
        <w:suppressAutoHyphens/>
        <w:spacing w:after="0"/>
        <w:jc w:val="both"/>
        <w:rPr>
          <w:b/>
          <w:bCs/>
          <w:szCs w:val="22"/>
        </w:rPr>
      </w:pPr>
      <w:r w:rsidRPr="00CE46F2">
        <w:rPr>
          <w:b/>
          <w:bCs/>
          <w:szCs w:val="22"/>
        </w:rPr>
        <w:t>Tramitació de l’expedient</w:t>
      </w:r>
    </w:p>
    <w:p w:rsidR="008D6BD0" w:rsidRDefault="008D6BD0" w:rsidP="008D6BD0">
      <w:pPr>
        <w:jc w:val="both"/>
      </w:pPr>
    </w:p>
    <w:p w:rsidR="0058544C" w:rsidRPr="0058544C" w:rsidRDefault="0058544C" w:rsidP="0058544C">
      <w:pPr>
        <w:jc w:val="both"/>
      </w:pPr>
      <w:r w:rsidRPr="0058544C">
        <w:rPr>
          <w:b/>
          <w:bCs/>
        </w:rPr>
        <w:t>8.1. Perfil del contractant</w:t>
      </w:r>
    </w:p>
    <w:p w:rsidR="0058544C" w:rsidRPr="0058544C" w:rsidRDefault="0058544C" w:rsidP="0058544C">
      <w:pPr>
        <w:jc w:val="both"/>
        <w:rPr>
          <w:b/>
          <w:bCs/>
        </w:rPr>
      </w:pPr>
    </w:p>
    <w:p w:rsidR="0058544C" w:rsidRPr="0058544C" w:rsidRDefault="0058544C" w:rsidP="0058544C">
      <w:pPr>
        <w:jc w:val="both"/>
      </w:pPr>
      <w:r w:rsidRPr="0058544C">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58544C" w:rsidRPr="0058544C" w:rsidRDefault="009616AD" w:rsidP="0058544C">
      <w:pPr>
        <w:jc w:val="both"/>
        <w:rPr>
          <w:color w:val="008000"/>
        </w:rPr>
      </w:pPr>
      <w:hyperlink r:id="rId14" w:history="1">
        <w:r w:rsidR="0058544C" w:rsidRPr="0058544C">
          <w:rPr>
            <w:rStyle w:val="Hipervnculo"/>
            <w:rFonts w:ascii="Franklin Gothic Book" w:hAnsi="Franklin Gothic Book"/>
            <w:sz w:val="22"/>
          </w:rPr>
          <w:t>https://contractaciopublica.gencat.cat/perfil/premiademar</w:t>
        </w:r>
      </w:hyperlink>
    </w:p>
    <w:p w:rsidR="0058544C" w:rsidRPr="0058544C" w:rsidRDefault="0058544C" w:rsidP="0058544C">
      <w:pPr>
        <w:jc w:val="both"/>
        <w:rPr>
          <w:color w:val="008000"/>
        </w:rPr>
      </w:pPr>
    </w:p>
    <w:p w:rsidR="0058544C" w:rsidRPr="0058544C" w:rsidRDefault="0058544C" w:rsidP="0058544C">
      <w:pPr>
        <w:jc w:val="both"/>
      </w:pPr>
      <w:r w:rsidRPr="0058544C">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58544C" w:rsidRPr="0058544C" w:rsidRDefault="0058544C" w:rsidP="0058544C">
      <w:pPr>
        <w:jc w:val="both"/>
      </w:pPr>
    </w:p>
    <w:p w:rsidR="0058544C" w:rsidRPr="0058544C" w:rsidRDefault="0058544C" w:rsidP="0058544C">
      <w:pPr>
        <w:jc w:val="both"/>
      </w:pPr>
      <w:r w:rsidRPr="0058544C">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58544C" w:rsidRPr="0058544C" w:rsidRDefault="009616AD" w:rsidP="0058544C">
      <w:pPr>
        <w:jc w:val="both"/>
        <w:rPr>
          <w:color w:val="008000"/>
        </w:rPr>
      </w:pPr>
      <w:hyperlink r:id="rId15" w:history="1">
        <w:r w:rsidR="0058544C" w:rsidRPr="0058544C">
          <w:rPr>
            <w:rStyle w:val="Hipervnculo"/>
            <w:rFonts w:ascii="Franklin Gothic Book" w:hAnsi="Franklin Gothic Book"/>
            <w:sz w:val="22"/>
          </w:rPr>
          <w:t>https://contractaciopublica.gencat.cat/perfil/premiademar</w:t>
        </w:r>
      </w:hyperlink>
    </w:p>
    <w:p w:rsidR="0058544C" w:rsidRPr="0058544C" w:rsidRDefault="0058544C" w:rsidP="0058544C">
      <w:pPr>
        <w:jc w:val="both"/>
        <w:rPr>
          <w:color w:val="008000"/>
        </w:rPr>
      </w:pPr>
    </w:p>
    <w:p w:rsidR="0058544C" w:rsidRPr="0058544C" w:rsidRDefault="0058544C" w:rsidP="0058544C">
      <w:pPr>
        <w:jc w:val="both"/>
      </w:pPr>
      <w:r w:rsidRPr="0058544C">
        <w:t>Les empreses licitadores podran trobar material de suport sobre com presentar una oferta mitjançant l’eina de Sobre digital a la web de la Plataforma de Serveis de Contractació Pública en les webs següents:</w:t>
      </w:r>
    </w:p>
    <w:p w:rsidR="0058544C" w:rsidRPr="0058544C" w:rsidRDefault="009616AD" w:rsidP="0058544C">
      <w:pPr>
        <w:jc w:val="both"/>
        <w:rPr>
          <w:color w:val="008000"/>
        </w:rPr>
      </w:pPr>
      <w:hyperlink r:id="rId16" w:history="1">
        <w:r w:rsidR="0058544C" w:rsidRPr="0058544C">
          <w:rPr>
            <w:rStyle w:val="Hipervnculo"/>
            <w:rFonts w:ascii="Franklin Gothic Book" w:hAnsi="Franklin Gothic Book"/>
            <w:sz w:val="22"/>
          </w:rPr>
          <w:t>https://contractaciopublica.gencat.cat/ecofin_sobre/AppJava/views/ajuda/empreses/index.xhtml?set-locale=ca_ES</w:t>
        </w:r>
      </w:hyperlink>
      <w:r w:rsidR="0058544C" w:rsidRPr="0058544C">
        <w:rPr>
          <w:color w:val="008000"/>
        </w:rPr>
        <w:t>.</w:t>
      </w:r>
    </w:p>
    <w:p w:rsidR="0058544C" w:rsidRPr="0058544C" w:rsidRDefault="0058544C" w:rsidP="0058544C">
      <w:pPr>
        <w:jc w:val="both"/>
        <w:rPr>
          <w:color w:val="008000"/>
        </w:rPr>
      </w:pPr>
    </w:p>
    <w:p w:rsidR="0058544C" w:rsidRPr="0058544C" w:rsidRDefault="009616AD" w:rsidP="0058544C">
      <w:pPr>
        <w:jc w:val="both"/>
        <w:rPr>
          <w:color w:val="008000"/>
        </w:rPr>
      </w:pPr>
      <w:hyperlink r:id="rId17" w:history="1">
        <w:r w:rsidR="0058544C" w:rsidRPr="0058544C">
          <w:rPr>
            <w:rStyle w:val="Hipervnculo"/>
            <w:rFonts w:ascii="Franklin Gothic Book" w:hAnsi="Franklin Gothic Book"/>
            <w:sz w:val="22"/>
          </w:rPr>
          <w:t>https://www.aoc.cat/portalsuport/licitacions_empreses/idservei/licitacions_empreses/</w:t>
        </w:r>
      </w:hyperlink>
    </w:p>
    <w:p w:rsidR="0058544C" w:rsidRPr="0058544C" w:rsidRDefault="0058544C" w:rsidP="0058544C">
      <w:pPr>
        <w:jc w:val="both"/>
        <w:rPr>
          <w:color w:val="008000"/>
        </w:rPr>
      </w:pPr>
    </w:p>
    <w:p w:rsidR="0058544C" w:rsidRPr="0058544C" w:rsidRDefault="0058544C" w:rsidP="0058544C">
      <w:pPr>
        <w:jc w:val="both"/>
      </w:pPr>
      <w:r w:rsidRPr="0058544C">
        <w:rPr>
          <w:b/>
          <w:bCs/>
        </w:rPr>
        <w:t>8.2. Tramitació de l’expedient</w:t>
      </w:r>
    </w:p>
    <w:p w:rsidR="0058544C" w:rsidRPr="0058544C" w:rsidRDefault="0058544C" w:rsidP="0058544C">
      <w:pPr>
        <w:jc w:val="both"/>
        <w:rPr>
          <w:b/>
          <w:bCs/>
        </w:rPr>
      </w:pPr>
    </w:p>
    <w:p w:rsidR="0058544C" w:rsidRPr="0058544C" w:rsidRDefault="0058544C" w:rsidP="0058544C">
      <w:pPr>
        <w:jc w:val="both"/>
      </w:pPr>
      <w:r w:rsidRPr="0058544C">
        <w:t>L’expedient de contractació de referència es tramitarà de forma ordinària.</w:t>
      </w:r>
    </w:p>
    <w:p w:rsidR="0058544C" w:rsidRPr="0058544C" w:rsidRDefault="0058544C" w:rsidP="0058544C">
      <w:pPr>
        <w:jc w:val="both"/>
        <w:rPr>
          <w:b/>
          <w:bCs/>
        </w:rPr>
      </w:pPr>
    </w:p>
    <w:p w:rsidR="0058544C" w:rsidRPr="0058544C" w:rsidRDefault="0058544C" w:rsidP="0058544C">
      <w:pPr>
        <w:jc w:val="both"/>
      </w:pPr>
      <w:r w:rsidRPr="0058544C">
        <w:rPr>
          <w:b/>
          <w:bCs/>
        </w:rPr>
        <w:t>8.3. Procediment de licitació</w:t>
      </w:r>
    </w:p>
    <w:p w:rsidR="0058544C" w:rsidRPr="0058544C" w:rsidRDefault="0058544C" w:rsidP="0058544C">
      <w:pPr>
        <w:jc w:val="both"/>
        <w:rPr>
          <w:b/>
          <w:bCs/>
        </w:rPr>
      </w:pPr>
    </w:p>
    <w:p w:rsidR="0058544C" w:rsidRPr="0058544C" w:rsidRDefault="0058544C" w:rsidP="0058544C">
      <w:pPr>
        <w:jc w:val="both"/>
      </w:pPr>
      <w:r w:rsidRPr="0058544C">
        <w:t>El procediment d’adjudicació és el procediment obert simplificat previst a l’article 159.1a) de la LCSP de manera que qualsevol empresari interessat que compleixi els requisits de capacitat i solvència indicats en aquest plec, i que estiguin inscrits en el RELI o el ROLECE, en la data final de presentació d’ofertes. A aquests efectes,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corresponent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58544C" w:rsidRPr="0058544C" w:rsidRDefault="0058544C" w:rsidP="0058544C">
      <w:pPr>
        <w:jc w:val="both"/>
      </w:pPr>
    </w:p>
    <w:p w:rsidR="0058544C" w:rsidRPr="0058544C" w:rsidRDefault="0058544C" w:rsidP="0058544C">
      <w:pPr>
        <w:jc w:val="both"/>
      </w:pPr>
      <w:r w:rsidRPr="0058544C">
        <w:t>La convocatòria de la licitació es farà mitjançant publicació en el Perfil de contractant d’aquest Ajuntament, de conformitat amb el que preveu l’article 135.1 de la LCSP.</w:t>
      </w:r>
    </w:p>
    <w:p w:rsidR="0058544C" w:rsidRPr="0058544C" w:rsidRDefault="0058544C" w:rsidP="0058544C">
      <w:pPr>
        <w:jc w:val="both"/>
      </w:pPr>
    </w:p>
    <w:p w:rsidR="0058544C" w:rsidRPr="0058544C" w:rsidRDefault="0058544C" w:rsidP="0058544C">
      <w:pPr>
        <w:jc w:val="both"/>
      </w:pPr>
      <w:r w:rsidRPr="0058544C">
        <w:lastRenderedPageBreak/>
        <w:t>L’òrgan d’assistència per a l’adjudicació del contracte, que decidirà l’admissió o inadmissió dels candidats o licitadors, avaluarà les ofertes admeses i proposarà l’adjudicació del contracte és la Mesa de Contractació de l’Ajuntament.</w:t>
      </w:r>
    </w:p>
    <w:p w:rsidR="0058544C" w:rsidRPr="0058544C" w:rsidRDefault="0058544C" w:rsidP="0058544C">
      <w:pPr>
        <w:jc w:val="both"/>
      </w:pPr>
    </w:p>
    <w:p w:rsidR="0058544C" w:rsidRPr="0058544C" w:rsidRDefault="0058544C" w:rsidP="0058544C">
      <w:pPr>
        <w:jc w:val="both"/>
      </w:pPr>
      <w:r w:rsidRPr="0058544C">
        <w:t>La presentació d’una proposició suposa l’acceptació incondicionada per l’empresari del contingut de la totalitat de les clàusules, sense excepció o reserva possible.</w:t>
      </w:r>
    </w:p>
    <w:p w:rsidR="0058544C" w:rsidRPr="0058544C" w:rsidRDefault="0058544C" w:rsidP="0058544C">
      <w:pPr>
        <w:jc w:val="both"/>
      </w:pPr>
    </w:p>
    <w:p w:rsidR="0058544C" w:rsidRPr="0058544C" w:rsidRDefault="0058544C" w:rsidP="0058544C">
      <w:pPr>
        <w:jc w:val="both"/>
      </w:pPr>
      <w:r w:rsidRPr="0058544C">
        <w:t>Les proposicions seran secretes fins al moment de l’obertura dels sobres per part de la Mesa de Contractació.</w:t>
      </w:r>
    </w:p>
    <w:p w:rsidR="0058544C" w:rsidRPr="0058544C" w:rsidRDefault="0058544C" w:rsidP="0058544C">
      <w:pPr>
        <w:jc w:val="both"/>
      </w:pPr>
    </w:p>
    <w:p w:rsidR="0058544C" w:rsidRPr="0058544C" w:rsidRDefault="0058544C" w:rsidP="0058544C">
      <w:pPr>
        <w:jc w:val="both"/>
      </w:pPr>
      <w:r w:rsidRPr="0058544C">
        <w:t>La presentació de diferents proposicions per empreses vinculades produirà els efectes que reglamentàriament es determinin en relació amb l’aplicació del règim d’ofertes amb valors anormals o desproporcionats previst en l’article 149 de la LCSP.</w:t>
      </w:r>
    </w:p>
    <w:p w:rsidR="0058544C" w:rsidRPr="0058544C" w:rsidRDefault="0058544C" w:rsidP="0058544C">
      <w:pPr>
        <w:jc w:val="both"/>
      </w:pPr>
    </w:p>
    <w:p w:rsidR="0058544C" w:rsidRPr="0058544C" w:rsidRDefault="0058544C" w:rsidP="0058544C">
      <w:pPr>
        <w:jc w:val="both"/>
      </w:pPr>
      <w:r w:rsidRPr="0058544C">
        <w:t>Es consideren empreses vinculades les que es trobin subjectes en algun dels supòsits previstos en l’article 42 del Codi de Comerç.</w:t>
      </w:r>
    </w:p>
    <w:p w:rsidR="0058544C" w:rsidRPr="0058544C" w:rsidRDefault="0058544C" w:rsidP="0058544C">
      <w:pPr>
        <w:jc w:val="both"/>
      </w:pPr>
    </w:p>
    <w:p w:rsidR="0058544C" w:rsidRPr="0058544C" w:rsidRDefault="0058544C" w:rsidP="0058544C">
      <w:pPr>
        <w:jc w:val="both"/>
      </w:pPr>
      <w:r w:rsidRPr="0058544C">
        <w:t>Les empreses licitadores podran constituir unions d’empresaris, temporalment als efectes, sense que aquesta constitució sigui necessària formalitzar-la en escriptura pública fins que s’hagi adjudicat el contracte al seu favor.</w:t>
      </w:r>
    </w:p>
    <w:p w:rsidR="0058544C" w:rsidRPr="0058544C" w:rsidRDefault="0058544C" w:rsidP="0058544C">
      <w:pPr>
        <w:jc w:val="both"/>
      </w:pPr>
    </w:p>
    <w:p w:rsidR="0058544C" w:rsidRPr="0058544C" w:rsidRDefault="0058544C" w:rsidP="0058544C">
      <w:pPr>
        <w:jc w:val="both"/>
      </w:pPr>
      <w:r w:rsidRPr="0058544C">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58544C" w:rsidRPr="0058544C" w:rsidRDefault="0058544C" w:rsidP="0058544C">
      <w:pPr>
        <w:jc w:val="both"/>
      </w:pPr>
    </w:p>
    <w:p w:rsidR="0058544C" w:rsidRPr="0058544C" w:rsidRDefault="0058544C" w:rsidP="0058544C">
      <w:pPr>
        <w:jc w:val="both"/>
      </w:pPr>
      <w:r w:rsidRPr="0058544C">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58544C" w:rsidRPr="0058544C" w:rsidRDefault="0058544C" w:rsidP="0058544C">
      <w:pPr>
        <w:jc w:val="both"/>
      </w:pPr>
    </w:p>
    <w:p w:rsidR="0058544C" w:rsidRPr="0058544C" w:rsidRDefault="0058544C" w:rsidP="0058544C">
      <w:pPr>
        <w:jc w:val="both"/>
      </w:pPr>
      <w:r w:rsidRPr="0058544C">
        <w:rPr>
          <w:b/>
          <w:bCs/>
        </w:rPr>
        <w:t>8.4. Us de mitjans electrònics</w:t>
      </w:r>
    </w:p>
    <w:p w:rsidR="0058544C" w:rsidRPr="0058544C" w:rsidRDefault="0058544C" w:rsidP="0058544C">
      <w:pPr>
        <w:jc w:val="both"/>
        <w:rPr>
          <w:b/>
          <w:bCs/>
        </w:rPr>
      </w:pPr>
    </w:p>
    <w:p w:rsidR="0058544C" w:rsidRPr="0058544C" w:rsidRDefault="0058544C" w:rsidP="0058544C">
      <w:pPr>
        <w:jc w:val="both"/>
      </w:pPr>
      <w:r w:rsidRPr="0058544C">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58544C" w:rsidRPr="0058544C" w:rsidRDefault="0058544C" w:rsidP="0058544C">
      <w:pPr>
        <w:jc w:val="both"/>
      </w:pPr>
    </w:p>
    <w:p w:rsidR="0058544C" w:rsidRPr="0058544C" w:rsidRDefault="0058544C" w:rsidP="0058544C">
      <w:pPr>
        <w:jc w:val="both"/>
      </w:pPr>
      <w:r w:rsidRPr="0058544C">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58544C" w:rsidRPr="0058544C" w:rsidRDefault="0058544C" w:rsidP="0058544C">
      <w:pPr>
        <w:jc w:val="both"/>
      </w:pPr>
    </w:p>
    <w:p w:rsidR="0058544C" w:rsidRPr="0058544C" w:rsidRDefault="0058544C" w:rsidP="0058544C">
      <w:pPr>
        <w:jc w:val="both"/>
        <w:rPr>
          <w:color w:val="008000"/>
        </w:rPr>
      </w:pPr>
      <w:r w:rsidRPr="0058544C">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8544C" w:rsidRPr="0058544C" w:rsidRDefault="009616AD" w:rsidP="0058544C">
      <w:pPr>
        <w:jc w:val="both"/>
        <w:rPr>
          <w:color w:val="008000"/>
        </w:rPr>
      </w:pPr>
      <w:hyperlink r:id="rId18" w:history="1">
        <w:r w:rsidR="0058544C" w:rsidRPr="0058544C">
          <w:rPr>
            <w:rStyle w:val="Hipervnculo"/>
            <w:rFonts w:ascii="Franklin Gothic Book" w:hAnsi="Franklin Gothic Book"/>
            <w:sz w:val="22"/>
          </w:rPr>
          <w:t>https://contractaciopublica.gencat.cat/perfil/premiademar</w:t>
        </w:r>
      </w:hyperlink>
    </w:p>
    <w:p w:rsidR="0058544C" w:rsidRPr="0058544C" w:rsidRDefault="0058544C" w:rsidP="0058544C">
      <w:pPr>
        <w:jc w:val="both"/>
        <w:rPr>
          <w:color w:val="008000"/>
        </w:rPr>
      </w:pPr>
    </w:p>
    <w:p w:rsidR="0058544C" w:rsidRPr="0058544C" w:rsidRDefault="0058544C" w:rsidP="0058544C">
      <w:pPr>
        <w:jc w:val="both"/>
      </w:pPr>
      <w:r w:rsidRPr="0058544C">
        <w:t>Les empreses que activin l’oferta amb l’eina de Sobre Digital s’inscriuran a la licitació automàticament.</w:t>
      </w:r>
    </w:p>
    <w:p w:rsidR="0058544C" w:rsidRPr="0058544C" w:rsidRDefault="0058544C" w:rsidP="0058544C">
      <w:pPr>
        <w:jc w:val="both"/>
      </w:pPr>
    </w:p>
    <w:p w:rsidR="0058544C" w:rsidRPr="0058544C" w:rsidRDefault="0058544C" w:rsidP="0058544C">
      <w:pPr>
        <w:jc w:val="both"/>
      </w:pPr>
      <w:r w:rsidRPr="0058544C">
        <w:t>Aquesta subscripció permetrà rebre avís de manera immediata a les adreces electròniques de les persones subscrites de qualsevol novetat, publicació o avís relacionat amb aquesta licitació.</w:t>
      </w:r>
    </w:p>
    <w:p w:rsidR="0058544C" w:rsidRPr="0058544C" w:rsidRDefault="0058544C" w:rsidP="0058544C">
      <w:pPr>
        <w:jc w:val="both"/>
      </w:pPr>
    </w:p>
    <w:p w:rsidR="0058544C" w:rsidRPr="0058544C" w:rsidRDefault="0058544C" w:rsidP="0058544C">
      <w:pPr>
        <w:jc w:val="both"/>
      </w:pPr>
      <w:r w:rsidRPr="0058544C">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8544C" w:rsidRPr="0058544C" w:rsidRDefault="0058544C" w:rsidP="0058544C">
      <w:pPr>
        <w:jc w:val="both"/>
      </w:pPr>
    </w:p>
    <w:p w:rsidR="0058544C" w:rsidRPr="0058544C" w:rsidRDefault="0058544C" w:rsidP="0058544C">
      <w:pPr>
        <w:jc w:val="both"/>
      </w:pPr>
      <w:r w:rsidRPr="0058544C">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8544C" w:rsidRPr="0058544C" w:rsidRDefault="0058544C" w:rsidP="0058544C">
      <w:pPr>
        <w:jc w:val="both"/>
      </w:pPr>
    </w:p>
    <w:p w:rsidR="0058544C" w:rsidRPr="0058544C" w:rsidRDefault="0058544C" w:rsidP="0058544C">
      <w:pPr>
        <w:jc w:val="both"/>
      </w:pPr>
      <w:r w:rsidRPr="0058544C">
        <w:rPr>
          <w:b/>
          <w:bCs/>
        </w:rPr>
        <w:t>8.5. Certificats digitals</w:t>
      </w:r>
    </w:p>
    <w:p w:rsidR="0058544C" w:rsidRPr="0058544C" w:rsidRDefault="0058544C" w:rsidP="0058544C">
      <w:pPr>
        <w:jc w:val="both"/>
        <w:rPr>
          <w:b/>
          <w:bCs/>
        </w:rPr>
      </w:pPr>
    </w:p>
    <w:p w:rsidR="0058544C" w:rsidRPr="0058544C" w:rsidRDefault="0058544C" w:rsidP="0058544C">
      <w:pPr>
        <w:jc w:val="both"/>
      </w:pPr>
      <w:r w:rsidRPr="0058544C">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8544C" w:rsidRPr="0058544C" w:rsidRDefault="0058544C" w:rsidP="0058544C">
      <w:pPr>
        <w:jc w:val="both"/>
      </w:pPr>
    </w:p>
    <w:p w:rsidR="008D6BD0" w:rsidRDefault="0058544C" w:rsidP="0058544C">
      <w:pPr>
        <w:jc w:val="both"/>
      </w:pPr>
      <w:r w:rsidRPr="0058544C">
        <w:t xml:space="preserve">Pel que fa als certificats estrangers comunitaris, s’acceptaran els certificats qualificats a qualsevol país de la Unió Europea d’acord amb l’article 25.3 del Reglament (UE) 910/2014/UE </w:t>
      </w:r>
      <w:r w:rsidRPr="0058544C">
        <w:lastRenderedPageBreak/>
        <w:t>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8D6BD0" w:rsidRDefault="008D6BD0" w:rsidP="008D6BD0">
      <w:pPr>
        <w:jc w:val="both"/>
        <w:rPr>
          <w:szCs w:val="22"/>
        </w:rPr>
      </w:pPr>
    </w:p>
    <w:p w:rsidR="0058544C" w:rsidRPr="00CE46F2" w:rsidRDefault="0058544C" w:rsidP="008D6BD0">
      <w:pPr>
        <w:jc w:val="both"/>
        <w:rPr>
          <w:szCs w:val="22"/>
        </w:rPr>
      </w:pPr>
    </w:p>
    <w:p w:rsidR="008D6BD0" w:rsidRPr="00CE46F2" w:rsidRDefault="007A1FDD" w:rsidP="008D6BD0">
      <w:pPr>
        <w:pStyle w:val="Textoindependiente3"/>
        <w:numPr>
          <w:ilvl w:val="0"/>
          <w:numId w:val="1"/>
        </w:numPr>
        <w:tabs>
          <w:tab w:val="left" w:pos="360"/>
        </w:tabs>
        <w:suppressAutoHyphens/>
        <w:spacing w:after="0"/>
        <w:jc w:val="both"/>
        <w:rPr>
          <w:b/>
          <w:bCs/>
          <w:szCs w:val="22"/>
        </w:rPr>
      </w:pPr>
      <w:r>
        <w:rPr>
          <w:b/>
          <w:bCs/>
          <w:szCs w:val="22"/>
        </w:rPr>
        <w:t>Selecció d’empreses: Requisits d’aptitud dels licitadors i solvència econòmica, financera, tècnica o professional</w:t>
      </w:r>
    </w:p>
    <w:p w:rsidR="008D6BD0" w:rsidRDefault="008D6BD0" w:rsidP="008D6BD0">
      <w:pPr>
        <w:jc w:val="both"/>
      </w:pPr>
    </w:p>
    <w:p w:rsidR="007A1FDD" w:rsidRDefault="007A1FDD" w:rsidP="00C311B7">
      <w:pPr>
        <w:jc w:val="both"/>
        <w:rPr>
          <w:szCs w:val="22"/>
        </w:rPr>
      </w:pPr>
      <w:r>
        <w:rPr>
          <w:b/>
          <w:bCs/>
          <w:szCs w:val="22"/>
        </w:rPr>
        <w:t>9.1. Capacitat</w:t>
      </w:r>
    </w:p>
    <w:p w:rsidR="007A1FDD" w:rsidRDefault="007A1FDD" w:rsidP="00C311B7">
      <w:pPr>
        <w:jc w:val="both"/>
        <w:rPr>
          <w:b/>
          <w:bCs/>
          <w:szCs w:val="22"/>
        </w:rPr>
      </w:pPr>
    </w:p>
    <w:p w:rsidR="007A1FDD" w:rsidRDefault="007A1FDD" w:rsidP="00C311B7">
      <w:pPr>
        <w:jc w:val="both"/>
        <w:rPr>
          <w:szCs w:val="22"/>
        </w:rPr>
      </w:pPr>
      <w:r>
        <w:rPr>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7A1FDD" w:rsidRDefault="007A1FDD" w:rsidP="00C311B7">
      <w:pPr>
        <w:jc w:val="both"/>
        <w:rPr>
          <w:szCs w:val="22"/>
        </w:rPr>
      </w:pPr>
    </w:p>
    <w:p w:rsidR="007A1FDD" w:rsidRDefault="007A1FDD" w:rsidP="00C311B7">
      <w:pPr>
        <w:jc w:val="both"/>
        <w:rPr>
          <w:szCs w:val="22"/>
        </w:rPr>
      </w:pPr>
      <w:r>
        <w:rPr>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7A1FDD" w:rsidRDefault="007A1FDD" w:rsidP="00C311B7">
      <w:pPr>
        <w:jc w:val="both"/>
        <w:rPr>
          <w:szCs w:val="22"/>
        </w:rPr>
      </w:pPr>
    </w:p>
    <w:p w:rsidR="007A1FDD" w:rsidRDefault="007A1FDD" w:rsidP="00C311B7">
      <w:pPr>
        <w:jc w:val="both"/>
        <w:rPr>
          <w:szCs w:val="22"/>
        </w:rPr>
      </w:pPr>
      <w:r>
        <w:rPr>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7A1FDD" w:rsidRDefault="007A1FDD" w:rsidP="00C311B7">
      <w:pPr>
        <w:jc w:val="both"/>
        <w:rPr>
          <w:szCs w:val="22"/>
        </w:rPr>
      </w:pPr>
    </w:p>
    <w:p w:rsidR="007A1FDD" w:rsidRDefault="007A1FDD" w:rsidP="00C311B7">
      <w:pPr>
        <w:jc w:val="both"/>
        <w:rPr>
          <w:szCs w:val="22"/>
        </w:rPr>
      </w:pPr>
      <w:r>
        <w:rPr>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7A1FDD" w:rsidRDefault="007A1FDD" w:rsidP="00C311B7">
      <w:pPr>
        <w:jc w:val="both"/>
        <w:rPr>
          <w:szCs w:val="22"/>
        </w:rPr>
      </w:pPr>
    </w:p>
    <w:p w:rsidR="007A1FDD" w:rsidRDefault="007A1FDD" w:rsidP="00C311B7">
      <w:pPr>
        <w:jc w:val="both"/>
        <w:rPr>
          <w:szCs w:val="22"/>
        </w:rPr>
      </w:pPr>
      <w:r>
        <w:rPr>
          <w:szCs w:val="22"/>
        </w:rPr>
        <w:t>Els empresaris acreditaran la seva capacitat d’obrar d’acord amb el que estableix l’article 65 i concordants de  la LCSP  i la clàusula 9.2 d’aquest plec.</w:t>
      </w:r>
    </w:p>
    <w:p w:rsidR="007A1FDD" w:rsidRDefault="007A1FDD" w:rsidP="00C311B7">
      <w:pPr>
        <w:jc w:val="both"/>
        <w:rPr>
          <w:szCs w:val="22"/>
        </w:rPr>
      </w:pPr>
    </w:p>
    <w:p w:rsidR="007A1FDD" w:rsidRDefault="007A1FDD" w:rsidP="00C311B7">
      <w:pPr>
        <w:jc w:val="both"/>
        <w:rPr>
          <w:szCs w:val="22"/>
        </w:rPr>
      </w:pPr>
      <w:r>
        <w:rPr>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7A1FDD" w:rsidRDefault="007A1FDD" w:rsidP="00C311B7">
      <w:pPr>
        <w:jc w:val="both"/>
        <w:rPr>
          <w:szCs w:val="22"/>
        </w:rPr>
      </w:pPr>
    </w:p>
    <w:p w:rsidR="007A1FDD" w:rsidRDefault="007A1FDD" w:rsidP="00C311B7">
      <w:pPr>
        <w:jc w:val="both"/>
        <w:rPr>
          <w:szCs w:val="22"/>
        </w:rPr>
      </w:pPr>
      <w:r>
        <w:rPr>
          <w:b/>
          <w:bCs/>
          <w:szCs w:val="22"/>
        </w:rPr>
        <w:t>9.2. Solvència econòmica, financera i tècnica o professional per cadascun dels lots</w:t>
      </w:r>
    </w:p>
    <w:p w:rsidR="007A1FDD" w:rsidRDefault="007A1FDD" w:rsidP="00C311B7">
      <w:pPr>
        <w:jc w:val="both"/>
        <w:rPr>
          <w:b/>
          <w:bCs/>
          <w:szCs w:val="22"/>
        </w:rPr>
      </w:pPr>
    </w:p>
    <w:p w:rsidR="007A1FDD" w:rsidRDefault="007A1FDD" w:rsidP="00C311B7">
      <w:pPr>
        <w:widowControl w:val="0"/>
        <w:suppressAutoHyphens/>
        <w:autoSpaceDE w:val="0"/>
        <w:jc w:val="both"/>
        <w:textAlignment w:val="baseline"/>
        <w:rPr>
          <w:rFonts w:cs="Arial"/>
          <w:kern w:val="2"/>
          <w:szCs w:val="22"/>
          <w:u w:val="single"/>
          <w:lang w:eastAsia="zh-CN"/>
        </w:rPr>
      </w:pPr>
      <w:r>
        <w:rPr>
          <w:rFonts w:cs="Arial"/>
          <w:kern w:val="2"/>
          <w:szCs w:val="22"/>
          <w:u w:val="single"/>
          <w:lang w:eastAsia="zh-CN"/>
        </w:rPr>
        <w:t xml:space="preserve">Requisits de solvència econòmica i financera mínima a exigir als licitadors </w:t>
      </w:r>
    </w:p>
    <w:p w:rsidR="007A1FDD" w:rsidRDefault="007A1FDD" w:rsidP="00C311B7">
      <w:pPr>
        <w:widowControl w:val="0"/>
        <w:suppressAutoHyphens/>
        <w:autoSpaceDE w:val="0"/>
        <w:jc w:val="both"/>
        <w:textAlignment w:val="baseline"/>
        <w:rPr>
          <w:rFonts w:cs="Arial"/>
          <w:kern w:val="2"/>
          <w:szCs w:val="22"/>
          <w:u w:val="single"/>
          <w:lang w:eastAsia="zh-CN"/>
        </w:rPr>
      </w:pPr>
    </w:p>
    <w:p w:rsidR="007A1FDD" w:rsidRDefault="007A1FDD" w:rsidP="00C311B7">
      <w:pPr>
        <w:widowControl w:val="0"/>
        <w:suppressAutoHyphens/>
        <w:autoSpaceDE w:val="0"/>
        <w:jc w:val="both"/>
        <w:textAlignment w:val="baseline"/>
        <w:rPr>
          <w:sz w:val="20"/>
        </w:rPr>
      </w:pPr>
      <w:r>
        <w:rPr>
          <w:rFonts w:cs="Arial"/>
          <w:kern w:val="2"/>
          <w:szCs w:val="22"/>
          <w:lang w:eastAsia="zh-CN"/>
        </w:rPr>
        <w:t xml:space="preserve">De conformitat amb l’article </w:t>
      </w:r>
      <w:r>
        <w:t>87 de la LCSP els licitadors, per tal d’acreditar la seva solvència econòmica i financera, hauran d’aportar alternativament amb independència del nombre de lots als quals vulguin optar:</w:t>
      </w:r>
    </w:p>
    <w:p w:rsidR="007A1FDD" w:rsidRDefault="007A1FDD" w:rsidP="00C311B7">
      <w:pPr>
        <w:widowControl w:val="0"/>
        <w:suppressAutoHyphens/>
        <w:autoSpaceDE w:val="0"/>
        <w:jc w:val="both"/>
        <w:textAlignment w:val="baseline"/>
        <w:rPr>
          <w:rFonts w:cs="Arial"/>
          <w:kern w:val="2"/>
          <w:szCs w:val="22"/>
          <w:lang w:eastAsia="zh-CN"/>
        </w:rPr>
      </w:pPr>
    </w:p>
    <w:p w:rsidR="0075307C" w:rsidRDefault="0075307C" w:rsidP="00C311B7">
      <w:pPr>
        <w:widowControl w:val="0"/>
        <w:suppressAutoHyphens/>
        <w:autoSpaceDE w:val="0"/>
        <w:jc w:val="both"/>
        <w:textAlignment w:val="baseline"/>
        <w:rPr>
          <w:rFonts w:cs="Arial"/>
          <w:kern w:val="2"/>
          <w:szCs w:val="22"/>
          <w:lang w:eastAsia="zh-CN"/>
        </w:rPr>
      </w:pPr>
    </w:p>
    <w:p w:rsidR="007A1FDD" w:rsidRDefault="007A1FDD" w:rsidP="00C311B7">
      <w:pPr>
        <w:widowControl w:val="0"/>
        <w:suppressAutoHyphens/>
        <w:autoSpaceDE w:val="0"/>
        <w:jc w:val="both"/>
        <w:textAlignment w:val="baseline"/>
        <w:rPr>
          <w:rFonts w:cs="Arial"/>
          <w:kern w:val="2"/>
          <w:szCs w:val="22"/>
          <w:lang w:eastAsia="zh-CN"/>
        </w:rPr>
      </w:pPr>
      <w:bookmarkStart w:id="1" w:name="_Hlk62149867"/>
      <w:r>
        <w:rPr>
          <w:rFonts w:cs="Arial"/>
          <w:kern w:val="2"/>
          <w:szCs w:val="22"/>
          <w:lang w:eastAsia="zh-CN"/>
        </w:rPr>
        <w:lastRenderedPageBreak/>
        <w:t>a) De conformitat amb l’article 87.1.b) de la LCSP:</w:t>
      </w:r>
    </w:p>
    <w:p w:rsidR="007A1FDD" w:rsidRDefault="007A1FDD" w:rsidP="00C311B7">
      <w:pPr>
        <w:widowControl w:val="0"/>
        <w:suppressAutoHyphens/>
        <w:autoSpaceDE w:val="0"/>
        <w:jc w:val="both"/>
        <w:textAlignment w:val="baseline"/>
        <w:rPr>
          <w:rFonts w:cs="Arial"/>
          <w:kern w:val="2"/>
          <w:szCs w:val="22"/>
          <w:lang w:eastAsia="zh-CN"/>
        </w:rPr>
      </w:pPr>
    </w:p>
    <w:p w:rsidR="007A1FDD" w:rsidRPr="000B53A3" w:rsidRDefault="007A1FDD" w:rsidP="00C311B7">
      <w:pPr>
        <w:widowControl w:val="0"/>
        <w:suppressAutoHyphens/>
        <w:autoSpaceDE w:val="0"/>
        <w:ind w:left="720"/>
        <w:jc w:val="both"/>
        <w:textAlignment w:val="baseline"/>
        <w:rPr>
          <w:rFonts w:cs="Arial"/>
          <w:color w:val="FF0000"/>
          <w:kern w:val="2"/>
          <w:szCs w:val="22"/>
          <w:highlight w:val="yellow"/>
          <w:lang w:eastAsia="zh-CN"/>
        </w:rPr>
      </w:pPr>
      <w:r w:rsidRPr="000B53A3">
        <w:rPr>
          <w:rFonts w:eastAsia="Calibri" w:cs="GillSansMT"/>
          <w:szCs w:val="22"/>
        </w:rPr>
        <w:t>Volum anual de negocis que referit a l’any de major volum de negoci dels últims tres</w:t>
      </w:r>
      <w:r w:rsidRPr="000B53A3">
        <w:rPr>
          <w:rFonts w:cs="Arial"/>
          <w:kern w:val="2"/>
          <w:szCs w:val="22"/>
          <w:lang w:eastAsia="zh-CN"/>
        </w:rPr>
        <w:t xml:space="preserve"> conclosos d’import igual o superior a 50.000 </w:t>
      </w:r>
      <w:r w:rsidRPr="00E57CE6">
        <w:rPr>
          <w:rFonts w:cs="Arial"/>
          <w:kern w:val="2"/>
          <w:szCs w:val="22"/>
          <w:lang w:eastAsia="zh-CN"/>
        </w:rPr>
        <w:t>euros. El volum anual de negocis del licitador s’acreditarà per mitjà dels seus comptes anuals aprovats i dipositats en el Registre Mercantil</w:t>
      </w:r>
      <w:r w:rsidRPr="000B53A3">
        <w:rPr>
          <w:rFonts w:cs="Arial"/>
          <w:kern w:val="2"/>
          <w:szCs w:val="22"/>
          <w:lang w:eastAsia="zh-CN"/>
        </w:rPr>
        <w:t>, si l’empresari està inscrit en aquest registre, i si no per les dipositades en el registre oficial en què hagi d’estar inscrit. Els empresaris individuals no inscrits en el Registre Mercantil acreditaran el volum anual de negocis mitjançant els seus llibres d’inventaris i comptes anuals legalitzats pel Registre Mercantil.</w:t>
      </w:r>
    </w:p>
    <w:p w:rsidR="007A1FDD" w:rsidRDefault="007A1FDD" w:rsidP="008345E5">
      <w:pPr>
        <w:widowControl w:val="0"/>
        <w:tabs>
          <w:tab w:val="left" w:pos="2826"/>
        </w:tabs>
        <w:suppressAutoHyphens/>
        <w:autoSpaceDE w:val="0"/>
        <w:jc w:val="both"/>
        <w:textAlignment w:val="baseline"/>
        <w:rPr>
          <w:rFonts w:cs="Arial"/>
          <w:color w:val="000000"/>
          <w:kern w:val="2"/>
          <w:szCs w:val="22"/>
          <w:lang w:eastAsia="zh-CN"/>
        </w:rPr>
      </w:pPr>
    </w:p>
    <w:bookmarkEnd w:id="1"/>
    <w:p w:rsidR="007A1FDD" w:rsidRDefault="007A1FDD" w:rsidP="00C311B7">
      <w:pPr>
        <w:widowControl w:val="0"/>
        <w:suppressAutoHyphens/>
        <w:autoSpaceDE w:val="0"/>
        <w:jc w:val="both"/>
        <w:textAlignment w:val="baseline"/>
        <w:rPr>
          <w:rFonts w:cs="Arial"/>
          <w:kern w:val="2"/>
          <w:szCs w:val="22"/>
          <w:lang w:eastAsia="zh-CN"/>
        </w:rPr>
      </w:pPr>
      <w:r>
        <w:rPr>
          <w:rFonts w:cs="Arial"/>
          <w:kern w:val="2"/>
          <w:szCs w:val="22"/>
          <w:lang w:eastAsia="zh-CN"/>
        </w:rPr>
        <w:t>b) De conformitat amb l’article 87.1.b) de la LCSP:</w:t>
      </w:r>
    </w:p>
    <w:p w:rsidR="007A1FDD" w:rsidRDefault="007A1FDD" w:rsidP="00C311B7">
      <w:pPr>
        <w:widowControl w:val="0"/>
        <w:suppressAutoHyphens/>
        <w:autoSpaceDE w:val="0"/>
        <w:jc w:val="both"/>
        <w:textAlignment w:val="baseline"/>
        <w:rPr>
          <w:rFonts w:cs="Arial"/>
          <w:kern w:val="2"/>
          <w:szCs w:val="22"/>
          <w:lang w:eastAsia="zh-CN"/>
        </w:rPr>
      </w:pPr>
    </w:p>
    <w:p w:rsidR="007A1FDD" w:rsidRDefault="007A1FDD" w:rsidP="00C311B7">
      <w:pPr>
        <w:widowControl w:val="0"/>
        <w:numPr>
          <w:ilvl w:val="0"/>
          <w:numId w:val="19"/>
        </w:numPr>
        <w:tabs>
          <w:tab w:val="clear" w:pos="360"/>
          <w:tab w:val="num" w:pos="0"/>
          <w:tab w:val="left" w:pos="707"/>
        </w:tabs>
        <w:suppressAutoHyphens/>
        <w:autoSpaceDE w:val="0"/>
        <w:ind w:left="720"/>
        <w:jc w:val="both"/>
        <w:textAlignment w:val="baseline"/>
        <w:rPr>
          <w:rFonts w:cs="Arial"/>
          <w:kern w:val="2"/>
          <w:szCs w:val="22"/>
          <w:lang w:eastAsia="zh-CN"/>
        </w:rPr>
      </w:pPr>
      <w:r>
        <w:rPr>
          <w:rFonts w:cs="Arial"/>
          <w:color w:val="000000"/>
          <w:kern w:val="2"/>
          <w:szCs w:val="22"/>
          <w:lang w:eastAsia="zh-CN"/>
        </w:rPr>
        <w:t xml:space="preserve">Justificant de l’existència d’una assegurança de responsabilitat civil per riscos professionals per import </w:t>
      </w:r>
      <w:r>
        <w:rPr>
          <w:rFonts w:cs="Arial"/>
          <w:kern w:val="2"/>
          <w:szCs w:val="22"/>
          <w:lang w:eastAsia="zh-CN"/>
        </w:rPr>
        <w:t xml:space="preserve">igual o superior a </w:t>
      </w:r>
      <w:r w:rsidR="00C311B7">
        <w:rPr>
          <w:rFonts w:cs="Arial"/>
          <w:kern w:val="2"/>
          <w:szCs w:val="22"/>
          <w:lang w:eastAsia="zh-CN"/>
        </w:rPr>
        <w:t>50</w:t>
      </w:r>
      <w:r>
        <w:rPr>
          <w:rFonts w:cs="Arial"/>
          <w:kern w:val="2"/>
          <w:szCs w:val="22"/>
          <w:lang w:eastAsia="zh-CN"/>
        </w:rPr>
        <w:t>.000€</w:t>
      </w:r>
    </w:p>
    <w:p w:rsidR="007A1FDD" w:rsidRDefault="007A1FDD" w:rsidP="00C311B7">
      <w:pPr>
        <w:widowControl w:val="0"/>
        <w:tabs>
          <w:tab w:val="left" w:pos="707"/>
        </w:tabs>
        <w:suppressAutoHyphens/>
        <w:autoSpaceDE w:val="0"/>
        <w:jc w:val="both"/>
        <w:textAlignment w:val="baseline"/>
        <w:rPr>
          <w:rFonts w:cs="Arial"/>
          <w:color w:val="000000"/>
          <w:kern w:val="2"/>
          <w:szCs w:val="22"/>
          <w:lang w:eastAsia="zh-CN"/>
        </w:rPr>
      </w:pPr>
    </w:p>
    <w:p w:rsidR="007A1FDD" w:rsidRPr="00661F60" w:rsidRDefault="007A1FDD" w:rsidP="00C311B7">
      <w:pPr>
        <w:widowControl w:val="0"/>
        <w:tabs>
          <w:tab w:val="left" w:pos="707"/>
        </w:tabs>
        <w:suppressAutoHyphens/>
        <w:autoSpaceDE w:val="0"/>
        <w:jc w:val="both"/>
        <w:textAlignment w:val="baseline"/>
        <w:rPr>
          <w:rFonts w:cs="Arial"/>
          <w:color w:val="000000"/>
          <w:kern w:val="2"/>
          <w:szCs w:val="22"/>
          <w:u w:val="single"/>
          <w:lang w:eastAsia="zh-CN"/>
        </w:rPr>
      </w:pPr>
      <w:r w:rsidRPr="00661F60">
        <w:rPr>
          <w:rFonts w:cs="Arial"/>
          <w:color w:val="000000"/>
          <w:kern w:val="2"/>
          <w:szCs w:val="22"/>
          <w:u w:val="single"/>
          <w:lang w:eastAsia="zh-CN"/>
        </w:rPr>
        <w:t>Solvència tècnica:</w:t>
      </w:r>
    </w:p>
    <w:p w:rsidR="007A1FDD" w:rsidRDefault="007A1FDD" w:rsidP="00C311B7">
      <w:pPr>
        <w:widowControl w:val="0"/>
        <w:tabs>
          <w:tab w:val="left" w:pos="707"/>
        </w:tabs>
        <w:suppressAutoHyphens/>
        <w:autoSpaceDE w:val="0"/>
        <w:jc w:val="both"/>
        <w:textAlignment w:val="baseline"/>
        <w:rPr>
          <w:rFonts w:cs="Arial"/>
          <w:color w:val="000000"/>
          <w:kern w:val="2"/>
          <w:szCs w:val="22"/>
          <w:lang w:eastAsia="zh-CN"/>
        </w:rPr>
      </w:pPr>
    </w:p>
    <w:p w:rsidR="007A1FDD" w:rsidRDefault="007A1FDD" w:rsidP="00C311B7">
      <w:pPr>
        <w:widowControl w:val="0"/>
        <w:suppressAutoHyphens/>
        <w:autoSpaceDE w:val="0"/>
        <w:ind w:right="851"/>
        <w:jc w:val="both"/>
        <w:rPr>
          <w:rFonts w:cs="Arial"/>
          <w:kern w:val="2"/>
          <w:szCs w:val="22"/>
          <w:lang w:eastAsia="zh-CN"/>
        </w:rPr>
      </w:pPr>
      <w:r>
        <w:rPr>
          <w:szCs w:val="22"/>
        </w:rPr>
        <w:t xml:space="preserve">c) </w:t>
      </w:r>
      <w:r>
        <w:rPr>
          <w:rFonts w:cs="Arial"/>
          <w:kern w:val="2"/>
          <w:szCs w:val="22"/>
          <w:lang w:eastAsia="zh-CN"/>
        </w:rPr>
        <w:t>De conformitat amb l’article 89.1.a) de la LCSP:</w:t>
      </w:r>
    </w:p>
    <w:p w:rsidR="007A1FDD" w:rsidRDefault="007A1FDD" w:rsidP="00C311B7">
      <w:pPr>
        <w:keepNext/>
        <w:widowControl w:val="0"/>
        <w:tabs>
          <w:tab w:val="num" w:pos="0"/>
        </w:tabs>
        <w:suppressAutoHyphens/>
        <w:autoSpaceDE w:val="0"/>
        <w:ind w:right="851"/>
        <w:jc w:val="both"/>
        <w:outlineLvl w:val="1"/>
        <w:rPr>
          <w:rFonts w:cs="Arial"/>
          <w:b/>
          <w:bCs/>
          <w:kern w:val="2"/>
          <w:szCs w:val="22"/>
          <w:lang w:eastAsia="zh-CN"/>
        </w:rPr>
      </w:pPr>
    </w:p>
    <w:p w:rsidR="007A1FDD" w:rsidRPr="00366940" w:rsidRDefault="007A1FDD" w:rsidP="00C311B7">
      <w:pPr>
        <w:numPr>
          <w:ilvl w:val="0"/>
          <w:numId w:val="34"/>
        </w:numPr>
        <w:autoSpaceDE w:val="0"/>
        <w:autoSpaceDN w:val="0"/>
        <w:adjustRightInd w:val="0"/>
        <w:jc w:val="both"/>
        <w:rPr>
          <w:rFonts w:eastAsia="Calibri" w:cs="GillSansMT"/>
          <w:szCs w:val="22"/>
        </w:rPr>
      </w:pPr>
      <w:r w:rsidRPr="00366940">
        <w:rPr>
          <w:rFonts w:eastAsia="Calibri" w:cs="GillSansMT"/>
          <w:szCs w:val="22"/>
        </w:rPr>
        <w:t xml:space="preserve">Relació dels </w:t>
      </w:r>
      <w:r w:rsidR="00C311B7">
        <w:rPr>
          <w:rFonts w:eastAsia="Calibri" w:cs="GillSansMT"/>
          <w:szCs w:val="22"/>
        </w:rPr>
        <w:t xml:space="preserve">5 </w:t>
      </w:r>
      <w:r w:rsidRPr="00366940">
        <w:rPr>
          <w:rFonts w:eastAsia="Calibri" w:cs="GillSansMT"/>
          <w:szCs w:val="22"/>
        </w:rPr>
        <w:t>treballs o serveis prestats els últims tres anys corresponents al mateix tipus o naturalesa al que correspon l’objecte del contracte, amb el detall dels imports contractats, els períodes dels contractes i els destinataris, públics o privats, d’aquests serveis. Els serveis o treballs realitzats s’acreditaran mitjançant certificats de bona execució expedits o visats per l’òrgan competent, quan el destinatari sigui una entitat del sector públic, quan el destinatari sigui un subjecte privat, mitjançant un certificat expedit per aquest o, en el seu defecte, mitjançant una declaració de l’empresari. En el seu cas, els certificats esmentats seran comunicats directament a l’òrgan de contractació per l’autoritat competent. L’import acumulat en l’any de</w:t>
      </w:r>
      <w:r w:rsidRPr="00366940">
        <w:rPr>
          <w:rFonts w:ascii="GillSansMT" w:eastAsia="Calibri" w:hAnsi="GillSansMT" w:cs="GillSansMT"/>
          <w:szCs w:val="22"/>
        </w:rPr>
        <w:t xml:space="preserve"> </w:t>
      </w:r>
      <w:r w:rsidRPr="00366940">
        <w:rPr>
          <w:rFonts w:eastAsia="Calibri" w:cs="GillSansMT"/>
          <w:szCs w:val="22"/>
        </w:rPr>
        <w:t>major execució haurà de ser igual o superior a 6.000 euros per cadascun dels lots on liciti.</w:t>
      </w:r>
    </w:p>
    <w:p w:rsidR="007A1FDD" w:rsidRPr="00366940" w:rsidRDefault="007A1FDD" w:rsidP="00C311B7">
      <w:pPr>
        <w:numPr>
          <w:ilvl w:val="0"/>
          <w:numId w:val="34"/>
        </w:numPr>
        <w:autoSpaceDE w:val="0"/>
        <w:autoSpaceDN w:val="0"/>
        <w:adjustRightInd w:val="0"/>
        <w:jc w:val="both"/>
        <w:rPr>
          <w:rFonts w:eastAsia="Calibri" w:cs="GillSansMT"/>
          <w:szCs w:val="22"/>
        </w:rPr>
      </w:pPr>
      <w:r w:rsidRPr="00366940">
        <w:rPr>
          <w:rFonts w:eastAsia="Calibri" w:cs="GillSansMT"/>
          <w:szCs w:val="22"/>
        </w:rPr>
        <w:t>Acreditar la disponibilitat d’un mínim de 20 cabines sanitàries (WC) i 20 urinaris autònoms i portàtils necessàries per la prestació d’aquest servei, amb dipòsits d’acumulació estancs i que no precisen de connexió a la xarxa de sanejament d’aigües residuals.</w:t>
      </w:r>
    </w:p>
    <w:p w:rsidR="00C311B7" w:rsidRDefault="007A1FDD" w:rsidP="00C311B7">
      <w:pPr>
        <w:numPr>
          <w:ilvl w:val="0"/>
          <w:numId w:val="34"/>
        </w:numPr>
        <w:autoSpaceDE w:val="0"/>
        <w:autoSpaceDN w:val="0"/>
        <w:adjustRightInd w:val="0"/>
        <w:jc w:val="both"/>
        <w:rPr>
          <w:rFonts w:eastAsia="Calibri" w:cs="GillSansMT"/>
          <w:szCs w:val="22"/>
        </w:rPr>
      </w:pPr>
      <w:r w:rsidRPr="00366940">
        <w:rPr>
          <w:rFonts w:eastAsia="Calibri" w:cs="GillSansMT"/>
          <w:szCs w:val="22"/>
        </w:rPr>
        <w:t>Autorització d’abocament dels efluents residuals que s’obtinguin de les cabines sanitàries a una estació depuradora d’aigües residuals (EDAR) de la Xarxa de Sanejament de Catalunya.</w:t>
      </w:r>
    </w:p>
    <w:p w:rsidR="007A1FDD" w:rsidRPr="00C311B7" w:rsidRDefault="007A1FDD" w:rsidP="00C311B7">
      <w:pPr>
        <w:numPr>
          <w:ilvl w:val="0"/>
          <w:numId w:val="34"/>
        </w:numPr>
        <w:autoSpaceDE w:val="0"/>
        <w:autoSpaceDN w:val="0"/>
        <w:adjustRightInd w:val="0"/>
        <w:jc w:val="both"/>
        <w:rPr>
          <w:rFonts w:eastAsia="Calibri" w:cs="GillSansMT"/>
          <w:szCs w:val="22"/>
        </w:rPr>
      </w:pPr>
      <w:r w:rsidRPr="00C311B7">
        <w:rPr>
          <w:rFonts w:eastAsia="Calibri" w:cs="Calibri"/>
          <w:szCs w:val="22"/>
          <w:lang w:eastAsia="en-US"/>
        </w:rPr>
        <w:t>L’adjudicatari complirà amb les normes generals en matèria ambiental i energètica i, en  particular, amb tots els procediments i protocols basats en les ISO 14001 o equivalent.</w:t>
      </w:r>
    </w:p>
    <w:p w:rsidR="007A1FDD" w:rsidRDefault="007A1FDD" w:rsidP="00C311B7">
      <w:pPr>
        <w:widowControl w:val="0"/>
        <w:suppressAutoHyphens/>
        <w:autoSpaceDE w:val="0"/>
        <w:jc w:val="both"/>
        <w:rPr>
          <w:rFonts w:cs="Arial"/>
          <w:kern w:val="2"/>
          <w:szCs w:val="22"/>
          <w:lang w:eastAsia="zh-CN"/>
        </w:rPr>
      </w:pPr>
    </w:p>
    <w:p w:rsidR="008D6BD0" w:rsidRDefault="007A1FDD" w:rsidP="00C311B7">
      <w:pPr>
        <w:jc w:val="both"/>
        <w:rPr>
          <w:rFonts w:cs="Arial"/>
          <w:kern w:val="2"/>
          <w:szCs w:val="22"/>
          <w:lang w:eastAsia="zh-CN"/>
        </w:rPr>
      </w:pPr>
      <w:r>
        <w:rPr>
          <w:rFonts w:cs="Arial"/>
          <w:kern w:val="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8345E5" w:rsidRDefault="008345E5" w:rsidP="00C311B7">
      <w:pPr>
        <w:jc w:val="both"/>
      </w:pPr>
    </w:p>
    <w:p w:rsidR="008D6BD0" w:rsidRDefault="008D6BD0" w:rsidP="008D6BD0">
      <w:pPr>
        <w:jc w:val="both"/>
      </w:pPr>
    </w:p>
    <w:p w:rsidR="008D6BD0" w:rsidRPr="00CE46F2" w:rsidRDefault="00C311B7" w:rsidP="008D6BD0">
      <w:pPr>
        <w:pStyle w:val="Textoindependiente3"/>
        <w:numPr>
          <w:ilvl w:val="0"/>
          <w:numId w:val="1"/>
        </w:numPr>
        <w:tabs>
          <w:tab w:val="left" w:pos="360"/>
        </w:tabs>
        <w:suppressAutoHyphens/>
        <w:spacing w:after="0"/>
        <w:jc w:val="both"/>
        <w:rPr>
          <w:b/>
          <w:bCs/>
          <w:szCs w:val="22"/>
        </w:rPr>
      </w:pPr>
      <w:r>
        <w:rPr>
          <w:b/>
          <w:bCs/>
          <w:szCs w:val="22"/>
        </w:rPr>
        <w:t>Selecció d’ofertes: Criteris de valoració de les ofertes</w:t>
      </w:r>
    </w:p>
    <w:p w:rsidR="008D6BD0" w:rsidRPr="00D369D6" w:rsidRDefault="008D6BD0" w:rsidP="008D6BD0">
      <w:pPr>
        <w:jc w:val="both"/>
      </w:pPr>
    </w:p>
    <w:p w:rsidR="008D6BD0" w:rsidRPr="00D369D6" w:rsidRDefault="00C311B7" w:rsidP="008D6BD0">
      <w:pPr>
        <w:jc w:val="both"/>
      </w:pPr>
      <w:r>
        <w:t>L’oferta econòmicament més avantatjosa serà aquella que presenti la millor relació qualitat-preu en base als criteris de valoració següents</w:t>
      </w:r>
      <w:r w:rsidR="008D6BD0" w:rsidRPr="00D369D6">
        <w:t>:</w:t>
      </w:r>
    </w:p>
    <w:p w:rsidR="008D6BD0" w:rsidRPr="00D369D6" w:rsidRDefault="008D6BD0" w:rsidP="008D6BD0">
      <w:pPr>
        <w:jc w:val="both"/>
      </w:pPr>
    </w:p>
    <w:p w:rsidR="00C311B7" w:rsidRDefault="00C311B7" w:rsidP="00C311B7">
      <w:pPr>
        <w:jc w:val="both"/>
        <w:rPr>
          <w:b/>
          <w:bCs/>
          <w:szCs w:val="22"/>
          <w:u w:val="single"/>
        </w:rPr>
      </w:pPr>
      <w:r>
        <w:rPr>
          <w:b/>
          <w:bCs/>
          <w:szCs w:val="22"/>
          <w:u w:val="single"/>
        </w:rPr>
        <w:t xml:space="preserve">RESUM PUNTUACIÓ  </w:t>
      </w:r>
    </w:p>
    <w:p w:rsidR="00C311B7" w:rsidRDefault="00C311B7" w:rsidP="00C311B7">
      <w:pPr>
        <w:jc w:val="both"/>
        <w:rPr>
          <w:szCs w:val="22"/>
        </w:rPr>
      </w:pPr>
    </w:p>
    <w:p w:rsidR="00C311B7" w:rsidRDefault="00C311B7" w:rsidP="00C311B7">
      <w:pPr>
        <w:jc w:val="both"/>
        <w:rPr>
          <w:b/>
          <w:bCs/>
          <w:szCs w:val="22"/>
        </w:rPr>
      </w:pPr>
      <w:r>
        <w:rPr>
          <w:b/>
          <w:bCs/>
          <w:szCs w:val="22"/>
        </w:rPr>
        <w:t>Criteris de valoració automàtica – màxim 100 punts</w:t>
      </w:r>
    </w:p>
    <w:p w:rsidR="00C311B7" w:rsidRDefault="00C311B7" w:rsidP="00C311B7">
      <w:pPr>
        <w:jc w:val="both"/>
        <w:rPr>
          <w:b/>
          <w:bCs/>
          <w:szCs w:val="22"/>
        </w:rPr>
      </w:pPr>
    </w:p>
    <w:p w:rsidR="00C311B7" w:rsidRDefault="00C311B7" w:rsidP="00C311B7">
      <w:pPr>
        <w:jc w:val="both"/>
        <w:rPr>
          <w:szCs w:val="22"/>
        </w:rPr>
      </w:pPr>
      <w:r>
        <w:rPr>
          <w:szCs w:val="22"/>
        </w:rPr>
        <w:t>Oferta econòmica ................……………………………………………………………………….fins a 90 punts</w:t>
      </w:r>
    </w:p>
    <w:p w:rsidR="00C311B7" w:rsidRDefault="00C311B7" w:rsidP="00C311B7">
      <w:pPr>
        <w:jc w:val="both"/>
        <w:rPr>
          <w:szCs w:val="22"/>
        </w:rPr>
      </w:pPr>
    </w:p>
    <w:p w:rsidR="00C311B7" w:rsidRPr="008F310D" w:rsidRDefault="00C311B7" w:rsidP="00C311B7">
      <w:pPr>
        <w:jc w:val="both"/>
        <w:rPr>
          <w:bCs/>
          <w:szCs w:val="22"/>
        </w:rPr>
      </w:pPr>
      <w:r w:rsidRPr="008F310D">
        <w:rPr>
          <w:bCs/>
          <w:szCs w:val="22"/>
        </w:rPr>
        <w:t>Qualitat o millores.................................................................................................fins a 10 punts</w:t>
      </w:r>
    </w:p>
    <w:p w:rsidR="00C311B7" w:rsidRDefault="00C311B7" w:rsidP="00C311B7">
      <w:pPr>
        <w:jc w:val="both"/>
        <w:rPr>
          <w:szCs w:val="22"/>
        </w:rPr>
      </w:pPr>
    </w:p>
    <w:p w:rsidR="00C311B7" w:rsidRDefault="00C311B7" w:rsidP="00C311B7">
      <w:pPr>
        <w:jc w:val="both"/>
        <w:rPr>
          <w:b/>
          <w:szCs w:val="22"/>
          <w:u w:val="single"/>
        </w:rPr>
      </w:pPr>
    </w:p>
    <w:p w:rsidR="00C311B7" w:rsidRDefault="00C311B7" w:rsidP="00C311B7">
      <w:pPr>
        <w:jc w:val="both"/>
        <w:rPr>
          <w:szCs w:val="22"/>
        </w:rPr>
      </w:pPr>
      <w:r>
        <w:rPr>
          <w:b/>
          <w:bCs/>
          <w:szCs w:val="22"/>
        </w:rPr>
        <w:t>10.1. Criteris de valoració automàtica</w:t>
      </w:r>
    </w:p>
    <w:p w:rsidR="00C311B7" w:rsidRDefault="00C311B7" w:rsidP="00C311B7">
      <w:pPr>
        <w:ind w:right="-568"/>
        <w:jc w:val="both"/>
        <w:rPr>
          <w:b/>
          <w:bCs/>
          <w:szCs w:val="22"/>
        </w:rPr>
      </w:pPr>
    </w:p>
    <w:p w:rsidR="00C311B7" w:rsidRDefault="00C311B7" w:rsidP="00C311B7">
      <w:pPr>
        <w:tabs>
          <w:tab w:val="left" w:pos="707"/>
        </w:tabs>
        <w:suppressAutoHyphens/>
        <w:jc w:val="both"/>
        <w:rPr>
          <w:rFonts w:cs="Arial"/>
          <w:bCs/>
          <w:kern w:val="2"/>
          <w:szCs w:val="22"/>
          <w:lang w:eastAsia="zh-CN"/>
        </w:rPr>
      </w:pPr>
      <w:r w:rsidRPr="00932717">
        <w:rPr>
          <w:rFonts w:cs="Arial"/>
          <w:bCs/>
          <w:kern w:val="2"/>
          <w:szCs w:val="22"/>
          <w:lang w:eastAsia="zh-CN"/>
        </w:rPr>
        <w:t xml:space="preserve">11.1. Criteris de valoració automàtica proposta de preu (fins a </w:t>
      </w:r>
      <w:r>
        <w:rPr>
          <w:rFonts w:cs="Arial"/>
          <w:bCs/>
          <w:kern w:val="2"/>
          <w:szCs w:val="22"/>
          <w:lang w:eastAsia="zh-CN"/>
        </w:rPr>
        <w:t>85</w:t>
      </w:r>
      <w:r w:rsidRPr="00932717">
        <w:rPr>
          <w:rFonts w:cs="Arial"/>
          <w:bCs/>
          <w:kern w:val="2"/>
          <w:szCs w:val="22"/>
          <w:lang w:eastAsia="zh-CN"/>
        </w:rPr>
        <w:t xml:space="preserve"> punts com a màxim).</w:t>
      </w:r>
    </w:p>
    <w:p w:rsidR="00C311B7" w:rsidRDefault="00C311B7" w:rsidP="00C311B7">
      <w:pPr>
        <w:tabs>
          <w:tab w:val="left" w:pos="707"/>
        </w:tabs>
        <w:suppressAutoHyphens/>
        <w:jc w:val="both"/>
        <w:rPr>
          <w:rFonts w:cs="Arial"/>
          <w:kern w:val="2"/>
          <w:szCs w:val="22"/>
          <w:lang w:eastAsia="zh-CN"/>
        </w:rPr>
      </w:pPr>
    </w:p>
    <w:p w:rsidR="00C311B7" w:rsidRPr="008F310D" w:rsidRDefault="00C311B7" w:rsidP="00C311B7">
      <w:pPr>
        <w:tabs>
          <w:tab w:val="left" w:pos="707"/>
        </w:tabs>
        <w:suppressAutoHyphens/>
        <w:jc w:val="both"/>
        <w:textAlignment w:val="baseline"/>
        <w:rPr>
          <w:rFonts w:cs="Arial"/>
          <w:bCs/>
          <w:kern w:val="2"/>
          <w:szCs w:val="22"/>
          <w:lang w:eastAsia="zh-CN"/>
        </w:rPr>
      </w:pPr>
      <w:r w:rsidRPr="008F310D">
        <w:rPr>
          <w:rFonts w:cs="Arial"/>
          <w:bCs/>
          <w:kern w:val="2"/>
          <w:szCs w:val="22"/>
          <w:lang w:eastAsia="zh-CN"/>
        </w:rPr>
        <w:t>Es valorarà la rebaixa en els preus unitaris oferts sense tenir en compte l’IVA, i la distribució de punts es farà de forma automàtica d’acord amb el següent:</w:t>
      </w:r>
    </w:p>
    <w:p w:rsidR="00C311B7" w:rsidRPr="008F310D" w:rsidRDefault="00C311B7" w:rsidP="00C311B7">
      <w:pPr>
        <w:tabs>
          <w:tab w:val="left" w:pos="707"/>
        </w:tabs>
        <w:suppressAutoHyphens/>
        <w:jc w:val="both"/>
        <w:textAlignment w:val="baseline"/>
        <w:rPr>
          <w:rFonts w:cs="Arial"/>
          <w:bCs/>
          <w:kern w:val="2"/>
          <w:szCs w:val="22"/>
          <w:lang w:eastAsia="zh-CN"/>
        </w:rPr>
      </w:pPr>
    </w:p>
    <w:p w:rsidR="00C311B7" w:rsidRPr="008F310D" w:rsidRDefault="00C311B7" w:rsidP="00C311B7">
      <w:pPr>
        <w:numPr>
          <w:ilvl w:val="0"/>
          <w:numId w:val="36"/>
        </w:numPr>
        <w:tabs>
          <w:tab w:val="left" w:pos="707"/>
        </w:tabs>
        <w:suppressAutoHyphens/>
        <w:jc w:val="both"/>
        <w:textAlignment w:val="baseline"/>
        <w:rPr>
          <w:rFonts w:eastAsia="Calibri" w:cs="Arial"/>
          <w:bCs/>
          <w:kern w:val="2"/>
          <w:szCs w:val="22"/>
          <w:lang w:eastAsia="zh-CN"/>
        </w:rPr>
      </w:pPr>
      <w:r w:rsidRPr="008F310D">
        <w:rPr>
          <w:rFonts w:eastAsia="Calibri" w:cs="Arial"/>
          <w:bCs/>
          <w:kern w:val="2"/>
          <w:szCs w:val="22"/>
          <w:lang w:eastAsia="zh-CN"/>
        </w:rPr>
        <w:t>Preu unitari pel subministrament indepe</w:t>
      </w:r>
      <w:r>
        <w:rPr>
          <w:rFonts w:eastAsia="Calibri" w:cs="Arial"/>
          <w:bCs/>
          <w:kern w:val="2"/>
          <w:szCs w:val="22"/>
          <w:lang w:eastAsia="zh-CN"/>
        </w:rPr>
        <w:t>ndentment dels dies contractats (45 punts)</w:t>
      </w:r>
    </w:p>
    <w:p w:rsidR="00C311B7" w:rsidRPr="008F310D" w:rsidRDefault="00C311B7" w:rsidP="00C311B7">
      <w:pPr>
        <w:tabs>
          <w:tab w:val="left" w:pos="707"/>
        </w:tabs>
        <w:suppressAutoHyphens/>
        <w:ind w:left="993"/>
        <w:jc w:val="both"/>
        <w:textAlignment w:val="baseline"/>
        <w:rPr>
          <w:rFonts w:cs="Arial"/>
          <w:bCs/>
          <w:kern w:val="2"/>
          <w:szCs w:val="22"/>
          <w:lang w:eastAsia="zh-CN"/>
        </w:rPr>
      </w:pPr>
      <w:r>
        <w:rPr>
          <w:rFonts w:cs="Arial"/>
          <w:bCs/>
          <w:kern w:val="2"/>
          <w:szCs w:val="22"/>
          <w:lang w:eastAsia="zh-CN"/>
        </w:rPr>
        <w:tab/>
      </w:r>
      <w:r w:rsidRPr="008F310D">
        <w:rPr>
          <w:rFonts w:cs="Arial"/>
          <w:bCs/>
          <w:kern w:val="2"/>
          <w:szCs w:val="22"/>
          <w:lang w:eastAsia="zh-CN"/>
        </w:rPr>
        <w:t>1. Urinari ..................</w:t>
      </w:r>
      <w:r>
        <w:rPr>
          <w:rFonts w:cs="Arial"/>
          <w:bCs/>
          <w:kern w:val="2"/>
          <w:szCs w:val="22"/>
          <w:lang w:eastAsia="zh-CN"/>
        </w:rPr>
        <w:t>...................... fins a 15</w:t>
      </w:r>
      <w:r w:rsidRPr="008F310D">
        <w:rPr>
          <w:rFonts w:cs="Arial"/>
          <w:bCs/>
          <w:kern w:val="2"/>
          <w:szCs w:val="22"/>
          <w:lang w:eastAsia="zh-CN"/>
        </w:rPr>
        <w:t xml:space="preserve"> punts</w:t>
      </w:r>
      <w:r>
        <w:rPr>
          <w:rFonts w:cs="Arial"/>
          <w:bCs/>
          <w:kern w:val="2"/>
          <w:szCs w:val="22"/>
          <w:lang w:eastAsia="zh-CN"/>
        </w:rPr>
        <w:t xml:space="preserve">    </w:t>
      </w:r>
    </w:p>
    <w:p w:rsidR="00C311B7" w:rsidRPr="008F310D" w:rsidRDefault="00C311B7" w:rsidP="00C311B7">
      <w:pPr>
        <w:tabs>
          <w:tab w:val="left" w:pos="707"/>
        </w:tabs>
        <w:suppressAutoHyphens/>
        <w:ind w:left="993"/>
        <w:jc w:val="both"/>
        <w:textAlignment w:val="baseline"/>
        <w:rPr>
          <w:rFonts w:cs="Arial"/>
          <w:bCs/>
          <w:kern w:val="2"/>
          <w:szCs w:val="22"/>
          <w:lang w:eastAsia="zh-CN"/>
        </w:rPr>
      </w:pPr>
      <w:r w:rsidRPr="008F310D">
        <w:rPr>
          <w:rFonts w:cs="Arial"/>
          <w:bCs/>
          <w:kern w:val="2"/>
          <w:szCs w:val="22"/>
          <w:lang w:eastAsia="zh-CN"/>
        </w:rPr>
        <w:tab/>
        <w:t xml:space="preserve">2. Wc Standard .............................. fins a </w:t>
      </w:r>
      <w:r>
        <w:rPr>
          <w:rFonts w:cs="Arial"/>
          <w:bCs/>
          <w:kern w:val="2"/>
          <w:szCs w:val="22"/>
          <w:lang w:eastAsia="zh-CN"/>
        </w:rPr>
        <w:t>15</w:t>
      </w:r>
      <w:r w:rsidRPr="008F310D">
        <w:rPr>
          <w:rFonts w:cs="Arial"/>
          <w:bCs/>
          <w:kern w:val="2"/>
          <w:szCs w:val="22"/>
          <w:lang w:eastAsia="zh-CN"/>
        </w:rPr>
        <w:t xml:space="preserve"> punts</w:t>
      </w:r>
    </w:p>
    <w:p w:rsidR="00C311B7" w:rsidRPr="008F310D" w:rsidRDefault="00C311B7" w:rsidP="00C311B7">
      <w:pPr>
        <w:tabs>
          <w:tab w:val="left" w:pos="707"/>
        </w:tabs>
        <w:suppressAutoHyphens/>
        <w:ind w:left="993"/>
        <w:jc w:val="both"/>
        <w:textAlignment w:val="baseline"/>
        <w:rPr>
          <w:rFonts w:cs="Arial"/>
          <w:bCs/>
          <w:kern w:val="2"/>
          <w:szCs w:val="22"/>
          <w:lang w:eastAsia="zh-CN"/>
        </w:rPr>
      </w:pPr>
      <w:r w:rsidRPr="008F310D">
        <w:rPr>
          <w:rFonts w:cs="Arial"/>
          <w:bCs/>
          <w:kern w:val="2"/>
          <w:szCs w:val="22"/>
          <w:lang w:eastAsia="zh-CN"/>
        </w:rPr>
        <w:tab/>
        <w:t xml:space="preserve">3. WC adaptat ................................ fins a </w:t>
      </w:r>
      <w:r>
        <w:rPr>
          <w:rFonts w:cs="Arial"/>
          <w:bCs/>
          <w:kern w:val="2"/>
          <w:szCs w:val="22"/>
          <w:lang w:eastAsia="zh-CN"/>
        </w:rPr>
        <w:t>15</w:t>
      </w:r>
      <w:r w:rsidRPr="008F310D">
        <w:rPr>
          <w:rFonts w:cs="Arial"/>
          <w:bCs/>
          <w:kern w:val="2"/>
          <w:szCs w:val="22"/>
          <w:lang w:eastAsia="zh-CN"/>
        </w:rPr>
        <w:t xml:space="preserve"> punts</w:t>
      </w:r>
    </w:p>
    <w:p w:rsidR="00C311B7" w:rsidRPr="008F310D" w:rsidRDefault="00C311B7" w:rsidP="00C311B7">
      <w:pPr>
        <w:numPr>
          <w:ilvl w:val="0"/>
          <w:numId w:val="36"/>
        </w:numPr>
        <w:tabs>
          <w:tab w:val="left" w:pos="707"/>
        </w:tabs>
        <w:suppressAutoHyphens/>
        <w:jc w:val="both"/>
        <w:textAlignment w:val="baseline"/>
        <w:rPr>
          <w:rFonts w:eastAsia="Calibri" w:cs="Arial"/>
          <w:bCs/>
          <w:kern w:val="2"/>
          <w:szCs w:val="22"/>
          <w:lang w:eastAsia="zh-CN"/>
        </w:rPr>
      </w:pPr>
      <w:r w:rsidRPr="008F310D">
        <w:rPr>
          <w:rFonts w:eastAsia="Calibri" w:cs="Arial"/>
          <w:bCs/>
          <w:kern w:val="2"/>
          <w:szCs w:val="22"/>
          <w:lang w:eastAsia="zh-CN"/>
        </w:rPr>
        <w:t>Preu unitari per neteja extra/dia: ..</w:t>
      </w:r>
      <w:r w:rsidR="008345E5">
        <w:rPr>
          <w:rFonts w:eastAsia="Calibri" w:cs="Arial"/>
          <w:bCs/>
          <w:kern w:val="2"/>
          <w:szCs w:val="22"/>
          <w:lang w:eastAsia="zh-CN"/>
        </w:rPr>
        <w:t>...........</w:t>
      </w:r>
      <w:r w:rsidRPr="008F310D">
        <w:rPr>
          <w:rFonts w:eastAsia="Calibri" w:cs="Arial"/>
          <w:bCs/>
          <w:kern w:val="2"/>
          <w:szCs w:val="22"/>
          <w:lang w:eastAsia="zh-CN"/>
        </w:rPr>
        <w:t xml:space="preserve">. fins a </w:t>
      </w:r>
      <w:r>
        <w:rPr>
          <w:rFonts w:eastAsia="Calibri" w:cs="Arial"/>
          <w:bCs/>
          <w:kern w:val="2"/>
          <w:szCs w:val="22"/>
          <w:lang w:eastAsia="zh-CN"/>
        </w:rPr>
        <w:t>20</w:t>
      </w:r>
      <w:r w:rsidRPr="008F310D">
        <w:rPr>
          <w:rFonts w:eastAsia="Calibri" w:cs="Arial"/>
          <w:bCs/>
          <w:kern w:val="2"/>
          <w:szCs w:val="22"/>
          <w:lang w:eastAsia="zh-CN"/>
        </w:rPr>
        <w:t xml:space="preserve"> punts</w:t>
      </w:r>
    </w:p>
    <w:p w:rsidR="00C311B7" w:rsidRDefault="00C311B7" w:rsidP="00C311B7">
      <w:pPr>
        <w:numPr>
          <w:ilvl w:val="0"/>
          <w:numId w:val="36"/>
        </w:numPr>
        <w:tabs>
          <w:tab w:val="left" w:pos="707"/>
        </w:tabs>
        <w:suppressAutoHyphens/>
        <w:jc w:val="both"/>
        <w:textAlignment w:val="baseline"/>
        <w:rPr>
          <w:rFonts w:eastAsia="Calibri" w:cs="Arial"/>
          <w:bCs/>
          <w:kern w:val="2"/>
          <w:szCs w:val="22"/>
          <w:lang w:eastAsia="zh-CN"/>
        </w:rPr>
      </w:pPr>
      <w:r w:rsidRPr="008F310D">
        <w:rPr>
          <w:rFonts w:eastAsia="Calibri" w:cs="Arial"/>
          <w:bCs/>
          <w:kern w:val="2"/>
          <w:szCs w:val="22"/>
          <w:lang w:eastAsia="zh-CN"/>
        </w:rPr>
        <w:t xml:space="preserve">Preu unitari </w:t>
      </w:r>
      <w:r w:rsidR="008345E5">
        <w:rPr>
          <w:rFonts w:eastAsia="Calibri" w:cs="Arial"/>
          <w:bCs/>
          <w:kern w:val="2"/>
          <w:szCs w:val="22"/>
          <w:lang w:eastAsia="zh-CN"/>
        </w:rPr>
        <w:t>Transport (anada i tornada) ..</w:t>
      </w:r>
      <w:r w:rsidRPr="008F310D">
        <w:rPr>
          <w:rFonts w:eastAsia="Calibri" w:cs="Arial"/>
          <w:bCs/>
          <w:kern w:val="2"/>
          <w:szCs w:val="22"/>
          <w:lang w:eastAsia="zh-CN"/>
        </w:rPr>
        <w:t xml:space="preserve">. fins a </w:t>
      </w:r>
      <w:r>
        <w:rPr>
          <w:rFonts w:eastAsia="Calibri" w:cs="Arial"/>
          <w:bCs/>
          <w:kern w:val="2"/>
          <w:szCs w:val="22"/>
          <w:lang w:eastAsia="zh-CN"/>
        </w:rPr>
        <w:t>20</w:t>
      </w:r>
      <w:r w:rsidRPr="008F310D">
        <w:rPr>
          <w:rFonts w:eastAsia="Calibri" w:cs="Arial"/>
          <w:bCs/>
          <w:kern w:val="2"/>
          <w:szCs w:val="22"/>
          <w:lang w:eastAsia="zh-CN"/>
        </w:rPr>
        <w:t xml:space="preserve"> punts</w:t>
      </w:r>
    </w:p>
    <w:p w:rsidR="00C311B7" w:rsidRPr="00C311B7" w:rsidRDefault="00C311B7" w:rsidP="00C311B7">
      <w:pPr>
        <w:tabs>
          <w:tab w:val="left" w:pos="707"/>
        </w:tabs>
        <w:suppressAutoHyphens/>
        <w:jc w:val="both"/>
        <w:textAlignment w:val="baseline"/>
        <w:rPr>
          <w:rFonts w:eastAsia="Calibri" w:cs="Arial"/>
          <w:bCs/>
          <w:kern w:val="2"/>
          <w:szCs w:val="22"/>
          <w:lang w:eastAsia="zh-CN"/>
        </w:rPr>
      </w:pPr>
    </w:p>
    <w:p w:rsidR="00C311B7" w:rsidRPr="008946A8" w:rsidRDefault="00C311B7" w:rsidP="00C311B7">
      <w:pPr>
        <w:tabs>
          <w:tab w:val="left" w:pos="707"/>
        </w:tabs>
        <w:suppressAutoHyphens/>
        <w:jc w:val="both"/>
        <w:textAlignment w:val="baseline"/>
        <w:rPr>
          <w:rFonts w:cs="Arial"/>
          <w:bCs/>
          <w:kern w:val="2"/>
          <w:szCs w:val="22"/>
          <w:lang w:eastAsia="zh-CN"/>
        </w:rPr>
      </w:pPr>
      <w:r w:rsidRPr="008946A8">
        <w:rPr>
          <w:rFonts w:cs="Arial"/>
          <w:bCs/>
          <w:kern w:val="2"/>
          <w:szCs w:val="22"/>
          <w:lang w:eastAsia="zh-CN"/>
        </w:rPr>
        <w:t>La fórmula a aplicar serà la següent:</w:t>
      </w:r>
    </w:p>
    <w:p w:rsidR="00C311B7" w:rsidRPr="008946A8" w:rsidRDefault="00C311B7" w:rsidP="00C311B7">
      <w:pPr>
        <w:tabs>
          <w:tab w:val="left" w:pos="707"/>
        </w:tabs>
        <w:suppressAutoHyphens/>
        <w:jc w:val="both"/>
        <w:textAlignment w:val="baseline"/>
        <w:rPr>
          <w:rFonts w:cs="Arial"/>
          <w:bCs/>
          <w:kern w:val="2"/>
          <w:szCs w:val="22"/>
          <w:lang w:eastAsia="zh-CN"/>
        </w:rPr>
      </w:pPr>
    </w:p>
    <w:p w:rsidR="00C311B7" w:rsidRDefault="009616AD" w:rsidP="00C311B7">
      <w:pPr>
        <w:tabs>
          <w:tab w:val="left" w:pos="707"/>
        </w:tabs>
        <w:suppressAutoHyphens/>
        <w:jc w:val="both"/>
        <w:textAlignment w:val="baseline"/>
        <w:rPr>
          <w:rFonts w:cs="Arial"/>
          <w:bCs/>
          <w:kern w:val="2"/>
          <w:szCs w:val="22"/>
          <w:lang w:eastAsia="zh-CN"/>
        </w:rPr>
      </w:pPr>
      <w:r>
        <w:rPr>
          <w:noProof/>
          <w:lang w:val="es-ES" w:eastAsia="es-ES"/>
        </w:rPr>
        <w:drawing>
          <wp:inline distT="0" distB="0" distL="0" distR="0">
            <wp:extent cx="3609975" cy="1047750"/>
            <wp:effectExtent l="0" t="0" r="9525" b="0"/>
            <wp:docPr id="6" name="Imagen 3" descr="cid:image001.png@01DB91A0.F233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id:image001.png@01DB91A0.F23313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9975" cy="1047750"/>
                    </a:xfrm>
                    <a:prstGeom prst="rect">
                      <a:avLst/>
                    </a:prstGeom>
                    <a:noFill/>
                    <a:ln>
                      <a:noFill/>
                    </a:ln>
                  </pic:spPr>
                </pic:pic>
              </a:graphicData>
            </a:graphic>
          </wp:inline>
        </w:drawing>
      </w:r>
    </w:p>
    <w:p w:rsidR="00C311B7" w:rsidRPr="008F310D" w:rsidRDefault="00C311B7" w:rsidP="00C311B7">
      <w:pPr>
        <w:tabs>
          <w:tab w:val="left" w:pos="707"/>
        </w:tabs>
        <w:suppressAutoHyphens/>
        <w:jc w:val="both"/>
        <w:textAlignment w:val="baseline"/>
        <w:rPr>
          <w:rFonts w:cs="Arial"/>
          <w:bCs/>
          <w:kern w:val="2"/>
          <w:szCs w:val="22"/>
          <w:lang w:eastAsia="zh-CN"/>
        </w:rPr>
      </w:pPr>
    </w:p>
    <w:p w:rsidR="00C311B7" w:rsidRPr="008F310D" w:rsidRDefault="00C311B7" w:rsidP="00C311B7">
      <w:pPr>
        <w:tabs>
          <w:tab w:val="left" w:pos="707"/>
        </w:tabs>
        <w:suppressAutoHyphens/>
        <w:jc w:val="both"/>
        <w:textAlignment w:val="baseline"/>
        <w:rPr>
          <w:rFonts w:cs="Arial"/>
          <w:bCs/>
          <w:kern w:val="2"/>
          <w:szCs w:val="22"/>
          <w:lang w:eastAsia="zh-CN"/>
        </w:rPr>
      </w:pPr>
      <w:r w:rsidRPr="008F310D">
        <w:rPr>
          <w:rFonts w:cs="Arial"/>
          <w:bCs/>
          <w:kern w:val="2"/>
          <w:szCs w:val="22"/>
          <w:lang w:eastAsia="zh-CN"/>
        </w:rPr>
        <w:t>11.2. Criteris de valoració automàtica de qualitat o millores (</w:t>
      </w:r>
      <w:r>
        <w:rPr>
          <w:rFonts w:cs="Arial"/>
          <w:bCs/>
          <w:kern w:val="2"/>
          <w:szCs w:val="22"/>
          <w:lang w:eastAsia="zh-CN"/>
        </w:rPr>
        <w:t>15</w:t>
      </w:r>
      <w:r w:rsidRPr="008F310D">
        <w:rPr>
          <w:rFonts w:cs="Arial"/>
          <w:bCs/>
          <w:kern w:val="2"/>
          <w:szCs w:val="22"/>
          <w:lang w:eastAsia="zh-CN"/>
        </w:rPr>
        <w:t xml:space="preserve"> punts):</w:t>
      </w:r>
    </w:p>
    <w:p w:rsidR="00C311B7" w:rsidRPr="008F310D" w:rsidRDefault="00C311B7" w:rsidP="00C311B7">
      <w:pPr>
        <w:numPr>
          <w:ilvl w:val="0"/>
          <w:numId w:val="35"/>
        </w:numPr>
        <w:tabs>
          <w:tab w:val="left" w:pos="707"/>
        </w:tabs>
        <w:suppressAutoHyphens/>
        <w:jc w:val="both"/>
        <w:textAlignment w:val="baseline"/>
        <w:rPr>
          <w:rFonts w:eastAsia="Calibri" w:cs="Arial"/>
          <w:bCs/>
          <w:kern w:val="2"/>
          <w:szCs w:val="22"/>
          <w:lang w:eastAsia="zh-CN"/>
        </w:rPr>
      </w:pPr>
      <w:r w:rsidRPr="008F310D">
        <w:rPr>
          <w:rFonts w:eastAsia="Calibri" w:cs="Arial"/>
          <w:bCs/>
          <w:kern w:val="2"/>
          <w:szCs w:val="22"/>
          <w:lang w:eastAsia="zh-CN"/>
        </w:rPr>
        <w:t xml:space="preserve">Millora consistent en oferir totes les cabines equipades </w:t>
      </w:r>
      <w:r>
        <w:rPr>
          <w:rFonts w:eastAsia="Calibri" w:cs="Arial"/>
          <w:bCs/>
          <w:kern w:val="2"/>
          <w:szCs w:val="22"/>
          <w:lang w:eastAsia="zh-CN"/>
        </w:rPr>
        <w:t>amb rentamans ...</w:t>
      </w:r>
      <w:r w:rsidRPr="008F310D">
        <w:rPr>
          <w:rFonts w:eastAsia="Calibri" w:cs="Arial"/>
          <w:bCs/>
          <w:kern w:val="2"/>
          <w:szCs w:val="22"/>
          <w:lang w:eastAsia="zh-CN"/>
        </w:rPr>
        <w:t xml:space="preserve">es valora en </w:t>
      </w:r>
      <w:r>
        <w:rPr>
          <w:rFonts w:eastAsia="Calibri" w:cs="Arial"/>
          <w:bCs/>
          <w:kern w:val="2"/>
          <w:szCs w:val="22"/>
          <w:lang w:eastAsia="zh-CN"/>
        </w:rPr>
        <w:t>15</w:t>
      </w:r>
      <w:r w:rsidRPr="008F310D">
        <w:rPr>
          <w:rFonts w:eastAsia="Calibri" w:cs="Arial"/>
          <w:bCs/>
          <w:kern w:val="2"/>
          <w:szCs w:val="22"/>
          <w:lang w:eastAsia="zh-CN"/>
        </w:rPr>
        <w:t xml:space="preserve"> punts</w:t>
      </w:r>
    </w:p>
    <w:p w:rsidR="00C311B7" w:rsidRPr="008F310D" w:rsidRDefault="00C311B7" w:rsidP="00C311B7">
      <w:pPr>
        <w:tabs>
          <w:tab w:val="left" w:pos="707"/>
        </w:tabs>
        <w:suppressAutoHyphens/>
        <w:jc w:val="both"/>
        <w:textAlignment w:val="baseline"/>
        <w:rPr>
          <w:rFonts w:cs="Arial"/>
          <w:bCs/>
          <w:kern w:val="2"/>
          <w:szCs w:val="22"/>
          <w:lang w:eastAsia="zh-CN"/>
        </w:rPr>
      </w:pPr>
    </w:p>
    <w:p w:rsidR="00C311B7" w:rsidRDefault="00C311B7" w:rsidP="00C311B7">
      <w:pPr>
        <w:tabs>
          <w:tab w:val="left" w:pos="707"/>
        </w:tabs>
        <w:suppressAutoHyphens/>
        <w:jc w:val="both"/>
        <w:rPr>
          <w:rFonts w:cs="Arial"/>
          <w:kern w:val="2"/>
          <w:szCs w:val="22"/>
          <w:lang w:eastAsia="zh-CN"/>
        </w:rPr>
      </w:pPr>
      <w:r w:rsidRPr="008F310D">
        <w:rPr>
          <w:rFonts w:cs="Arial"/>
          <w:bCs/>
          <w:kern w:val="2"/>
          <w:szCs w:val="22"/>
          <w:lang w:eastAsia="zh-CN"/>
        </w:rPr>
        <w:t>Les millores no son fraccionables</w:t>
      </w:r>
      <w:r w:rsidR="008345E5">
        <w:rPr>
          <w:rFonts w:cs="Arial"/>
          <w:bCs/>
          <w:kern w:val="2"/>
          <w:szCs w:val="22"/>
          <w:lang w:eastAsia="zh-CN"/>
        </w:rPr>
        <w:t>.</w:t>
      </w:r>
    </w:p>
    <w:p w:rsidR="00C311B7" w:rsidRDefault="00C311B7" w:rsidP="00C311B7">
      <w:pPr>
        <w:tabs>
          <w:tab w:val="left" w:pos="707"/>
        </w:tabs>
        <w:suppressAutoHyphens/>
        <w:jc w:val="both"/>
        <w:rPr>
          <w:rFonts w:cs="Arial"/>
          <w:kern w:val="2"/>
          <w:szCs w:val="22"/>
          <w:lang w:eastAsia="zh-CN"/>
        </w:rPr>
      </w:pPr>
    </w:p>
    <w:p w:rsidR="00C311B7" w:rsidRDefault="00C311B7" w:rsidP="00C311B7">
      <w:pPr>
        <w:tabs>
          <w:tab w:val="left" w:pos="707"/>
        </w:tabs>
        <w:suppressAutoHyphens/>
        <w:ind w:right="-568"/>
        <w:jc w:val="both"/>
        <w:rPr>
          <w:rFonts w:cs="Arial"/>
          <w:kern w:val="2"/>
          <w:szCs w:val="22"/>
          <w:lang w:eastAsia="zh-CN"/>
        </w:rPr>
      </w:pPr>
      <w:r>
        <w:rPr>
          <w:rFonts w:cs="Arial"/>
          <w:kern w:val="2"/>
          <w:szCs w:val="22"/>
          <w:lang w:eastAsia="zh-CN"/>
        </w:rPr>
        <w:t xml:space="preserve">En </w:t>
      </w:r>
      <w:r w:rsidRPr="00C311B7">
        <w:rPr>
          <w:rFonts w:cs="Arial"/>
          <w:b/>
          <w:kern w:val="2"/>
          <w:szCs w:val="22"/>
          <w:lang w:eastAsia="zh-CN"/>
        </w:rPr>
        <w:t>cas d'igualtat</w:t>
      </w:r>
      <w:r>
        <w:rPr>
          <w:rFonts w:cs="Arial"/>
          <w:kern w:val="2"/>
          <w:szCs w:val="22"/>
          <w:lang w:eastAsia="zh-CN"/>
        </w:rPr>
        <w:t xml:space="preserve"> en les proposicions presentades, tindran preferència a l'adjudicació d'aquest contracte de conformitat amb l’article 147.2 LCSP:</w:t>
      </w:r>
    </w:p>
    <w:p w:rsidR="00C311B7" w:rsidRDefault="00C311B7" w:rsidP="00C311B7">
      <w:pPr>
        <w:tabs>
          <w:tab w:val="left" w:pos="707"/>
        </w:tabs>
        <w:suppressAutoHyphens/>
        <w:ind w:right="-568"/>
        <w:jc w:val="both"/>
        <w:rPr>
          <w:rFonts w:cs="Arial"/>
          <w:kern w:val="2"/>
          <w:szCs w:val="22"/>
          <w:lang w:eastAsia="zh-CN"/>
        </w:rPr>
      </w:pPr>
    </w:p>
    <w:p w:rsidR="00C311B7" w:rsidRDefault="00C311B7" w:rsidP="00C311B7">
      <w:pPr>
        <w:tabs>
          <w:tab w:val="left" w:pos="707"/>
        </w:tabs>
        <w:suppressAutoHyphens/>
        <w:ind w:right="-1"/>
        <w:jc w:val="both"/>
        <w:rPr>
          <w:rFonts w:cs="Arial"/>
          <w:kern w:val="2"/>
          <w:szCs w:val="22"/>
          <w:lang w:eastAsia="zh-CN"/>
        </w:rPr>
      </w:pPr>
      <w:r>
        <w:rPr>
          <w:rFonts w:cs="Arial"/>
          <w:kern w:val="2"/>
          <w:szCs w:val="22"/>
          <w:lang w:eastAsia="zh-CN"/>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C311B7" w:rsidRDefault="00C311B7" w:rsidP="00C311B7">
      <w:pPr>
        <w:tabs>
          <w:tab w:val="left" w:pos="707"/>
        </w:tabs>
        <w:suppressAutoHyphens/>
        <w:ind w:right="-568"/>
        <w:jc w:val="both"/>
        <w:rPr>
          <w:rFonts w:cs="Arial"/>
          <w:kern w:val="2"/>
          <w:szCs w:val="22"/>
          <w:lang w:eastAsia="zh-CN"/>
        </w:rPr>
      </w:pPr>
    </w:p>
    <w:p w:rsidR="00C311B7" w:rsidRDefault="00C311B7" w:rsidP="00C311B7">
      <w:pPr>
        <w:tabs>
          <w:tab w:val="left" w:pos="707"/>
        </w:tabs>
        <w:suppressAutoHyphens/>
        <w:ind w:right="-568"/>
        <w:jc w:val="both"/>
        <w:rPr>
          <w:rFonts w:cs="Arial"/>
          <w:kern w:val="2"/>
          <w:szCs w:val="22"/>
          <w:lang w:eastAsia="zh-CN"/>
        </w:rPr>
      </w:pPr>
      <w:r>
        <w:rPr>
          <w:rFonts w:cs="Arial"/>
          <w:kern w:val="2"/>
          <w:szCs w:val="22"/>
          <w:lang w:eastAsia="zh-CN"/>
        </w:rPr>
        <w:t>2n L’empresa amb el percentatge inferior de contractes temporals en plantilla de cadascuna de les empreses.</w:t>
      </w:r>
    </w:p>
    <w:p w:rsidR="00C311B7" w:rsidRDefault="00C311B7" w:rsidP="00C311B7">
      <w:pPr>
        <w:tabs>
          <w:tab w:val="left" w:pos="707"/>
        </w:tabs>
        <w:suppressAutoHyphens/>
        <w:ind w:right="-568"/>
        <w:jc w:val="both"/>
        <w:rPr>
          <w:rFonts w:cs="Arial"/>
          <w:kern w:val="2"/>
          <w:szCs w:val="22"/>
          <w:lang w:eastAsia="zh-CN"/>
        </w:rPr>
      </w:pPr>
    </w:p>
    <w:p w:rsidR="00C311B7" w:rsidRDefault="00C311B7" w:rsidP="00C311B7">
      <w:pPr>
        <w:tabs>
          <w:tab w:val="left" w:pos="707"/>
        </w:tabs>
        <w:suppressAutoHyphens/>
        <w:ind w:right="-285"/>
        <w:jc w:val="both"/>
        <w:rPr>
          <w:rFonts w:cs="Arial"/>
          <w:kern w:val="2"/>
          <w:szCs w:val="22"/>
          <w:lang w:eastAsia="zh-CN"/>
        </w:rPr>
      </w:pPr>
      <w:r>
        <w:rPr>
          <w:rFonts w:cs="Arial"/>
          <w:kern w:val="2"/>
          <w:szCs w:val="22"/>
          <w:lang w:eastAsia="zh-CN"/>
        </w:rPr>
        <w:t>3r L’empresa amb el percentatge superior de dones ocupades en la plantilla de cadascuna de les empreses.</w:t>
      </w:r>
    </w:p>
    <w:p w:rsidR="00C311B7" w:rsidRDefault="00C311B7" w:rsidP="00C311B7">
      <w:pPr>
        <w:tabs>
          <w:tab w:val="left" w:pos="707"/>
        </w:tabs>
        <w:suppressAutoHyphens/>
        <w:jc w:val="both"/>
        <w:rPr>
          <w:rFonts w:cs="Arial"/>
          <w:kern w:val="2"/>
          <w:szCs w:val="22"/>
          <w:lang w:eastAsia="zh-CN"/>
        </w:rPr>
      </w:pPr>
    </w:p>
    <w:p w:rsidR="00C311B7" w:rsidRDefault="00C311B7" w:rsidP="00C311B7">
      <w:pPr>
        <w:tabs>
          <w:tab w:val="left" w:pos="707"/>
        </w:tabs>
        <w:suppressAutoHyphens/>
        <w:jc w:val="both"/>
        <w:rPr>
          <w:rFonts w:cs="Arial"/>
          <w:kern w:val="2"/>
          <w:szCs w:val="22"/>
          <w:lang w:eastAsia="zh-CN"/>
        </w:rPr>
      </w:pPr>
      <w:r>
        <w:rPr>
          <w:rFonts w:cs="Arial"/>
          <w:kern w:val="2"/>
          <w:szCs w:val="22"/>
          <w:lang w:eastAsia="zh-CN"/>
        </w:rPr>
        <w:t>4r Per sorteig, en cas que l’aplicació dels anteriors criteris no hagi donat lloc a un desempat.</w:t>
      </w:r>
    </w:p>
    <w:p w:rsidR="00C311B7" w:rsidRDefault="00C311B7" w:rsidP="00C311B7">
      <w:pPr>
        <w:jc w:val="both"/>
        <w:rPr>
          <w:b/>
          <w:bCs/>
          <w:szCs w:val="22"/>
        </w:rPr>
      </w:pPr>
    </w:p>
    <w:p w:rsidR="00C311B7" w:rsidRDefault="00C311B7" w:rsidP="00C311B7">
      <w:pPr>
        <w:jc w:val="both"/>
        <w:rPr>
          <w:szCs w:val="22"/>
        </w:rPr>
      </w:pPr>
      <w:r>
        <w:rPr>
          <w:b/>
          <w:bCs/>
          <w:szCs w:val="22"/>
        </w:rPr>
        <w:t>10.2. Ofertes anormalment baixes</w:t>
      </w:r>
    </w:p>
    <w:p w:rsidR="00C311B7" w:rsidRDefault="00C311B7" w:rsidP="00C311B7">
      <w:pPr>
        <w:jc w:val="both"/>
        <w:rPr>
          <w:b/>
          <w:bCs/>
          <w:szCs w:val="22"/>
        </w:rPr>
      </w:pPr>
    </w:p>
    <w:p w:rsidR="00C311B7" w:rsidRPr="00F6346F" w:rsidRDefault="00C311B7" w:rsidP="00C311B7">
      <w:pPr>
        <w:jc w:val="both"/>
        <w:rPr>
          <w:szCs w:val="22"/>
        </w:rPr>
      </w:pPr>
      <w:r w:rsidRPr="00F6346F">
        <w:rPr>
          <w:szCs w:val="22"/>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C311B7" w:rsidRPr="00F6346F" w:rsidRDefault="00C311B7" w:rsidP="00C311B7">
      <w:pPr>
        <w:jc w:val="both"/>
        <w:rPr>
          <w:szCs w:val="22"/>
        </w:rPr>
      </w:pPr>
    </w:p>
    <w:p w:rsidR="00C311B7" w:rsidRDefault="00C311B7" w:rsidP="00C311B7">
      <w:pPr>
        <w:jc w:val="both"/>
        <w:rPr>
          <w:szCs w:val="22"/>
        </w:rPr>
      </w:pPr>
      <w:r w:rsidRPr="00F6346F">
        <w:rPr>
          <w:szCs w:val="22"/>
        </w:rPr>
        <w:t>Per a determinar si una oferta té valors anormalment baixos:</w:t>
      </w:r>
    </w:p>
    <w:p w:rsidR="00C311B7" w:rsidRDefault="00C311B7" w:rsidP="00C311B7">
      <w:pPr>
        <w:jc w:val="both"/>
        <w:rPr>
          <w:szCs w:val="22"/>
        </w:rPr>
      </w:pPr>
    </w:p>
    <w:p w:rsidR="00C311B7" w:rsidRDefault="00C311B7" w:rsidP="00C311B7">
      <w:pPr>
        <w:jc w:val="both"/>
        <w:rPr>
          <w:szCs w:val="22"/>
        </w:rPr>
      </w:pPr>
      <w:r>
        <w:rPr>
          <w:bCs/>
          <w:szCs w:val="22"/>
        </w:rPr>
        <w:t>Es consideraran ofertes anormalment baixes aquelles en què el percentatge de baixa econòmica sigui igual o superior al 20% respecte el pressupost base de la licitació</w:t>
      </w:r>
      <w:r>
        <w:rPr>
          <w:szCs w:val="22"/>
        </w:rPr>
        <w:t>.</w:t>
      </w:r>
    </w:p>
    <w:p w:rsidR="00C311B7" w:rsidRDefault="00C311B7" w:rsidP="00C311B7">
      <w:pPr>
        <w:jc w:val="both"/>
        <w:rPr>
          <w:szCs w:val="22"/>
        </w:rPr>
      </w:pPr>
    </w:p>
    <w:p w:rsidR="00C311B7" w:rsidRDefault="00C311B7" w:rsidP="00C311B7">
      <w:pPr>
        <w:jc w:val="both"/>
        <w:rPr>
          <w:szCs w:val="22"/>
        </w:rPr>
      </w:pPr>
      <w:r>
        <w:rPr>
          <w:szCs w:val="22"/>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C311B7" w:rsidRDefault="00C311B7" w:rsidP="00C311B7">
      <w:pPr>
        <w:jc w:val="both"/>
        <w:rPr>
          <w:szCs w:val="22"/>
        </w:rPr>
      </w:pPr>
    </w:p>
    <w:p w:rsidR="00C311B7" w:rsidRDefault="00C311B7" w:rsidP="00C311B7">
      <w:pPr>
        <w:jc w:val="both"/>
        <w:rPr>
          <w:szCs w:val="22"/>
        </w:rPr>
      </w:pPr>
      <w:r>
        <w:rPr>
          <w:szCs w:val="22"/>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C311B7" w:rsidRDefault="00C311B7" w:rsidP="00C311B7">
      <w:pPr>
        <w:jc w:val="both"/>
        <w:rPr>
          <w:szCs w:val="22"/>
        </w:rPr>
      </w:pPr>
    </w:p>
    <w:p w:rsidR="00C311B7" w:rsidRDefault="00C311B7" w:rsidP="00C311B7">
      <w:pPr>
        <w:jc w:val="both"/>
        <w:rPr>
          <w:szCs w:val="22"/>
        </w:rPr>
      </w:pPr>
      <w:r>
        <w:rPr>
          <w:szCs w:val="22"/>
        </w:rPr>
        <w:t>- Les solucions tècniques adoptades i les condicions excepcionalment favorables de que disposi per prestar els serveis.</w:t>
      </w:r>
    </w:p>
    <w:p w:rsidR="00C311B7" w:rsidRDefault="00C311B7" w:rsidP="00C311B7">
      <w:pPr>
        <w:jc w:val="both"/>
        <w:rPr>
          <w:szCs w:val="22"/>
        </w:rPr>
      </w:pPr>
      <w:r>
        <w:rPr>
          <w:szCs w:val="22"/>
        </w:rPr>
        <w:t xml:space="preserve"> - La innovació o originalitat de les solucions proposades, per a els serveis. </w:t>
      </w:r>
    </w:p>
    <w:p w:rsidR="00C311B7" w:rsidRDefault="00C311B7" w:rsidP="00C311B7">
      <w:pPr>
        <w:jc w:val="both"/>
        <w:rPr>
          <w:szCs w:val="22"/>
        </w:rPr>
      </w:pPr>
      <w:r>
        <w:rPr>
          <w:szCs w:val="22"/>
        </w:rPr>
        <w:t xml:space="preserve">- El respecte de obligacions que resultin aplicables en matèria mediambiental, social o laboral, i de subcontractació, no sent justificables preus per sota de mercat o que incompleixin allò establert a l’article 201 LCSP. </w:t>
      </w:r>
    </w:p>
    <w:p w:rsidR="00C311B7" w:rsidRDefault="00C311B7" w:rsidP="00C311B7">
      <w:pPr>
        <w:jc w:val="both"/>
        <w:rPr>
          <w:szCs w:val="22"/>
        </w:rPr>
      </w:pPr>
      <w:r>
        <w:rPr>
          <w:szCs w:val="22"/>
        </w:rPr>
        <w:lastRenderedPageBreak/>
        <w:t xml:space="preserve">- O la possible obtenció d’un ajut d’Estat. En el procediment s’haurà de sol·licitar l’assessorament tècnic del servei corresponent. </w:t>
      </w:r>
    </w:p>
    <w:p w:rsidR="00C311B7" w:rsidRDefault="00C311B7" w:rsidP="00C311B7">
      <w:pPr>
        <w:jc w:val="both"/>
        <w:rPr>
          <w:szCs w:val="22"/>
        </w:rPr>
      </w:pPr>
    </w:p>
    <w:p w:rsidR="00C311B7" w:rsidRDefault="00C311B7" w:rsidP="00C311B7">
      <w:pPr>
        <w:jc w:val="both"/>
        <w:rPr>
          <w:szCs w:val="22"/>
        </w:rPr>
      </w:pPr>
      <w:r>
        <w:rPr>
          <w:szCs w:val="22"/>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C311B7" w:rsidRDefault="00C311B7" w:rsidP="00C311B7">
      <w:pPr>
        <w:jc w:val="both"/>
        <w:rPr>
          <w:szCs w:val="22"/>
        </w:rPr>
      </w:pPr>
    </w:p>
    <w:p w:rsidR="00C311B7" w:rsidRDefault="00C311B7" w:rsidP="00C311B7">
      <w:pPr>
        <w:jc w:val="both"/>
        <w:rPr>
          <w:szCs w:val="22"/>
        </w:rPr>
      </w:pPr>
      <w:r>
        <w:rPr>
          <w:szCs w:val="22"/>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C311B7" w:rsidRDefault="00C311B7" w:rsidP="00C311B7">
      <w:pPr>
        <w:jc w:val="both"/>
        <w:rPr>
          <w:szCs w:val="22"/>
        </w:rPr>
      </w:pPr>
    </w:p>
    <w:p w:rsidR="00C311B7" w:rsidRDefault="00C311B7" w:rsidP="00C311B7">
      <w:pPr>
        <w:jc w:val="both"/>
        <w:rPr>
          <w:szCs w:val="22"/>
        </w:rPr>
      </w:pPr>
      <w:r>
        <w:rPr>
          <w:szCs w:val="22"/>
        </w:rPr>
        <w:t>El termini de presentació d’al·legacions és de 10 dies hàbils des de la notificació del requeriment.</w:t>
      </w:r>
    </w:p>
    <w:p w:rsidR="00C311B7" w:rsidRDefault="00C311B7" w:rsidP="00C311B7">
      <w:pPr>
        <w:jc w:val="both"/>
        <w:rPr>
          <w:szCs w:val="22"/>
        </w:rPr>
      </w:pPr>
    </w:p>
    <w:p w:rsidR="00C311B7" w:rsidRDefault="00C311B7" w:rsidP="00C311B7">
      <w:pPr>
        <w:jc w:val="both"/>
        <w:rPr>
          <w:szCs w:val="22"/>
        </w:rPr>
      </w:pPr>
      <w:r>
        <w:rPr>
          <w:szCs w:val="22"/>
        </w:rPr>
        <w:t>La Mesa de contractació avaluarà tota la informació i documentació proporcionada per el licitador en termini i elevarà, de forma degudament motivada, la corresponent proposta d’acceptació o de rebuig al òrgan de contractació.</w:t>
      </w:r>
    </w:p>
    <w:p w:rsidR="00C311B7" w:rsidRDefault="00C311B7" w:rsidP="00C311B7">
      <w:pPr>
        <w:jc w:val="both"/>
        <w:rPr>
          <w:szCs w:val="22"/>
        </w:rPr>
      </w:pPr>
    </w:p>
    <w:p w:rsidR="00C311B7" w:rsidRDefault="00C311B7" w:rsidP="00C311B7">
      <w:pPr>
        <w:jc w:val="both"/>
        <w:rPr>
          <w:szCs w:val="22"/>
        </w:rPr>
      </w:pPr>
      <w:r>
        <w:rPr>
          <w:szCs w:val="22"/>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C311B7" w:rsidRDefault="00C311B7" w:rsidP="00C311B7">
      <w:pPr>
        <w:jc w:val="both"/>
        <w:rPr>
          <w:szCs w:val="22"/>
        </w:rPr>
      </w:pPr>
    </w:p>
    <w:p w:rsidR="00C311B7" w:rsidRDefault="00C311B7" w:rsidP="00C311B7">
      <w:pPr>
        <w:jc w:val="both"/>
        <w:rPr>
          <w:szCs w:val="22"/>
        </w:rPr>
      </w:pPr>
      <w:r>
        <w:rPr>
          <w:szCs w:val="22"/>
        </w:rPr>
        <w:t>En general, es rebutjaran les ofertes incurses en presumpció d’anormalitat si estan basades en hipòtesis o pràctiques inadequades des de una perspectiva tècnica, econòmica o jurídica.</w:t>
      </w:r>
    </w:p>
    <w:p w:rsidR="00C311B7" w:rsidRDefault="00C311B7" w:rsidP="00C311B7">
      <w:pPr>
        <w:jc w:val="both"/>
        <w:rPr>
          <w:szCs w:val="22"/>
        </w:rPr>
      </w:pPr>
    </w:p>
    <w:p w:rsidR="00C311B7" w:rsidRDefault="00C311B7" w:rsidP="00C311B7">
      <w:pPr>
        <w:jc w:val="both"/>
        <w:rPr>
          <w:szCs w:val="22"/>
        </w:rPr>
      </w:pPr>
      <w:r>
        <w:rPr>
          <w:szCs w:val="22"/>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C311B7" w:rsidRDefault="00C311B7" w:rsidP="00C311B7">
      <w:pPr>
        <w:jc w:val="both"/>
        <w:rPr>
          <w:szCs w:val="22"/>
        </w:rPr>
      </w:pPr>
    </w:p>
    <w:p w:rsidR="00C311B7" w:rsidRDefault="00C311B7" w:rsidP="00C311B7">
      <w:pPr>
        <w:jc w:val="both"/>
        <w:rPr>
          <w:szCs w:val="22"/>
        </w:rPr>
      </w:pPr>
      <w:r>
        <w:rPr>
          <w:szCs w:val="22"/>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8D6BD0" w:rsidRDefault="00C311B7" w:rsidP="008D6BD0">
      <w:pPr>
        <w:pStyle w:val="Textoindependiente3"/>
        <w:numPr>
          <w:ilvl w:val="0"/>
          <w:numId w:val="1"/>
        </w:numPr>
        <w:tabs>
          <w:tab w:val="left" w:pos="360"/>
        </w:tabs>
        <w:suppressAutoHyphens/>
        <w:spacing w:after="0"/>
        <w:jc w:val="both"/>
        <w:rPr>
          <w:b/>
          <w:bCs/>
          <w:szCs w:val="22"/>
        </w:rPr>
      </w:pPr>
      <w:r>
        <w:rPr>
          <w:b/>
          <w:bCs/>
          <w:szCs w:val="22"/>
        </w:rPr>
        <w:lastRenderedPageBreak/>
        <w:t>Variants, alternatives o ofertes integradores</w:t>
      </w:r>
    </w:p>
    <w:p w:rsidR="002D5A89" w:rsidRDefault="002D5A89" w:rsidP="002D5A89">
      <w:pPr>
        <w:pStyle w:val="Textoindependiente3"/>
        <w:tabs>
          <w:tab w:val="left" w:pos="360"/>
        </w:tabs>
        <w:suppressAutoHyphens/>
        <w:spacing w:after="0"/>
        <w:jc w:val="both"/>
        <w:rPr>
          <w:b/>
          <w:bCs/>
          <w:szCs w:val="22"/>
        </w:rPr>
      </w:pPr>
    </w:p>
    <w:p w:rsidR="002D5A89" w:rsidRDefault="002D5A89" w:rsidP="002D5A89">
      <w:pPr>
        <w:pStyle w:val="Textoindependiente3"/>
        <w:tabs>
          <w:tab w:val="left" w:pos="360"/>
        </w:tabs>
        <w:suppressAutoHyphens/>
        <w:spacing w:after="0"/>
        <w:jc w:val="both"/>
        <w:rPr>
          <w:bCs/>
          <w:szCs w:val="22"/>
        </w:rPr>
      </w:pPr>
      <w:r w:rsidRPr="002D5A89">
        <w:rPr>
          <w:bCs/>
          <w:szCs w:val="22"/>
        </w:rPr>
        <w:t>No escau.</w:t>
      </w:r>
    </w:p>
    <w:p w:rsidR="00B22CE7" w:rsidRPr="002D5A89" w:rsidRDefault="00B22CE7" w:rsidP="002D5A89">
      <w:pPr>
        <w:pStyle w:val="Textoindependiente3"/>
        <w:tabs>
          <w:tab w:val="left" w:pos="360"/>
        </w:tabs>
        <w:suppressAutoHyphens/>
        <w:spacing w:after="0"/>
        <w:jc w:val="both"/>
        <w:rPr>
          <w:bCs/>
          <w:szCs w:val="22"/>
        </w:rPr>
      </w:pPr>
    </w:p>
    <w:p w:rsidR="002D5A89" w:rsidRDefault="002D5A89" w:rsidP="002D5A89">
      <w:pPr>
        <w:pStyle w:val="Textoindependiente3"/>
        <w:tabs>
          <w:tab w:val="left" w:pos="360"/>
        </w:tabs>
        <w:suppressAutoHyphens/>
        <w:spacing w:after="0"/>
        <w:ind w:left="360"/>
        <w:jc w:val="both"/>
        <w:rPr>
          <w:b/>
          <w:bCs/>
          <w:szCs w:val="22"/>
        </w:rPr>
      </w:pPr>
    </w:p>
    <w:p w:rsidR="002D5A89" w:rsidRDefault="002D5A89" w:rsidP="008D6BD0">
      <w:pPr>
        <w:pStyle w:val="Textoindependiente3"/>
        <w:numPr>
          <w:ilvl w:val="0"/>
          <w:numId w:val="1"/>
        </w:numPr>
        <w:tabs>
          <w:tab w:val="left" w:pos="360"/>
        </w:tabs>
        <w:suppressAutoHyphens/>
        <w:spacing w:after="0"/>
        <w:jc w:val="both"/>
        <w:rPr>
          <w:b/>
          <w:bCs/>
          <w:szCs w:val="22"/>
        </w:rPr>
      </w:pPr>
      <w:r>
        <w:rPr>
          <w:b/>
          <w:bCs/>
          <w:szCs w:val="22"/>
        </w:rPr>
        <w:t>Termini de presentació de proposicions</w:t>
      </w:r>
    </w:p>
    <w:p w:rsidR="002D5A89" w:rsidRDefault="002D5A89" w:rsidP="002D5A89">
      <w:pPr>
        <w:pStyle w:val="Textoindependiente3"/>
        <w:tabs>
          <w:tab w:val="left" w:pos="360"/>
        </w:tabs>
        <w:suppressAutoHyphens/>
        <w:spacing w:after="0"/>
        <w:jc w:val="both"/>
        <w:rPr>
          <w:b/>
          <w:bCs/>
          <w:szCs w:val="22"/>
        </w:rPr>
      </w:pPr>
    </w:p>
    <w:p w:rsidR="002D5A89" w:rsidRDefault="002D5A89" w:rsidP="002D5A89">
      <w:pPr>
        <w:jc w:val="both"/>
        <w:rPr>
          <w:sz w:val="20"/>
        </w:rPr>
      </w:pPr>
      <w:r>
        <w:rPr>
          <w:szCs w:val="22"/>
        </w:rPr>
        <w:t>El termini per a la presentació de la documentació exigida de conformitat amb el que preveu la clàusula següent d’aquest plec, serà de 15 dies naturals per a la presentació de les proposicions, el termini comptarà a partir de l’endemà de l’enviament de l’anunci de licitació a l’Oficina de Publicacions de la Unió Europea.</w:t>
      </w:r>
    </w:p>
    <w:p w:rsidR="002D5A89" w:rsidRDefault="002D5A89" w:rsidP="002D5A89">
      <w:pPr>
        <w:jc w:val="both"/>
        <w:rPr>
          <w:szCs w:val="22"/>
        </w:rPr>
      </w:pPr>
    </w:p>
    <w:p w:rsidR="002D5A89" w:rsidRDefault="002D5A89" w:rsidP="002D5A89">
      <w:pPr>
        <w:jc w:val="both"/>
        <w:rPr>
          <w:szCs w:val="22"/>
        </w:rPr>
      </w:pPr>
      <w:r>
        <w:rPr>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2D5A89" w:rsidRDefault="002D5A89" w:rsidP="002D5A89">
      <w:pPr>
        <w:jc w:val="both"/>
        <w:rPr>
          <w:szCs w:val="22"/>
        </w:rPr>
      </w:pPr>
    </w:p>
    <w:p w:rsidR="002D5A89" w:rsidRDefault="002D5A89" w:rsidP="002D5A89">
      <w:pPr>
        <w:jc w:val="both"/>
        <w:rPr>
          <w:szCs w:val="22"/>
        </w:rPr>
      </w:pPr>
      <w:r>
        <w:rPr>
          <w:szCs w:val="22"/>
        </w:rPr>
        <w:t>Es recomana que la presentació d’ofertes es realitzi amb l’antelació suficient que permeti resoldre possibles incidències durant la preparació o enviament de l’oferta.</w:t>
      </w:r>
    </w:p>
    <w:p w:rsidR="002D5A89" w:rsidRDefault="002D5A89" w:rsidP="002D5A89">
      <w:pPr>
        <w:jc w:val="both"/>
        <w:rPr>
          <w:szCs w:val="22"/>
        </w:rPr>
      </w:pPr>
    </w:p>
    <w:p w:rsidR="002D5A89" w:rsidRDefault="002D5A89" w:rsidP="002D5A89">
      <w:pPr>
        <w:jc w:val="both"/>
        <w:rPr>
          <w:szCs w:val="22"/>
        </w:rPr>
      </w:pPr>
      <w:r>
        <w:rPr>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2D5A89" w:rsidRDefault="002D5A89" w:rsidP="002D5A89">
      <w:pPr>
        <w:jc w:val="both"/>
        <w:rPr>
          <w:szCs w:val="22"/>
        </w:rPr>
      </w:pPr>
    </w:p>
    <w:p w:rsidR="002D5A89" w:rsidRDefault="002D5A89" w:rsidP="002D5A89">
      <w:pPr>
        <w:jc w:val="both"/>
        <w:rPr>
          <w:szCs w:val="22"/>
        </w:rPr>
      </w:pPr>
      <w:r>
        <w:rPr>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2D5A89" w:rsidRDefault="002D5A89" w:rsidP="002D5A89">
      <w:pPr>
        <w:jc w:val="both"/>
        <w:rPr>
          <w:szCs w:val="22"/>
        </w:rPr>
      </w:pPr>
    </w:p>
    <w:p w:rsidR="002D5A89" w:rsidRDefault="002D5A89" w:rsidP="002D5A89">
      <w:pPr>
        <w:jc w:val="both"/>
        <w:rPr>
          <w:szCs w:val="22"/>
        </w:rPr>
      </w:pPr>
      <w:r>
        <w:rPr>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2D5A89" w:rsidRPr="002D5A89" w:rsidRDefault="002D5A89" w:rsidP="002D5A89">
      <w:pPr>
        <w:pStyle w:val="Textoindependiente3"/>
        <w:tabs>
          <w:tab w:val="left" w:pos="360"/>
        </w:tabs>
        <w:suppressAutoHyphens/>
        <w:spacing w:after="0"/>
        <w:jc w:val="both"/>
        <w:rPr>
          <w:bCs/>
          <w:szCs w:val="22"/>
        </w:rPr>
      </w:pPr>
    </w:p>
    <w:p w:rsidR="002D5A89" w:rsidRDefault="002D5A89" w:rsidP="002D5A89">
      <w:pPr>
        <w:pStyle w:val="Textoindependiente3"/>
        <w:tabs>
          <w:tab w:val="left" w:pos="360"/>
        </w:tabs>
        <w:suppressAutoHyphens/>
        <w:spacing w:after="0"/>
        <w:jc w:val="both"/>
        <w:rPr>
          <w:b/>
          <w:bCs/>
          <w:szCs w:val="22"/>
        </w:rPr>
      </w:pPr>
    </w:p>
    <w:p w:rsidR="002D5A89" w:rsidRDefault="002D5A89" w:rsidP="002D5A89">
      <w:pPr>
        <w:pStyle w:val="Textoindependiente3"/>
        <w:numPr>
          <w:ilvl w:val="0"/>
          <w:numId w:val="1"/>
        </w:numPr>
        <w:tabs>
          <w:tab w:val="left" w:pos="360"/>
        </w:tabs>
        <w:suppressAutoHyphens/>
        <w:spacing w:after="0"/>
        <w:jc w:val="both"/>
        <w:rPr>
          <w:b/>
          <w:bCs/>
          <w:szCs w:val="22"/>
        </w:rPr>
      </w:pPr>
      <w:r>
        <w:rPr>
          <w:b/>
          <w:bCs/>
          <w:szCs w:val="22"/>
        </w:rPr>
        <w:t>Documents a presentar pels licitadors, així com la forma i contingut de les proposicions</w:t>
      </w:r>
    </w:p>
    <w:p w:rsidR="002D5A89" w:rsidRDefault="002D5A89" w:rsidP="002D5A89">
      <w:pPr>
        <w:pStyle w:val="Textoindependiente3"/>
        <w:tabs>
          <w:tab w:val="left" w:pos="360"/>
        </w:tabs>
        <w:suppressAutoHyphens/>
        <w:spacing w:after="0"/>
        <w:jc w:val="both"/>
        <w:rPr>
          <w:b/>
          <w:bCs/>
          <w:szCs w:val="22"/>
        </w:rPr>
      </w:pPr>
    </w:p>
    <w:p w:rsidR="002D5A89" w:rsidRDefault="002D5A89" w:rsidP="002D5A89">
      <w:pPr>
        <w:jc w:val="both"/>
        <w:rPr>
          <w:b/>
          <w:bCs/>
          <w:szCs w:val="22"/>
        </w:rPr>
      </w:pPr>
      <w:r>
        <w:rPr>
          <w:b/>
          <w:bCs/>
          <w:szCs w:val="22"/>
        </w:rPr>
        <w:t xml:space="preserve">13.1. Documentació que ha de constar en el sobre  A </w:t>
      </w:r>
    </w:p>
    <w:p w:rsidR="002D5A89" w:rsidRDefault="002D5A89" w:rsidP="002D5A89">
      <w:pPr>
        <w:jc w:val="both"/>
        <w:rPr>
          <w:b/>
          <w:bCs/>
          <w:szCs w:val="22"/>
        </w:rPr>
      </w:pPr>
    </w:p>
    <w:p w:rsidR="002D5A89" w:rsidRDefault="002D5A89" w:rsidP="002D5A89">
      <w:pPr>
        <w:jc w:val="both"/>
        <w:rPr>
          <w:szCs w:val="22"/>
        </w:rPr>
      </w:pPr>
      <w:r>
        <w:rPr>
          <w:szCs w:val="22"/>
        </w:rPr>
        <w:t>L’acreditació de la capacitat d’obrar de l’empresa i la selva solvència s’haurà de fer a través de:</w:t>
      </w:r>
    </w:p>
    <w:p w:rsidR="002D5A89" w:rsidRDefault="002D5A89" w:rsidP="002D5A89">
      <w:pPr>
        <w:jc w:val="both"/>
        <w:rPr>
          <w:szCs w:val="22"/>
        </w:rPr>
      </w:pPr>
    </w:p>
    <w:p w:rsidR="002D5A89" w:rsidRDefault="002D5A89" w:rsidP="002D5A89">
      <w:pPr>
        <w:jc w:val="both"/>
        <w:rPr>
          <w:szCs w:val="22"/>
        </w:rPr>
      </w:pPr>
      <w:r>
        <w:rPr>
          <w:szCs w:val="22"/>
        </w:rPr>
        <w:t xml:space="preserve">a. </w:t>
      </w:r>
      <w:r>
        <w:rPr>
          <w:szCs w:val="22"/>
          <w:u w:val="single"/>
        </w:rPr>
        <w:t>L’aportació del Document Europeu Únic de Contractació (DEUC):</w:t>
      </w:r>
    </w:p>
    <w:p w:rsidR="002D5A89" w:rsidRDefault="002D5A89" w:rsidP="002D5A89">
      <w:pPr>
        <w:jc w:val="both"/>
        <w:rPr>
          <w:szCs w:val="22"/>
        </w:rPr>
      </w:pPr>
      <w:r>
        <w:rPr>
          <w:szCs w:val="22"/>
        </w:rPr>
        <w:lastRenderedPageBreak/>
        <w:t>Les empreses licitadores han de presentar el Document europeu únic de contractació (DEUC), el qual s’adjunta com a annex a aquest plec , mitjançant el qual declaren el següent:</w:t>
      </w:r>
    </w:p>
    <w:p w:rsidR="002D5A89" w:rsidRDefault="002D5A89" w:rsidP="002D5A89">
      <w:pPr>
        <w:jc w:val="both"/>
        <w:rPr>
          <w:szCs w:val="22"/>
        </w:rPr>
      </w:pPr>
    </w:p>
    <w:p w:rsidR="002D5A89" w:rsidRDefault="002D5A89" w:rsidP="002D5A89">
      <w:pPr>
        <w:jc w:val="both"/>
        <w:rPr>
          <w:szCs w:val="22"/>
        </w:rPr>
      </w:pPr>
      <w:r>
        <w:rPr>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2D5A89" w:rsidRDefault="002D5A89" w:rsidP="002D5A89">
      <w:pPr>
        <w:jc w:val="both"/>
        <w:rPr>
          <w:szCs w:val="22"/>
        </w:rPr>
      </w:pPr>
      <w:r>
        <w:rPr>
          <w:szCs w:val="22"/>
        </w:rPr>
        <w:t>- Que compleix els requisits de solvència econòmica i financera, i tècnica i professional, de conformitat amb els requisits mínims exigits en aquest plec;</w:t>
      </w:r>
    </w:p>
    <w:p w:rsidR="002D5A89" w:rsidRDefault="002D5A89" w:rsidP="002D5A89">
      <w:pPr>
        <w:jc w:val="both"/>
        <w:rPr>
          <w:szCs w:val="22"/>
        </w:rPr>
      </w:pPr>
      <w:r>
        <w:rPr>
          <w:szCs w:val="22"/>
        </w:rPr>
        <w:t>- Que no està incursa en prohibició de contractar;</w:t>
      </w:r>
    </w:p>
    <w:p w:rsidR="002D5A89" w:rsidRDefault="002D5A89" w:rsidP="002D5A89">
      <w:pPr>
        <w:jc w:val="both"/>
        <w:rPr>
          <w:szCs w:val="22"/>
        </w:rPr>
      </w:pPr>
      <w:r>
        <w:rPr>
          <w:szCs w:val="22"/>
        </w:rPr>
        <w:t>- Que compleix amb la resta de requisits que s’estableixen en aquest plec i que es poden acreditar mitjançant el DEUC.</w:t>
      </w:r>
    </w:p>
    <w:p w:rsidR="002D5A89" w:rsidRDefault="002D5A89" w:rsidP="002D5A89">
      <w:pPr>
        <w:jc w:val="both"/>
        <w:rPr>
          <w:szCs w:val="22"/>
        </w:rPr>
      </w:pPr>
    </w:p>
    <w:p w:rsidR="002D5A89" w:rsidRDefault="002D5A89" w:rsidP="002D5A89">
      <w:pPr>
        <w:jc w:val="both"/>
        <w:rPr>
          <w:szCs w:val="22"/>
        </w:rPr>
      </w:pPr>
      <w:r>
        <w:rPr>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2D5A89" w:rsidRDefault="002D5A89" w:rsidP="002D5A89">
      <w:pPr>
        <w:jc w:val="both"/>
        <w:rPr>
          <w:szCs w:val="22"/>
        </w:rPr>
      </w:pPr>
    </w:p>
    <w:p w:rsidR="002D5A89" w:rsidRDefault="002D5A89" w:rsidP="002D5A89">
      <w:pPr>
        <w:jc w:val="both"/>
        <w:rPr>
          <w:szCs w:val="22"/>
        </w:rPr>
      </w:pPr>
      <w:r>
        <w:rPr>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2D5A89" w:rsidRDefault="002D5A89" w:rsidP="002D5A89">
      <w:pPr>
        <w:jc w:val="both"/>
        <w:rPr>
          <w:szCs w:val="22"/>
        </w:rPr>
      </w:pPr>
    </w:p>
    <w:p w:rsidR="002D5A89" w:rsidRDefault="002D5A89" w:rsidP="002D5A89">
      <w:pPr>
        <w:jc w:val="both"/>
        <w:rPr>
          <w:szCs w:val="22"/>
        </w:rPr>
      </w:pPr>
      <w:r>
        <w:rPr>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2D5A89" w:rsidRDefault="002D5A89" w:rsidP="002D5A89">
      <w:pPr>
        <w:jc w:val="both"/>
        <w:rPr>
          <w:szCs w:val="22"/>
        </w:rPr>
      </w:pPr>
    </w:p>
    <w:p w:rsidR="002D5A89" w:rsidRDefault="002D5A89" w:rsidP="002D5A89">
      <w:pPr>
        <w:jc w:val="both"/>
        <w:rPr>
          <w:szCs w:val="22"/>
        </w:rPr>
      </w:pPr>
      <w:r>
        <w:rPr>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2D5A89" w:rsidRDefault="002D5A89" w:rsidP="002D5A89">
      <w:pPr>
        <w:jc w:val="both"/>
        <w:rPr>
          <w:szCs w:val="22"/>
        </w:rPr>
      </w:pPr>
    </w:p>
    <w:p w:rsidR="002D5A89" w:rsidRDefault="002D5A89" w:rsidP="002D5A89">
      <w:pPr>
        <w:jc w:val="both"/>
        <w:rPr>
          <w:szCs w:val="22"/>
        </w:rPr>
      </w:pPr>
      <w:r>
        <w:rPr>
          <w:szCs w:val="22"/>
        </w:rPr>
        <w:t xml:space="preserve">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w:t>
      </w:r>
      <w:r>
        <w:rPr>
          <w:szCs w:val="22"/>
        </w:rPr>
        <w:lastRenderedPageBreak/>
        <w:t>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2D5A89" w:rsidRDefault="002D5A89" w:rsidP="002D5A89">
      <w:pPr>
        <w:jc w:val="both"/>
        <w:rPr>
          <w:szCs w:val="22"/>
        </w:rPr>
      </w:pPr>
    </w:p>
    <w:p w:rsidR="002D5A89" w:rsidRDefault="002D5A89" w:rsidP="002D5A89">
      <w:pPr>
        <w:jc w:val="both"/>
        <w:rPr>
          <w:szCs w:val="22"/>
        </w:rPr>
      </w:pPr>
      <w:r>
        <w:rPr>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2D5A89" w:rsidRDefault="002D5A89" w:rsidP="002D5A89">
      <w:pPr>
        <w:jc w:val="both"/>
        <w:rPr>
          <w:szCs w:val="22"/>
        </w:rPr>
      </w:pPr>
    </w:p>
    <w:p w:rsidR="002D5A89" w:rsidRPr="002D5A89" w:rsidRDefault="002D5A89" w:rsidP="002D5A89">
      <w:pPr>
        <w:jc w:val="both"/>
        <w:rPr>
          <w:szCs w:val="22"/>
        </w:rPr>
      </w:pPr>
      <w:r w:rsidRPr="002D5A89">
        <w:rPr>
          <w:szCs w:val="22"/>
        </w:rPr>
        <w:t>Les empreses disposen de l’enllaç següent per obtenir el DEUC en català:</w:t>
      </w:r>
    </w:p>
    <w:p w:rsidR="002D5A89" w:rsidRPr="002D5A89" w:rsidRDefault="009616AD" w:rsidP="002D5A89">
      <w:pPr>
        <w:jc w:val="both"/>
        <w:rPr>
          <w:szCs w:val="22"/>
        </w:rPr>
      </w:pPr>
      <w:hyperlink r:id="rId20" w:history="1">
        <w:r w:rsidR="002D5A89" w:rsidRPr="002D5A89">
          <w:rPr>
            <w:rStyle w:val="Hipervnculo"/>
            <w:rFonts w:ascii="Franklin Gothic Book" w:hAnsi="Franklin Gothic Book"/>
            <w:sz w:val="22"/>
            <w:szCs w:val="22"/>
          </w:rPr>
          <w:t>https://contractacio.gencat.cat/web/.content/inici/tramits-serveis/document/document-europeu-unic-contractacio.pdf</w:t>
        </w:r>
      </w:hyperlink>
    </w:p>
    <w:p w:rsidR="002D5A89" w:rsidRDefault="002D5A89" w:rsidP="002D5A89">
      <w:pPr>
        <w:jc w:val="both"/>
        <w:rPr>
          <w:szCs w:val="22"/>
        </w:rPr>
      </w:pPr>
    </w:p>
    <w:p w:rsidR="002D5A89" w:rsidRDefault="002D5A89" w:rsidP="002D5A89">
      <w:pPr>
        <w:jc w:val="both"/>
        <w:rPr>
          <w:szCs w:val="22"/>
        </w:rPr>
      </w:pPr>
      <w:r>
        <w:rPr>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2D5A89" w:rsidRDefault="002D5A89" w:rsidP="002D5A89">
      <w:pPr>
        <w:jc w:val="both"/>
        <w:rPr>
          <w:szCs w:val="22"/>
        </w:rPr>
      </w:pPr>
    </w:p>
    <w:p w:rsidR="002D5A89" w:rsidRDefault="002D5A89" w:rsidP="002D5A89">
      <w:pPr>
        <w:jc w:val="both"/>
        <w:rPr>
          <w:szCs w:val="22"/>
        </w:rPr>
      </w:pPr>
      <w:r>
        <w:rPr>
          <w:szCs w:val="22"/>
        </w:rPr>
        <w:t xml:space="preserve">b. </w:t>
      </w:r>
      <w:r>
        <w:rPr>
          <w:szCs w:val="22"/>
          <w:u w:val="single"/>
        </w:rPr>
        <w:t>Compromís d’adscripció de mitjans materials i/o personals</w:t>
      </w:r>
    </w:p>
    <w:p w:rsidR="002D5A89" w:rsidRDefault="002D5A89" w:rsidP="002D5A89">
      <w:pPr>
        <w:jc w:val="both"/>
        <w:rPr>
          <w:szCs w:val="22"/>
        </w:rPr>
      </w:pPr>
    </w:p>
    <w:p w:rsidR="002D5A89" w:rsidRDefault="002D5A89" w:rsidP="002D5A89">
      <w:pPr>
        <w:jc w:val="both"/>
        <w:rPr>
          <w:szCs w:val="22"/>
        </w:rPr>
      </w:pPr>
      <w:r>
        <w:rPr>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2D5A89" w:rsidRDefault="002D5A89" w:rsidP="002D5A89">
      <w:pPr>
        <w:jc w:val="both"/>
        <w:rPr>
          <w:szCs w:val="22"/>
        </w:rPr>
      </w:pPr>
    </w:p>
    <w:p w:rsidR="002D5A89" w:rsidRDefault="002D5A89" w:rsidP="002D5A89">
      <w:pPr>
        <w:jc w:val="both"/>
        <w:rPr>
          <w:szCs w:val="22"/>
        </w:rPr>
      </w:pPr>
      <w:r>
        <w:rPr>
          <w:szCs w:val="22"/>
        </w:rPr>
        <w:t xml:space="preserve">c. </w:t>
      </w:r>
      <w:r>
        <w:rPr>
          <w:szCs w:val="22"/>
          <w:u w:val="single"/>
        </w:rPr>
        <w:t>Declaració de submissió als jutjats i tribunals espanyols</w:t>
      </w:r>
    </w:p>
    <w:p w:rsidR="002D5A89" w:rsidRDefault="002D5A89" w:rsidP="002D5A89">
      <w:pPr>
        <w:jc w:val="both"/>
        <w:rPr>
          <w:szCs w:val="22"/>
        </w:rPr>
      </w:pPr>
    </w:p>
    <w:p w:rsidR="002D5A89" w:rsidRDefault="002D5A89" w:rsidP="002D5A89">
      <w:pPr>
        <w:jc w:val="both"/>
        <w:rPr>
          <w:szCs w:val="22"/>
        </w:rPr>
      </w:pPr>
      <w:r>
        <w:rPr>
          <w:szCs w:val="22"/>
        </w:rPr>
        <w:t>Les empreses estrangeres han d’aportar una declaració de submissió als jutjats i tribunals espanyols de qualsevol ordre per a totes les incidències que puguin sorgir del contracte, amb renúncia expressa al seu fur propi.</w:t>
      </w:r>
    </w:p>
    <w:p w:rsidR="002D5A89" w:rsidRDefault="002D5A89" w:rsidP="002D5A89">
      <w:pPr>
        <w:jc w:val="both"/>
        <w:rPr>
          <w:szCs w:val="22"/>
        </w:rPr>
      </w:pPr>
    </w:p>
    <w:p w:rsidR="002D5A89" w:rsidRDefault="002D5A89" w:rsidP="002D5A89">
      <w:pPr>
        <w:jc w:val="both"/>
        <w:rPr>
          <w:szCs w:val="22"/>
        </w:rPr>
      </w:pPr>
      <w:r>
        <w:rPr>
          <w:szCs w:val="22"/>
        </w:rPr>
        <w:t xml:space="preserve">d. </w:t>
      </w:r>
      <w:r>
        <w:rPr>
          <w:szCs w:val="22"/>
          <w:u w:val="single"/>
        </w:rPr>
        <w:t>Declaració d’absència de conflicte d’interessos</w:t>
      </w:r>
    </w:p>
    <w:p w:rsidR="002D5A89" w:rsidRDefault="002D5A89" w:rsidP="002D5A89">
      <w:pPr>
        <w:jc w:val="both"/>
        <w:rPr>
          <w:szCs w:val="22"/>
        </w:rPr>
      </w:pPr>
    </w:p>
    <w:p w:rsidR="002D5A89" w:rsidRDefault="002D5A89" w:rsidP="002D5A89">
      <w:pPr>
        <w:jc w:val="both"/>
        <w:rPr>
          <w:szCs w:val="22"/>
        </w:rPr>
      </w:pPr>
      <w:r>
        <w:rPr>
          <w:szCs w:val="22"/>
        </w:rPr>
        <w:t>Declaració dels administradors de l’empresa de conformitat amb l’annex V d’aquest PCAP.</w:t>
      </w:r>
    </w:p>
    <w:p w:rsidR="002D5A89" w:rsidRDefault="002D5A89" w:rsidP="002D5A89">
      <w:pPr>
        <w:jc w:val="both"/>
        <w:rPr>
          <w:szCs w:val="22"/>
        </w:rPr>
      </w:pPr>
    </w:p>
    <w:p w:rsidR="004E1D18" w:rsidRDefault="004E1D18" w:rsidP="002D5A89">
      <w:pPr>
        <w:jc w:val="both"/>
        <w:rPr>
          <w:szCs w:val="22"/>
        </w:rPr>
      </w:pPr>
    </w:p>
    <w:p w:rsidR="004E1D18" w:rsidRDefault="004E1D18" w:rsidP="002D5A89">
      <w:pPr>
        <w:jc w:val="both"/>
        <w:rPr>
          <w:szCs w:val="22"/>
        </w:rPr>
      </w:pPr>
    </w:p>
    <w:p w:rsidR="004E1D18" w:rsidRDefault="004E1D18" w:rsidP="002D5A89">
      <w:pPr>
        <w:jc w:val="both"/>
        <w:rPr>
          <w:szCs w:val="22"/>
        </w:rPr>
      </w:pPr>
    </w:p>
    <w:p w:rsidR="002D5A89" w:rsidRDefault="002D5A89" w:rsidP="002D5A89">
      <w:pPr>
        <w:jc w:val="both"/>
        <w:rPr>
          <w:b/>
          <w:szCs w:val="22"/>
        </w:rPr>
      </w:pPr>
      <w:r>
        <w:rPr>
          <w:b/>
          <w:bCs/>
          <w:szCs w:val="22"/>
        </w:rPr>
        <w:lastRenderedPageBreak/>
        <w:t xml:space="preserve">13.2. Documentació que ha de constar en el sobre B </w:t>
      </w:r>
    </w:p>
    <w:p w:rsidR="002D5A89" w:rsidRDefault="002D5A89" w:rsidP="002D5A89">
      <w:pPr>
        <w:jc w:val="both"/>
        <w:rPr>
          <w:b/>
          <w:szCs w:val="22"/>
        </w:rPr>
      </w:pPr>
    </w:p>
    <w:p w:rsidR="002D5A89" w:rsidRDefault="002D5A89" w:rsidP="002D5A89">
      <w:pPr>
        <w:pStyle w:val="Prrafodelista"/>
        <w:numPr>
          <w:ilvl w:val="0"/>
          <w:numId w:val="37"/>
        </w:numPr>
        <w:jc w:val="both"/>
        <w:rPr>
          <w:szCs w:val="22"/>
        </w:rPr>
      </w:pPr>
      <w:r>
        <w:rPr>
          <w:szCs w:val="22"/>
        </w:rPr>
        <w:t xml:space="preserve">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2D5A89" w:rsidRDefault="002D5A89" w:rsidP="002D5A89">
      <w:pPr>
        <w:jc w:val="both"/>
        <w:rPr>
          <w:szCs w:val="22"/>
        </w:rPr>
      </w:pPr>
    </w:p>
    <w:p w:rsidR="002D5A89" w:rsidRDefault="002D5A89" w:rsidP="002D5A89">
      <w:pPr>
        <w:pStyle w:val="Prrafodelista"/>
        <w:numPr>
          <w:ilvl w:val="0"/>
          <w:numId w:val="37"/>
        </w:numPr>
        <w:jc w:val="both"/>
        <w:rPr>
          <w:szCs w:val="22"/>
        </w:rPr>
      </w:pPr>
      <w:r>
        <w:rPr>
          <w:szCs w:val="22"/>
        </w:rPr>
        <w:t>Resta de criteris automàtics</w:t>
      </w:r>
    </w:p>
    <w:p w:rsidR="002D5A89" w:rsidRDefault="002D5A89" w:rsidP="002D5A89">
      <w:pPr>
        <w:jc w:val="both"/>
        <w:rPr>
          <w:szCs w:val="22"/>
        </w:rPr>
      </w:pPr>
    </w:p>
    <w:p w:rsidR="002D5A89" w:rsidRDefault="002D5A89" w:rsidP="002D5A89">
      <w:pPr>
        <w:pStyle w:val="Prrafodelista"/>
        <w:numPr>
          <w:ilvl w:val="0"/>
          <w:numId w:val="37"/>
        </w:numPr>
        <w:jc w:val="both"/>
        <w:rPr>
          <w:szCs w:val="22"/>
        </w:rPr>
      </w:pPr>
      <w:r>
        <w:rPr>
          <w:szCs w:val="22"/>
        </w:rPr>
        <w:t>S’haurà de presentar mitjançant declaració responsable d’un representant legal de l’empresa, amb poders suficients, de conformitat amb el model de l’Annex I d’aquests plecs.</w:t>
      </w:r>
    </w:p>
    <w:p w:rsidR="002D5A89" w:rsidRDefault="002D5A89" w:rsidP="002D5A89">
      <w:pPr>
        <w:jc w:val="both"/>
        <w:rPr>
          <w:szCs w:val="22"/>
        </w:rPr>
      </w:pPr>
    </w:p>
    <w:p w:rsidR="002D5A89" w:rsidRDefault="002D5A89" w:rsidP="002D5A89">
      <w:pPr>
        <w:pStyle w:val="Prrafodelista"/>
        <w:numPr>
          <w:ilvl w:val="0"/>
          <w:numId w:val="37"/>
        </w:numPr>
        <w:jc w:val="both"/>
        <w:rPr>
          <w:szCs w:val="22"/>
        </w:rPr>
      </w:pPr>
      <w:r>
        <w:rPr>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2D5A89" w:rsidRDefault="002D5A89" w:rsidP="002D5A89">
      <w:pPr>
        <w:jc w:val="both"/>
        <w:rPr>
          <w:szCs w:val="22"/>
        </w:rPr>
      </w:pPr>
    </w:p>
    <w:p w:rsidR="002D5A89" w:rsidRDefault="002D5A89" w:rsidP="002D5A89">
      <w:pPr>
        <w:jc w:val="both"/>
        <w:rPr>
          <w:szCs w:val="22"/>
        </w:rPr>
      </w:pPr>
      <w:r>
        <w:rPr>
          <w:b/>
          <w:bCs/>
          <w:szCs w:val="22"/>
        </w:rPr>
        <w:t>13.3. Conseqüències de la presentació i de la retirada indeguda de la proposició</w:t>
      </w:r>
    </w:p>
    <w:p w:rsidR="002D5A89" w:rsidRDefault="002D5A89" w:rsidP="002D5A89">
      <w:pPr>
        <w:jc w:val="both"/>
        <w:rPr>
          <w:b/>
          <w:bCs/>
          <w:szCs w:val="22"/>
        </w:rPr>
      </w:pPr>
    </w:p>
    <w:p w:rsidR="002D5A89" w:rsidRDefault="002D5A89" w:rsidP="002D5A89">
      <w:pPr>
        <w:jc w:val="both"/>
        <w:rPr>
          <w:szCs w:val="22"/>
        </w:rPr>
      </w:pPr>
      <w:r>
        <w:rPr>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2D5A89" w:rsidRDefault="002D5A89" w:rsidP="002D5A89">
      <w:pPr>
        <w:jc w:val="both"/>
        <w:rPr>
          <w:szCs w:val="22"/>
        </w:rPr>
      </w:pPr>
    </w:p>
    <w:p w:rsidR="002D5A89" w:rsidRDefault="002D5A89" w:rsidP="002D5A89">
      <w:pPr>
        <w:jc w:val="both"/>
        <w:rPr>
          <w:szCs w:val="22"/>
        </w:rPr>
      </w:pPr>
      <w:r>
        <w:rPr>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2D5A89" w:rsidRDefault="002D5A89" w:rsidP="002D5A89">
      <w:pPr>
        <w:jc w:val="both"/>
        <w:rPr>
          <w:szCs w:val="22"/>
        </w:rPr>
      </w:pPr>
    </w:p>
    <w:p w:rsidR="002D5A89" w:rsidRDefault="002D5A89" w:rsidP="002D5A89">
      <w:pPr>
        <w:jc w:val="both"/>
        <w:rPr>
          <w:szCs w:val="22"/>
        </w:rPr>
      </w:pPr>
      <w:r>
        <w:rPr>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4E1D18" w:rsidRDefault="004E1D18" w:rsidP="002D5A89">
      <w:pPr>
        <w:pStyle w:val="Textoindependiente3"/>
        <w:tabs>
          <w:tab w:val="left" w:pos="360"/>
        </w:tabs>
        <w:suppressAutoHyphens/>
        <w:spacing w:after="0"/>
        <w:jc w:val="both"/>
        <w:rPr>
          <w:b/>
          <w:bCs/>
          <w:szCs w:val="22"/>
        </w:rPr>
      </w:pPr>
    </w:p>
    <w:p w:rsidR="004E1D18" w:rsidRDefault="004E1D18" w:rsidP="002D5A89">
      <w:pPr>
        <w:pStyle w:val="Textoindependiente3"/>
        <w:tabs>
          <w:tab w:val="left" w:pos="360"/>
        </w:tabs>
        <w:suppressAutoHyphens/>
        <w:spacing w:after="0"/>
        <w:jc w:val="both"/>
        <w:rPr>
          <w:b/>
          <w:bCs/>
          <w:szCs w:val="22"/>
        </w:rPr>
      </w:pPr>
    </w:p>
    <w:p w:rsidR="004E1D18" w:rsidRDefault="004E1D18" w:rsidP="002D5A89">
      <w:pPr>
        <w:pStyle w:val="Textoindependiente3"/>
        <w:tabs>
          <w:tab w:val="left" w:pos="360"/>
        </w:tabs>
        <w:suppressAutoHyphens/>
        <w:spacing w:after="0"/>
        <w:jc w:val="both"/>
        <w:rPr>
          <w:b/>
          <w:bCs/>
          <w:szCs w:val="22"/>
        </w:rPr>
      </w:pPr>
    </w:p>
    <w:p w:rsidR="002D5A89" w:rsidRPr="002D5A89" w:rsidRDefault="002D5A89" w:rsidP="002D5A89">
      <w:pPr>
        <w:pStyle w:val="Textoindependiente3"/>
        <w:tabs>
          <w:tab w:val="left" w:pos="360"/>
        </w:tabs>
        <w:suppressAutoHyphens/>
        <w:spacing w:after="0"/>
        <w:jc w:val="both"/>
        <w:rPr>
          <w:b/>
          <w:bCs/>
          <w:szCs w:val="22"/>
        </w:rPr>
      </w:pPr>
    </w:p>
    <w:p w:rsidR="002D5A89" w:rsidRDefault="002D5A89" w:rsidP="002D5A89">
      <w:pPr>
        <w:pStyle w:val="Textoindependiente3"/>
        <w:numPr>
          <w:ilvl w:val="0"/>
          <w:numId w:val="1"/>
        </w:numPr>
        <w:tabs>
          <w:tab w:val="left" w:pos="360"/>
        </w:tabs>
        <w:suppressAutoHyphens/>
        <w:spacing w:after="0"/>
        <w:jc w:val="both"/>
        <w:rPr>
          <w:b/>
          <w:bCs/>
          <w:szCs w:val="22"/>
        </w:rPr>
      </w:pPr>
      <w:r>
        <w:rPr>
          <w:b/>
          <w:bCs/>
          <w:szCs w:val="22"/>
        </w:rPr>
        <w:lastRenderedPageBreak/>
        <w:t>Mode de presentació de les proposicions</w:t>
      </w:r>
    </w:p>
    <w:p w:rsidR="002D5A89" w:rsidRDefault="002D5A89" w:rsidP="002D5A89">
      <w:pPr>
        <w:pStyle w:val="Textoindependiente3"/>
        <w:tabs>
          <w:tab w:val="left" w:pos="360"/>
        </w:tabs>
        <w:suppressAutoHyphens/>
        <w:spacing w:after="0"/>
        <w:jc w:val="both"/>
        <w:rPr>
          <w:b/>
          <w:bCs/>
          <w:szCs w:val="22"/>
        </w:rPr>
      </w:pPr>
    </w:p>
    <w:p w:rsidR="002D5A89" w:rsidRDefault="002D5A89" w:rsidP="002D5A89">
      <w:pPr>
        <w:jc w:val="both"/>
        <w:rPr>
          <w:szCs w:val="22"/>
        </w:rPr>
      </w:pPr>
      <w:r>
        <w:rPr>
          <w:szCs w:val="22"/>
        </w:rPr>
        <w:t>Les proposicions (sobres A, B), s’hauran de presentar electrònicament. Les proposicions que no es presentin per mitjans electrònics, en la forma que determina aquest plec, seran excloses.</w:t>
      </w:r>
    </w:p>
    <w:p w:rsidR="002D5A89" w:rsidRDefault="002D5A89" w:rsidP="002D5A89">
      <w:pPr>
        <w:jc w:val="both"/>
        <w:rPr>
          <w:szCs w:val="22"/>
        </w:rPr>
      </w:pPr>
    </w:p>
    <w:p w:rsidR="002D5A89" w:rsidRDefault="002D5A89" w:rsidP="002D5A89">
      <w:pPr>
        <w:jc w:val="both"/>
        <w:rPr>
          <w:szCs w:val="22"/>
        </w:rPr>
      </w:pPr>
      <w:r>
        <w:rPr>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2D5A89" w:rsidRDefault="002D5A89" w:rsidP="002D5A89">
      <w:pPr>
        <w:jc w:val="both"/>
        <w:rPr>
          <w:szCs w:val="22"/>
        </w:rPr>
      </w:pPr>
    </w:p>
    <w:p w:rsidR="002D5A89" w:rsidRDefault="002D5A89" w:rsidP="002D5A89">
      <w:pPr>
        <w:jc w:val="both"/>
        <w:rPr>
          <w:szCs w:val="22"/>
        </w:rPr>
      </w:pPr>
      <w:r>
        <w:rPr>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2D5A89" w:rsidRDefault="002D5A89" w:rsidP="002D5A89">
      <w:pPr>
        <w:jc w:val="both"/>
        <w:rPr>
          <w:szCs w:val="22"/>
        </w:rPr>
      </w:pPr>
    </w:p>
    <w:p w:rsidR="002D5A89" w:rsidRDefault="002D5A89" w:rsidP="002D5A89">
      <w:pPr>
        <w:jc w:val="both"/>
        <w:rPr>
          <w:szCs w:val="22"/>
        </w:rPr>
      </w:pPr>
      <w:r>
        <w:rPr>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2D5A89" w:rsidRDefault="002D5A89" w:rsidP="002D5A89">
      <w:pPr>
        <w:jc w:val="both"/>
        <w:rPr>
          <w:szCs w:val="22"/>
        </w:rPr>
      </w:pPr>
    </w:p>
    <w:p w:rsidR="002D5A89" w:rsidRDefault="002D5A89" w:rsidP="002D5A89">
      <w:pPr>
        <w:jc w:val="both"/>
        <w:rPr>
          <w:szCs w:val="22"/>
        </w:rPr>
      </w:pPr>
      <w:r>
        <w:rPr>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2D5A89" w:rsidRDefault="002D5A89" w:rsidP="002D5A89">
      <w:pPr>
        <w:jc w:val="both"/>
        <w:rPr>
          <w:szCs w:val="22"/>
        </w:rPr>
      </w:pPr>
    </w:p>
    <w:p w:rsidR="002D5A89" w:rsidRDefault="002D5A89" w:rsidP="002D5A89">
      <w:pPr>
        <w:jc w:val="both"/>
        <w:rPr>
          <w:szCs w:val="22"/>
        </w:rPr>
      </w:pPr>
      <w:r>
        <w:rPr>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2D5A89" w:rsidRDefault="002D5A89" w:rsidP="002D5A89">
      <w:pPr>
        <w:jc w:val="both"/>
        <w:rPr>
          <w:szCs w:val="22"/>
        </w:rPr>
      </w:pPr>
    </w:p>
    <w:p w:rsidR="002D5A89" w:rsidRDefault="002D5A89" w:rsidP="002D5A89">
      <w:pPr>
        <w:jc w:val="both"/>
        <w:rPr>
          <w:szCs w:val="22"/>
        </w:rPr>
      </w:pPr>
      <w:r>
        <w:rPr>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2D5A89" w:rsidRDefault="002D5A89" w:rsidP="002D5A89">
      <w:pPr>
        <w:jc w:val="both"/>
        <w:rPr>
          <w:szCs w:val="22"/>
        </w:rPr>
      </w:pPr>
    </w:p>
    <w:p w:rsidR="002D5A89" w:rsidRDefault="002D5A89" w:rsidP="002D5A89">
      <w:pPr>
        <w:jc w:val="both"/>
        <w:rPr>
          <w:szCs w:val="22"/>
        </w:rPr>
      </w:pPr>
      <w:r>
        <w:rPr>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2D5A89" w:rsidRDefault="002D5A89" w:rsidP="002D5A89">
      <w:pPr>
        <w:jc w:val="both"/>
        <w:rPr>
          <w:szCs w:val="22"/>
        </w:rPr>
      </w:pPr>
    </w:p>
    <w:p w:rsidR="002D5A89" w:rsidRDefault="002D5A89" w:rsidP="002D5A89">
      <w:pPr>
        <w:jc w:val="both"/>
        <w:rPr>
          <w:szCs w:val="22"/>
        </w:rPr>
      </w:pPr>
      <w:r>
        <w:rPr>
          <w:szCs w:val="22"/>
        </w:rPr>
        <w:lastRenderedPageBreak/>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2D5A89" w:rsidRDefault="002D5A89" w:rsidP="002D5A89">
      <w:pPr>
        <w:jc w:val="both"/>
        <w:rPr>
          <w:szCs w:val="22"/>
        </w:rPr>
      </w:pPr>
    </w:p>
    <w:p w:rsidR="002D5A89" w:rsidRDefault="002D5A89" w:rsidP="002D5A89">
      <w:pPr>
        <w:jc w:val="both"/>
        <w:rPr>
          <w:szCs w:val="22"/>
        </w:rPr>
      </w:pPr>
      <w:r>
        <w:rPr>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2D5A89" w:rsidRDefault="002D5A89" w:rsidP="002D5A89">
      <w:pPr>
        <w:pStyle w:val="Textoindependiente3"/>
        <w:tabs>
          <w:tab w:val="left" w:pos="360"/>
        </w:tabs>
        <w:suppressAutoHyphens/>
        <w:spacing w:after="0"/>
        <w:jc w:val="both"/>
        <w:rPr>
          <w:b/>
          <w:bCs/>
          <w:szCs w:val="22"/>
        </w:rPr>
      </w:pPr>
    </w:p>
    <w:p w:rsidR="002D5A89" w:rsidRPr="002D5A89" w:rsidRDefault="002D5A89" w:rsidP="002D5A89">
      <w:pPr>
        <w:pStyle w:val="Textoindependiente3"/>
        <w:tabs>
          <w:tab w:val="left" w:pos="360"/>
        </w:tabs>
        <w:suppressAutoHyphens/>
        <w:spacing w:after="0"/>
        <w:jc w:val="both"/>
        <w:rPr>
          <w:b/>
          <w:bCs/>
          <w:szCs w:val="22"/>
        </w:rPr>
      </w:pPr>
    </w:p>
    <w:p w:rsidR="002D5A89" w:rsidRDefault="002D5A89" w:rsidP="008D6BD0">
      <w:pPr>
        <w:pStyle w:val="Textoindependiente3"/>
        <w:numPr>
          <w:ilvl w:val="0"/>
          <w:numId w:val="1"/>
        </w:numPr>
        <w:tabs>
          <w:tab w:val="left" w:pos="360"/>
        </w:tabs>
        <w:suppressAutoHyphens/>
        <w:spacing w:after="0"/>
        <w:jc w:val="both"/>
        <w:rPr>
          <w:b/>
          <w:bCs/>
          <w:szCs w:val="22"/>
        </w:rPr>
      </w:pPr>
      <w:r>
        <w:rPr>
          <w:b/>
          <w:bCs/>
          <w:szCs w:val="22"/>
        </w:rPr>
        <w:t>Mesa de contractació</w:t>
      </w:r>
    </w:p>
    <w:p w:rsidR="002D5A89" w:rsidRDefault="002D5A89" w:rsidP="002D5A89">
      <w:pPr>
        <w:pStyle w:val="Textoindependiente3"/>
        <w:tabs>
          <w:tab w:val="left" w:pos="360"/>
        </w:tabs>
        <w:suppressAutoHyphens/>
        <w:spacing w:after="0"/>
        <w:jc w:val="both"/>
        <w:rPr>
          <w:b/>
          <w:bCs/>
          <w:szCs w:val="22"/>
        </w:rPr>
      </w:pPr>
    </w:p>
    <w:p w:rsidR="002D5A89" w:rsidRDefault="002D5A89" w:rsidP="002D5A89">
      <w:pPr>
        <w:rPr>
          <w:szCs w:val="22"/>
        </w:rPr>
      </w:pPr>
      <w:r>
        <w:rPr>
          <w:szCs w:val="22"/>
        </w:rPr>
        <w:t>La Mesa de contractació estarà integrada per:</w:t>
      </w:r>
    </w:p>
    <w:p w:rsidR="002D5A89" w:rsidRDefault="002D5A89" w:rsidP="002D5A89">
      <w:pPr>
        <w:rPr>
          <w:szCs w:val="22"/>
        </w:rPr>
      </w:pPr>
    </w:p>
    <w:p w:rsidR="002D5A89" w:rsidRDefault="002D5A89" w:rsidP="002D5A89">
      <w:pPr>
        <w:rPr>
          <w:szCs w:val="22"/>
        </w:rPr>
      </w:pPr>
      <w:r>
        <w:rPr>
          <w:szCs w:val="22"/>
        </w:rPr>
        <w:t>President de la mesa, la cap del departament de Contractació i compres</w:t>
      </w:r>
    </w:p>
    <w:p w:rsidR="002D5A89" w:rsidRDefault="002D5A89" w:rsidP="002D5A89">
      <w:pPr>
        <w:autoSpaceDE w:val="0"/>
        <w:autoSpaceDN w:val="0"/>
        <w:adjustRightInd w:val="0"/>
        <w:rPr>
          <w:sz w:val="20"/>
          <w:lang w:eastAsia="en-US"/>
        </w:rPr>
      </w:pPr>
      <w:r>
        <w:rPr>
          <w:lang w:eastAsia="en-US"/>
        </w:rPr>
        <w:t>Vocal tècnic: la Cap de Cultura</w:t>
      </w:r>
    </w:p>
    <w:p w:rsidR="002D5A89" w:rsidRDefault="002D5A89" w:rsidP="002D5A89">
      <w:pPr>
        <w:autoSpaceDE w:val="0"/>
        <w:autoSpaceDN w:val="0"/>
        <w:adjustRightInd w:val="0"/>
        <w:rPr>
          <w:lang w:eastAsia="en-US"/>
        </w:rPr>
      </w:pPr>
      <w:r>
        <w:rPr>
          <w:lang w:eastAsia="en-US"/>
        </w:rPr>
        <w:t>Vocal tècnic: el tècnic de festes</w:t>
      </w:r>
    </w:p>
    <w:p w:rsidR="002D5A89" w:rsidRDefault="002D5A89" w:rsidP="002D5A89">
      <w:pPr>
        <w:autoSpaceDE w:val="0"/>
        <w:autoSpaceDN w:val="0"/>
        <w:adjustRightInd w:val="0"/>
        <w:rPr>
          <w:lang w:eastAsia="en-US"/>
        </w:rPr>
      </w:pPr>
      <w:r>
        <w:rPr>
          <w:lang w:eastAsia="en-US"/>
        </w:rPr>
        <w:t>Vocal jurídic: el secretari accidental de l’Ajuntament.</w:t>
      </w:r>
    </w:p>
    <w:p w:rsidR="002D5A89" w:rsidRDefault="002D5A89" w:rsidP="002D5A89">
      <w:pPr>
        <w:autoSpaceDE w:val="0"/>
        <w:autoSpaceDN w:val="0"/>
        <w:adjustRightInd w:val="0"/>
        <w:rPr>
          <w:lang w:eastAsia="en-US"/>
        </w:rPr>
      </w:pPr>
      <w:r>
        <w:rPr>
          <w:lang w:eastAsia="en-US"/>
        </w:rPr>
        <w:t xml:space="preserve">Vocal econòmic: la Interventora </w:t>
      </w:r>
    </w:p>
    <w:p w:rsidR="002D5A89" w:rsidRDefault="002D5A89" w:rsidP="002D5A89">
      <w:pPr>
        <w:autoSpaceDE w:val="0"/>
        <w:autoSpaceDN w:val="0"/>
        <w:adjustRightInd w:val="0"/>
        <w:rPr>
          <w:szCs w:val="22"/>
        </w:rPr>
      </w:pPr>
      <w:r>
        <w:rPr>
          <w:lang w:eastAsia="en-US"/>
        </w:rPr>
        <w:t>Secretari de la mesa de contractació</w:t>
      </w:r>
      <w:r>
        <w:rPr>
          <w:szCs w:val="22"/>
        </w:rPr>
        <w:t>, administrativa del departament de Contractació i compres</w:t>
      </w:r>
    </w:p>
    <w:p w:rsidR="002D5A89" w:rsidRDefault="002D5A89" w:rsidP="002D5A89">
      <w:pPr>
        <w:pStyle w:val="Textoindependiente3"/>
        <w:tabs>
          <w:tab w:val="left" w:pos="360"/>
        </w:tabs>
        <w:suppressAutoHyphens/>
        <w:spacing w:after="0"/>
        <w:jc w:val="both"/>
        <w:rPr>
          <w:b/>
          <w:bCs/>
          <w:szCs w:val="22"/>
        </w:rPr>
      </w:pPr>
    </w:p>
    <w:p w:rsidR="002D5A89" w:rsidRDefault="002D5A89" w:rsidP="002D5A89">
      <w:pPr>
        <w:pStyle w:val="Textoindependiente3"/>
        <w:tabs>
          <w:tab w:val="left" w:pos="360"/>
        </w:tabs>
        <w:suppressAutoHyphens/>
        <w:spacing w:after="0"/>
        <w:jc w:val="both"/>
        <w:rPr>
          <w:b/>
          <w:bCs/>
          <w:szCs w:val="22"/>
        </w:rPr>
      </w:pPr>
    </w:p>
    <w:p w:rsidR="002D5A89" w:rsidRDefault="00312B33" w:rsidP="008D6BD0">
      <w:pPr>
        <w:pStyle w:val="Textoindependiente3"/>
        <w:numPr>
          <w:ilvl w:val="0"/>
          <w:numId w:val="1"/>
        </w:numPr>
        <w:tabs>
          <w:tab w:val="left" w:pos="360"/>
        </w:tabs>
        <w:suppressAutoHyphens/>
        <w:spacing w:after="0"/>
        <w:jc w:val="both"/>
        <w:rPr>
          <w:b/>
          <w:bCs/>
          <w:szCs w:val="22"/>
        </w:rPr>
      </w:pPr>
      <w:r>
        <w:rPr>
          <w:b/>
          <w:bCs/>
          <w:szCs w:val="22"/>
        </w:rPr>
        <w:t>Règim de funcionament de les sessions de la mesa i classificació de les ofertes</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jc w:val="both"/>
        <w:rPr>
          <w:szCs w:val="22"/>
        </w:rPr>
      </w:pPr>
      <w:r>
        <w:rPr>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312B33" w:rsidRDefault="00312B33" w:rsidP="00312B33">
      <w:pPr>
        <w:jc w:val="both"/>
        <w:rPr>
          <w:szCs w:val="22"/>
        </w:rPr>
      </w:pPr>
    </w:p>
    <w:p w:rsidR="00312B33" w:rsidRDefault="00312B33" w:rsidP="00312B33">
      <w:pPr>
        <w:jc w:val="both"/>
        <w:rPr>
          <w:szCs w:val="22"/>
        </w:rPr>
      </w:pPr>
      <w:r>
        <w:rPr>
          <w:szCs w:val="22"/>
        </w:rPr>
        <w:t>Es publicarà la composició de la mesa amb anterioritat a la celebració de la primera sessió als efectes d’allò que estableix l’article 24 de la Llei 40/2015, d’1 d’octubre, de règim jurídic del sector públic.</w:t>
      </w:r>
    </w:p>
    <w:p w:rsidR="00312B33" w:rsidRDefault="00312B33" w:rsidP="00312B33">
      <w:pPr>
        <w:jc w:val="both"/>
        <w:rPr>
          <w:szCs w:val="22"/>
        </w:rPr>
      </w:pPr>
    </w:p>
    <w:p w:rsidR="00312B33" w:rsidRDefault="00312B33" w:rsidP="00312B33">
      <w:pPr>
        <w:jc w:val="both"/>
        <w:rPr>
          <w:szCs w:val="22"/>
        </w:rPr>
      </w:pPr>
      <w:r>
        <w:rPr>
          <w:b/>
          <w:bCs/>
          <w:szCs w:val="22"/>
        </w:rPr>
        <w:t>16.1. Obertura del sobre A</w:t>
      </w:r>
    </w:p>
    <w:p w:rsidR="00312B33" w:rsidRDefault="00312B33" w:rsidP="00312B33">
      <w:pPr>
        <w:jc w:val="both"/>
        <w:rPr>
          <w:b/>
          <w:bCs/>
          <w:szCs w:val="22"/>
        </w:rPr>
      </w:pPr>
    </w:p>
    <w:p w:rsidR="00312B33" w:rsidRDefault="00312B33" w:rsidP="00312B33">
      <w:pPr>
        <w:jc w:val="both"/>
        <w:rPr>
          <w:szCs w:val="22"/>
        </w:rPr>
      </w:pPr>
      <w:r>
        <w:rPr>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312B33" w:rsidRDefault="00312B33" w:rsidP="00312B33">
      <w:pPr>
        <w:jc w:val="both"/>
        <w:rPr>
          <w:szCs w:val="22"/>
        </w:rPr>
      </w:pPr>
    </w:p>
    <w:p w:rsidR="00312B33" w:rsidRDefault="00312B33" w:rsidP="00312B33">
      <w:pPr>
        <w:jc w:val="both"/>
        <w:rPr>
          <w:szCs w:val="22"/>
        </w:rPr>
      </w:pPr>
      <w:r>
        <w:rPr>
          <w:szCs w:val="22"/>
        </w:rPr>
        <w:lastRenderedPageBreak/>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312B33" w:rsidRDefault="00312B33" w:rsidP="00312B33">
      <w:pPr>
        <w:jc w:val="both"/>
        <w:rPr>
          <w:szCs w:val="22"/>
        </w:rPr>
      </w:pPr>
    </w:p>
    <w:p w:rsidR="00312B33" w:rsidRDefault="00312B33" w:rsidP="00312B33">
      <w:pPr>
        <w:jc w:val="both"/>
        <w:rPr>
          <w:szCs w:val="22"/>
        </w:rPr>
      </w:pPr>
      <w:r>
        <w:rPr>
          <w:szCs w:val="22"/>
        </w:rPr>
        <w:t xml:space="preserve">D’aquesta actuació, se’n deixarà constància en l’acta que necessàriament s’haurà d’estendre. </w:t>
      </w:r>
    </w:p>
    <w:p w:rsidR="00312B33" w:rsidRDefault="00312B33" w:rsidP="00312B33">
      <w:pPr>
        <w:jc w:val="both"/>
        <w:rPr>
          <w:szCs w:val="22"/>
        </w:rPr>
      </w:pPr>
    </w:p>
    <w:p w:rsidR="00312B33" w:rsidRDefault="00312B33" w:rsidP="00312B33">
      <w:pPr>
        <w:jc w:val="both"/>
        <w:rPr>
          <w:szCs w:val="22"/>
        </w:rPr>
      </w:pPr>
      <w:r>
        <w:rPr>
          <w:szCs w:val="22"/>
        </w:rPr>
        <w:t xml:space="preserve">Si la documentació presenta defectes substancials, deficiències materials o omissions no esmenables, no es podrà admetre la proposició. </w:t>
      </w:r>
    </w:p>
    <w:p w:rsidR="00312B33" w:rsidRDefault="00312B33" w:rsidP="00312B33">
      <w:pPr>
        <w:jc w:val="both"/>
        <w:rPr>
          <w:szCs w:val="22"/>
        </w:rPr>
      </w:pPr>
    </w:p>
    <w:p w:rsidR="00312B33" w:rsidRDefault="00312B33" w:rsidP="00312B33">
      <w:pPr>
        <w:jc w:val="both"/>
        <w:rPr>
          <w:szCs w:val="22"/>
        </w:rPr>
      </w:pPr>
      <w:r>
        <w:rPr>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312B33" w:rsidRDefault="00312B33" w:rsidP="00312B33">
      <w:pPr>
        <w:jc w:val="both"/>
        <w:rPr>
          <w:szCs w:val="22"/>
        </w:rPr>
      </w:pPr>
    </w:p>
    <w:p w:rsidR="00312B33" w:rsidRDefault="00312B33" w:rsidP="00312B33">
      <w:pPr>
        <w:jc w:val="both"/>
        <w:rPr>
          <w:szCs w:val="22"/>
        </w:rPr>
      </w:pPr>
      <w:r>
        <w:rPr>
          <w:szCs w:val="22"/>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i es donen per assabentats els licitadors, amb la publicació de la convocatòria de la sessió de la mesa d’obertura del sobre A.</w:t>
      </w:r>
    </w:p>
    <w:p w:rsidR="00312B33" w:rsidRDefault="00312B33" w:rsidP="00312B33">
      <w:pPr>
        <w:jc w:val="both"/>
        <w:rPr>
          <w:szCs w:val="22"/>
        </w:rPr>
      </w:pPr>
    </w:p>
    <w:p w:rsidR="00312B33" w:rsidRDefault="00312B33" w:rsidP="00312B33">
      <w:pPr>
        <w:jc w:val="both"/>
        <w:rPr>
          <w:szCs w:val="22"/>
        </w:rPr>
      </w:pPr>
      <w:r>
        <w:rPr>
          <w:b/>
          <w:bCs/>
          <w:szCs w:val="22"/>
        </w:rPr>
        <w:t>16.2 Obertura del sobre B</w:t>
      </w:r>
    </w:p>
    <w:p w:rsidR="00312B33" w:rsidRDefault="00312B33" w:rsidP="00312B33">
      <w:pPr>
        <w:jc w:val="both"/>
        <w:rPr>
          <w:b/>
          <w:bCs/>
          <w:szCs w:val="22"/>
        </w:rPr>
      </w:pPr>
    </w:p>
    <w:p w:rsidR="00312B33" w:rsidRDefault="00312B33" w:rsidP="00312B33">
      <w:pPr>
        <w:jc w:val="both"/>
        <w:rPr>
          <w:szCs w:val="22"/>
        </w:rPr>
      </w:pPr>
      <w:r>
        <w:rPr>
          <w:szCs w:val="22"/>
        </w:rPr>
        <w:t>La Mesa de contractació obrirà els sobres B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312B33" w:rsidRDefault="00312B33" w:rsidP="00312B33">
      <w:pPr>
        <w:jc w:val="both"/>
        <w:rPr>
          <w:szCs w:val="22"/>
        </w:rPr>
      </w:pPr>
    </w:p>
    <w:p w:rsidR="00312B33" w:rsidRDefault="00312B33" w:rsidP="00312B33">
      <w:pPr>
        <w:jc w:val="both"/>
        <w:rPr>
          <w:szCs w:val="22"/>
        </w:rPr>
      </w:pPr>
      <w:r>
        <w:rPr>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312B33" w:rsidRDefault="00312B33" w:rsidP="00312B33">
      <w:pPr>
        <w:jc w:val="both"/>
        <w:rPr>
          <w:szCs w:val="22"/>
        </w:rPr>
      </w:pPr>
    </w:p>
    <w:p w:rsidR="00312B33" w:rsidRDefault="00312B33" w:rsidP="00312B33">
      <w:pPr>
        <w:jc w:val="both"/>
        <w:rPr>
          <w:szCs w:val="22"/>
        </w:rPr>
      </w:pPr>
      <w:r>
        <w:rPr>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312B33" w:rsidRDefault="00312B33" w:rsidP="00312B33">
      <w:pPr>
        <w:jc w:val="both"/>
        <w:rPr>
          <w:szCs w:val="22"/>
        </w:rPr>
      </w:pPr>
    </w:p>
    <w:p w:rsidR="00312B33" w:rsidRDefault="00312B33" w:rsidP="00312B33">
      <w:pPr>
        <w:jc w:val="both"/>
        <w:rPr>
          <w:szCs w:val="22"/>
        </w:rPr>
      </w:pPr>
      <w:r>
        <w:rPr>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312B33" w:rsidRDefault="00312B33" w:rsidP="00312B33">
      <w:pPr>
        <w:jc w:val="both"/>
        <w:rPr>
          <w:szCs w:val="22"/>
        </w:rPr>
      </w:pPr>
    </w:p>
    <w:p w:rsidR="00312B33" w:rsidRDefault="00312B33" w:rsidP="00312B33">
      <w:pPr>
        <w:jc w:val="both"/>
        <w:rPr>
          <w:szCs w:val="22"/>
        </w:rPr>
      </w:pPr>
      <w:r>
        <w:rPr>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312B33" w:rsidRDefault="00312B33" w:rsidP="00312B33">
      <w:pPr>
        <w:jc w:val="both"/>
        <w:rPr>
          <w:szCs w:val="22"/>
        </w:rPr>
      </w:pPr>
    </w:p>
    <w:p w:rsidR="00312B33" w:rsidRDefault="00312B33" w:rsidP="00312B33">
      <w:pPr>
        <w:jc w:val="both"/>
        <w:rPr>
          <w:szCs w:val="22"/>
        </w:rPr>
      </w:pPr>
      <w:r>
        <w:rPr>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312B33" w:rsidRDefault="00312B33" w:rsidP="00312B33">
      <w:pPr>
        <w:jc w:val="both"/>
        <w:rPr>
          <w:szCs w:val="22"/>
        </w:rPr>
      </w:pPr>
    </w:p>
    <w:p w:rsidR="00312B33" w:rsidRDefault="00312B33" w:rsidP="00312B33">
      <w:pPr>
        <w:pStyle w:val="Textoindependiente3"/>
        <w:tabs>
          <w:tab w:val="left" w:pos="360"/>
        </w:tabs>
        <w:suppressAutoHyphens/>
        <w:spacing w:after="0"/>
        <w:jc w:val="both"/>
        <w:rPr>
          <w:szCs w:val="22"/>
        </w:rPr>
      </w:pPr>
      <w:r>
        <w:rPr>
          <w:szCs w:val="22"/>
        </w:rPr>
        <w:t>La proposta de classificació de les proposicions i d’adjudicació del contracte es traslladarà a totes les empreses presentades a la licitació als efectes del tràmit d’audiència previst a l’article 87 del RGLCAP.</w:t>
      </w:r>
    </w:p>
    <w:p w:rsidR="00B22CE7" w:rsidRDefault="00B22CE7" w:rsidP="00312B33">
      <w:pPr>
        <w:pStyle w:val="Textoindependiente3"/>
        <w:tabs>
          <w:tab w:val="left" w:pos="360"/>
        </w:tabs>
        <w:suppressAutoHyphens/>
        <w:spacing w:after="0"/>
        <w:jc w:val="both"/>
        <w:rPr>
          <w:b/>
          <w:bCs/>
          <w:szCs w:val="22"/>
        </w:rPr>
      </w:pPr>
    </w:p>
    <w:p w:rsidR="00312B33" w:rsidRDefault="00312B33" w:rsidP="00312B33">
      <w:pPr>
        <w:pStyle w:val="Textoindependiente3"/>
        <w:tabs>
          <w:tab w:val="left" w:pos="360"/>
        </w:tabs>
        <w:suppressAutoHyphens/>
        <w:spacing w:after="0"/>
        <w:jc w:val="both"/>
        <w:rPr>
          <w:b/>
          <w:bCs/>
          <w:szCs w:val="22"/>
        </w:rPr>
      </w:pPr>
    </w:p>
    <w:p w:rsidR="00312B33" w:rsidRDefault="00312B33" w:rsidP="008D6BD0">
      <w:pPr>
        <w:pStyle w:val="Textoindependiente3"/>
        <w:numPr>
          <w:ilvl w:val="0"/>
          <w:numId w:val="1"/>
        </w:numPr>
        <w:tabs>
          <w:tab w:val="left" w:pos="360"/>
        </w:tabs>
        <w:suppressAutoHyphens/>
        <w:spacing w:after="0"/>
        <w:jc w:val="both"/>
        <w:rPr>
          <w:b/>
          <w:bCs/>
          <w:szCs w:val="22"/>
        </w:rPr>
      </w:pPr>
      <w:r>
        <w:rPr>
          <w:b/>
          <w:bCs/>
          <w:szCs w:val="22"/>
        </w:rPr>
        <w:t xml:space="preserve">Document a presentar per l’empresa que hagi presentat la millor oferta relació qualitat – preu </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jc w:val="both"/>
        <w:rPr>
          <w:szCs w:val="22"/>
        </w:rPr>
      </w:pPr>
      <w:r>
        <w:rPr>
          <w:szCs w:val="22"/>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312B33" w:rsidRDefault="00312B33" w:rsidP="00312B33">
      <w:pPr>
        <w:jc w:val="both"/>
        <w:rPr>
          <w:szCs w:val="22"/>
        </w:rPr>
      </w:pPr>
    </w:p>
    <w:p w:rsidR="00312B33" w:rsidRDefault="00312B33" w:rsidP="00312B33">
      <w:pPr>
        <w:jc w:val="both"/>
        <w:rPr>
          <w:szCs w:val="22"/>
        </w:rPr>
      </w:pPr>
      <w:r>
        <w:rPr>
          <w:szCs w:val="22"/>
        </w:rPr>
        <w:t>1- L’acreditació de la capacitat d’obrar de l’empresa s’haurà de fer a través de còpies compulsades de:</w:t>
      </w:r>
    </w:p>
    <w:p w:rsidR="00312B33" w:rsidRDefault="00312B33" w:rsidP="00312B33">
      <w:pPr>
        <w:jc w:val="both"/>
        <w:rPr>
          <w:szCs w:val="22"/>
        </w:rPr>
      </w:pPr>
      <w:r>
        <w:rPr>
          <w:szCs w:val="22"/>
        </w:rPr>
        <w:t>a. Escriptura de constitució i/o d’estatuts de l’empresa, més aquelles escriptures que haguessin modificat posteriorment part de l’articulat dels estatuts de l’empresa.</w:t>
      </w:r>
    </w:p>
    <w:p w:rsidR="00312B33" w:rsidRDefault="00312B33" w:rsidP="00312B33">
      <w:pPr>
        <w:jc w:val="both"/>
        <w:rPr>
          <w:szCs w:val="22"/>
        </w:rPr>
      </w:pPr>
      <w:r>
        <w:rPr>
          <w:szCs w:val="22"/>
        </w:rPr>
        <w:t>b. NIF de l’empresa</w:t>
      </w:r>
    </w:p>
    <w:p w:rsidR="00312B33" w:rsidRDefault="00312B33" w:rsidP="00312B33">
      <w:pPr>
        <w:jc w:val="both"/>
        <w:rPr>
          <w:szCs w:val="22"/>
        </w:rPr>
      </w:pPr>
      <w:r>
        <w:rPr>
          <w:szCs w:val="22"/>
        </w:rPr>
        <w:t>c. DNI del representant de l’empresa.</w:t>
      </w:r>
    </w:p>
    <w:p w:rsidR="00312B33" w:rsidRDefault="00312B33" w:rsidP="00312B33">
      <w:pPr>
        <w:jc w:val="both"/>
        <w:rPr>
          <w:szCs w:val="22"/>
        </w:rPr>
      </w:pPr>
      <w:r>
        <w:rPr>
          <w:szCs w:val="22"/>
        </w:rPr>
        <w:t>d. Escriptura de poders del representant de l’empresa, validats per un lletrat municipal.</w:t>
      </w:r>
    </w:p>
    <w:p w:rsidR="00312B33" w:rsidRDefault="00312B33" w:rsidP="00312B33">
      <w:pPr>
        <w:jc w:val="both"/>
        <w:rPr>
          <w:szCs w:val="22"/>
        </w:rPr>
      </w:pPr>
      <w:r>
        <w:rPr>
          <w:szCs w:val="22"/>
        </w:rPr>
        <w:t>e. Alta del Impost d’Activitats Econòmiques i darrer rebut pagat, o declaració responsable d’estar exempt de pagament.</w:t>
      </w:r>
    </w:p>
    <w:p w:rsidR="00312B33" w:rsidRDefault="00312B33" w:rsidP="00312B33">
      <w:pPr>
        <w:jc w:val="both"/>
        <w:rPr>
          <w:szCs w:val="22"/>
        </w:rPr>
      </w:pPr>
    </w:p>
    <w:p w:rsidR="00312B33" w:rsidRDefault="00312B33" w:rsidP="00312B33">
      <w:pPr>
        <w:jc w:val="both"/>
        <w:rPr>
          <w:szCs w:val="22"/>
        </w:rPr>
      </w:pPr>
      <w:r>
        <w:rPr>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312B33" w:rsidRDefault="00312B33" w:rsidP="00312B33">
      <w:pPr>
        <w:jc w:val="both"/>
        <w:rPr>
          <w:szCs w:val="22"/>
        </w:rPr>
      </w:pPr>
    </w:p>
    <w:p w:rsidR="00312B33" w:rsidRDefault="00312B33" w:rsidP="00312B33">
      <w:pPr>
        <w:jc w:val="both"/>
        <w:rPr>
          <w:szCs w:val="22"/>
        </w:rPr>
      </w:pPr>
      <w:r>
        <w:rPr>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312B33" w:rsidRDefault="00312B33" w:rsidP="00312B33">
      <w:pPr>
        <w:jc w:val="both"/>
        <w:rPr>
          <w:szCs w:val="22"/>
        </w:rPr>
      </w:pPr>
    </w:p>
    <w:p w:rsidR="00312B33" w:rsidRDefault="00312B33" w:rsidP="00312B33">
      <w:pPr>
        <w:jc w:val="both"/>
        <w:rPr>
          <w:szCs w:val="22"/>
        </w:rPr>
      </w:pPr>
      <w:r>
        <w:rPr>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312B33" w:rsidRDefault="00312B33" w:rsidP="00312B33">
      <w:pPr>
        <w:jc w:val="both"/>
        <w:rPr>
          <w:szCs w:val="22"/>
        </w:rPr>
      </w:pPr>
    </w:p>
    <w:p w:rsidR="00312B33" w:rsidRDefault="00312B33" w:rsidP="00312B33">
      <w:pPr>
        <w:jc w:val="both"/>
        <w:rPr>
          <w:szCs w:val="22"/>
        </w:rPr>
      </w:pPr>
      <w:r>
        <w:rPr>
          <w:szCs w:val="22"/>
        </w:rPr>
        <w:lastRenderedPageBreak/>
        <w:t>2- La documentació acreditativa de la solvència econòmica i financera i tècnica i professional de conformitat amb allò exigit a la clàusula 9.2 d’aquest plec.</w:t>
      </w:r>
    </w:p>
    <w:p w:rsidR="00312B33" w:rsidRDefault="00312B33" w:rsidP="00312B33">
      <w:pPr>
        <w:jc w:val="both"/>
        <w:rPr>
          <w:szCs w:val="22"/>
        </w:rPr>
      </w:pPr>
    </w:p>
    <w:p w:rsidR="00312B33" w:rsidRDefault="00312B33" w:rsidP="00312B33">
      <w:pPr>
        <w:jc w:val="both"/>
        <w:rPr>
          <w:szCs w:val="22"/>
        </w:rPr>
      </w:pPr>
      <w:r>
        <w:rPr>
          <w:szCs w:val="22"/>
        </w:rPr>
        <w:t>3- Constitució de la garantia definitiva per un import del 5% del import d’adjudicació, IVA exclòs. Que s’ampliarà al 10% en cas d’haver presentat una oferta anormalment baixa.</w:t>
      </w:r>
    </w:p>
    <w:p w:rsidR="00312B33" w:rsidRDefault="00312B33" w:rsidP="00312B33">
      <w:pPr>
        <w:jc w:val="both"/>
        <w:rPr>
          <w:szCs w:val="22"/>
        </w:rPr>
      </w:pPr>
    </w:p>
    <w:p w:rsidR="00312B33" w:rsidRDefault="00312B33" w:rsidP="00312B33">
      <w:pPr>
        <w:jc w:val="both"/>
        <w:rPr>
          <w:szCs w:val="22"/>
        </w:rPr>
      </w:pPr>
      <w:r>
        <w:rPr>
          <w:szCs w:val="22"/>
        </w:rPr>
        <w:t>4- Documentació que acrediti l’àmbit territorial (Model 840) del Impost d’Activitats Econòmiques de l’empresa, (si fos d’àmbit local, s’haurà de donar d’alta a Premià de Mar, si l’empresa factura més d’un milió d’euros anual).</w:t>
      </w:r>
    </w:p>
    <w:p w:rsidR="00312B33" w:rsidRDefault="00312B33" w:rsidP="00312B33">
      <w:pPr>
        <w:jc w:val="both"/>
        <w:rPr>
          <w:szCs w:val="22"/>
        </w:rPr>
      </w:pPr>
    </w:p>
    <w:p w:rsidR="00312B33" w:rsidRDefault="00312B33" w:rsidP="00312B33">
      <w:pPr>
        <w:jc w:val="both"/>
        <w:rPr>
          <w:szCs w:val="22"/>
        </w:rPr>
      </w:pPr>
      <w:r>
        <w:rPr>
          <w:szCs w:val="22"/>
        </w:rPr>
        <w:t>5- La documentació acreditativa de les empreses subcontractades de que gaudeixen de la solvència tècnica necessària per a executar la part del contracte que li correspon.</w:t>
      </w:r>
    </w:p>
    <w:p w:rsidR="00312B33" w:rsidRDefault="00312B33" w:rsidP="00312B33">
      <w:pPr>
        <w:jc w:val="both"/>
        <w:rPr>
          <w:szCs w:val="22"/>
        </w:rPr>
      </w:pPr>
    </w:p>
    <w:p w:rsidR="00312B33" w:rsidRDefault="00312B33" w:rsidP="00312B33">
      <w:pPr>
        <w:jc w:val="both"/>
        <w:rPr>
          <w:szCs w:val="22"/>
        </w:rPr>
      </w:pPr>
      <w:r>
        <w:rPr>
          <w:szCs w:val="22"/>
        </w:rPr>
        <w:t>6- La documentació justificativa de disposar efectivament dels mitjans que s’haguessin compromès a dedicar o adscriure a l’execució del contracte, de conformitat amb l’article 76.2 de la LCSP.</w:t>
      </w:r>
    </w:p>
    <w:p w:rsidR="00312B33" w:rsidRDefault="00312B33" w:rsidP="00312B33">
      <w:pPr>
        <w:jc w:val="both"/>
        <w:rPr>
          <w:szCs w:val="22"/>
        </w:rPr>
      </w:pPr>
    </w:p>
    <w:p w:rsidR="00312B33" w:rsidRDefault="00312B33" w:rsidP="00312B33">
      <w:pPr>
        <w:jc w:val="both"/>
        <w:rPr>
          <w:szCs w:val="22"/>
        </w:rPr>
      </w:pPr>
      <w:r>
        <w:rPr>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312B33" w:rsidRDefault="00312B33" w:rsidP="00312B33">
      <w:pPr>
        <w:jc w:val="both"/>
        <w:rPr>
          <w:szCs w:val="22"/>
        </w:rPr>
      </w:pPr>
    </w:p>
    <w:p w:rsidR="00312B33" w:rsidRDefault="00312B33" w:rsidP="00312B33">
      <w:pPr>
        <w:jc w:val="both"/>
        <w:rPr>
          <w:szCs w:val="22"/>
        </w:rPr>
      </w:pPr>
      <w:r>
        <w:rPr>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312B33" w:rsidRDefault="00312B33" w:rsidP="00312B33">
      <w:pPr>
        <w:jc w:val="both"/>
        <w:rPr>
          <w:szCs w:val="22"/>
        </w:rPr>
      </w:pPr>
    </w:p>
    <w:p w:rsidR="00312B33" w:rsidRDefault="00312B33" w:rsidP="00312B33">
      <w:pPr>
        <w:jc w:val="both"/>
        <w:rPr>
          <w:szCs w:val="22"/>
        </w:rPr>
      </w:pPr>
      <w:r>
        <w:rPr>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312B33" w:rsidRDefault="00312B33" w:rsidP="00312B33">
      <w:pPr>
        <w:jc w:val="both"/>
        <w:rPr>
          <w:szCs w:val="22"/>
        </w:rPr>
      </w:pPr>
    </w:p>
    <w:p w:rsidR="00312B33" w:rsidRDefault="00312B33" w:rsidP="00312B33">
      <w:pPr>
        <w:jc w:val="both"/>
        <w:rPr>
          <w:szCs w:val="22"/>
        </w:rPr>
      </w:pPr>
      <w:r>
        <w:rPr>
          <w:szCs w:val="22"/>
        </w:rPr>
        <w:t xml:space="preserve">Pel que fa als certificats, que es llisten a continuació, es generaran d’ofici per part de l’Ajuntament: </w:t>
      </w:r>
    </w:p>
    <w:p w:rsidR="00312B33" w:rsidRDefault="00312B33" w:rsidP="00312B33">
      <w:pPr>
        <w:jc w:val="both"/>
        <w:rPr>
          <w:szCs w:val="22"/>
        </w:rPr>
      </w:pPr>
    </w:p>
    <w:p w:rsidR="00312B33" w:rsidRDefault="00312B33" w:rsidP="00312B33">
      <w:pPr>
        <w:jc w:val="both"/>
        <w:rPr>
          <w:szCs w:val="22"/>
        </w:rPr>
      </w:pPr>
      <w:r>
        <w:rPr>
          <w:szCs w:val="22"/>
        </w:rPr>
        <w:t xml:space="preserve">1- Un certificat d’estar al corrent de pagament dels deutes tributaris amb l’Agència Estatal d’Administració Tributària. </w:t>
      </w:r>
    </w:p>
    <w:p w:rsidR="00312B33" w:rsidRDefault="00312B33" w:rsidP="00312B33">
      <w:pPr>
        <w:jc w:val="both"/>
        <w:rPr>
          <w:szCs w:val="22"/>
        </w:rPr>
      </w:pPr>
      <w:r>
        <w:rPr>
          <w:szCs w:val="22"/>
        </w:rPr>
        <w:t>2- Un certificat d’estar al corrent amb els deutes de la Tresoreria General de la Seguretat Social.</w:t>
      </w:r>
    </w:p>
    <w:p w:rsidR="00312B33" w:rsidRDefault="00312B33" w:rsidP="00312B33">
      <w:pPr>
        <w:jc w:val="both"/>
        <w:rPr>
          <w:szCs w:val="22"/>
        </w:rPr>
      </w:pPr>
      <w:r>
        <w:rPr>
          <w:szCs w:val="22"/>
        </w:rPr>
        <w:t>3- Un certificat d’estar al corrent de pagament dels deutes tributaris amb l’Ajuntament de Premià de Mar.</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pStyle w:val="Textoindependiente3"/>
        <w:tabs>
          <w:tab w:val="left" w:pos="360"/>
        </w:tabs>
        <w:suppressAutoHyphens/>
        <w:spacing w:after="0"/>
        <w:jc w:val="both"/>
        <w:rPr>
          <w:b/>
          <w:bCs/>
          <w:szCs w:val="22"/>
        </w:rPr>
      </w:pPr>
    </w:p>
    <w:p w:rsidR="00312B33" w:rsidRDefault="00312B33" w:rsidP="008D6BD0">
      <w:pPr>
        <w:pStyle w:val="Textoindependiente3"/>
        <w:numPr>
          <w:ilvl w:val="0"/>
          <w:numId w:val="1"/>
        </w:numPr>
        <w:tabs>
          <w:tab w:val="left" w:pos="360"/>
        </w:tabs>
        <w:suppressAutoHyphens/>
        <w:spacing w:after="0"/>
        <w:jc w:val="both"/>
        <w:rPr>
          <w:b/>
          <w:bCs/>
          <w:szCs w:val="22"/>
        </w:rPr>
      </w:pPr>
      <w:r>
        <w:rPr>
          <w:b/>
          <w:bCs/>
          <w:szCs w:val="22"/>
        </w:rPr>
        <w:t>Garanties del contracte</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jc w:val="both"/>
        <w:rPr>
          <w:szCs w:val="22"/>
        </w:rPr>
      </w:pPr>
      <w:r>
        <w:rPr>
          <w:szCs w:val="22"/>
        </w:rPr>
        <w:t xml:space="preserve">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w:t>
      </w:r>
      <w:r>
        <w:rPr>
          <w:szCs w:val="22"/>
        </w:rPr>
        <w:lastRenderedPageBreak/>
        <w:t>anterior d’ aquest plec - una garantia definitiva per import equivalent al 5% del preu d’adjudicació (IVA exclòs) del contracte o del PBL (IVA exclòs) en cas que el contracte sigui per preus unitaris.</w:t>
      </w:r>
    </w:p>
    <w:p w:rsidR="00312B33" w:rsidRDefault="00312B33" w:rsidP="00312B33">
      <w:pPr>
        <w:jc w:val="both"/>
        <w:rPr>
          <w:szCs w:val="22"/>
        </w:rPr>
      </w:pPr>
    </w:p>
    <w:p w:rsidR="00312B33" w:rsidRDefault="00312B33" w:rsidP="00312B33">
      <w:pPr>
        <w:jc w:val="both"/>
        <w:rPr>
          <w:szCs w:val="22"/>
        </w:rPr>
      </w:pPr>
      <w:r>
        <w:rPr>
          <w:szCs w:val="22"/>
        </w:rPr>
        <w:t>La garantia definitiva es podrà constituir:</w:t>
      </w:r>
    </w:p>
    <w:p w:rsidR="00312B33" w:rsidRDefault="00312B33" w:rsidP="00312B33">
      <w:pPr>
        <w:jc w:val="both"/>
        <w:rPr>
          <w:szCs w:val="22"/>
        </w:rPr>
      </w:pPr>
    </w:p>
    <w:p w:rsidR="00312B33" w:rsidRDefault="00312B33" w:rsidP="00312B33">
      <w:pPr>
        <w:jc w:val="both"/>
        <w:rPr>
          <w:szCs w:val="22"/>
        </w:rPr>
      </w:pPr>
      <w:r>
        <w:rPr>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312B33" w:rsidRDefault="00312B33" w:rsidP="00312B33">
      <w:pPr>
        <w:jc w:val="both"/>
        <w:rPr>
          <w:szCs w:val="22"/>
        </w:rPr>
      </w:pPr>
    </w:p>
    <w:p w:rsidR="00312B33" w:rsidRDefault="00312B33" w:rsidP="00312B33">
      <w:pPr>
        <w:jc w:val="both"/>
        <w:rPr>
          <w:szCs w:val="22"/>
        </w:rPr>
      </w:pPr>
      <w:r>
        <w:rPr>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312B33" w:rsidRDefault="00312B33" w:rsidP="00312B33">
      <w:pPr>
        <w:jc w:val="both"/>
        <w:rPr>
          <w:szCs w:val="22"/>
        </w:rPr>
      </w:pPr>
    </w:p>
    <w:p w:rsidR="00312B33" w:rsidRDefault="00312B33" w:rsidP="00312B33">
      <w:pPr>
        <w:jc w:val="both"/>
        <w:rPr>
          <w:szCs w:val="22"/>
        </w:rPr>
      </w:pPr>
      <w:r>
        <w:rPr>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312B33" w:rsidRDefault="00312B33" w:rsidP="00312B33">
      <w:pPr>
        <w:jc w:val="both"/>
        <w:rPr>
          <w:szCs w:val="22"/>
        </w:rPr>
      </w:pPr>
    </w:p>
    <w:p w:rsidR="00312B33" w:rsidRDefault="00312B33" w:rsidP="00312B33">
      <w:pPr>
        <w:jc w:val="both"/>
        <w:rPr>
          <w:szCs w:val="22"/>
        </w:rPr>
      </w:pPr>
      <w:r>
        <w:rPr>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312B33" w:rsidRDefault="00312B33" w:rsidP="00312B33">
      <w:pPr>
        <w:jc w:val="both"/>
        <w:rPr>
          <w:szCs w:val="22"/>
        </w:rPr>
      </w:pPr>
    </w:p>
    <w:p w:rsidR="00312B33" w:rsidRDefault="00312B33" w:rsidP="00312B33">
      <w:pPr>
        <w:jc w:val="both"/>
        <w:rPr>
          <w:szCs w:val="22"/>
        </w:rPr>
      </w:pPr>
      <w:r>
        <w:rPr>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312B33" w:rsidRDefault="00312B33" w:rsidP="00312B33">
      <w:pPr>
        <w:jc w:val="both"/>
        <w:rPr>
          <w:szCs w:val="22"/>
        </w:rPr>
      </w:pPr>
    </w:p>
    <w:p w:rsidR="00312B33" w:rsidRDefault="00312B33" w:rsidP="00312B33">
      <w:pPr>
        <w:jc w:val="both"/>
        <w:rPr>
          <w:szCs w:val="22"/>
        </w:rPr>
      </w:pPr>
      <w:r>
        <w:rPr>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312B33" w:rsidRDefault="00312B33" w:rsidP="00312B33">
      <w:pPr>
        <w:jc w:val="both"/>
        <w:rPr>
          <w:szCs w:val="22"/>
        </w:rPr>
      </w:pPr>
    </w:p>
    <w:p w:rsidR="00312B33" w:rsidRDefault="00312B33" w:rsidP="00312B33">
      <w:pPr>
        <w:jc w:val="both"/>
        <w:rPr>
          <w:szCs w:val="22"/>
        </w:rPr>
      </w:pPr>
      <w:r>
        <w:rPr>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312B33" w:rsidRDefault="00312B33" w:rsidP="00312B33">
      <w:pPr>
        <w:jc w:val="both"/>
        <w:rPr>
          <w:szCs w:val="22"/>
        </w:rPr>
      </w:pPr>
    </w:p>
    <w:p w:rsidR="0075307C" w:rsidRDefault="0075307C" w:rsidP="00312B33">
      <w:pPr>
        <w:jc w:val="both"/>
        <w:rPr>
          <w:szCs w:val="22"/>
        </w:rPr>
      </w:pPr>
    </w:p>
    <w:p w:rsidR="00312B33" w:rsidRDefault="00312B33" w:rsidP="00312B33">
      <w:pPr>
        <w:jc w:val="both"/>
        <w:rPr>
          <w:szCs w:val="22"/>
        </w:rPr>
      </w:pPr>
      <w:r>
        <w:rPr>
          <w:szCs w:val="22"/>
        </w:rPr>
        <w:lastRenderedPageBreak/>
        <w:t>La garantia definitiva respondrà dels conceptes següents:</w:t>
      </w:r>
    </w:p>
    <w:p w:rsidR="00312B33" w:rsidRDefault="00312B33" w:rsidP="00312B33">
      <w:pPr>
        <w:jc w:val="both"/>
        <w:rPr>
          <w:szCs w:val="22"/>
        </w:rPr>
      </w:pPr>
      <w:r>
        <w:rPr>
          <w:szCs w:val="22"/>
        </w:rPr>
        <w:t xml:space="preserve">a) De les penalitats imposades al contractista d’acord amb aquest plec de clàusules. </w:t>
      </w:r>
    </w:p>
    <w:p w:rsidR="00312B33" w:rsidRDefault="00312B33" w:rsidP="00312B33">
      <w:pPr>
        <w:jc w:val="both"/>
        <w:rPr>
          <w:szCs w:val="22"/>
        </w:rPr>
      </w:pPr>
      <w:r>
        <w:rPr>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312B33" w:rsidRDefault="00312B33" w:rsidP="00312B33">
      <w:pPr>
        <w:jc w:val="both"/>
        <w:rPr>
          <w:szCs w:val="22"/>
        </w:rPr>
      </w:pPr>
      <w:r>
        <w:rPr>
          <w:szCs w:val="22"/>
        </w:rPr>
        <w:t xml:space="preserve">c) De la confiscació que es pugui decretar en els casos de resolució del contracte d’acord amb el que preveu aquests plecs. </w:t>
      </w:r>
    </w:p>
    <w:p w:rsidR="00312B33" w:rsidRDefault="00312B33" w:rsidP="00312B33">
      <w:pPr>
        <w:jc w:val="both"/>
        <w:rPr>
          <w:szCs w:val="22"/>
        </w:rPr>
      </w:pPr>
    </w:p>
    <w:p w:rsidR="00312B33" w:rsidRDefault="00312B33" w:rsidP="00312B33">
      <w:pPr>
        <w:jc w:val="both"/>
        <w:rPr>
          <w:szCs w:val="22"/>
        </w:rPr>
      </w:pPr>
      <w:r>
        <w:rPr>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312B33" w:rsidRDefault="00312B33" w:rsidP="00312B33">
      <w:pPr>
        <w:jc w:val="both"/>
        <w:rPr>
          <w:szCs w:val="22"/>
        </w:rPr>
      </w:pPr>
    </w:p>
    <w:p w:rsidR="00312B33" w:rsidRDefault="00312B33" w:rsidP="00312B33">
      <w:pPr>
        <w:jc w:val="both"/>
        <w:rPr>
          <w:szCs w:val="22"/>
        </w:rPr>
      </w:pPr>
      <w:r>
        <w:rPr>
          <w:szCs w:val="22"/>
        </w:rPr>
        <w:t xml:space="preserve">Aprovada la liquidació del contracte i transcorregut el termini de garantia, si no sorgissin responsabilitats es retornarà la garantia constituïda o es cancel·larà l’aval o l’assegurança de caució. </w:t>
      </w:r>
    </w:p>
    <w:p w:rsidR="00312B33" w:rsidRDefault="00312B33" w:rsidP="00312B33">
      <w:pPr>
        <w:jc w:val="both"/>
        <w:rPr>
          <w:szCs w:val="22"/>
        </w:rPr>
      </w:pPr>
    </w:p>
    <w:p w:rsidR="00312B33" w:rsidRDefault="00312B33" w:rsidP="00312B33">
      <w:pPr>
        <w:jc w:val="both"/>
        <w:rPr>
          <w:szCs w:val="22"/>
        </w:rPr>
      </w:pPr>
      <w:r>
        <w:rPr>
          <w:szCs w:val="22"/>
        </w:rPr>
        <w:t xml:space="preserve">L’acord de devolució s’haurà d’acordar i notificar en el termini de dos mesos des de la finalització del termini de garantia. </w:t>
      </w:r>
    </w:p>
    <w:p w:rsidR="00312B33" w:rsidRDefault="00312B33" w:rsidP="00312B33">
      <w:pPr>
        <w:jc w:val="both"/>
        <w:rPr>
          <w:szCs w:val="22"/>
        </w:rPr>
      </w:pPr>
    </w:p>
    <w:p w:rsidR="00312B33" w:rsidRDefault="00312B33" w:rsidP="00312B33">
      <w:pPr>
        <w:pStyle w:val="Textoindependiente3"/>
        <w:tabs>
          <w:tab w:val="left" w:pos="360"/>
        </w:tabs>
        <w:suppressAutoHyphens/>
        <w:spacing w:after="0"/>
        <w:jc w:val="both"/>
        <w:rPr>
          <w:b/>
          <w:bCs/>
          <w:szCs w:val="22"/>
        </w:rPr>
      </w:pPr>
      <w:r>
        <w:rPr>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pStyle w:val="Textoindependiente3"/>
        <w:tabs>
          <w:tab w:val="left" w:pos="360"/>
        </w:tabs>
        <w:suppressAutoHyphens/>
        <w:spacing w:after="0"/>
        <w:jc w:val="both"/>
        <w:rPr>
          <w:b/>
          <w:bCs/>
          <w:szCs w:val="22"/>
        </w:rPr>
      </w:pPr>
    </w:p>
    <w:p w:rsidR="00312B33" w:rsidRDefault="00312B33" w:rsidP="008D6BD0">
      <w:pPr>
        <w:pStyle w:val="Textoindependiente3"/>
        <w:numPr>
          <w:ilvl w:val="0"/>
          <w:numId w:val="1"/>
        </w:numPr>
        <w:tabs>
          <w:tab w:val="left" w:pos="360"/>
        </w:tabs>
        <w:suppressAutoHyphens/>
        <w:spacing w:after="0"/>
        <w:jc w:val="both"/>
        <w:rPr>
          <w:b/>
          <w:bCs/>
          <w:szCs w:val="22"/>
        </w:rPr>
      </w:pPr>
      <w:r>
        <w:rPr>
          <w:b/>
          <w:bCs/>
          <w:szCs w:val="22"/>
        </w:rPr>
        <w:t>Adjudicació del contracte</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jc w:val="both"/>
        <w:rPr>
          <w:szCs w:val="22"/>
        </w:rPr>
      </w:pPr>
      <w:r>
        <w:rPr>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312B33" w:rsidRDefault="00312B33" w:rsidP="00312B33">
      <w:pPr>
        <w:jc w:val="both"/>
        <w:rPr>
          <w:szCs w:val="22"/>
        </w:rPr>
      </w:pPr>
    </w:p>
    <w:p w:rsidR="00312B33" w:rsidRDefault="00312B33" w:rsidP="00312B33">
      <w:pPr>
        <w:jc w:val="both"/>
        <w:rPr>
          <w:szCs w:val="22"/>
        </w:rPr>
      </w:pPr>
      <w:r>
        <w:rPr>
          <w:szCs w:val="22"/>
        </w:rPr>
        <w:t>2. En l’ofici de notificació de l’acord d’adjudicació, a tots els licitadors, de conformitat amb l’article 151.2 de la LCSP, s’haurà de fer constar la informació següent:</w:t>
      </w:r>
    </w:p>
    <w:p w:rsidR="00312B33" w:rsidRDefault="00312B33" w:rsidP="00312B33">
      <w:pPr>
        <w:jc w:val="both"/>
        <w:rPr>
          <w:szCs w:val="22"/>
        </w:rPr>
      </w:pPr>
    </w:p>
    <w:p w:rsidR="00312B33" w:rsidRDefault="00312B33" w:rsidP="00312B33">
      <w:pPr>
        <w:jc w:val="both"/>
        <w:rPr>
          <w:szCs w:val="22"/>
        </w:rPr>
      </w:pPr>
      <w:r>
        <w:rPr>
          <w:szCs w:val="22"/>
        </w:rPr>
        <w:t xml:space="preserve">a) En relació als candidats descartats, la exposició resumida de les raons per les quals ha estat descartada la seva candidatura. </w:t>
      </w:r>
    </w:p>
    <w:p w:rsidR="00312B33" w:rsidRDefault="00312B33" w:rsidP="00312B33">
      <w:pPr>
        <w:jc w:val="both"/>
        <w:rPr>
          <w:szCs w:val="22"/>
        </w:rPr>
      </w:pPr>
    </w:p>
    <w:p w:rsidR="00312B33" w:rsidRDefault="00312B33" w:rsidP="00312B33">
      <w:pPr>
        <w:jc w:val="both"/>
        <w:rPr>
          <w:szCs w:val="22"/>
        </w:rPr>
      </w:pPr>
      <w:r>
        <w:rPr>
          <w:szCs w:val="22"/>
        </w:rPr>
        <w:t xml:space="preserve">b) En relació als licitadors exclosos del procediment d’adjudicació, també de forma resumida, les raons per les quals no s’hagi admès la seva oferta. Sens perjudici d’allò que disposa l’article 133 de la LCSP. </w:t>
      </w:r>
    </w:p>
    <w:p w:rsidR="00312B33" w:rsidRDefault="00312B33" w:rsidP="00312B33">
      <w:pPr>
        <w:jc w:val="both"/>
        <w:rPr>
          <w:szCs w:val="22"/>
        </w:rPr>
      </w:pPr>
    </w:p>
    <w:p w:rsidR="00312B33" w:rsidRDefault="00312B33" w:rsidP="00312B33">
      <w:pPr>
        <w:jc w:val="both"/>
        <w:rPr>
          <w:szCs w:val="22"/>
        </w:rPr>
      </w:pPr>
      <w:r>
        <w:rPr>
          <w:szCs w:val="22"/>
        </w:rPr>
        <w:t>c) I en tot cas, s’ha de fer constar en l’ofici: la denominació social de l’adjudicatari, les característiques i avantatges de la seva proposició. Sens perjudici d’allò que disposa l’article 133 de la LCSP.</w:t>
      </w:r>
    </w:p>
    <w:p w:rsidR="00312B33" w:rsidRDefault="00312B33" w:rsidP="00312B33">
      <w:pPr>
        <w:jc w:val="both"/>
        <w:rPr>
          <w:szCs w:val="22"/>
        </w:rPr>
      </w:pPr>
    </w:p>
    <w:p w:rsidR="00312B33" w:rsidRDefault="00312B33" w:rsidP="00312B33">
      <w:pPr>
        <w:jc w:val="both"/>
        <w:rPr>
          <w:szCs w:val="22"/>
        </w:rPr>
      </w:pPr>
      <w:r>
        <w:rPr>
          <w:szCs w:val="22"/>
        </w:rPr>
        <w:t>3. L’òrgan de contractació no podrà declarar deserta la licitació quan concorri alguna oferta o proposició que sigui admissible d’acord amb els criteris de valoració esmentats.</w:t>
      </w:r>
    </w:p>
    <w:p w:rsidR="00312B33" w:rsidRDefault="00312B33" w:rsidP="00312B33">
      <w:pPr>
        <w:jc w:val="both"/>
        <w:rPr>
          <w:szCs w:val="22"/>
        </w:rPr>
      </w:pPr>
    </w:p>
    <w:p w:rsidR="00312B33" w:rsidRDefault="00312B33" w:rsidP="00312B33">
      <w:pPr>
        <w:jc w:val="both"/>
        <w:rPr>
          <w:szCs w:val="22"/>
        </w:rPr>
      </w:pPr>
      <w:r>
        <w:rPr>
          <w:szCs w:val="22"/>
        </w:rPr>
        <w:t>4. Abans de l’adjudicació del contracte l’òrgan de contractació pot renunciar a la seva subscripció o desistir d’aquest procediment d’adjudicació, en ambdós casos notificant-ho als candidats o licitadors.</w:t>
      </w:r>
    </w:p>
    <w:p w:rsidR="00312B33" w:rsidRDefault="00312B33" w:rsidP="00312B33">
      <w:pPr>
        <w:jc w:val="both"/>
        <w:rPr>
          <w:szCs w:val="22"/>
        </w:rPr>
      </w:pPr>
    </w:p>
    <w:p w:rsidR="00312B33" w:rsidRDefault="00312B33" w:rsidP="00312B33">
      <w:pPr>
        <w:jc w:val="both"/>
        <w:rPr>
          <w:szCs w:val="22"/>
        </w:rPr>
      </w:pPr>
      <w:r>
        <w:rPr>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312B33" w:rsidRDefault="00312B33" w:rsidP="00312B33">
      <w:pPr>
        <w:jc w:val="both"/>
        <w:rPr>
          <w:szCs w:val="22"/>
        </w:rPr>
      </w:pPr>
    </w:p>
    <w:p w:rsidR="00312B33" w:rsidRDefault="00312B33" w:rsidP="00312B33">
      <w:pPr>
        <w:jc w:val="both"/>
        <w:rPr>
          <w:szCs w:val="22"/>
        </w:rPr>
      </w:pPr>
      <w:r>
        <w:rPr>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pStyle w:val="Textoindependiente3"/>
        <w:tabs>
          <w:tab w:val="left" w:pos="360"/>
        </w:tabs>
        <w:suppressAutoHyphens/>
        <w:spacing w:after="0"/>
        <w:jc w:val="both"/>
        <w:rPr>
          <w:b/>
          <w:bCs/>
          <w:szCs w:val="22"/>
        </w:rPr>
      </w:pPr>
    </w:p>
    <w:p w:rsidR="00312B33" w:rsidRDefault="00312B33" w:rsidP="008D6BD0">
      <w:pPr>
        <w:pStyle w:val="Textoindependiente3"/>
        <w:numPr>
          <w:ilvl w:val="0"/>
          <w:numId w:val="1"/>
        </w:numPr>
        <w:tabs>
          <w:tab w:val="left" w:pos="360"/>
        </w:tabs>
        <w:suppressAutoHyphens/>
        <w:spacing w:after="0"/>
        <w:jc w:val="both"/>
        <w:rPr>
          <w:b/>
          <w:bCs/>
          <w:szCs w:val="22"/>
        </w:rPr>
      </w:pPr>
      <w:r>
        <w:rPr>
          <w:b/>
          <w:bCs/>
          <w:szCs w:val="22"/>
        </w:rPr>
        <w:t>Notificació i publicació</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jc w:val="both"/>
        <w:rPr>
          <w:szCs w:val="22"/>
        </w:rPr>
      </w:pPr>
      <w:r>
        <w:rPr>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312B33" w:rsidRDefault="00312B33" w:rsidP="00312B33">
      <w:pPr>
        <w:jc w:val="both"/>
        <w:rPr>
          <w:szCs w:val="22"/>
        </w:rPr>
      </w:pPr>
    </w:p>
    <w:p w:rsidR="00312B33" w:rsidRDefault="00312B33" w:rsidP="00312B33">
      <w:pPr>
        <w:jc w:val="both"/>
        <w:rPr>
          <w:szCs w:val="22"/>
        </w:rPr>
      </w:pPr>
      <w:r>
        <w:rPr>
          <w:szCs w:val="22"/>
        </w:rPr>
        <w:t>2. L’adjudicació del contracte es publicarà al perfil de contractant, simultàniament a la data de registre de sortida de les notificacions als licitadors.</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pStyle w:val="Textoindependiente3"/>
        <w:tabs>
          <w:tab w:val="left" w:pos="360"/>
        </w:tabs>
        <w:suppressAutoHyphens/>
        <w:spacing w:after="0"/>
        <w:jc w:val="both"/>
        <w:rPr>
          <w:b/>
          <w:bCs/>
          <w:szCs w:val="22"/>
        </w:rPr>
      </w:pPr>
    </w:p>
    <w:p w:rsidR="00312B33" w:rsidRDefault="00312B33" w:rsidP="008D6BD0">
      <w:pPr>
        <w:pStyle w:val="Textoindependiente3"/>
        <w:numPr>
          <w:ilvl w:val="0"/>
          <w:numId w:val="1"/>
        </w:numPr>
        <w:tabs>
          <w:tab w:val="left" w:pos="360"/>
        </w:tabs>
        <w:suppressAutoHyphens/>
        <w:spacing w:after="0"/>
        <w:jc w:val="both"/>
        <w:rPr>
          <w:b/>
          <w:bCs/>
          <w:szCs w:val="22"/>
        </w:rPr>
      </w:pPr>
      <w:r>
        <w:rPr>
          <w:b/>
          <w:bCs/>
          <w:szCs w:val="22"/>
        </w:rPr>
        <w:t>Règim de recursos</w:t>
      </w:r>
    </w:p>
    <w:p w:rsidR="00312B33" w:rsidRDefault="00312B33" w:rsidP="00312B33">
      <w:pPr>
        <w:pStyle w:val="Textoindependiente3"/>
        <w:tabs>
          <w:tab w:val="left" w:pos="360"/>
        </w:tabs>
        <w:suppressAutoHyphens/>
        <w:spacing w:after="0"/>
        <w:jc w:val="both"/>
        <w:rPr>
          <w:b/>
          <w:bCs/>
          <w:szCs w:val="22"/>
        </w:rPr>
      </w:pPr>
    </w:p>
    <w:p w:rsidR="00312B33" w:rsidRPr="00032381" w:rsidRDefault="00312B33" w:rsidP="00312B33">
      <w:pPr>
        <w:jc w:val="both"/>
        <w:rPr>
          <w:szCs w:val="22"/>
        </w:rPr>
      </w:pPr>
      <w:r w:rsidRPr="00032381">
        <w:rPr>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312B33" w:rsidRPr="00032381" w:rsidRDefault="00312B33" w:rsidP="00312B33">
      <w:pPr>
        <w:jc w:val="both"/>
        <w:rPr>
          <w:szCs w:val="22"/>
        </w:rPr>
      </w:pPr>
    </w:p>
    <w:p w:rsidR="00312B33" w:rsidRPr="00032381" w:rsidRDefault="00312B33" w:rsidP="00312B33">
      <w:pPr>
        <w:jc w:val="both"/>
        <w:rPr>
          <w:color w:val="0070C0"/>
          <w:szCs w:val="22"/>
        </w:rPr>
      </w:pPr>
      <w:r w:rsidRPr="00032381">
        <w:rPr>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r w:rsidRPr="00032381">
        <w:rPr>
          <w:color w:val="0070C0"/>
          <w:szCs w:val="22"/>
        </w:rPr>
        <w:t>.</w:t>
      </w:r>
    </w:p>
    <w:p w:rsidR="00312B33" w:rsidRDefault="00312B33" w:rsidP="00312B33">
      <w:pPr>
        <w:pStyle w:val="Textoindependiente3"/>
        <w:tabs>
          <w:tab w:val="left" w:pos="360"/>
        </w:tabs>
        <w:suppressAutoHyphens/>
        <w:spacing w:after="0"/>
        <w:jc w:val="both"/>
        <w:rPr>
          <w:b/>
          <w:bCs/>
          <w:szCs w:val="22"/>
        </w:rPr>
      </w:pPr>
    </w:p>
    <w:p w:rsidR="00312B33" w:rsidRDefault="00312B33" w:rsidP="00312B33">
      <w:pPr>
        <w:pStyle w:val="Textoindependiente3"/>
        <w:tabs>
          <w:tab w:val="left" w:pos="360"/>
        </w:tabs>
        <w:suppressAutoHyphens/>
        <w:spacing w:after="0"/>
        <w:jc w:val="both"/>
        <w:rPr>
          <w:b/>
          <w:bCs/>
          <w:szCs w:val="22"/>
        </w:rPr>
      </w:pPr>
    </w:p>
    <w:p w:rsidR="004E1D18" w:rsidRDefault="004E1D18" w:rsidP="00312B33">
      <w:pPr>
        <w:pStyle w:val="Textoindependiente3"/>
        <w:tabs>
          <w:tab w:val="left" w:pos="360"/>
        </w:tabs>
        <w:suppressAutoHyphens/>
        <w:spacing w:after="0"/>
        <w:jc w:val="both"/>
        <w:rPr>
          <w:b/>
          <w:bCs/>
          <w:szCs w:val="22"/>
        </w:rPr>
      </w:pPr>
    </w:p>
    <w:p w:rsidR="00312B33" w:rsidRPr="00CE46F2" w:rsidRDefault="00312B33" w:rsidP="008D6BD0">
      <w:pPr>
        <w:pStyle w:val="Textoindependiente3"/>
        <w:numPr>
          <w:ilvl w:val="0"/>
          <w:numId w:val="1"/>
        </w:numPr>
        <w:tabs>
          <w:tab w:val="left" w:pos="360"/>
        </w:tabs>
        <w:suppressAutoHyphens/>
        <w:spacing w:after="0"/>
        <w:jc w:val="both"/>
        <w:rPr>
          <w:b/>
          <w:bCs/>
          <w:szCs w:val="22"/>
        </w:rPr>
      </w:pPr>
      <w:r>
        <w:rPr>
          <w:b/>
          <w:bCs/>
          <w:szCs w:val="22"/>
        </w:rPr>
        <w:t xml:space="preserve">Perfeccionament i formalització del </w:t>
      </w:r>
      <w:r w:rsidR="005F7368">
        <w:rPr>
          <w:b/>
          <w:bCs/>
          <w:szCs w:val="22"/>
        </w:rPr>
        <w:t>contracte</w:t>
      </w:r>
    </w:p>
    <w:p w:rsidR="008D6BD0" w:rsidRPr="000717CD" w:rsidRDefault="008D6BD0" w:rsidP="008D6BD0">
      <w:pPr>
        <w:jc w:val="both"/>
      </w:pPr>
    </w:p>
    <w:p w:rsidR="00312B33" w:rsidRDefault="00312B33" w:rsidP="00312B33">
      <w:pPr>
        <w:jc w:val="both"/>
        <w:rPr>
          <w:szCs w:val="22"/>
        </w:rPr>
      </w:pPr>
      <w:r>
        <w:t>El contracte s’haurà de formalitzar en document administratiu, signat electrònicament, dins el termini de 15 dies hàbils, a comptar des del dia següent a la remissió de la notificació de l’adjudicació i de la publicació d’aquesta en el perfil del contractant.</w:t>
      </w:r>
    </w:p>
    <w:p w:rsidR="00312B33" w:rsidRDefault="00312B33" w:rsidP="00312B33">
      <w:pPr>
        <w:jc w:val="both"/>
        <w:rPr>
          <w:szCs w:val="22"/>
        </w:rPr>
      </w:pPr>
    </w:p>
    <w:p w:rsidR="00312B33" w:rsidRDefault="00312B33" w:rsidP="00312B33">
      <w:pPr>
        <w:jc w:val="both"/>
        <w:rPr>
          <w:szCs w:val="22"/>
        </w:rPr>
      </w:pPr>
      <w:r>
        <w:rPr>
          <w:szCs w:val="22"/>
        </w:rPr>
        <w:t>El contracte s’entendrà perfeccionat des de la signatura de l’òrgan de contractació.</w:t>
      </w:r>
    </w:p>
    <w:p w:rsidR="00312B33" w:rsidRDefault="00312B33" w:rsidP="00312B33">
      <w:pPr>
        <w:jc w:val="both"/>
        <w:rPr>
          <w:szCs w:val="22"/>
        </w:rPr>
      </w:pPr>
    </w:p>
    <w:p w:rsidR="00312B33" w:rsidRDefault="00312B33" w:rsidP="00312B33">
      <w:pPr>
        <w:jc w:val="both"/>
        <w:rPr>
          <w:szCs w:val="22"/>
        </w:rPr>
      </w:pPr>
      <w:r>
        <w:rPr>
          <w:szCs w:val="22"/>
        </w:rPr>
        <w:t>2. Aquest document constituirà títol suficient per accedir a qualsevol registre.</w:t>
      </w:r>
    </w:p>
    <w:p w:rsidR="00312B33" w:rsidRDefault="00312B33" w:rsidP="00312B33">
      <w:pPr>
        <w:jc w:val="both"/>
        <w:rPr>
          <w:szCs w:val="22"/>
        </w:rPr>
      </w:pPr>
    </w:p>
    <w:p w:rsidR="00312B33" w:rsidRDefault="00312B33" w:rsidP="00312B33">
      <w:pPr>
        <w:jc w:val="both"/>
        <w:rPr>
          <w:szCs w:val="22"/>
        </w:rPr>
      </w:pPr>
      <w:r>
        <w:rPr>
          <w:szCs w:val="22"/>
        </w:rPr>
        <w:t>És consideraran documents del contracte:</w:t>
      </w:r>
    </w:p>
    <w:p w:rsidR="00312B33" w:rsidRDefault="00312B33" w:rsidP="00312B33">
      <w:pPr>
        <w:jc w:val="both"/>
        <w:rPr>
          <w:szCs w:val="22"/>
        </w:rPr>
      </w:pPr>
    </w:p>
    <w:p w:rsidR="00312B33" w:rsidRDefault="00312B33" w:rsidP="00312B33">
      <w:pPr>
        <w:jc w:val="both"/>
        <w:rPr>
          <w:szCs w:val="22"/>
        </w:rPr>
      </w:pPr>
      <w:r>
        <w:rPr>
          <w:szCs w:val="22"/>
        </w:rPr>
        <w:t xml:space="preserve">1.- El plec de clàusules administratives particulars </w:t>
      </w:r>
    </w:p>
    <w:p w:rsidR="00312B33" w:rsidRDefault="00312B33" w:rsidP="00312B33">
      <w:pPr>
        <w:jc w:val="both"/>
        <w:rPr>
          <w:szCs w:val="22"/>
        </w:rPr>
      </w:pPr>
      <w:r>
        <w:rPr>
          <w:szCs w:val="22"/>
        </w:rPr>
        <w:t xml:space="preserve">2.- El plec de prescripcions tècniques </w:t>
      </w:r>
    </w:p>
    <w:p w:rsidR="00312B33" w:rsidRDefault="00312B33" w:rsidP="00312B33">
      <w:pPr>
        <w:jc w:val="both"/>
        <w:rPr>
          <w:szCs w:val="22"/>
        </w:rPr>
      </w:pPr>
      <w:r>
        <w:rPr>
          <w:szCs w:val="22"/>
        </w:rPr>
        <w:t xml:space="preserve">3.- El plec de clàusules administratives generals </w:t>
      </w:r>
    </w:p>
    <w:p w:rsidR="00312B33" w:rsidRDefault="00312B33" w:rsidP="00312B33">
      <w:pPr>
        <w:jc w:val="both"/>
        <w:rPr>
          <w:szCs w:val="22"/>
        </w:rPr>
      </w:pPr>
      <w:r>
        <w:rPr>
          <w:szCs w:val="22"/>
        </w:rPr>
        <w:t xml:space="preserve">4.- La plica del contractista </w:t>
      </w:r>
    </w:p>
    <w:p w:rsidR="00312B33" w:rsidRDefault="00312B33" w:rsidP="00312B33">
      <w:pPr>
        <w:jc w:val="both"/>
        <w:rPr>
          <w:szCs w:val="22"/>
        </w:rPr>
      </w:pPr>
      <w:r>
        <w:rPr>
          <w:szCs w:val="22"/>
        </w:rPr>
        <w:t>5.- La declaració d’adscripció de mitjans personals i materials</w:t>
      </w:r>
    </w:p>
    <w:p w:rsidR="00312B33" w:rsidRDefault="00312B33" w:rsidP="00312B33">
      <w:pPr>
        <w:jc w:val="both"/>
        <w:rPr>
          <w:szCs w:val="22"/>
        </w:rPr>
      </w:pPr>
      <w:r>
        <w:rPr>
          <w:szCs w:val="22"/>
        </w:rPr>
        <w:t xml:space="preserve">6.- El document en què es formalitzi el contracte </w:t>
      </w:r>
    </w:p>
    <w:p w:rsidR="00312B33" w:rsidRDefault="00312B33" w:rsidP="00312B33">
      <w:pPr>
        <w:jc w:val="both"/>
        <w:rPr>
          <w:szCs w:val="22"/>
        </w:rPr>
      </w:pPr>
    </w:p>
    <w:p w:rsidR="00312B33" w:rsidRDefault="00312B33" w:rsidP="00312B33">
      <w:pPr>
        <w:jc w:val="both"/>
        <w:rPr>
          <w:szCs w:val="22"/>
        </w:rPr>
      </w:pPr>
      <w:r>
        <w:rPr>
          <w:szCs w:val="22"/>
        </w:rPr>
        <w:t>No obstant, el contractista podrà sol·licitar que el contracte s’elevi a escriptura pública, les despeses de la qual aniran a càrrec d’ell.</w:t>
      </w:r>
    </w:p>
    <w:p w:rsidR="00312B33" w:rsidRDefault="00312B33" w:rsidP="00312B33">
      <w:pPr>
        <w:jc w:val="both"/>
        <w:rPr>
          <w:szCs w:val="22"/>
        </w:rPr>
      </w:pPr>
    </w:p>
    <w:p w:rsidR="00312B33" w:rsidRDefault="00312B33" w:rsidP="00312B33">
      <w:pPr>
        <w:jc w:val="both"/>
        <w:rPr>
          <w:szCs w:val="22"/>
        </w:rPr>
      </w:pPr>
      <w:r>
        <w:rPr>
          <w:szCs w:val="22"/>
        </w:rPr>
        <w:t>3. El contracte s’entendrà acceptat a risc i ventura del contractista. S’entén per risc i ventura els riscos inherents a la mala gestió, als incompliments de contracte per part del contractista o a situacions de força major.</w:t>
      </w:r>
    </w:p>
    <w:p w:rsidR="00312B33" w:rsidRDefault="00312B33" w:rsidP="00312B33">
      <w:pPr>
        <w:jc w:val="both"/>
        <w:rPr>
          <w:szCs w:val="22"/>
        </w:rPr>
      </w:pPr>
    </w:p>
    <w:p w:rsidR="00312B33" w:rsidRDefault="00312B33" w:rsidP="00312B33">
      <w:pPr>
        <w:jc w:val="both"/>
        <w:rPr>
          <w:szCs w:val="22"/>
        </w:rPr>
      </w:pPr>
      <w:r>
        <w:rPr>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312B33" w:rsidRDefault="00312B33" w:rsidP="00312B33">
      <w:pPr>
        <w:jc w:val="both"/>
        <w:rPr>
          <w:szCs w:val="22"/>
        </w:rPr>
      </w:pPr>
    </w:p>
    <w:p w:rsidR="00312B33" w:rsidRDefault="00312B33" w:rsidP="00312B33">
      <w:pPr>
        <w:jc w:val="both"/>
        <w:rPr>
          <w:szCs w:val="22"/>
        </w:rPr>
      </w:pPr>
      <w:r>
        <w:rPr>
          <w:szCs w:val="22"/>
        </w:rPr>
        <w:t xml:space="preserve">El document administratiu en el què es formalitzi el contracte haurà de constar les dades que figuren en l’article 35 de la LCSP. </w:t>
      </w:r>
    </w:p>
    <w:p w:rsidR="00312B33" w:rsidRDefault="00312B33" w:rsidP="00312B33">
      <w:pPr>
        <w:jc w:val="both"/>
        <w:rPr>
          <w:szCs w:val="22"/>
        </w:rPr>
      </w:pPr>
    </w:p>
    <w:p w:rsidR="00312B33" w:rsidRDefault="00312B33" w:rsidP="00312B33">
      <w:pPr>
        <w:jc w:val="both"/>
        <w:rPr>
          <w:szCs w:val="22"/>
        </w:rPr>
      </w:pPr>
      <w:r>
        <w:rPr>
          <w:szCs w:val="22"/>
        </w:rPr>
        <w:t xml:space="preserve">La formalització del contracte es publicarà en el perfil de contractant indicant, com a mínim, les mateixes dades esmentades en l’anunci de l’adjudicació. </w:t>
      </w:r>
    </w:p>
    <w:p w:rsidR="00312B33" w:rsidRDefault="00312B33" w:rsidP="00312B33">
      <w:pPr>
        <w:jc w:val="both"/>
        <w:rPr>
          <w:szCs w:val="22"/>
        </w:rPr>
      </w:pPr>
    </w:p>
    <w:p w:rsidR="00312B33" w:rsidRDefault="00312B33" w:rsidP="00312B33">
      <w:pPr>
        <w:jc w:val="both"/>
        <w:rPr>
          <w:szCs w:val="22"/>
        </w:rPr>
      </w:pPr>
      <w:r>
        <w:rPr>
          <w:szCs w:val="22"/>
        </w:rPr>
        <w:t>També es publicarà el contracte en el perfil del contractant.</w:t>
      </w:r>
    </w:p>
    <w:p w:rsidR="00312B33" w:rsidRDefault="00312B33" w:rsidP="00312B33">
      <w:pPr>
        <w:jc w:val="both"/>
        <w:rPr>
          <w:szCs w:val="22"/>
        </w:rPr>
      </w:pPr>
    </w:p>
    <w:p w:rsidR="008D6BD0" w:rsidRDefault="00312B33" w:rsidP="00312B33">
      <w:pPr>
        <w:jc w:val="both"/>
        <w:rPr>
          <w:szCs w:val="22"/>
        </w:rPr>
      </w:pPr>
      <w:r>
        <w:rPr>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312B33" w:rsidRDefault="00312B33" w:rsidP="00312B33">
      <w:pPr>
        <w:jc w:val="both"/>
      </w:pPr>
    </w:p>
    <w:p w:rsidR="008D6BD0" w:rsidRDefault="008D6BD0" w:rsidP="008D6BD0">
      <w:pPr>
        <w:jc w:val="both"/>
      </w:pPr>
    </w:p>
    <w:p w:rsidR="004E1D18" w:rsidRDefault="004E1D18" w:rsidP="008D6BD0">
      <w:pPr>
        <w:jc w:val="both"/>
      </w:pPr>
    </w:p>
    <w:p w:rsidR="004E1D18" w:rsidRDefault="004E1D18" w:rsidP="008D6BD0">
      <w:pPr>
        <w:jc w:val="both"/>
      </w:pPr>
    </w:p>
    <w:p w:rsidR="00312B33" w:rsidRPr="00312B33" w:rsidRDefault="00312B33" w:rsidP="008D6BD0">
      <w:pPr>
        <w:jc w:val="both"/>
        <w:rPr>
          <w:b/>
        </w:rPr>
      </w:pPr>
      <w:r w:rsidRPr="00312B33">
        <w:rPr>
          <w:b/>
        </w:rPr>
        <w:t>III. EXECUCIÓ DEL CONTRACTE</w:t>
      </w:r>
    </w:p>
    <w:p w:rsidR="00312B33" w:rsidRDefault="00312B33" w:rsidP="008D6BD0">
      <w:pPr>
        <w:jc w:val="both"/>
      </w:pPr>
    </w:p>
    <w:p w:rsidR="008D6BD0" w:rsidRPr="00CE46F2" w:rsidRDefault="00312B33" w:rsidP="008D6BD0">
      <w:pPr>
        <w:pStyle w:val="Textoindependiente3"/>
        <w:numPr>
          <w:ilvl w:val="0"/>
          <w:numId w:val="1"/>
        </w:numPr>
        <w:tabs>
          <w:tab w:val="left" w:pos="360"/>
        </w:tabs>
        <w:suppressAutoHyphens/>
        <w:spacing w:after="0"/>
        <w:jc w:val="both"/>
        <w:rPr>
          <w:b/>
          <w:bCs/>
          <w:szCs w:val="22"/>
        </w:rPr>
      </w:pPr>
      <w:r>
        <w:rPr>
          <w:b/>
          <w:bCs/>
          <w:szCs w:val="22"/>
        </w:rPr>
        <w:t>Inici del contracte i lloc de realització</w:t>
      </w:r>
    </w:p>
    <w:p w:rsidR="008D6BD0" w:rsidRDefault="008D6BD0" w:rsidP="008D6BD0">
      <w:pPr>
        <w:pStyle w:val="Textoindependiente3"/>
        <w:suppressAutoHyphens/>
        <w:spacing w:after="0"/>
        <w:jc w:val="both"/>
        <w:rPr>
          <w:bCs/>
          <w:sz w:val="20"/>
          <w:szCs w:val="20"/>
        </w:rPr>
      </w:pPr>
    </w:p>
    <w:p w:rsidR="00312B33" w:rsidRDefault="00312B33" w:rsidP="00312B33">
      <w:pPr>
        <w:jc w:val="both"/>
        <w:rPr>
          <w:szCs w:val="22"/>
        </w:rPr>
      </w:pPr>
      <w:r>
        <w:rPr>
          <w:szCs w:val="22"/>
        </w:rPr>
        <w:t>Els treballs s’hauran d’executar en el terme municipal de Premià de Mar de conformitat amb el plec de prescripcions tècniques.</w:t>
      </w:r>
    </w:p>
    <w:p w:rsidR="008D6BD0" w:rsidRPr="00CE46F2" w:rsidRDefault="008D6BD0" w:rsidP="008D6BD0">
      <w:pPr>
        <w:pStyle w:val="Textoindependiente3"/>
        <w:suppressAutoHyphens/>
        <w:spacing w:after="0"/>
        <w:jc w:val="both"/>
        <w:rPr>
          <w:bCs/>
          <w:szCs w:val="22"/>
        </w:rPr>
      </w:pPr>
    </w:p>
    <w:p w:rsidR="008D6BD0" w:rsidRPr="00CE46F2" w:rsidRDefault="008D6BD0" w:rsidP="008D6BD0">
      <w:pPr>
        <w:pStyle w:val="Textoindependiente3"/>
        <w:suppressAutoHyphens/>
        <w:spacing w:after="0"/>
        <w:jc w:val="both"/>
        <w:rPr>
          <w:b/>
          <w:bCs/>
          <w:szCs w:val="22"/>
        </w:rPr>
      </w:pPr>
    </w:p>
    <w:p w:rsidR="008D6BD0" w:rsidRDefault="00312B33" w:rsidP="008D6BD0">
      <w:pPr>
        <w:pStyle w:val="Textoindependiente3"/>
        <w:numPr>
          <w:ilvl w:val="0"/>
          <w:numId w:val="1"/>
        </w:numPr>
        <w:tabs>
          <w:tab w:val="left" w:pos="360"/>
        </w:tabs>
        <w:suppressAutoHyphens/>
        <w:spacing w:after="0"/>
        <w:jc w:val="both"/>
        <w:rPr>
          <w:b/>
          <w:bCs/>
          <w:szCs w:val="22"/>
        </w:rPr>
      </w:pPr>
      <w:r>
        <w:rPr>
          <w:b/>
          <w:bCs/>
          <w:szCs w:val="22"/>
        </w:rPr>
        <w:t>Principis ètics i regles de conducta</w:t>
      </w:r>
    </w:p>
    <w:p w:rsidR="005234AC" w:rsidRDefault="005234AC" w:rsidP="005234AC">
      <w:pPr>
        <w:pStyle w:val="Textoindependiente3"/>
        <w:tabs>
          <w:tab w:val="left" w:pos="360"/>
        </w:tabs>
        <w:suppressAutoHyphens/>
        <w:spacing w:after="0"/>
        <w:jc w:val="both"/>
        <w:rPr>
          <w:b/>
          <w:bCs/>
          <w:szCs w:val="22"/>
        </w:rPr>
      </w:pPr>
    </w:p>
    <w:p w:rsidR="005234AC" w:rsidRDefault="005234AC" w:rsidP="005234AC">
      <w:pPr>
        <w:jc w:val="both"/>
        <w:rPr>
          <w:szCs w:val="22"/>
        </w:rPr>
      </w:pPr>
      <w:r>
        <w:rPr>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5234AC" w:rsidRDefault="005234AC" w:rsidP="005234AC">
      <w:pPr>
        <w:jc w:val="both"/>
        <w:rPr>
          <w:szCs w:val="22"/>
        </w:rPr>
      </w:pPr>
    </w:p>
    <w:p w:rsidR="005234AC" w:rsidRDefault="005234AC" w:rsidP="005234AC">
      <w:pPr>
        <w:jc w:val="both"/>
        <w:rPr>
          <w:szCs w:val="22"/>
        </w:rPr>
      </w:pPr>
      <w:r>
        <w:rPr>
          <w:szCs w:val="22"/>
        </w:rPr>
        <w:t>2. Amb caràcter general, els licitadors i els contractistes, en l’exercici de la seva activitat, assumeixen les obligacions següents:</w:t>
      </w:r>
    </w:p>
    <w:p w:rsidR="005234AC" w:rsidRDefault="005234AC" w:rsidP="005234AC">
      <w:pPr>
        <w:jc w:val="both"/>
        <w:rPr>
          <w:szCs w:val="22"/>
        </w:rPr>
      </w:pPr>
    </w:p>
    <w:p w:rsidR="005234AC" w:rsidRDefault="005234AC" w:rsidP="005234AC">
      <w:pPr>
        <w:jc w:val="both"/>
        <w:rPr>
          <w:szCs w:val="22"/>
        </w:rPr>
      </w:pPr>
      <w:r>
        <w:rPr>
          <w:szCs w:val="22"/>
        </w:rPr>
        <w:t>a) Observar els principis, les normes i els cànons ètics propis de les activitats, els oficis i/o les professions corresponents a les prestacions contractades.</w:t>
      </w:r>
    </w:p>
    <w:p w:rsidR="005234AC" w:rsidRDefault="005234AC" w:rsidP="005234AC">
      <w:pPr>
        <w:jc w:val="both"/>
        <w:rPr>
          <w:szCs w:val="22"/>
        </w:rPr>
      </w:pPr>
      <w:r>
        <w:rPr>
          <w:szCs w:val="22"/>
        </w:rPr>
        <w:t>b) No realitzar accions que posin en risc l’interès públic.</w:t>
      </w:r>
    </w:p>
    <w:p w:rsidR="005234AC" w:rsidRDefault="005234AC" w:rsidP="005234AC">
      <w:pPr>
        <w:jc w:val="both"/>
        <w:rPr>
          <w:szCs w:val="22"/>
        </w:rPr>
      </w:pPr>
      <w:r>
        <w:rPr>
          <w:szCs w:val="22"/>
        </w:rPr>
        <w:t>c) Denunciar les situacions irregulars que es puguin presentar en els processos de contractació pública.</w:t>
      </w:r>
    </w:p>
    <w:p w:rsidR="005234AC" w:rsidRDefault="005234AC" w:rsidP="005234AC">
      <w:pPr>
        <w:jc w:val="both"/>
        <w:rPr>
          <w:szCs w:val="22"/>
        </w:rPr>
      </w:pPr>
    </w:p>
    <w:p w:rsidR="005234AC" w:rsidRDefault="005234AC" w:rsidP="005234AC">
      <w:pPr>
        <w:jc w:val="both"/>
        <w:rPr>
          <w:szCs w:val="22"/>
        </w:rPr>
      </w:pPr>
      <w:r>
        <w:rPr>
          <w:szCs w:val="22"/>
        </w:rPr>
        <w:t>3. En particular, els licitadors i els contractistes assumeixen les obligacions següents, amb el caràcter d’obligacions contractuals essencials:</w:t>
      </w:r>
    </w:p>
    <w:p w:rsidR="005234AC" w:rsidRDefault="005234AC" w:rsidP="005234AC">
      <w:pPr>
        <w:jc w:val="both"/>
        <w:rPr>
          <w:szCs w:val="22"/>
        </w:rPr>
      </w:pPr>
    </w:p>
    <w:p w:rsidR="005234AC" w:rsidRDefault="005234AC" w:rsidP="005234AC">
      <w:pPr>
        <w:jc w:val="both"/>
        <w:rPr>
          <w:szCs w:val="22"/>
        </w:rPr>
      </w:pPr>
      <w:r>
        <w:rPr>
          <w:szCs w:val="22"/>
        </w:rPr>
        <w:t>a) Comunicar immediatament a l’òrgan de contractació les possibles situacions de conflicte d’interessos.</w:t>
      </w:r>
    </w:p>
    <w:p w:rsidR="005234AC" w:rsidRDefault="005234AC" w:rsidP="005234AC">
      <w:pPr>
        <w:jc w:val="both"/>
        <w:rPr>
          <w:szCs w:val="22"/>
        </w:rPr>
      </w:pPr>
      <w:r>
        <w:rPr>
          <w:szCs w:val="22"/>
        </w:rPr>
        <w:t>b) No sol·licitar, directament o indirectament, que un càrrec o empleat públic influeixi en l’adjudicació del contracte en interès propi.</w:t>
      </w:r>
    </w:p>
    <w:p w:rsidR="005234AC" w:rsidRDefault="005234AC" w:rsidP="005234AC">
      <w:pPr>
        <w:jc w:val="both"/>
        <w:rPr>
          <w:szCs w:val="22"/>
        </w:rPr>
      </w:pPr>
      <w:r>
        <w:rPr>
          <w:szCs w:val="22"/>
        </w:rPr>
        <w:t>c) No oferir ni facilitar a càrrecs o empleats públics avantatges personals o materials, ni per a ells mateixos ni per a persones vinculades amb el seu entorn familiar o social, amb la voluntat d’incidir en un procediment contractual.</w:t>
      </w:r>
    </w:p>
    <w:p w:rsidR="005234AC" w:rsidRDefault="005234AC" w:rsidP="005234AC">
      <w:pPr>
        <w:jc w:val="both"/>
        <w:rPr>
          <w:szCs w:val="22"/>
        </w:rPr>
      </w:pPr>
      <w:r>
        <w:rPr>
          <w:szCs w:val="22"/>
        </w:rPr>
        <w:t>d) No realitzar qualsevol altra acció que pugui vulnerar els principis d’igualtat d’oportunitats i de lliure concurrència.</w:t>
      </w:r>
    </w:p>
    <w:p w:rsidR="005234AC" w:rsidRDefault="005234AC" w:rsidP="005234AC">
      <w:pPr>
        <w:jc w:val="both"/>
        <w:rPr>
          <w:szCs w:val="22"/>
        </w:rPr>
      </w:pPr>
      <w:r>
        <w:rPr>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5234AC" w:rsidRDefault="005234AC" w:rsidP="005234AC">
      <w:pPr>
        <w:jc w:val="both"/>
        <w:rPr>
          <w:szCs w:val="22"/>
        </w:rPr>
      </w:pPr>
      <w:r>
        <w:rPr>
          <w:szCs w:val="22"/>
        </w:rPr>
        <w:t>f) No utilitzar informació confidencial, coneguda mitjançant el contracte, per obtenir, directament o indirectament, un avantatge o benefici econòmic en interès propi.</w:t>
      </w:r>
    </w:p>
    <w:p w:rsidR="005234AC" w:rsidRDefault="005234AC" w:rsidP="005234AC">
      <w:pPr>
        <w:jc w:val="both"/>
        <w:rPr>
          <w:szCs w:val="22"/>
        </w:rPr>
      </w:pPr>
      <w:r>
        <w:rPr>
          <w:szCs w:val="22"/>
        </w:rPr>
        <w:lastRenderedPageBreak/>
        <w:t>g) Col·laborar amb l’òrgan de contractació en les actuacions que aquest realitzi per al seguiment i/o l’avaluació del compliment del contracte, particularment facilitant la informació que li sigui sol·licitada per a aquestes finalitats.</w:t>
      </w:r>
    </w:p>
    <w:p w:rsidR="005234AC" w:rsidRDefault="005234AC" w:rsidP="005234AC">
      <w:pPr>
        <w:jc w:val="both"/>
        <w:rPr>
          <w:szCs w:val="22"/>
        </w:rPr>
      </w:pPr>
      <w:r>
        <w:rPr>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234AC" w:rsidRDefault="005234AC" w:rsidP="005234AC">
      <w:pPr>
        <w:jc w:val="both"/>
        <w:rPr>
          <w:szCs w:val="22"/>
        </w:rPr>
      </w:pPr>
      <w:r>
        <w:rPr>
          <w:szCs w:val="22"/>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5234AC" w:rsidRDefault="005234AC" w:rsidP="005234AC">
      <w:pPr>
        <w:jc w:val="both"/>
        <w:rPr>
          <w:szCs w:val="22"/>
        </w:rPr>
      </w:pPr>
      <w:r>
        <w:rPr>
          <w:szCs w:val="22"/>
        </w:rPr>
        <w:t>j) Denunciar als licitadors, contractistes i/o subcontractistes que tributin en estats que utilitzin instruments tributaris considerats com a competència fiscal lesiva per la OCDE.</w:t>
      </w:r>
    </w:p>
    <w:p w:rsidR="005234AC" w:rsidRDefault="005234AC" w:rsidP="005234AC">
      <w:pPr>
        <w:jc w:val="both"/>
        <w:rPr>
          <w:szCs w:val="22"/>
        </w:rPr>
      </w:pPr>
      <w:r>
        <w:rPr>
          <w:szCs w:val="22"/>
        </w:rPr>
        <w:t>k) Denunciar els actes dels quals tingui coneixement i que puguin comportar una infracció de les obligacions contingudes en aquesta clàusula.</w:t>
      </w:r>
    </w:p>
    <w:p w:rsidR="005234AC" w:rsidRDefault="005234AC" w:rsidP="005234AC">
      <w:pPr>
        <w:jc w:val="both"/>
        <w:rPr>
          <w:szCs w:val="22"/>
        </w:rPr>
      </w:pPr>
    </w:p>
    <w:p w:rsidR="005234AC" w:rsidRDefault="005234AC" w:rsidP="005234AC">
      <w:pPr>
        <w:jc w:val="both"/>
        <w:rPr>
          <w:szCs w:val="22"/>
        </w:rPr>
      </w:pPr>
      <w:r>
        <w:rPr>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5234AC" w:rsidRDefault="005234AC" w:rsidP="005234AC">
      <w:pPr>
        <w:pStyle w:val="Textoindependiente3"/>
        <w:tabs>
          <w:tab w:val="left" w:pos="360"/>
        </w:tabs>
        <w:suppressAutoHyphens/>
        <w:spacing w:after="0"/>
        <w:jc w:val="both"/>
        <w:rPr>
          <w:b/>
          <w:bCs/>
          <w:szCs w:val="22"/>
        </w:rPr>
      </w:pPr>
    </w:p>
    <w:p w:rsidR="005F7368" w:rsidRDefault="005F7368" w:rsidP="005234AC">
      <w:pPr>
        <w:pStyle w:val="Textoindependiente3"/>
        <w:tabs>
          <w:tab w:val="left" w:pos="360"/>
        </w:tabs>
        <w:suppressAutoHyphens/>
        <w:spacing w:after="0"/>
        <w:jc w:val="both"/>
        <w:rPr>
          <w:b/>
          <w:bCs/>
          <w:szCs w:val="22"/>
        </w:rPr>
      </w:pPr>
    </w:p>
    <w:p w:rsidR="005234AC" w:rsidRPr="00CE46F2" w:rsidRDefault="005234AC" w:rsidP="008D6BD0">
      <w:pPr>
        <w:pStyle w:val="Textoindependiente3"/>
        <w:numPr>
          <w:ilvl w:val="0"/>
          <w:numId w:val="1"/>
        </w:numPr>
        <w:tabs>
          <w:tab w:val="left" w:pos="360"/>
        </w:tabs>
        <w:suppressAutoHyphens/>
        <w:spacing w:after="0"/>
        <w:jc w:val="both"/>
        <w:rPr>
          <w:b/>
          <w:bCs/>
          <w:szCs w:val="22"/>
        </w:rPr>
      </w:pPr>
      <w:r>
        <w:rPr>
          <w:b/>
          <w:bCs/>
          <w:szCs w:val="22"/>
        </w:rPr>
        <w:t>Drets i obligacions de les parts de caràcter general per a la prestació dels serveis objecte d’aquest contracte</w:t>
      </w:r>
    </w:p>
    <w:p w:rsidR="008D6BD0" w:rsidRPr="00CE46F2" w:rsidRDefault="008D6BD0" w:rsidP="008D6BD0">
      <w:pPr>
        <w:jc w:val="both"/>
        <w:rPr>
          <w:szCs w:val="22"/>
        </w:rPr>
      </w:pPr>
    </w:p>
    <w:p w:rsidR="005234AC" w:rsidRDefault="005234AC" w:rsidP="005234AC">
      <w:pPr>
        <w:jc w:val="both"/>
        <w:rPr>
          <w:szCs w:val="22"/>
        </w:rPr>
      </w:pPr>
      <w:r>
        <w:rPr>
          <w:szCs w:val="22"/>
        </w:rPr>
        <w:t>1. Les condicions a què haurà de subjectar-se l'execució del contracte, així com els drets i obligacions de les parts al respecte, són els que resultin de la documentació contractual i la normativa aplicable i, en particular, les següents:</w:t>
      </w:r>
    </w:p>
    <w:p w:rsidR="005234AC" w:rsidRDefault="005234AC" w:rsidP="005234AC">
      <w:pPr>
        <w:jc w:val="both"/>
        <w:rPr>
          <w:szCs w:val="22"/>
        </w:rPr>
      </w:pPr>
    </w:p>
    <w:p w:rsidR="005234AC" w:rsidRDefault="005234AC" w:rsidP="005234AC">
      <w:pPr>
        <w:jc w:val="both"/>
        <w:rPr>
          <w:szCs w:val="22"/>
        </w:rPr>
      </w:pPr>
      <w:r>
        <w:rPr>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5234AC" w:rsidRDefault="005234AC" w:rsidP="005234AC">
      <w:pPr>
        <w:jc w:val="both"/>
        <w:rPr>
          <w:szCs w:val="22"/>
        </w:rPr>
      </w:pPr>
    </w:p>
    <w:p w:rsidR="005234AC" w:rsidRDefault="005234AC" w:rsidP="005234AC">
      <w:pPr>
        <w:jc w:val="both"/>
        <w:rPr>
          <w:szCs w:val="22"/>
        </w:rPr>
      </w:pPr>
      <w:r>
        <w:rPr>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5234AC" w:rsidRDefault="005234AC" w:rsidP="005234AC">
      <w:pPr>
        <w:jc w:val="both"/>
        <w:rPr>
          <w:szCs w:val="22"/>
        </w:rPr>
      </w:pPr>
    </w:p>
    <w:p w:rsidR="005234AC" w:rsidRDefault="005234AC" w:rsidP="005234AC">
      <w:pPr>
        <w:jc w:val="both"/>
        <w:rPr>
          <w:szCs w:val="22"/>
        </w:rPr>
      </w:pPr>
      <w:r>
        <w:rPr>
          <w:szCs w:val="22"/>
        </w:rPr>
        <w:t>Seran obligatòries per al contractista les millores d’execució que ofereixi en el procés de selecció, d’acord amb la regulació específica del mateix i que s’hagin pres en consideració en la valoració de la seva oferta.</w:t>
      </w:r>
    </w:p>
    <w:p w:rsidR="005234AC" w:rsidRDefault="005234AC" w:rsidP="005234AC">
      <w:pPr>
        <w:jc w:val="both"/>
        <w:rPr>
          <w:szCs w:val="22"/>
        </w:rPr>
      </w:pPr>
    </w:p>
    <w:p w:rsidR="005234AC" w:rsidRDefault="005234AC" w:rsidP="005234AC">
      <w:pPr>
        <w:jc w:val="both"/>
        <w:rPr>
          <w:szCs w:val="22"/>
        </w:rPr>
      </w:pPr>
      <w:r>
        <w:rPr>
          <w:szCs w:val="22"/>
        </w:rPr>
        <w:lastRenderedPageBreak/>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5234AC" w:rsidRDefault="005234AC" w:rsidP="005234AC">
      <w:pPr>
        <w:jc w:val="both"/>
        <w:rPr>
          <w:szCs w:val="22"/>
        </w:rPr>
      </w:pPr>
    </w:p>
    <w:p w:rsidR="005234AC" w:rsidRDefault="005234AC" w:rsidP="005234AC">
      <w:pPr>
        <w:jc w:val="both"/>
        <w:rPr>
          <w:szCs w:val="22"/>
        </w:rPr>
      </w:pPr>
      <w:r>
        <w:rPr>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5234AC" w:rsidRDefault="005234AC" w:rsidP="005234AC">
      <w:pPr>
        <w:jc w:val="both"/>
        <w:rPr>
          <w:szCs w:val="22"/>
        </w:rPr>
      </w:pPr>
    </w:p>
    <w:p w:rsidR="005234AC" w:rsidRDefault="005234AC" w:rsidP="005234AC">
      <w:pPr>
        <w:jc w:val="both"/>
        <w:rPr>
          <w:szCs w:val="22"/>
        </w:rPr>
      </w:pPr>
      <w:r>
        <w:rPr>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5234AC" w:rsidRDefault="005234AC" w:rsidP="005234AC">
      <w:pPr>
        <w:jc w:val="both"/>
        <w:rPr>
          <w:szCs w:val="22"/>
        </w:rPr>
      </w:pPr>
    </w:p>
    <w:p w:rsidR="005234AC" w:rsidRDefault="005234AC" w:rsidP="005234AC">
      <w:pPr>
        <w:jc w:val="both"/>
        <w:rPr>
          <w:szCs w:val="22"/>
        </w:rPr>
      </w:pPr>
      <w:r>
        <w:rPr>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5234AC" w:rsidRDefault="005234AC" w:rsidP="005234AC">
      <w:pPr>
        <w:jc w:val="both"/>
        <w:rPr>
          <w:szCs w:val="22"/>
        </w:rPr>
      </w:pPr>
    </w:p>
    <w:p w:rsidR="005234AC" w:rsidRDefault="005234AC" w:rsidP="005234AC">
      <w:pPr>
        <w:jc w:val="both"/>
        <w:rPr>
          <w:szCs w:val="22"/>
        </w:rPr>
      </w:pPr>
      <w:r>
        <w:rPr>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5234AC" w:rsidRDefault="005234AC" w:rsidP="005234AC">
      <w:pPr>
        <w:jc w:val="both"/>
        <w:rPr>
          <w:szCs w:val="22"/>
        </w:rPr>
      </w:pPr>
    </w:p>
    <w:p w:rsidR="005234AC" w:rsidRDefault="005234AC" w:rsidP="005234AC">
      <w:pPr>
        <w:jc w:val="both"/>
        <w:rPr>
          <w:szCs w:val="22"/>
        </w:rPr>
      </w:pPr>
      <w:r>
        <w:rPr>
          <w:szCs w:val="22"/>
        </w:rPr>
        <w:t>7. El contractista assumeix la responsabilitat civil i les obligacions fiscals i d’ordre social que es derivin del compliment o incompliment d’aquest contracte i de les prestacions desenvolupades.</w:t>
      </w:r>
    </w:p>
    <w:p w:rsidR="005234AC" w:rsidRDefault="005234AC" w:rsidP="005234AC">
      <w:pPr>
        <w:jc w:val="both"/>
        <w:rPr>
          <w:szCs w:val="22"/>
        </w:rPr>
      </w:pPr>
    </w:p>
    <w:p w:rsidR="005234AC" w:rsidRDefault="005234AC" w:rsidP="005234AC">
      <w:pPr>
        <w:jc w:val="both"/>
        <w:rPr>
          <w:szCs w:val="22"/>
        </w:rPr>
      </w:pPr>
      <w:r>
        <w:rPr>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5234AC" w:rsidRDefault="005234AC" w:rsidP="005234AC">
      <w:pPr>
        <w:jc w:val="both"/>
        <w:rPr>
          <w:szCs w:val="22"/>
        </w:rPr>
      </w:pPr>
    </w:p>
    <w:p w:rsidR="005234AC" w:rsidRDefault="005234AC" w:rsidP="005234AC">
      <w:pPr>
        <w:jc w:val="both"/>
        <w:rPr>
          <w:szCs w:val="22"/>
        </w:rPr>
      </w:pPr>
      <w:r>
        <w:rPr>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8D6BD0" w:rsidRPr="00CE46F2" w:rsidRDefault="008D6BD0" w:rsidP="008D6BD0">
      <w:pPr>
        <w:jc w:val="both"/>
        <w:rPr>
          <w:szCs w:val="22"/>
        </w:rPr>
      </w:pPr>
    </w:p>
    <w:p w:rsidR="008D6BD0" w:rsidRPr="00CE46F2" w:rsidRDefault="008D6BD0" w:rsidP="008D6BD0">
      <w:pPr>
        <w:jc w:val="both"/>
        <w:rPr>
          <w:szCs w:val="22"/>
        </w:rPr>
      </w:pPr>
    </w:p>
    <w:p w:rsidR="008D6BD0" w:rsidRPr="00CE46F2" w:rsidRDefault="005234AC" w:rsidP="008D6BD0">
      <w:pPr>
        <w:pStyle w:val="Textoindependiente3"/>
        <w:numPr>
          <w:ilvl w:val="0"/>
          <w:numId w:val="1"/>
        </w:numPr>
        <w:tabs>
          <w:tab w:val="left" w:pos="360"/>
        </w:tabs>
        <w:suppressAutoHyphens/>
        <w:spacing w:after="0"/>
        <w:jc w:val="both"/>
        <w:rPr>
          <w:b/>
          <w:bCs/>
          <w:szCs w:val="22"/>
        </w:rPr>
      </w:pPr>
      <w:r>
        <w:rPr>
          <w:b/>
          <w:bCs/>
          <w:szCs w:val="22"/>
        </w:rPr>
        <w:t>Condicions especials d’execució</w:t>
      </w:r>
    </w:p>
    <w:p w:rsidR="008D6BD0" w:rsidRPr="00CE46F2" w:rsidRDefault="008D6BD0" w:rsidP="008D6BD0">
      <w:pPr>
        <w:jc w:val="both"/>
        <w:rPr>
          <w:szCs w:val="22"/>
        </w:rPr>
      </w:pPr>
    </w:p>
    <w:p w:rsidR="005234AC" w:rsidRDefault="005234AC" w:rsidP="005234AC">
      <w:pPr>
        <w:jc w:val="both"/>
        <w:rPr>
          <w:szCs w:val="22"/>
        </w:rPr>
      </w:pPr>
      <w:r>
        <w:rPr>
          <w:szCs w:val="22"/>
        </w:rPr>
        <w:t>Tenen la consideració de condicions especials d’execució d’aquest contracte:</w:t>
      </w:r>
    </w:p>
    <w:p w:rsidR="005234AC" w:rsidRDefault="005234AC" w:rsidP="005234AC">
      <w:pPr>
        <w:jc w:val="both"/>
        <w:rPr>
          <w:szCs w:val="22"/>
        </w:rPr>
      </w:pPr>
    </w:p>
    <w:p w:rsidR="005234AC" w:rsidRDefault="005234AC" w:rsidP="005234AC">
      <w:pPr>
        <w:jc w:val="both"/>
        <w:rPr>
          <w:szCs w:val="22"/>
        </w:rPr>
      </w:pPr>
      <w:r>
        <w:rPr>
          <w:szCs w:val="22"/>
        </w:rPr>
        <w:lastRenderedPageBreak/>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5234AC" w:rsidRDefault="005234AC" w:rsidP="005234AC">
      <w:pPr>
        <w:jc w:val="both"/>
        <w:rPr>
          <w:szCs w:val="22"/>
        </w:rPr>
      </w:pPr>
    </w:p>
    <w:p w:rsidR="005234AC" w:rsidRDefault="005234AC" w:rsidP="005234AC">
      <w:pPr>
        <w:jc w:val="both"/>
        <w:rPr>
          <w:szCs w:val="22"/>
        </w:rPr>
      </w:pPr>
      <w:r>
        <w:rPr>
          <w:szCs w:val="22"/>
        </w:rPr>
        <w:t>A tal efecte, l’empresa contractista, en el termini d’un mes des de la formalització del contracte, haurà de presentar al responsable del contracte un pla de compliment de les obligacions contingudes en aquesta normativa.</w:t>
      </w:r>
    </w:p>
    <w:p w:rsidR="005234AC" w:rsidRDefault="005234AC" w:rsidP="005234AC">
      <w:pPr>
        <w:jc w:val="both"/>
        <w:rPr>
          <w:szCs w:val="22"/>
        </w:rPr>
      </w:pPr>
    </w:p>
    <w:p w:rsidR="005234AC" w:rsidRDefault="005234AC" w:rsidP="005234AC">
      <w:pPr>
        <w:jc w:val="both"/>
        <w:rPr>
          <w:szCs w:val="22"/>
        </w:rPr>
      </w:pPr>
      <w:r>
        <w:rPr>
          <w:szCs w:val="22"/>
        </w:rPr>
        <w:t>2. A més, s’estableix com a condició especial d’execució d’aquest contracte, de conformitat amb el que preveu l’article 202.1 de la LCSP la següent:</w:t>
      </w:r>
    </w:p>
    <w:p w:rsidR="005234AC" w:rsidRDefault="005234AC" w:rsidP="005234AC">
      <w:pPr>
        <w:jc w:val="both"/>
        <w:rPr>
          <w:szCs w:val="22"/>
        </w:rPr>
      </w:pPr>
    </w:p>
    <w:p w:rsidR="005234AC" w:rsidRDefault="005234AC" w:rsidP="005234AC">
      <w:pPr>
        <w:tabs>
          <w:tab w:val="left" w:pos="707"/>
        </w:tabs>
        <w:suppressAutoHyphens/>
        <w:jc w:val="both"/>
        <w:rPr>
          <w:rFonts w:cs="Arial"/>
          <w:kern w:val="2"/>
          <w:szCs w:val="22"/>
          <w:lang w:eastAsia="zh-CN"/>
        </w:rPr>
      </w:pPr>
      <w:r>
        <w:rPr>
          <w:rFonts w:cs="Arial"/>
          <w:kern w:val="2"/>
          <w:szCs w:val="22"/>
          <w:lang w:eastAsia="zh-CN"/>
        </w:rPr>
        <w:t>12.a) De caràcter mediambiental:</w:t>
      </w:r>
    </w:p>
    <w:p w:rsidR="005234AC" w:rsidRDefault="005234AC" w:rsidP="005234AC">
      <w:pPr>
        <w:tabs>
          <w:tab w:val="left" w:pos="707"/>
        </w:tabs>
        <w:suppressAutoHyphens/>
        <w:jc w:val="both"/>
        <w:rPr>
          <w:rFonts w:cs="Arial"/>
          <w:kern w:val="2"/>
          <w:szCs w:val="22"/>
          <w:lang w:eastAsia="zh-CN"/>
        </w:rPr>
      </w:pPr>
    </w:p>
    <w:p w:rsidR="005234AC" w:rsidRDefault="005234AC" w:rsidP="005234AC">
      <w:pPr>
        <w:tabs>
          <w:tab w:val="left" w:pos="1414"/>
          <w:tab w:val="center" w:pos="8645"/>
          <w:tab w:val="right" w:pos="8929"/>
        </w:tabs>
        <w:suppressAutoHyphens/>
        <w:ind w:left="707"/>
        <w:jc w:val="both"/>
        <w:rPr>
          <w:rFonts w:cs="Arial"/>
          <w:kern w:val="2"/>
          <w:szCs w:val="22"/>
          <w:lang w:eastAsia="zh-CN"/>
        </w:rPr>
      </w:pPr>
      <w:r>
        <w:rPr>
          <w:rFonts w:cs="Arial"/>
          <w:kern w:val="2"/>
          <w:szCs w:val="22"/>
          <w:lang w:eastAsia="zh-CN"/>
        </w:rPr>
        <w:t>- El manteniment o millora dels valors mediambientals que es puguin veure afectats per l’execució del contracte.</w:t>
      </w:r>
    </w:p>
    <w:p w:rsidR="005234AC" w:rsidRDefault="005234AC" w:rsidP="005234AC">
      <w:pPr>
        <w:jc w:val="both"/>
        <w:rPr>
          <w:rFonts w:cs="Arial"/>
          <w:kern w:val="2"/>
          <w:szCs w:val="22"/>
          <w:lang w:eastAsia="zh-CN"/>
        </w:rPr>
      </w:pPr>
    </w:p>
    <w:p w:rsidR="005234AC" w:rsidRDefault="005234AC" w:rsidP="005234AC">
      <w:pPr>
        <w:tabs>
          <w:tab w:val="left" w:pos="707"/>
        </w:tabs>
        <w:suppressAutoHyphens/>
        <w:jc w:val="both"/>
        <w:rPr>
          <w:rFonts w:cs="Arial"/>
          <w:kern w:val="2"/>
          <w:szCs w:val="22"/>
          <w:lang w:eastAsia="zh-CN"/>
        </w:rPr>
      </w:pPr>
      <w:r>
        <w:rPr>
          <w:rFonts w:cs="Arial"/>
          <w:kern w:val="2"/>
          <w:szCs w:val="22"/>
          <w:lang w:eastAsia="zh-CN"/>
        </w:rPr>
        <w:t>12.b) De caràcter socials:</w:t>
      </w:r>
    </w:p>
    <w:p w:rsidR="005234AC" w:rsidRDefault="005234AC" w:rsidP="005234AC">
      <w:pPr>
        <w:widowControl w:val="0"/>
        <w:suppressAutoHyphens/>
        <w:autoSpaceDE w:val="0"/>
        <w:jc w:val="both"/>
        <w:rPr>
          <w:rFonts w:cs="Arial"/>
          <w:kern w:val="2"/>
          <w:szCs w:val="22"/>
          <w:lang w:eastAsia="zh-CN"/>
        </w:rPr>
      </w:pP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Eliminar les desigualtats entre l’home i la dona en el mercat de treball de l’àmbit de l’objecte del contracte, afavorint l’aplicació de mesures que fomentin la igualtat entre dones i homes en el treball.</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Afavorir la major participació de la dona en el mercat laboral i la conciliació del treball i la vida familiar.</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Combatre l’atur, en particular el juvenil, el que afecta a les dones i el de llarga duració.</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Afavorir la formació en el lloc de treball.</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Garantir la seguretat i la protecció de la salut en el lloc de treball i el compliment dels convenis col·lectius sectorials i territorials aplicables.</w:t>
      </w:r>
    </w:p>
    <w:p w:rsidR="005234AC" w:rsidRDefault="005234AC" w:rsidP="005234AC">
      <w:pPr>
        <w:jc w:val="both"/>
        <w:rPr>
          <w:rFonts w:cs="Arial"/>
          <w:kern w:val="2"/>
          <w:szCs w:val="22"/>
          <w:lang w:eastAsia="zh-CN"/>
        </w:rPr>
      </w:pPr>
    </w:p>
    <w:p w:rsidR="005234AC" w:rsidRDefault="005234AC" w:rsidP="005234AC">
      <w:pPr>
        <w:jc w:val="both"/>
        <w:rPr>
          <w:szCs w:val="22"/>
        </w:rPr>
      </w:pPr>
      <w:r>
        <w:rPr>
          <w:szCs w:val="22"/>
        </w:rPr>
        <w:t>L’empresari que resulti adjudicatari d’aquest contracte restarà obligat a complir durant la vigència de l’esmentat contracte.</w:t>
      </w:r>
    </w:p>
    <w:p w:rsidR="005234AC" w:rsidRDefault="005234AC" w:rsidP="005234AC">
      <w:pPr>
        <w:jc w:val="both"/>
        <w:rPr>
          <w:szCs w:val="22"/>
        </w:rPr>
      </w:pPr>
    </w:p>
    <w:p w:rsidR="005234AC" w:rsidRDefault="005234AC" w:rsidP="005234AC">
      <w:pPr>
        <w:widowControl w:val="0"/>
        <w:suppressAutoHyphens/>
        <w:autoSpaceDE w:val="0"/>
        <w:jc w:val="both"/>
        <w:rPr>
          <w:rFonts w:cs="Arial"/>
          <w:kern w:val="2"/>
          <w:szCs w:val="22"/>
          <w:lang w:eastAsia="zh-CN"/>
        </w:rPr>
      </w:pPr>
      <w:r>
        <w:rPr>
          <w:rFonts w:cs="Arial"/>
          <w:kern w:val="2"/>
          <w:szCs w:val="22"/>
          <w:lang w:eastAsia="zh-CN"/>
        </w:rPr>
        <w:t>Són obligacions del contracte essencials del contracte:</w:t>
      </w:r>
    </w:p>
    <w:p w:rsidR="005234AC" w:rsidRDefault="005234AC" w:rsidP="005234AC">
      <w:pPr>
        <w:widowControl w:val="0"/>
        <w:suppressAutoHyphens/>
        <w:autoSpaceDE w:val="0"/>
        <w:jc w:val="both"/>
        <w:rPr>
          <w:rFonts w:cs="Arial"/>
          <w:kern w:val="2"/>
          <w:szCs w:val="22"/>
          <w:lang w:eastAsia="zh-CN"/>
        </w:rPr>
      </w:pP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Adscriure els mitjans personals i materials als qual s’ha compromès l’empresa contractista de conformitat amb l’article 76.2 de la LCSP.</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Fer us de les dades personals de conformitat amb la finalitat per les quals han estat cedides per l’Ajuntament o els usuaris de conformitat amb l’article 122.2 de la LCSP.</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Complir la normativa nacional i de la Unió Europea en matèria de protecció de dades de conformitat amb l’article 122.2 de la LCSP.</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Presentar abans de la formalització del contracte una declaració en la que posi de manifest on estan ubicats els servidors i des de d’on es prestaran els serveis associats als mateixos de conformitat amb l’article 122.2 de la LCSP.</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L’obligació de comunicar qualsevol canvi d’ubicació dels servidors i dels serveis associats que es produeixi, durant la vida del contracte de conformitat amb l’article 122.2 de la LCSP.</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xml:space="preserve">- L’obligació dels licitadores d’indicar en la seva oferta, si tenen previst subcontractar els </w:t>
      </w:r>
      <w:r>
        <w:rPr>
          <w:rFonts w:cs="Arial"/>
          <w:kern w:val="2"/>
          <w:szCs w:val="22"/>
          <w:lang w:eastAsia="zh-CN"/>
        </w:rPr>
        <w:lastRenderedPageBreak/>
        <w:t>servidors o els serveis associats als mateixos, el nom o el perfil empresarial, que compleixi les condicions de solvència professional o tècnica, dels subcontractistes als quals s’hagi d’encarregar la seva realització.</w:t>
      </w:r>
    </w:p>
    <w:p w:rsidR="005234AC" w:rsidRDefault="005234AC" w:rsidP="005234AC">
      <w:pPr>
        <w:widowControl w:val="0"/>
        <w:suppressAutoHyphens/>
        <w:autoSpaceDE w:val="0"/>
        <w:ind w:left="720"/>
        <w:jc w:val="both"/>
        <w:rPr>
          <w:rFonts w:cs="Arial"/>
          <w:kern w:val="2"/>
          <w:szCs w:val="22"/>
          <w:lang w:eastAsia="zh-CN"/>
        </w:rPr>
      </w:pPr>
      <w:r>
        <w:rPr>
          <w:rFonts w:cs="Arial"/>
          <w:kern w:val="2"/>
          <w:szCs w:val="22"/>
          <w:lang w:eastAsia="zh-CN"/>
        </w:rPr>
        <w:t>- Executar les prestacions objecte de l’oferta del contractista de conformitat amb l’article 122.3 de la LCSP.</w:t>
      </w:r>
    </w:p>
    <w:p w:rsidR="005234AC" w:rsidRDefault="005234AC" w:rsidP="005234AC">
      <w:pPr>
        <w:widowControl w:val="0"/>
        <w:suppressAutoHyphens/>
        <w:autoSpaceDE w:val="0"/>
        <w:jc w:val="both"/>
        <w:rPr>
          <w:rFonts w:cs="Arial"/>
          <w:kern w:val="2"/>
          <w:szCs w:val="22"/>
          <w:lang w:eastAsia="zh-CN"/>
        </w:rPr>
      </w:pPr>
    </w:p>
    <w:p w:rsidR="005234AC" w:rsidRDefault="005234AC" w:rsidP="005234AC">
      <w:pPr>
        <w:widowControl w:val="0"/>
        <w:suppressAutoHyphens/>
        <w:autoSpaceDE w:val="0"/>
        <w:jc w:val="both"/>
        <w:rPr>
          <w:rFonts w:cs="Arial"/>
          <w:kern w:val="2"/>
          <w:szCs w:val="22"/>
          <w:lang w:eastAsia="zh-CN"/>
        </w:rPr>
      </w:pPr>
      <w:r>
        <w:rPr>
          <w:rFonts w:cs="Arial"/>
          <w:kern w:val="2"/>
          <w:szCs w:val="22"/>
          <w:lang w:eastAsia="zh-CN"/>
        </w:rPr>
        <w:t>L’incompliment de les quals comportarà la resolució anticipada del contracte de conformitat amb l’article 211.1.f) de la LCSP.</w:t>
      </w:r>
    </w:p>
    <w:p w:rsidR="008D6BD0" w:rsidRPr="00CE46F2" w:rsidRDefault="008D6BD0" w:rsidP="008D6BD0">
      <w:pPr>
        <w:jc w:val="both"/>
        <w:rPr>
          <w:szCs w:val="22"/>
        </w:rPr>
      </w:pPr>
    </w:p>
    <w:p w:rsidR="008D6BD0" w:rsidRPr="00CE46F2" w:rsidRDefault="008D6BD0" w:rsidP="008D6BD0">
      <w:pPr>
        <w:jc w:val="both"/>
        <w:rPr>
          <w:szCs w:val="22"/>
        </w:rPr>
      </w:pPr>
    </w:p>
    <w:p w:rsidR="005234AC" w:rsidRDefault="005234AC" w:rsidP="008D6BD0">
      <w:pPr>
        <w:pStyle w:val="Textoindependiente3"/>
        <w:numPr>
          <w:ilvl w:val="0"/>
          <w:numId w:val="1"/>
        </w:numPr>
        <w:tabs>
          <w:tab w:val="left" w:pos="360"/>
        </w:tabs>
        <w:suppressAutoHyphens/>
        <w:spacing w:after="0"/>
        <w:jc w:val="both"/>
        <w:rPr>
          <w:b/>
          <w:bCs/>
          <w:szCs w:val="22"/>
        </w:rPr>
      </w:pPr>
      <w:r>
        <w:rPr>
          <w:b/>
          <w:bCs/>
          <w:szCs w:val="22"/>
        </w:rPr>
        <w:t>Obligacions de les parts d’ordre laboral, social i de prevenció de riscos</w:t>
      </w:r>
    </w:p>
    <w:p w:rsidR="005234AC" w:rsidRDefault="005234AC" w:rsidP="005234AC">
      <w:pPr>
        <w:pStyle w:val="Textoindependiente3"/>
        <w:tabs>
          <w:tab w:val="left" w:pos="360"/>
        </w:tabs>
        <w:suppressAutoHyphens/>
        <w:spacing w:after="0"/>
        <w:jc w:val="both"/>
        <w:rPr>
          <w:b/>
          <w:bCs/>
          <w:szCs w:val="22"/>
        </w:rPr>
      </w:pPr>
    </w:p>
    <w:p w:rsidR="005234AC" w:rsidRDefault="005234AC" w:rsidP="005234AC">
      <w:pPr>
        <w:jc w:val="both"/>
        <w:rPr>
          <w:szCs w:val="22"/>
        </w:rPr>
      </w:pPr>
      <w:r>
        <w:rPr>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5234AC" w:rsidRDefault="005234AC" w:rsidP="005234AC">
      <w:pPr>
        <w:jc w:val="both"/>
        <w:rPr>
          <w:szCs w:val="22"/>
        </w:rPr>
      </w:pPr>
    </w:p>
    <w:p w:rsidR="005234AC" w:rsidRDefault="005234AC" w:rsidP="005234AC">
      <w:pPr>
        <w:jc w:val="both"/>
        <w:rPr>
          <w:szCs w:val="22"/>
        </w:rPr>
      </w:pPr>
      <w:r>
        <w:rPr>
          <w:szCs w:val="22"/>
        </w:rPr>
        <w:t>En especial, aquestes facultats d’inspecció i vigilància comprendran:</w:t>
      </w:r>
    </w:p>
    <w:p w:rsidR="005234AC" w:rsidRDefault="005234AC" w:rsidP="005234AC">
      <w:pPr>
        <w:jc w:val="both"/>
        <w:rPr>
          <w:szCs w:val="22"/>
        </w:rPr>
      </w:pPr>
    </w:p>
    <w:p w:rsidR="005234AC" w:rsidRDefault="005234AC" w:rsidP="005234AC">
      <w:pPr>
        <w:jc w:val="both"/>
        <w:rPr>
          <w:szCs w:val="22"/>
        </w:rPr>
      </w:pPr>
      <w:r>
        <w:rPr>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5234AC" w:rsidRDefault="005234AC" w:rsidP="005234AC">
      <w:pPr>
        <w:jc w:val="both"/>
        <w:rPr>
          <w:szCs w:val="22"/>
        </w:rPr>
      </w:pPr>
      <w:r>
        <w:rPr>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5234AC" w:rsidRDefault="005234AC" w:rsidP="005234AC">
      <w:pPr>
        <w:jc w:val="both"/>
        <w:rPr>
          <w:szCs w:val="22"/>
        </w:rPr>
      </w:pPr>
      <w:r>
        <w:rPr>
          <w:szCs w:val="22"/>
        </w:rPr>
        <w:t>c) L’obligació del contractista, a requeriment de l’Ajuntament, d’informar del funcionament del servei.</w:t>
      </w:r>
    </w:p>
    <w:p w:rsidR="005234AC" w:rsidRDefault="005234AC" w:rsidP="005234AC">
      <w:pPr>
        <w:jc w:val="both"/>
        <w:rPr>
          <w:szCs w:val="22"/>
        </w:rPr>
      </w:pPr>
      <w:r>
        <w:rPr>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5234AC" w:rsidRDefault="005234AC" w:rsidP="005234AC">
      <w:pPr>
        <w:jc w:val="both"/>
        <w:rPr>
          <w:szCs w:val="22"/>
        </w:rPr>
      </w:pPr>
      <w:r>
        <w:rPr>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5234AC" w:rsidRDefault="005234AC" w:rsidP="005234AC">
      <w:pPr>
        <w:jc w:val="both"/>
        <w:rPr>
          <w:szCs w:val="22"/>
        </w:rPr>
      </w:pPr>
      <w:r>
        <w:rPr>
          <w:szCs w:val="22"/>
        </w:rPr>
        <w:t>f) L’Ajuntament podrà requerir al contractista perquè acrediti documentalment el compliment de les referides obligacions.</w:t>
      </w:r>
    </w:p>
    <w:p w:rsidR="005234AC" w:rsidRDefault="005234AC" w:rsidP="005234AC">
      <w:pPr>
        <w:jc w:val="both"/>
        <w:rPr>
          <w:szCs w:val="22"/>
        </w:rPr>
      </w:pPr>
      <w:r>
        <w:rPr>
          <w:szCs w:val="22"/>
        </w:rPr>
        <w:t>L'incompliment d’aquestes obligacions per part del contractista o la infracció de les disposicions sobre seguretat per part del personal designat per ell no implicaran cap responsabilitat per a l’Ajuntament.</w:t>
      </w:r>
    </w:p>
    <w:p w:rsidR="005234AC" w:rsidRDefault="005234AC" w:rsidP="005234AC">
      <w:pPr>
        <w:jc w:val="both"/>
        <w:rPr>
          <w:szCs w:val="22"/>
        </w:rPr>
      </w:pPr>
      <w:r>
        <w:rPr>
          <w:szCs w:val="22"/>
        </w:rPr>
        <w:t>g) El compliment  estricte per part del contractista i durant tota la vigència del contracte de les mesures de prevenció de riscos laborals establertes per la normativa vigent, en relació amb els seus treballadors.</w:t>
      </w:r>
    </w:p>
    <w:p w:rsidR="005234AC" w:rsidRDefault="005234AC" w:rsidP="005234AC">
      <w:pPr>
        <w:jc w:val="both"/>
        <w:rPr>
          <w:szCs w:val="22"/>
        </w:rPr>
      </w:pPr>
    </w:p>
    <w:p w:rsidR="005234AC" w:rsidRDefault="005234AC" w:rsidP="005234AC">
      <w:pPr>
        <w:jc w:val="both"/>
        <w:rPr>
          <w:szCs w:val="22"/>
        </w:rPr>
      </w:pPr>
      <w:r>
        <w:rPr>
          <w:szCs w:val="22"/>
        </w:rPr>
        <w:lastRenderedPageBreak/>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5234AC" w:rsidRDefault="005234AC" w:rsidP="005234AC">
      <w:pPr>
        <w:jc w:val="both"/>
        <w:rPr>
          <w:szCs w:val="22"/>
        </w:rPr>
      </w:pPr>
    </w:p>
    <w:p w:rsidR="005234AC" w:rsidRDefault="005234AC" w:rsidP="005234AC">
      <w:pPr>
        <w:jc w:val="both"/>
        <w:rPr>
          <w:szCs w:val="22"/>
        </w:rPr>
      </w:pPr>
      <w:r>
        <w:rPr>
          <w:szCs w:val="22"/>
        </w:rPr>
        <w:t>2. Per al correcte exercici de les facultats de la corporació l’empresa contractista haurà de presentar al responsable del contracte la documentació següent:</w:t>
      </w:r>
    </w:p>
    <w:p w:rsidR="005234AC" w:rsidRDefault="005234AC" w:rsidP="005234AC">
      <w:pPr>
        <w:jc w:val="both"/>
        <w:rPr>
          <w:szCs w:val="22"/>
        </w:rPr>
      </w:pPr>
    </w:p>
    <w:p w:rsidR="005234AC" w:rsidRDefault="005234AC" w:rsidP="005234AC">
      <w:pPr>
        <w:jc w:val="both"/>
        <w:rPr>
          <w:szCs w:val="22"/>
        </w:rPr>
      </w:pPr>
      <w:r>
        <w:rPr>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5234AC" w:rsidRDefault="005234AC" w:rsidP="005234AC">
      <w:pPr>
        <w:jc w:val="both"/>
        <w:rPr>
          <w:szCs w:val="22"/>
        </w:rPr>
      </w:pPr>
      <w:r>
        <w:rPr>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5234AC" w:rsidRDefault="005234AC" w:rsidP="005234AC">
      <w:pPr>
        <w:jc w:val="both"/>
        <w:rPr>
          <w:szCs w:val="22"/>
        </w:rPr>
      </w:pPr>
    </w:p>
    <w:p w:rsidR="005234AC" w:rsidRDefault="005234AC" w:rsidP="005234AC">
      <w:pPr>
        <w:jc w:val="both"/>
        <w:rPr>
          <w:szCs w:val="22"/>
        </w:rPr>
      </w:pPr>
      <w:r>
        <w:rPr>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5234AC" w:rsidRDefault="005234AC" w:rsidP="005234AC">
      <w:pPr>
        <w:jc w:val="both"/>
        <w:rPr>
          <w:szCs w:val="22"/>
        </w:rPr>
      </w:pPr>
    </w:p>
    <w:p w:rsidR="005234AC" w:rsidRDefault="005234AC" w:rsidP="005234AC">
      <w:pPr>
        <w:jc w:val="both"/>
        <w:rPr>
          <w:szCs w:val="22"/>
        </w:rPr>
      </w:pPr>
      <w:r>
        <w:rPr>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5234AC" w:rsidRDefault="005234AC" w:rsidP="005234AC">
      <w:pPr>
        <w:jc w:val="both"/>
        <w:rPr>
          <w:szCs w:val="22"/>
        </w:rPr>
      </w:pPr>
    </w:p>
    <w:p w:rsidR="005234AC" w:rsidRDefault="005234AC" w:rsidP="005234AC">
      <w:pPr>
        <w:jc w:val="both"/>
        <w:rPr>
          <w:szCs w:val="22"/>
        </w:rPr>
      </w:pPr>
      <w:r>
        <w:rPr>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5234AC" w:rsidRDefault="005234AC" w:rsidP="005234AC">
      <w:pPr>
        <w:jc w:val="both"/>
        <w:rPr>
          <w:szCs w:val="22"/>
        </w:rPr>
      </w:pPr>
    </w:p>
    <w:p w:rsidR="005234AC" w:rsidRDefault="005234AC" w:rsidP="005234AC">
      <w:pPr>
        <w:jc w:val="both"/>
        <w:rPr>
          <w:szCs w:val="22"/>
        </w:rPr>
      </w:pPr>
      <w:r>
        <w:rPr>
          <w:szCs w:val="22"/>
        </w:rPr>
        <w:t>Per al cas d’incompliment del règim de comunicació d’ aquestes modificacions, s’estarà al règim de penalitzacions que estableix la clàusula 36 d’aquest plec.</w:t>
      </w:r>
    </w:p>
    <w:p w:rsidR="00730916" w:rsidRDefault="00730916" w:rsidP="00730916">
      <w:pPr>
        <w:pStyle w:val="Textoindependiente3"/>
        <w:tabs>
          <w:tab w:val="left" w:pos="360"/>
        </w:tabs>
        <w:suppressAutoHyphens/>
        <w:spacing w:after="0"/>
        <w:jc w:val="both"/>
        <w:rPr>
          <w:b/>
          <w:bCs/>
          <w:szCs w:val="22"/>
        </w:rPr>
      </w:pPr>
    </w:p>
    <w:p w:rsidR="00730916" w:rsidRDefault="00730916" w:rsidP="00730916">
      <w:pPr>
        <w:pStyle w:val="Textoindependiente3"/>
        <w:tabs>
          <w:tab w:val="left" w:pos="360"/>
        </w:tabs>
        <w:suppressAutoHyphens/>
        <w:spacing w:after="0"/>
        <w:jc w:val="both"/>
        <w:rPr>
          <w:b/>
          <w:bCs/>
          <w:szCs w:val="22"/>
        </w:rPr>
      </w:pPr>
    </w:p>
    <w:p w:rsidR="005234AC" w:rsidRDefault="005234AC" w:rsidP="008D6BD0">
      <w:pPr>
        <w:pStyle w:val="Textoindependiente3"/>
        <w:numPr>
          <w:ilvl w:val="0"/>
          <w:numId w:val="1"/>
        </w:numPr>
        <w:tabs>
          <w:tab w:val="left" w:pos="360"/>
        </w:tabs>
        <w:suppressAutoHyphens/>
        <w:spacing w:after="0"/>
        <w:jc w:val="both"/>
        <w:rPr>
          <w:b/>
          <w:bCs/>
          <w:szCs w:val="22"/>
        </w:rPr>
      </w:pPr>
      <w:r>
        <w:rPr>
          <w:b/>
          <w:bCs/>
          <w:szCs w:val="22"/>
        </w:rPr>
        <w:t>Obligacions en matèria de protecció de dades de caràcter personal, confidencialitat de les dades del servei i transparència</w:t>
      </w:r>
    </w:p>
    <w:p w:rsidR="005234AC" w:rsidRDefault="005234AC" w:rsidP="005234AC">
      <w:pPr>
        <w:pStyle w:val="Textoindependiente3"/>
        <w:tabs>
          <w:tab w:val="left" w:pos="360"/>
        </w:tabs>
        <w:suppressAutoHyphens/>
        <w:spacing w:after="0"/>
        <w:jc w:val="both"/>
        <w:rPr>
          <w:b/>
          <w:bCs/>
          <w:szCs w:val="22"/>
        </w:rPr>
      </w:pPr>
    </w:p>
    <w:p w:rsidR="005234AC" w:rsidRDefault="005234AC" w:rsidP="005234AC">
      <w:pPr>
        <w:jc w:val="both"/>
        <w:rPr>
          <w:szCs w:val="22"/>
        </w:rPr>
      </w:pPr>
      <w:r>
        <w:rPr>
          <w:b/>
          <w:bCs/>
          <w:szCs w:val="22"/>
        </w:rPr>
        <w:t>28.1. Dades de caràcter personal facilitades al contractista</w:t>
      </w:r>
    </w:p>
    <w:p w:rsidR="005234AC" w:rsidRDefault="005234AC" w:rsidP="005234AC">
      <w:pPr>
        <w:jc w:val="both"/>
        <w:rPr>
          <w:szCs w:val="22"/>
        </w:rPr>
      </w:pPr>
    </w:p>
    <w:p w:rsidR="005234AC" w:rsidRDefault="005234AC" w:rsidP="005234AC">
      <w:pPr>
        <w:jc w:val="both"/>
        <w:rPr>
          <w:szCs w:val="22"/>
        </w:rPr>
      </w:pPr>
      <w:r>
        <w:rPr>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5234AC" w:rsidRDefault="005234AC" w:rsidP="005234AC">
      <w:pPr>
        <w:jc w:val="both"/>
        <w:rPr>
          <w:szCs w:val="22"/>
        </w:rPr>
      </w:pPr>
    </w:p>
    <w:p w:rsidR="005234AC" w:rsidRDefault="005234AC" w:rsidP="005234AC">
      <w:pPr>
        <w:jc w:val="both"/>
        <w:rPr>
          <w:szCs w:val="22"/>
        </w:rPr>
      </w:pPr>
      <w:bookmarkStart w:id="2" w:name="_Hlk90831330"/>
      <w:r>
        <w:rPr>
          <w:szCs w:val="22"/>
        </w:rPr>
        <w:t>El contractista té l’obligació de sotmetre’s en tot cas a la normativa nacional i de la Unió Europea en matèria de protecció de dades, sense perjudici del que estableix l’últim paràgraf de l’apartat 1 de l’article 202 de la LCSP.</w:t>
      </w:r>
    </w:p>
    <w:bookmarkEnd w:id="2"/>
    <w:p w:rsidR="005234AC" w:rsidRDefault="005234AC" w:rsidP="005234AC">
      <w:pPr>
        <w:jc w:val="both"/>
        <w:rPr>
          <w:szCs w:val="22"/>
        </w:rPr>
      </w:pPr>
    </w:p>
    <w:p w:rsidR="004E1D18" w:rsidRDefault="004E1D18" w:rsidP="005234AC">
      <w:pPr>
        <w:jc w:val="both"/>
        <w:rPr>
          <w:szCs w:val="22"/>
        </w:rPr>
      </w:pPr>
    </w:p>
    <w:p w:rsidR="005234AC" w:rsidRDefault="005234AC" w:rsidP="005234AC">
      <w:pPr>
        <w:jc w:val="both"/>
        <w:rPr>
          <w:szCs w:val="22"/>
        </w:rPr>
      </w:pPr>
      <w:r>
        <w:rPr>
          <w:szCs w:val="22"/>
          <w:u w:val="single"/>
        </w:rPr>
        <w:t>28.1.1 Actuacions prèvies</w:t>
      </w:r>
    </w:p>
    <w:p w:rsidR="005234AC" w:rsidRDefault="005234AC" w:rsidP="005234AC">
      <w:pPr>
        <w:jc w:val="both"/>
        <w:rPr>
          <w:szCs w:val="22"/>
          <w:u w:val="single"/>
        </w:rPr>
      </w:pPr>
    </w:p>
    <w:p w:rsidR="005234AC" w:rsidRDefault="005234AC" w:rsidP="005234AC">
      <w:pPr>
        <w:jc w:val="both"/>
        <w:rPr>
          <w:szCs w:val="22"/>
        </w:rPr>
      </w:pPr>
      <w:r>
        <w:rPr>
          <w:szCs w:val="22"/>
        </w:rPr>
        <w:t>L’empresa adjudicatària ha de presentar abans de la formalització del contracte una declaració en què posi de manifest on estaran ubicats els servidors i des d’on es prestaran els serveis associats a aquests, si escau.</w:t>
      </w:r>
    </w:p>
    <w:p w:rsidR="005234AC" w:rsidRDefault="005234AC" w:rsidP="005234AC">
      <w:pPr>
        <w:jc w:val="both"/>
        <w:rPr>
          <w:szCs w:val="22"/>
        </w:rPr>
      </w:pPr>
    </w:p>
    <w:p w:rsidR="005234AC" w:rsidRDefault="005234AC" w:rsidP="005234AC">
      <w:pPr>
        <w:jc w:val="both"/>
        <w:rPr>
          <w:szCs w:val="22"/>
        </w:rPr>
      </w:pPr>
      <w:r>
        <w:rPr>
          <w:szCs w:val="22"/>
          <w:u w:val="single"/>
        </w:rPr>
        <w:t>28.1.2 Condicions d’execució</w:t>
      </w:r>
    </w:p>
    <w:p w:rsidR="005234AC" w:rsidRDefault="005234AC" w:rsidP="005234AC">
      <w:pPr>
        <w:jc w:val="both"/>
        <w:rPr>
          <w:szCs w:val="22"/>
          <w:u w:val="single"/>
        </w:rPr>
      </w:pPr>
    </w:p>
    <w:p w:rsidR="005234AC" w:rsidRDefault="005234AC" w:rsidP="005234AC">
      <w:pPr>
        <w:jc w:val="both"/>
        <w:rPr>
          <w:szCs w:val="22"/>
        </w:rPr>
      </w:pPr>
      <w:r>
        <w:rPr>
          <w:szCs w:val="22"/>
        </w:rPr>
        <w:t>El contractista ha de comunicar qualsevol canvi que es produeixi, al llarg de la vida del contracte, de la informació facilitada en la declaració a què es refereix l’apartat anterior.</w:t>
      </w:r>
    </w:p>
    <w:p w:rsidR="005234AC" w:rsidRDefault="005234AC" w:rsidP="005234AC">
      <w:pPr>
        <w:jc w:val="both"/>
        <w:rPr>
          <w:szCs w:val="22"/>
        </w:rPr>
      </w:pPr>
    </w:p>
    <w:p w:rsidR="005234AC" w:rsidRDefault="005234AC" w:rsidP="005234AC">
      <w:pPr>
        <w:jc w:val="both"/>
        <w:rPr>
          <w:szCs w:val="22"/>
        </w:rPr>
      </w:pPr>
      <w:r>
        <w:rPr>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5234AC" w:rsidRDefault="005234AC" w:rsidP="005234AC">
      <w:pPr>
        <w:jc w:val="both"/>
        <w:rPr>
          <w:szCs w:val="22"/>
        </w:rPr>
      </w:pPr>
    </w:p>
    <w:p w:rsidR="005234AC" w:rsidRDefault="005234AC" w:rsidP="005234AC">
      <w:pPr>
        <w:jc w:val="both"/>
        <w:rPr>
          <w:szCs w:val="22"/>
        </w:rPr>
      </w:pPr>
      <w:r>
        <w:rPr>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5234AC" w:rsidRDefault="005234AC" w:rsidP="005234AC">
      <w:pPr>
        <w:jc w:val="both"/>
        <w:rPr>
          <w:szCs w:val="22"/>
        </w:rPr>
      </w:pPr>
    </w:p>
    <w:p w:rsidR="005234AC" w:rsidRDefault="005234AC" w:rsidP="005234AC">
      <w:pPr>
        <w:jc w:val="both"/>
        <w:rPr>
          <w:szCs w:val="22"/>
        </w:rPr>
      </w:pPr>
      <w:r>
        <w:rPr>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5234AC" w:rsidRDefault="005234AC" w:rsidP="005234AC">
      <w:pPr>
        <w:jc w:val="both"/>
        <w:rPr>
          <w:szCs w:val="22"/>
        </w:rPr>
      </w:pPr>
    </w:p>
    <w:p w:rsidR="005234AC" w:rsidRDefault="005234AC" w:rsidP="005234AC">
      <w:pPr>
        <w:jc w:val="both"/>
        <w:rPr>
          <w:szCs w:val="22"/>
        </w:rPr>
      </w:pPr>
      <w:r>
        <w:rPr>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5234AC" w:rsidRDefault="005234AC" w:rsidP="005234AC">
      <w:pPr>
        <w:jc w:val="both"/>
        <w:rPr>
          <w:szCs w:val="22"/>
        </w:rPr>
      </w:pPr>
    </w:p>
    <w:p w:rsidR="005234AC" w:rsidRDefault="005234AC" w:rsidP="005234AC">
      <w:pPr>
        <w:jc w:val="both"/>
        <w:rPr>
          <w:szCs w:val="22"/>
        </w:rPr>
      </w:pPr>
      <w:r>
        <w:rPr>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5234AC" w:rsidRDefault="005234AC" w:rsidP="005234AC">
      <w:pPr>
        <w:jc w:val="both"/>
        <w:rPr>
          <w:szCs w:val="22"/>
        </w:rPr>
      </w:pPr>
    </w:p>
    <w:p w:rsidR="005234AC" w:rsidRDefault="005234AC" w:rsidP="005234AC">
      <w:pPr>
        <w:jc w:val="both"/>
        <w:rPr>
          <w:szCs w:val="22"/>
        </w:rPr>
      </w:pPr>
      <w:r>
        <w:rPr>
          <w:szCs w:val="22"/>
        </w:rPr>
        <w:t xml:space="preserve">L’entitat adjudicatària del contracte de servei es compromet, d’acord amb el que disposa l’article 22 del Reglament LOPD, a esborrar o retornar els suports en els quals constin les dades </w:t>
      </w:r>
      <w:r>
        <w:rPr>
          <w:szCs w:val="22"/>
        </w:rPr>
        <w:lastRenderedPageBreak/>
        <w:t>personals obtingudes com a conseqüència de la prestació del servei sense conservar-ne cap còpia i sense que cap persona externa tingui accés a les dades si no és perquè disposa d’autorització expressa de l’Administració responsable del fitxer.</w:t>
      </w:r>
    </w:p>
    <w:p w:rsidR="005234AC" w:rsidRDefault="005234AC" w:rsidP="005234AC">
      <w:pPr>
        <w:jc w:val="both"/>
        <w:rPr>
          <w:szCs w:val="22"/>
        </w:rPr>
      </w:pPr>
    </w:p>
    <w:p w:rsidR="005234AC" w:rsidRDefault="005234AC" w:rsidP="005234AC">
      <w:pPr>
        <w:jc w:val="both"/>
        <w:rPr>
          <w:szCs w:val="22"/>
        </w:rPr>
      </w:pPr>
      <w:r>
        <w:rPr>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5234AC" w:rsidRDefault="005234AC" w:rsidP="005234AC">
      <w:pPr>
        <w:jc w:val="both"/>
        <w:rPr>
          <w:szCs w:val="22"/>
        </w:rPr>
      </w:pPr>
    </w:p>
    <w:p w:rsidR="005234AC" w:rsidRDefault="005234AC" w:rsidP="005234AC">
      <w:pPr>
        <w:jc w:val="both"/>
        <w:rPr>
          <w:szCs w:val="22"/>
        </w:rPr>
      </w:pPr>
      <w:r>
        <w:rPr>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5234AC" w:rsidRDefault="005234AC" w:rsidP="005234AC">
      <w:pPr>
        <w:jc w:val="both"/>
        <w:rPr>
          <w:szCs w:val="22"/>
        </w:rPr>
      </w:pPr>
    </w:p>
    <w:p w:rsidR="005234AC" w:rsidRDefault="005234AC" w:rsidP="005234AC">
      <w:pPr>
        <w:jc w:val="both"/>
        <w:rPr>
          <w:szCs w:val="22"/>
        </w:rPr>
      </w:pPr>
      <w:r>
        <w:rPr>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5234AC" w:rsidRDefault="005234AC" w:rsidP="005234AC">
      <w:pPr>
        <w:jc w:val="both"/>
        <w:rPr>
          <w:szCs w:val="22"/>
        </w:rPr>
      </w:pPr>
    </w:p>
    <w:p w:rsidR="005234AC" w:rsidRDefault="005234AC" w:rsidP="005234AC">
      <w:pPr>
        <w:jc w:val="both"/>
        <w:rPr>
          <w:szCs w:val="22"/>
        </w:rPr>
      </w:pPr>
      <w:r>
        <w:rPr>
          <w:szCs w:val="22"/>
        </w:rPr>
        <w:t>D’acord amb el que estableix l’article 26 del Reglament LOPD, l’entitat adjudicatària del contracte es compromet a facilitar a l'interessat un mitjà senzill i gratuït per a manifestar la seva negativa al tractament de les dades.</w:t>
      </w:r>
    </w:p>
    <w:p w:rsidR="005234AC" w:rsidRDefault="005234AC" w:rsidP="005234AC">
      <w:pPr>
        <w:jc w:val="both"/>
        <w:rPr>
          <w:szCs w:val="22"/>
        </w:rPr>
      </w:pPr>
    </w:p>
    <w:p w:rsidR="005234AC" w:rsidRDefault="005234AC" w:rsidP="005234AC">
      <w:pPr>
        <w:jc w:val="both"/>
        <w:rPr>
          <w:szCs w:val="22"/>
        </w:rPr>
      </w:pPr>
      <w:r>
        <w:rPr>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5234AC" w:rsidRDefault="005234AC" w:rsidP="005234AC">
      <w:pPr>
        <w:jc w:val="both"/>
        <w:rPr>
          <w:szCs w:val="22"/>
        </w:rPr>
      </w:pPr>
    </w:p>
    <w:p w:rsidR="005234AC" w:rsidRDefault="005234AC" w:rsidP="005234AC">
      <w:pPr>
        <w:jc w:val="both"/>
        <w:rPr>
          <w:szCs w:val="22"/>
        </w:rPr>
      </w:pPr>
      <w:r>
        <w:rPr>
          <w:szCs w:val="22"/>
        </w:rPr>
        <w:t>D’acord amb el que estableix l’article 57 del Reglament LOPD, l’entitat adjudicatària del contracte es compromet a notificar el fitxer i nivell de tractament, a fi d’inscriure’l amb el Registre de Fitxers.</w:t>
      </w:r>
    </w:p>
    <w:p w:rsidR="005234AC" w:rsidRDefault="005234AC" w:rsidP="005234AC">
      <w:pPr>
        <w:jc w:val="both"/>
        <w:rPr>
          <w:szCs w:val="22"/>
        </w:rPr>
      </w:pPr>
    </w:p>
    <w:p w:rsidR="005234AC" w:rsidRDefault="005234AC" w:rsidP="005234AC">
      <w:pPr>
        <w:jc w:val="both"/>
        <w:rPr>
          <w:szCs w:val="22"/>
        </w:rPr>
      </w:pPr>
      <w:r>
        <w:rPr>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5234AC" w:rsidRDefault="005234AC" w:rsidP="005234AC">
      <w:pPr>
        <w:jc w:val="both"/>
        <w:rPr>
          <w:szCs w:val="22"/>
        </w:rPr>
      </w:pPr>
    </w:p>
    <w:p w:rsidR="005234AC" w:rsidRDefault="005234AC" w:rsidP="005234AC">
      <w:pPr>
        <w:jc w:val="both"/>
        <w:rPr>
          <w:szCs w:val="22"/>
        </w:rPr>
      </w:pPr>
      <w:r>
        <w:rPr>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5234AC" w:rsidRDefault="005234AC" w:rsidP="005234AC">
      <w:pPr>
        <w:jc w:val="both"/>
        <w:rPr>
          <w:szCs w:val="22"/>
        </w:rPr>
      </w:pPr>
    </w:p>
    <w:p w:rsidR="005234AC" w:rsidRDefault="005234AC" w:rsidP="005234AC">
      <w:pPr>
        <w:jc w:val="both"/>
        <w:rPr>
          <w:szCs w:val="22"/>
        </w:rPr>
      </w:pPr>
      <w:r>
        <w:rPr>
          <w:b/>
          <w:bCs/>
          <w:szCs w:val="22"/>
        </w:rPr>
        <w:t>28.2.  Informació confidencial proporcionada pel contractista</w:t>
      </w:r>
    </w:p>
    <w:p w:rsidR="005234AC" w:rsidRDefault="005234AC" w:rsidP="005234AC">
      <w:pPr>
        <w:jc w:val="both"/>
        <w:rPr>
          <w:b/>
          <w:bCs/>
          <w:szCs w:val="22"/>
        </w:rPr>
      </w:pPr>
    </w:p>
    <w:p w:rsidR="005234AC" w:rsidRDefault="005234AC" w:rsidP="005234AC">
      <w:pPr>
        <w:jc w:val="both"/>
        <w:rPr>
          <w:szCs w:val="22"/>
        </w:rPr>
      </w:pPr>
      <w:r>
        <w:rPr>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5234AC" w:rsidRDefault="005234AC" w:rsidP="005234AC">
      <w:pPr>
        <w:jc w:val="both"/>
        <w:rPr>
          <w:szCs w:val="22"/>
        </w:rPr>
      </w:pPr>
    </w:p>
    <w:p w:rsidR="005234AC" w:rsidRDefault="005234AC" w:rsidP="005234AC">
      <w:pPr>
        <w:jc w:val="both"/>
        <w:rPr>
          <w:szCs w:val="22"/>
        </w:rPr>
      </w:pPr>
      <w:r>
        <w:rPr>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5234AC" w:rsidRDefault="005234AC" w:rsidP="005234AC">
      <w:pPr>
        <w:pStyle w:val="Textoindependiente3"/>
        <w:tabs>
          <w:tab w:val="left" w:pos="360"/>
        </w:tabs>
        <w:suppressAutoHyphens/>
        <w:spacing w:after="0"/>
        <w:jc w:val="both"/>
        <w:rPr>
          <w:b/>
          <w:bCs/>
          <w:szCs w:val="22"/>
        </w:rPr>
      </w:pPr>
    </w:p>
    <w:p w:rsidR="005F7368" w:rsidRDefault="005F7368" w:rsidP="005234AC">
      <w:pPr>
        <w:pStyle w:val="Textoindependiente3"/>
        <w:tabs>
          <w:tab w:val="left" w:pos="360"/>
        </w:tabs>
        <w:suppressAutoHyphens/>
        <w:spacing w:after="0"/>
        <w:jc w:val="both"/>
        <w:rPr>
          <w:b/>
          <w:bCs/>
          <w:szCs w:val="22"/>
        </w:rPr>
      </w:pPr>
    </w:p>
    <w:p w:rsidR="00F52997" w:rsidRDefault="00F52997" w:rsidP="008D6BD0">
      <w:pPr>
        <w:pStyle w:val="Textoindependiente3"/>
        <w:numPr>
          <w:ilvl w:val="0"/>
          <w:numId w:val="1"/>
        </w:numPr>
        <w:tabs>
          <w:tab w:val="left" w:pos="360"/>
        </w:tabs>
        <w:suppressAutoHyphens/>
        <w:spacing w:after="0"/>
        <w:jc w:val="both"/>
        <w:rPr>
          <w:b/>
          <w:bCs/>
          <w:szCs w:val="22"/>
        </w:rPr>
      </w:pPr>
      <w:r>
        <w:rPr>
          <w:b/>
          <w:bCs/>
          <w:szCs w:val="22"/>
        </w:rPr>
        <w:t>Obligacions del contractista de caire lingüístic</w:t>
      </w:r>
    </w:p>
    <w:p w:rsidR="00F52997" w:rsidRDefault="00F52997" w:rsidP="00F52997">
      <w:pPr>
        <w:pStyle w:val="Textoindependiente3"/>
        <w:tabs>
          <w:tab w:val="left" w:pos="360"/>
        </w:tabs>
        <w:suppressAutoHyphens/>
        <w:spacing w:after="0"/>
        <w:jc w:val="both"/>
        <w:rPr>
          <w:b/>
          <w:bCs/>
          <w:szCs w:val="22"/>
        </w:rPr>
      </w:pPr>
    </w:p>
    <w:p w:rsidR="00F52997" w:rsidRDefault="00F52997" w:rsidP="00F52997">
      <w:pPr>
        <w:jc w:val="both"/>
        <w:rPr>
          <w:szCs w:val="22"/>
        </w:rPr>
      </w:pPr>
      <w:r>
        <w:rPr>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F52997" w:rsidRDefault="00F52997" w:rsidP="00F52997">
      <w:pPr>
        <w:jc w:val="both"/>
        <w:rPr>
          <w:szCs w:val="22"/>
        </w:rPr>
      </w:pPr>
    </w:p>
    <w:p w:rsidR="00F52997" w:rsidRDefault="00F52997" w:rsidP="00F52997">
      <w:pPr>
        <w:jc w:val="both"/>
        <w:rPr>
          <w:szCs w:val="22"/>
        </w:rPr>
      </w:pPr>
      <w:r>
        <w:rPr>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F52997" w:rsidRDefault="00F52997" w:rsidP="00F52997">
      <w:pPr>
        <w:jc w:val="both"/>
        <w:rPr>
          <w:szCs w:val="22"/>
        </w:rPr>
      </w:pPr>
    </w:p>
    <w:p w:rsidR="00F52997" w:rsidRDefault="00F52997" w:rsidP="00F52997">
      <w:pPr>
        <w:jc w:val="both"/>
        <w:rPr>
          <w:szCs w:val="22"/>
        </w:rPr>
      </w:pPr>
      <w:r>
        <w:rPr>
          <w:szCs w:val="22"/>
        </w:rPr>
        <w:t>En particular, els documents i informes que s’obtinguin com a resultat de la realització del servei s’han de lliurar en català, d’acord amb els terminis establerts en aquest plec i en el plec de prescripcions tècniques particulars.</w:t>
      </w:r>
    </w:p>
    <w:p w:rsidR="00F52997" w:rsidRDefault="00F52997" w:rsidP="00F52997">
      <w:pPr>
        <w:jc w:val="both"/>
        <w:rPr>
          <w:szCs w:val="22"/>
        </w:rPr>
      </w:pPr>
    </w:p>
    <w:p w:rsidR="00F52997" w:rsidRDefault="00F52997" w:rsidP="00F52997">
      <w:pPr>
        <w:jc w:val="both"/>
        <w:rPr>
          <w:szCs w:val="22"/>
        </w:rPr>
      </w:pPr>
      <w:r>
        <w:rPr>
          <w:szCs w:val="22"/>
        </w:rPr>
        <w:t>En tot cas, l’empresa contractista queden subjectes en l’execució del contracte a les obligacions derivades de la Llei 1/1998, de 7 de gener, de política lingüística i de les disposicions que la desenvolupen.</w:t>
      </w:r>
    </w:p>
    <w:p w:rsidR="00F52997" w:rsidRDefault="00F52997" w:rsidP="00F52997">
      <w:pPr>
        <w:pStyle w:val="Textoindependiente3"/>
        <w:tabs>
          <w:tab w:val="left" w:pos="360"/>
        </w:tabs>
        <w:suppressAutoHyphens/>
        <w:spacing w:after="0"/>
        <w:jc w:val="both"/>
        <w:rPr>
          <w:b/>
          <w:bCs/>
          <w:szCs w:val="22"/>
        </w:rPr>
      </w:pPr>
    </w:p>
    <w:p w:rsidR="0075307C" w:rsidRDefault="0075307C" w:rsidP="00F52997">
      <w:pPr>
        <w:pStyle w:val="Textoindependiente3"/>
        <w:tabs>
          <w:tab w:val="left" w:pos="360"/>
        </w:tabs>
        <w:suppressAutoHyphens/>
        <w:spacing w:after="0"/>
        <w:jc w:val="both"/>
        <w:rPr>
          <w:b/>
          <w:bCs/>
          <w:szCs w:val="22"/>
        </w:rPr>
      </w:pPr>
    </w:p>
    <w:p w:rsidR="0075307C" w:rsidRDefault="0075307C" w:rsidP="00F52997">
      <w:pPr>
        <w:pStyle w:val="Textoindependiente3"/>
        <w:tabs>
          <w:tab w:val="left" w:pos="360"/>
        </w:tabs>
        <w:suppressAutoHyphens/>
        <w:spacing w:after="0"/>
        <w:jc w:val="both"/>
        <w:rPr>
          <w:b/>
          <w:bCs/>
          <w:szCs w:val="22"/>
        </w:rPr>
      </w:pPr>
    </w:p>
    <w:p w:rsidR="005F7368" w:rsidRDefault="005F7368" w:rsidP="00F52997">
      <w:pPr>
        <w:pStyle w:val="Textoindependiente3"/>
        <w:tabs>
          <w:tab w:val="left" w:pos="360"/>
        </w:tabs>
        <w:suppressAutoHyphens/>
        <w:spacing w:after="0"/>
        <w:jc w:val="both"/>
        <w:rPr>
          <w:b/>
          <w:bCs/>
          <w:szCs w:val="22"/>
        </w:rPr>
      </w:pPr>
    </w:p>
    <w:p w:rsidR="008D6BD0" w:rsidRPr="00CE46F2" w:rsidRDefault="00F52997" w:rsidP="008D6BD0">
      <w:pPr>
        <w:pStyle w:val="Textoindependiente3"/>
        <w:numPr>
          <w:ilvl w:val="0"/>
          <w:numId w:val="1"/>
        </w:numPr>
        <w:tabs>
          <w:tab w:val="left" w:pos="360"/>
        </w:tabs>
        <w:suppressAutoHyphens/>
        <w:spacing w:after="0"/>
        <w:jc w:val="both"/>
        <w:rPr>
          <w:b/>
          <w:bCs/>
          <w:szCs w:val="22"/>
        </w:rPr>
      </w:pPr>
      <w:r>
        <w:rPr>
          <w:b/>
          <w:bCs/>
          <w:szCs w:val="22"/>
        </w:rPr>
        <w:lastRenderedPageBreak/>
        <w:t>Assegurances</w:t>
      </w:r>
    </w:p>
    <w:p w:rsidR="008D6BD0" w:rsidRPr="00CE46F2" w:rsidRDefault="008D6BD0" w:rsidP="008D6BD0">
      <w:pPr>
        <w:jc w:val="both"/>
        <w:rPr>
          <w:szCs w:val="22"/>
        </w:rPr>
      </w:pPr>
    </w:p>
    <w:p w:rsidR="00F52997" w:rsidRDefault="00F52997" w:rsidP="00F52997">
      <w:pPr>
        <w:jc w:val="both"/>
        <w:rPr>
          <w:szCs w:val="22"/>
        </w:rPr>
      </w:pPr>
      <w:r>
        <w:rPr>
          <w:szCs w:val="22"/>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establert a la clàusula 9 del PCAP.</w:t>
      </w:r>
    </w:p>
    <w:p w:rsidR="00F52997" w:rsidRDefault="00F52997" w:rsidP="00F52997">
      <w:pPr>
        <w:jc w:val="both"/>
        <w:rPr>
          <w:szCs w:val="22"/>
        </w:rPr>
      </w:pPr>
    </w:p>
    <w:p w:rsidR="00F52997" w:rsidRDefault="00F52997" w:rsidP="00F52997">
      <w:pPr>
        <w:jc w:val="both"/>
        <w:rPr>
          <w:szCs w:val="22"/>
        </w:rPr>
      </w:pPr>
      <w:r>
        <w:rPr>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F52997" w:rsidRDefault="00F52997" w:rsidP="00F52997">
      <w:pPr>
        <w:jc w:val="both"/>
        <w:rPr>
          <w:szCs w:val="22"/>
        </w:rPr>
      </w:pPr>
    </w:p>
    <w:p w:rsidR="00F52997" w:rsidRDefault="00F52997" w:rsidP="00F52997">
      <w:pPr>
        <w:jc w:val="both"/>
        <w:rPr>
          <w:szCs w:val="22"/>
        </w:rPr>
      </w:pPr>
      <w:r>
        <w:rPr>
          <w:szCs w:val="22"/>
        </w:rPr>
        <w:t>La cobertura de la pòlissa d’assegurances haurà de ser efectiva en el moment d’inici del contracte i la seva vigència haurà de comprendre la durada total del contracte, inclosa la seva pròrroga, cas d’acordar-se aquesta.</w:t>
      </w:r>
    </w:p>
    <w:p w:rsidR="008D6BD0" w:rsidRPr="00CE46F2" w:rsidRDefault="008D6BD0" w:rsidP="008D6BD0">
      <w:pPr>
        <w:jc w:val="both"/>
        <w:rPr>
          <w:szCs w:val="22"/>
        </w:rPr>
      </w:pPr>
    </w:p>
    <w:p w:rsidR="008D6BD0" w:rsidRPr="00CE46F2" w:rsidRDefault="008D6BD0" w:rsidP="008D6BD0">
      <w:pPr>
        <w:jc w:val="both"/>
        <w:rPr>
          <w:szCs w:val="22"/>
        </w:rPr>
      </w:pPr>
    </w:p>
    <w:p w:rsidR="008D6BD0" w:rsidRPr="00CE46F2" w:rsidRDefault="00F52997" w:rsidP="008D6BD0">
      <w:pPr>
        <w:pStyle w:val="Textoindependiente3"/>
        <w:numPr>
          <w:ilvl w:val="0"/>
          <w:numId w:val="1"/>
        </w:numPr>
        <w:tabs>
          <w:tab w:val="left" w:pos="360"/>
        </w:tabs>
        <w:suppressAutoHyphens/>
        <w:spacing w:after="0"/>
        <w:jc w:val="both"/>
        <w:rPr>
          <w:b/>
          <w:bCs/>
          <w:szCs w:val="22"/>
        </w:rPr>
      </w:pPr>
      <w:r>
        <w:rPr>
          <w:b/>
          <w:bCs/>
          <w:szCs w:val="22"/>
        </w:rPr>
        <w:t>Planificació preventiva en cas de concurrència empresarial</w:t>
      </w:r>
    </w:p>
    <w:p w:rsidR="008D6BD0" w:rsidRPr="00CE46F2" w:rsidRDefault="008D6BD0" w:rsidP="008D6BD0">
      <w:pPr>
        <w:jc w:val="both"/>
        <w:rPr>
          <w:szCs w:val="22"/>
        </w:rPr>
      </w:pPr>
    </w:p>
    <w:p w:rsidR="00F52997" w:rsidRDefault="00F52997" w:rsidP="00F52997">
      <w:pPr>
        <w:jc w:val="both"/>
        <w:rPr>
          <w:szCs w:val="22"/>
        </w:rPr>
      </w:pPr>
      <w:r>
        <w:rPr>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F52997" w:rsidRDefault="00F52997" w:rsidP="00F52997">
      <w:pPr>
        <w:jc w:val="both"/>
        <w:rPr>
          <w:szCs w:val="22"/>
        </w:rPr>
      </w:pPr>
    </w:p>
    <w:p w:rsidR="00F52997" w:rsidRDefault="00F52997" w:rsidP="00F52997">
      <w:pPr>
        <w:jc w:val="both"/>
        <w:rPr>
          <w:szCs w:val="22"/>
        </w:rPr>
      </w:pPr>
      <w:r>
        <w:rPr>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F52997" w:rsidRDefault="00F52997" w:rsidP="00F52997">
      <w:pPr>
        <w:jc w:val="both"/>
        <w:rPr>
          <w:szCs w:val="22"/>
        </w:rPr>
      </w:pPr>
    </w:p>
    <w:p w:rsidR="00F52997" w:rsidRDefault="00F52997" w:rsidP="00F52997">
      <w:pPr>
        <w:jc w:val="both"/>
        <w:rPr>
          <w:szCs w:val="22"/>
        </w:rPr>
      </w:pPr>
      <w:r>
        <w:rPr>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F52997" w:rsidRDefault="00F52997" w:rsidP="00F52997">
      <w:pPr>
        <w:jc w:val="both"/>
        <w:rPr>
          <w:szCs w:val="22"/>
        </w:rPr>
      </w:pPr>
    </w:p>
    <w:p w:rsidR="00F52997" w:rsidRDefault="00F52997" w:rsidP="00F52997">
      <w:pPr>
        <w:jc w:val="both"/>
        <w:rPr>
          <w:szCs w:val="22"/>
        </w:rPr>
      </w:pPr>
      <w:r>
        <w:rPr>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F52997" w:rsidRDefault="00F52997" w:rsidP="00F52997">
      <w:pPr>
        <w:jc w:val="both"/>
        <w:rPr>
          <w:szCs w:val="22"/>
        </w:rPr>
      </w:pPr>
    </w:p>
    <w:p w:rsidR="00F52997" w:rsidRDefault="00F52997" w:rsidP="00F52997">
      <w:pPr>
        <w:jc w:val="both"/>
        <w:rPr>
          <w:szCs w:val="22"/>
        </w:rPr>
      </w:pPr>
      <w:r>
        <w:rPr>
          <w:szCs w:val="22"/>
        </w:rPr>
        <w:t>a) L’intercanvi d’informació i de comunicacions entre l’Ajuntament i el contractista.</w:t>
      </w:r>
    </w:p>
    <w:p w:rsidR="00F52997" w:rsidRDefault="00F52997" w:rsidP="00F52997">
      <w:pPr>
        <w:jc w:val="both"/>
        <w:rPr>
          <w:szCs w:val="22"/>
        </w:rPr>
      </w:pPr>
      <w:r>
        <w:rPr>
          <w:szCs w:val="22"/>
        </w:rPr>
        <w:t>b) La realització de reunions periòdiques entre l’Ajuntament i el contractista.</w:t>
      </w:r>
    </w:p>
    <w:p w:rsidR="00F52997" w:rsidRDefault="00F52997" w:rsidP="00F52997">
      <w:pPr>
        <w:jc w:val="both"/>
        <w:rPr>
          <w:szCs w:val="22"/>
        </w:rPr>
      </w:pPr>
      <w:r>
        <w:rPr>
          <w:szCs w:val="22"/>
        </w:rPr>
        <w:t>c) Les reunions conjuntes dels comitès de seguretat i salut de l’Ajuntament i del contractista o, en el seu defecte, amb els delegats de prevenció.</w:t>
      </w:r>
    </w:p>
    <w:p w:rsidR="00F52997" w:rsidRDefault="00F52997" w:rsidP="00F52997">
      <w:pPr>
        <w:jc w:val="both"/>
        <w:rPr>
          <w:szCs w:val="22"/>
        </w:rPr>
      </w:pPr>
      <w:r>
        <w:rPr>
          <w:szCs w:val="22"/>
        </w:rPr>
        <w:t>d) La impartició d’instruccions.</w:t>
      </w:r>
    </w:p>
    <w:p w:rsidR="00F52997" w:rsidRDefault="00F52997" w:rsidP="00F52997">
      <w:pPr>
        <w:jc w:val="both"/>
        <w:rPr>
          <w:szCs w:val="22"/>
        </w:rPr>
      </w:pPr>
      <w:r>
        <w:rPr>
          <w:szCs w:val="22"/>
        </w:rPr>
        <w:lastRenderedPageBreak/>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F52997" w:rsidRDefault="00F52997" w:rsidP="00F52997">
      <w:pPr>
        <w:jc w:val="both"/>
        <w:rPr>
          <w:szCs w:val="22"/>
        </w:rPr>
      </w:pPr>
      <w:r>
        <w:rPr>
          <w:szCs w:val="22"/>
        </w:rPr>
        <w:t>f) La designació d’una o més persones encarregades de la coordinació de les activitats preventives.</w:t>
      </w:r>
    </w:p>
    <w:p w:rsidR="008D6BD0" w:rsidRPr="00CE46F2" w:rsidRDefault="008D6BD0" w:rsidP="008D6BD0">
      <w:pPr>
        <w:jc w:val="both"/>
        <w:rPr>
          <w:szCs w:val="22"/>
          <w:u w:val="single"/>
        </w:rPr>
      </w:pPr>
    </w:p>
    <w:p w:rsidR="008D6BD0" w:rsidRPr="00CE46F2" w:rsidRDefault="008D6BD0" w:rsidP="008D6BD0">
      <w:pPr>
        <w:jc w:val="both"/>
        <w:rPr>
          <w:szCs w:val="22"/>
          <w:u w:val="single"/>
        </w:rPr>
      </w:pPr>
    </w:p>
    <w:p w:rsidR="008D6BD0" w:rsidRPr="00CE46F2" w:rsidRDefault="00F52997" w:rsidP="008D6BD0">
      <w:pPr>
        <w:pStyle w:val="Textoindependiente3"/>
        <w:numPr>
          <w:ilvl w:val="0"/>
          <w:numId w:val="1"/>
        </w:numPr>
        <w:spacing w:after="0"/>
        <w:jc w:val="both"/>
        <w:rPr>
          <w:b/>
          <w:bCs/>
          <w:szCs w:val="22"/>
        </w:rPr>
      </w:pPr>
      <w:r>
        <w:rPr>
          <w:b/>
          <w:bCs/>
          <w:szCs w:val="22"/>
        </w:rPr>
        <w:t>Despeses a càrrec del contractista</w:t>
      </w:r>
    </w:p>
    <w:p w:rsidR="008D6BD0" w:rsidRPr="00CE46F2" w:rsidRDefault="008D6BD0" w:rsidP="008D6BD0">
      <w:pPr>
        <w:pStyle w:val="Textoindependiente3"/>
        <w:jc w:val="both"/>
        <w:rPr>
          <w:szCs w:val="22"/>
        </w:rPr>
      </w:pPr>
    </w:p>
    <w:p w:rsidR="00F52997" w:rsidRDefault="00F52997" w:rsidP="00F52997">
      <w:pPr>
        <w:jc w:val="both"/>
        <w:rPr>
          <w:szCs w:val="22"/>
        </w:rPr>
      </w:pPr>
      <w:r>
        <w:rPr>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8D6BD0" w:rsidRPr="00CE46F2" w:rsidRDefault="008D6BD0" w:rsidP="008D6BD0">
      <w:pPr>
        <w:jc w:val="both"/>
        <w:rPr>
          <w:szCs w:val="22"/>
        </w:rPr>
      </w:pPr>
    </w:p>
    <w:p w:rsidR="008D6BD0" w:rsidRPr="00CE46F2" w:rsidRDefault="008D6BD0" w:rsidP="008D6BD0">
      <w:pPr>
        <w:jc w:val="both"/>
        <w:rPr>
          <w:szCs w:val="22"/>
        </w:rPr>
      </w:pPr>
    </w:p>
    <w:p w:rsidR="008D6BD0" w:rsidRPr="00CE46F2" w:rsidRDefault="00F52997" w:rsidP="008D6BD0">
      <w:pPr>
        <w:pStyle w:val="Textoindependiente3"/>
        <w:numPr>
          <w:ilvl w:val="0"/>
          <w:numId w:val="1"/>
        </w:numPr>
        <w:tabs>
          <w:tab w:val="left" w:pos="360"/>
        </w:tabs>
        <w:suppressAutoHyphens/>
        <w:spacing w:after="0"/>
        <w:jc w:val="both"/>
        <w:rPr>
          <w:b/>
          <w:bCs/>
          <w:szCs w:val="22"/>
        </w:rPr>
      </w:pPr>
      <w:r>
        <w:rPr>
          <w:b/>
          <w:bCs/>
          <w:szCs w:val="22"/>
        </w:rPr>
        <w:t>Règim de pagament del preu</w:t>
      </w:r>
    </w:p>
    <w:p w:rsidR="008D6BD0" w:rsidRPr="00CE46F2" w:rsidRDefault="008D6BD0" w:rsidP="008D6BD0">
      <w:pPr>
        <w:jc w:val="both"/>
        <w:rPr>
          <w:szCs w:val="22"/>
        </w:rPr>
      </w:pPr>
    </w:p>
    <w:p w:rsidR="00F52997" w:rsidRPr="00F52997" w:rsidRDefault="00F52997" w:rsidP="00F52997">
      <w:pPr>
        <w:jc w:val="both"/>
        <w:rPr>
          <w:szCs w:val="22"/>
        </w:rPr>
      </w:pPr>
      <w:r>
        <w:rPr>
          <w:szCs w:val="22"/>
        </w:rPr>
        <w:t>1. El pagament s’efectuarà prèvia presentació de la factura, un cop finalitzat cada servei.</w:t>
      </w:r>
    </w:p>
    <w:p w:rsidR="00F52997" w:rsidRDefault="00F52997" w:rsidP="00F52997">
      <w:pPr>
        <w:jc w:val="both"/>
        <w:rPr>
          <w:szCs w:val="22"/>
        </w:rPr>
      </w:pPr>
    </w:p>
    <w:p w:rsidR="00F52997" w:rsidRDefault="00F52997" w:rsidP="00F52997">
      <w:pPr>
        <w:jc w:val="both"/>
        <w:rPr>
          <w:szCs w:val="22"/>
        </w:rPr>
      </w:pPr>
      <w:r>
        <w:rPr>
          <w:szCs w:val="22"/>
        </w:rPr>
        <w:t>La factura no es podrà presentar fins que el responsable del contracte certifiqui que els subministrament i serveis s’ajusten en qualitat i quantitat a l’oferta del contractista i que forma part del contracte.</w:t>
      </w:r>
    </w:p>
    <w:p w:rsidR="00F52997" w:rsidRDefault="00F52997" w:rsidP="00F52997">
      <w:pPr>
        <w:jc w:val="both"/>
        <w:rPr>
          <w:szCs w:val="22"/>
        </w:rPr>
      </w:pPr>
    </w:p>
    <w:p w:rsidR="00F52997" w:rsidRDefault="00F52997" w:rsidP="00F52997">
      <w:pPr>
        <w:jc w:val="both"/>
        <w:rPr>
          <w:color w:val="00B050"/>
          <w:szCs w:val="22"/>
        </w:rPr>
      </w:pPr>
      <w:r>
        <w:rPr>
          <w:szCs w:val="22"/>
        </w:rPr>
        <w:t>Les factures es presentaran mensualment durant la vigència del contracte, a mes vençut</w:t>
      </w:r>
      <w:r>
        <w:rPr>
          <w:color w:val="00B050"/>
          <w:szCs w:val="22"/>
        </w:rPr>
        <w:t>.</w:t>
      </w:r>
    </w:p>
    <w:p w:rsidR="00F52997" w:rsidRDefault="00F52997" w:rsidP="00F52997">
      <w:pPr>
        <w:jc w:val="both"/>
        <w:rPr>
          <w:color w:val="00B050"/>
          <w:szCs w:val="22"/>
        </w:rPr>
      </w:pPr>
    </w:p>
    <w:p w:rsidR="00F52997" w:rsidRDefault="00F52997" w:rsidP="00F52997">
      <w:pPr>
        <w:jc w:val="both"/>
        <w:rPr>
          <w:szCs w:val="22"/>
        </w:rPr>
      </w:pPr>
      <w:r>
        <w:rPr>
          <w:szCs w:val="22"/>
        </w:rPr>
        <w:t>El lliurament de factures per part de l’adjudicatari d’aquest contracte s’haurà efectuar per mitjans electrònics.</w:t>
      </w:r>
    </w:p>
    <w:p w:rsidR="00F52997" w:rsidRDefault="00F52997" w:rsidP="00F52997">
      <w:pPr>
        <w:jc w:val="both"/>
        <w:rPr>
          <w:szCs w:val="22"/>
        </w:rPr>
      </w:pPr>
    </w:p>
    <w:p w:rsidR="00F52997" w:rsidRDefault="00F52997" w:rsidP="00F52997">
      <w:pPr>
        <w:jc w:val="both"/>
        <w:rPr>
          <w:szCs w:val="22"/>
        </w:rPr>
      </w:pPr>
      <w:r>
        <w:rPr>
          <w:szCs w:val="22"/>
        </w:rPr>
        <w:t>D’acord amb la normativa reguladora de la facturació electrònica, aquesta administració acceptarà la recepció de factures que compleixin amb els requeriments següents:</w:t>
      </w:r>
    </w:p>
    <w:p w:rsidR="00F52997" w:rsidRDefault="00F52997" w:rsidP="00F52997">
      <w:pPr>
        <w:jc w:val="both"/>
        <w:rPr>
          <w:szCs w:val="22"/>
        </w:rPr>
      </w:pPr>
    </w:p>
    <w:p w:rsidR="00F52997" w:rsidRDefault="00F52997" w:rsidP="00F52997">
      <w:pPr>
        <w:jc w:val="both"/>
        <w:rPr>
          <w:szCs w:val="22"/>
        </w:rPr>
      </w:pPr>
      <w:r>
        <w:rPr>
          <w:szCs w:val="22"/>
        </w:rPr>
        <w:t>• L’autenticitat de l’origen i integritat del contingut de les factures electròniques es garantirà mitjançant signatura electrònica.</w:t>
      </w:r>
    </w:p>
    <w:p w:rsidR="00F52997" w:rsidRDefault="00F52997" w:rsidP="00F52997">
      <w:pPr>
        <w:jc w:val="both"/>
        <w:rPr>
          <w:szCs w:val="22"/>
        </w:rPr>
      </w:pPr>
    </w:p>
    <w:p w:rsidR="00F52997" w:rsidRDefault="00F52997" w:rsidP="00F52997">
      <w:pPr>
        <w:jc w:val="both"/>
        <w:rPr>
          <w:szCs w:val="22"/>
        </w:rPr>
      </w:pPr>
      <w:r>
        <w:rPr>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F52997" w:rsidRPr="005F7368" w:rsidRDefault="00F52997" w:rsidP="00F52997">
      <w:pPr>
        <w:jc w:val="both"/>
        <w:rPr>
          <w:szCs w:val="22"/>
        </w:rPr>
      </w:pPr>
    </w:p>
    <w:p w:rsidR="00F52997" w:rsidRPr="005F7368" w:rsidRDefault="00F52997" w:rsidP="00F52997">
      <w:pPr>
        <w:jc w:val="both"/>
        <w:rPr>
          <w:szCs w:val="22"/>
        </w:rPr>
      </w:pPr>
      <w:r w:rsidRPr="005F7368">
        <w:rPr>
          <w:szCs w:val="22"/>
        </w:rPr>
        <w:t xml:space="preserve">• El lliurament de les factures s’efectuarà a través del servei e.FACT, bé utilitzant la bústia de lliurament de factures accessible des de la seu electrònica d’aquesta administració, amb adreça electrònica </w:t>
      </w:r>
      <w:hyperlink r:id="rId21" w:history="1">
        <w:r w:rsidRPr="005F7368">
          <w:rPr>
            <w:rStyle w:val="Hipervnculo"/>
            <w:rFonts w:ascii="Franklin Gothic Book" w:hAnsi="Franklin Gothic Book"/>
            <w:sz w:val="22"/>
            <w:szCs w:val="22"/>
          </w:rPr>
          <w:t>https://www.seu.cat/consorciaoc</w:t>
        </w:r>
      </w:hyperlink>
      <w:r w:rsidRPr="005F7368">
        <w:rPr>
          <w:szCs w:val="22"/>
        </w:rPr>
        <w:t>, o bé a través de les plataformes de facturació electrònica adherides al servei e.FACT que trobareu detallades a l’adreça electrònica</w:t>
      </w:r>
    </w:p>
    <w:p w:rsidR="00F52997" w:rsidRPr="005F7368" w:rsidRDefault="00F52997" w:rsidP="00F52997">
      <w:pPr>
        <w:jc w:val="both"/>
        <w:rPr>
          <w:szCs w:val="22"/>
        </w:rPr>
      </w:pPr>
      <w:r w:rsidRPr="005F7368">
        <w:rPr>
          <w:szCs w:val="22"/>
        </w:rPr>
        <w:t>http://www.aoc.cat/index.php/ezwebin_site/Inici/SERVEIS2/Relacions-amb-laciutadania/ e.FACT-Empreses</w:t>
      </w:r>
    </w:p>
    <w:p w:rsidR="00F52997" w:rsidRDefault="00F52997" w:rsidP="00F52997">
      <w:pPr>
        <w:jc w:val="both"/>
        <w:rPr>
          <w:szCs w:val="22"/>
        </w:rPr>
      </w:pPr>
    </w:p>
    <w:p w:rsidR="00F52997" w:rsidRDefault="00F52997" w:rsidP="00F52997">
      <w:pPr>
        <w:jc w:val="both"/>
        <w:rPr>
          <w:szCs w:val="22"/>
        </w:rPr>
      </w:pPr>
      <w:r>
        <w:rPr>
          <w:szCs w:val="22"/>
        </w:rPr>
        <w:lastRenderedPageBreak/>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F52997" w:rsidRDefault="00F52997" w:rsidP="00F52997">
      <w:pPr>
        <w:jc w:val="both"/>
        <w:rPr>
          <w:szCs w:val="22"/>
        </w:rPr>
      </w:pPr>
    </w:p>
    <w:p w:rsidR="00F52997" w:rsidRDefault="00F52997" w:rsidP="00F52997">
      <w:pPr>
        <w:jc w:val="both"/>
        <w:rPr>
          <w:szCs w:val="22"/>
        </w:rPr>
      </w:pPr>
      <w:r>
        <w:rPr>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8D6BD0" w:rsidRPr="00CE46F2" w:rsidRDefault="008D6BD0" w:rsidP="008D6BD0">
      <w:pPr>
        <w:jc w:val="both"/>
        <w:rPr>
          <w:szCs w:val="22"/>
        </w:rPr>
      </w:pPr>
    </w:p>
    <w:p w:rsidR="008D6BD0" w:rsidRPr="00CE46F2" w:rsidRDefault="008D6BD0" w:rsidP="008D6BD0">
      <w:pPr>
        <w:jc w:val="both"/>
        <w:rPr>
          <w:szCs w:val="22"/>
        </w:rPr>
      </w:pPr>
    </w:p>
    <w:p w:rsidR="008D6BD0" w:rsidRPr="00CE46F2" w:rsidRDefault="00F52997" w:rsidP="008D6BD0">
      <w:pPr>
        <w:pStyle w:val="Textoindependiente3"/>
        <w:numPr>
          <w:ilvl w:val="0"/>
          <w:numId w:val="1"/>
        </w:numPr>
        <w:tabs>
          <w:tab w:val="left" w:pos="360"/>
        </w:tabs>
        <w:suppressAutoHyphens/>
        <w:spacing w:after="0"/>
        <w:jc w:val="both"/>
        <w:rPr>
          <w:b/>
          <w:bCs/>
          <w:szCs w:val="22"/>
        </w:rPr>
      </w:pPr>
      <w:r>
        <w:rPr>
          <w:b/>
          <w:bCs/>
          <w:szCs w:val="22"/>
        </w:rPr>
        <w:t>Revisió de preus</w:t>
      </w:r>
    </w:p>
    <w:p w:rsidR="008D6BD0" w:rsidRPr="00CE46F2" w:rsidRDefault="008D6BD0" w:rsidP="008D6BD0">
      <w:pPr>
        <w:jc w:val="both"/>
        <w:rPr>
          <w:szCs w:val="22"/>
        </w:rPr>
      </w:pPr>
    </w:p>
    <w:p w:rsidR="00F52997" w:rsidRDefault="00F52997" w:rsidP="00F52997">
      <w:pPr>
        <w:rPr>
          <w:szCs w:val="22"/>
        </w:rPr>
      </w:pPr>
      <w:r>
        <w:rPr>
          <w:szCs w:val="22"/>
        </w:rPr>
        <w:t>No escau.</w:t>
      </w:r>
    </w:p>
    <w:p w:rsidR="008D6BD0" w:rsidRPr="00CE46F2" w:rsidRDefault="008D6BD0" w:rsidP="008D6BD0">
      <w:pPr>
        <w:rPr>
          <w:szCs w:val="22"/>
        </w:rPr>
      </w:pPr>
    </w:p>
    <w:p w:rsidR="008D6BD0" w:rsidRPr="00CE46F2" w:rsidRDefault="008D6BD0" w:rsidP="008D6BD0">
      <w:pPr>
        <w:rPr>
          <w:szCs w:val="22"/>
        </w:rPr>
      </w:pPr>
    </w:p>
    <w:p w:rsidR="008D6BD0" w:rsidRPr="00CE46F2" w:rsidRDefault="00F52997" w:rsidP="008D6BD0">
      <w:pPr>
        <w:pStyle w:val="Textoindependiente3"/>
        <w:numPr>
          <w:ilvl w:val="0"/>
          <w:numId w:val="1"/>
        </w:numPr>
        <w:tabs>
          <w:tab w:val="left" w:pos="360"/>
        </w:tabs>
        <w:suppressAutoHyphens/>
        <w:spacing w:after="0"/>
        <w:jc w:val="both"/>
        <w:rPr>
          <w:b/>
          <w:bCs/>
          <w:szCs w:val="22"/>
        </w:rPr>
      </w:pPr>
      <w:r>
        <w:rPr>
          <w:b/>
          <w:bCs/>
          <w:szCs w:val="22"/>
        </w:rPr>
        <w:t xml:space="preserve">Terminis i penalitats per mora en l’execució </w:t>
      </w:r>
    </w:p>
    <w:p w:rsidR="008D6BD0" w:rsidRPr="00CE46F2" w:rsidRDefault="008D6BD0" w:rsidP="008D6BD0">
      <w:pPr>
        <w:jc w:val="both"/>
        <w:rPr>
          <w:szCs w:val="22"/>
        </w:rPr>
      </w:pPr>
    </w:p>
    <w:p w:rsidR="00F52997" w:rsidRDefault="00F52997" w:rsidP="00F52997">
      <w:pPr>
        <w:jc w:val="both"/>
        <w:rPr>
          <w:szCs w:val="22"/>
        </w:rPr>
      </w:pPr>
      <w:r>
        <w:rPr>
          <w:szCs w:val="22"/>
        </w:rPr>
        <w:t>L’adjudicatari estarà obligat al compliment del termini total fixat en el contracte per a la realització de la prestació, així com dels terminis parcials que, en el seu cas, s’haguessin establert en l’oferta del licitador.</w:t>
      </w:r>
    </w:p>
    <w:p w:rsidR="00F52997" w:rsidRDefault="00F52997" w:rsidP="00F52997">
      <w:pPr>
        <w:jc w:val="both"/>
        <w:rPr>
          <w:szCs w:val="22"/>
        </w:rPr>
      </w:pPr>
    </w:p>
    <w:p w:rsidR="00F52997" w:rsidRDefault="00F52997" w:rsidP="00F52997">
      <w:pPr>
        <w:jc w:val="both"/>
        <w:rPr>
          <w:szCs w:val="22"/>
        </w:rPr>
      </w:pPr>
      <w:r>
        <w:rPr>
          <w:szCs w:val="22"/>
        </w:rPr>
        <w:t>La constitució en mora del contractista no requereix intimació prèvia per part de l’Ajuntament.</w:t>
      </w:r>
    </w:p>
    <w:p w:rsidR="00F52997" w:rsidRDefault="00F52997" w:rsidP="00F52997">
      <w:pPr>
        <w:jc w:val="both"/>
        <w:rPr>
          <w:szCs w:val="22"/>
        </w:rPr>
      </w:pPr>
    </w:p>
    <w:p w:rsidR="00F52997" w:rsidRDefault="00F52997" w:rsidP="00F52997">
      <w:pPr>
        <w:jc w:val="both"/>
        <w:rPr>
          <w:szCs w:val="22"/>
        </w:rPr>
      </w:pPr>
      <w:r>
        <w:rPr>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F52997" w:rsidRDefault="00F52997" w:rsidP="00F52997">
      <w:pPr>
        <w:jc w:val="both"/>
        <w:rPr>
          <w:szCs w:val="22"/>
        </w:rPr>
      </w:pPr>
    </w:p>
    <w:p w:rsidR="00F52997" w:rsidRDefault="00F52997" w:rsidP="00F52997">
      <w:pPr>
        <w:jc w:val="both"/>
        <w:rPr>
          <w:szCs w:val="22"/>
        </w:rPr>
      </w:pPr>
      <w:r>
        <w:rPr>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F52997" w:rsidRDefault="00F52997" w:rsidP="00F52997">
      <w:pPr>
        <w:jc w:val="both"/>
        <w:rPr>
          <w:szCs w:val="22"/>
        </w:rPr>
      </w:pPr>
    </w:p>
    <w:p w:rsidR="00F52997" w:rsidRDefault="00F52997" w:rsidP="00F52997">
      <w:pPr>
        <w:jc w:val="both"/>
        <w:rPr>
          <w:szCs w:val="22"/>
        </w:rPr>
      </w:pPr>
      <w:r>
        <w:rPr>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8D6BD0" w:rsidRPr="00CE46F2" w:rsidRDefault="008D6BD0" w:rsidP="008D6BD0">
      <w:pPr>
        <w:jc w:val="both"/>
        <w:rPr>
          <w:szCs w:val="22"/>
        </w:rPr>
      </w:pPr>
    </w:p>
    <w:p w:rsidR="008D6BD0" w:rsidRPr="00CE46F2" w:rsidRDefault="008D6BD0" w:rsidP="008D6BD0">
      <w:pPr>
        <w:jc w:val="both"/>
        <w:rPr>
          <w:szCs w:val="22"/>
        </w:rPr>
      </w:pPr>
    </w:p>
    <w:p w:rsidR="008D6BD0" w:rsidRPr="00CE46F2" w:rsidRDefault="00F52997" w:rsidP="008D6BD0">
      <w:pPr>
        <w:pStyle w:val="Textoindependiente3"/>
        <w:numPr>
          <w:ilvl w:val="0"/>
          <w:numId w:val="1"/>
        </w:numPr>
        <w:tabs>
          <w:tab w:val="left" w:pos="360"/>
        </w:tabs>
        <w:suppressAutoHyphens/>
        <w:spacing w:after="0"/>
        <w:jc w:val="both"/>
        <w:rPr>
          <w:b/>
          <w:bCs/>
          <w:szCs w:val="22"/>
        </w:rPr>
      </w:pPr>
      <w:r>
        <w:rPr>
          <w:b/>
          <w:bCs/>
          <w:szCs w:val="22"/>
        </w:rPr>
        <w:t xml:space="preserve">Altres penalitzacions per incompliment del contracte </w:t>
      </w:r>
    </w:p>
    <w:p w:rsidR="008D6BD0" w:rsidRPr="00CE46F2" w:rsidRDefault="008D6BD0" w:rsidP="008D6BD0">
      <w:pPr>
        <w:jc w:val="both"/>
        <w:rPr>
          <w:szCs w:val="22"/>
        </w:rPr>
      </w:pPr>
    </w:p>
    <w:p w:rsidR="00F52997" w:rsidRPr="0075307C" w:rsidRDefault="00F52997" w:rsidP="00F52997">
      <w:pPr>
        <w:jc w:val="both"/>
        <w:rPr>
          <w:szCs w:val="22"/>
        </w:rPr>
      </w:pPr>
      <w:r>
        <w:rPr>
          <w:szCs w:val="22"/>
        </w:rPr>
        <w:t xml:space="preserve">En els supòsits d’incompliment de les obligacions assumides pel contractista, l’Ajuntament podrà </w:t>
      </w:r>
      <w:r w:rsidRPr="0075307C">
        <w:rPr>
          <w:szCs w:val="22"/>
        </w:rPr>
        <w:t>constrènyer al compliment del contracte, amb imposició de penalitats, o acordar-ne la resolució.</w:t>
      </w:r>
    </w:p>
    <w:p w:rsidR="00F52997" w:rsidRPr="0075307C" w:rsidRDefault="00F52997" w:rsidP="00F52997">
      <w:pPr>
        <w:jc w:val="both"/>
        <w:rPr>
          <w:szCs w:val="22"/>
        </w:rPr>
      </w:pPr>
    </w:p>
    <w:p w:rsidR="00F52997" w:rsidRPr="0075307C" w:rsidRDefault="00F52997" w:rsidP="00F52997">
      <w:pPr>
        <w:jc w:val="both"/>
        <w:rPr>
          <w:szCs w:val="22"/>
        </w:rPr>
      </w:pPr>
      <w:r w:rsidRPr="0075307C">
        <w:rPr>
          <w:szCs w:val="22"/>
        </w:rPr>
        <w:t>El incompliment o compliment defectuós de les obligacions contractuals donarà lloc a la imposició de penalitats.</w:t>
      </w:r>
    </w:p>
    <w:p w:rsidR="00F52997" w:rsidRPr="0075307C" w:rsidRDefault="00F52997" w:rsidP="00F52997">
      <w:pPr>
        <w:jc w:val="both"/>
        <w:rPr>
          <w:szCs w:val="22"/>
        </w:rPr>
      </w:pPr>
    </w:p>
    <w:p w:rsidR="00F52997" w:rsidRDefault="00F52997" w:rsidP="00F52997">
      <w:pPr>
        <w:jc w:val="both"/>
        <w:rPr>
          <w:szCs w:val="22"/>
        </w:rPr>
      </w:pPr>
      <w:r w:rsidRPr="0075307C">
        <w:rPr>
          <w:szCs w:val="22"/>
        </w:rPr>
        <w:lastRenderedPageBreak/>
        <w:t>Seran causes d’imposició de penalitats:</w:t>
      </w:r>
    </w:p>
    <w:p w:rsidR="00F52997" w:rsidRDefault="00F52997" w:rsidP="00F52997">
      <w:pPr>
        <w:jc w:val="both"/>
        <w:rPr>
          <w:szCs w:val="22"/>
        </w:rPr>
      </w:pPr>
    </w:p>
    <w:p w:rsidR="00F52997" w:rsidRDefault="00F52997" w:rsidP="00F52997">
      <w:pPr>
        <w:jc w:val="both"/>
        <w:rPr>
          <w:szCs w:val="22"/>
        </w:rPr>
      </w:pPr>
      <w:r>
        <w:rPr>
          <w:szCs w:val="22"/>
        </w:rPr>
        <w:t>A.- El compliment defectuós d’alguna prestació o subprestació objecte del contracte.</w:t>
      </w:r>
    </w:p>
    <w:p w:rsidR="00F52997" w:rsidRDefault="00F52997" w:rsidP="00F52997">
      <w:pPr>
        <w:jc w:val="both"/>
        <w:rPr>
          <w:szCs w:val="22"/>
        </w:rPr>
      </w:pPr>
      <w:r>
        <w:rPr>
          <w:szCs w:val="22"/>
        </w:rPr>
        <w:t>B.- L’incompliment o no execució d’alguna prestació o subprestació objecte del contracte.</w:t>
      </w:r>
    </w:p>
    <w:p w:rsidR="00F52997" w:rsidRDefault="00F52997" w:rsidP="00F52997">
      <w:pPr>
        <w:jc w:val="both"/>
        <w:rPr>
          <w:szCs w:val="22"/>
        </w:rPr>
      </w:pPr>
      <w:r>
        <w:rPr>
          <w:szCs w:val="22"/>
        </w:rPr>
        <w:t>C.- L’incompliment o el compliment defectuós de la totalitat o part de l’oferta presentada pel contractista.</w:t>
      </w:r>
    </w:p>
    <w:p w:rsidR="00F52997" w:rsidRDefault="00F52997" w:rsidP="00F52997">
      <w:pPr>
        <w:jc w:val="both"/>
        <w:rPr>
          <w:szCs w:val="22"/>
        </w:rPr>
      </w:pPr>
      <w:r>
        <w:rPr>
          <w:szCs w:val="22"/>
        </w:rPr>
        <w:t>D.- L’Incompliment d’alguna de les condicions especials d’execució.</w:t>
      </w:r>
    </w:p>
    <w:p w:rsidR="00F52997" w:rsidRDefault="00F52997" w:rsidP="00F52997">
      <w:pPr>
        <w:jc w:val="both"/>
        <w:rPr>
          <w:szCs w:val="22"/>
        </w:rPr>
      </w:pPr>
      <w:r>
        <w:rPr>
          <w:szCs w:val="22"/>
        </w:rPr>
        <w:t>E.- L’incompliment d’algun de les obligacions previstes en la LCSP.</w:t>
      </w:r>
    </w:p>
    <w:p w:rsidR="00F52997" w:rsidRDefault="00F52997" w:rsidP="00F52997">
      <w:pPr>
        <w:jc w:val="both"/>
        <w:rPr>
          <w:szCs w:val="22"/>
        </w:rPr>
      </w:pPr>
      <w:r>
        <w:rPr>
          <w:szCs w:val="22"/>
        </w:rPr>
        <w:t>F.- La paralització de l’execució de les prestacions objecte d’aquest contracte imputable al contractista.</w:t>
      </w:r>
    </w:p>
    <w:p w:rsidR="00F52997" w:rsidRDefault="00F52997" w:rsidP="00F52997">
      <w:pPr>
        <w:jc w:val="both"/>
        <w:rPr>
          <w:szCs w:val="22"/>
        </w:rPr>
      </w:pPr>
      <w:r>
        <w:rPr>
          <w:szCs w:val="22"/>
        </w:rPr>
        <w:t>G.- La resistència als requeriments fets per l’Ajuntament, a través de l’òrgan de contractació, de la unitat de seguiment o del responsable del contracte, o la seva inobservança.</w:t>
      </w:r>
    </w:p>
    <w:p w:rsidR="00F52997" w:rsidRDefault="00F52997" w:rsidP="00F52997">
      <w:pPr>
        <w:jc w:val="both"/>
        <w:rPr>
          <w:szCs w:val="22"/>
        </w:rPr>
      </w:pPr>
      <w:r>
        <w:rPr>
          <w:szCs w:val="22"/>
        </w:rPr>
        <w:t>H. La utilització de sistemes de treball, elements, materials, màquines o personal diferents als previstos en els plecs i en les ofertes del contractista, o quan produeixi un perjudici en l’execució del contracte.</w:t>
      </w:r>
    </w:p>
    <w:p w:rsidR="00F52997" w:rsidRDefault="00F52997" w:rsidP="00F52997">
      <w:pPr>
        <w:jc w:val="both"/>
        <w:rPr>
          <w:szCs w:val="22"/>
        </w:rPr>
      </w:pPr>
      <w:r>
        <w:rPr>
          <w:szCs w:val="22"/>
        </w:rPr>
        <w:t>I.- El falsejament de les prestacions consignades pel contractista en el document cobratori.</w:t>
      </w:r>
    </w:p>
    <w:p w:rsidR="00F52997" w:rsidRDefault="00F52997" w:rsidP="00F52997">
      <w:pPr>
        <w:jc w:val="both"/>
        <w:rPr>
          <w:szCs w:val="22"/>
        </w:rPr>
      </w:pPr>
      <w:r>
        <w:rPr>
          <w:szCs w:val="22"/>
        </w:rPr>
        <w:t>J.- El incompliment de les obligacions derivades de la normativa general sobre prevenció de riscos laborals i, en especial, de les del pla de seguretat i salut en les prestacions, si escau.</w:t>
      </w:r>
    </w:p>
    <w:p w:rsidR="00F52997" w:rsidRDefault="00F52997" w:rsidP="00F52997">
      <w:pPr>
        <w:jc w:val="both"/>
        <w:rPr>
          <w:szCs w:val="22"/>
        </w:rPr>
      </w:pPr>
      <w:r>
        <w:rPr>
          <w:szCs w:val="22"/>
        </w:rPr>
        <w:t>El incompliment molt greu de les  obligacions relatives a la subcontractació, si escau, de conformitat amb l’article 217.3 de la LCSP.</w:t>
      </w:r>
    </w:p>
    <w:p w:rsidR="00F52997" w:rsidRDefault="00F52997" w:rsidP="00F52997">
      <w:pPr>
        <w:jc w:val="both"/>
        <w:rPr>
          <w:szCs w:val="22"/>
        </w:rPr>
      </w:pPr>
      <w:r>
        <w:rPr>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F52997" w:rsidRDefault="00F52997" w:rsidP="00F52997">
      <w:pPr>
        <w:jc w:val="both"/>
        <w:rPr>
          <w:szCs w:val="22"/>
        </w:rPr>
      </w:pPr>
      <w:r>
        <w:rPr>
          <w:szCs w:val="22"/>
        </w:rPr>
        <w:t>M.- No comunicar les dades de subrogació de personal, si escau, de conformitat amb l’article 130 de la LCSP, amb una data d’antelació de 6 mesos a la finalització del contracte.</w:t>
      </w:r>
    </w:p>
    <w:p w:rsidR="00F52997" w:rsidRDefault="00F52997" w:rsidP="00F52997">
      <w:pPr>
        <w:jc w:val="both"/>
        <w:rPr>
          <w:szCs w:val="22"/>
        </w:rPr>
      </w:pPr>
      <w:r>
        <w:rPr>
          <w:szCs w:val="22"/>
        </w:rPr>
        <w:t>N.- Fer un ús indegut dels recursos municipals i el seu equipament durant l’execució del contracte.</w:t>
      </w:r>
    </w:p>
    <w:p w:rsidR="00F52997" w:rsidRDefault="00F52997" w:rsidP="00F52997">
      <w:pPr>
        <w:jc w:val="both"/>
        <w:rPr>
          <w:szCs w:val="22"/>
        </w:rPr>
      </w:pPr>
    </w:p>
    <w:p w:rsidR="00F52997" w:rsidRDefault="00F52997" w:rsidP="00F52997">
      <w:pPr>
        <w:jc w:val="both"/>
        <w:rPr>
          <w:szCs w:val="22"/>
        </w:rPr>
      </w:pPr>
      <w:r>
        <w:rPr>
          <w:szCs w:val="22"/>
        </w:rPr>
        <w:t>Pel que fa a les condicions especials d’execució, de conformitat amb l’article 201 de la LCSP, serà causa d’imposició de penalitats:</w:t>
      </w:r>
    </w:p>
    <w:p w:rsidR="00F52997" w:rsidRDefault="00F52997" w:rsidP="00F52997">
      <w:pPr>
        <w:jc w:val="both"/>
        <w:rPr>
          <w:szCs w:val="22"/>
        </w:rPr>
      </w:pPr>
    </w:p>
    <w:p w:rsidR="00F52997" w:rsidRDefault="00F52997" w:rsidP="00F52997">
      <w:pPr>
        <w:jc w:val="both"/>
        <w:rPr>
          <w:szCs w:val="22"/>
        </w:rPr>
      </w:pPr>
      <w:r>
        <w:rPr>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F52997" w:rsidRDefault="00F52997" w:rsidP="00F52997">
      <w:pPr>
        <w:jc w:val="both"/>
        <w:rPr>
          <w:szCs w:val="22"/>
        </w:rPr>
      </w:pPr>
      <w:r>
        <w:rPr>
          <w:szCs w:val="22"/>
        </w:rPr>
        <w:t>B.- No facilitar tota la informació que requereixi l’Ajuntament, en ordre a la identificació de la plantilla i responsables de cada treball.</w:t>
      </w:r>
    </w:p>
    <w:p w:rsidR="00F52997" w:rsidRDefault="00F52997" w:rsidP="00F52997">
      <w:pPr>
        <w:jc w:val="both"/>
        <w:rPr>
          <w:szCs w:val="22"/>
        </w:rPr>
      </w:pPr>
      <w:r>
        <w:rPr>
          <w:szCs w:val="22"/>
        </w:rPr>
        <w:t>C.- No documentar i uniformitzar al personal adscrit al servei que hagi de prestar el servei en instal·lacions municipals.</w:t>
      </w:r>
    </w:p>
    <w:p w:rsidR="00F52997" w:rsidRDefault="00F52997" w:rsidP="00F52997">
      <w:pPr>
        <w:jc w:val="both"/>
        <w:rPr>
          <w:szCs w:val="22"/>
        </w:rPr>
      </w:pPr>
      <w:r>
        <w:rPr>
          <w:szCs w:val="22"/>
        </w:rPr>
        <w:t>D.- No comunicar immediatament tota resolució administrativa o judicial que afecti al personal depenent de l’adjudicatari.</w:t>
      </w:r>
    </w:p>
    <w:p w:rsidR="00F52997" w:rsidRDefault="00F52997" w:rsidP="00F52997">
      <w:pPr>
        <w:jc w:val="both"/>
        <w:rPr>
          <w:szCs w:val="22"/>
        </w:rPr>
      </w:pPr>
    </w:p>
    <w:p w:rsidR="00F52997" w:rsidRDefault="00F52997" w:rsidP="00F52997">
      <w:pPr>
        <w:jc w:val="both"/>
        <w:rPr>
          <w:szCs w:val="22"/>
        </w:rPr>
      </w:pPr>
      <w:r>
        <w:rPr>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F52997" w:rsidRDefault="00F52997" w:rsidP="00F52997">
      <w:pPr>
        <w:jc w:val="both"/>
        <w:rPr>
          <w:szCs w:val="22"/>
        </w:rPr>
      </w:pPr>
    </w:p>
    <w:p w:rsidR="00F52997" w:rsidRDefault="00F52997" w:rsidP="00F52997">
      <w:pPr>
        <w:jc w:val="both"/>
        <w:rPr>
          <w:szCs w:val="22"/>
        </w:rPr>
      </w:pPr>
      <w:r>
        <w:rPr>
          <w:szCs w:val="22"/>
        </w:rPr>
        <w:lastRenderedPageBreak/>
        <w:t>- Incompliments considerats molt greus: penalitat de fins a un 10 % del preu del contracte, IVA exclòs. En cas de reiteració, s’acordarà la confiscació de la garantia definitiva.</w:t>
      </w:r>
    </w:p>
    <w:p w:rsidR="00F52997" w:rsidRDefault="00F52997" w:rsidP="00F52997">
      <w:pPr>
        <w:jc w:val="both"/>
        <w:rPr>
          <w:szCs w:val="22"/>
        </w:rPr>
      </w:pPr>
      <w:r>
        <w:rPr>
          <w:szCs w:val="22"/>
        </w:rPr>
        <w:t>- Incompliments considerats greus: penalitats de fins a un 6 % del preu del contracte, IVA exclòs.</w:t>
      </w:r>
    </w:p>
    <w:p w:rsidR="00F52997" w:rsidRDefault="00F52997" w:rsidP="00F52997">
      <w:pPr>
        <w:jc w:val="both"/>
        <w:rPr>
          <w:szCs w:val="22"/>
        </w:rPr>
      </w:pPr>
      <w:r>
        <w:rPr>
          <w:szCs w:val="22"/>
        </w:rPr>
        <w:t>- Incompliments considerats lleus: penalitats de fins a un 3 % del preu del contracte, IVA exclòs.</w:t>
      </w:r>
    </w:p>
    <w:p w:rsidR="00F52997" w:rsidRDefault="00F52997" w:rsidP="00F52997">
      <w:pPr>
        <w:jc w:val="both"/>
        <w:rPr>
          <w:szCs w:val="22"/>
        </w:rPr>
      </w:pPr>
    </w:p>
    <w:p w:rsidR="00F52997" w:rsidRDefault="00F52997" w:rsidP="00F52997">
      <w:pPr>
        <w:jc w:val="both"/>
        <w:rPr>
          <w:szCs w:val="22"/>
        </w:rPr>
      </w:pPr>
      <w:r>
        <w:rPr>
          <w:szCs w:val="22"/>
        </w:rPr>
        <w:t>El conjunt de les penalitats que es poden interposar durant la vigència d’un contracte no poden superar el 50% del preu d’adjudicació.</w:t>
      </w:r>
    </w:p>
    <w:p w:rsidR="00F52997" w:rsidRDefault="00F52997" w:rsidP="00F52997">
      <w:pPr>
        <w:jc w:val="both"/>
        <w:rPr>
          <w:szCs w:val="22"/>
        </w:rPr>
      </w:pPr>
    </w:p>
    <w:p w:rsidR="00F52997" w:rsidRDefault="00F52997" w:rsidP="00F52997">
      <w:pPr>
        <w:jc w:val="both"/>
        <w:rPr>
          <w:szCs w:val="22"/>
        </w:rPr>
      </w:pPr>
      <w:r>
        <w:rPr>
          <w:szCs w:val="22"/>
        </w:rPr>
        <w:t>En la tramitació de l’expedient, es donarà audiència al contractista, per un termini de 5 des hàbils, per a que pugui formular al·legacions, i l’òrgan de contractació resoldrà.</w:t>
      </w:r>
    </w:p>
    <w:p w:rsidR="00F52997" w:rsidRDefault="00F52997" w:rsidP="00F52997">
      <w:pPr>
        <w:jc w:val="both"/>
        <w:rPr>
          <w:szCs w:val="22"/>
        </w:rPr>
      </w:pPr>
    </w:p>
    <w:p w:rsidR="00F52997" w:rsidRDefault="00F52997" w:rsidP="00F52997">
      <w:pPr>
        <w:jc w:val="both"/>
        <w:rPr>
          <w:szCs w:val="22"/>
        </w:rPr>
      </w:pPr>
      <w:r>
        <w:rPr>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F52997" w:rsidRDefault="00F52997" w:rsidP="00F52997">
      <w:pPr>
        <w:jc w:val="both"/>
        <w:rPr>
          <w:szCs w:val="22"/>
        </w:rPr>
      </w:pPr>
    </w:p>
    <w:p w:rsidR="008D6BD0" w:rsidRDefault="00F52997" w:rsidP="00F52997">
      <w:pPr>
        <w:jc w:val="both"/>
        <w:rPr>
          <w:szCs w:val="22"/>
        </w:rPr>
      </w:pPr>
      <w:r>
        <w:rPr>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AA1E38" w:rsidRDefault="00AA1E38" w:rsidP="00F52997">
      <w:pPr>
        <w:jc w:val="both"/>
        <w:rPr>
          <w:szCs w:val="22"/>
        </w:rPr>
      </w:pPr>
    </w:p>
    <w:p w:rsidR="00AA1E38" w:rsidRPr="00D05FBC" w:rsidRDefault="00AA1E38" w:rsidP="00AA1E38">
      <w:pPr>
        <w:spacing w:after="120"/>
        <w:rPr>
          <w:szCs w:val="22"/>
        </w:rPr>
      </w:pPr>
      <w:r w:rsidRPr="00D05FBC">
        <w:rPr>
          <w:szCs w:val="22"/>
        </w:rPr>
        <w:t>Per a determinar el gran de compliment de les condicions del contracte s’estableix el</w:t>
      </w:r>
      <w:r>
        <w:rPr>
          <w:szCs w:val="22"/>
        </w:rPr>
        <w:t xml:space="preserve"> </w:t>
      </w:r>
      <w:r w:rsidRPr="00D05FBC">
        <w:rPr>
          <w:szCs w:val="22"/>
        </w:rPr>
        <w:t>règim d’infraccions següent:</w:t>
      </w:r>
    </w:p>
    <w:p w:rsidR="00AA1E38" w:rsidRPr="009E399C" w:rsidRDefault="00AA1E38" w:rsidP="00AA1E38">
      <w:pPr>
        <w:spacing w:after="120"/>
        <w:rPr>
          <w:b/>
          <w:bCs/>
          <w:szCs w:val="22"/>
        </w:rPr>
      </w:pPr>
      <w:r>
        <w:rPr>
          <w:b/>
          <w:bCs/>
          <w:szCs w:val="22"/>
        </w:rPr>
        <w:t>36</w:t>
      </w:r>
      <w:r w:rsidRPr="009E399C">
        <w:rPr>
          <w:b/>
          <w:bCs/>
          <w:szCs w:val="22"/>
        </w:rPr>
        <w:t>.1 Tipus de faltes</w:t>
      </w:r>
    </w:p>
    <w:p w:rsidR="00AA1E38" w:rsidRPr="009E399C" w:rsidRDefault="00AA1E38" w:rsidP="00AA1E38">
      <w:pPr>
        <w:spacing w:after="120"/>
        <w:rPr>
          <w:szCs w:val="22"/>
        </w:rPr>
      </w:pPr>
      <w:r w:rsidRPr="009E399C">
        <w:rPr>
          <w:szCs w:val="22"/>
        </w:rPr>
        <w:t>a. Faltes lleus</w:t>
      </w:r>
    </w:p>
    <w:p w:rsidR="00AA1E38" w:rsidRPr="009E399C" w:rsidRDefault="00AA1E38" w:rsidP="00AA1E38">
      <w:pPr>
        <w:rPr>
          <w:szCs w:val="22"/>
        </w:rPr>
      </w:pPr>
      <w:r w:rsidRPr="009E399C">
        <w:rPr>
          <w:szCs w:val="22"/>
        </w:rPr>
        <w:t>Es consideren faltes lleus les següents:</w:t>
      </w:r>
    </w:p>
    <w:p w:rsidR="00AA1E38" w:rsidRPr="009E399C" w:rsidRDefault="00AA1E38" w:rsidP="00AA1E38">
      <w:pPr>
        <w:rPr>
          <w:szCs w:val="22"/>
        </w:rPr>
      </w:pPr>
      <w:r w:rsidRPr="009E399C">
        <w:rPr>
          <w:szCs w:val="22"/>
        </w:rPr>
        <w:tab/>
        <w:t>-Retards o incompliments del calendari i els horaris pactats.</w:t>
      </w:r>
    </w:p>
    <w:p w:rsidR="00AA1E38" w:rsidRPr="009E399C" w:rsidRDefault="00AA1E38" w:rsidP="00AA1E38">
      <w:pPr>
        <w:ind w:firstLine="708"/>
        <w:rPr>
          <w:szCs w:val="22"/>
        </w:rPr>
      </w:pPr>
      <w:r w:rsidRPr="009E399C">
        <w:rPr>
          <w:szCs w:val="22"/>
        </w:rPr>
        <w:t>-Entrega fora de termini dels materials a subministrar.</w:t>
      </w:r>
    </w:p>
    <w:p w:rsidR="00AA1E38" w:rsidRPr="009E399C" w:rsidRDefault="00AA1E38" w:rsidP="00AA1E38">
      <w:pPr>
        <w:ind w:firstLine="708"/>
        <w:rPr>
          <w:szCs w:val="22"/>
        </w:rPr>
      </w:pPr>
      <w:r w:rsidRPr="009E399C">
        <w:rPr>
          <w:szCs w:val="22"/>
        </w:rPr>
        <w:t>-Incompliment de l’obligació de retirar residus i entregar en un correcte estat de</w:t>
      </w:r>
    </w:p>
    <w:p w:rsidR="00AA1E38" w:rsidRPr="009E399C" w:rsidRDefault="00AA1E38" w:rsidP="00AA1E38">
      <w:pPr>
        <w:ind w:firstLine="708"/>
        <w:rPr>
          <w:szCs w:val="22"/>
        </w:rPr>
      </w:pPr>
      <w:r w:rsidRPr="009E399C">
        <w:rPr>
          <w:szCs w:val="22"/>
        </w:rPr>
        <w:t>netedat les instal·lacions i/o espais on s'hagi intervingut.</w:t>
      </w:r>
    </w:p>
    <w:p w:rsidR="00AA1E38" w:rsidRPr="009E399C" w:rsidRDefault="00AA1E38" w:rsidP="00AA1E38">
      <w:pPr>
        <w:ind w:firstLine="708"/>
        <w:rPr>
          <w:szCs w:val="22"/>
        </w:rPr>
      </w:pPr>
      <w:r w:rsidRPr="009E399C">
        <w:rPr>
          <w:szCs w:val="22"/>
        </w:rPr>
        <w:t>-No netejar o buidar les cabines sanitàries</w:t>
      </w:r>
    </w:p>
    <w:p w:rsidR="00AA1E38" w:rsidRPr="009E399C" w:rsidRDefault="00AA1E38" w:rsidP="00AA1E38">
      <w:pPr>
        <w:ind w:firstLine="708"/>
        <w:rPr>
          <w:szCs w:val="22"/>
        </w:rPr>
      </w:pPr>
    </w:p>
    <w:p w:rsidR="00AA1E38" w:rsidRPr="009E399C" w:rsidRDefault="00AA1E38" w:rsidP="00AA1E38">
      <w:pPr>
        <w:rPr>
          <w:szCs w:val="22"/>
        </w:rPr>
      </w:pPr>
      <w:r w:rsidRPr="009E399C">
        <w:rPr>
          <w:szCs w:val="22"/>
        </w:rPr>
        <w:t>b. Faltes greus</w:t>
      </w:r>
    </w:p>
    <w:p w:rsidR="00AA1E38" w:rsidRPr="009E399C" w:rsidRDefault="00AA1E38" w:rsidP="00AA1E38">
      <w:pPr>
        <w:rPr>
          <w:szCs w:val="22"/>
        </w:rPr>
      </w:pPr>
      <w:r w:rsidRPr="009E399C">
        <w:rPr>
          <w:szCs w:val="22"/>
        </w:rPr>
        <w:t>Es consideren faltes greus les següents:</w:t>
      </w:r>
    </w:p>
    <w:p w:rsidR="00AA1E38" w:rsidRPr="009E399C" w:rsidRDefault="00AA1E38" w:rsidP="00AA1E38">
      <w:pPr>
        <w:ind w:left="708"/>
        <w:rPr>
          <w:szCs w:val="22"/>
        </w:rPr>
      </w:pPr>
      <w:r w:rsidRPr="009E399C">
        <w:rPr>
          <w:szCs w:val="22"/>
        </w:rPr>
        <w:t>-Realització d’una feina de manera inadequada des d’un punt de vista tècnic o de</w:t>
      </w:r>
    </w:p>
    <w:p w:rsidR="00AA1E38" w:rsidRPr="009E399C" w:rsidRDefault="00AA1E38" w:rsidP="00AA1E38">
      <w:pPr>
        <w:ind w:firstLine="708"/>
        <w:rPr>
          <w:szCs w:val="22"/>
        </w:rPr>
      </w:pPr>
      <w:r w:rsidRPr="009E399C">
        <w:rPr>
          <w:szCs w:val="22"/>
        </w:rPr>
        <w:t>seguretat.</w:t>
      </w:r>
    </w:p>
    <w:p w:rsidR="00AA1E38" w:rsidRPr="009E399C" w:rsidRDefault="00AA1E38" w:rsidP="00AA1E38">
      <w:pPr>
        <w:ind w:firstLine="708"/>
        <w:rPr>
          <w:szCs w:val="22"/>
        </w:rPr>
      </w:pPr>
      <w:r w:rsidRPr="009E399C">
        <w:rPr>
          <w:szCs w:val="22"/>
        </w:rPr>
        <w:t>-Incompliment dels terminis i/o treballs prevists a la planificació del contracte.</w:t>
      </w:r>
    </w:p>
    <w:p w:rsidR="00AA1E38" w:rsidRPr="009E399C" w:rsidRDefault="00AA1E38" w:rsidP="00AA1E38">
      <w:pPr>
        <w:ind w:left="708"/>
        <w:rPr>
          <w:szCs w:val="22"/>
        </w:rPr>
      </w:pPr>
      <w:r w:rsidRPr="009E399C">
        <w:rPr>
          <w:szCs w:val="22"/>
        </w:rPr>
        <w:t>-Reiteració d’avaries o mal funcionament d’un mateix equipament.</w:t>
      </w:r>
    </w:p>
    <w:p w:rsidR="00AA1E38" w:rsidRPr="009E399C" w:rsidRDefault="00AA1E38" w:rsidP="00AA1E38">
      <w:pPr>
        <w:ind w:firstLine="708"/>
        <w:rPr>
          <w:szCs w:val="22"/>
        </w:rPr>
      </w:pPr>
      <w:r w:rsidRPr="009E399C">
        <w:rPr>
          <w:szCs w:val="22"/>
        </w:rPr>
        <w:t>-Subministrament de material defectuós o que no compleix les condicions de qualitat</w:t>
      </w:r>
    </w:p>
    <w:p w:rsidR="00AA1E38" w:rsidRPr="009E399C" w:rsidRDefault="00AA1E38" w:rsidP="00AA1E38">
      <w:pPr>
        <w:ind w:firstLine="708"/>
        <w:rPr>
          <w:szCs w:val="22"/>
        </w:rPr>
      </w:pPr>
      <w:r w:rsidRPr="009E399C">
        <w:rPr>
          <w:szCs w:val="22"/>
        </w:rPr>
        <w:t>exigides.</w:t>
      </w:r>
    </w:p>
    <w:p w:rsidR="00AA1E38" w:rsidRPr="009E399C" w:rsidRDefault="00AA1E38" w:rsidP="00AA1E38">
      <w:pPr>
        <w:ind w:left="708"/>
        <w:rPr>
          <w:szCs w:val="22"/>
        </w:rPr>
      </w:pPr>
      <w:r w:rsidRPr="009E399C">
        <w:rPr>
          <w:szCs w:val="22"/>
        </w:rPr>
        <w:t>-Absència injustificada, desatenció o incompliment de les seves funcions i obligacions per part de la direcció tècnica i dels membres de l’equip de l’empresa.</w:t>
      </w:r>
    </w:p>
    <w:p w:rsidR="00AA1E38" w:rsidRPr="009E399C" w:rsidRDefault="00AA1E38" w:rsidP="00AA1E38">
      <w:pPr>
        <w:ind w:left="708"/>
        <w:rPr>
          <w:szCs w:val="22"/>
        </w:rPr>
      </w:pPr>
      <w:r w:rsidRPr="009E399C">
        <w:rPr>
          <w:szCs w:val="22"/>
        </w:rPr>
        <w:t>-Canvi del director tècnic i dels membres de l'equip sense coneixement i l’acceptació del supervisor del contracte.</w:t>
      </w:r>
    </w:p>
    <w:p w:rsidR="00AA1E38" w:rsidRPr="009E399C" w:rsidRDefault="00AA1E38" w:rsidP="00AA1E38">
      <w:pPr>
        <w:ind w:left="720"/>
        <w:rPr>
          <w:szCs w:val="22"/>
        </w:rPr>
      </w:pPr>
      <w:r w:rsidRPr="009E399C">
        <w:rPr>
          <w:szCs w:val="22"/>
        </w:rPr>
        <w:t>-Incompliment o compliment defectuós de qualsevol instrucció que de manera fefaent hagi donat la coordinació del contracte.</w:t>
      </w:r>
    </w:p>
    <w:p w:rsidR="00AA1E38" w:rsidRPr="009E399C" w:rsidRDefault="00AA1E38" w:rsidP="00AA1E38">
      <w:pPr>
        <w:ind w:left="720"/>
        <w:rPr>
          <w:szCs w:val="22"/>
        </w:rPr>
      </w:pPr>
      <w:r w:rsidRPr="009E399C">
        <w:rPr>
          <w:szCs w:val="22"/>
        </w:rPr>
        <w:lastRenderedPageBreak/>
        <w:t>-Incompliment del temps de resposta i/o resolució d’incidències segons establert als plecs.</w:t>
      </w:r>
    </w:p>
    <w:p w:rsidR="00AA1E38" w:rsidRPr="009E399C" w:rsidRDefault="00AA1E38" w:rsidP="00AA1E38">
      <w:pPr>
        <w:spacing w:after="120"/>
        <w:ind w:firstLine="720"/>
        <w:rPr>
          <w:szCs w:val="22"/>
        </w:rPr>
      </w:pPr>
      <w:r w:rsidRPr="009E399C">
        <w:rPr>
          <w:szCs w:val="22"/>
        </w:rPr>
        <w:t>-Quatre faltes lleus.</w:t>
      </w:r>
    </w:p>
    <w:p w:rsidR="00AA1E38" w:rsidRPr="009E399C" w:rsidRDefault="00AA1E38" w:rsidP="00AA1E38">
      <w:pPr>
        <w:ind w:firstLine="720"/>
        <w:rPr>
          <w:szCs w:val="22"/>
        </w:rPr>
      </w:pPr>
      <w:r w:rsidRPr="009E399C">
        <w:rPr>
          <w:szCs w:val="22"/>
        </w:rPr>
        <w:t xml:space="preserve">-Conductes: sexistes, masclistes, racistes o LGTBIQ+ fòbiques.  </w:t>
      </w:r>
    </w:p>
    <w:p w:rsidR="00AA1E38" w:rsidRDefault="00AA1E38" w:rsidP="00AA1E38">
      <w:pPr>
        <w:ind w:firstLine="720"/>
        <w:rPr>
          <w:szCs w:val="22"/>
        </w:rPr>
      </w:pPr>
      <w:r w:rsidRPr="009E399C">
        <w:rPr>
          <w:szCs w:val="22"/>
        </w:rPr>
        <w:t>-No entregar cabines sanitàries i solucionar la falta d’entrega</w:t>
      </w:r>
    </w:p>
    <w:p w:rsidR="00AA1E38" w:rsidRPr="009E399C" w:rsidRDefault="00AA1E38" w:rsidP="00AA1E38">
      <w:pPr>
        <w:ind w:firstLine="720"/>
        <w:rPr>
          <w:szCs w:val="22"/>
        </w:rPr>
      </w:pPr>
    </w:p>
    <w:p w:rsidR="00AA1E38" w:rsidRPr="009E399C" w:rsidRDefault="00AA1E38" w:rsidP="00AA1E38">
      <w:pPr>
        <w:spacing w:after="120"/>
        <w:rPr>
          <w:szCs w:val="22"/>
        </w:rPr>
      </w:pPr>
      <w:r w:rsidRPr="009E399C">
        <w:rPr>
          <w:szCs w:val="22"/>
        </w:rPr>
        <w:t>c. Faltes molt greus</w:t>
      </w:r>
    </w:p>
    <w:p w:rsidR="00AA1E38" w:rsidRPr="009E399C" w:rsidRDefault="00AA1E38" w:rsidP="00AA1E38">
      <w:pPr>
        <w:ind w:firstLine="720"/>
        <w:rPr>
          <w:szCs w:val="22"/>
        </w:rPr>
      </w:pPr>
      <w:r w:rsidRPr="009E399C">
        <w:rPr>
          <w:szCs w:val="22"/>
        </w:rPr>
        <w:t>Es consideren faltes molt greus les següents:</w:t>
      </w:r>
    </w:p>
    <w:p w:rsidR="00AA1E38" w:rsidRPr="009E399C" w:rsidRDefault="00AA1E38" w:rsidP="00AA1E38">
      <w:pPr>
        <w:ind w:firstLine="720"/>
        <w:rPr>
          <w:szCs w:val="22"/>
        </w:rPr>
      </w:pPr>
      <w:r w:rsidRPr="009E399C">
        <w:rPr>
          <w:szCs w:val="22"/>
        </w:rPr>
        <w:t>-Dues faltes greus durant el període d’un mes.</w:t>
      </w:r>
    </w:p>
    <w:p w:rsidR="00AA1E38" w:rsidRPr="009E399C" w:rsidRDefault="00AA1E38" w:rsidP="00AA1E38">
      <w:pPr>
        <w:ind w:left="720"/>
        <w:rPr>
          <w:szCs w:val="22"/>
        </w:rPr>
      </w:pPr>
      <w:r w:rsidRPr="009E399C">
        <w:rPr>
          <w:szCs w:val="22"/>
        </w:rPr>
        <w:t>-Incompliment de característiques tingudes en compte per a definir els criteris d’adjudicació (art. 145.6 de la Llei 9/2017, de 8 de novembre, de contractes dels serveis públics).</w:t>
      </w:r>
    </w:p>
    <w:p w:rsidR="00AA1E38" w:rsidRDefault="00AA1E38" w:rsidP="00AA1E38">
      <w:pPr>
        <w:spacing w:after="120"/>
        <w:rPr>
          <w:b/>
          <w:bCs/>
          <w:szCs w:val="22"/>
        </w:rPr>
      </w:pPr>
    </w:p>
    <w:p w:rsidR="00AA1E38" w:rsidRPr="009E399C" w:rsidRDefault="00AA1E38" w:rsidP="00AA1E38">
      <w:pPr>
        <w:spacing w:after="120"/>
        <w:rPr>
          <w:szCs w:val="22"/>
        </w:rPr>
      </w:pPr>
      <w:r>
        <w:rPr>
          <w:b/>
          <w:bCs/>
          <w:szCs w:val="22"/>
        </w:rPr>
        <w:t>36</w:t>
      </w:r>
      <w:r w:rsidRPr="009E399C">
        <w:rPr>
          <w:b/>
          <w:bCs/>
          <w:szCs w:val="22"/>
        </w:rPr>
        <w:t>.2. Sancions</w:t>
      </w:r>
    </w:p>
    <w:p w:rsidR="00AA1E38" w:rsidRPr="009E399C" w:rsidRDefault="00AA1E38" w:rsidP="00AA1E38">
      <w:pPr>
        <w:spacing w:after="120"/>
        <w:rPr>
          <w:szCs w:val="22"/>
        </w:rPr>
      </w:pPr>
      <w:r w:rsidRPr="009E399C">
        <w:rPr>
          <w:szCs w:val="22"/>
        </w:rPr>
        <w:t xml:space="preserve">Quantia de les penalitats. </w:t>
      </w:r>
    </w:p>
    <w:p w:rsidR="00AA1E38" w:rsidRPr="005B56E9" w:rsidRDefault="00AA1E38" w:rsidP="00AA1E38">
      <w:pPr>
        <w:pStyle w:val="Prrafodelista"/>
        <w:numPr>
          <w:ilvl w:val="0"/>
          <w:numId w:val="39"/>
        </w:numPr>
        <w:suppressAutoHyphens/>
        <w:spacing w:after="120"/>
        <w:ind w:left="360"/>
        <w:jc w:val="both"/>
      </w:pPr>
      <w:r w:rsidRPr="009E399C">
        <w:t>Faltes lleus: Cada falta lleu, podrà ser sancionada amb un import de fins a l'0,1% del preu d'adjudicació del contracte.</w:t>
      </w:r>
    </w:p>
    <w:p w:rsidR="00AA1E38" w:rsidRPr="005B56E9" w:rsidRDefault="00AA1E38" w:rsidP="00AA1E38">
      <w:pPr>
        <w:pStyle w:val="Prrafodelista"/>
        <w:numPr>
          <w:ilvl w:val="0"/>
          <w:numId w:val="39"/>
        </w:numPr>
        <w:suppressAutoHyphens/>
        <w:spacing w:after="120"/>
        <w:ind w:left="360"/>
        <w:jc w:val="both"/>
      </w:pPr>
      <w:r w:rsidRPr="009E399C">
        <w:t>Faltes greus: Per cada comissió d'una falta greu, podrà ser sancionat la contractista amb un import d'entre el 0,2% i el 1% del preu d'adjudicació del contracte.</w:t>
      </w:r>
    </w:p>
    <w:p w:rsidR="00AA1E38" w:rsidRPr="005B56E9" w:rsidRDefault="00AA1E38" w:rsidP="00AA1E38">
      <w:pPr>
        <w:pStyle w:val="Prrafodelista"/>
        <w:numPr>
          <w:ilvl w:val="0"/>
          <w:numId w:val="39"/>
        </w:numPr>
        <w:suppressAutoHyphens/>
        <w:spacing w:after="120"/>
        <w:ind w:left="360"/>
        <w:jc w:val="both"/>
      </w:pPr>
      <w:r w:rsidRPr="009E399C">
        <w:t>Faltes molt greus: La falta molt greu serà sancionada amb un import d'entre el 1% i 2% del preu d'adjudicació del contracte.</w:t>
      </w:r>
    </w:p>
    <w:p w:rsidR="00AA1E38" w:rsidRPr="005B56E9" w:rsidRDefault="00AA1E38" w:rsidP="00AA1E38">
      <w:pPr>
        <w:pStyle w:val="Prrafodelista"/>
        <w:numPr>
          <w:ilvl w:val="0"/>
          <w:numId w:val="39"/>
        </w:numPr>
        <w:suppressAutoHyphens/>
        <w:spacing w:after="120"/>
        <w:ind w:left="360"/>
        <w:jc w:val="both"/>
      </w:pPr>
      <w:r w:rsidRPr="009E399C">
        <w:t xml:space="preserve">Incompliments de les ofertes fetes per l'adjudicatària amb relació a criteris d'adjudicació social, ètic o mediambiental, aquest incompliment tindrà la consideració de molt greu i la penalitat s'imposarà en el seu grau màxim. </w:t>
      </w:r>
      <w:r w:rsidRPr="005B56E9">
        <w:t xml:space="preserve">Aquesta penalitat podrà aconseguir el 5% de l'import del contracte en cas d'incompliment de les condicions especials d'execució del contracte previstes en els Plecs de la licitació.  No podran al·legar-se com a causes de força major o causa justificada per a l'incompliment de les seves obligacions: </w:t>
      </w:r>
    </w:p>
    <w:p w:rsidR="00AA1E38" w:rsidRPr="009E399C" w:rsidRDefault="00AA1E38" w:rsidP="00AA1E38">
      <w:pPr>
        <w:pStyle w:val="Prrafodelista"/>
        <w:numPr>
          <w:ilvl w:val="1"/>
          <w:numId w:val="40"/>
        </w:numPr>
        <w:suppressAutoHyphens/>
        <w:spacing w:after="120"/>
        <w:jc w:val="both"/>
      </w:pPr>
      <w:r w:rsidRPr="009E399C">
        <w:t>Aturs laborals interns de l'empresa adjudicatària.</w:t>
      </w:r>
    </w:p>
    <w:p w:rsidR="00AA1E38" w:rsidRPr="005B56E9" w:rsidRDefault="00AA1E38" w:rsidP="00AA1E38">
      <w:pPr>
        <w:pStyle w:val="Prrafodelista"/>
        <w:numPr>
          <w:ilvl w:val="1"/>
          <w:numId w:val="40"/>
        </w:numPr>
        <w:suppressAutoHyphens/>
        <w:spacing w:after="120"/>
      </w:pPr>
      <w:r w:rsidRPr="009E399C">
        <w:t>Vacances o baixes laborals del seu personal o de tercers.</w:t>
      </w:r>
      <w:r w:rsidRPr="005B56E9">
        <w:t xml:space="preserve"> </w:t>
      </w:r>
      <w:r w:rsidRPr="005B56E9">
        <w:br/>
      </w:r>
    </w:p>
    <w:p w:rsidR="00AA1E38" w:rsidRPr="00AA1E38" w:rsidRDefault="00AA1E38" w:rsidP="00AA1E38">
      <w:pPr>
        <w:spacing w:after="120"/>
        <w:ind w:left="720"/>
        <w:rPr>
          <w:szCs w:val="22"/>
        </w:rPr>
      </w:pPr>
      <w:r w:rsidRPr="009E399C">
        <w:rPr>
          <w:szCs w:val="22"/>
        </w:rPr>
        <w:t xml:space="preserve">L’adjudicatària, en cas d'incompliment haurà de reparar el mal causat, tot això sense perjudici de l'exigència de responsabilitat al fet que el fet donés lloc. </w:t>
      </w:r>
      <w:r w:rsidRPr="009E399C">
        <w:br/>
        <w:t xml:space="preserve">Els imports de les penalitats es faran efectius mitjançant deducció dels mateixos en els pagaments o, si escau, de la fiança. </w:t>
      </w:r>
    </w:p>
    <w:p w:rsidR="00AA1E38" w:rsidRPr="00CE46F2" w:rsidRDefault="00AA1E38" w:rsidP="00AA1E38">
      <w:pPr>
        <w:jc w:val="both"/>
        <w:rPr>
          <w:szCs w:val="22"/>
        </w:rPr>
      </w:pPr>
      <w:r w:rsidRPr="009E399C">
        <w:t>La imposició de les penalitats no exclou l'eventual indemnització a l'Administració a conseqüència de la infracció.</w:t>
      </w:r>
    </w:p>
    <w:p w:rsidR="008D6BD0" w:rsidRDefault="008D6BD0" w:rsidP="008D6BD0">
      <w:pPr>
        <w:jc w:val="both"/>
        <w:rPr>
          <w:szCs w:val="22"/>
        </w:rPr>
      </w:pPr>
    </w:p>
    <w:p w:rsidR="0075307C" w:rsidRDefault="0075307C" w:rsidP="008D6BD0">
      <w:pPr>
        <w:jc w:val="both"/>
        <w:rPr>
          <w:szCs w:val="22"/>
        </w:rPr>
      </w:pPr>
    </w:p>
    <w:p w:rsidR="0075307C" w:rsidRDefault="0075307C" w:rsidP="008D6BD0">
      <w:pPr>
        <w:jc w:val="both"/>
        <w:rPr>
          <w:szCs w:val="22"/>
        </w:rPr>
      </w:pPr>
    </w:p>
    <w:p w:rsidR="0075307C" w:rsidRPr="00CE46F2" w:rsidRDefault="0075307C" w:rsidP="008D6BD0">
      <w:pPr>
        <w:jc w:val="both"/>
        <w:rPr>
          <w:szCs w:val="22"/>
        </w:rPr>
      </w:pPr>
    </w:p>
    <w:p w:rsidR="008D6BD0" w:rsidRPr="00CE46F2" w:rsidRDefault="008D6BD0" w:rsidP="008D6BD0">
      <w:pPr>
        <w:jc w:val="both"/>
        <w:rPr>
          <w:szCs w:val="22"/>
        </w:rPr>
      </w:pPr>
    </w:p>
    <w:p w:rsidR="008D6BD0" w:rsidRPr="00CE46F2" w:rsidRDefault="00ED4FDA" w:rsidP="008D6BD0">
      <w:pPr>
        <w:pStyle w:val="Textoindependiente3"/>
        <w:numPr>
          <w:ilvl w:val="0"/>
          <w:numId w:val="1"/>
        </w:numPr>
        <w:tabs>
          <w:tab w:val="left" w:pos="360"/>
        </w:tabs>
        <w:suppressAutoHyphens/>
        <w:spacing w:after="0"/>
        <w:jc w:val="both"/>
        <w:rPr>
          <w:b/>
          <w:bCs/>
          <w:szCs w:val="22"/>
        </w:rPr>
      </w:pPr>
      <w:r>
        <w:rPr>
          <w:b/>
          <w:bCs/>
          <w:szCs w:val="22"/>
        </w:rPr>
        <w:lastRenderedPageBreak/>
        <w:t xml:space="preserve">Danys causats com a conseqüència de l’execució del contracte </w:t>
      </w:r>
    </w:p>
    <w:p w:rsidR="008D6BD0" w:rsidRPr="00CE46F2" w:rsidRDefault="008D6BD0" w:rsidP="008D6BD0">
      <w:pPr>
        <w:jc w:val="both"/>
        <w:rPr>
          <w:szCs w:val="22"/>
        </w:rPr>
      </w:pPr>
    </w:p>
    <w:p w:rsidR="00ED4FDA" w:rsidRDefault="00ED4FDA" w:rsidP="00ED4FDA">
      <w:pPr>
        <w:jc w:val="both"/>
        <w:rPr>
          <w:szCs w:val="22"/>
        </w:rPr>
      </w:pPr>
      <w:r>
        <w:rPr>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ED4FDA" w:rsidRDefault="00ED4FDA" w:rsidP="00ED4FDA">
      <w:pPr>
        <w:jc w:val="both"/>
        <w:rPr>
          <w:szCs w:val="22"/>
        </w:rPr>
      </w:pPr>
    </w:p>
    <w:p w:rsidR="00ED4FDA" w:rsidRDefault="00ED4FDA" w:rsidP="00ED4FDA">
      <w:pPr>
        <w:jc w:val="both"/>
        <w:rPr>
          <w:szCs w:val="22"/>
        </w:rPr>
      </w:pPr>
      <w:r>
        <w:rPr>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ED4FDA" w:rsidRDefault="00ED4FDA" w:rsidP="00ED4FDA">
      <w:pPr>
        <w:jc w:val="both"/>
        <w:rPr>
          <w:szCs w:val="22"/>
        </w:rPr>
      </w:pPr>
    </w:p>
    <w:p w:rsidR="00ED4FDA" w:rsidRDefault="00ED4FDA" w:rsidP="00ED4FDA">
      <w:pPr>
        <w:jc w:val="both"/>
        <w:rPr>
          <w:szCs w:val="22"/>
        </w:rPr>
      </w:pPr>
      <w:r>
        <w:rPr>
          <w:szCs w:val="22"/>
        </w:rPr>
        <w:t>3. El contractista no serà responsable dels danys i perjudicis que tinguin la seva causa immediata i directa en una ordre especifica de l’Ajuntament comunicada per escrit.</w:t>
      </w:r>
    </w:p>
    <w:p w:rsidR="008D6BD0" w:rsidRPr="00CE46F2" w:rsidRDefault="008D6BD0" w:rsidP="008D6BD0">
      <w:pPr>
        <w:jc w:val="both"/>
        <w:rPr>
          <w:szCs w:val="22"/>
        </w:rPr>
      </w:pPr>
    </w:p>
    <w:p w:rsidR="008D6BD0" w:rsidRPr="00CE46F2" w:rsidRDefault="008D6BD0" w:rsidP="008D6BD0">
      <w:pPr>
        <w:jc w:val="both"/>
        <w:rPr>
          <w:szCs w:val="22"/>
        </w:rPr>
      </w:pPr>
    </w:p>
    <w:p w:rsidR="008D6BD0" w:rsidRPr="00CE46F2" w:rsidRDefault="008D6BD0" w:rsidP="008D6BD0">
      <w:pPr>
        <w:pStyle w:val="Textoindependiente3"/>
        <w:numPr>
          <w:ilvl w:val="0"/>
          <w:numId w:val="1"/>
        </w:numPr>
        <w:tabs>
          <w:tab w:val="left" w:pos="360"/>
        </w:tabs>
        <w:suppressAutoHyphens/>
        <w:spacing w:after="0"/>
        <w:jc w:val="both"/>
        <w:rPr>
          <w:b/>
          <w:bCs/>
          <w:szCs w:val="22"/>
        </w:rPr>
      </w:pPr>
      <w:r w:rsidRPr="00CE46F2">
        <w:rPr>
          <w:b/>
          <w:bCs/>
          <w:szCs w:val="22"/>
        </w:rPr>
        <w:t>M</w:t>
      </w:r>
      <w:r w:rsidR="00ED4FDA">
        <w:rPr>
          <w:b/>
          <w:bCs/>
          <w:szCs w:val="22"/>
        </w:rPr>
        <w:t>odificació del contracte</w:t>
      </w:r>
    </w:p>
    <w:p w:rsidR="008D6BD0" w:rsidRPr="00CE46F2" w:rsidRDefault="008D6BD0" w:rsidP="008D6BD0">
      <w:pPr>
        <w:jc w:val="both"/>
        <w:rPr>
          <w:szCs w:val="22"/>
        </w:rPr>
      </w:pPr>
    </w:p>
    <w:p w:rsidR="00ED4FDA" w:rsidRDefault="00ED4FDA" w:rsidP="00ED4FDA">
      <w:pPr>
        <w:jc w:val="both"/>
        <w:rPr>
          <w:szCs w:val="22"/>
        </w:rPr>
      </w:pPr>
      <w:r>
        <w:rPr>
          <w:szCs w:val="22"/>
        </w:rPr>
        <w:t>Tal i com permet l’article 204 de la LCSP es podrà modificar el contracte en  un 20% respecte al Lot 1, de conformitat amb el límit econòmic del VEC, per les causes següents:</w:t>
      </w:r>
    </w:p>
    <w:p w:rsidR="00ED4FDA" w:rsidRDefault="00ED4FDA" w:rsidP="00ED4FDA">
      <w:pPr>
        <w:jc w:val="both"/>
        <w:rPr>
          <w:szCs w:val="22"/>
        </w:rPr>
      </w:pPr>
    </w:p>
    <w:p w:rsidR="00ED4FDA" w:rsidRDefault="00ED4FDA" w:rsidP="00ED4FDA">
      <w:pPr>
        <w:suppressAutoHyphens/>
        <w:jc w:val="both"/>
        <w:rPr>
          <w:rFonts w:cs="Arial"/>
          <w:kern w:val="2"/>
          <w:szCs w:val="22"/>
          <w:lang w:eastAsia="zh-CN"/>
        </w:rPr>
      </w:pPr>
      <w:r>
        <w:rPr>
          <w:rFonts w:cs="Arial"/>
          <w:kern w:val="2"/>
          <w:szCs w:val="22"/>
          <w:lang w:eastAsia="zh-CN"/>
        </w:rPr>
        <w:t>El contracte es podrà modificar per les causes següent:</w:t>
      </w:r>
    </w:p>
    <w:p w:rsidR="00ED4FDA" w:rsidRDefault="00ED4FDA" w:rsidP="00ED4FDA">
      <w:pPr>
        <w:suppressAutoHyphens/>
        <w:jc w:val="both"/>
        <w:rPr>
          <w:rFonts w:cs="Arial"/>
          <w:kern w:val="2"/>
          <w:szCs w:val="22"/>
          <w:lang w:eastAsia="zh-CN"/>
        </w:rPr>
      </w:pPr>
    </w:p>
    <w:p w:rsidR="00ED4FDA" w:rsidRDefault="00ED4FDA" w:rsidP="00ED4FDA">
      <w:pPr>
        <w:suppressAutoHyphens/>
        <w:jc w:val="both"/>
        <w:textAlignment w:val="baseline"/>
        <w:rPr>
          <w:rFonts w:cs="Arial"/>
          <w:kern w:val="2"/>
          <w:szCs w:val="22"/>
          <w:lang w:eastAsia="zh-CN"/>
        </w:rPr>
      </w:pPr>
      <w:r>
        <w:rPr>
          <w:rFonts w:cs="Arial"/>
          <w:kern w:val="2"/>
          <w:szCs w:val="22"/>
          <w:lang w:eastAsia="zh-CN"/>
        </w:rPr>
        <w:t xml:space="preserve">Els supòsits vindran en funció de possibles canvis d’ubicació, quantitat o tipologia d’activitats i de les necessitats del servei. </w:t>
      </w:r>
    </w:p>
    <w:p w:rsidR="00ED4FDA" w:rsidRDefault="00ED4FDA" w:rsidP="00ED4FDA">
      <w:pPr>
        <w:suppressAutoHyphens/>
        <w:ind w:left="720"/>
        <w:jc w:val="both"/>
        <w:rPr>
          <w:rFonts w:cs="Arial"/>
          <w:kern w:val="2"/>
          <w:szCs w:val="22"/>
          <w:lang w:eastAsia="zh-CN"/>
        </w:rPr>
      </w:pPr>
    </w:p>
    <w:p w:rsidR="00ED4FDA" w:rsidRDefault="00ED4FDA" w:rsidP="00ED4FDA">
      <w:pPr>
        <w:widowControl w:val="0"/>
        <w:suppressAutoHyphens/>
        <w:autoSpaceDE w:val="0"/>
        <w:jc w:val="both"/>
        <w:rPr>
          <w:rFonts w:cs="Arial"/>
          <w:kern w:val="2"/>
          <w:szCs w:val="22"/>
          <w:lang w:eastAsia="zh-CN"/>
        </w:rPr>
      </w:pPr>
      <w:r>
        <w:rPr>
          <w:rFonts w:cs="Arial"/>
          <w:kern w:val="2"/>
          <w:szCs w:val="22"/>
          <w:lang w:eastAsia="zh-CN"/>
        </w:rPr>
        <w:t>Els preus unitaris per al càlcul del preu d’aquestes modificacions seran els oferts pel licitador en la seva oferta.</w:t>
      </w:r>
    </w:p>
    <w:p w:rsidR="00ED4FDA" w:rsidRDefault="00ED4FDA" w:rsidP="00ED4FDA">
      <w:pPr>
        <w:suppressAutoHyphens/>
        <w:jc w:val="both"/>
        <w:rPr>
          <w:rFonts w:cs="Arial"/>
          <w:kern w:val="2"/>
          <w:szCs w:val="22"/>
          <w:lang w:eastAsia="zh-CN"/>
        </w:rPr>
      </w:pPr>
    </w:p>
    <w:p w:rsidR="00ED4FDA" w:rsidRDefault="00ED4FDA" w:rsidP="00ED4FDA">
      <w:pPr>
        <w:jc w:val="both"/>
        <w:rPr>
          <w:szCs w:val="22"/>
        </w:rPr>
      </w:pPr>
      <w:r>
        <w:rPr>
          <w:szCs w:val="22"/>
        </w:rPr>
        <w:t>També es podrà modificar el contracte de conformitat amb l’article 205 i següents de la LCSP.</w:t>
      </w:r>
    </w:p>
    <w:p w:rsidR="008D6BD0" w:rsidRDefault="008D6BD0" w:rsidP="008D6BD0">
      <w:pPr>
        <w:jc w:val="both"/>
        <w:rPr>
          <w:szCs w:val="22"/>
        </w:rPr>
      </w:pPr>
    </w:p>
    <w:p w:rsidR="008D6BD0" w:rsidRPr="00CE46F2" w:rsidRDefault="008D6BD0" w:rsidP="008D6BD0">
      <w:pPr>
        <w:jc w:val="both"/>
        <w:rPr>
          <w:szCs w:val="22"/>
        </w:rPr>
      </w:pPr>
    </w:p>
    <w:p w:rsidR="008D6BD0" w:rsidRPr="00CE46F2" w:rsidRDefault="00ED4FDA" w:rsidP="008D6BD0">
      <w:pPr>
        <w:pStyle w:val="Textoindependiente3"/>
        <w:numPr>
          <w:ilvl w:val="0"/>
          <w:numId w:val="1"/>
        </w:numPr>
        <w:tabs>
          <w:tab w:val="left" w:pos="360"/>
        </w:tabs>
        <w:suppressAutoHyphens/>
        <w:spacing w:after="0"/>
        <w:jc w:val="both"/>
        <w:rPr>
          <w:b/>
          <w:bCs/>
          <w:szCs w:val="22"/>
        </w:rPr>
      </w:pPr>
      <w:r>
        <w:rPr>
          <w:b/>
          <w:bCs/>
          <w:szCs w:val="22"/>
        </w:rPr>
        <w:t>Cessió i subcontractació</w:t>
      </w:r>
      <w:r w:rsidR="008D6BD0" w:rsidRPr="00CE46F2">
        <w:rPr>
          <w:b/>
          <w:bCs/>
          <w:szCs w:val="22"/>
        </w:rPr>
        <w:t>.</w:t>
      </w:r>
    </w:p>
    <w:p w:rsidR="008D6BD0" w:rsidRPr="00CE46F2" w:rsidRDefault="008D6BD0" w:rsidP="008D6BD0">
      <w:pPr>
        <w:jc w:val="both"/>
        <w:rPr>
          <w:szCs w:val="22"/>
        </w:rPr>
      </w:pPr>
    </w:p>
    <w:p w:rsidR="00ED4FDA" w:rsidRDefault="00ED4FDA" w:rsidP="00ED4FDA">
      <w:pPr>
        <w:jc w:val="both"/>
        <w:rPr>
          <w:szCs w:val="22"/>
        </w:rPr>
      </w:pPr>
      <w:r>
        <w:rPr>
          <w:szCs w:val="22"/>
        </w:rPr>
        <w:t>1. El contractista podrà cedir el drets i obligacions dimanants del contracte a un tercer.</w:t>
      </w:r>
    </w:p>
    <w:p w:rsidR="00ED4FDA" w:rsidRDefault="00ED4FDA" w:rsidP="00ED4FDA">
      <w:pPr>
        <w:jc w:val="both"/>
        <w:rPr>
          <w:szCs w:val="22"/>
        </w:rPr>
      </w:pPr>
    </w:p>
    <w:p w:rsidR="00ED4FDA" w:rsidRDefault="00ED4FDA" w:rsidP="00ED4FDA">
      <w:pPr>
        <w:jc w:val="both"/>
        <w:rPr>
          <w:szCs w:val="22"/>
        </w:rPr>
      </w:pPr>
      <w:r>
        <w:rPr>
          <w:szCs w:val="22"/>
        </w:rPr>
        <w:t xml:space="preserve">El contractista podrà subcontractar amb terceres persones la realització de parts del servei objecte d’aquest contracte, previ el compliment dels requisits establerts en l'article 215 i següents de la LCSP i normativa concordant. </w:t>
      </w:r>
    </w:p>
    <w:p w:rsidR="00ED4FDA" w:rsidRDefault="00ED4FDA" w:rsidP="00ED4FDA">
      <w:pPr>
        <w:jc w:val="both"/>
        <w:rPr>
          <w:szCs w:val="22"/>
        </w:rPr>
      </w:pPr>
    </w:p>
    <w:p w:rsidR="00ED4FDA" w:rsidRDefault="00ED4FDA" w:rsidP="00ED4FDA">
      <w:pPr>
        <w:tabs>
          <w:tab w:val="left" w:pos="707"/>
        </w:tabs>
        <w:suppressAutoHyphens/>
        <w:jc w:val="both"/>
        <w:textAlignment w:val="baseline"/>
        <w:rPr>
          <w:rFonts w:cs="Arial"/>
          <w:kern w:val="2"/>
          <w:szCs w:val="22"/>
          <w:u w:val="single"/>
          <w:lang w:eastAsia="zh-CN"/>
        </w:rPr>
      </w:pPr>
      <w:r>
        <w:rPr>
          <w:rFonts w:cs="Arial"/>
          <w:kern w:val="2"/>
          <w:szCs w:val="22"/>
          <w:u w:val="single"/>
          <w:lang w:eastAsia="zh-CN"/>
        </w:rPr>
        <w:t>Totes les prestacions i subprestacions seran susceptibles de ser subcontractades de</w:t>
      </w:r>
    </w:p>
    <w:p w:rsidR="00ED4FDA" w:rsidRDefault="00ED4FDA" w:rsidP="00ED4FDA">
      <w:pPr>
        <w:tabs>
          <w:tab w:val="left" w:pos="707"/>
        </w:tabs>
        <w:suppressAutoHyphens/>
        <w:jc w:val="both"/>
        <w:textAlignment w:val="baseline"/>
        <w:rPr>
          <w:rFonts w:cs="Arial"/>
          <w:kern w:val="2"/>
          <w:szCs w:val="22"/>
          <w:u w:val="single"/>
          <w:lang w:eastAsia="zh-CN"/>
        </w:rPr>
      </w:pPr>
      <w:r>
        <w:rPr>
          <w:rFonts w:cs="Arial"/>
          <w:kern w:val="2"/>
          <w:szCs w:val="22"/>
          <w:u w:val="single"/>
          <w:lang w:eastAsia="zh-CN"/>
        </w:rPr>
        <w:t>conformitat amb l’article 215 de la LCSP.</w:t>
      </w:r>
    </w:p>
    <w:p w:rsidR="00ED4FDA" w:rsidRDefault="00ED4FDA" w:rsidP="00ED4FDA">
      <w:pPr>
        <w:jc w:val="both"/>
        <w:rPr>
          <w:szCs w:val="22"/>
        </w:rPr>
      </w:pPr>
    </w:p>
    <w:p w:rsidR="00ED4FDA" w:rsidRDefault="00ED4FDA" w:rsidP="00ED4FDA">
      <w:pPr>
        <w:jc w:val="both"/>
        <w:rPr>
          <w:szCs w:val="22"/>
        </w:rPr>
      </w:pPr>
      <w:r>
        <w:rPr>
          <w:szCs w:val="22"/>
        </w:rPr>
        <w:t>Per a que el contractista pugui cedir els seus drets i obligacions a tercers, s’hauran de complir els requisits següents:</w:t>
      </w:r>
    </w:p>
    <w:p w:rsidR="00ED4FDA" w:rsidRDefault="00ED4FDA" w:rsidP="00ED4FDA">
      <w:pPr>
        <w:jc w:val="both"/>
        <w:rPr>
          <w:szCs w:val="22"/>
        </w:rPr>
      </w:pPr>
    </w:p>
    <w:p w:rsidR="00ED4FDA" w:rsidRDefault="00ED4FDA" w:rsidP="00ED4FDA">
      <w:pPr>
        <w:jc w:val="both"/>
        <w:rPr>
          <w:szCs w:val="22"/>
        </w:rPr>
      </w:pPr>
      <w:r>
        <w:rPr>
          <w:szCs w:val="22"/>
        </w:rPr>
        <w:t xml:space="preserve">a) Que l’òrgan de contractació autoritzi, de forma prèvia i expressa, la cessió. Aquesta autorització s’atorgarà sempre que es donin els requisits previstos en les lletres següents. El </w:t>
      </w:r>
      <w:r>
        <w:rPr>
          <w:szCs w:val="22"/>
        </w:rPr>
        <w:lastRenderedPageBreak/>
        <w:t>termini per a la notificació de la resolució sobre la sol·licitud d’autorització serà de dos meses, transcorregut el qual s’haurà d’entendre atorgada per silenci administratiu.</w:t>
      </w:r>
    </w:p>
    <w:p w:rsidR="00ED4FDA" w:rsidRDefault="00ED4FDA" w:rsidP="00ED4FDA">
      <w:pPr>
        <w:jc w:val="both"/>
        <w:rPr>
          <w:szCs w:val="22"/>
        </w:rPr>
      </w:pPr>
    </w:p>
    <w:p w:rsidR="00ED4FDA" w:rsidRDefault="00ED4FDA" w:rsidP="00ED4FDA">
      <w:pPr>
        <w:jc w:val="both"/>
        <w:rPr>
          <w:szCs w:val="22"/>
        </w:rPr>
      </w:pPr>
      <w:r>
        <w:rPr>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ED4FDA" w:rsidRDefault="00ED4FDA" w:rsidP="00ED4FDA">
      <w:pPr>
        <w:jc w:val="both"/>
        <w:rPr>
          <w:szCs w:val="22"/>
        </w:rPr>
      </w:pPr>
    </w:p>
    <w:p w:rsidR="00ED4FDA" w:rsidRDefault="00ED4FDA" w:rsidP="00ED4FDA">
      <w:pPr>
        <w:jc w:val="both"/>
        <w:rPr>
          <w:szCs w:val="22"/>
        </w:rPr>
      </w:pPr>
      <w:r>
        <w:rPr>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ED4FDA" w:rsidRDefault="00ED4FDA" w:rsidP="00ED4FDA">
      <w:pPr>
        <w:jc w:val="both"/>
        <w:rPr>
          <w:szCs w:val="22"/>
        </w:rPr>
      </w:pPr>
    </w:p>
    <w:p w:rsidR="00ED4FDA" w:rsidRDefault="00ED4FDA" w:rsidP="00ED4FDA">
      <w:pPr>
        <w:jc w:val="both"/>
        <w:rPr>
          <w:szCs w:val="22"/>
        </w:rPr>
      </w:pPr>
      <w:r>
        <w:rPr>
          <w:szCs w:val="22"/>
        </w:rPr>
        <w:t>d) Que la cessió es formalitzi, entre el contractista y el cessionari, en escriptura pública.</w:t>
      </w:r>
    </w:p>
    <w:p w:rsidR="00ED4FDA" w:rsidRDefault="00ED4FDA" w:rsidP="00ED4FDA">
      <w:pPr>
        <w:jc w:val="both"/>
        <w:rPr>
          <w:szCs w:val="22"/>
        </w:rPr>
      </w:pPr>
    </w:p>
    <w:p w:rsidR="00ED4FDA" w:rsidRDefault="00ED4FDA" w:rsidP="00ED4FDA">
      <w:pPr>
        <w:jc w:val="both"/>
        <w:rPr>
          <w:szCs w:val="22"/>
        </w:rPr>
      </w:pPr>
      <w:r>
        <w:rPr>
          <w:szCs w:val="22"/>
        </w:rPr>
        <w:t>El cessionari quedarà subrogat en tots els drets i obligacions que corresponien al cedent.</w:t>
      </w:r>
    </w:p>
    <w:p w:rsidR="00ED4FDA" w:rsidRDefault="00ED4FDA" w:rsidP="00ED4FDA">
      <w:pPr>
        <w:jc w:val="both"/>
        <w:rPr>
          <w:szCs w:val="22"/>
        </w:rPr>
      </w:pPr>
    </w:p>
    <w:p w:rsidR="00ED4FDA" w:rsidRDefault="00ED4FDA" w:rsidP="00ED4FDA">
      <w:pPr>
        <w:jc w:val="both"/>
        <w:rPr>
          <w:szCs w:val="22"/>
        </w:rPr>
      </w:pPr>
      <w:r>
        <w:rPr>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ED4FDA" w:rsidRDefault="00ED4FDA" w:rsidP="00ED4FDA">
      <w:pPr>
        <w:jc w:val="both"/>
        <w:rPr>
          <w:szCs w:val="22"/>
        </w:rPr>
      </w:pPr>
    </w:p>
    <w:p w:rsidR="00ED4FDA" w:rsidRDefault="00ED4FDA" w:rsidP="00ED4FDA">
      <w:pPr>
        <w:jc w:val="both"/>
        <w:rPr>
          <w:szCs w:val="22"/>
        </w:rPr>
      </w:pPr>
      <w:r>
        <w:rPr>
          <w:szCs w:val="22"/>
        </w:rPr>
        <w:t>Els subcontractistes quedaran obligats només davant el contractista principal, de manera que aquest darrer serà responsable davant l’Ajuntament de la total execució del contracte.</w:t>
      </w:r>
    </w:p>
    <w:p w:rsidR="00ED4FDA" w:rsidRDefault="00ED4FDA" w:rsidP="00ED4FDA">
      <w:pPr>
        <w:jc w:val="both"/>
        <w:rPr>
          <w:szCs w:val="22"/>
        </w:rPr>
      </w:pPr>
    </w:p>
    <w:p w:rsidR="00ED4FDA" w:rsidRDefault="00ED4FDA" w:rsidP="00ED4FDA">
      <w:pPr>
        <w:jc w:val="both"/>
        <w:rPr>
          <w:szCs w:val="22"/>
        </w:rPr>
      </w:pPr>
      <w:r>
        <w:rPr>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ED4FDA" w:rsidRDefault="00ED4FDA" w:rsidP="00ED4FDA">
      <w:pPr>
        <w:jc w:val="both"/>
        <w:rPr>
          <w:szCs w:val="22"/>
        </w:rPr>
      </w:pPr>
    </w:p>
    <w:p w:rsidR="00ED4FDA" w:rsidRDefault="00ED4FDA" w:rsidP="00ED4FDA">
      <w:pPr>
        <w:jc w:val="both"/>
        <w:rPr>
          <w:szCs w:val="22"/>
        </w:rPr>
      </w:pPr>
      <w:r>
        <w:rPr>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ED4FDA" w:rsidRDefault="00ED4FDA" w:rsidP="00ED4FDA">
      <w:pPr>
        <w:jc w:val="both"/>
        <w:rPr>
          <w:szCs w:val="22"/>
        </w:rPr>
      </w:pPr>
    </w:p>
    <w:p w:rsidR="00ED4FDA" w:rsidRDefault="00ED4FDA" w:rsidP="00ED4FDA">
      <w:pPr>
        <w:jc w:val="both"/>
        <w:rPr>
          <w:szCs w:val="22"/>
        </w:rPr>
      </w:pPr>
      <w:r>
        <w:rPr>
          <w:szCs w:val="22"/>
        </w:rPr>
        <w:t>La subcontractació haurà de ser autoritzada expressament i per escrit per aquest Ajuntament.</w:t>
      </w:r>
    </w:p>
    <w:p w:rsidR="00ED4FDA" w:rsidRDefault="00ED4FDA" w:rsidP="00ED4FDA">
      <w:pPr>
        <w:jc w:val="both"/>
        <w:rPr>
          <w:szCs w:val="22"/>
        </w:rPr>
      </w:pPr>
    </w:p>
    <w:p w:rsidR="008D6BD0" w:rsidRDefault="00ED4FDA" w:rsidP="00ED4FDA">
      <w:pPr>
        <w:jc w:val="both"/>
        <w:rPr>
          <w:szCs w:val="22"/>
        </w:rPr>
      </w:pPr>
      <w:r>
        <w:rPr>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ED4FDA" w:rsidRPr="00CE46F2" w:rsidRDefault="00ED4FDA" w:rsidP="00ED4FDA">
      <w:pPr>
        <w:jc w:val="both"/>
        <w:rPr>
          <w:szCs w:val="22"/>
        </w:rPr>
      </w:pPr>
    </w:p>
    <w:p w:rsidR="008D6BD0" w:rsidRPr="00CE46F2" w:rsidRDefault="008D6BD0" w:rsidP="008D6BD0">
      <w:pPr>
        <w:jc w:val="both"/>
        <w:rPr>
          <w:szCs w:val="22"/>
        </w:rPr>
      </w:pPr>
    </w:p>
    <w:p w:rsidR="008D6BD0" w:rsidRPr="00CE46F2" w:rsidRDefault="00ED4FDA" w:rsidP="008D6BD0">
      <w:pPr>
        <w:pStyle w:val="Textoindependiente3"/>
        <w:numPr>
          <w:ilvl w:val="0"/>
          <w:numId w:val="1"/>
        </w:numPr>
        <w:tabs>
          <w:tab w:val="left" w:pos="360"/>
        </w:tabs>
        <w:suppressAutoHyphens/>
        <w:spacing w:after="0"/>
        <w:jc w:val="both"/>
        <w:rPr>
          <w:b/>
          <w:bCs/>
          <w:szCs w:val="22"/>
        </w:rPr>
      </w:pPr>
      <w:r>
        <w:rPr>
          <w:b/>
          <w:bCs/>
          <w:szCs w:val="22"/>
        </w:rPr>
        <w:t>Extinció del contracte i període de garantia</w:t>
      </w:r>
    </w:p>
    <w:p w:rsidR="008D6BD0" w:rsidRPr="00CE46F2" w:rsidRDefault="008D6BD0" w:rsidP="008D6BD0">
      <w:pPr>
        <w:jc w:val="both"/>
        <w:rPr>
          <w:color w:val="008000"/>
          <w:szCs w:val="22"/>
        </w:rPr>
      </w:pPr>
    </w:p>
    <w:p w:rsidR="00ED4FDA" w:rsidRDefault="00ED4FDA" w:rsidP="00ED4FDA">
      <w:pPr>
        <w:jc w:val="both"/>
        <w:rPr>
          <w:szCs w:val="22"/>
        </w:rPr>
      </w:pPr>
      <w:r>
        <w:rPr>
          <w:szCs w:val="22"/>
        </w:rPr>
        <w:t>1. El contracte s’extingirà per compliment o per resolució anticipada en els supòsits previstos a la clàusula següent.</w:t>
      </w:r>
    </w:p>
    <w:p w:rsidR="00ED4FDA" w:rsidRDefault="00ED4FDA" w:rsidP="00ED4FDA">
      <w:pPr>
        <w:jc w:val="both"/>
        <w:rPr>
          <w:szCs w:val="22"/>
        </w:rPr>
      </w:pPr>
    </w:p>
    <w:p w:rsidR="00ED4FDA" w:rsidRDefault="00ED4FDA" w:rsidP="00ED4FDA">
      <w:pPr>
        <w:jc w:val="both"/>
        <w:rPr>
          <w:szCs w:val="22"/>
        </w:rPr>
      </w:pPr>
      <w:r>
        <w:rPr>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ED4FDA" w:rsidRDefault="00ED4FDA" w:rsidP="00ED4FDA">
      <w:pPr>
        <w:jc w:val="both"/>
        <w:rPr>
          <w:szCs w:val="22"/>
        </w:rPr>
      </w:pPr>
    </w:p>
    <w:p w:rsidR="00ED4FDA" w:rsidRDefault="00ED4FDA" w:rsidP="00ED4FDA">
      <w:pPr>
        <w:jc w:val="both"/>
        <w:rPr>
          <w:szCs w:val="22"/>
        </w:rPr>
      </w:pPr>
      <w:r>
        <w:rPr>
          <w:szCs w:val="22"/>
        </w:rPr>
        <w:t>3. No s’estableixen cap termini especial de recepció, regint el termini general d’un mes des de la finalització del contracte.</w:t>
      </w:r>
    </w:p>
    <w:p w:rsidR="00ED4FDA" w:rsidRDefault="00ED4FDA" w:rsidP="00ED4FDA">
      <w:pPr>
        <w:jc w:val="both"/>
        <w:rPr>
          <w:szCs w:val="22"/>
        </w:rPr>
      </w:pPr>
    </w:p>
    <w:p w:rsidR="00ED4FDA" w:rsidRDefault="00ED4FDA" w:rsidP="00ED4FDA">
      <w:pPr>
        <w:jc w:val="both"/>
        <w:rPr>
          <w:szCs w:val="22"/>
        </w:rPr>
      </w:pPr>
      <w:r>
        <w:rPr>
          <w:szCs w:val="22"/>
        </w:rPr>
        <w:t>4. El període  de garantia coincideix amb la vigència d’aquest, no establint-se cap termini addicional posterior a la finalització del període contractual.</w:t>
      </w:r>
    </w:p>
    <w:p w:rsidR="008D6BD0" w:rsidRPr="00CE46F2" w:rsidRDefault="008D6BD0" w:rsidP="008D6BD0">
      <w:pPr>
        <w:jc w:val="both"/>
        <w:rPr>
          <w:szCs w:val="22"/>
        </w:rPr>
      </w:pPr>
    </w:p>
    <w:p w:rsidR="008D6BD0" w:rsidRPr="00CE46F2" w:rsidRDefault="008D6BD0" w:rsidP="008D6BD0">
      <w:pPr>
        <w:jc w:val="both"/>
        <w:rPr>
          <w:szCs w:val="22"/>
        </w:rPr>
      </w:pPr>
    </w:p>
    <w:p w:rsidR="008D6BD0" w:rsidRPr="00CE46F2" w:rsidRDefault="00ED4FDA" w:rsidP="008D6BD0">
      <w:pPr>
        <w:pStyle w:val="Textoindependiente3"/>
        <w:numPr>
          <w:ilvl w:val="0"/>
          <w:numId w:val="1"/>
        </w:numPr>
        <w:tabs>
          <w:tab w:val="left" w:pos="360"/>
        </w:tabs>
        <w:suppressAutoHyphens/>
        <w:spacing w:after="0"/>
        <w:jc w:val="both"/>
        <w:rPr>
          <w:b/>
          <w:bCs/>
          <w:szCs w:val="22"/>
        </w:rPr>
      </w:pPr>
      <w:r>
        <w:rPr>
          <w:b/>
          <w:bCs/>
          <w:szCs w:val="22"/>
        </w:rPr>
        <w:t>Resolució del contracte i efectes</w:t>
      </w:r>
    </w:p>
    <w:p w:rsidR="008D6BD0" w:rsidRDefault="008D6BD0" w:rsidP="008D6BD0">
      <w:pPr>
        <w:jc w:val="both"/>
        <w:rPr>
          <w:rFonts w:cs="Times New Roman"/>
          <w:b/>
          <w:szCs w:val="22"/>
        </w:rPr>
      </w:pPr>
    </w:p>
    <w:p w:rsidR="00ED4FDA" w:rsidRDefault="00ED4FDA" w:rsidP="00ED4FDA">
      <w:pPr>
        <w:jc w:val="both"/>
        <w:rPr>
          <w:szCs w:val="22"/>
        </w:rPr>
      </w:pPr>
      <w:r>
        <w:rPr>
          <w:szCs w:val="22"/>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ED4FDA" w:rsidRDefault="00ED4FDA" w:rsidP="00ED4FDA">
      <w:pPr>
        <w:jc w:val="both"/>
        <w:rPr>
          <w:szCs w:val="22"/>
        </w:rPr>
      </w:pPr>
    </w:p>
    <w:p w:rsidR="00ED4FDA" w:rsidRDefault="00ED4FDA" w:rsidP="00ED4FDA">
      <w:pPr>
        <w:jc w:val="both"/>
        <w:rPr>
          <w:szCs w:val="22"/>
        </w:rPr>
      </w:pPr>
      <w:r>
        <w:rPr>
          <w:szCs w:val="22"/>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ED4FDA" w:rsidRDefault="00ED4FDA" w:rsidP="00ED4FDA">
      <w:pPr>
        <w:jc w:val="both"/>
        <w:rPr>
          <w:szCs w:val="22"/>
        </w:rPr>
      </w:pPr>
    </w:p>
    <w:p w:rsidR="00ED4FDA" w:rsidRDefault="00ED4FDA" w:rsidP="00ED4FDA">
      <w:pPr>
        <w:jc w:val="both"/>
        <w:rPr>
          <w:szCs w:val="22"/>
        </w:rPr>
      </w:pPr>
      <w:r>
        <w:rPr>
          <w:szCs w:val="22"/>
        </w:rPr>
        <w:t>3.L’ aplicació i els efectes de la resolució es regiran pel que disposen els articles 212 i concordants de la LCSP.</w:t>
      </w:r>
    </w:p>
    <w:p w:rsidR="00ED4FDA" w:rsidRPr="00CE46F2" w:rsidRDefault="00ED4FDA" w:rsidP="008D6BD0">
      <w:pPr>
        <w:jc w:val="both"/>
        <w:rPr>
          <w:szCs w:val="22"/>
        </w:rPr>
      </w:pPr>
    </w:p>
    <w:p w:rsidR="008D6BD0" w:rsidRPr="00CE46F2" w:rsidRDefault="008D6BD0" w:rsidP="008D6BD0">
      <w:pPr>
        <w:jc w:val="both"/>
        <w:rPr>
          <w:szCs w:val="22"/>
        </w:rPr>
      </w:pPr>
    </w:p>
    <w:p w:rsidR="008D6BD0" w:rsidRPr="00CE46F2" w:rsidRDefault="00ED4FDA" w:rsidP="008D6BD0">
      <w:pPr>
        <w:pStyle w:val="Textoindependiente3"/>
        <w:numPr>
          <w:ilvl w:val="0"/>
          <w:numId w:val="1"/>
        </w:numPr>
        <w:suppressAutoHyphens/>
        <w:spacing w:after="0"/>
        <w:jc w:val="both"/>
        <w:rPr>
          <w:b/>
          <w:bCs/>
          <w:szCs w:val="22"/>
        </w:rPr>
      </w:pPr>
      <w:r>
        <w:rPr>
          <w:b/>
          <w:bCs/>
          <w:szCs w:val="22"/>
        </w:rPr>
        <w:t>Interpretació del contacte i jurisdicció competent</w:t>
      </w:r>
    </w:p>
    <w:p w:rsidR="008D6BD0" w:rsidRPr="00CE46F2" w:rsidRDefault="008D6BD0" w:rsidP="008D6BD0">
      <w:pPr>
        <w:jc w:val="both"/>
        <w:rPr>
          <w:szCs w:val="22"/>
        </w:rPr>
      </w:pPr>
    </w:p>
    <w:p w:rsidR="00730916" w:rsidRDefault="00730916" w:rsidP="00730916">
      <w:pPr>
        <w:jc w:val="both"/>
        <w:rPr>
          <w:szCs w:val="22"/>
        </w:rPr>
      </w:pPr>
      <w:r>
        <w:rPr>
          <w:szCs w:val="22"/>
        </w:rPr>
        <w:t>1. Queda reservada a l’Ajuntament de Premià de Mar la facultat d’interpretar el contracte i resoldre els dubtes que sorgeixin del seu compliment. Els acords adoptats seran immediatament executius i posaran fi a la via administrativa.</w:t>
      </w:r>
    </w:p>
    <w:p w:rsidR="00730916" w:rsidRDefault="00730916" w:rsidP="00730916">
      <w:pPr>
        <w:jc w:val="both"/>
        <w:rPr>
          <w:szCs w:val="22"/>
        </w:rPr>
      </w:pPr>
    </w:p>
    <w:p w:rsidR="00730916" w:rsidRDefault="00730916" w:rsidP="00730916">
      <w:pPr>
        <w:jc w:val="both"/>
        <w:rPr>
          <w:szCs w:val="22"/>
        </w:rPr>
      </w:pPr>
      <w:r>
        <w:rPr>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8D6BD0" w:rsidRPr="00CE46F2" w:rsidRDefault="008D6BD0" w:rsidP="008D6BD0">
      <w:pPr>
        <w:jc w:val="both"/>
        <w:rPr>
          <w:szCs w:val="22"/>
        </w:rPr>
      </w:pPr>
    </w:p>
    <w:p w:rsidR="008D6BD0" w:rsidRDefault="008D6BD0" w:rsidP="008D6BD0">
      <w:pPr>
        <w:jc w:val="both"/>
        <w:rPr>
          <w:szCs w:val="22"/>
        </w:rPr>
      </w:pPr>
    </w:p>
    <w:p w:rsidR="0075307C" w:rsidRDefault="0075307C" w:rsidP="008D6BD0">
      <w:pPr>
        <w:jc w:val="both"/>
        <w:rPr>
          <w:szCs w:val="22"/>
        </w:rPr>
      </w:pPr>
    </w:p>
    <w:p w:rsidR="0075307C" w:rsidRPr="00CE46F2" w:rsidRDefault="0075307C" w:rsidP="008D6BD0">
      <w:pPr>
        <w:jc w:val="both"/>
        <w:rPr>
          <w:szCs w:val="22"/>
        </w:rPr>
      </w:pPr>
    </w:p>
    <w:p w:rsidR="008D6BD0" w:rsidRPr="00CE46F2" w:rsidRDefault="00730916" w:rsidP="008D6BD0">
      <w:pPr>
        <w:pStyle w:val="Textoindependiente3"/>
        <w:numPr>
          <w:ilvl w:val="0"/>
          <w:numId w:val="1"/>
        </w:numPr>
        <w:suppressAutoHyphens/>
        <w:spacing w:after="0"/>
        <w:jc w:val="both"/>
        <w:rPr>
          <w:b/>
          <w:bCs/>
          <w:szCs w:val="22"/>
        </w:rPr>
      </w:pPr>
      <w:r>
        <w:rPr>
          <w:b/>
          <w:bCs/>
          <w:szCs w:val="22"/>
        </w:rPr>
        <w:lastRenderedPageBreak/>
        <w:t>Domicili a efectes de notificacions</w:t>
      </w:r>
    </w:p>
    <w:p w:rsidR="008D6BD0" w:rsidRPr="00CE46F2" w:rsidRDefault="008D6BD0" w:rsidP="008D6BD0">
      <w:pPr>
        <w:jc w:val="both"/>
        <w:rPr>
          <w:szCs w:val="22"/>
        </w:rPr>
      </w:pPr>
    </w:p>
    <w:p w:rsidR="00730916" w:rsidRDefault="00730916" w:rsidP="00730916">
      <w:pPr>
        <w:jc w:val="both"/>
        <w:rPr>
          <w:szCs w:val="22"/>
        </w:rPr>
      </w:pPr>
      <w:r>
        <w:rPr>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8D6BD0" w:rsidRPr="00CE46F2" w:rsidRDefault="008D6BD0" w:rsidP="008D6BD0">
      <w:pPr>
        <w:jc w:val="both"/>
        <w:rPr>
          <w:szCs w:val="22"/>
        </w:rPr>
      </w:pPr>
    </w:p>
    <w:p w:rsidR="008D6BD0" w:rsidRPr="00CE46F2" w:rsidRDefault="008D6BD0" w:rsidP="008D6BD0">
      <w:pPr>
        <w:jc w:val="both"/>
        <w:rPr>
          <w:szCs w:val="22"/>
        </w:rPr>
      </w:pPr>
    </w:p>
    <w:p w:rsidR="00730916" w:rsidRDefault="00730916" w:rsidP="008D6BD0">
      <w:pPr>
        <w:pStyle w:val="Textoindependiente31"/>
        <w:numPr>
          <w:ilvl w:val="0"/>
          <w:numId w:val="1"/>
        </w:numPr>
        <w:jc w:val="both"/>
        <w:rPr>
          <w:sz w:val="22"/>
          <w:szCs w:val="22"/>
        </w:rPr>
      </w:pPr>
      <w:r>
        <w:rPr>
          <w:sz w:val="22"/>
          <w:szCs w:val="22"/>
        </w:rPr>
        <w:t xml:space="preserve">Prerrogatives </w:t>
      </w:r>
    </w:p>
    <w:p w:rsidR="00730916" w:rsidRDefault="00730916" w:rsidP="00730916">
      <w:pPr>
        <w:pStyle w:val="Textoindependiente31"/>
        <w:jc w:val="both"/>
        <w:rPr>
          <w:sz w:val="22"/>
          <w:szCs w:val="22"/>
        </w:rPr>
      </w:pPr>
    </w:p>
    <w:p w:rsidR="00730916" w:rsidRDefault="00730916" w:rsidP="00730916">
      <w:pPr>
        <w:pStyle w:val="Textoindependiente31"/>
        <w:jc w:val="both"/>
        <w:rPr>
          <w:b w:val="0"/>
          <w:sz w:val="22"/>
          <w:szCs w:val="22"/>
        </w:rPr>
      </w:pPr>
      <w:r w:rsidRPr="00730916">
        <w:rPr>
          <w:b w:val="0"/>
          <w:sz w:val="22"/>
          <w:szCs w:val="22"/>
        </w:rPr>
        <w:t>L’òrgan de contractació ostenta les prerrogatives de:</w:t>
      </w:r>
    </w:p>
    <w:p w:rsidR="00730916" w:rsidRPr="00730916" w:rsidRDefault="00730916" w:rsidP="00730916">
      <w:pPr>
        <w:pStyle w:val="Textoindependiente31"/>
        <w:jc w:val="both"/>
        <w:rPr>
          <w:b w:val="0"/>
          <w:sz w:val="22"/>
          <w:szCs w:val="22"/>
        </w:rPr>
      </w:pPr>
    </w:p>
    <w:p w:rsidR="00730916" w:rsidRPr="00730916" w:rsidRDefault="00730916" w:rsidP="00730916">
      <w:pPr>
        <w:pStyle w:val="Textoindependiente31"/>
        <w:jc w:val="both"/>
        <w:rPr>
          <w:b w:val="0"/>
          <w:sz w:val="22"/>
          <w:szCs w:val="22"/>
        </w:rPr>
      </w:pPr>
      <w:r w:rsidRPr="00730916">
        <w:rPr>
          <w:b w:val="0"/>
          <w:sz w:val="22"/>
          <w:szCs w:val="22"/>
        </w:rPr>
        <w:t>a) Interpretar el contracte administratiu</w:t>
      </w:r>
    </w:p>
    <w:p w:rsidR="00730916" w:rsidRPr="00730916" w:rsidRDefault="00730916" w:rsidP="00730916">
      <w:pPr>
        <w:pStyle w:val="Textoindependiente31"/>
        <w:jc w:val="both"/>
        <w:rPr>
          <w:b w:val="0"/>
          <w:sz w:val="22"/>
          <w:szCs w:val="22"/>
        </w:rPr>
      </w:pPr>
      <w:r w:rsidRPr="00730916">
        <w:rPr>
          <w:b w:val="0"/>
          <w:sz w:val="22"/>
          <w:szCs w:val="22"/>
        </w:rPr>
        <w:t>b) Resoldre els dubtes que plantegi el compliment del contracte</w:t>
      </w:r>
    </w:p>
    <w:p w:rsidR="00730916" w:rsidRPr="00730916" w:rsidRDefault="00730916" w:rsidP="00730916">
      <w:pPr>
        <w:pStyle w:val="Textoindependiente31"/>
        <w:jc w:val="both"/>
        <w:rPr>
          <w:b w:val="0"/>
          <w:sz w:val="22"/>
          <w:szCs w:val="22"/>
        </w:rPr>
      </w:pPr>
      <w:r w:rsidRPr="00730916">
        <w:rPr>
          <w:b w:val="0"/>
          <w:sz w:val="22"/>
          <w:szCs w:val="22"/>
        </w:rPr>
        <w:t>c) Modificar el contracte per raons d’interès públic</w:t>
      </w:r>
    </w:p>
    <w:p w:rsidR="00730916" w:rsidRPr="00730916" w:rsidRDefault="00730916" w:rsidP="00730916">
      <w:pPr>
        <w:pStyle w:val="Textoindependiente31"/>
        <w:jc w:val="both"/>
        <w:rPr>
          <w:b w:val="0"/>
          <w:sz w:val="22"/>
          <w:szCs w:val="22"/>
        </w:rPr>
      </w:pPr>
      <w:r w:rsidRPr="00730916">
        <w:rPr>
          <w:b w:val="0"/>
          <w:sz w:val="22"/>
          <w:szCs w:val="22"/>
        </w:rPr>
        <w:t>d) Acordar la resolució del contracte i els efectes d’aquesta</w:t>
      </w:r>
    </w:p>
    <w:p w:rsidR="00730916" w:rsidRDefault="00730916" w:rsidP="00730916">
      <w:pPr>
        <w:pStyle w:val="Textoindependiente31"/>
        <w:jc w:val="both"/>
        <w:rPr>
          <w:b w:val="0"/>
          <w:sz w:val="22"/>
          <w:szCs w:val="22"/>
        </w:rPr>
      </w:pPr>
    </w:p>
    <w:p w:rsidR="00730916" w:rsidRPr="00730916" w:rsidRDefault="00730916" w:rsidP="00730916">
      <w:pPr>
        <w:pStyle w:val="Textoindependiente31"/>
        <w:jc w:val="both"/>
        <w:rPr>
          <w:b w:val="0"/>
          <w:sz w:val="22"/>
          <w:szCs w:val="22"/>
        </w:rPr>
      </w:pPr>
      <w:r w:rsidRPr="00730916">
        <w:rPr>
          <w:b w:val="0"/>
          <w:sz w:val="22"/>
          <w:szCs w:val="22"/>
        </w:rPr>
        <w:t>En els procediment que s’instrueixin per a l’adopció d’acords relatius a la interpretació, modificació o resolució del contracte s’haurà de donar a tràmit d’audiència al contractista.</w:t>
      </w:r>
    </w:p>
    <w:p w:rsidR="00730916" w:rsidRDefault="00730916" w:rsidP="00730916">
      <w:pPr>
        <w:pStyle w:val="Textoindependiente31"/>
        <w:jc w:val="both"/>
        <w:rPr>
          <w:sz w:val="22"/>
          <w:szCs w:val="22"/>
        </w:rPr>
      </w:pPr>
    </w:p>
    <w:p w:rsidR="008D6BD0" w:rsidRPr="00CE46F2" w:rsidRDefault="008D6BD0" w:rsidP="008D6BD0">
      <w:pPr>
        <w:jc w:val="both"/>
        <w:rPr>
          <w:szCs w:val="22"/>
        </w:rPr>
      </w:pPr>
    </w:p>
    <w:p w:rsidR="008D6BD0" w:rsidRPr="00CE46F2" w:rsidRDefault="008D6BD0" w:rsidP="008D6BD0">
      <w:pPr>
        <w:jc w:val="both"/>
        <w:rPr>
          <w:i/>
          <w:szCs w:val="22"/>
        </w:rPr>
      </w:pPr>
    </w:p>
    <w:p w:rsidR="008D6BD0" w:rsidRPr="00CE46F2" w:rsidRDefault="008D6BD0" w:rsidP="008D6BD0">
      <w:pPr>
        <w:jc w:val="both"/>
        <w:rPr>
          <w:i/>
          <w:szCs w:val="22"/>
        </w:rPr>
      </w:pPr>
    </w:p>
    <w:p w:rsidR="008D6BD0" w:rsidRPr="00CE46F2" w:rsidRDefault="008D6BD0" w:rsidP="008D6BD0">
      <w:pPr>
        <w:jc w:val="both"/>
        <w:rPr>
          <w:szCs w:val="22"/>
        </w:rPr>
      </w:pPr>
    </w:p>
    <w:p w:rsidR="008D6BD0" w:rsidRPr="00CE46F2" w:rsidRDefault="008D6BD0" w:rsidP="008D6BD0">
      <w:pPr>
        <w:jc w:val="both"/>
        <w:rPr>
          <w:rFonts w:eastAsia="Calibri" w:cs="Times New Roman"/>
          <w:b/>
          <w:szCs w:val="22"/>
          <w:lang w:eastAsia="en-US"/>
        </w:rPr>
      </w:pPr>
      <w:r w:rsidRPr="00CE46F2">
        <w:rPr>
          <w:rFonts w:eastAsia="Calibri" w:cs="Times New Roman"/>
          <w:b/>
          <w:szCs w:val="22"/>
          <w:lang w:eastAsia="en-US"/>
        </w:rPr>
        <w:br w:type="page"/>
      </w:r>
      <w:r w:rsidRPr="00CE46F2">
        <w:rPr>
          <w:rFonts w:eastAsia="Calibri" w:cs="Times New Roman"/>
          <w:b/>
          <w:szCs w:val="22"/>
          <w:lang w:eastAsia="en-US"/>
        </w:rPr>
        <w:lastRenderedPageBreak/>
        <w:t>Annex I</w:t>
      </w:r>
      <w:r w:rsidRPr="00CE46F2">
        <w:rPr>
          <w:rFonts w:eastAsia="Calibri" w:cs="Times New Roman"/>
          <w:b/>
          <w:szCs w:val="22"/>
          <w:lang w:eastAsia="en-US"/>
        </w:rPr>
        <w:tab/>
        <w:t>Proposició econòmica.</w:t>
      </w:r>
    </w:p>
    <w:p w:rsidR="008D6BD0" w:rsidRPr="00CE46F2" w:rsidRDefault="008D6BD0" w:rsidP="008D6BD0">
      <w:pPr>
        <w:jc w:val="both"/>
        <w:rPr>
          <w:rFonts w:eastAsia="Calibri" w:cs="Times New Roman"/>
          <w:i/>
          <w:szCs w:val="22"/>
          <w:lang w:eastAsia="en-US"/>
        </w:rPr>
      </w:pPr>
    </w:p>
    <w:p w:rsidR="008D6BD0" w:rsidRPr="00CE46F2" w:rsidRDefault="008D6BD0" w:rsidP="008D6BD0">
      <w:pPr>
        <w:jc w:val="both"/>
        <w:rPr>
          <w:rFonts w:eastAsia="Calibri" w:cs="Times New Roman"/>
          <w:szCs w:val="22"/>
          <w:lang w:eastAsia="en-US"/>
        </w:rPr>
      </w:pPr>
      <w:r w:rsidRPr="0010502A">
        <w:rPr>
          <w:rFonts w:eastAsia="Calibri" w:cs="Times New Roman"/>
          <w:szCs w:val="22"/>
          <w:lang w:eastAsia="en-US"/>
        </w:rPr>
        <w:t>En/Na......................................... amb NIF núm................., en nom propi, (o en representació de l'empresa.............., CIF núm. .............., domiciliada a........... carrer ........................, núm..........), assabentat/da de les condicions exigides per optar a la contractaci</w:t>
      </w:r>
      <w:r w:rsidR="0010502A">
        <w:rPr>
          <w:rFonts w:eastAsia="Calibri" w:cs="Times New Roman"/>
          <w:szCs w:val="22"/>
          <w:lang w:eastAsia="en-US"/>
        </w:rPr>
        <w:t>ó</w:t>
      </w:r>
      <w:r w:rsidR="00CA5F75">
        <w:rPr>
          <w:rFonts w:eastAsia="Calibri" w:cs="Times New Roman"/>
          <w:szCs w:val="22"/>
          <w:lang w:eastAsia="en-US"/>
        </w:rPr>
        <w:t xml:space="preserve"> relativa a la contractació mixta del </w:t>
      </w:r>
      <w:r w:rsidR="0010502A" w:rsidRPr="0010502A">
        <w:rPr>
          <w:rFonts w:eastAsia="Calibri" w:cs="Times New Roman"/>
          <w:b/>
          <w:szCs w:val="22"/>
          <w:lang w:eastAsia="en-US"/>
        </w:rPr>
        <w:t>SUBMINISTRAMENT (LLOGUER) DE CABINES SANITÀRIES I SERVEIS D’INSTAL·LACIÓ I NETEJA PER A LES ACTIVITATS QUE ORGANITZA O EN LES QUE HI COL·LABORA L’ÀREA DE CULTURA, FESTES, JOVENTUT I ALTRES REGIDORIES DE L’AJUNTAMENT DE PREMIÀ DE MAR</w:t>
      </w:r>
      <w:r w:rsidRPr="0010502A">
        <w:rPr>
          <w:rFonts w:eastAsia="Calibri" w:cs="Times New Roman"/>
          <w:szCs w:val="22"/>
          <w:lang w:eastAsia="en-U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8D6BD0" w:rsidRPr="00CE46F2" w:rsidRDefault="008D6BD0" w:rsidP="008D6BD0">
      <w:pPr>
        <w:jc w:val="both"/>
        <w:rPr>
          <w:rFonts w:eastAsia="Calibri" w:cs="Times New Roman"/>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126"/>
        <w:gridCol w:w="1843"/>
        <w:gridCol w:w="1873"/>
      </w:tblGrid>
      <w:tr w:rsidR="00A81F24" w:rsidTr="00622172">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8D6BD0" w:rsidRPr="006D243C" w:rsidRDefault="008D6BD0" w:rsidP="00622172">
            <w:pPr>
              <w:jc w:val="both"/>
              <w:rPr>
                <w:rFonts w:eastAsia="Calibri" w:cs="Times New Roman"/>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8D6BD0" w:rsidRPr="006D243C" w:rsidRDefault="008D6BD0" w:rsidP="00120F1B">
            <w:pPr>
              <w:jc w:val="both"/>
              <w:rPr>
                <w:rFonts w:eastAsia="Calibri" w:cs="Times New Roman"/>
                <w:szCs w:val="22"/>
                <w:lang w:eastAsia="en-US"/>
              </w:rPr>
            </w:pPr>
            <w:r w:rsidRPr="006D243C">
              <w:rPr>
                <w:rFonts w:eastAsia="Calibri" w:cs="Times New Roman"/>
                <w:szCs w:val="22"/>
                <w:lang w:eastAsia="en-US"/>
              </w:rPr>
              <w:t xml:space="preserve">Import per al període executiu </w:t>
            </w:r>
            <w:r w:rsidRPr="00120F1B">
              <w:rPr>
                <w:rFonts w:eastAsia="Calibri" w:cs="Times New Roman"/>
                <w:szCs w:val="22"/>
                <w:lang w:eastAsia="en-US"/>
              </w:rPr>
              <w:t xml:space="preserve">de </w:t>
            </w:r>
            <w:r w:rsidR="00120F1B">
              <w:rPr>
                <w:rFonts w:eastAsia="Calibri" w:cs="Times New Roman"/>
                <w:szCs w:val="22"/>
                <w:lang w:eastAsia="en-US"/>
              </w:rPr>
              <w:t>12</w:t>
            </w:r>
            <w:r w:rsidRPr="00120F1B">
              <w:rPr>
                <w:rFonts w:eastAsia="Calibri" w:cs="Times New Roman"/>
                <w:szCs w:val="22"/>
                <w:lang w:eastAsia="en-US"/>
              </w:rPr>
              <w:t xml:space="preserve"> mesos</w:t>
            </w:r>
          </w:p>
        </w:tc>
      </w:tr>
      <w:tr w:rsidR="00A81F24" w:rsidTr="0062217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D6BD0" w:rsidRPr="006D243C" w:rsidRDefault="008D6BD0">
            <w:pPr>
              <w:rPr>
                <w:rFonts w:eastAsia="Calibri" w:cs="Times New Roman"/>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D6BD0" w:rsidRPr="006D243C" w:rsidRDefault="008D6BD0" w:rsidP="00622172">
            <w:pPr>
              <w:jc w:val="both"/>
              <w:rPr>
                <w:rFonts w:eastAsia="Calibri" w:cs="Times New Roman"/>
                <w:szCs w:val="22"/>
                <w:lang w:eastAsia="en-US"/>
              </w:rPr>
            </w:pPr>
            <w:r w:rsidRPr="006D243C">
              <w:rPr>
                <w:rFonts w:eastAsia="Calibri" w:cs="Times New Roman"/>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D6BD0" w:rsidRPr="006D243C" w:rsidRDefault="008D6BD0" w:rsidP="00622172">
            <w:pPr>
              <w:jc w:val="both"/>
              <w:rPr>
                <w:rFonts w:eastAsia="Calibri" w:cs="Times New Roman"/>
                <w:szCs w:val="22"/>
                <w:lang w:eastAsia="en-US"/>
              </w:rPr>
            </w:pPr>
            <w:r w:rsidRPr="006D243C">
              <w:rPr>
                <w:rFonts w:eastAsia="Calibri" w:cs="Times New Roman"/>
                <w:szCs w:val="22"/>
                <w:lang w:eastAsia="en-U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8D6BD0" w:rsidRPr="006D243C" w:rsidRDefault="008D6BD0" w:rsidP="00622172">
            <w:pPr>
              <w:jc w:val="both"/>
              <w:rPr>
                <w:rFonts w:eastAsia="Calibri" w:cs="Times New Roman"/>
                <w:szCs w:val="22"/>
                <w:lang w:eastAsia="en-US"/>
              </w:rPr>
            </w:pPr>
            <w:r w:rsidRPr="006D243C">
              <w:rPr>
                <w:rFonts w:eastAsia="Calibri" w:cs="Times New Roman"/>
                <w:szCs w:val="22"/>
                <w:lang w:eastAsia="en-US"/>
              </w:rPr>
              <w:t>Total</w:t>
            </w:r>
          </w:p>
        </w:tc>
      </w:tr>
      <w:tr w:rsidR="00A81F24" w:rsidTr="00622172">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8D6BD0" w:rsidRPr="006D243C" w:rsidRDefault="008D6BD0" w:rsidP="00622172">
            <w:pPr>
              <w:jc w:val="both"/>
              <w:rPr>
                <w:rFonts w:eastAsia="Calibri" w:cs="Times New Roman"/>
                <w:szCs w:val="22"/>
                <w:lang w:eastAsia="en-US"/>
              </w:rPr>
            </w:pPr>
            <w:r w:rsidRPr="006D243C">
              <w:rPr>
                <w:rFonts w:eastAsia="Calibri" w:cs="Times New Roman"/>
                <w:szCs w:val="22"/>
                <w:lang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8D6BD0" w:rsidRPr="006D243C" w:rsidRDefault="008D6BD0" w:rsidP="00622172">
            <w:pPr>
              <w:jc w:val="right"/>
              <w:rPr>
                <w:rFonts w:eastAsia="Calibri" w:cs="Times New Roman"/>
                <w:szCs w:val="22"/>
                <w:lang w:eastAsia="en-US"/>
              </w:rPr>
            </w:pPr>
            <w:r w:rsidRPr="006D243C">
              <w:rPr>
                <w:rFonts w:eastAsia="Calibri" w:cs="Times New Roman"/>
                <w:szCs w:val="22"/>
                <w:lang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8D6BD0" w:rsidRPr="006D243C" w:rsidRDefault="008D6BD0" w:rsidP="00622172">
            <w:pPr>
              <w:jc w:val="right"/>
              <w:rPr>
                <w:rFonts w:eastAsia="Calibri" w:cs="Times New Roman"/>
                <w:szCs w:val="22"/>
                <w:lang w:eastAsia="en-US"/>
              </w:rPr>
            </w:pPr>
            <w:r w:rsidRPr="006D243C">
              <w:rPr>
                <w:rFonts w:eastAsia="Calibri" w:cs="Times New Roman"/>
                <w:szCs w:val="22"/>
                <w:lang w:eastAsia="en-U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8D6BD0" w:rsidRPr="006D243C" w:rsidRDefault="008D6BD0" w:rsidP="00622172">
            <w:pPr>
              <w:jc w:val="right"/>
              <w:rPr>
                <w:rFonts w:eastAsia="Calibri" w:cs="Times New Roman"/>
                <w:szCs w:val="22"/>
                <w:lang w:eastAsia="en-US"/>
              </w:rPr>
            </w:pPr>
            <w:r w:rsidRPr="006D243C">
              <w:rPr>
                <w:rFonts w:eastAsia="Calibri" w:cs="Times New Roman"/>
                <w:szCs w:val="22"/>
                <w:lang w:eastAsia="en-US"/>
              </w:rPr>
              <w:t>€</w:t>
            </w:r>
          </w:p>
        </w:tc>
      </w:tr>
    </w:tbl>
    <w:p w:rsidR="008D6BD0" w:rsidRPr="00CE46F2" w:rsidRDefault="008D6BD0" w:rsidP="008D6BD0">
      <w:pPr>
        <w:jc w:val="both"/>
        <w:rPr>
          <w:rFonts w:eastAsia="Calibri" w:cs="Times New Roman"/>
          <w:szCs w:val="22"/>
          <w:lang w:eastAsia="en-US"/>
        </w:rPr>
      </w:pPr>
    </w:p>
    <w:p w:rsidR="008D6BD0" w:rsidRPr="00CE46F2" w:rsidRDefault="008D6BD0" w:rsidP="008D6BD0">
      <w:pPr>
        <w:jc w:val="both"/>
        <w:rPr>
          <w:rFonts w:eastAsia="Calibri" w:cs="Times New Roman"/>
          <w:szCs w:val="22"/>
          <w:lang w:eastAsia="en-US"/>
        </w:rPr>
      </w:pPr>
      <w:r w:rsidRPr="00CE46F2">
        <w:rPr>
          <w:rFonts w:eastAsia="Calibri" w:cs="Times New Roman"/>
          <w:szCs w:val="22"/>
          <w:lang w:eastAsia="en-US"/>
        </w:rPr>
        <w:t>Això representa una baixa del ............%, respecte al pressupost tipus de licitació.</w:t>
      </w:r>
    </w:p>
    <w:p w:rsidR="008D6BD0" w:rsidRPr="00CE46F2" w:rsidRDefault="008D6BD0" w:rsidP="008D6BD0">
      <w:pPr>
        <w:jc w:val="both"/>
        <w:rPr>
          <w:rFonts w:eastAsia="Calibri" w:cs="Times New Roman"/>
          <w:szCs w:val="22"/>
          <w:lang w:eastAsia="en-US"/>
        </w:rPr>
      </w:pPr>
    </w:p>
    <w:p w:rsidR="008D6BD0" w:rsidRPr="00120F1B" w:rsidRDefault="008D6BD0" w:rsidP="008D6BD0">
      <w:pPr>
        <w:jc w:val="both"/>
        <w:rPr>
          <w:rFonts w:eastAsia="Calibri" w:cs="Times New Roman"/>
          <w:szCs w:val="22"/>
          <w:lang w:eastAsia="en-US"/>
        </w:rPr>
      </w:pPr>
      <w:r w:rsidRPr="00CE46F2">
        <w:rPr>
          <w:rFonts w:eastAsia="Calibri" w:cs="Times New Roman"/>
          <w:szCs w:val="22"/>
          <w:lang w:eastAsia="en-US"/>
        </w:rPr>
        <w:t xml:space="preserve">Aquesta declaració responsable va acompanyada d’un estudi de costos en què es desglossen tots i cadascun dels conceptes que integren el preu global (costos de personal, costos financers, amortitzacions, despeses generals o d’estructura i el benefici industrial). </w:t>
      </w:r>
      <w:r w:rsidRPr="00120F1B">
        <w:rPr>
          <w:rFonts w:eastAsia="Calibri" w:cs="Times New Roman"/>
          <w:szCs w:val="22"/>
          <w:lang w:eastAsia="en-US"/>
        </w:rPr>
        <w:t>També inclou un desglossament, per preus unitaris, de totes les tasques incloses en el contracte.</w:t>
      </w:r>
    </w:p>
    <w:p w:rsidR="008D6BD0" w:rsidRPr="00CE46F2" w:rsidRDefault="008D6BD0" w:rsidP="008D6BD0">
      <w:pPr>
        <w:jc w:val="both"/>
        <w:rPr>
          <w:rFonts w:eastAsia="Calibri" w:cs="Times New Roman"/>
          <w:szCs w:val="22"/>
          <w:lang w:eastAsia="en-US"/>
        </w:rPr>
      </w:pPr>
    </w:p>
    <w:p w:rsidR="00120F1B" w:rsidRDefault="00120F1B" w:rsidP="00120F1B">
      <w:pPr>
        <w:rPr>
          <w:rFonts w:eastAsia="Calibri"/>
          <w:szCs w:val="22"/>
          <w:lang w:eastAsia="en-US"/>
        </w:rPr>
      </w:pPr>
      <w:r w:rsidRPr="007656A9">
        <w:rPr>
          <w:rFonts w:eastAsia="Calibri"/>
          <w:szCs w:val="22"/>
          <w:lang w:eastAsia="en-US"/>
        </w:rPr>
        <w:t xml:space="preserve">Preus unitaris: </w:t>
      </w:r>
    </w:p>
    <w:p w:rsidR="00B85E3B" w:rsidRDefault="00B85E3B" w:rsidP="00120F1B">
      <w:pPr>
        <w:rPr>
          <w:rFonts w:eastAsia="Calibri"/>
          <w:szCs w:val="22"/>
          <w:lang w:eastAsia="en-US"/>
        </w:rPr>
      </w:pPr>
    </w:p>
    <w:p w:rsidR="00B85E3B" w:rsidRPr="00B85E3B" w:rsidRDefault="00D35C20" w:rsidP="00D35C20">
      <w:pPr>
        <w:jc w:val="both"/>
        <w:rPr>
          <w:rFonts w:eastAsia="Calibri"/>
          <w:szCs w:val="22"/>
          <w:lang w:eastAsia="en-US"/>
        </w:rPr>
      </w:pPr>
      <w:r w:rsidRPr="00D35C20">
        <w:rPr>
          <w:rFonts w:eastAsia="Calibri"/>
          <w:szCs w:val="22"/>
          <w:lang w:eastAsia="en-US"/>
        </w:rPr>
        <w:t>Per oferir els preus unitaris s’haurà d’emplenar l’Annex</w:t>
      </w:r>
      <w:r w:rsidR="00B85E3B" w:rsidRPr="00D35C20">
        <w:rPr>
          <w:rFonts w:eastAsia="Calibri"/>
          <w:szCs w:val="22"/>
          <w:lang w:eastAsia="en-US"/>
        </w:rPr>
        <w:t xml:space="preserve"> en fitxer Excel. No obstant això, també caldrà presentar l’annex signat (per tant, caldrà transformar-ho en un altre format que pugui ser signat electrònicament).</w:t>
      </w:r>
    </w:p>
    <w:p w:rsidR="00B85E3B" w:rsidRPr="00B85E3B" w:rsidRDefault="00B85E3B" w:rsidP="00B85E3B">
      <w:pPr>
        <w:rPr>
          <w:rFonts w:eastAsia="Calibri"/>
          <w:szCs w:val="22"/>
          <w:lang w:eastAsia="en-US"/>
        </w:rPr>
      </w:pPr>
    </w:p>
    <w:p w:rsidR="00120F1B" w:rsidRDefault="00B85E3B" w:rsidP="00B85E3B">
      <w:pPr>
        <w:rPr>
          <w:rFonts w:eastAsia="Calibri"/>
          <w:szCs w:val="22"/>
          <w:lang w:eastAsia="en-US"/>
        </w:rPr>
      </w:pPr>
      <w:r w:rsidRPr="00B85E3B">
        <w:rPr>
          <w:rFonts w:eastAsia="Calibri"/>
          <w:szCs w:val="22"/>
          <w:lang w:eastAsia="en-US"/>
        </w:rPr>
        <w:t>Aquest annex conté el apartats següents:</w:t>
      </w:r>
    </w:p>
    <w:p w:rsidR="00B85E3B" w:rsidRDefault="00B85E3B" w:rsidP="00B85E3B">
      <w:pPr>
        <w:rPr>
          <w:rFonts w:ascii="Verdana" w:eastAsia="Calibri" w:hAnsi="Verdana"/>
          <w:sz w:val="20"/>
          <w:lang w:eastAsia="en-US"/>
        </w:rPr>
      </w:pPr>
    </w:p>
    <w:p w:rsidR="00120F1B" w:rsidRDefault="00120F1B" w:rsidP="00120F1B">
      <w:pPr>
        <w:tabs>
          <w:tab w:val="left" w:pos="707"/>
        </w:tabs>
        <w:suppressAutoHyphens/>
        <w:textAlignment w:val="baseline"/>
        <w:rPr>
          <w:rFonts w:eastAsia="Calibri" w:cs="Arial"/>
          <w:bCs/>
          <w:kern w:val="2"/>
          <w:szCs w:val="22"/>
          <w:lang w:eastAsia="zh-CN"/>
        </w:rPr>
      </w:pPr>
      <w:r w:rsidRPr="007656A9">
        <w:rPr>
          <w:rFonts w:eastAsia="Calibri" w:cs="Arial"/>
          <w:bCs/>
          <w:kern w:val="2"/>
          <w:szCs w:val="22"/>
          <w:lang w:eastAsia="zh-CN"/>
        </w:rPr>
        <w:t>Preu unitari pel subministrament independentment dels dies contractats:</w:t>
      </w:r>
    </w:p>
    <w:p w:rsidR="00120F1B" w:rsidRPr="007656A9" w:rsidRDefault="00120F1B" w:rsidP="00120F1B">
      <w:pPr>
        <w:tabs>
          <w:tab w:val="left" w:pos="707"/>
        </w:tabs>
        <w:suppressAutoHyphens/>
        <w:textAlignment w:val="baseline"/>
        <w:rPr>
          <w:rFonts w:eastAsia="Calibri" w:cs="Arial"/>
          <w:bCs/>
          <w:kern w:val="2"/>
          <w:szCs w:val="22"/>
          <w:lang w:eastAsia="zh-CN"/>
        </w:rPr>
      </w:pPr>
    </w:p>
    <w:p w:rsidR="00120F1B" w:rsidRPr="007656A9" w:rsidRDefault="00D35C20" w:rsidP="00D35C20">
      <w:pPr>
        <w:numPr>
          <w:ilvl w:val="0"/>
          <w:numId w:val="31"/>
        </w:numPr>
        <w:tabs>
          <w:tab w:val="left" w:pos="707"/>
        </w:tabs>
        <w:suppressAutoHyphens/>
        <w:textAlignment w:val="baseline"/>
        <w:rPr>
          <w:rFonts w:cs="Arial"/>
          <w:bCs/>
          <w:kern w:val="2"/>
          <w:szCs w:val="22"/>
          <w:lang w:eastAsia="zh-CN"/>
        </w:rPr>
      </w:pPr>
      <w:r>
        <w:rPr>
          <w:rFonts w:cs="Arial"/>
          <w:bCs/>
          <w:kern w:val="2"/>
          <w:szCs w:val="22"/>
          <w:lang w:eastAsia="zh-CN"/>
        </w:rPr>
        <w:t>U</w:t>
      </w:r>
      <w:r w:rsidR="00120F1B" w:rsidRPr="007656A9">
        <w:rPr>
          <w:rFonts w:cs="Arial"/>
          <w:bCs/>
          <w:kern w:val="2"/>
          <w:szCs w:val="22"/>
          <w:lang w:eastAsia="zh-CN"/>
        </w:rPr>
        <w:t xml:space="preserve">rinari </w:t>
      </w:r>
    </w:p>
    <w:p w:rsidR="00120F1B" w:rsidRPr="007656A9" w:rsidRDefault="00120F1B" w:rsidP="00D35C20">
      <w:pPr>
        <w:numPr>
          <w:ilvl w:val="0"/>
          <w:numId w:val="31"/>
        </w:numPr>
        <w:tabs>
          <w:tab w:val="left" w:pos="707"/>
        </w:tabs>
        <w:suppressAutoHyphens/>
        <w:textAlignment w:val="baseline"/>
        <w:rPr>
          <w:rFonts w:cs="Arial"/>
          <w:bCs/>
          <w:kern w:val="2"/>
          <w:szCs w:val="22"/>
          <w:lang w:eastAsia="zh-CN"/>
        </w:rPr>
      </w:pPr>
      <w:r w:rsidRPr="007656A9">
        <w:rPr>
          <w:rFonts w:cs="Arial"/>
          <w:bCs/>
          <w:kern w:val="2"/>
          <w:szCs w:val="22"/>
          <w:lang w:eastAsia="zh-CN"/>
        </w:rPr>
        <w:t xml:space="preserve">Wc Standard </w:t>
      </w:r>
    </w:p>
    <w:p w:rsidR="00120F1B" w:rsidRPr="007656A9" w:rsidRDefault="00120F1B" w:rsidP="00D35C20">
      <w:pPr>
        <w:numPr>
          <w:ilvl w:val="0"/>
          <w:numId w:val="31"/>
        </w:numPr>
        <w:tabs>
          <w:tab w:val="left" w:pos="707"/>
        </w:tabs>
        <w:suppressAutoHyphens/>
        <w:textAlignment w:val="baseline"/>
        <w:rPr>
          <w:rFonts w:cs="Arial"/>
          <w:bCs/>
          <w:kern w:val="2"/>
          <w:szCs w:val="22"/>
          <w:lang w:eastAsia="zh-CN"/>
        </w:rPr>
      </w:pPr>
      <w:r w:rsidRPr="007656A9">
        <w:rPr>
          <w:rFonts w:cs="Arial"/>
          <w:bCs/>
          <w:kern w:val="2"/>
          <w:szCs w:val="22"/>
          <w:lang w:eastAsia="zh-CN"/>
        </w:rPr>
        <w:t xml:space="preserve">WC adaptat </w:t>
      </w:r>
    </w:p>
    <w:p w:rsidR="00120F1B" w:rsidRPr="007656A9" w:rsidRDefault="00120F1B" w:rsidP="00D35C20">
      <w:pPr>
        <w:numPr>
          <w:ilvl w:val="0"/>
          <w:numId w:val="31"/>
        </w:numPr>
        <w:tabs>
          <w:tab w:val="left" w:pos="707"/>
        </w:tabs>
        <w:suppressAutoHyphens/>
        <w:textAlignment w:val="baseline"/>
        <w:rPr>
          <w:rFonts w:eastAsia="Calibri" w:cs="Arial"/>
          <w:bCs/>
          <w:kern w:val="2"/>
          <w:szCs w:val="22"/>
          <w:lang w:eastAsia="zh-CN"/>
        </w:rPr>
      </w:pPr>
      <w:r w:rsidRPr="007656A9">
        <w:rPr>
          <w:rFonts w:eastAsia="Calibri" w:cs="Arial"/>
          <w:bCs/>
          <w:kern w:val="2"/>
          <w:szCs w:val="22"/>
          <w:lang w:eastAsia="zh-CN"/>
        </w:rPr>
        <w:t xml:space="preserve">Preu unitari per neteja extra/dia </w:t>
      </w:r>
    </w:p>
    <w:p w:rsidR="00120F1B" w:rsidRPr="007656A9" w:rsidRDefault="00120F1B" w:rsidP="00D35C20">
      <w:pPr>
        <w:numPr>
          <w:ilvl w:val="0"/>
          <w:numId w:val="31"/>
        </w:numPr>
        <w:tabs>
          <w:tab w:val="left" w:pos="707"/>
        </w:tabs>
        <w:suppressAutoHyphens/>
        <w:textAlignment w:val="baseline"/>
        <w:rPr>
          <w:rFonts w:eastAsia="Calibri" w:cs="Arial"/>
          <w:bCs/>
          <w:kern w:val="2"/>
          <w:szCs w:val="22"/>
          <w:lang w:eastAsia="zh-CN"/>
        </w:rPr>
      </w:pPr>
      <w:r w:rsidRPr="007656A9">
        <w:rPr>
          <w:rFonts w:eastAsia="Calibri" w:cs="Arial"/>
          <w:bCs/>
          <w:kern w:val="2"/>
          <w:szCs w:val="22"/>
          <w:lang w:eastAsia="zh-CN"/>
        </w:rPr>
        <w:t xml:space="preserve">Preu unitari Transport (anada i tornada) </w:t>
      </w:r>
      <w:r w:rsidR="00D35C20">
        <w:rPr>
          <w:rFonts w:eastAsia="Calibri" w:cs="Arial"/>
          <w:bCs/>
          <w:kern w:val="2"/>
          <w:szCs w:val="22"/>
          <w:lang w:eastAsia="zh-CN"/>
        </w:rPr>
        <w:t>per comanda</w:t>
      </w:r>
    </w:p>
    <w:p w:rsidR="00120F1B" w:rsidRDefault="00120F1B" w:rsidP="00120F1B">
      <w:pPr>
        <w:rPr>
          <w:rFonts w:ascii="Verdana" w:eastAsia="Calibri" w:hAnsi="Verdana"/>
          <w:sz w:val="20"/>
          <w:lang w:eastAsia="en-US"/>
        </w:rPr>
      </w:pPr>
    </w:p>
    <w:p w:rsidR="003C3ED2" w:rsidRDefault="003C3ED2" w:rsidP="00120F1B">
      <w:pPr>
        <w:rPr>
          <w:rFonts w:ascii="Verdana" w:eastAsia="Calibri" w:hAnsi="Verdana"/>
          <w:sz w:val="20"/>
          <w:lang w:eastAsia="en-US"/>
        </w:rPr>
      </w:pPr>
    </w:p>
    <w:p w:rsidR="00120F1B" w:rsidRDefault="00120F1B" w:rsidP="00120F1B">
      <w:pPr>
        <w:rPr>
          <w:szCs w:val="22"/>
        </w:rPr>
      </w:pPr>
      <w:r>
        <w:rPr>
          <w:szCs w:val="22"/>
        </w:rPr>
        <w:t xml:space="preserve">Això representa una baixa del ............%, respecte  als preus unitaris </w:t>
      </w:r>
      <w:r w:rsidR="00D35C20">
        <w:rPr>
          <w:szCs w:val="22"/>
        </w:rPr>
        <w:t>recollits</w:t>
      </w:r>
      <w:r>
        <w:rPr>
          <w:szCs w:val="22"/>
        </w:rPr>
        <w:t xml:space="preserve"> al PPT.</w:t>
      </w:r>
    </w:p>
    <w:p w:rsidR="00D35C20" w:rsidRDefault="00D35C20" w:rsidP="00120F1B">
      <w:pPr>
        <w:rPr>
          <w:szCs w:val="22"/>
        </w:rPr>
      </w:pPr>
    </w:p>
    <w:p w:rsidR="003C3ED2" w:rsidRDefault="003C3ED2" w:rsidP="00120F1B">
      <w:pPr>
        <w:rPr>
          <w:szCs w:val="22"/>
        </w:rPr>
      </w:pPr>
    </w:p>
    <w:p w:rsidR="003C3ED2" w:rsidRDefault="003C3ED2" w:rsidP="00120F1B">
      <w:pPr>
        <w:rPr>
          <w:szCs w:val="22"/>
        </w:rPr>
      </w:pPr>
    </w:p>
    <w:p w:rsidR="003C3ED2" w:rsidRDefault="003C3ED2" w:rsidP="00120F1B">
      <w:pPr>
        <w:rPr>
          <w:szCs w:val="22"/>
        </w:rPr>
      </w:pPr>
    </w:p>
    <w:p w:rsidR="00120F1B" w:rsidRDefault="00120F1B" w:rsidP="00120F1B">
      <w:pPr>
        <w:rPr>
          <w:szCs w:val="22"/>
        </w:rPr>
      </w:pPr>
      <w:r>
        <w:rPr>
          <w:szCs w:val="22"/>
        </w:rPr>
        <w:lastRenderedPageBreak/>
        <w:t>Altres criteris automàtics:</w:t>
      </w:r>
    </w:p>
    <w:p w:rsidR="00120F1B" w:rsidRDefault="00120F1B" w:rsidP="00120F1B">
      <w:pPr>
        <w:rPr>
          <w:szCs w:val="22"/>
        </w:rPr>
      </w:pPr>
    </w:p>
    <w:p w:rsidR="00120F1B" w:rsidRDefault="00120F1B" w:rsidP="00120F1B">
      <w:pPr>
        <w:rPr>
          <w:szCs w:val="22"/>
        </w:rPr>
      </w:pPr>
      <w:r>
        <w:rPr>
          <w:szCs w:val="22"/>
        </w:rPr>
        <w:t xml:space="preserve">Assenyalar si s’ofereix la millora </w:t>
      </w:r>
    </w:p>
    <w:p w:rsidR="00120F1B" w:rsidRDefault="00120F1B" w:rsidP="00120F1B">
      <w:pPr>
        <w:rPr>
          <w:szCs w:val="22"/>
        </w:rPr>
      </w:pPr>
    </w:p>
    <w:tbl>
      <w:tblPr>
        <w:tblStyle w:val="Tablaconcuadrcula"/>
        <w:tblW w:w="0" w:type="auto"/>
        <w:tblInd w:w="108" w:type="dxa"/>
        <w:tblLook w:val="04A0" w:firstRow="1" w:lastRow="0" w:firstColumn="1" w:lastColumn="0" w:noHBand="0" w:noVBand="1"/>
      </w:tblPr>
      <w:tblGrid>
        <w:gridCol w:w="5245"/>
        <w:gridCol w:w="1878"/>
      </w:tblGrid>
      <w:tr w:rsidR="00120F1B" w:rsidTr="000F0BAB">
        <w:trPr>
          <w:trHeight w:val="539"/>
        </w:trPr>
        <w:tc>
          <w:tcPr>
            <w:tcW w:w="5245" w:type="dxa"/>
            <w:tcBorders>
              <w:top w:val="single" w:sz="4" w:space="0" w:color="auto"/>
              <w:left w:val="single" w:sz="4" w:space="0" w:color="auto"/>
              <w:bottom w:val="single" w:sz="4" w:space="0" w:color="auto"/>
              <w:right w:val="single" w:sz="4" w:space="0" w:color="auto"/>
            </w:tcBorders>
            <w:hideMark/>
          </w:tcPr>
          <w:p w:rsidR="00120F1B" w:rsidRDefault="000F0BAB" w:rsidP="000B25B5">
            <w:pPr>
              <w:rPr>
                <w:szCs w:val="22"/>
              </w:rPr>
            </w:pPr>
            <w:r>
              <w:rPr>
                <w:szCs w:val="22"/>
              </w:rPr>
              <w:t>Ofereixo</w:t>
            </w:r>
            <w:r w:rsidR="00120F1B">
              <w:rPr>
                <w:szCs w:val="22"/>
              </w:rPr>
              <w:t xml:space="preserve"> totes les cabines equipades amb rentamans.</w:t>
            </w:r>
          </w:p>
        </w:tc>
        <w:tc>
          <w:tcPr>
            <w:tcW w:w="1878" w:type="dxa"/>
            <w:tcBorders>
              <w:top w:val="single" w:sz="4" w:space="0" w:color="auto"/>
              <w:left w:val="single" w:sz="4" w:space="0" w:color="auto"/>
              <w:bottom w:val="single" w:sz="4" w:space="0" w:color="auto"/>
              <w:right w:val="single" w:sz="4" w:space="0" w:color="auto"/>
            </w:tcBorders>
            <w:hideMark/>
          </w:tcPr>
          <w:p w:rsidR="00120F1B" w:rsidRDefault="00120F1B" w:rsidP="000B25B5">
            <w:pPr>
              <w:rPr>
                <w:szCs w:val="22"/>
              </w:rPr>
            </w:pPr>
            <w:r>
              <w:rPr>
                <w:szCs w:val="22"/>
              </w:rPr>
              <w:t>Si/ No</w:t>
            </w:r>
          </w:p>
        </w:tc>
      </w:tr>
    </w:tbl>
    <w:p w:rsidR="00120F1B" w:rsidRDefault="00120F1B" w:rsidP="00120F1B">
      <w:pPr>
        <w:rPr>
          <w:szCs w:val="22"/>
        </w:rPr>
      </w:pPr>
    </w:p>
    <w:p w:rsidR="00120F1B" w:rsidRDefault="00120F1B" w:rsidP="00120F1B">
      <w:pPr>
        <w:rPr>
          <w:szCs w:val="22"/>
        </w:rPr>
      </w:pPr>
    </w:p>
    <w:p w:rsidR="00120F1B" w:rsidRDefault="00120F1B" w:rsidP="00120F1B">
      <w:pPr>
        <w:rPr>
          <w:szCs w:val="22"/>
        </w:rPr>
      </w:pPr>
      <w:r>
        <w:rPr>
          <w:szCs w:val="22"/>
        </w:rPr>
        <w:t>Assabentat/da així mateix de ...</w:t>
      </w:r>
    </w:p>
    <w:p w:rsidR="008D6BD0" w:rsidRPr="00CE46F2" w:rsidRDefault="008D6BD0" w:rsidP="008D6BD0">
      <w:pPr>
        <w:jc w:val="both"/>
        <w:rPr>
          <w:rFonts w:eastAsia="Calibri" w:cs="Times New Roman"/>
          <w:szCs w:val="22"/>
          <w:lang w:eastAsia="en-US"/>
        </w:rPr>
      </w:pPr>
    </w:p>
    <w:p w:rsidR="00B85E3B" w:rsidRDefault="008D6BD0" w:rsidP="00B85E3B">
      <w:pPr>
        <w:rPr>
          <w:szCs w:val="22"/>
        </w:rPr>
      </w:pPr>
      <w:r w:rsidRPr="00CE46F2">
        <w:rPr>
          <w:rFonts w:eastAsia="Calibri" w:cs="Times New Roman"/>
          <w:i/>
          <w:szCs w:val="22"/>
          <w:lang w:eastAsia="en-US"/>
        </w:rPr>
        <w:t>(Lloc, data i signatura del licitador).</w:t>
      </w:r>
      <w:r w:rsidRPr="00CE46F2">
        <w:rPr>
          <w:rFonts w:eastAsia="Calibri" w:cs="Times New Roman"/>
          <w:i/>
          <w:szCs w:val="22"/>
          <w:lang w:eastAsia="en-US"/>
        </w:rPr>
        <w:br w:type="page"/>
      </w:r>
      <w:r w:rsidR="00B85E3B">
        <w:rPr>
          <w:b/>
          <w:bCs/>
          <w:szCs w:val="22"/>
        </w:rPr>
        <w:lastRenderedPageBreak/>
        <w:t xml:space="preserve">Annex II Model de compromís d’adscripció de mitjans i/o subcontractació </w:t>
      </w:r>
    </w:p>
    <w:p w:rsidR="00B85E3B" w:rsidRDefault="00B85E3B" w:rsidP="00B85E3B">
      <w:pPr>
        <w:rPr>
          <w:b/>
          <w:bCs/>
          <w:szCs w:val="22"/>
        </w:rPr>
      </w:pPr>
    </w:p>
    <w:p w:rsidR="00B85E3B" w:rsidRDefault="00B85E3B" w:rsidP="00B85E3B">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B85E3B" w:rsidRDefault="00B85E3B" w:rsidP="00B85E3B">
      <w:pPr>
        <w:rPr>
          <w:szCs w:val="22"/>
        </w:rPr>
      </w:pPr>
    </w:p>
    <w:p w:rsidR="00B85E3B" w:rsidRDefault="00B85E3B" w:rsidP="00B85E3B">
      <w:pPr>
        <w:rPr>
          <w:szCs w:val="22"/>
        </w:rPr>
      </w:pPr>
      <w:r>
        <w:rPr>
          <w:szCs w:val="22"/>
        </w:rPr>
        <w:t>DIU:</w:t>
      </w:r>
    </w:p>
    <w:p w:rsidR="00B85E3B" w:rsidRDefault="00B85E3B" w:rsidP="00B85E3B">
      <w:pPr>
        <w:rPr>
          <w:szCs w:val="22"/>
        </w:rPr>
      </w:pPr>
    </w:p>
    <w:p w:rsidR="00B85E3B" w:rsidRDefault="00B85E3B" w:rsidP="00B85E3B">
      <w:pPr>
        <w:rPr>
          <w:szCs w:val="22"/>
        </w:rPr>
      </w:pPr>
      <w:r>
        <w:rPr>
          <w:szCs w:val="22"/>
        </w:rPr>
        <w:t xml:space="preserve">Que, per al cas de resultar adjudicatari del </w:t>
      </w:r>
      <w:r w:rsidR="003C3ED2" w:rsidRPr="003C3ED2">
        <w:rPr>
          <w:szCs w:val="22"/>
        </w:rPr>
        <w:t xml:space="preserve">contracte </w:t>
      </w:r>
      <w:r w:rsidR="00CA5F75">
        <w:rPr>
          <w:szCs w:val="22"/>
        </w:rPr>
        <w:t xml:space="preserve">mixt </w:t>
      </w:r>
      <w:r w:rsidR="003C3ED2" w:rsidRPr="003C3ED2">
        <w:rPr>
          <w:szCs w:val="22"/>
        </w:rPr>
        <w:t>del</w:t>
      </w:r>
      <w:r w:rsidR="003C3ED2">
        <w:rPr>
          <w:b/>
          <w:szCs w:val="22"/>
        </w:rPr>
        <w:t xml:space="preserve"> </w:t>
      </w:r>
      <w:r w:rsidR="003C3ED2" w:rsidRPr="0010502A">
        <w:rPr>
          <w:rFonts w:eastAsia="Calibri" w:cs="Times New Roman"/>
          <w:b/>
          <w:szCs w:val="22"/>
          <w:lang w:eastAsia="en-US"/>
        </w:rPr>
        <w:t>SUBMINISTRAMENT (LLOGUER) DE CABINES SANITÀRIES I SERVEIS D’INSTAL·LACIÓ I NETEJA PER A LES ACTIVITATS QUE ORGANITZA O EN LES QUE HI COL·LABORA L’ÀREA DE CULTURA, FESTES, JOVENTUT I ALTRES REGIDORIES DE L’AJUNTAMENT DE PREMIÀ DE MAR</w:t>
      </w:r>
      <w:r w:rsidR="006E4B01">
        <w:rPr>
          <w:szCs w:val="22"/>
        </w:rPr>
        <w:t>,</w:t>
      </w:r>
      <w:r w:rsidRPr="000D2C7A">
        <w:rPr>
          <w:szCs w:val="22"/>
        </w:rPr>
        <w:t xml:space="preserve"> </w:t>
      </w:r>
      <w:r>
        <w:rPr>
          <w:szCs w:val="22"/>
        </w:rPr>
        <w:t>continguts en el plec de prescripcions tècniques particulars regulador d’aquest contracte, es compromet a adscriure-hi els mitjans següents, que li resultaran vinculants en l’execució del contracte:</w:t>
      </w:r>
    </w:p>
    <w:p w:rsidR="00B85E3B" w:rsidRDefault="00B85E3B" w:rsidP="00B85E3B">
      <w:pPr>
        <w:rPr>
          <w:szCs w:val="22"/>
        </w:rPr>
      </w:pPr>
    </w:p>
    <w:p w:rsidR="00B85E3B" w:rsidRDefault="00B85E3B" w:rsidP="00B85E3B">
      <w:pPr>
        <w:rPr>
          <w:szCs w:val="22"/>
        </w:rPr>
      </w:pPr>
      <w:r>
        <w:rPr>
          <w:szCs w:val="22"/>
        </w:rPr>
        <w:t>- [Indicar mitjans materials i personals exigits com a mínims]</w:t>
      </w:r>
    </w:p>
    <w:p w:rsidR="00B85E3B" w:rsidRDefault="00B85E3B" w:rsidP="00B85E3B">
      <w:pPr>
        <w:rPr>
          <w:szCs w:val="22"/>
        </w:rPr>
      </w:pPr>
    </w:p>
    <w:p w:rsidR="00B85E3B" w:rsidRDefault="00B85E3B" w:rsidP="00B85E3B">
      <w:pPr>
        <w:rPr>
          <w:szCs w:val="22"/>
        </w:rPr>
      </w:pPr>
      <w:r>
        <w:rPr>
          <w:szCs w:val="22"/>
        </w:rPr>
        <w:t>Així mateix, en els mateixos termes vinculants, per a l’execució del contracte durà a terme les subcontractacions següents:</w:t>
      </w:r>
    </w:p>
    <w:p w:rsidR="00B85E3B" w:rsidRDefault="00B85E3B" w:rsidP="00B85E3B">
      <w:pPr>
        <w:rPr>
          <w:szCs w:val="22"/>
        </w:rPr>
      </w:pPr>
    </w:p>
    <w:p w:rsidR="00B85E3B" w:rsidRDefault="00B85E3B" w:rsidP="00B85E3B">
      <w:pPr>
        <w:rPr>
          <w:szCs w:val="22"/>
        </w:rPr>
      </w:pPr>
      <w:r>
        <w:rPr>
          <w:szCs w:val="22"/>
        </w:rPr>
        <w:t>- [... indicar la prestació a subcontractar, l’import, el nom o perfil empresarial del subcontractista i acompanyar l’acreditació de la seva aptitud per executar la prestació]</w:t>
      </w:r>
    </w:p>
    <w:p w:rsidR="00B85E3B" w:rsidRDefault="00B85E3B" w:rsidP="00B85E3B">
      <w:pPr>
        <w:rPr>
          <w:szCs w:val="22"/>
        </w:rPr>
      </w:pPr>
    </w:p>
    <w:p w:rsidR="00B85E3B" w:rsidRDefault="00B85E3B" w:rsidP="00B85E3B">
      <w:pPr>
        <w:rPr>
          <w:szCs w:val="22"/>
        </w:rPr>
      </w:pPr>
      <w:r>
        <w:rPr>
          <w:szCs w:val="22"/>
        </w:rPr>
        <w:t>- [...indicar la prestació a subcontractar, l’import, el nom o perfil empresarial del subcontractista i acompanyar l’acreditació de la seva aptitud per executar la prestació]</w:t>
      </w:r>
    </w:p>
    <w:p w:rsidR="00B85E3B" w:rsidRDefault="00B85E3B" w:rsidP="00B85E3B">
      <w:pPr>
        <w:rPr>
          <w:szCs w:val="22"/>
        </w:rPr>
      </w:pPr>
      <w:r>
        <w:rPr>
          <w:szCs w:val="22"/>
        </w:rPr>
        <w:t>- [...]</w:t>
      </w:r>
    </w:p>
    <w:p w:rsidR="00B85E3B" w:rsidRDefault="00B85E3B" w:rsidP="00B85E3B">
      <w:pPr>
        <w:rPr>
          <w:szCs w:val="22"/>
        </w:rPr>
      </w:pPr>
    </w:p>
    <w:p w:rsidR="00B85E3B" w:rsidRDefault="00B85E3B" w:rsidP="00B85E3B">
      <w:pPr>
        <w:rPr>
          <w:szCs w:val="22"/>
        </w:rPr>
      </w:pPr>
      <w:r>
        <w:rPr>
          <w:szCs w:val="22"/>
        </w:rPr>
        <w:t xml:space="preserve"> [Lloc i data]</w:t>
      </w:r>
    </w:p>
    <w:p w:rsidR="00B85E3B" w:rsidRDefault="00B85E3B" w:rsidP="00B85E3B">
      <w:pPr>
        <w:rPr>
          <w:szCs w:val="22"/>
        </w:rPr>
      </w:pPr>
      <w:r>
        <w:rPr>
          <w:szCs w:val="22"/>
        </w:rPr>
        <w:t>[signatura del licitador/representant i segell de l'empresa]"</w:t>
      </w:r>
    </w:p>
    <w:p w:rsidR="00B85E3B" w:rsidRDefault="00B85E3B" w:rsidP="00B85E3B">
      <w:pPr>
        <w:rPr>
          <w:szCs w:val="22"/>
        </w:rPr>
      </w:pPr>
      <w:r>
        <w:rPr>
          <w:szCs w:val="22"/>
        </w:rPr>
        <w:br w:type="page"/>
      </w:r>
      <w:r>
        <w:rPr>
          <w:b/>
          <w:bCs/>
          <w:szCs w:val="22"/>
        </w:rPr>
        <w:lastRenderedPageBreak/>
        <w:t xml:space="preserve">ANNEX III </w:t>
      </w:r>
      <w:r>
        <w:rPr>
          <w:b/>
          <w:szCs w:val="22"/>
        </w:rPr>
        <w:t>Document Europeu Únic de Contractació (DEUC)</w:t>
      </w:r>
    </w:p>
    <w:p w:rsidR="00B85E3B" w:rsidRDefault="00B85E3B" w:rsidP="00B85E3B">
      <w:pPr>
        <w:rPr>
          <w:szCs w:val="22"/>
        </w:rPr>
      </w:pPr>
    </w:p>
    <w:p w:rsidR="00B85E3B" w:rsidRPr="006E4B01" w:rsidRDefault="00B85E3B" w:rsidP="00B85E3B">
      <w:pPr>
        <w:rPr>
          <w:szCs w:val="22"/>
        </w:rPr>
      </w:pPr>
      <w:r w:rsidRPr="006E4B01">
        <w:rPr>
          <w:szCs w:val="22"/>
        </w:rPr>
        <w:t xml:space="preserve">El Reglament (UE) núm. 2016/7 estableix el formulari normalitzar del DEUC (disponible a la pàgina web </w:t>
      </w:r>
      <w:hyperlink r:id="rId22" w:anchor="_blank" w:history="1">
        <w:r w:rsidRPr="006E4B01">
          <w:rPr>
            <w:rStyle w:val="Hipervnculo"/>
            <w:rFonts w:ascii="Franklin Gothic Book" w:hAnsi="Franklin Gothic Book"/>
            <w:sz w:val="22"/>
            <w:szCs w:val="22"/>
          </w:rPr>
          <w:t>https://www.boe.es/doue/2016/003/L00016-00034.pdf</w:t>
        </w:r>
      </w:hyperlink>
      <w:r w:rsidRPr="006E4B01">
        <w:rPr>
          <w:szCs w:val="22"/>
        </w:rPr>
        <w:t xml:space="preserve"> ).</w:t>
      </w:r>
    </w:p>
    <w:p w:rsidR="00B85E3B" w:rsidRDefault="00B85E3B" w:rsidP="00B85E3B">
      <w:pPr>
        <w:rPr>
          <w:szCs w:val="22"/>
        </w:rPr>
      </w:pPr>
    </w:p>
    <w:p w:rsidR="00B85E3B" w:rsidRDefault="00B85E3B" w:rsidP="00B85E3B">
      <w:pPr>
        <w:rPr>
          <w:szCs w:val="22"/>
        </w:rPr>
      </w:pPr>
      <w:r>
        <w:rPr>
          <w:szCs w:val="22"/>
        </w:rPr>
        <w:t>PART IV: Criteris de selecció. L’operador econòmic podrà complimentar només la secció de la part IV.</w:t>
      </w:r>
    </w:p>
    <w:p w:rsidR="00B85E3B" w:rsidRDefault="00B85E3B" w:rsidP="00B85E3B">
      <w:pPr>
        <w:rPr>
          <w:szCs w:val="22"/>
        </w:rPr>
      </w:pPr>
    </w:p>
    <w:p w:rsidR="00B85E3B" w:rsidRDefault="00B85E3B" w:rsidP="00B85E3B">
      <w:pPr>
        <w:rPr>
          <w:szCs w:val="22"/>
        </w:rPr>
      </w:pPr>
      <w:r>
        <w:rPr>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B85E3B" w:rsidRDefault="00B85E3B" w:rsidP="00B85E3B">
      <w:pPr>
        <w:rPr>
          <w:szCs w:val="22"/>
        </w:rPr>
      </w:pPr>
    </w:p>
    <w:p w:rsidR="00B85E3B" w:rsidRDefault="00B85E3B" w:rsidP="00B85E3B">
      <w:pPr>
        <w:rPr>
          <w:szCs w:val="22"/>
        </w:rPr>
      </w:pPr>
      <w:r>
        <w:rPr>
          <w:szCs w:val="22"/>
        </w:rPr>
        <w:t>[Lloc i data]</w:t>
      </w:r>
    </w:p>
    <w:p w:rsidR="00B85E3B" w:rsidRDefault="00B85E3B" w:rsidP="00B85E3B">
      <w:pPr>
        <w:rPr>
          <w:szCs w:val="22"/>
        </w:rPr>
      </w:pPr>
      <w:r>
        <w:rPr>
          <w:szCs w:val="22"/>
        </w:rPr>
        <w:t>[signatura del licitador/representant i segell de l’empresa]"</w:t>
      </w: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szCs w:val="22"/>
        </w:rPr>
      </w:pPr>
    </w:p>
    <w:p w:rsidR="00B85E3B" w:rsidRDefault="00B85E3B" w:rsidP="00B85E3B">
      <w:pPr>
        <w:rPr>
          <w:b/>
          <w:szCs w:val="22"/>
        </w:rPr>
      </w:pPr>
      <w:r>
        <w:rPr>
          <w:b/>
          <w:bCs/>
          <w:szCs w:val="22"/>
        </w:rPr>
        <w:lastRenderedPageBreak/>
        <w:t xml:space="preserve">ANNEX IV </w:t>
      </w:r>
      <w:r>
        <w:rPr>
          <w:b/>
          <w:szCs w:val="22"/>
        </w:rPr>
        <w:t>Declaració de confidencialitat de les dades contingudes en la plica</w:t>
      </w:r>
    </w:p>
    <w:p w:rsidR="00B85E3B" w:rsidRDefault="00B85E3B" w:rsidP="00B85E3B">
      <w:pPr>
        <w:rPr>
          <w:szCs w:val="22"/>
        </w:rPr>
      </w:pPr>
    </w:p>
    <w:p w:rsidR="00B85E3B" w:rsidRDefault="00B85E3B" w:rsidP="00B85E3B">
      <w:pPr>
        <w:rPr>
          <w:szCs w:val="22"/>
        </w:rPr>
      </w:pPr>
      <w:r>
        <w:rPr>
          <w:szCs w:val="22"/>
        </w:rPr>
        <w:t>En/Na __________________, amb DNI ______________, que actua en nom propi/en representació de l'empresa/entitat ______________, segons poders que figuren en la proposició, amb CIF ______________ i domicili a ___________________,</w:t>
      </w:r>
    </w:p>
    <w:p w:rsidR="00B85E3B" w:rsidRDefault="00B85E3B" w:rsidP="00B85E3B">
      <w:pPr>
        <w:rPr>
          <w:szCs w:val="22"/>
        </w:rPr>
      </w:pPr>
      <w:r>
        <w:rPr>
          <w:szCs w:val="22"/>
        </w:rPr>
        <w:t>DIU:</w:t>
      </w:r>
    </w:p>
    <w:p w:rsidR="00B85E3B" w:rsidRDefault="00B85E3B" w:rsidP="00B85E3B">
      <w:pPr>
        <w:rPr>
          <w:szCs w:val="22"/>
        </w:rPr>
      </w:pPr>
      <w:r>
        <w:rPr>
          <w:szCs w:val="22"/>
        </w:rPr>
        <w:t>L’Acord sobre els aspectes dels drets de propietat intel·lectual relacionats amb el comerç de l’Organització Mundial del Comerç (ADPIC), subscrit pel regne d’Espanya a Marrakech el 15 d’abril de 1994, en el seu article 39.2 estableix que: «</w:t>
      </w:r>
      <w:r>
        <w:rPr>
          <w:iCs/>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B85E3B" w:rsidRDefault="00B85E3B" w:rsidP="00B85E3B">
      <w:pPr>
        <w:rPr>
          <w:iCs/>
          <w:szCs w:val="22"/>
        </w:rPr>
      </w:pPr>
    </w:p>
    <w:p w:rsidR="00B85E3B" w:rsidRDefault="00B85E3B" w:rsidP="00B85E3B">
      <w:pPr>
        <w:rPr>
          <w:szCs w:val="22"/>
        </w:rPr>
      </w:pPr>
      <w:r>
        <w:rPr>
          <w:iCs/>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B85E3B" w:rsidRDefault="00B85E3B" w:rsidP="00B85E3B">
      <w:pPr>
        <w:rPr>
          <w:iCs/>
          <w:szCs w:val="22"/>
        </w:rPr>
      </w:pPr>
    </w:p>
    <w:p w:rsidR="00B85E3B" w:rsidRDefault="00B85E3B" w:rsidP="00B85E3B">
      <w:pPr>
        <w:rPr>
          <w:szCs w:val="22"/>
        </w:rPr>
      </w:pPr>
      <w:r>
        <w:rPr>
          <w:iCs/>
          <w:szCs w:val="22"/>
        </w:rPr>
        <w:t>b) tingui un valor comercial per ser secreta; i</w:t>
      </w:r>
    </w:p>
    <w:p w:rsidR="00B85E3B" w:rsidRDefault="00B85E3B" w:rsidP="00B85E3B">
      <w:pPr>
        <w:rPr>
          <w:iCs/>
          <w:szCs w:val="22"/>
        </w:rPr>
      </w:pPr>
    </w:p>
    <w:p w:rsidR="00B85E3B" w:rsidRDefault="00B85E3B" w:rsidP="00B85E3B">
      <w:pPr>
        <w:rPr>
          <w:szCs w:val="22"/>
        </w:rPr>
      </w:pPr>
      <w:r>
        <w:rPr>
          <w:iCs/>
          <w:szCs w:val="22"/>
        </w:rPr>
        <w:t>c) hagi estat objecte de mesures raonables, en les circumstàncies, per a mantenir-la secreta, preses per la persona que legítimament la controla</w:t>
      </w:r>
      <w:r>
        <w:rPr>
          <w:szCs w:val="22"/>
        </w:rPr>
        <w:t>».</w:t>
      </w:r>
    </w:p>
    <w:p w:rsidR="00B85E3B" w:rsidRDefault="00B85E3B" w:rsidP="00B85E3B">
      <w:pPr>
        <w:rPr>
          <w:szCs w:val="22"/>
        </w:rPr>
      </w:pPr>
    </w:p>
    <w:p w:rsidR="00B85E3B" w:rsidRDefault="00B85E3B" w:rsidP="00B85E3B">
      <w:pPr>
        <w:rPr>
          <w:szCs w:val="22"/>
        </w:rPr>
      </w:pPr>
      <w:r>
        <w:rPr>
          <w:szCs w:val="22"/>
        </w:rPr>
        <w:t>És a dir, que a més:</w:t>
      </w:r>
    </w:p>
    <w:p w:rsidR="00B85E3B" w:rsidRDefault="00B85E3B" w:rsidP="00B85E3B">
      <w:pPr>
        <w:rPr>
          <w:szCs w:val="22"/>
        </w:rPr>
      </w:pPr>
    </w:p>
    <w:p w:rsidR="00B85E3B" w:rsidRDefault="00B85E3B" w:rsidP="00B85E3B">
      <w:pPr>
        <w:rPr>
          <w:szCs w:val="22"/>
        </w:rPr>
      </w:pPr>
      <w:r>
        <w:rPr>
          <w:szCs w:val="22"/>
        </w:rPr>
        <w:t xml:space="preserve">a) Aquests coneixements o informacions s’han d’obtenir de manera empírica per l’empresa com a resultat del seu saber fer o </w:t>
      </w:r>
      <w:r>
        <w:rPr>
          <w:iCs/>
          <w:szCs w:val="22"/>
        </w:rPr>
        <w:t>know how</w:t>
      </w:r>
      <w:r>
        <w:rPr>
          <w:szCs w:val="22"/>
        </w:rPr>
        <w:t>, han de tenir valor empresarial, ja sigui real o potencial – en el sentit de posseir interès i/o valor econòmic- pel fet de mantenir-los en secret oferint un avantatge competitiu al seu propietari.</w:t>
      </w:r>
    </w:p>
    <w:p w:rsidR="00B85E3B" w:rsidRDefault="00B85E3B" w:rsidP="00B85E3B">
      <w:pPr>
        <w:rPr>
          <w:szCs w:val="22"/>
        </w:rPr>
      </w:pPr>
    </w:p>
    <w:p w:rsidR="00B85E3B" w:rsidRDefault="00B85E3B" w:rsidP="00B85E3B">
      <w:pPr>
        <w:rPr>
          <w:szCs w:val="22"/>
        </w:rPr>
      </w:pPr>
      <w:r>
        <w:rPr>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B85E3B" w:rsidRDefault="00B85E3B" w:rsidP="00B85E3B">
      <w:pPr>
        <w:rPr>
          <w:szCs w:val="22"/>
        </w:rPr>
      </w:pPr>
    </w:p>
    <w:p w:rsidR="00B85E3B" w:rsidRDefault="00B85E3B" w:rsidP="00B85E3B">
      <w:pPr>
        <w:rPr>
          <w:szCs w:val="22"/>
        </w:rPr>
      </w:pPr>
      <w:r>
        <w:rPr>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B85E3B" w:rsidRDefault="00B85E3B" w:rsidP="00B85E3B">
      <w:pPr>
        <w:rPr>
          <w:szCs w:val="22"/>
        </w:rPr>
      </w:pPr>
    </w:p>
    <w:p w:rsidR="00B85E3B" w:rsidRDefault="00B85E3B" w:rsidP="00B85E3B">
      <w:pPr>
        <w:rPr>
          <w:szCs w:val="22"/>
        </w:rPr>
      </w:pPr>
      <w:r>
        <w:rPr>
          <w:szCs w:val="22"/>
        </w:rPr>
        <w:t>La informació següent de la plica compleix tots i cadascun dels requisits anteriors i per tant estan protegits pel deure de confidencialitat:</w:t>
      </w:r>
    </w:p>
    <w:p w:rsidR="00B85E3B" w:rsidRDefault="00B85E3B" w:rsidP="00B85E3B">
      <w:pPr>
        <w:rPr>
          <w:szCs w:val="22"/>
        </w:rPr>
      </w:pPr>
    </w:p>
    <w:p w:rsidR="00B85E3B" w:rsidRDefault="00B85E3B" w:rsidP="00B85E3B">
      <w:pPr>
        <w:numPr>
          <w:ilvl w:val="0"/>
          <w:numId w:val="38"/>
        </w:numPr>
        <w:tabs>
          <w:tab w:val="clear" w:pos="360"/>
          <w:tab w:val="num" w:pos="720"/>
        </w:tabs>
        <w:ind w:left="720"/>
        <w:jc w:val="both"/>
        <w:rPr>
          <w:szCs w:val="22"/>
        </w:rPr>
      </w:pPr>
    </w:p>
    <w:p w:rsidR="00B85E3B" w:rsidRDefault="00B85E3B" w:rsidP="00B85E3B">
      <w:pPr>
        <w:numPr>
          <w:ilvl w:val="0"/>
          <w:numId w:val="38"/>
        </w:numPr>
        <w:tabs>
          <w:tab w:val="clear" w:pos="360"/>
          <w:tab w:val="num" w:pos="720"/>
        </w:tabs>
        <w:ind w:left="720"/>
        <w:jc w:val="both"/>
        <w:rPr>
          <w:szCs w:val="22"/>
        </w:rPr>
      </w:pPr>
    </w:p>
    <w:p w:rsidR="00B85E3B" w:rsidRDefault="00B85E3B" w:rsidP="00B85E3B">
      <w:pPr>
        <w:numPr>
          <w:ilvl w:val="0"/>
          <w:numId w:val="38"/>
        </w:numPr>
        <w:tabs>
          <w:tab w:val="clear" w:pos="360"/>
          <w:tab w:val="num" w:pos="720"/>
        </w:tabs>
        <w:ind w:left="720"/>
        <w:jc w:val="both"/>
        <w:rPr>
          <w:szCs w:val="22"/>
        </w:rPr>
      </w:pPr>
    </w:p>
    <w:p w:rsidR="00B85E3B" w:rsidRDefault="00B85E3B" w:rsidP="00B85E3B">
      <w:pPr>
        <w:rPr>
          <w:szCs w:val="22"/>
        </w:rPr>
      </w:pPr>
    </w:p>
    <w:p w:rsidR="00B85E3B" w:rsidRDefault="00B85E3B" w:rsidP="00B85E3B">
      <w:pPr>
        <w:rPr>
          <w:szCs w:val="22"/>
        </w:rPr>
      </w:pPr>
      <w:r>
        <w:rPr>
          <w:szCs w:val="22"/>
        </w:rPr>
        <w:t>[Lloc i data]</w:t>
      </w:r>
    </w:p>
    <w:p w:rsidR="00B85E3B" w:rsidRDefault="00B85E3B" w:rsidP="00B85E3B">
      <w:pPr>
        <w:rPr>
          <w:szCs w:val="22"/>
        </w:rPr>
      </w:pPr>
      <w:r>
        <w:rPr>
          <w:szCs w:val="22"/>
        </w:rPr>
        <w:t>[signatura del licitador/representant i segell de l’empresa]"</w:t>
      </w:r>
    </w:p>
    <w:p w:rsidR="00B85E3B" w:rsidRDefault="00B85E3B" w:rsidP="00B85E3B">
      <w:pPr>
        <w:rPr>
          <w:b/>
          <w:szCs w:val="22"/>
        </w:rPr>
      </w:pPr>
      <w:r>
        <w:rPr>
          <w:szCs w:val="22"/>
        </w:rPr>
        <w:br w:type="page"/>
      </w:r>
      <w:r>
        <w:rPr>
          <w:b/>
          <w:szCs w:val="22"/>
        </w:rPr>
        <w:lastRenderedPageBreak/>
        <w:t>Annex V DACI</w:t>
      </w:r>
    </w:p>
    <w:p w:rsidR="00B85E3B" w:rsidRDefault="00B85E3B" w:rsidP="00B85E3B">
      <w:pPr>
        <w:rPr>
          <w:szCs w:val="22"/>
        </w:rPr>
      </w:pPr>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 xml:space="preserve">Expedient: </w:t>
      </w:r>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Contracte:</w:t>
      </w: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r>
        <w:rPr>
          <w:rFonts w:cs="Arial"/>
          <w:kern w:val="2"/>
          <w:szCs w:val="22"/>
          <w:lang w:eastAsia="zh-CN"/>
        </w:rPr>
        <w:t xml:space="preserve">En /Na </w:t>
      </w:r>
      <w:bookmarkStart w:id="3" w:name="Unnamed16"/>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3"/>
      <w:r>
        <w:rPr>
          <w:rFonts w:cs="Arial"/>
          <w:kern w:val="2"/>
          <w:szCs w:val="22"/>
          <w:lang w:eastAsia="zh-CN"/>
        </w:rPr>
        <w:t xml:space="preserve">, DNI </w:t>
      </w:r>
      <w:bookmarkStart w:id="4" w:name="Unnamed17"/>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4"/>
      <w:r>
        <w:rPr>
          <w:rFonts w:cs="Arial"/>
          <w:kern w:val="2"/>
          <w:szCs w:val="22"/>
          <w:lang w:eastAsia="zh-CN"/>
        </w:rPr>
        <w:t xml:space="preserve">, com a representant legal de l'empresa </w:t>
      </w:r>
      <w:bookmarkStart w:id="5" w:name="Unnamed18"/>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5"/>
      <w:r>
        <w:rPr>
          <w:rFonts w:cs="Arial"/>
          <w:kern w:val="2"/>
          <w:szCs w:val="22"/>
          <w:lang w:eastAsia="zh-CN"/>
        </w:rPr>
        <w:t xml:space="preserve">, amb NIF </w:t>
      </w:r>
      <w:bookmarkStart w:id="6" w:name="Unnamed19"/>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6"/>
      <w:r>
        <w:rPr>
          <w:rFonts w:cs="Arial"/>
          <w:kern w:val="2"/>
          <w:szCs w:val="22"/>
          <w:lang w:eastAsia="zh-CN"/>
        </w:rPr>
        <w:t xml:space="preserve">, i domicili fiscal a </w:t>
      </w:r>
      <w:bookmarkStart w:id="7" w:name="Unnamed20"/>
      <w:r>
        <w:fldChar w:fldCharType="begin">
          <w:ffData>
            <w:name w:val=""/>
            <w:enabled/>
            <w:calcOnExit w:val="0"/>
            <w:textInput/>
          </w:ffData>
        </w:fldChar>
      </w:r>
      <w:r>
        <w:rPr>
          <w:rFonts w:cs="Arial"/>
          <w:kern w:val="2"/>
          <w:szCs w:val="22"/>
          <w:lang w:eastAsia="zh-CN"/>
        </w:rPr>
        <w:instrText xml:space="preserve"> FORMTEXT </w:instrText>
      </w:r>
      <w:r>
        <w:fldChar w:fldCharType="separate"/>
      </w:r>
      <w:r>
        <w:rPr>
          <w:rFonts w:cs="Arial"/>
          <w:b/>
          <w:kern w:val="2"/>
          <w:szCs w:val="22"/>
        </w:rPr>
        <w:t> </w:t>
      </w:r>
      <w:r>
        <w:rPr>
          <w:rFonts w:cs="Arial"/>
          <w:b/>
          <w:kern w:val="2"/>
          <w:szCs w:val="22"/>
        </w:rPr>
        <w:t> </w:t>
      </w:r>
      <w:r>
        <w:rPr>
          <w:rFonts w:cs="Arial"/>
          <w:b/>
          <w:kern w:val="2"/>
          <w:szCs w:val="22"/>
        </w:rPr>
        <w:t> </w:t>
      </w:r>
      <w:r>
        <w:rPr>
          <w:rFonts w:cs="Arial"/>
          <w:b/>
          <w:kern w:val="2"/>
          <w:szCs w:val="22"/>
        </w:rPr>
        <w:t> </w:t>
      </w:r>
      <w:r>
        <w:rPr>
          <w:rFonts w:cs="Arial"/>
          <w:b/>
          <w:kern w:val="2"/>
          <w:szCs w:val="22"/>
        </w:rPr>
        <w:t> </w:t>
      </w:r>
      <w:r>
        <w:fldChar w:fldCharType="end"/>
      </w:r>
      <w:bookmarkEnd w:id="7"/>
      <w:r>
        <w:rPr>
          <w:rFonts w:cs="Arial"/>
          <w:kern w:val="2"/>
          <w:szCs w:val="22"/>
          <w:lang w:eastAsia="zh-CN"/>
        </w:rPr>
        <w:t>, a</w:t>
      </w:r>
      <w:r>
        <w:rPr>
          <w:rFonts w:eastAsia="Calibri" w:cs="ArialMT"/>
          <w:szCs w:val="22"/>
          <w:lang w:eastAsia="en-US"/>
        </w:rPr>
        <w:t xml:space="preserve"> fi de garantir els principis d'objectivitat, imparcialitat, transparència i integritat en el procediment de contractació/subvenció/gestió, control o pagament a dalt referenciat, el sotasignant, com a</w:t>
      </w:r>
      <w:r>
        <w:rPr>
          <w:rFonts w:eastAsia="Calibri"/>
          <w:szCs w:val="22"/>
          <w:lang w:eastAsia="en-US"/>
        </w:rPr>
        <w:t xml:space="preserve"> </w:t>
      </w:r>
      <w:r>
        <w:rPr>
          <w:rFonts w:eastAsia="Calibri" w:cs="ArialMT"/>
          <w:szCs w:val="22"/>
          <w:lang w:eastAsia="en-US"/>
        </w:rPr>
        <w:t>contractista/subcontractista/beneficiari DECLARO estar informat/da del següent:</w:t>
      </w: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r>
        <w:rPr>
          <w:rFonts w:eastAsia="Calibri" w:cs="ArialMT"/>
          <w:b/>
          <w:szCs w:val="22"/>
          <w:lang w:eastAsia="en-US"/>
        </w:rPr>
        <w:t>Primer</w:t>
      </w:r>
      <w:r>
        <w:rPr>
          <w:rFonts w:eastAsia="Calibri" w:cs="ArialMT"/>
          <w:szCs w:val="22"/>
          <w:lang w:eastAsia="en-US"/>
        </w:rPr>
        <w:t>.</w:t>
      </w:r>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B85E3B" w:rsidRDefault="00B85E3B" w:rsidP="00B85E3B">
      <w:pPr>
        <w:autoSpaceDE w:val="0"/>
        <w:autoSpaceDN w:val="0"/>
        <w:adjustRightInd w:val="0"/>
        <w:ind w:firstLine="708"/>
        <w:rPr>
          <w:rFonts w:eastAsia="Calibri" w:cs="ArialMT"/>
          <w:szCs w:val="22"/>
          <w:lang w:eastAsia="en-US"/>
        </w:rPr>
      </w:pPr>
      <w:r>
        <w:rPr>
          <w:rFonts w:eastAsia="Calibri" w:cs="ArialMT"/>
          <w:szCs w:val="22"/>
          <w:lang w:eastAsia="en-US"/>
        </w:rPr>
        <w:t>a) Tenir interès personal en l'assumpte de què es tracti o en un altre en la</w:t>
      </w:r>
    </w:p>
    <w:p w:rsidR="00B85E3B" w:rsidRDefault="00B85E3B" w:rsidP="00B85E3B">
      <w:pPr>
        <w:autoSpaceDE w:val="0"/>
        <w:autoSpaceDN w:val="0"/>
        <w:adjustRightInd w:val="0"/>
        <w:ind w:firstLine="708"/>
        <w:rPr>
          <w:rFonts w:eastAsia="Calibri" w:cs="ArialMT"/>
          <w:szCs w:val="22"/>
          <w:lang w:eastAsia="en-US"/>
        </w:rPr>
      </w:pPr>
      <w:r>
        <w:rPr>
          <w:rFonts w:eastAsia="Calibri" w:cs="ArialMT"/>
          <w:szCs w:val="22"/>
          <w:lang w:eastAsia="en-US"/>
        </w:rPr>
        <w:t>resolució del qual pogués influir; ser administrador d’una societat o entitat</w:t>
      </w:r>
    </w:p>
    <w:p w:rsidR="00B85E3B" w:rsidRDefault="00B85E3B" w:rsidP="00B85E3B">
      <w:pPr>
        <w:autoSpaceDE w:val="0"/>
        <w:autoSpaceDN w:val="0"/>
        <w:adjustRightInd w:val="0"/>
        <w:ind w:firstLine="708"/>
        <w:rPr>
          <w:rFonts w:eastAsia="Calibri" w:cs="ArialMT"/>
          <w:szCs w:val="22"/>
          <w:lang w:eastAsia="en-US"/>
        </w:rPr>
      </w:pPr>
      <w:r>
        <w:rPr>
          <w:rFonts w:eastAsia="Calibri" w:cs="ArialMT"/>
          <w:szCs w:val="22"/>
          <w:lang w:eastAsia="en-US"/>
        </w:rPr>
        <w:t>interessada, o tenir qüestió litigiosa pendent amb algun interessat.</w:t>
      </w:r>
    </w:p>
    <w:p w:rsidR="00B85E3B" w:rsidRDefault="00B85E3B" w:rsidP="00B85E3B">
      <w:pPr>
        <w:autoSpaceDE w:val="0"/>
        <w:autoSpaceDN w:val="0"/>
        <w:adjustRightInd w:val="0"/>
        <w:ind w:firstLine="708"/>
        <w:rPr>
          <w:rFonts w:eastAsia="Calibri" w:cs="ArialMT"/>
          <w:szCs w:val="22"/>
          <w:lang w:eastAsia="en-US"/>
        </w:rPr>
      </w:pPr>
      <w:r>
        <w:rPr>
          <w:rFonts w:eastAsia="Calibri" w:cs="ArialMT"/>
          <w:szCs w:val="22"/>
          <w:lang w:eastAsia="en-US"/>
        </w:rPr>
        <w:t>b) Tenir un vincle matrimonial o situació de fet assimilable i el parentiu de</w:t>
      </w:r>
    </w:p>
    <w:p w:rsidR="00B85E3B" w:rsidRDefault="00B85E3B" w:rsidP="00B85E3B">
      <w:pPr>
        <w:autoSpaceDE w:val="0"/>
        <w:autoSpaceDN w:val="0"/>
        <w:adjustRightInd w:val="0"/>
        <w:ind w:left="708"/>
        <w:rPr>
          <w:rFonts w:eastAsia="Calibri" w:cs="ArialMT"/>
          <w:szCs w:val="22"/>
          <w:lang w:eastAsia="en-US"/>
        </w:rPr>
      </w:pPr>
      <w:r>
        <w:rPr>
          <w:rFonts w:eastAsia="Calibri" w:cs="ArialMT"/>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B85E3B" w:rsidRDefault="00B85E3B" w:rsidP="00B85E3B">
      <w:pPr>
        <w:autoSpaceDE w:val="0"/>
        <w:autoSpaceDN w:val="0"/>
        <w:adjustRightInd w:val="0"/>
        <w:ind w:firstLine="708"/>
        <w:rPr>
          <w:rFonts w:eastAsia="Calibri" w:cs="ArialMT"/>
          <w:szCs w:val="22"/>
          <w:lang w:eastAsia="en-US"/>
        </w:rPr>
      </w:pPr>
      <w:r>
        <w:rPr>
          <w:rFonts w:eastAsia="Calibri" w:cs="ArialMT"/>
          <w:szCs w:val="22"/>
          <w:lang w:eastAsia="en-US"/>
        </w:rPr>
        <w:t>c) Tenir amistat íntima o enemistat manifesta amb alguna de les persones</w:t>
      </w:r>
    </w:p>
    <w:p w:rsidR="00B85E3B" w:rsidRDefault="00B85E3B" w:rsidP="00B85E3B">
      <w:pPr>
        <w:autoSpaceDE w:val="0"/>
        <w:autoSpaceDN w:val="0"/>
        <w:adjustRightInd w:val="0"/>
        <w:ind w:firstLine="708"/>
        <w:rPr>
          <w:rFonts w:eastAsia="Calibri" w:cs="ArialMT"/>
          <w:szCs w:val="22"/>
          <w:lang w:eastAsia="en-US"/>
        </w:rPr>
      </w:pPr>
      <w:r>
        <w:rPr>
          <w:rFonts w:eastAsia="Calibri" w:cs="ArialMT"/>
          <w:szCs w:val="22"/>
          <w:lang w:eastAsia="en-US"/>
        </w:rPr>
        <w:t>esmentades a l'apartat anterior.</w:t>
      </w:r>
    </w:p>
    <w:p w:rsidR="00B85E3B" w:rsidRDefault="00B85E3B" w:rsidP="00B85E3B">
      <w:pPr>
        <w:autoSpaceDE w:val="0"/>
        <w:autoSpaceDN w:val="0"/>
        <w:adjustRightInd w:val="0"/>
        <w:ind w:left="708"/>
        <w:rPr>
          <w:rFonts w:eastAsia="Calibri" w:cs="ArialMT"/>
          <w:szCs w:val="22"/>
          <w:lang w:eastAsia="en-US"/>
        </w:rPr>
      </w:pPr>
      <w:r>
        <w:rPr>
          <w:rFonts w:eastAsia="Calibri" w:cs="ArialMT"/>
          <w:szCs w:val="22"/>
          <w:lang w:eastAsia="en-US"/>
        </w:rPr>
        <w:t>d) Haver intervingut com a pèrit o com a testimoni en el procediment de què es tracti.</w:t>
      </w:r>
    </w:p>
    <w:p w:rsidR="00B85E3B" w:rsidRDefault="00B85E3B" w:rsidP="00B85E3B">
      <w:pPr>
        <w:autoSpaceDE w:val="0"/>
        <w:autoSpaceDN w:val="0"/>
        <w:adjustRightInd w:val="0"/>
        <w:ind w:left="708"/>
        <w:rPr>
          <w:rFonts w:eastAsia="Calibri" w:cs="ArialMT"/>
          <w:szCs w:val="22"/>
          <w:lang w:eastAsia="en-US"/>
        </w:rPr>
      </w:pPr>
      <w:r>
        <w:rPr>
          <w:rFonts w:eastAsia="Calibri" w:cs="ArialMT"/>
          <w:szCs w:val="22"/>
          <w:lang w:eastAsia="en-US"/>
        </w:rPr>
        <w:t>e) Tenir relació de servei amb persona natural o jurídica interessada directament en l'assumpte, o haver-li prestat en els dos darrers anys serveis professionals de qualsevol tipus i en qualsevol circumstància o lloc.</w:t>
      </w:r>
    </w:p>
    <w:p w:rsidR="00B85E3B" w:rsidRDefault="00B85E3B" w:rsidP="00B85E3B">
      <w:pPr>
        <w:autoSpaceDE w:val="0"/>
        <w:autoSpaceDN w:val="0"/>
        <w:adjustRightInd w:val="0"/>
        <w:rPr>
          <w:rFonts w:eastAsia="Calibri" w:cs="ArialMT"/>
          <w:b/>
          <w:szCs w:val="22"/>
          <w:lang w:eastAsia="en-US"/>
        </w:rPr>
      </w:pPr>
    </w:p>
    <w:p w:rsidR="00B85E3B" w:rsidRDefault="00B85E3B" w:rsidP="00B85E3B">
      <w:pPr>
        <w:autoSpaceDE w:val="0"/>
        <w:autoSpaceDN w:val="0"/>
        <w:adjustRightInd w:val="0"/>
        <w:rPr>
          <w:rFonts w:eastAsia="Calibri" w:cs="ArialMT"/>
          <w:b/>
          <w:szCs w:val="22"/>
          <w:lang w:eastAsia="en-US"/>
        </w:rPr>
      </w:pPr>
      <w:r>
        <w:rPr>
          <w:rFonts w:eastAsia="Calibri" w:cs="ArialMT"/>
          <w:b/>
          <w:szCs w:val="22"/>
          <w:lang w:eastAsia="en-US"/>
        </w:rPr>
        <w:t>Segon.</w:t>
      </w:r>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b/>
          <w:szCs w:val="22"/>
          <w:lang w:eastAsia="en-US"/>
        </w:rPr>
      </w:pPr>
    </w:p>
    <w:p w:rsidR="00B85E3B" w:rsidRDefault="00B85E3B" w:rsidP="00B85E3B">
      <w:pPr>
        <w:autoSpaceDE w:val="0"/>
        <w:autoSpaceDN w:val="0"/>
        <w:adjustRightInd w:val="0"/>
        <w:rPr>
          <w:rFonts w:eastAsia="Calibri" w:cs="ArialMT"/>
          <w:b/>
          <w:szCs w:val="22"/>
          <w:lang w:eastAsia="en-US"/>
        </w:rPr>
      </w:pPr>
    </w:p>
    <w:p w:rsidR="00B85E3B" w:rsidRDefault="00B85E3B" w:rsidP="00B85E3B">
      <w:pPr>
        <w:autoSpaceDE w:val="0"/>
        <w:autoSpaceDN w:val="0"/>
        <w:adjustRightInd w:val="0"/>
        <w:rPr>
          <w:rFonts w:eastAsia="Calibri" w:cs="ArialMT"/>
          <w:b/>
          <w:szCs w:val="22"/>
          <w:lang w:eastAsia="en-US"/>
        </w:rPr>
      </w:pPr>
    </w:p>
    <w:p w:rsidR="00B85E3B" w:rsidRDefault="00B85E3B" w:rsidP="00B85E3B">
      <w:pPr>
        <w:autoSpaceDE w:val="0"/>
        <w:autoSpaceDN w:val="0"/>
        <w:adjustRightInd w:val="0"/>
        <w:rPr>
          <w:rFonts w:eastAsia="Calibri" w:cs="ArialMT"/>
          <w:b/>
          <w:szCs w:val="22"/>
          <w:lang w:eastAsia="en-US"/>
        </w:rPr>
      </w:pPr>
      <w:r>
        <w:rPr>
          <w:rFonts w:eastAsia="Calibri" w:cs="ArialMT"/>
          <w:b/>
          <w:szCs w:val="22"/>
          <w:lang w:eastAsia="en-US"/>
        </w:rPr>
        <w:lastRenderedPageBreak/>
        <w:t>Tercer.</w:t>
      </w:r>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Que es compromet/n a posar en coneixement de l’òrgan de contractació/comissió d’avaluació, sense dilació, qualsevol situació de conflicte d’interès o causa d’abstenció que doni o pogués donar lloc al dit escenari.</w:t>
      </w:r>
    </w:p>
    <w:p w:rsidR="00B85E3B" w:rsidRDefault="00B85E3B" w:rsidP="00B85E3B">
      <w:pPr>
        <w:autoSpaceDE w:val="0"/>
        <w:autoSpaceDN w:val="0"/>
        <w:adjustRightInd w:val="0"/>
        <w:rPr>
          <w:rFonts w:eastAsia="Calibri" w:cs="ArialMT"/>
          <w:b/>
          <w:szCs w:val="22"/>
          <w:lang w:eastAsia="en-US"/>
        </w:rPr>
      </w:pPr>
    </w:p>
    <w:p w:rsidR="00B85E3B" w:rsidRDefault="00B85E3B" w:rsidP="00B85E3B">
      <w:pPr>
        <w:autoSpaceDE w:val="0"/>
        <w:autoSpaceDN w:val="0"/>
        <w:adjustRightInd w:val="0"/>
        <w:rPr>
          <w:rFonts w:eastAsia="Calibri" w:cs="ArialMT"/>
          <w:b/>
          <w:szCs w:val="22"/>
          <w:lang w:eastAsia="en-US"/>
        </w:rPr>
      </w:pPr>
      <w:r>
        <w:rPr>
          <w:rFonts w:eastAsia="Calibri" w:cs="ArialMT"/>
          <w:b/>
          <w:szCs w:val="22"/>
          <w:lang w:eastAsia="en-US"/>
        </w:rPr>
        <w:t>Quart.</w:t>
      </w:r>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 xml:space="preserve">Signatura </w:t>
      </w:r>
      <w:bookmarkStart w:id="8" w:name="Unnamed21"/>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8"/>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 xml:space="preserve">Càrrec </w:t>
      </w:r>
      <w:bookmarkStart w:id="9" w:name="Unnamed22"/>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rPr>
          <w:rFonts w:eastAsia="Calibri" w:cs="ArialMT"/>
          <w:szCs w:val="22"/>
          <w:lang w:eastAsia="en-US"/>
        </w:rPr>
        <w:t> </w:t>
      </w:r>
      <w:r>
        <w:fldChar w:fldCharType="end"/>
      </w:r>
      <w:bookmarkEnd w:id="9"/>
    </w:p>
    <w:p w:rsidR="00B85E3B" w:rsidRDefault="00B85E3B" w:rsidP="00B85E3B">
      <w:pPr>
        <w:autoSpaceDE w:val="0"/>
        <w:autoSpaceDN w:val="0"/>
        <w:adjustRightInd w:val="0"/>
        <w:rPr>
          <w:rFonts w:eastAsia="Calibri" w:cs="ArialMT"/>
          <w:szCs w:val="22"/>
          <w:lang w:eastAsia="en-US"/>
        </w:rPr>
      </w:pPr>
      <w:r>
        <w:rPr>
          <w:rFonts w:eastAsia="Calibri" w:cs="ArialMT"/>
          <w:szCs w:val="22"/>
          <w:lang w:eastAsia="en-US"/>
        </w:rPr>
        <w:t xml:space="preserve">En qualitat de </w:t>
      </w:r>
      <w:bookmarkStart w:id="10" w:name="Unnamed23"/>
      <w:r>
        <w:fldChar w:fldCharType="begin">
          <w:ffData>
            <w:name w:val=""/>
            <w:enabled/>
            <w:calcOnExit w:val="0"/>
            <w:textInput/>
          </w:ffData>
        </w:fldChar>
      </w:r>
      <w:r>
        <w:rPr>
          <w:rFonts w:eastAsia="Calibri" w:cs="ArialMT"/>
          <w:szCs w:val="22"/>
          <w:lang w:eastAsia="en-US"/>
        </w:rPr>
        <w:instrText xml:space="preserve"> FORMTEXT </w:instrText>
      </w:r>
      <w:r>
        <w:fldChar w:fldCharType="separate"/>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rPr>
          <w:rFonts w:eastAsia="Calibri" w:cs="ArialMT"/>
          <w:b/>
          <w:szCs w:val="22"/>
          <w:lang w:eastAsia="en-US"/>
        </w:rPr>
        <w:t> </w:t>
      </w:r>
      <w:r>
        <w:fldChar w:fldCharType="end"/>
      </w:r>
      <w:bookmarkEnd w:id="10"/>
      <w:r>
        <w:rPr>
          <w:rFonts w:eastAsia="Calibri" w:cs="ArialMT"/>
          <w:b/>
          <w:szCs w:val="22"/>
          <w:lang w:eastAsia="en-US"/>
        </w:rPr>
        <w:t xml:space="preserve"> </w:t>
      </w:r>
      <w:r>
        <w:rPr>
          <w:rFonts w:eastAsia="Calibri" w:cs="ArialMT"/>
          <w:szCs w:val="22"/>
          <w:lang w:eastAsia="en-US"/>
        </w:rPr>
        <w:t>( contractista, subcontractista o beneficiari)</w:t>
      </w:r>
    </w:p>
    <w:p w:rsidR="00B85E3B" w:rsidRDefault="00B85E3B" w:rsidP="00B85E3B">
      <w:pPr>
        <w:rPr>
          <w:szCs w:val="22"/>
        </w:rPr>
      </w:pPr>
    </w:p>
    <w:p w:rsidR="00B85E3B" w:rsidRDefault="00B85E3B" w:rsidP="00B85E3B">
      <w:pPr>
        <w:rPr>
          <w:sz w:val="20"/>
        </w:rPr>
      </w:pPr>
    </w:p>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B85E3B" w:rsidRDefault="00B85E3B" w:rsidP="00B85E3B"/>
    <w:p w:rsidR="008D6BD0" w:rsidRPr="00CE46F2" w:rsidRDefault="008D6BD0" w:rsidP="00B85E3B">
      <w:pPr>
        <w:rPr>
          <w:szCs w:val="22"/>
        </w:rPr>
      </w:pPr>
    </w:p>
    <w:p w:rsidR="008D6BD0" w:rsidRPr="00CE46F2" w:rsidRDefault="008D6BD0" w:rsidP="008D6BD0">
      <w:pPr>
        <w:jc w:val="both"/>
        <w:rPr>
          <w:szCs w:val="22"/>
        </w:rPr>
      </w:pPr>
    </w:p>
    <w:sectPr w:rsidR="008D6BD0" w:rsidRPr="00CE46F2" w:rsidSect="005E7A34">
      <w:headerReference w:type="even" r:id="rId23"/>
      <w:headerReference w:type="default" r:id="rId24"/>
      <w:footerReference w:type="even" r:id="rId25"/>
      <w:footerReference w:type="default" r:id="rId26"/>
      <w:headerReference w:type="first" r:id="rId27"/>
      <w:footerReference w:type="first" r:id="rId28"/>
      <w:pgSz w:w="11906" w:h="16838" w:code="9"/>
      <w:pgMar w:top="3402" w:right="1133" w:bottom="1418" w:left="1701" w:header="851" w:footer="851" w:gutter="0"/>
      <w:paperSrc w:first="15" w:other="15"/>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E39" w:rsidRDefault="00FC0E39">
      <w:r>
        <w:separator/>
      </w:r>
    </w:p>
  </w:endnote>
  <w:endnote w:type="continuationSeparator" w:id="0">
    <w:p w:rsidR="00FC0E39" w:rsidRDefault="00FC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Narrow">
    <w:altName w:val="Arial Narrow"/>
    <w:panose1 w:val="00000000000000000000"/>
    <w:charset w:val="00"/>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GillSans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E39" w:rsidRDefault="00FC0E3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E39" w:rsidRPr="002B63E8" w:rsidRDefault="00FC0E39" w:rsidP="008D6BD0">
    <w:pPr>
      <w:pStyle w:val="Piedepgina"/>
      <w:ind w:right="360"/>
      <w:jc w:val="right"/>
      <w:rPr>
        <w:lang w:val="es-ES"/>
      </w:rPr>
    </w:pPr>
    <w:r>
      <w:rPr>
        <w:lang w:val="es-ES"/>
      </w:rPr>
      <w:t xml:space="preserve">Pàgina </w:t>
    </w:r>
    <w:r>
      <w:rPr>
        <w:rStyle w:val="Nmerodepgina"/>
        <w:rFonts w:cs="Verdana"/>
      </w:rPr>
      <w:fldChar w:fldCharType="begin"/>
    </w:r>
    <w:r>
      <w:rPr>
        <w:rStyle w:val="Nmerodepgina"/>
        <w:rFonts w:cs="Verdana"/>
      </w:rPr>
      <w:instrText xml:space="preserve"> PAGE </w:instrText>
    </w:r>
    <w:r>
      <w:rPr>
        <w:rStyle w:val="Nmerodepgina"/>
        <w:rFonts w:cs="Verdana"/>
      </w:rPr>
      <w:fldChar w:fldCharType="separate"/>
    </w:r>
    <w:r w:rsidR="009616AD">
      <w:rPr>
        <w:rStyle w:val="Nmerodepgina"/>
        <w:rFonts w:cs="Verdana"/>
        <w:noProof/>
      </w:rPr>
      <w:t>2</w:t>
    </w:r>
    <w:r>
      <w:rPr>
        <w:rStyle w:val="Nmerodepgina"/>
        <w:rFonts w:cs="Verdana"/>
      </w:rPr>
      <w:fldChar w:fldCharType="end"/>
    </w:r>
    <w:r>
      <w:rPr>
        <w:rStyle w:val="Nmerodepgina"/>
        <w:rFonts w:cs="Verdana"/>
      </w:rPr>
      <w:t xml:space="preserve"> de </w:t>
    </w:r>
    <w:r>
      <w:rPr>
        <w:rStyle w:val="Nmerodepgina"/>
        <w:rFonts w:cs="Verdana"/>
      </w:rPr>
      <w:fldChar w:fldCharType="begin"/>
    </w:r>
    <w:r>
      <w:rPr>
        <w:rStyle w:val="Nmerodepgina"/>
        <w:rFonts w:cs="Verdana"/>
      </w:rPr>
      <w:instrText xml:space="preserve"> NUMPAGES </w:instrText>
    </w:r>
    <w:r>
      <w:rPr>
        <w:rStyle w:val="Nmerodepgina"/>
        <w:rFonts w:cs="Verdana"/>
      </w:rPr>
      <w:fldChar w:fldCharType="separate"/>
    </w:r>
    <w:r w:rsidR="009616AD">
      <w:rPr>
        <w:rStyle w:val="Nmerodepgina"/>
        <w:rFonts w:cs="Verdana"/>
        <w:noProof/>
      </w:rPr>
      <w:t>56</w:t>
    </w:r>
    <w:r>
      <w:rPr>
        <w:rStyle w:val="Nmerodepgina"/>
        <w:rFonts w:cs="Verda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E39" w:rsidRDefault="00FC0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E39" w:rsidRDefault="00FC0E39">
      <w:r>
        <w:separator/>
      </w:r>
    </w:p>
  </w:footnote>
  <w:footnote w:type="continuationSeparator" w:id="0">
    <w:p w:rsidR="00FC0E39" w:rsidRDefault="00FC0E39">
      <w:r>
        <w:continuationSeparator/>
      </w:r>
    </w:p>
  </w:footnote>
  <w:footnote w:id="1">
    <w:p w:rsidR="00FC0E39" w:rsidRPr="00EB410B" w:rsidRDefault="00FC0E39" w:rsidP="00914EF3">
      <w:pPr>
        <w:pStyle w:val="Textonotapie"/>
        <w:rPr>
          <w:rFonts w:ascii="Franklin Gothic Book" w:hAnsi="Franklin Gothic Book"/>
          <w:sz w:val="16"/>
          <w:szCs w:val="16"/>
        </w:rPr>
      </w:pPr>
      <w:r w:rsidRPr="0077398A">
        <w:rPr>
          <w:rStyle w:val="Carctersdenotaalpeu"/>
          <w:rFonts w:ascii="Franklin Gothic Book" w:hAnsi="Franklin Gothic Book"/>
          <w:sz w:val="18"/>
          <w:szCs w:val="18"/>
        </w:rPr>
        <w:footnoteRef/>
      </w:r>
      <w:r w:rsidRPr="00EB410B">
        <w:rPr>
          <w:rFonts w:ascii="Franklin Gothic Book" w:hAnsi="Franklin Gothic Book"/>
          <w:sz w:val="16"/>
          <w:szCs w:val="16"/>
        </w:rPr>
        <w:t xml:space="preserve">Els codis CPV els podreu localitzar en l’enllaç següent: </w:t>
      </w:r>
    </w:p>
    <w:p w:rsidR="00FC0E39" w:rsidRPr="00EB410B" w:rsidRDefault="009616AD" w:rsidP="00914EF3">
      <w:pPr>
        <w:pStyle w:val="Textonotapie"/>
        <w:rPr>
          <w:rFonts w:ascii="Franklin Gothic Book" w:hAnsi="Franklin Gothic Book"/>
          <w:sz w:val="16"/>
          <w:szCs w:val="16"/>
        </w:rPr>
      </w:pPr>
      <w:hyperlink r:id="rId1" w:history="1">
        <w:r w:rsidR="00FC0E39" w:rsidRPr="00EB410B">
          <w:rPr>
            <w:rStyle w:val="Hipervnculo"/>
            <w:rFonts w:ascii="Franklin Gothic Book" w:hAnsi="Franklin Gothic Book"/>
            <w:sz w:val="16"/>
            <w:szCs w:val="16"/>
          </w:rPr>
          <w:t>https://eur-lex.europa.eu/LexUriServ/LexUriServ.do?uri=OJ:L:2008:074:0001:0375:ES:PDF</w:t>
        </w:r>
      </w:hyperlink>
    </w:p>
    <w:p w:rsidR="00FC0E39" w:rsidRDefault="00FC0E39" w:rsidP="00914EF3">
      <w:pPr>
        <w:pStyle w:val="Textonotapie"/>
      </w:pPr>
    </w:p>
  </w:footnote>
  <w:footnote w:id="2">
    <w:p w:rsidR="00FC0E39" w:rsidRPr="0048230C" w:rsidRDefault="00FC0E39" w:rsidP="00914EF3">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2" w:history="1">
        <w:r>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E39" w:rsidRDefault="00FC0E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FC0E39" w:rsidTr="00622172">
      <w:trPr>
        <w:trHeight w:val="1830"/>
      </w:trPr>
      <w:tc>
        <w:tcPr>
          <w:tcW w:w="5563" w:type="dxa"/>
          <w:tcBorders>
            <w:top w:val="nil"/>
            <w:left w:val="nil"/>
            <w:bottom w:val="nil"/>
            <w:right w:val="nil"/>
          </w:tcBorders>
          <w:shd w:val="clear" w:color="auto" w:fill="auto"/>
          <w:hideMark/>
        </w:tcPr>
        <w:p w:rsidR="00FC0E39" w:rsidRPr="006D243C" w:rsidRDefault="009616AD" w:rsidP="00622172">
          <w:pPr>
            <w:tabs>
              <w:tab w:val="center" w:pos="4252"/>
              <w:tab w:val="right" w:pos="8504"/>
            </w:tabs>
            <w:rPr>
              <w:rFonts w:ascii="Cambria" w:hAnsi="Cambria" w:cs="Times New Roman"/>
              <w:sz w:val="24"/>
              <w:szCs w:val="24"/>
              <w:lang w:val="es-ES_tradnl" w:eastAsia="es-ES"/>
            </w:rPr>
          </w:pPr>
          <w:r>
            <w:rPr>
              <w:rFonts w:ascii="Cambria" w:hAnsi="Cambria" w:cs="Times New Roman"/>
              <w:noProof/>
              <w:szCs w:val="24"/>
              <w:lang w:val="es-ES" w:eastAsia="es-ES"/>
            </w:rPr>
            <w:drawing>
              <wp:inline distT="0" distB="0" distL="0" distR="0">
                <wp:extent cx="1495425" cy="457200"/>
                <wp:effectExtent l="0" t="0" r="9525" b="0"/>
                <wp:docPr id="7" name="Imagen 7"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57200"/>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FC0E39" w:rsidRPr="006D243C" w:rsidRDefault="00FC0E39" w:rsidP="00622172">
          <w:pPr>
            <w:widowControl w:val="0"/>
            <w:autoSpaceDE w:val="0"/>
            <w:autoSpaceDN w:val="0"/>
            <w:adjustRightInd w:val="0"/>
            <w:spacing w:line="288" w:lineRule="auto"/>
            <w:jc w:val="right"/>
            <w:textAlignment w:val="center"/>
            <w:rPr>
              <w:rFonts w:ascii="MinionPro-Regular" w:hAnsi="MinionPro-Regular" w:cs="MinionPro-Regular"/>
              <w:color w:val="000000"/>
              <w:szCs w:val="22"/>
              <w:lang w:eastAsia="es-ES"/>
            </w:rPr>
          </w:pPr>
          <w:r w:rsidRPr="006D243C">
            <w:rPr>
              <w:rFonts w:ascii="FranklinGothic-Medium" w:hAnsi="FranklinGothic-Medium" w:cs="FranklinGothic-Medium"/>
              <w:color w:val="0073BC"/>
              <w:szCs w:val="22"/>
              <w:lang w:eastAsia="es-ES"/>
            </w:rPr>
            <w:t>Contractació i compres</w:t>
          </w:r>
        </w:p>
        <w:p w:rsidR="00FC0E39" w:rsidRPr="006D243C" w:rsidRDefault="00FC0E39" w:rsidP="00622172">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eastAsia="es-ES"/>
            </w:rPr>
          </w:pPr>
        </w:p>
        <w:p w:rsidR="00FC0E39" w:rsidRPr="006D243C" w:rsidRDefault="00FC0E39" w:rsidP="0062217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6D243C">
            <w:rPr>
              <w:rFonts w:ascii="FranklinGothic-Book" w:hAnsi="FranklinGothic-Book" w:cs="FranklinGothic-Book"/>
              <w:color w:val="000000"/>
              <w:sz w:val="16"/>
              <w:szCs w:val="16"/>
              <w:lang w:eastAsia="es-ES"/>
            </w:rPr>
            <w:t>Carrer del Nord, 60</w:t>
          </w:r>
        </w:p>
        <w:p w:rsidR="00FC0E39" w:rsidRPr="006D243C" w:rsidRDefault="00FC0E39" w:rsidP="0062217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6D243C">
            <w:rPr>
              <w:rFonts w:ascii="FranklinGothic-Book" w:hAnsi="FranklinGothic-Book" w:cs="FranklinGothic-Book"/>
              <w:color w:val="000000"/>
              <w:sz w:val="16"/>
              <w:szCs w:val="16"/>
              <w:lang w:eastAsia="es-ES"/>
            </w:rPr>
            <w:t>08330 Premià de Mar</w:t>
          </w:r>
        </w:p>
        <w:p w:rsidR="00FC0E39" w:rsidRPr="006D243C" w:rsidRDefault="00FC0E39" w:rsidP="0062217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6D243C">
            <w:rPr>
              <w:rFonts w:ascii="FranklinGothic-Book" w:hAnsi="FranklinGothic-Book" w:cs="FranklinGothic-Book"/>
              <w:color w:val="000000"/>
              <w:sz w:val="16"/>
              <w:szCs w:val="16"/>
              <w:lang w:eastAsia="es-ES"/>
            </w:rPr>
            <w:t>Tel. 93 741 74 00</w:t>
          </w:r>
        </w:p>
        <w:p w:rsidR="00FC0E39" w:rsidRPr="006D243C" w:rsidRDefault="00FC0E39" w:rsidP="0062217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6D243C">
            <w:rPr>
              <w:rFonts w:ascii="FranklinGothic-Book" w:hAnsi="FranklinGothic-Book" w:cs="FranklinGothic-Book"/>
              <w:color w:val="000000"/>
              <w:sz w:val="16"/>
              <w:szCs w:val="16"/>
              <w:lang w:eastAsia="es-ES"/>
            </w:rPr>
            <w:t>premiademar.cat</w:t>
          </w:r>
        </w:p>
        <w:p w:rsidR="00FC0E39" w:rsidRPr="006D243C" w:rsidRDefault="00FC0E39" w:rsidP="0062217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6D243C">
            <w:rPr>
              <w:rFonts w:ascii="FranklinGothic-Book" w:hAnsi="FranklinGothic-Book" w:cs="FranklinGothic-Book"/>
              <w:color w:val="000000"/>
              <w:sz w:val="16"/>
              <w:szCs w:val="16"/>
              <w:lang w:eastAsia="es-ES"/>
            </w:rPr>
            <w:t>info@premiademar.cat</w:t>
          </w:r>
        </w:p>
        <w:p w:rsidR="00FC0E39" w:rsidRPr="006D243C" w:rsidRDefault="00FC0E39" w:rsidP="0062217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eastAsia="es-ES"/>
            </w:rPr>
          </w:pPr>
          <w:r w:rsidRPr="006D243C">
            <w:rPr>
              <w:rFonts w:ascii="FranklinGothic-Book" w:hAnsi="FranklinGothic-Book" w:cs="FranklinGothic-Book"/>
              <w:color w:val="000000"/>
              <w:sz w:val="16"/>
              <w:szCs w:val="16"/>
              <w:lang w:eastAsia="es-ES"/>
            </w:rPr>
            <w:t>NIF: P0817100A</w:t>
          </w:r>
        </w:p>
        <w:p w:rsidR="00FC0E39" w:rsidRPr="006D243C" w:rsidRDefault="00FC0E39" w:rsidP="00622172">
          <w:pPr>
            <w:tabs>
              <w:tab w:val="center" w:pos="4252"/>
              <w:tab w:val="right" w:pos="8504"/>
            </w:tabs>
            <w:rPr>
              <w:rFonts w:ascii="Cambria" w:hAnsi="Cambria" w:cs="Times New Roman"/>
              <w:sz w:val="24"/>
              <w:szCs w:val="24"/>
              <w:lang w:val="es-ES_tradnl" w:eastAsia="es-ES"/>
            </w:rPr>
          </w:pPr>
        </w:p>
      </w:tc>
    </w:tr>
  </w:tbl>
  <w:p w:rsidR="00FC0E39" w:rsidRPr="00CE46F2" w:rsidRDefault="00FC0E39" w:rsidP="008D6BD0">
    <w:pPr>
      <w:tabs>
        <w:tab w:val="center" w:pos="4252"/>
        <w:tab w:val="right" w:pos="8504"/>
      </w:tabs>
      <w:ind w:left="-851"/>
      <w:rPr>
        <w:rFonts w:ascii="Cambria" w:hAnsi="Cambria" w:cs="Times New Roman"/>
        <w:sz w:val="24"/>
        <w:szCs w:val="24"/>
        <w:lang w:val="es-ES_tradnl" w:eastAsia="es-ES"/>
      </w:rPr>
    </w:pPr>
  </w:p>
  <w:p w:rsidR="00FC0E39" w:rsidRPr="00CE46F2" w:rsidRDefault="00FC0E39" w:rsidP="008D6BD0">
    <w:pPr>
      <w:tabs>
        <w:tab w:val="center" w:pos="4252"/>
        <w:tab w:val="right" w:pos="8504"/>
      </w:tabs>
      <w:ind w:left="-851"/>
      <w:rPr>
        <w:rFonts w:ascii="Cambria" w:hAnsi="Cambria" w:cs="Times New Roman"/>
        <w:sz w:val="24"/>
        <w:szCs w:val="24"/>
        <w:lang w:val="es-ES_tradnl" w:eastAsia="es-ES"/>
      </w:rPr>
    </w:pPr>
    <w:r w:rsidRPr="00CE46F2">
      <w:rPr>
        <w:rFonts w:ascii="Cambria" w:hAnsi="Cambria" w:cs="Times New Roman"/>
        <w:sz w:val="24"/>
        <w:szCs w:val="24"/>
        <w:lang w:val="es-ES_tradnl" w:eastAsia="es-ES"/>
      </w:rPr>
      <w:tab/>
    </w:r>
    <w:r w:rsidRPr="00CE46F2">
      <w:rPr>
        <w:rFonts w:ascii="Cambria" w:hAnsi="Cambria" w:cs="Times New Roman"/>
        <w:sz w:val="24"/>
        <w:szCs w:val="24"/>
        <w:lang w:val="es-ES_tradnl" w:eastAsia="es-ES"/>
      </w:rPr>
      <w:tab/>
    </w:r>
  </w:p>
  <w:p w:rsidR="00FC0E39" w:rsidRPr="00CE46F2" w:rsidRDefault="00FC0E39" w:rsidP="008D6BD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0E39" w:rsidRDefault="00FC0E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5"/>
    <w:multiLevelType w:val="singleLevel"/>
    <w:tmpl w:val="00000005"/>
    <w:name w:val="WW8Num6"/>
    <w:lvl w:ilvl="0">
      <w:start w:val="28"/>
      <w:numFmt w:val="decimal"/>
      <w:lvlText w:val="%1."/>
      <w:lvlJc w:val="left"/>
      <w:pPr>
        <w:tabs>
          <w:tab w:val="num" w:pos="360"/>
        </w:tabs>
        <w:ind w:left="360" w:hanging="360"/>
      </w:pPr>
      <w:rPr>
        <w:rFonts w:cs="Times New Roman"/>
      </w:r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360"/>
        </w:tabs>
        <w:ind w:left="360" w:hanging="360"/>
      </w:pPr>
      <w:rPr>
        <w:rFonts w:cs="Times New Roman"/>
      </w:rPr>
    </w:lvl>
  </w:abstractNum>
  <w:abstractNum w:abstractNumId="5" w15:restartNumberingAfterBreak="0">
    <w:nsid w:val="00000008"/>
    <w:multiLevelType w:val="singleLevel"/>
    <w:tmpl w:val="00000008"/>
    <w:name w:val="WW8Num12"/>
    <w:lvl w:ilvl="0">
      <w:start w:val="1"/>
      <w:numFmt w:val="decimal"/>
      <w:lvlText w:val="%1."/>
      <w:lvlJc w:val="left"/>
      <w:pPr>
        <w:tabs>
          <w:tab w:val="num" w:pos="360"/>
        </w:tabs>
        <w:ind w:left="360" w:hanging="360"/>
      </w:pPr>
      <w:rPr>
        <w:rFonts w:cs="Times New Roman"/>
      </w:rPr>
    </w:lvl>
  </w:abstractNum>
  <w:abstractNum w:abstractNumId="6" w15:restartNumberingAfterBreak="0">
    <w:nsid w:val="00000009"/>
    <w:multiLevelType w:val="multilevel"/>
    <w:tmpl w:val="00000009"/>
    <w:name w:val="WW8Num9"/>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7"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cs="Times New Roman"/>
      </w:rPr>
    </w:lvl>
  </w:abstractNum>
  <w:abstractNum w:abstractNumId="8"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9" w15:restartNumberingAfterBreak="0">
    <w:nsid w:val="00000010"/>
    <w:multiLevelType w:val="singleLevel"/>
    <w:tmpl w:val="00000010"/>
    <w:name w:val="WW8Num21"/>
    <w:lvl w:ilvl="0">
      <w:start w:val="1"/>
      <w:numFmt w:val="lowerLetter"/>
      <w:lvlText w:val="%1)"/>
      <w:lvlJc w:val="left"/>
      <w:pPr>
        <w:tabs>
          <w:tab w:val="num" w:pos="360"/>
        </w:tabs>
        <w:ind w:left="360" w:hanging="360"/>
      </w:pPr>
      <w:rPr>
        <w:rFonts w:cs="Times New Roman"/>
      </w:rPr>
    </w:lvl>
  </w:abstractNum>
  <w:abstractNum w:abstractNumId="10"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11" w15:restartNumberingAfterBreak="0">
    <w:nsid w:val="00000018"/>
    <w:multiLevelType w:val="singleLevel"/>
    <w:tmpl w:val="00000018"/>
    <w:name w:val="WW8Num28"/>
    <w:lvl w:ilvl="0">
      <w:start w:val="1"/>
      <w:numFmt w:val="bullet"/>
      <w:lvlText w:val=""/>
      <w:lvlJc w:val="left"/>
      <w:pPr>
        <w:tabs>
          <w:tab w:val="num" w:pos="360"/>
        </w:tabs>
        <w:ind w:left="360" w:hanging="360"/>
      </w:pPr>
      <w:rPr>
        <w:rFonts w:ascii="Symbol" w:hAnsi="Symbol"/>
        <w:color w:val="auto"/>
        <w:sz w:val="28"/>
      </w:rPr>
    </w:lvl>
  </w:abstractNum>
  <w:abstractNum w:abstractNumId="12"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3" w15:restartNumberingAfterBreak="0">
    <w:nsid w:val="017E5D4C"/>
    <w:multiLevelType w:val="hybridMultilevel"/>
    <w:tmpl w:val="CFFC9600"/>
    <w:name w:val="WW8Num202"/>
    <w:lvl w:ilvl="0" w:tplc="A60A763C">
      <w:start w:val="1"/>
      <w:numFmt w:val="decimal"/>
      <w:lvlText w:val="%1)"/>
      <w:lvlJc w:val="left"/>
      <w:pPr>
        <w:tabs>
          <w:tab w:val="num" w:pos="360"/>
        </w:tabs>
        <w:ind w:left="360" w:hanging="360"/>
      </w:pPr>
      <w:rPr>
        <w:rFonts w:cs="Times New Roman"/>
        <w:b/>
        <w:bCs/>
      </w:rPr>
    </w:lvl>
    <w:lvl w:ilvl="1" w:tplc="5F3035D8">
      <w:start w:val="1"/>
      <w:numFmt w:val="lowerLetter"/>
      <w:lvlText w:val="%2."/>
      <w:lvlJc w:val="left"/>
      <w:pPr>
        <w:tabs>
          <w:tab w:val="num" w:pos="1440"/>
        </w:tabs>
        <w:ind w:left="1440" w:hanging="360"/>
      </w:pPr>
      <w:rPr>
        <w:rFonts w:cs="Times New Roman"/>
      </w:rPr>
    </w:lvl>
    <w:lvl w:ilvl="2" w:tplc="F4087AFE">
      <w:start w:val="1"/>
      <w:numFmt w:val="lowerRoman"/>
      <w:lvlText w:val="%3."/>
      <w:lvlJc w:val="right"/>
      <w:pPr>
        <w:tabs>
          <w:tab w:val="num" w:pos="2160"/>
        </w:tabs>
        <w:ind w:left="2160" w:hanging="180"/>
      </w:pPr>
      <w:rPr>
        <w:rFonts w:cs="Times New Roman"/>
      </w:rPr>
    </w:lvl>
    <w:lvl w:ilvl="3" w:tplc="E3C6CA94">
      <w:start w:val="1"/>
      <w:numFmt w:val="decimal"/>
      <w:lvlText w:val="%4."/>
      <w:lvlJc w:val="left"/>
      <w:pPr>
        <w:tabs>
          <w:tab w:val="num" w:pos="2880"/>
        </w:tabs>
        <w:ind w:left="2880" w:hanging="360"/>
      </w:pPr>
      <w:rPr>
        <w:rFonts w:cs="Times New Roman"/>
      </w:rPr>
    </w:lvl>
    <w:lvl w:ilvl="4" w:tplc="373A3470">
      <w:start w:val="1"/>
      <w:numFmt w:val="lowerLetter"/>
      <w:lvlText w:val="%5."/>
      <w:lvlJc w:val="left"/>
      <w:pPr>
        <w:tabs>
          <w:tab w:val="num" w:pos="3600"/>
        </w:tabs>
        <w:ind w:left="3600" w:hanging="360"/>
      </w:pPr>
      <w:rPr>
        <w:rFonts w:cs="Times New Roman"/>
      </w:rPr>
    </w:lvl>
    <w:lvl w:ilvl="5" w:tplc="34E25138">
      <w:start w:val="1"/>
      <w:numFmt w:val="lowerRoman"/>
      <w:lvlText w:val="%6."/>
      <w:lvlJc w:val="right"/>
      <w:pPr>
        <w:tabs>
          <w:tab w:val="num" w:pos="4320"/>
        </w:tabs>
        <w:ind w:left="4320" w:hanging="180"/>
      </w:pPr>
      <w:rPr>
        <w:rFonts w:cs="Times New Roman"/>
      </w:rPr>
    </w:lvl>
    <w:lvl w:ilvl="6" w:tplc="5BF4037A">
      <w:start w:val="1"/>
      <w:numFmt w:val="decimal"/>
      <w:lvlText w:val="%7."/>
      <w:lvlJc w:val="left"/>
      <w:pPr>
        <w:tabs>
          <w:tab w:val="num" w:pos="5040"/>
        </w:tabs>
        <w:ind w:left="5040" w:hanging="360"/>
      </w:pPr>
      <w:rPr>
        <w:rFonts w:cs="Times New Roman"/>
      </w:rPr>
    </w:lvl>
    <w:lvl w:ilvl="7" w:tplc="BB36A8F8">
      <w:start w:val="1"/>
      <w:numFmt w:val="lowerLetter"/>
      <w:lvlText w:val="%8."/>
      <w:lvlJc w:val="left"/>
      <w:pPr>
        <w:tabs>
          <w:tab w:val="num" w:pos="5760"/>
        </w:tabs>
        <w:ind w:left="5760" w:hanging="360"/>
      </w:pPr>
      <w:rPr>
        <w:rFonts w:cs="Times New Roman"/>
      </w:rPr>
    </w:lvl>
    <w:lvl w:ilvl="8" w:tplc="CB064B8C">
      <w:start w:val="1"/>
      <w:numFmt w:val="lowerRoman"/>
      <w:lvlText w:val="%9."/>
      <w:lvlJc w:val="right"/>
      <w:pPr>
        <w:tabs>
          <w:tab w:val="num" w:pos="6480"/>
        </w:tabs>
        <w:ind w:left="6480" w:hanging="180"/>
      </w:pPr>
      <w:rPr>
        <w:rFonts w:cs="Times New Roman"/>
      </w:rPr>
    </w:lvl>
  </w:abstractNum>
  <w:abstractNum w:abstractNumId="14" w15:restartNumberingAfterBreak="0">
    <w:nsid w:val="039C2468"/>
    <w:multiLevelType w:val="hybridMultilevel"/>
    <w:tmpl w:val="50A40CE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04D055FC"/>
    <w:multiLevelType w:val="hybridMultilevel"/>
    <w:tmpl w:val="E5F23170"/>
    <w:name w:val="WW8Num1322"/>
    <w:lvl w:ilvl="0" w:tplc="98E89368">
      <w:start w:val="1"/>
      <w:numFmt w:val="bullet"/>
      <w:lvlText w:val=""/>
      <w:lvlJc w:val="left"/>
      <w:pPr>
        <w:tabs>
          <w:tab w:val="num" w:pos="360"/>
        </w:tabs>
        <w:ind w:left="360" w:hanging="360"/>
      </w:pPr>
      <w:rPr>
        <w:rFonts w:ascii="Symbol" w:hAnsi="Symbol" w:hint="default"/>
      </w:rPr>
    </w:lvl>
    <w:lvl w:ilvl="1" w:tplc="75B03B6A">
      <w:start w:val="1"/>
      <w:numFmt w:val="bullet"/>
      <w:lvlText w:val="o"/>
      <w:lvlJc w:val="left"/>
      <w:pPr>
        <w:tabs>
          <w:tab w:val="num" w:pos="1440"/>
        </w:tabs>
        <w:ind w:left="1440" w:hanging="360"/>
      </w:pPr>
      <w:rPr>
        <w:rFonts w:ascii="Courier New" w:hAnsi="Courier New" w:hint="default"/>
      </w:rPr>
    </w:lvl>
    <w:lvl w:ilvl="2" w:tplc="CF3A683C">
      <w:start w:val="1"/>
      <w:numFmt w:val="bullet"/>
      <w:lvlText w:val=""/>
      <w:lvlJc w:val="left"/>
      <w:pPr>
        <w:tabs>
          <w:tab w:val="num" w:pos="2160"/>
        </w:tabs>
        <w:ind w:left="2160" w:hanging="360"/>
      </w:pPr>
      <w:rPr>
        <w:rFonts w:ascii="Wingdings" w:hAnsi="Wingdings" w:hint="default"/>
      </w:rPr>
    </w:lvl>
    <w:lvl w:ilvl="3" w:tplc="24C4D35C">
      <w:start w:val="1"/>
      <w:numFmt w:val="bullet"/>
      <w:lvlText w:val=""/>
      <w:lvlJc w:val="left"/>
      <w:pPr>
        <w:tabs>
          <w:tab w:val="num" w:pos="2880"/>
        </w:tabs>
        <w:ind w:left="2880" w:hanging="360"/>
      </w:pPr>
      <w:rPr>
        <w:rFonts w:ascii="Symbol" w:hAnsi="Symbol" w:hint="default"/>
      </w:rPr>
    </w:lvl>
    <w:lvl w:ilvl="4" w:tplc="220ED376">
      <w:start w:val="1"/>
      <w:numFmt w:val="bullet"/>
      <w:lvlText w:val="o"/>
      <w:lvlJc w:val="left"/>
      <w:pPr>
        <w:tabs>
          <w:tab w:val="num" w:pos="3600"/>
        </w:tabs>
        <w:ind w:left="3600" w:hanging="360"/>
      </w:pPr>
      <w:rPr>
        <w:rFonts w:ascii="Courier New" w:hAnsi="Courier New" w:hint="default"/>
      </w:rPr>
    </w:lvl>
    <w:lvl w:ilvl="5" w:tplc="06A0AA66">
      <w:start w:val="1"/>
      <w:numFmt w:val="bullet"/>
      <w:lvlText w:val=""/>
      <w:lvlJc w:val="left"/>
      <w:pPr>
        <w:tabs>
          <w:tab w:val="num" w:pos="4320"/>
        </w:tabs>
        <w:ind w:left="4320" w:hanging="360"/>
      </w:pPr>
      <w:rPr>
        <w:rFonts w:ascii="Wingdings" w:hAnsi="Wingdings" w:hint="default"/>
      </w:rPr>
    </w:lvl>
    <w:lvl w:ilvl="6" w:tplc="860858EA">
      <w:start w:val="1"/>
      <w:numFmt w:val="bullet"/>
      <w:lvlText w:val=""/>
      <w:lvlJc w:val="left"/>
      <w:pPr>
        <w:tabs>
          <w:tab w:val="num" w:pos="5040"/>
        </w:tabs>
        <w:ind w:left="5040" w:hanging="360"/>
      </w:pPr>
      <w:rPr>
        <w:rFonts w:ascii="Symbol" w:hAnsi="Symbol" w:hint="default"/>
      </w:rPr>
    </w:lvl>
    <w:lvl w:ilvl="7" w:tplc="76609D30">
      <w:start w:val="1"/>
      <w:numFmt w:val="bullet"/>
      <w:lvlText w:val="o"/>
      <w:lvlJc w:val="left"/>
      <w:pPr>
        <w:tabs>
          <w:tab w:val="num" w:pos="5760"/>
        </w:tabs>
        <w:ind w:left="5760" w:hanging="360"/>
      </w:pPr>
      <w:rPr>
        <w:rFonts w:ascii="Courier New" w:hAnsi="Courier New" w:hint="default"/>
      </w:rPr>
    </w:lvl>
    <w:lvl w:ilvl="8" w:tplc="AEDC9D00">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5105C60"/>
    <w:multiLevelType w:val="singleLevel"/>
    <w:tmpl w:val="0C0A0011"/>
    <w:lvl w:ilvl="0">
      <w:start w:val="1"/>
      <w:numFmt w:val="decimal"/>
      <w:lvlText w:val="%1)"/>
      <w:lvlJc w:val="left"/>
      <w:pPr>
        <w:tabs>
          <w:tab w:val="num" w:pos="360"/>
        </w:tabs>
        <w:ind w:left="360" w:hanging="360"/>
      </w:pPr>
      <w:rPr>
        <w:rFonts w:cs="Times New Roman" w:hint="default"/>
      </w:rPr>
    </w:lvl>
  </w:abstractNum>
  <w:abstractNum w:abstractNumId="18" w15:restartNumberingAfterBreak="0">
    <w:nsid w:val="09936EDB"/>
    <w:multiLevelType w:val="hybridMultilevel"/>
    <w:tmpl w:val="43046B5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0A82606B"/>
    <w:multiLevelType w:val="hybridMultilevel"/>
    <w:tmpl w:val="441C6D7C"/>
    <w:lvl w:ilvl="0" w:tplc="13A4DF9A">
      <w:start w:val="1"/>
      <w:numFmt w:val="lowerLetter"/>
      <w:lvlText w:val="%1)"/>
      <w:lvlJc w:val="left"/>
      <w:pPr>
        <w:ind w:left="1068" w:hanging="360"/>
      </w:pPr>
      <w:rPr>
        <w:rFonts w:hint="default"/>
      </w:rPr>
    </w:lvl>
    <w:lvl w:ilvl="1" w:tplc="C4EAC504" w:tentative="1">
      <w:start w:val="1"/>
      <w:numFmt w:val="lowerLetter"/>
      <w:lvlText w:val="%2."/>
      <w:lvlJc w:val="left"/>
      <w:pPr>
        <w:ind w:left="1788" w:hanging="360"/>
      </w:pPr>
    </w:lvl>
    <w:lvl w:ilvl="2" w:tplc="D3F60EEE" w:tentative="1">
      <w:start w:val="1"/>
      <w:numFmt w:val="lowerRoman"/>
      <w:lvlText w:val="%3."/>
      <w:lvlJc w:val="right"/>
      <w:pPr>
        <w:ind w:left="2508" w:hanging="180"/>
      </w:pPr>
    </w:lvl>
    <w:lvl w:ilvl="3" w:tplc="3E4A20C4" w:tentative="1">
      <w:start w:val="1"/>
      <w:numFmt w:val="decimal"/>
      <w:lvlText w:val="%4."/>
      <w:lvlJc w:val="left"/>
      <w:pPr>
        <w:ind w:left="3228" w:hanging="360"/>
      </w:pPr>
    </w:lvl>
    <w:lvl w:ilvl="4" w:tplc="7870C44C" w:tentative="1">
      <w:start w:val="1"/>
      <w:numFmt w:val="lowerLetter"/>
      <w:lvlText w:val="%5."/>
      <w:lvlJc w:val="left"/>
      <w:pPr>
        <w:ind w:left="3948" w:hanging="360"/>
      </w:pPr>
    </w:lvl>
    <w:lvl w:ilvl="5" w:tplc="2C8EB78E" w:tentative="1">
      <w:start w:val="1"/>
      <w:numFmt w:val="lowerRoman"/>
      <w:lvlText w:val="%6."/>
      <w:lvlJc w:val="right"/>
      <w:pPr>
        <w:ind w:left="4668" w:hanging="180"/>
      </w:pPr>
    </w:lvl>
    <w:lvl w:ilvl="6" w:tplc="6CC078AC" w:tentative="1">
      <w:start w:val="1"/>
      <w:numFmt w:val="decimal"/>
      <w:lvlText w:val="%7."/>
      <w:lvlJc w:val="left"/>
      <w:pPr>
        <w:ind w:left="5388" w:hanging="360"/>
      </w:pPr>
    </w:lvl>
    <w:lvl w:ilvl="7" w:tplc="FF76F17C" w:tentative="1">
      <w:start w:val="1"/>
      <w:numFmt w:val="lowerLetter"/>
      <w:lvlText w:val="%8."/>
      <w:lvlJc w:val="left"/>
      <w:pPr>
        <w:ind w:left="6108" w:hanging="360"/>
      </w:pPr>
    </w:lvl>
    <w:lvl w:ilvl="8" w:tplc="A4BAFDE0" w:tentative="1">
      <w:start w:val="1"/>
      <w:numFmt w:val="lowerRoman"/>
      <w:lvlText w:val="%9."/>
      <w:lvlJc w:val="right"/>
      <w:pPr>
        <w:ind w:left="6828" w:hanging="180"/>
      </w:pPr>
    </w:lvl>
  </w:abstractNum>
  <w:abstractNum w:abstractNumId="20" w15:restartNumberingAfterBreak="0">
    <w:nsid w:val="0C4158F1"/>
    <w:multiLevelType w:val="hybridMultilevel"/>
    <w:tmpl w:val="50B6B40A"/>
    <w:lvl w:ilvl="0" w:tplc="854E6F4A">
      <w:start w:val="1"/>
      <w:numFmt w:val="bullet"/>
      <w:lvlText w:val=""/>
      <w:lvlJc w:val="left"/>
      <w:pPr>
        <w:ind w:left="720" w:hanging="360"/>
      </w:pPr>
      <w:rPr>
        <w:rFonts w:ascii="Symbol" w:hAnsi="Symbol" w:hint="default"/>
      </w:rPr>
    </w:lvl>
    <w:lvl w:ilvl="1" w:tplc="C9B81D3A" w:tentative="1">
      <w:start w:val="1"/>
      <w:numFmt w:val="bullet"/>
      <w:lvlText w:val="o"/>
      <w:lvlJc w:val="left"/>
      <w:pPr>
        <w:ind w:left="1440" w:hanging="360"/>
      </w:pPr>
      <w:rPr>
        <w:rFonts w:ascii="Courier New" w:hAnsi="Courier New" w:cs="Courier New" w:hint="default"/>
      </w:rPr>
    </w:lvl>
    <w:lvl w:ilvl="2" w:tplc="A4E6A38E" w:tentative="1">
      <w:start w:val="1"/>
      <w:numFmt w:val="bullet"/>
      <w:lvlText w:val=""/>
      <w:lvlJc w:val="left"/>
      <w:pPr>
        <w:ind w:left="2160" w:hanging="360"/>
      </w:pPr>
      <w:rPr>
        <w:rFonts w:ascii="Wingdings" w:hAnsi="Wingdings" w:hint="default"/>
      </w:rPr>
    </w:lvl>
    <w:lvl w:ilvl="3" w:tplc="2B12AE2E" w:tentative="1">
      <w:start w:val="1"/>
      <w:numFmt w:val="bullet"/>
      <w:lvlText w:val=""/>
      <w:lvlJc w:val="left"/>
      <w:pPr>
        <w:ind w:left="2880" w:hanging="360"/>
      </w:pPr>
      <w:rPr>
        <w:rFonts w:ascii="Symbol" w:hAnsi="Symbol" w:hint="default"/>
      </w:rPr>
    </w:lvl>
    <w:lvl w:ilvl="4" w:tplc="B96E6784" w:tentative="1">
      <w:start w:val="1"/>
      <w:numFmt w:val="bullet"/>
      <w:lvlText w:val="o"/>
      <w:lvlJc w:val="left"/>
      <w:pPr>
        <w:ind w:left="3600" w:hanging="360"/>
      </w:pPr>
      <w:rPr>
        <w:rFonts w:ascii="Courier New" w:hAnsi="Courier New" w:cs="Courier New" w:hint="default"/>
      </w:rPr>
    </w:lvl>
    <w:lvl w:ilvl="5" w:tplc="CC649FFE" w:tentative="1">
      <w:start w:val="1"/>
      <w:numFmt w:val="bullet"/>
      <w:lvlText w:val=""/>
      <w:lvlJc w:val="left"/>
      <w:pPr>
        <w:ind w:left="4320" w:hanging="360"/>
      </w:pPr>
      <w:rPr>
        <w:rFonts w:ascii="Wingdings" w:hAnsi="Wingdings" w:hint="default"/>
      </w:rPr>
    </w:lvl>
    <w:lvl w:ilvl="6" w:tplc="4C501944" w:tentative="1">
      <w:start w:val="1"/>
      <w:numFmt w:val="bullet"/>
      <w:lvlText w:val=""/>
      <w:lvlJc w:val="left"/>
      <w:pPr>
        <w:ind w:left="5040" w:hanging="360"/>
      </w:pPr>
      <w:rPr>
        <w:rFonts w:ascii="Symbol" w:hAnsi="Symbol" w:hint="default"/>
      </w:rPr>
    </w:lvl>
    <w:lvl w:ilvl="7" w:tplc="A1A0E2A6" w:tentative="1">
      <w:start w:val="1"/>
      <w:numFmt w:val="bullet"/>
      <w:lvlText w:val="o"/>
      <w:lvlJc w:val="left"/>
      <w:pPr>
        <w:ind w:left="5760" w:hanging="360"/>
      </w:pPr>
      <w:rPr>
        <w:rFonts w:ascii="Courier New" w:hAnsi="Courier New" w:cs="Courier New" w:hint="default"/>
      </w:rPr>
    </w:lvl>
    <w:lvl w:ilvl="8" w:tplc="A2EA8EE2" w:tentative="1">
      <w:start w:val="1"/>
      <w:numFmt w:val="bullet"/>
      <w:lvlText w:val=""/>
      <w:lvlJc w:val="left"/>
      <w:pPr>
        <w:ind w:left="6480" w:hanging="360"/>
      </w:pPr>
      <w:rPr>
        <w:rFonts w:ascii="Wingdings" w:hAnsi="Wingdings" w:hint="default"/>
      </w:rPr>
    </w:lvl>
  </w:abstractNum>
  <w:abstractNum w:abstractNumId="21" w15:restartNumberingAfterBreak="0">
    <w:nsid w:val="0DCF64D3"/>
    <w:multiLevelType w:val="singleLevel"/>
    <w:tmpl w:val="1E3086E8"/>
    <w:lvl w:ilvl="0">
      <w:start w:val="1"/>
      <w:numFmt w:val="decimal"/>
      <w:lvlText w:val="CLÀUSULA %1."/>
      <w:lvlJc w:val="left"/>
      <w:pPr>
        <w:ind w:left="360" w:hanging="360"/>
      </w:pPr>
      <w:rPr>
        <w:rFonts w:hint="default"/>
      </w:rPr>
    </w:lvl>
  </w:abstractNum>
  <w:abstractNum w:abstractNumId="22" w15:restartNumberingAfterBreak="0">
    <w:nsid w:val="0F112BF5"/>
    <w:multiLevelType w:val="hybridMultilevel"/>
    <w:tmpl w:val="7A047F38"/>
    <w:lvl w:ilvl="0" w:tplc="5802E192">
      <w:start w:val="1"/>
      <w:numFmt w:val="decimal"/>
      <w:lvlText w:val="%1."/>
      <w:lvlJc w:val="left"/>
      <w:pPr>
        <w:ind w:left="720" w:hanging="360"/>
      </w:pPr>
      <w:rPr>
        <w:rFonts w:hint="default"/>
      </w:rPr>
    </w:lvl>
    <w:lvl w:ilvl="1" w:tplc="4D481BA6" w:tentative="1">
      <w:start w:val="1"/>
      <w:numFmt w:val="lowerLetter"/>
      <w:lvlText w:val="%2."/>
      <w:lvlJc w:val="left"/>
      <w:pPr>
        <w:ind w:left="1440" w:hanging="360"/>
      </w:pPr>
    </w:lvl>
    <w:lvl w:ilvl="2" w:tplc="23408F1C" w:tentative="1">
      <w:start w:val="1"/>
      <w:numFmt w:val="lowerRoman"/>
      <w:lvlText w:val="%3."/>
      <w:lvlJc w:val="right"/>
      <w:pPr>
        <w:ind w:left="2160" w:hanging="180"/>
      </w:pPr>
    </w:lvl>
    <w:lvl w:ilvl="3" w:tplc="961AED76" w:tentative="1">
      <w:start w:val="1"/>
      <w:numFmt w:val="decimal"/>
      <w:lvlText w:val="%4."/>
      <w:lvlJc w:val="left"/>
      <w:pPr>
        <w:ind w:left="2880" w:hanging="360"/>
      </w:pPr>
    </w:lvl>
    <w:lvl w:ilvl="4" w:tplc="52C4AF0E" w:tentative="1">
      <w:start w:val="1"/>
      <w:numFmt w:val="lowerLetter"/>
      <w:lvlText w:val="%5."/>
      <w:lvlJc w:val="left"/>
      <w:pPr>
        <w:ind w:left="3600" w:hanging="360"/>
      </w:pPr>
    </w:lvl>
    <w:lvl w:ilvl="5" w:tplc="1B026E8C" w:tentative="1">
      <w:start w:val="1"/>
      <w:numFmt w:val="lowerRoman"/>
      <w:lvlText w:val="%6."/>
      <w:lvlJc w:val="right"/>
      <w:pPr>
        <w:ind w:left="4320" w:hanging="180"/>
      </w:pPr>
    </w:lvl>
    <w:lvl w:ilvl="6" w:tplc="947E3356" w:tentative="1">
      <w:start w:val="1"/>
      <w:numFmt w:val="decimal"/>
      <w:lvlText w:val="%7."/>
      <w:lvlJc w:val="left"/>
      <w:pPr>
        <w:ind w:left="5040" w:hanging="360"/>
      </w:pPr>
    </w:lvl>
    <w:lvl w:ilvl="7" w:tplc="CBC283C0" w:tentative="1">
      <w:start w:val="1"/>
      <w:numFmt w:val="lowerLetter"/>
      <w:lvlText w:val="%8."/>
      <w:lvlJc w:val="left"/>
      <w:pPr>
        <w:ind w:left="5760" w:hanging="360"/>
      </w:pPr>
    </w:lvl>
    <w:lvl w:ilvl="8" w:tplc="C000396E" w:tentative="1">
      <w:start w:val="1"/>
      <w:numFmt w:val="lowerRoman"/>
      <w:lvlText w:val="%9."/>
      <w:lvlJc w:val="right"/>
      <w:pPr>
        <w:ind w:left="6480" w:hanging="180"/>
      </w:pPr>
    </w:lvl>
  </w:abstractNum>
  <w:abstractNum w:abstractNumId="23" w15:restartNumberingAfterBreak="0">
    <w:nsid w:val="160B58AD"/>
    <w:multiLevelType w:val="hybridMultilevel"/>
    <w:tmpl w:val="453695FE"/>
    <w:lvl w:ilvl="0" w:tplc="C278FEA2">
      <w:start w:val="1"/>
      <w:numFmt w:val="lowerLetter"/>
      <w:lvlText w:val="%1)"/>
      <w:lvlJc w:val="left"/>
      <w:pPr>
        <w:ind w:left="720" w:hanging="360"/>
      </w:pPr>
      <w:rPr>
        <w:rFonts w:hint="default"/>
        <w:b/>
      </w:rPr>
    </w:lvl>
    <w:lvl w:ilvl="1" w:tplc="53F66EFA" w:tentative="1">
      <w:start w:val="1"/>
      <w:numFmt w:val="lowerLetter"/>
      <w:lvlText w:val="%2."/>
      <w:lvlJc w:val="left"/>
      <w:pPr>
        <w:ind w:left="1440" w:hanging="360"/>
      </w:pPr>
    </w:lvl>
    <w:lvl w:ilvl="2" w:tplc="0B1CA8D4" w:tentative="1">
      <w:start w:val="1"/>
      <w:numFmt w:val="lowerRoman"/>
      <w:lvlText w:val="%3."/>
      <w:lvlJc w:val="right"/>
      <w:pPr>
        <w:ind w:left="2160" w:hanging="180"/>
      </w:pPr>
    </w:lvl>
    <w:lvl w:ilvl="3" w:tplc="475C1750" w:tentative="1">
      <w:start w:val="1"/>
      <w:numFmt w:val="decimal"/>
      <w:lvlText w:val="%4."/>
      <w:lvlJc w:val="left"/>
      <w:pPr>
        <w:ind w:left="2880" w:hanging="360"/>
      </w:pPr>
    </w:lvl>
    <w:lvl w:ilvl="4" w:tplc="C332E08E" w:tentative="1">
      <w:start w:val="1"/>
      <w:numFmt w:val="lowerLetter"/>
      <w:lvlText w:val="%5."/>
      <w:lvlJc w:val="left"/>
      <w:pPr>
        <w:ind w:left="3600" w:hanging="360"/>
      </w:pPr>
    </w:lvl>
    <w:lvl w:ilvl="5" w:tplc="64EE8B38" w:tentative="1">
      <w:start w:val="1"/>
      <w:numFmt w:val="lowerRoman"/>
      <w:lvlText w:val="%6."/>
      <w:lvlJc w:val="right"/>
      <w:pPr>
        <w:ind w:left="4320" w:hanging="180"/>
      </w:pPr>
    </w:lvl>
    <w:lvl w:ilvl="6" w:tplc="5964A8BE" w:tentative="1">
      <w:start w:val="1"/>
      <w:numFmt w:val="decimal"/>
      <w:lvlText w:val="%7."/>
      <w:lvlJc w:val="left"/>
      <w:pPr>
        <w:ind w:left="5040" w:hanging="360"/>
      </w:pPr>
    </w:lvl>
    <w:lvl w:ilvl="7" w:tplc="1478A52E" w:tentative="1">
      <w:start w:val="1"/>
      <w:numFmt w:val="lowerLetter"/>
      <w:lvlText w:val="%8."/>
      <w:lvlJc w:val="left"/>
      <w:pPr>
        <w:ind w:left="5760" w:hanging="360"/>
      </w:pPr>
    </w:lvl>
    <w:lvl w:ilvl="8" w:tplc="43A0E7B6" w:tentative="1">
      <w:start w:val="1"/>
      <w:numFmt w:val="lowerRoman"/>
      <w:lvlText w:val="%9."/>
      <w:lvlJc w:val="right"/>
      <w:pPr>
        <w:ind w:left="6480" w:hanging="180"/>
      </w:pPr>
    </w:lvl>
  </w:abstractNum>
  <w:abstractNum w:abstractNumId="24" w15:restartNumberingAfterBreak="0">
    <w:nsid w:val="17210B48"/>
    <w:multiLevelType w:val="hybridMultilevel"/>
    <w:tmpl w:val="A98AC758"/>
    <w:lvl w:ilvl="0" w:tplc="476EC3CE">
      <w:start w:val="1"/>
      <w:numFmt w:val="decimal"/>
      <w:lvlText w:val="%1-"/>
      <w:lvlJc w:val="left"/>
      <w:pPr>
        <w:tabs>
          <w:tab w:val="num" w:pos="720"/>
        </w:tabs>
        <w:ind w:left="720" w:hanging="360"/>
      </w:pPr>
      <w:rPr>
        <w:rFonts w:cs="Times New Roman" w:hint="default"/>
      </w:rPr>
    </w:lvl>
    <w:lvl w:ilvl="1" w:tplc="3766B5D0">
      <w:start w:val="1"/>
      <w:numFmt w:val="lowerLetter"/>
      <w:lvlText w:val="%2)"/>
      <w:lvlJc w:val="left"/>
      <w:pPr>
        <w:tabs>
          <w:tab w:val="num" w:pos="1440"/>
        </w:tabs>
        <w:ind w:left="1440" w:hanging="360"/>
      </w:pPr>
      <w:rPr>
        <w:rFonts w:cs="Times New Roman" w:hint="default"/>
      </w:rPr>
    </w:lvl>
    <w:lvl w:ilvl="2" w:tplc="8318C532">
      <w:start w:val="1"/>
      <w:numFmt w:val="lowerRoman"/>
      <w:lvlText w:val="%3."/>
      <w:lvlJc w:val="right"/>
      <w:pPr>
        <w:tabs>
          <w:tab w:val="num" w:pos="2160"/>
        </w:tabs>
        <w:ind w:left="2160" w:hanging="180"/>
      </w:pPr>
      <w:rPr>
        <w:rFonts w:cs="Times New Roman"/>
      </w:rPr>
    </w:lvl>
    <w:lvl w:ilvl="3" w:tplc="C278FFBA">
      <w:start w:val="1"/>
      <w:numFmt w:val="decimal"/>
      <w:lvlText w:val="%4."/>
      <w:lvlJc w:val="left"/>
      <w:pPr>
        <w:tabs>
          <w:tab w:val="num" w:pos="2880"/>
        </w:tabs>
        <w:ind w:left="2880" w:hanging="360"/>
      </w:pPr>
      <w:rPr>
        <w:rFonts w:cs="Times New Roman"/>
      </w:rPr>
    </w:lvl>
    <w:lvl w:ilvl="4" w:tplc="427E481A">
      <w:start w:val="1"/>
      <w:numFmt w:val="lowerLetter"/>
      <w:lvlText w:val="%5."/>
      <w:lvlJc w:val="left"/>
      <w:pPr>
        <w:tabs>
          <w:tab w:val="num" w:pos="3600"/>
        </w:tabs>
        <w:ind w:left="3600" w:hanging="360"/>
      </w:pPr>
      <w:rPr>
        <w:rFonts w:cs="Times New Roman"/>
      </w:rPr>
    </w:lvl>
    <w:lvl w:ilvl="5" w:tplc="7BF25F88">
      <w:start w:val="1"/>
      <w:numFmt w:val="lowerRoman"/>
      <w:lvlText w:val="%6."/>
      <w:lvlJc w:val="right"/>
      <w:pPr>
        <w:tabs>
          <w:tab w:val="num" w:pos="4320"/>
        </w:tabs>
        <w:ind w:left="4320" w:hanging="180"/>
      </w:pPr>
      <w:rPr>
        <w:rFonts w:cs="Times New Roman"/>
      </w:rPr>
    </w:lvl>
    <w:lvl w:ilvl="6" w:tplc="44CCC27E">
      <w:start w:val="1"/>
      <w:numFmt w:val="decimal"/>
      <w:lvlText w:val="%7."/>
      <w:lvlJc w:val="left"/>
      <w:pPr>
        <w:tabs>
          <w:tab w:val="num" w:pos="5040"/>
        </w:tabs>
        <w:ind w:left="5040" w:hanging="360"/>
      </w:pPr>
      <w:rPr>
        <w:rFonts w:cs="Times New Roman"/>
      </w:rPr>
    </w:lvl>
    <w:lvl w:ilvl="7" w:tplc="E5CEC61E">
      <w:start w:val="1"/>
      <w:numFmt w:val="lowerLetter"/>
      <w:lvlText w:val="%8."/>
      <w:lvlJc w:val="left"/>
      <w:pPr>
        <w:tabs>
          <w:tab w:val="num" w:pos="5760"/>
        </w:tabs>
        <w:ind w:left="5760" w:hanging="360"/>
      </w:pPr>
      <w:rPr>
        <w:rFonts w:cs="Times New Roman"/>
      </w:rPr>
    </w:lvl>
    <w:lvl w:ilvl="8" w:tplc="EEB06C56">
      <w:start w:val="1"/>
      <w:numFmt w:val="lowerRoman"/>
      <w:lvlText w:val="%9."/>
      <w:lvlJc w:val="right"/>
      <w:pPr>
        <w:tabs>
          <w:tab w:val="num" w:pos="6480"/>
        </w:tabs>
        <w:ind w:left="6480" w:hanging="180"/>
      </w:pPr>
      <w:rPr>
        <w:rFonts w:cs="Times New Roman"/>
      </w:rPr>
    </w:lvl>
  </w:abstractNum>
  <w:abstractNum w:abstractNumId="25" w15:restartNumberingAfterBreak="0">
    <w:nsid w:val="1DDD4CB7"/>
    <w:multiLevelType w:val="hybridMultilevel"/>
    <w:tmpl w:val="E2FA4FC4"/>
    <w:lvl w:ilvl="0" w:tplc="7AD004C8">
      <w:start w:val="1"/>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26" w15:restartNumberingAfterBreak="0">
    <w:nsid w:val="1FD03978"/>
    <w:multiLevelType w:val="hybridMultilevel"/>
    <w:tmpl w:val="67B0331A"/>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27" w15:restartNumberingAfterBreak="0">
    <w:nsid w:val="244228F1"/>
    <w:multiLevelType w:val="hybridMultilevel"/>
    <w:tmpl w:val="D1FAE03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7477A4E"/>
    <w:multiLevelType w:val="hybridMultilevel"/>
    <w:tmpl w:val="CEFADC5E"/>
    <w:lvl w:ilvl="0" w:tplc="EBB896DA">
      <w:start w:val="1"/>
      <w:numFmt w:val="decimal"/>
      <w:lvlText w:val="%1-"/>
      <w:lvlJc w:val="left"/>
      <w:pPr>
        <w:tabs>
          <w:tab w:val="num" w:pos="720"/>
        </w:tabs>
        <w:ind w:left="720" w:hanging="360"/>
      </w:pPr>
      <w:rPr>
        <w:rFonts w:cs="Times New Roman" w:hint="default"/>
      </w:rPr>
    </w:lvl>
    <w:lvl w:ilvl="1" w:tplc="D012CCC4">
      <w:start w:val="1"/>
      <w:numFmt w:val="lowerLetter"/>
      <w:lvlText w:val="%2."/>
      <w:lvlJc w:val="left"/>
      <w:pPr>
        <w:tabs>
          <w:tab w:val="num" w:pos="1440"/>
        </w:tabs>
        <w:ind w:left="1440" w:hanging="360"/>
      </w:pPr>
      <w:rPr>
        <w:rFonts w:cs="Times New Roman"/>
      </w:rPr>
    </w:lvl>
    <w:lvl w:ilvl="2" w:tplc="35DEE132">
      <w:start w:val="1"/>
      <w:numFmt w:val="lowerRoman"/>
      <w:lvlText w:val="%3."/>
      <w:lvlJc w:val="right"/>
      <w:pPr>
        <w:tabs>
          <w:tab w:val="num" w:pos="2160"/>
        </w:tabs>
        <w:ind w:left="2160" w:hanging="180"/>
      </w:pPr>
      <w:rPr>
        <w:rFonts w:cs="Times New Roman"/>
      </w:rPr>
    </w:lvl>
    <w:lvl w:ilvl="3" w:tplc="EA9E4A2E">
      <w:start w:val="1"/>
      <w:numFmt w:val="decimal"/>
      <w:lvlText w:val="%4."/>
      <w:lvlJc w:val="left"/>
      <w:pPr>
        <w:tabs>
          <w:tab w:val="num" w:pos="2880"/>
        </w:tabs>
        <w:ind w:left="2880" w:hanging="360"/>
      </w:pPr>
      <w:rPr>
        <w:rFonts w:cs="Times New Roman"/>
      </w:rPr>
    </w:lvl>
    <w:lvl w:ilvl="4" w:tplc="338496C4">
      <w:start w:val="1"/>
      <w:numFmt w:val="lowerLetter"/>
      <w:lvlText w:val="%5."/>
      <w:lvlJc w:val="left"/>
      <w:pPr>
        <w:tabs>
          <w:tab w:val="num" w:pos="3600"/>
        </w:tabs>
        <w:ind w:left="3600" w:hanging="360"/>
      </w:pPr>
      <w:rPr>
        <w:rFonts w:cs="Times New Roman"/>
      </w:rPr>
    </w:lvl>
    <w:lvl w:ilvl="5" w:tplc="637C0392">
      <w:start w:val="1"/>
      <w:numFmt w:val="lowerRoman"/>
      <w:lvlText w:val="%6."/>
      <w:lvlJc w:val="right"/>
      <w:pPr>
        <w:tabs>
          <w:tab w:val="num" w:pos="4320"/>
        </w:tabs>
        <w:ind w:left="4320" w:hanging="180"/>
      </w:pPr>
      <w:rPr>
        <w:rFonts w:cs="Times New Roman"/>
      </w:rPr>
    </w:lvl>
    <w:lvl w:ilvl="6" w:tplc="416ACE1C">
      <w:start w:val="1"/>
      <w:numFmt w:val="decimal"/>
      <w:lvlText w:val="%7."/>
      <w:lvlJc w:val="left"/>
      <w:pPr>
        <w:tabs>
          <w:tab w:val="num" w:pos="5040"/>
        </w:tabs>
        <w:ind w:left="5040" w:hanging="360"/>
      </w:pPr>
      <w:rPr>
        <w:rFonts w:cs="Times New Roman"/>
      </w:rPr>
    </w:lvl>
    <w:lvl w:ilvl="7" w:tplc="C6EA9780">
      <w:start w:val="1"/>
      <w:numFmt w:val="lowerLetter"/>
      <w:lvlText w:val="%8."/>
      <w:lvlJc w:val="left"/>
      <w:pPr>
        <w:tabs>
          <w:tab w:val="num" w:pos="5760"/>
        </w:tabs>
        <w:ind w:left="5760" w:hanging="360"/>
      </w:pPr>
      <w:rPr>
        <w:rFonts w:cs="Times New Roman"/>
      </w:rPr>
    </w:lvl>
    <w:lvl w:ilvl="8" w:tplc="821030A6">
      <w:start w:val="1"/>
      <w:numFmt w:val="lowerRoman"/>
      <w:lvlText w:val="%9."/>
      <w:lvlJc w:val="right"/>
      <w:pPr>
        <w:tabs>
          <w:tab w:val="num" w:pos="6480"/>
        </w:tabs>
        <w:ind w:left="6480" w:hanging="180"/>
      </w:pPr>
      <w:rPr>
        <w:rFonts w:cs="Times New Roman"/>
      </w:rPr>
    </w:lvl>
  </w:abstractNum>
  <w:abstractNum w:abstractNumId="29" w15:restartNumberingAfterBreak="0">
    <w:nsid w:val="276A49FA"/>
    <w:multiLevelType w:val="hybridMultilevel"/>
    <w:tmpl w:val="7C5AF4D6"/>
    <w:lvl w:ilvl="0" w:tplc="4356C1EC">
      <w:start w:val="1"/>
      <w:numFmt w:val="decimal"/>
      <w:lvlText w:val="%1-"/>
      <w:lvlJc w:val="left"/>
      <w:pPr>
        <w:tabs>
          <w:tab w:val="num" w:pos="360"/>
        </w:tabs>
        <w:ind w:left="360" w:hanging="360"/>
      </w:pPr>
      <w:rPr>
        <w:rFonts w:cs="Times New Roman"/>
      </w:rPr>
    </w:lvl>
    <w:lvl w:ilvl="1" w:tplc="F1B8E0CE">
      <w:start w:val="1"/>
      <w:numFmt w:val="lowerLetter"/>
      <w:lvlText w:val="%2."/>
      <w:lvlJc w:val="left"/>
      <w:pPr>
        <w:tabs>
          <w:tab w:val="num" w:pos="1440"/>
        </w:tabs>
        <w:ind w:left="1440" w:hanging="360"/>
      </w:pPr>
      <w:rPr>
        <w:rFonts w:cs="Times New Roman"/>
      </w:rPr>
    </w:lvl>
    <w:lvl w:ilvl="2" w:tplc="D2C2D886">
      <w:start w:val="1"/>
      <w:numFmt w:val="lowerRoman"/>
      <w:lvlText w:val="%3."/>
      <w:lvlJc w:val="right"/>
      <w:pPr>
        <w:tabs>
          <w:tab w:val="num" w:pos="2160"/>
        </w:tabs>
        <w:ind w:left="2160" w:hanging="180"/>
      </w:pPr>
      <w:rPr>
        <w:rFonts w:cs="Times New Roman"/>
      </w:rPr>
    </w:lvl>
    <w:lvl w:ilvl="3" w:tplc="276CCADA">
      <w:start w:val="1"/>
      <w:numFmt w:val="decimal"/>
      <w:lvlText w:val="%4."/>
      <w:lvlJc w:val="left"/>
      <w:pPr>
        <w:tabs>
          <w:tab w:val="num" w:pos="2880"/>
        </w:tabs>
        <w:ind w:left="2880" w:hanging="360"/>
      </w:pPr>
      <w:rPr>
        <w:rFonts w:cs="Times New Roman"/>
      </w:rPr>
    </w:lvl>
    <w:lvl w:ilvl="4" w:tplc="88524FDA">
      <w:start w:val="1"/>
      <w:numFmt w:val="lowerLetter"/>
      <w:lvlText w:val="%5."/>
      <w:lvlJc w:val="left"/>
      <w:pPr>
        <w:tabs>
          <w:tab w:val="num" w:pos="3600"/>
        </w:tabs>
        <w:ind w:left="3600" w:hanging="360"/>
      </w:pPr>
      <w:rPr>
        <w:rFonts w:cs="Times New Roman"/>
      </w:rPr>
    </w:lvl>
    <w:lvl w:ilvl="5" w:tplc="CC5697BA">
      <w:start w:val="1"/>
      <w:numFmt w:val="lowerRoman"/>
      <w:lvlText w:val="%6."/>
      <w:lvlJc w:val="right"/>
      <w:pPr>
        <w:tabs>
          <w:tab w:val="num" w:pos="4320"/>
        </w:tabs>
        <w:ind w:left="4320" w:hanging="180"/>
      </w:pPr>
      <w:rPr>
        <w:rFonts w:cs="Times New Roman"/>
      </w:rPr>
    </w:lvl>
    <w:lvl w:ilvl="6" w:tplc="4D84226A">
      <w:start w:val="1"/>
      <w:numFmt w:val="decimal"/>
      <w:lvlText w:val="%7."/>
      <w:lvlJc w:val="left"/>
      <w:pPr>
        <w:tabs>
          <w:tab w:val="num" w:pos="5040"/>
        </w:tabs>
        <w:ind w:left="5040" w:hanging="360"/>
      </w:pPr>
      <w:rPr>
        <w:rFonts w:cs="Times New Roman"/>
      </w:rPr>
    </w:lvl>
    <w:lvl w:ilvl="7" w:tplc="C1F087FC">
      <w:start w:val="1"/>
      <w:numFmt w:val="lowerLetter"/>
      <w:lvlText w:val="%8."/>
      <w:lvlJc w:val="left"/>
      <w:pPr>
        <w:tabs>
          <w:tab w:val="num" w:pos="5760"/>
        </w:tabs>
        <w:ind w:left="5760" w:hanging="360"/>
      </w:pPr>
      <w:rPr>
        <w:rFonts w:cs="Times New Roman"/>
      </w:rPr>
    </w:lvl>
    <w:lvl w:ilvl="8" w:tplc="6BB6B052">
      <w:start w:val="1"/>
      <w:numFmt w:val="lowerRoman"/>
      <w:lvlText w:val="%9."/>
      <w:lvlJc w:val="right"/>
      <w:pPr>
        <w:tabs>
          <w:tab w:val="num" w:pos="6480"/>
        </w:tabs>
        <w:ind w:left="6480" w:hanging="180"/>
      </w:pPr>
      <w:rPr>
        <w:rFonts w:cs="Times New Roman"/>
      </w:rPr>
    </w:lvl>
  </w:abstractNum>
  <w:abstractNum w:abstractNumId="30" w15:restartNumberingAfterBreak="0">
    <w:nsid w:val="2EC5768B"/>
    <w:multiLevelType w:val="hybridMultilevel"/>
    <w:tmpl w:val="0F0C97CE"/>
    <w:lvl w:ilvl="0" w:tplc="7A2445BA">
      <w:start w:val="1"/>
      <w:numFmt w:val="lowerLetter"/>
      <w:lvlText w:val="%1)"/>
      <w:lvlJc w:val="left"/>
      <w:pPr>
        <w:ind w:left="1068" w:hanging="360"/>
      </w:pPr>
      <w:rPr>
        <w:rFonts w:hint="default"/>
      </w:rPr>
    </w:lvl>
    <w:lvl w:ilvl="1" w:tplc="6EAC1DB8" w:tentative="1">
      <w:start w:val="1"/>
      <w:numFmt w:val="lowerLetter"/>
      <w:lvlText w:val="%2."/>
      <w:lvlJc w:val="left"/>
      <w:pPr>
        <w:ind w:left="1788" w:hanging="360"/>
      </w:pPr>
    </w:lvl>
    <w:lvl w:ilvl="2" w:tplc="77E4FED0" w:tentative="1">
      <w:start w:val="1"/>
      <w:numFmt w:val="lowerRoman"/>
      <w:lvlText w:val="%3."/>
      <w:lvlJc w:val="right"/>
      <w:pPr>
        <w:ind w:left="2508" w:hanging="180"/>
      </w:pPr>
    </w:lvl>
    <w:lvl w:ilvl="3" w:tplc="22BA9006" w:tentative="1">
      <w:start w:val="1"/>
      <w:numFmt w:val="decimal"/>
      <w:lvlText w:val="%4."/>
      <w:lvlJc w:val="left"/>
      <w:pPr>
        <w:ind w:left="3228" w:hanging="360"/>
      </w:pPr>
    </w:lvl>
    <w:lvl w:ilvl="4" w:tplc="C3262390" w:tentative="1">
      <w:start w:val="1"/>
      <w:numFmt w:val="lowerLetter"/>
      <w:lvlText w:val="%5."/>
      <w:lvlJc w:val="left"/>
      <w:pPr>
        <w:ind w:left="3948" w:hanging="360"/>
      </w:pPr>
    </w:lvl>
    <w:lvl w:ilvl="5" w:tplc="B1DCF1E0" w:tentative="1">
      <w:start w:val="1"/>
      <w:numFmt w:val="lowerRoman"/>
      <w:lvlText w:val="%6."/>
      <w:lvlJc w:val="right"/>
      <w:pPr>
        <w:ind w:left="4668" w:hanging="180"/>
      </w:pPr>
    </w:lvl>
    <w:lvl w:ilvl="6" w:tplc="C13225AE" w:tentative="1">
      <w:start w:val="1"/>
      <w:numFmt w:val="decimal"/>
      <w:lvlText w:val="%7."/>
      <w:lvlJc w:val="left"/>
      <w:pPr>
        <w:ind w:left="5388" w:hanging="360"/>
      </w:pPr>
    </w:lvl>
    <w:lvl w:ilvl="7" w:tplc="FE7A46D6" w:tentative="1">
      <w:start w:val="1"/>
      <w:numFmt w:val="lowerLetter"/>
      <w:lvlText w:val="%8."/>
      <w:lvlJc w:val="left"/>
      <w:pPr>
        <w:ind w:left="6108" w:hanging="360"/>
      </w:pPr>
    </w:lvl>
    <w:lvl w:ilvl="8" w:tplc="022CB698" w:tentative="1">
      <w:start w:val="1"/>
      <w:numFmt w:val="lowerRoman"/>
      <w:lvlText w:val="%9."/>
      <w:lvlJc w:val="right"/>
      <w:pPr>
        <w:ind w:left="6828" w:hanging="180"/>
      </w:pPr>
    </w:lvl>
  </w:abstractNum>
  <w:abstractNum w:abstractNumId="31" w15:restartNumberingAfterBreak="0">
    <w:nsid w:val="31681D56"/>
    <w:multiLevelType w:val="hybridMultilevel"/>
    <w:tmpl w:val="74EE2D6C"/>
    <w:name w:val="WW8Num132"/>
    <w:lvl w:ilvl="0" w:tplc="224E5F20">
      <w:start w:val="1"/>
      <w:numFmt w:val="bullet"/>
      <w:lvlText w:val=""/>
      <w:lvlJc w:val="left"/>
      <w:pPr>
        <w:tabs>
          <w:tab w:val="num" w:pos="360"/>
        </w:tabs>
        <w:ind w:left="360" w:hanging="360"/>
      </w:pPr>
      <w:rPr>
        <w:rFonts w:ascii="Symbol" w:hAnsi="Symbol" w:hint="default"/>
      </w:rPr>
    </w:lvl>
    <w:lvl w:ilvl="1" w:tplc="EAFED680">
      <w:start w:val="1"/>
      <w:numFmt w:val="bullet"/>
      <w:lvlText w:val="o"/>
      <w:lvlJc w:val="left"/>
      <w:pPr>
        <w:tabs>
          <w:tab w:val="num" w:pos="1440"/>
        </w:tabs>
        <w:ind w:left="1440" w:hanging="360"/>
      </w:pPr>
      <w:rPr>
        <w:rFonts w:ascii="Courier New" w:hAnsi="Courier New" w:hint="default"/>
      </w:rPr>
    </w:lvl>
    <w:lvl w:ilvl="2" w:tplc="703C0EDA">
      <w:start w:val="1"/>
      <w:numFmt w:val="bullet"/>
      <w:lvlText w:val=""/>
      <w:lvlJc w:val="left"/>
      <w:pPr>
        <w:tabs>
          <w:tab w:val="num" w:pos="2160"/>
        </w:tabs>
        <w:ind w:left="2160" w:hanging="360"/>
      </w:pPr>
      <w:rPr>
        <w:rFonts w:ascii="Wingdings" w:hAnsi="Wingdings" w:hint="default"/>
      </w:rPr>
    </w:lvl>
    <w:lvl w:ilvl="3" w:tplc="3EC0A6EA">
      <w:start w:val="1"/>
      <w:numFmt w:val="bullet"/>
      <w:lvlText w:val=""/>
      <w:lvlJc w:val="left"/>
      <w:pPr>
        <w:tabs>
          <w:tab w:val="num" w:pos="2880"/>
        </w:tabs>
        <w:ind w:left="2880" w:hanging="360"/>
      </w:pPr>
      <w:rPr>
        <w:rFonts w:ascii="Symbol" w:hAnsi="Symbol" w:hint="default"/>
      </w:rPr>
    </w:lvl>
    <w:lvl w:ilvl="4" w:tplc="046AC528">
      <w:start w:val="1"/>
      <w:numFmt w:val="bullet"/>
      <w:lvlText w:val="o"/>
      <w:lvlJc w:val="left"/>
      <w:pPr>
        <w:tabs>
          <w:tab w:val="num" w:pos="3600"/>
        </w:tabs>
        <w:ind w:left="3600" w:hanging="360"/>
      </w:pPr>
      <w:rPr>
        <w:rFonts w:ascii="Courier New" w:hAnsi="Courier New" w:hint="default"/>
      </w:rPr>
    </w:lvl>
    <w:lvl w:ilvl="5" w:tplc="35AC7DE6">
      <w:start w:val="1"/>
      <w:numFmt w:val="bullet"/>
      <w:lvlText w:val=""/>
      <w:lvlJc w:val="left"/>
      <w:pPr>
        <w:tabs>
          <w:tab w:val="num" w:pos="4320"/>
        </w:tabs>
        <w:ind w:left="4320" w:hanging="360"/>
      </w:pPr>
      <w:rPr>
        <w:rFonts w:ascii="Wingdings" w:hAnsi="Wingdings" w:hint="default"/>
      </w:rPr>
    </w:lvl>
    <w:lvl w:ilvl="6" w:tplc="5A54AA80">
      <w:start w:val="1"/>
      <w:numFmt w:val="bullet"/>
      <w:lvlText w:val=""/>
      <w:lvlJc w:val="left"/>
      <w:pPr>
        <w:tabs>
          <w:tab w:val="num" w:pos="5040"/>
        </w:tabs>
        <w:ind w:left="5040" w:hanging="360"/>
      </w:pPr>
      <w:rPr>
        <w:rFonts w:ascii="Symbol" w:hAnsi="Symbol" w:hint="default"/>
      </w:rPr>
    </w:lvl>
    <w:lvl w:ilvl="7" w:tplc="777ADFFE">
      <w:start w:val="1"/>
      <w:numFmt w:val="bullet"/>
      <w:lvlText w:val="o"/>
      <w:lvlJc w:val="left"/>
      <w:pPr>
        <w:tabs>
          <w:tab w:val="num" w:pos="5760"/>
        </w:tabs>
        <w:ind w:left="5760" w:hanging="360"/>
      </w:pPr>
      <w:rPr>
        <w:rFonts w:ascii="Courier New" w:hAnsi="Courier New" w:hint="default"/>
      </w:rPr>
    </w:lvl>
    <w:lvl w:ilvl="8" w:tplc="9572BC1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AF147C"/>
    <w:multiLevelType w:val="hybridMultilevel"/>
    <w:tmpl w:val="213AFA90"/>
    <w:lvl w:ilvl="0" w:tplc="27A42E74">
      <w:start w:val="1"/>
      <w:numFmt w:val="decimal"/>
      <w:lvlText w:val="%1-"/>
      <w:lvlJc w:val="left"/>
      <w:pPr>
        <w:ind w:left="360" w:hanging="360"/>
      </w:pPr>
    </w:lvl>
    <w:lvl w:ilvl="1" w:tplc="9FC61B6E">
      <w:start w:val="1"/>
      <w:numFmt w:val="lowerLetter"/>
      <w:lvlText w:val="%2."/>
      <w:lvlJc w:val="left"/>
      <w:pPr>
        <w:ind w:left="1080" w:hanging="360"/>
      </w:pPr>
    </w:lvl>
    <w:lvl w:ilvl="2" w:tplc="AE1C08F0">
      <w:start w:val="1"/>
      <w:numFmt w:val="lowerRoman"/>
      <w:lvlText w:val="%3."/>
      <w:lvlJc w:val="right"/>
      <w:pPr>
        <w:ind w:left="1800" w:hanging="180"/>
      </w:pPr>
    </w:lvl>
    <w:lvl w:ilvl="3" w:tplc="61F446CE">
      <w:start w:val="1"/>
      <w:numFmt w:val="decimal"/>
      <w:lvlText w:val="%4."/>
      <w:lvlJc w:val="left"/>
      <w:pPr>
        <w:ind w:left="2520" w:hanging="360"/>
      </w:pPr>
    </w:lvl>
    <w:lvl w:ilvl="4" w:tplc="AC2489A4">
      <w:start w:val="1"/>
      <w:numFmt w:val="lowerLetter"/>
      <w:lvlText w:val="%5."/>
      <w:lvlJc w:val="left"/>
      <w:pPr>
        <w:ind w:left="3240" w:hanging="360"/>
      </w:pPr>
    </w:lvl>
    <w:lvl w:ilvl="5" w:tplc="02CCCA92">
      <w:start w:val="1"/>
      <w:numFmt w:val="lowerRoman"/>
      <w:lvlText w:val="%6."/>
      <w:lvlJc w:val="right"/>
      <w:pPr>
        <w:ind w:left="3960" w:hanging="180"/>
      </w:pPr>
    </w:lvl>
    <w:lvl w:ilvl="6" w:tplc="F712326E">
      <w:start w:val="1"/>
      <w:numFmt w:val="decimal"/>
      <w:lvlText w:val="%7."/>
      <w:lvlJc w:val="left"/>
      <w:pPr>
        <w:ind w:left="4680" w:hanging="360"/>
      </w:pPr>
    </w:lvl>
    <w:lvl w:ilvl="7" w:tplc="28EEA180">
      <w:start w:val="1"/>
      <w:numFmt w:val="lowerLetter"/>
      <w:lvlText w:val="%8."/>
      <w:lvlJc w:val="left"/>
      <w:pPr>
        <w:ind w:left="5400" w:hanging="360"/>
      </w:pPr>
    </w:lvl>
    <w:lvl w:ilvl="8" w:tplc="42925E0E">
      <w:start w:val="1"/>
      <w:numFmt w:val="lowerRoman"/>
      <w:lvlText w:val="%9."/>
      <w:lvlJc w:val="right"/>
      <w:pPr>
        <w:ind w:left="6120" w:hanging="180"/>
      </w:pPr>
    </w:lvl>
  </w:abstractNum>
  <w:abstractNum w:abstractNumId="33" w15:restartNumberingAfterBreak="0">
    <w:nsid w:val="3C9444D7"/>
    <w:multiLevelType w:val="hybridMultilevel"/>
    <w:tmpl w:val="824297BA"/>
    <w:lvl w:ilvl="0" w:tplc="D638A03A">
      <w:start w:val="1"/>
      <w:numFmt w:val="decimal"/>
      <w:lvlText w:val="%1."/>
      <w:lvlJc w:val="left"/>
      <w:pPr>
        <w:tabs>
          <w:tab w:val="num" w:pos="720"/>
        </w:tabs>
        <w:ind w:left="720" w:hanging="360"/>
      </w:pPr>
      <w:rPr>
        <w:rFonts w:cs="Times New Roman" w:hint="default"/>
      </w:rPr>
    </w:lvl>
    <w:lvl w:ilvl="1" w:tplc="37AAF3E2">
      <w:start w:val="1"/>
      <w:numFmt w:val="lowerLetter"/>
      <w:lvlText w:val="%2."/>
      <w:lvlJc w:val="left"/>
      <w:pPr>
        <w:tabs>
          <w:tab w:val="num" w:pos="1440"/>
        </w:tabs>
        <w:ind w:left="1440" w:hanging="360"/>
      </w:pPr>
      <w:rPr>
        <w:rFonts w:cs="Times New Roman"/>
      </w:rPr>
    </w:lvl>
    <w:lvl w:ilvl="2" w:tplc="DEEEF1AE">
      <w:start w:val="1"/>
      <w:numFmt w:val="lowerRoman"/>
      <w:lvlText w:val="%3."/>
      <w:lvlJc w:val="right"/>
      <w:pPr>
        <w:tabs>
          <w:tab w:val="num" w:pos="2160"/>
        </w:tabs>
        <w:ind w:left="2160" w:hanging="180"/>
      </w:pPr>
      <w:rPr>
        <w:rFonts w:cs="Times New Roman"/>
      </w:rPr>
    </w:lvl>
    <w:lvl w:ilvl="3" w:tplc="1EEA821E">
      <w:start w:val="1"/>
      <w:numFmt w:val="decimal"/>
      <w:lvlText w:val="%4."/>
      <w:lvlJc w:val="left"/>
      <w:pPr>
        <w:tabs>
          <w:tab w:val="num" w:pos="2880"/>
        </w:tabs>
        <w:ind w:left="2880" w:hanging="360"/>
      </w:pPr>
      <w:rPr>
        <w:rFonts w:cs="Times New Roman"/>
      </w:rPr>
    </w:lvl>
    <w:lvl w:ilvl="4" w:tplc="2A8E09F4">
      <w:start w:val="1"/>
      <w:numFmt w:val="lowerLetter"/>
      <w:lvlText w:val="%5."/>
      <w:lvlJc w:val="left"/>
      <w:pPr>
        <w:tabs>
          <w:tab w:val="num" w:pos="3600"/>
        </w:tabs>
        <w:ind w:left="3600" w:hanging="360"/>
      </w:pPr>
      <w:rPr>
        <w:rFonts w:cs="Times New Roman"/>
      </w:rPr>
    </w:lvl>
    <w:lvl w:ilvl="5" w:tplc="3650EB86">
      <w:start w:val="1"/>
      <w:numFmt w:val="lowerRoman"/>
      <w:lvlText w:val="%6."/>
      <w:lvlJc w:val="right"/>
      <w:pPr>
        <w:tabs>
          <w:tab w:val="num" w:pos="4320"/>
        </w:tabs>
        <w:ind w:left="4320" w:hanging="180"/>
      </w:pPr>
      <w:rPr>
        <w:rFonts w:cs="Times New Roman"/>
      </w:rPr>
    </w:lvl>
    <w:lvl w:ilvl="6" w:tplc="2BEA2D3E">
      <w:start w:val="1"/>
      <w:numFmt w:val="decimal"/>
      <w:lvlText w:val="%7."/>
      <w:lvlJc w:val="left"/>
      <w:pPr>
        <w:tabs>
          <w:tab w:val="num" w:pos="5040"/>
        </w:tabs>
        <w:ind w:left="5040" w:hanging="360"/>
      </w:pPr>
      <w:rPr>
        <w:rFonts w:cs="Times New Roman"/>
      </w:rPr>
    </w:lvl>
    <w:lvl w:ilvl="7" w:tplc="FEBAAF5A">
      <w:start w:val="1"/>
      <w:numFmt w:val="lowerLetter"/>
      <w:lvlText w:val="%8."/>
      <w:lvlJc w:val="left"/>
      <w:pPr>
        <w:tabs>
          <w:tab w:val="num" w:pos="5760"/>
        </w:tabs>
        <w:ind w:left="5760" w:hanging="360"/>
      </w:pPr>
      <w:rPr>
        <w:rFonts w:cs="Times New Roman"/>
      </w:rPr>
    </w:lvl>
    <w:lvl w:ilvl="8" w:tplc="9A761616">
      <w:start w:val="1"/>
      <w:numFmt w:val="lowerRoman"/>
      <w:lvlText w:val="%9."/>
      <w:lvlJc w:val="right"/>
      <w:pPr>
        <w:tabs>
          <w:tab w:val="num" w:pos="6480"/>
        </w:tabs>
        <w:ind w:left="6480" w:hanging="180"/>
      </w:pPr>
      <w:rPr>
        <w:rFonts w:cs="Times New Roman"/>
      </w:rPr>
    </w:lvl>
  </w:abstractNum>
  <w:abstractNum w:abstractNumId="34" w15:restartNumberingAfterBreak="0">
    <w:nsid w:val="44DF6213"/>
    <w:multiLevelType w:val="hybridMultilevel"/>
    <w:tmpl w:val="EA846EC2"/>
    <w:lvl w:ilvl="0" w:tplc="7534DFEA">
      <w:start w:val="1"/>
      <w:numFmt w:val="bullet"/>
      <w:lvlText w:val=""/>
      <w:lvlJc w:val="left"/>
      <w:pPr>
        <w:ind w:left="720" w:hanging="360"/>
      </w:pPr>
      <w:rPr>
        <w:rFonts w:ascii="Symbol" w:hAnsi="Symbol" w:hint="default"/>
      </w:rPr>
    </w:lvl>
    <w:lvl w:ilvl="1" w:tplc="956E1666" w:tentative="1">
      <w:start w:val="1"/>
      <w:numFmt w:val="bullet"/>
      <w:lvlText w:val="o"/>
      <w:lvlJc w:val="left"/>
      <w:pPr>
        <w:ind w:left="1440" w:hanging="360"/>
      </w:pPr>
      <w:rPr>
        <w:rFonts w:ascii="Courier New" w:hAnsi="Courier New" w:cs="Courier New" w:hint="default"/>
      </w:rPr>
    </w:lvl>
    <w:lvl w:ilvl="2" w:tplc="B8CC0CF4" w:tentative="1">
      <w:start w:val="1"/>
      <w:numFmt w:val="bullet"/>
      <w:lvlText w:val=""/>
      <w:lvlJc w:val="left"/>
      <w:pPr>
        <w:ind w:left="2160" w:hanging="360"/>
      </w:pPr>
      <w:rPr>
        <w:rFonts w:ascii="Wingdings" w:hAnsi="Wingdings" w:hint="default"/>
      </w:rPr>
    </w:lvl>
    <w:lvl w:ilvl="3" w:tplc="72C8E05E" w:tentative="1">
      <w:start w:val="1"/>
      <w:numFmt w:val="bullet"/>
      <w:lvlText w:val=""/>
      <w:lvlJc w:val="left"/>
      <w:pPr>
        <w:ind w:left="2880" w:hanging="360"/>
      </w:pPr>
      <w:rPr>
        <w:rFonts w:ascii="Symbol" w:hAnsi="Symbol" w:hint="default"/>
      </w:rPr>
    </w:lvl>
    <w:lvl w:ilvl="4" w:tplc="FD2C1C4C" w:tentative="1">
      <w:start w:val="1"/>
      <w:numFmt w:val="bullet"/>
      <w:lvlText w:val="o"/>
      <w:lvlJc w:val="left"/>
      <w:pPr>
        <w:ind w:left="3600" w:hanging="360"/>
      </w:pPr>
      <w:rPr>
        <w:rFonts w:ascii="Courier New" w:hAnsi="Courier New" w:cs="Courier New" w:hint="default"/>
      </w:rPr>
    </w:lvl>
    <w:lvl w:ilvl="5" w:tplc="1A42D454" w:tentative="1">
      <w:start w:val="1"/>
      <w:numFmt w:val="bullet"/>
      <w:lvlText w:val=""/>
      <w:lvlJc w:val="left"/>
      <w:pPr>
        <w:ind w:left="4320" w:hanging="360"/>
      </w:pPr>
      <w:rPr>
        <w:rFonts w:ascii="Wingdings" w:hAnsi="Wingdings" w:hint="default"/>
      </w:rPr>
    </w:lvl>
    <w:lvl w:ilvl="6" w:tplc="31C01942" w:tentative="1">
      <w:start w:val="1"/>
      <w:numFmt w:val="bullet"/>
      <w:lvlText w:val=""/>
      <w:lvlJc w:val="left"/>
      <w:pPr>
        <w:ind w:left="5040" w:hanging="360"/>
      </w:pPr>
      <w:rPr>
        <w:rFonts w:ascii="Symbol" w:hAnsi="Symbol" w:hint="default"/>
      </w:rPr>
    </w:lvl>
    <w:lvl w:ilvl="7" w:tplc="4296D904" w:tentative="1">
      <w:start w:val="1"/>
      <w:numFmt w:val="bullet"/>
      <w:lvlText w:val="o"/>
      <w:lvlJc w:val="left"/>
      <w:pPr>
        <w:ind w:left="5760" w:hanging="360"/>
      </w:pPr>
      <w:rPr>
        <w:rFonts w:ascii="Courier New" w:hAnsi="Courier New" w:cs="Courier New" w:hint="default"/>
      </w:rPr>
    </w:lvl>
    <w:lvl w:ilvl="8" w:tplc="05143C3E" w:tentative="1">
      <w:start w:val="1"/>
      <w:numFmt w:val="bullet"/>
      <w:lvlText w:val=""/>
      <w:lvlJc w:val="left"/>
      <w:pPr>
        <w:ind w:left="6480" w:hanging="360"/>
      </w:pPr>
      <w:rPr>
        <w:rFonts w:ascii="Wingdings" w:hAnsi="Wingdings" w:hint="default"/>
      </w:rPr>
    </w:lvl>
  </w:abstractNum>
  <w:abstractNum w:abstractNumId="35" w15:restartNumberingAfterBreak="0">
    <w:nsid w:val="469D4988"/>
    <w:multiLevelType w:val="hybridMultilevel"/>
    <w:tmpl w:val="51F816C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57147244"/>
    <w:multiLevelType w:val="hybridMultilevel"/>
    <w:tmpl w:val="BCA6BA14"/>
    <w:lvl w:ilvl="0" w:tplc="773220B6">
      <w:start w:val="1"/>
      <w:numFmt w:val="lowerLetter"/>
      <w:lvlText w:val="%1)"/>
      <w:lvlJc w:val="left"/>
      <w:pPr>
        <w:tabs>
          <w:tab w:val="num" w:pos="720"/>
        </w:tabs>
        <w:ind w:left="720" w:hanging="360"/>
      </w:pPr>
      <w:rPr>
        <w:rFonts w:cs="Times New Roman" w:hint="default"/>
      </w:rPr>
    </w:lvl>
    <w:lvl w:ilvl="1" w:tplc="59EC4AAE">
      <w:start w:val="1"/>
      <w:numFmt w:val="lowerLetter"/>
      <w:lvlText w:val="%2."/>
      <w:lvlJc w:val="left"/>
      <w:pPr>
        <w:tabs>
          <w:tab w:val="num" w:pos="1440"/>
        </w:tabs>
        <w:ind w:left="1440" w:hanging="360"/>
      </w:pPr>
      <w:rPr>
        <w:rFonts w:cs="Times New Roman"/>
      </w:rPr>
    </w:lvl>
    <w:lvl w:ilvl="2" w:tplc="51BAD006">
      <w:start w:val="1"/>
      <w:numFmt w:val="lowerRoman"/>
      <w:lvlText w:val="%3."/>
      <w:lvlJc w:val="right"/>
      <w:pPr>
        <w:tabs>
          <w:tab w:val="num" w:pos="2160"/>
        </w:tabs>
        <w:ind w:left="2160" w:hanging="180"/>
      </w:pPr>
      <w:rPr>
        <w:rFonts w:cs="Times New Roman"/>
      </w:rPr>
    </w:lvl>
    <w:lvl w:ilvl="3" w:tplc="F19C8B3A">
      <w:start w:val="1"/>
      <w:numFmt w:val="decimal"/>
      <w:lvlText w:val="%4."/>
      <w:lvlJc w:val="left"/>
      <w:pPr>
        <w:tabs>
          <w:tab w:val="num" w:pos="2880"/>
        </w:tabs>
        <w:ind w:left="2880" w:hanging="360"/>
      </w:pPr>
      <w:rPr>
        <w:rFonts w:cs="Times New Roman"/>
      </w:rPr>
    </w:lvl>
    <w:lvl w:ilvl="4" w:tplc="CA243F20">
      <w:start w:val="1"/>
      <w:numFmt w:val="lowerLetter"/>
      <w:lvlText w:val="%5."/>
      <w:lvlJc w:val="left"/>
      <w:pPr>
        <w:tabs>
          <w:tab w:val="num" w:pos="3600"/>
        </w:tabs>
        <w:ind w:left="3600" w:hanging="360"/>
      </w:pPr>
      <w:rPr>
        <w:rFonts w:cs="Times New Roman"/>
      </w:rPr>
    </w:lvl>
    <w:lvl w:ilvl="5" w:tplc="FB38449A">
      <w:start w:val="1"/>
      <w:numFmt w:val="lowerRoman"/>
      <w:lvlText w:val="%6."/>
      <w:lvlJc w:val="right"/>
      <w:pPr>
        <w:tabs>
          <w:tab w:val="num" w:pos="4320"/>
        </w:tabs>
        <w:ind w:left="4320" w:hanging="180"/>
      </w:pPr>
      <w:rPr>
        <w:rFonts w:cs="Times New Roman"/>
      </w:rPr>
    </w:lvl>
    <w:lvl w:ilvl="6" w:tplc="20B64B9E">
      <w:start w:val="1"/>
      <w:numFmt w:val="decimal"/>
      <w:lvlText w:val="%7."/>
      <w:lvlJc w:val="left"/>
      <w:pPr>
        <w:tabs>
          <w:tab w:val="num" w:pos="5040"/>
        </w:tabs>
        <w:ind w:left="5040" w:hanging="360"/>
      </w:pPr>
      <w:rPr>
        <w:rFonts w:cs="Times New Roman"/>
      </w:rPr>
    </w:lvl>
    <w:lvl w:ilvl="7" w:tplc="6048189A">
      <w:start w:val="1"/>
      <w:numFmt w:val="lowerLetter"/>
      <w:lvlText w:val="%8."/>
      <w:lvlJc w:val="left"/>
      <w:pPr>
        <w:tabs>
          <w:tab w:val="num" w:pos="5760"/>
        </w:tabs>
        <w:ind w:left="5760" w:hanging="360"/>
      </w:pPr>
      <w:rPr>
        <w:rFonts w:cs="Times New Roman"/>
      </w:rPr>
    </w:lvl>
    <w:lvl w:ilvl="8" w:tplc="229AE756">
      <w:start w:val="1"/>
      <w:numFmt w:val="lowerRoman"/>
      <w:lvlText w:val="%9."/>
      <w:lvlJc w:val="right"/>
      <w:pPr>
        <w:tabs>
          <w:tab w:val="num" w:pos="6480"/>
        </w:tabs>
        <w:ind w:left="6480" w:hanging="180"/>
      </w:pPr>
      <w:rPr>
        <w:rFonts w:cs="Times New Roman"/>
      </w:rPr>
    </w:lvl>
  </w:abstractNum>
  <w:abstractNum w:abstractNumId="37" w15:restartNumberingAfterBreak="0">
    <w:nsid w:val="5BA631E7"/>
    <w:multiLevelType w:val="hybridMultilevel"/>
    <w:tmpl w:val="33D82C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38" w15:restartNumberingAfterBreak="0">
    <w:nsid w:val="5E744335"/>
    <w:multiLevelType w:val="hybridMultilevel"/>
    <w:tmpl w:val="9BC443B8"/>
    <w:lvl w:ilvl="0" w:tplc="F264A158">
      <w:start w:val="1"/>
      <w:numFmt w:val="decimal"/>
      <w:lvlText w:val="%1."/>
      <w:lvlJc w:val="left"/>
      <w:pPr>
        <w:ind w:left="720" w:hanging="360"/>
      </w:pPr>
      <w:rPr>
        <w:rFonts w:hint="default"/>
      </w:rPr>
    </w:lvl>
    <w:lvl w:ilvl="1" w:tplc="3B36D196" w:tentative="1">
      <w:start w:val="1"/>
      <w:numFmt w:val="lowerLetter"/>
      <w:lvlText w:val="%2."/>
      <w:lvlJc w:val="left"/>
      <w:pPr>
        <w:ind w:left="1440" w:hanging="360"/>
      </w:pPr>
    </w:lvl>
    <w:lvl w:ilvl="2" w:tplc="E790FD8C" w:tentative="1">
      <w:start w:val="1"/>
      <w:numFmt w:val="lowerRoman"/>
      <w:lvlText w:val="%3."/>
      <w:lvlJc w:val="right"/>
      <w:pPr>
        <w:ind w:left="2160" w:hanging="180"/>
      </w:pPr>
    </w:lvl>
    <w:lvl w:ilvl="3" w:tplc="8E4C69B6" w:tentative="1">
      <w:start w:val="1"/>
      <w:numFmt w:val="decimal"/>
      <w:lvlText w:val="%4."/>
      <w:lvlJc w:val="left"/>
      <w:pPr>
        <w:ind w:left="2880" w:hanging="360"/>
      </w:pPr>
    </w:lvl>
    <w:lvl w:ilvl="4" w:tplc="C8807B10" w:tentative="1">
      <w:start w:val="1"/>
      <w:numFmt w:val="lowerLetter"/>
      <w:lvlText w:val="%5."/>
      <w:lvlJc w:val="left"/>
      <w:pPr>
        <w:ind w:left="3600" w:hanging="360"/>
      </w:pPr>
    </w:lvl>
    <w:lvl w:ilvl="5" w:tplc="93ACCD52" w:tentative="1">
      <w:start w:val="1"/>
      <w:numFmt w:val="lowerRoman"/>
      <w:lvlText w:val="%6."/>
      <w:lvlJc w:val="right"/>
      <w:pPr>
        <w:ind w:left="4320" w:hanging="180"/>
      </w:pPr>
    </w:lvl>
    <w:lvl w:ilvl="6" w:tplc="3F143812" w:tentative="1">
      <w:start w:val="1"/>
      <w:numFmt w:val="decimal"/>
      <w:lvlText w:val="%7."/>
      <w:lvlJc w:val="left"/>
      <w:pPr>
        <w:ind w:left="5040" w:hanging="360"/>
      </w:pPr>
    </w:lvl>
    <w:lvl w:ilvl="7" w:tplc="9B5EF9D2" w:tentative="1">
      <w:start w:val="1"/>
      <w:numFmt w:val="lowerLetter"/>
      <w:lvlText w:val="%8."/>
      <w:lvlJc w:val="left"/>
      <w:pPr>
        <w:ind w:left="5760" w:hanging="360"/>
      </w:pPr>
    </w:lvl>
    <w:lvl w:ilvl="8" w:tplc="B35E8900" w:tentative="1">
      <w:start w:val="1"/>
      <w:numFmt w:val="lowerRoman"/>
      <w:lvlText w:val="%9."/>
      <w:lvlJc w:val="right"/>
      <w:pPr>
        <w:ind w:left="6480" w:hanging="180"/>
      </w:pPr>
    </w:lvl>
  </w:abstractNum>
  <w:abstractNum w:abstractNumId="39" w15:restartNumberingAfterBreak="0">
    <w:nsid w:val="67E347FF"/>
    <w:multiLevelType w:val="hybridMultilevel"/>
    <w:tmpl w:val="C8D2C77C"/>
    <w:lvl w:ilvl="0" w:tplc="0902DAA4">
      <w:start w:val="1"/>
      <w:numFmt w:val="decimal"/>
      <w:lvlText w:val="%1."/>
      <w:lvlJc w:val="left"/>
      <w:pPr>
        <w:tabs>
          <w:tab w:val="num" w:pos="720"/>
        </w:tabs>
        <w:ind w:left="720" w:hanging="360"/>
      </w:pPr>
      <w:rPr>
        <w:rFonts w:cs="Times New Roman" w:hint="default"/>
        <w:color w:val="auto"/>
      </w:rPr>
    </w:lvl>
    <w:lvl w:ilvl="1" w:tplc="4F0E5202">
      <w:start w:val="1"/>
      <w:numFmt w:val="lowerLetter"/>
      <w:lvlText w:val="%2."/>
      <w:lvlJc w:val="left"/>
      <w:pPr>
        <w:tabs>
          <w:tab w:val="num" w:pos="1440"/>
        </w:tabs>
        <w:ind w:left="1440" w:hanging="360"/>
      </w:pPr>
      <w:rPr>
        <w:rFonts w:cs="Times New Roman"/>
      </w:rPr>
    </w:lvl>
    <w:lvl w:ilvl="2" w:tplc="A2CE49D0">
      <w:start w:val="1"/>
      <w:numFmt w:val="lowerRoman"/>
      <w:lvlText w:val="%3."/>
      <w:lvlJc w:val="right"/>
      <w:pPr>
        <w:tabs>
          <w:tab w:val="num" w:pos="2160"/>
        </w:tabs>
        <w:ind w:left="2160" w:hanging="180"/>
      </w:pPr>
      <w:rPr>
        <w:rFonts w:cs="Times New Roman"/>
      </w:rPr>
    </w:lvl>
    <w:lvl w:ilvl="3" w:tplc="15DAAA7A">
      <w:start w:val="1"/>
      <w:numFmt w:val="decimal"/>
      <w:lvlText w:val="%4."/>
      <w:lvlJc w:val="left"/>
      <w:pPr>
        <w:tabs>
          <w:tab w:val="num" w:pos="2880"/>
        </w:tabs>
        <w:ind w:left="2880" w:hanging="360"/>
      </w:pPr>
      <w:rPr>
        <w:rFonts w:cs="Times New Roman"/>
      </w:rPr>
    </w:lvl>
    <w:lvl w:ilvl="4" w:tplc="92AC7740">
      <w:start w:val="1"/>
      <w:numFmt w:val="lowerLetter"/>
      <w:lvlText w:val="%5."/>
      <w:lvlJc w:val="left"/>
      <w:pPr>
        <w:tabs>
          <w:tab w:val="num" w:pos="3600"/>
        </w:tabs>
        <w:ind w:left="3600" w:hanging="360"/>
      </w:pPr>
      <w:rPr>
        <w:rFonts w:cs="Times New Roman"/>
      </w:rPr>
    </w:lvl>
    <w:lvl w:ilvl="5" w:tplc="4F4A34D0">
      <w:start w:val="1"/>
      <w:numFmt w:val="lowerRoman"/>
      <w:lvlText w:val="%6."/>
      <w:lvlJc w:val="right"/>
      <w:pPr>
        <w:tabs>
          <w:tab w:val="num" w:pos="4320"/>
        </w:tabs>
        <w:ind w:left="4320" w:hanging="180"/>
      </w:pPr>
      <w:rPr>
        <w:rFonts w:cs="Times New Roman"/>
      </w:rPr>
    </w:lvl>
    <w:lvl w:ilvl="6" w:tplc="59C2E8CA">
      <w:start w:val="1"/>
      <w:numFmt w:val="decimal"/>
      <w:lvlText w:val="%7."/>
      <w:lvlJc w:val="left"/>
      <w:pPr>
        <w:tabs>
          <w:tab w:val="num" w:pos="5040"/>
        </w:tabs>
        <w:ind w:left="5040" w:hanging="360"/>
      </w:pPr>
      <w:rPr>
        <w:rFonts w:cs="Times New Roman"/>
      </w:rPr>
    </w:lvl>
    <w:lvl w:ilvl="7" w:tplc="26226826">
      <w:start w:val="1"/>
      <w:numFmt w:val="lowerLetter"/>
      <w:lvlText w:val="%8."/>
      <w:lvlJc w:val="left"/>
      <w:pPr>
        <w:tabs>
          <w:tab w:val="num" w:pos="5760"/>
        </w:tabs>
        <w:ind w:left="5760" w:hanging="360"/>
      </w:pPr>
      <w:rPr>
        <w:rFonts w:cs="Times New Roman"/>
      </w:rPr>
    </w:lvl>
    <w:lvl w:ilvl="8" w:tplc="07862070">
      <w:start w:val="1"/>
      <w:numFmt w:val="lowerRoman"/>
      <w:lvlText w:val="%9."/>
      <w:lvlJc w:val="right"/>
      <w:pPr>
        <w:tabs>
          <w:tab w:val="num" w:pos="6480"/>
        </w:tabs>
        <w:ind w:left="6480" w:hanging="180"/>
      </w:pPr>
      <w:rPr>
        <w:rFonts w:cs="Times New Roman"/>
      </w:rPr>
    </w:lvl>
  </w:abstractNum>
  <w:abstractNum w:abstractNumId="40" w15:restartNumberingAfterBreak="0">
    <w:nsid w:val="721031F7"/>
    <w:multiLevelType w:val="hybridMultilevel"/>
    <w:tmpl w:val="0932FD7E"/>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41" w15:restartNumberingAfterBreak="0">
    <w:nsid w:val="74844AC9"/>
    <w:multiLevelType w:val="hybridMultilevel"/>
    <w:tmpl w:val="53684C7A"/>
    <w:lvl w:ilvl="0" w:tplc="0BF87B9A">
      <w:start w:val="1"/>
      <w:numFmt w:val="lowerLetter"/>
      <w:lvlText w:val="%1)"/>
      <w:lvlJc w:val="left"/>
      <w:pPr>
        <w:tabs>
          <w:tab w:val="num" w:pos="720"/>
        </w:tabs>
        <w:ind w:left="720" w:hanging="360"/>
      </w:pPr>
      <w:rPr>
        <w:rFonts w:cs="Times New Roman" w:hint="default"/>
      </w:rPr>
    </w:lvl>
    <w:lvl w:ilvl="1" w:tplc="66565254">
      <w:start w:val="1"/>
      <w:numFmt w:val="lowerLetter"/>
      <w:lvlText w:val="%2."/>
      <w:lvlJc w:val="left"/>
      <w:pPr>
        <w:tabs>
          <w:tab w:val="num" w:pos="1440"/>
        </w:tabs>
        <w:ind w:left="1440" w:hanging="360"/>
      </w:pPr>
      <w:rPr>
        <w:rFonts w:cs="Times New Roman"/>
      </w:rPr>
    </w:lvl>
    <w:lvl w:ilvl="2" w:tplc="DF4ABD70">
      <w:start w:val="1"/>
      <w:numFmt w:val="lowerRoman"/>
      <w:lvlText w:val="%3."/>
      <w:lvlJc w:val="right"/>
      <w:pPr>
        <w:tabs>
          <w:tab w:val="num" w:pos="2160"/>
        </w:tabs>
        <w:ind w:left="2160" w:hanging="180"/>
      </w:pPr>
      <w:rPr>
        <w:rFonts w:cs="Times New Roman"/>
      </w:rPr>
    </w:lvl>
    <w:lvl w:ilvl="3" w:tplc="F01038B6">
      <w:start w:val="1"/>
      <w:numFmt w:val="decimal"/>
      <w:lvlText w:val="%4."/>
      <w:lvlJc w:val="left"/>
      <w:pPr>
        <w:tabs>
          <w:tab w:val="num" w:pos="2880"/>
        </w:tabs>
        <w:ind w:left="2880" w:hanging="360"/>
      </w:pPr>
      <w:rPr>
        <w:rFonts w:cs="Times New Roman"/>
      </w:rPr>
    </w:lvl>
    <w:lvl w:ilvl="4" w:tplc="F93E77A2">
      <w:start w:val="1"/>
      <w:numFmt w:val="lowerLetter"/>
      <w:lvlText w:val="%5."/>
      <w:lvlJc w:val="left"/>
      <w:pPr>
        <w:tabs>
          <w:tab w:val="num" w:pos="3600"/>
        </w:tabs>
        <w:ind w:left="3600" w:hanging="360"/>
      </w:pPr>
      <w:rPr>
        <w:rFonts w:cs="Times New Roman"/>
      </w:rPr>
    </w:lvl>
    <w:lvl w:ilvl="5" w:tplc="13BC8D58">
      <w:start w:val="1"/>
      <w:numFmt w:val="lowerRoman"/>
      <w:lvlText w:val="%6."/>
      <w:lvlJc w:val="right"/>
      <w:pPr>
        <w:tabs>
          <w:tab w:val="num" w:pos="4320"/>
        </w:tabs>
        <w:ind w:left="4320" w:hanging="180"/>
      </w:pPr>
      <w:rPr>
        <w:rFonts w:cs="Times New Roman"/>
      </w:rPr>
    </w:lvl>
    <w:lvl w:ilvl="6" w:tplc="CC6E5340">
      <w:start w:val="1"/>
      <w:numFmt w:val="decimal"/>
      <w:lvlText w:val="%7."/>
      <w:lvlJc w:val="left"/>
      <w:pPr>
        <w:tabs>
          <w:tab w:val="num" w:pos="5040"/>
        </w:tabs>
        <w:ind w:left="5040" w:hanging="360"/>
      </w:pPr>
      <w:rPr>
        <w:rFonts w:cs="Times New Roman"/>
      </w:rPr>
    </w:lvl>
    <w:lvl w:ilvl="7" w:tplc="2CF631B4">
      <w:start w:val="1"/>
      <w:numFmt w:val="lowerLetter"/>
      <w:lvlText w:val="%8."/>
      <w:lvlJc w:val="left"/>
      <w:pPr>
        <w:tabs>
          <w:tab w:val="num" w:pos="5760"/>
        </w:tabs>
        <w:ind w:left="5760" w:hanging="360"/>
      </w:pPr>
      <w:rPr>
        <w:rFonts w:cs="Times New Roman"/>
      </w:rPr>
    </w:lvl>
    <w:lvl w:ilvl="8" w:tplc="1206C82E">
      <w:start w:val="1"/>
      <w:numFmt w:val="lowerRoman"/>
      <w:lvlText w:val="%9."/>
      <w:lvlJc w:val="right"/>
      <w:pPr>
        <w:tabs>
          <w:tab w:val="num" w:pos="6480"/>
        </w:tabs>
        <w:ind w:left="6480" w:hanging="180"/>
      </w:pPr>
      <w:rPr>
        <w:rFonts w:cs="Times New Roman"/>
      </w:rPr>
    </w:lvl>
  </w:abstractNum>
  <w:abstractNum w:abstractNumId="42" w15:restartNumberingAfterBreak="0">
    <w:nsid w:val="7873164F"/>
    <w:multiLevelType w:val="hybridMultilevel"/>
    <w:tmpl w:val="0A4C6CE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C715706"/>
    <w:multiLevelType w:val="hybridMultilevel"/>
    <w:tmpl w:val="ADDA31A0"/>
    <w:lvl w:ilvl="0" w:tplc="411EA7C0">
      <w:start w:val="1"/>
      <w:numFmt w:val="bullet"/>
      <w:lvlText w:val=""/>
      <w:lvlJc w:val="left"/>
      <w:pPr>
        <w:tabs>
          <w:tab w:val="num" w:pos="720"/>
        </w:tabs>
        <w:ind w:left="720" w:hanging="360"/>
      </w:pPr>
      <w:rPr>
        <w:rFonts w:ascii="Symbol" w:hAnsi="Symbol" w:hint="default"/>
      </w:rPr>
    </w:lvl>
    <w:lvl w:ilvl="1" w:tplc="015A56F0">
      <w:start w:val="1"/>
      <w:numFmt w:val="bullet"/>
      <w:lvlText w:val="o"/>
      <w:lvlJc w:val="left"/>
      <w:pPr>
        <w:tabs>
          <w:tab w:val="num" w:pos="1440"/>
        </w:tabs>
        <w:ind w:left="1440" w:hanging="360"/>
      </w:pPr>
      <w:rPr>
        <w:rFonts w:ascii="Courier New" w:hAnsi="Courier New" w:hint="default"/>
      </w:rPr>
    </w:lvl>
    <w:lvl w:ilvl="2" w:tplc="BE58DBC4">
      <w:start w:val="1"/>
      <w:numFmt w:val="bullet"/>
      <w:lvlText w:val=""/>
      <w:lvlJc w:val="left"/>
      <w:pPr>
        <w:tabs>
          <w:tab w:val="num" w:pos="2160"/>
        </w:tabs>
        <w:ind w:left="2160" w:hanging="360"/>
      </w:pPr>
      <w:rPr>
        <w:rFonts w:ascii="Wingdings" w:hAnsi="Wingdings" w:hint="default"/>
      </w:rPr>
    </w:lvl>
    <w:lvl w:ilvl="3" w:tplc="B15E11D6">
      <w:start w:val="1"/>
      <w:numFmt w:val="bullet"/>
      <w:lvlText w:val=""/>
      <w:lvlJc w:val="left"/>
      <w:pPr>
        <w:tabs>
          <w:tab w:val="num" w:pos="2880"/>
        </w:tabs>
        <w:ind w:left="2880" w:hanging="360"/>
      </w:pPr>
      <w:rPr>
        <w:rFonts w:ascii="Symbol" w:hAnsi="Symbol" w:hint="default"/>
      </w:rPr>
    </w:lvl>
    <w:lvl w:ilvl="4" w:tplc="97B21178">
      <w:start w:val="1"/>
      <w:numFmt w:val="bullet"/>
      <w:lvlText w:val="o"/>
      <w:lvlJc w:val="left"/>
      <w:pPr>
        <w:tabs>
          <w:tab w:val="num" w:pos="3600"/>
        </w:tabs>
        <w:ind w:left="3600" w:hanging="360"/>
      </w:pPr>
      <w:rPr>
        <w:rFonts w:ascii="Courier New" w:hAnsi="Courier New" w:hint="default"/>
      </w:rPr>
    </w:lvl>
    <w:lvl w:ilvl="5" w:tplc="939C3FA6">
      <w:start w:val="1"/>
      <w:numFmt w:val="bullet"/>
      <w:lvlText w:val=""/>
      <w:lvlJc w:val="left"/>
      <w:pPr>
        <w:tabs>
          <w:tab w:val="num" w:pos="4320"/>
        </w:tabs>
        <w:ind w:left="4320" w:hanging="360"/>
      </w:pPr>
      <w:rPr>
        <w:rFonts w:ascii="Wingdings" w:hAnsi="Wingdings" w:hint="default"/>
      </w:rPr>
    </w:lvl>
    <w:lvl w:ilvl="6" w:tplc="137613A2">
      <w:start w:val="1"/>
      <w:numFmt w:val="bullet"/>
      <w:lvlText w:val=""/>
      <w:lvlJc w:val="left"/>
      <w:pPr>
        <w:tabs>
          <w:tab w:val="num" w:pos="5040"/>
        </w:tabs>
        <w:ind w:left="5040" w:hanging="360"/>
      </w:pPr>
      <w:rPr>
        <w:rFonts w:ascii="Symbol" w:hAnsi="Symbol" w:hint="default"/>
      </w:rPr>
    </w:lvl>
    <w:lvl w:ilvl="7" w:tplc="AB66D3E6">
      <w:start w:val="1"/>
      <w:numFmt w:val="bullet"/>
      <w:lvlText w:val="o"/>
      <w:lvlJc w:val="left"/>
      <w:pPr>
        <w:tabs>
          <w:tab w:val="num" w:pos="5760"/>
        </w:tabs>
        <w:ind w:left="5760" w:hanging="360"/>
      </w:pPr>
      <w:rPr>
        <w:rFonts w:ascii="Courier New" w:hAnsi="Courier New" w:hint="default"/>
      </w:rPr>
    </w:lvl>
    <w:lvl w:ilvl="8" w:tplc="A5563E36">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C65114"/>
    <w:multiLevelType w:val="hybridMultilevel"/>
    <w:tmpl w:val="F04A0DEC"/>
    <w:lvl w:ilvl="0" w:tplc="3258DBEC">
      <w:start w:val="1"/>
      <w:numFmt w:val="lowerLetter"/>
      <w:lvlText w:val="%1."/>
      <w:lvlJc w:val="left"/>
      <w:pPr>
        <w:ind w:left="720" w:hanging="360"/>
      </w:pPr>
      <w:rPr>
        <w:rFonts w:hint="default"/>
      </w:rPr>
    </w:lvl>
    <w:lvl w:ilvl="1" w:tplc="AF7465A0" w:tentative="1">
      <w:start w:val="1"/>
      <w:numFmt w:val="lowerLetter"/>
      <w:lvlText w:val="%2."/>
      <w:lvlJc w:val="left"/>
      <w:pPr>
        <w:ind w:left="1440" w:hanging="360"/>
      </w:pPr>
    </w:lvl>
    <w:lvl w:ilvl="2" w:tplc="19A40390" w:tentative="1">
      <w:start w:val="1"/>
      <w:numFmt w:val="lowerRoman"/>
      <w:lvlText w:val="%3."/>
      <w:lvlJc w:val="right"/>
      <w:pPr>
        <w:ind w:left="2160" w:hanging="180"/>
      </w:pPr>
    </w:lvl>
    <w:lvl w:ilvl="3" w:tplc="07769CB2" w:tentative="1">
      <w:start w:val="1"/>
      <w:numFmt w:val="decimal"/>
      <w:lvlText w:val="%4."/>
      <w:lvlJc w:val="left"/>
      <w:pPr>
        <w:ind w:left="2880" w:hanging="360"/>
      </w:pPr>
    </w:lvl>
    <w:lvl w:ilvl="4" w:tplc="D29E6EF2" w:tentative="1">
      <w:start w:val="1"/>
      <w:numFmt w:val="lowerLetter"/>
      <w:lvlText w:val="%5."/>
      <w:lvlJc w:val="left"/>
      <w:pPr>
        <w:ind w:left="3600" w:hanging="360"/>
      </w:pPr>
    </w:lvl>
    <w:lvl w:ilvl="5" w:tplc="AA74A7C2" w:tentative="1">
      <w:start w:val="1"/>
      <w:numFmt w:val="lowerRoman"/>
      <w:lvlText w:val="%6."/>
      <w:lvlJc w:val="right"/>
      <w:pPr>
        <w:ind w:left="4320" w:hanging="180"/>
      </w:pPr>
    </w:lvl>
    <w:lvl w:ilvl="6" w:tplc="3A78826A" w:tentative="1">
      <w:start w:val="1"/>
      <w:numFmt w:val="decimal"/>
      <w:lvlText w:val="%7."/>
      <w:lvlJc w:val="left"/>
      <w:pPr>
        <w:ind w:left="5040" w:hanging="360"/>
      </w:pPr>
    </w:lvl>
    <w:lvl w:ilvl="7" w:tplc="8DB6F7CA" w:tentative="1">
      <w:start w:val="1"/>
      <w:numFmt w:val="lowerLetter"/>
      <w:lvlText w:val="%8."/>
      <w:lvlJc w:val="left"/>
      <w:pPr>
        <w:ind w:left="5760" w:hanging="360"/>
      </w:pPr>
    </w:lvl>
    <w:lvl w:ilvl="8" w:tplc="CCE4FB5E" w:tentative="1">
      <w:start w:val="1"/>
      <w:numFmt w:val="lowerRoman"/>
      <w:lvlText w:val="%9."/>
      <w:lvlJc w:val="right"/>
      <w:pPr>
        <w:ind w:left="6480" w:hanging="180"/>
      </w:pPr>
    </w:lvl>
  </w:abstractNum>
  <w:abstractNum w:abstractNumId="45" w15:restartNumberingAfterBreak="0">
    <w:nsid w:val="7EC65115"/>
    <w:multiLevelType w:val="hybridMultilevel"/>
    <w:tmpl w:val="8944728A"/>
    <w:lvl w:ilvl="0" w:tplc="E5189092">
      <w:numFmt w:val="bullet"/>
      <w:lvlText w:val="-"/>
      <w:lvlJc w:val="left"/>
      <w:pPr>
        <w:ind w:left="720" w:hanging="360"/>
      </w:pPr>
      <w:rPr>
        <w:rFonts w:ascii="Verdana" w:eastAsia="Times New Roman" w:hAnsi="Verdana" w:cs="Verdana" w:hint="default"/>
      </w:rPr>
    </w:lvl>
    <w:lvl w:ilvl="1" w:tplc="D95C1BB2">
      <w:start w:val="1"/>
      <w:numFmt w:val="bullet"/>
      <w:lvlText w:val="o"/>
      <w:lvlJc w:val="left"/>
      <w:pPr>
        <w:ind w:left="1440" w:hanging="360"/>
      </w:pPr>
      <w:rPr>
        <w:rFonts w:ascii="Courier New" w:hAnsi="Courier New" w:cs="Courier New" w:hint="default"/>
      </w:rPr>
    </w:lvl>
    <w:lvl w:ilvl="2" w:tplc="FB6C1BAC">
      <w:start w:val="1"/>
      <w:numFmt w:val="bullet"/>
      <w:lvlText w:val=""/>
      <w:lvlJc w:val="left"/>
      <w:pPr>
        <w:ind w:left="2160" w:hanging="360"/>
      </w:pPr>
      <w:rPr>
        <w:rFonts w:ascii="Wingdings" w:hAnsi="Wingdings" w:hint="default"/>
      </w:rPr>
    </w:lvl>
    <w:lvl w:ilvl="3" w:tplc="E9145990">
      <w:start w:val="1"/>
      <w:numFmt w:val="bullet"/>
      <w:lvlText w:val=""/>
      <w:lvlJc w:val="left"/>
      <w:pPr>
        <w:ind w:left="2880" w:hanging="360"/>
      </w:pPr>
      <w:rPr>
        <w:rFonts w:ascii="Symbol" w:hAnsi="Symbol" w:hint="default"/>
      </w:rPr>
    </w:lvl>
    <w:lvl w:ilvl="4" w:tplc="75445178">
      <w:start w:val="1"/>
      <w:numFmt w:val="bullet"/>
      <w:lvlText w:val="o"/>
      <w:lvlJc w:val="left"/>
      <w:pPr>
        <w:ind w:left="3600" w:hanging="360"/>
      </w:pPr>
      <w:rPr>
        <w:rFonts w:ascii="Courier New" w:hAnsi="Courier New" w:cs="Courier New" w:hint="default"/>
      </w:rPr>
    </w:lvl>
    <w:lvl w:ilvl="5" w:tplc="DA046690">
      <w:start w:val="1"/>
      <w:numFmt w:val="bullet"/>
      <w:lvlText w:val=""/>
      <w:lvlJc w:val="left"/>
      <w:pPr>
        <w:ind w:left="4320" w:hanging="360"/>
      </w:pPr>
      <w:rPr>
        <w:rFonts w:ascii="Wingdings" w:hAnsi="Wingdings" w:hint="default"/>
      </w:rPr>
    </w:lvl>
    <w:lvl w:ilvl="6" w:tplc="2D6E1904">
      <w:start w:val="1"/>
      <w:numFmt w:val="bullet"/>
      <w:lvlText w:val=""/>
      <w:lvlJc w:val="left"/>
      <w:pPr>
        <w:ind w:left="5040" w:hanging="360"/>
      </w:pPr>
      <w:rPr>
        <w:rFonts w:ascii="Symbol" w:hAnsi="Symbol" w:hint="default"/>
      </w:rPr>
    </w:lvl>
    <w:lvl w:ilvl="7" w:tplc="32A4352A">
      <w:start w:val="1"/>
      <w:numFmt w:val="bullet"/>
      <w:lvlText w:val="o"/>
      <w:lvlJc w:val="left"/>
      <w:pPr>
        <w:ind w:left="5760" w:hanging="360"/>
      </w:pPr>
      <w:rPr>
        <w:rFonts w:ascii="Courier New" w:hAnsi="Courier New" w:cs="Courier New" w:hint="default"/>
      </w:rPr>
    </w:lvl>
    <w:lvl w:ilvl="8" w:tplc="EDD0FE6C">
      <w:start w:val="1"/>
      <w:numFmt w:val="bullet"/>
      <w:lvlText w:val=""/>
      <w:lvlJc w:val="left"/>
      <w:pPr>
        <w:ind w:left="6480" w:hanging="360"/>
      </w:pPr>
      <w:rPr>
        <w:rFonts w:ascii="Wingdings" w:hAnsi="Wingdings" w:hint="default"/>
      </w:rPr>
    </w:lvl>
  </w:abstractNum>
  <w:num w:numId="1">
    <w:abstractNumId w:val="21"/>
  </w:num>
  <w:num w:numId="2">
    <w:abstractNumId w:val="43"/>
  </w:num>
  <w:num w:numId="3">
    <w:abstractNumId w:val="17"/>
  </w:num>
  <w:num w:numId="4">
    <w:abstractNumId w:val="15"/>
  </w:num>
  <w:num w:numId="5">
    <w:abstractNumId w:val="24"/>
  </w:num>
  <w:num w:numId="6">
    <w:abstractNumId w:val="41"/>
  </w:num>
  <w:num w:numId="7">
    <w:abstractNumId w:val="33"/>
  </w:num>
  <w:num w:numId="8">
    <w:abstractNumId w:val="13"/>
  </w:num>
  <w:num w:numId="9">
    <w:abstractNumId w:val="36"/>
  </w:num>
  <w:num w:numId="10">
    <w:abstractNumId w:val="39"/>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num>
  <w:num w:numId="16">
    <w:abstractNumId w:val="20"/>
  </w:num>
  <w:num w:numId="17">
    <w:abstractNumId w:val="45"/>
  </w:num>
  <w:num w:numId="18">
    <w:abstractNumId w:val="12"/>
  </w:num>
  <w:num w:numId="19">
    <w:abstractNumId w:val="8"/>
  </w:num>
  <w:num w:numId="20">
    <w:abstractNumId w:val="31"/>
  </w:num>
  <w:num w:numId="21">
    <w:abstractNumId w:val="16"/>
  </w:num>
  <w:num w:numId="22">
    <w:abstractNumId w:val="1"/>
  </w:num>
  <w:num w:numId="23">
    <w:abstractNumId w:val="22"/>
  </w:num>
  <w:num w:numId="24">
    <w:abstractNumId w:val="20"/>
  </w:num>
  <w:num w:numId="25">
    <w:abstractNumId w:val="38"/>
  </w:num>
  <w:num w:numId="26">
    <w:abstractNumId w:val="34"/>
  </w:num>
  <w:num w:numId="27">
    <w:abstractNumId w:val="30"/>
  </w:num>
  <w:num w:numId="28">
    <w:abstractNumId w:val="19"/>
  </w:num>
  <w:num w:numId="29">
    <w:abstractNumId w:val="37"/>
  </w:num>
  <w:num w:numId="30">
    <w:abstractNumId w:val="26"/>
  </w:num>
  <w:num w:numId="31">
    <w:abstractNumId w:val="25"/>
  </w:num>
  <w:num w:numId="32">
    <w:abstractNumId w:val="2"/>
  </w:num>
  <w:num w:numId="33">
    <w:abstractNumId w:val="6"/>
  </w:num>
  <w:num w:numId="34">
    <w:abstractNumId w:val="14"/>
  </w:num>
  <w:num w:numId="35">
    <w:abstractNumId w:val="18"/>
  </w:num>
  <w:num w:numId="36">
    <w:abstractNumId w:val="35"/>
  </w:num>
  <w:num w:numId="37">
    <w:abstractNumId w:val="40"/>
  </w:num>
  <w:num w:numId="38">
    <w:abstractNumId w:val="3"/>
    <w:lvlOverride w:ilvl="0">
      <w:startOverride w:val="1"/>
    </w:lvlOverride>
  </w:num>
  <w:num w:numId="39">
    <w:abstractNumId w:val="42"/>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638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F24"/>
    <w:rsid w:val="00030B19"/>
    <w:rsid w:val="00051E84"/>
    <w:rsid w:val="000B25B5"/>
    <w:rsid w:val="000D1BBF"/>
    <w:rsid w:val="000F0BAB"/>
    <w:rsid w:val="0010502A"/>
    <w:rsid w:val="00120F1B"/>
    <w:rsid w:val="00142918"/>
    <w:rsid w:val="001B6A39"/>
    <w:rsid w:val="00211B2D"/>
    <w:rsid w:val="002A5D7C"/>
    <w:rsid w:val="002C3116"/>
    <w:rsid w:val="002D5A89"/>
    <w:rsid w:val="00312B33"/>
    <w:rsid w:val="003B77AF"/>
    <w:rsid w:val="003C3ED2"/>
    <w:rsid w:val="003E0AA2"/>
    <w:rsid w:val="004712F5"/>
    <w:rsid w:val="004C5142"/>
    <w:rsid w:val="004D71E0"/>
    <w:rsid w:val="004E1D18"/>
    <w:rsid w:val="004E72FD"/>
    <w:rsid w:val="00505CFD"/>
    <w:rsid w:val="005205D7"/>
    <w:rsid w:val="005234AC"/>
    <w:rsid w:val="005519D5"/>
    <w:rsid w:val="0058544C"/>
    <w:rsid w:val="005C4491"/>
    <w:rsid w:val="005E7A34"/>
    <w:rsid w:val="005F7368"/>
    <w:rsid w:val="00622172"/>
    <w:rsid w:val="00643455"/>
    <w:rsid w:val="006E4B01"/>
    <w:rsid w:val="006F3030"/>
    <w:rsid w:val="006F5CBA"/>
    <w:rsid w:val="00706DA2"/>
    <w:rsid w:val="00730916"/>
    <w:rsid w:val="0074406A"/>
    <w:rsid w:val="007441CD"/>
    <w:rsid w:val="007517A0"/>
    <w:rsid w:val="0075307C"/>
    <w:rsid w:val="007611AA"/>
    <w:rsid w:val="007A1FDD"/>
    <w:rsid w:val="007D0F4A"/>
    <w:rsid w:val="007F0E99"/>
    <w:rsid w:val="008345E5"/>
    <w:rsid w:val="00836A41"/>
    <w:rsid w:val="0087485E"/>
    <w:rsid w:val="008B4F38"/>
    <w:rsid w:val="008D0F95"/>
    <w:rsid w:val="008D6BD0"/>
    <w:rsid w:val="00914EF3"/>
    <w:rsid w:val="009616AD"/>
    <w:rsid w:val="009707CC"/>
    <w:rsid w:val="009A1C2D"/>
    <w:rsid w:val="009A453C"/>
    <w:rsid w:val="009F7796"/>
    <w:rsid w:val="00A535EB"/>
    <w:rsid w:val="00A537FD"/>
    <w:rsid w:val="00A73D0F"/>
    <w:rsid w:val="00A81F24"/>
    <w:rsid w:val="00AA1E38"/>
    <w:rsid w:val="00AB7D52"/>
    <w:rsid w:val="00B22CE7"/>
    <w:rsid w:val="00B36423"/>
    <w:rsid w:val="00B85E3B"/>
    <w:rsid w:val="00BA2F0A"/>
    <w:rsid w:val="00BA6ED7"/>
    <w:rsid w:val="00BF75ED"/>
    <w:rsid w:val="00C311B7"/>
    <w:rsid w:val="00C359D2"/>
    <w:rsid w:val="00CA5F75"/>
    <w:rsid w:val="00CB4FCB"/>
    <w:rsid w:val="00D35C20"/>
    <w:rsid w:val="00D660C9"/>
    <w:rsid w:val="00D97277"/>
    <w:rsid w:val="00E01C06"/>
    <w:rsid w:val="00EA1E9A"/>
    <w:rsid w:val="00ED4FDA"/>
    <w:rsid w:val="00F039D4"/>
    <w:rsid w:val="00F52997"/>
    <w:rsid w:val="00F6346F"/>
    <w:rsid w:val="00FC0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6386"/>
    <o:shapelayout v:ext="edit">
      <o:idmap v:ext="edit" data="1"/>
    </o:shapelayout>
  </w:shapeDefaults>
  <w:decimalSymbol w:val=","/>
  <w:listSeparator w:val=";"/>
  <w15:docId w15:val="{AE4AD04F-AADD-4ED6-9BEE-87A859BE1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6F2"/>
    <w:rPr>
      <w:rFonts w:ascii="Franklin Gothic Book" w:hAnsi="Franklin Gothic Book" w:cs="Verdana"/>
      <w:sz w:val="22"/>
    </w:rPr>
  </w:style>
  <w:style w:type="paragraph" w:styleId="Ttulo1">
    <w:name w:val="heading 1"/>
    <w:basedOn w:val="Normal"/>
    <w:next w:val="Normal"/>
    <w:link w:val="Ttulo1Car"/>
    <w:uiPriority w:val="99"/>
    <w:qFormat/>
    <w:rsid w:val="008824FB"/>
    <w:pPr>
      <w:keepNext/>
      <w:outlineLvl w:val="0"/>
    </w:pPr>
    <w:rPr>
      <w:b/>
      <w:bCs/>
      <w:sz w:val="24"/>
      <w:szCs w:val="24"/>
      <w:lang w:val="es-ES_tradnl"/>
    </w:rPr>
  </w:style>
  <w:style w:type="paragraph" w:styleId="Ttulo2">
    <w:name w:val="heading 2"/>
    <w:basedOn w:val="Normal"/>
    <w:next w:val="Normal"/>
    <w:link w:val="Ttulo2Car"/>
    <w:uiPriority w:val="99"/>
    <w:qFormat/>
    <w:rsid w:val="008824FB"/>
    <w:pPr>
      <w:keepNext/>
      <w:jc w:val="both"/>
      <w:outlineLvl w:val="1"/>
    </w:pPr>
    <w:rPr>
      <w:sz w:val="28"/>
      <w:szCs w:val="28"/>
      <w:lang w:val="es-ES"/>
    </w:rPr>
  </w:style>
  <w:style w:type="paragraph" w:styleId="Ttulo3">
    <w:name w:val="heading 3"/>
    <w:basedOn w:val="Normal"/>
    <w:next w:val="Normal"/>
    <w:link w:val="Ttulo3Car"/>
    <w:uiPriority w:val="99"/>
    <w:qFormat/>
    <w:rsid w:val="00E40199"/>
    <w:pPr>
      <w:keepNext/>
      <w:jc w:val="both"/>
      <w:outlineLvl w:val="2"/>
    </w:pPr>
    <w:rPr>
      <w:sz w:val="24"/>
      <w:szCs w:val="24"/>
      <w:lang w:val="es-ES_tradnl"/>
    </w:rPr>
  </w:style>
  <w:style w:type="paragraph" w:styleId="Ttulo4">
    <w:name w:val="heading 4"/>
    <w:basedOn w:val="Normal"/>
    <w:next w:val="Normal"/>
    <w:link w:val="Ttulo4Car"/>
    <w:uiPriority w:val="99"/>
    <w:qFormat/>
    <w:rsid w:val="008824FB"/>
    <w:pPr>
      <w:keepNext/>
      <w:ind w:left="4248"/>
      <w:outlineLvl w:val="3"/>
    </w:pPr>
    <w:rPr>
      <w:b/>
      <w:bCs/>
    </w:rPr>
  </w:style>
  <w:style w:type="paragraph" w:styleId="Ttulo9">
    <w:name w:val="heading 9"/>
    <w:basedOn w:val="Normal"/>
    <w:next w:val="Normal"/>
    <w:link w:val="Ttulo9Car"/>
    <w:uiPriority w:val="99"/>
    <w:qFormat/>
    <w:rsid w:val="00EE0C86"/>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042EEE"/>
    <w:rPr>
      <w:rFonts w:ascii="Cambria" w:hAnsi="Cambria" w:cs="Cambria"/>
      <w:b/>
      <w:bCs/>
      <w:kern w:val="32"/>
      <w:sz w:val="32"/>
      <w:szCs w:val="32"/>
      <w:lang w:val="ca-ES" w:eastAsia="ca-ES"/>
    </w:rPr>
  </w:style>
  <w:style w:type="character" w:customStyle="1" w:styleId="Ttulo2Car">
    <w:name w:val="Título 2 Car"/>
    <w:link w:val="Ttulo2"/>
    <w:uiPriority w:val="99"/>
    <w:semiHidden/>
    <w:locked/>
    <w:rsid w:val="00042EEE"/>
    <w:rPr>
      <w:rFonts w:ascii="Cambria" w:hAnsi="Cambria" w:cs="Cambria"/>
      <w:b/>
      <w:bCs/>
      <w:i/>
      <w:iCs/>
      <w:sz w:val="28"/>
      <w:szCs w:val="28"/>
      <w:lang w:val="ca-ES" w:eastAsia="ca-ES"/>
    </w:rPr>
  </w:style>
  <w:style w:type="character" w:customStyle="1" w:styleId="Ttulo3Car">
    <w:name w:val="Título 3 Car"/>
    <w:link w:val="Ttulo3"/>
    <w:uiPriority w:val="99"/>
    <w:semiHidden/>
    <w:locked/>
    <w:rsid w:val="00042EEE"/>
    <w:rPr>
      <w:rFonts w:ascii="Cambria" w:hAnsi="Cambria" w:cs="Cambria"/>
      <w:b/>
      <w:bCs/>
      <w:sz w:val="26"/>
      <w:szCs w:val="26"/>
      <w:lang w:val="ca-ES" w:eastAsia="ca-ES"/>
    </w:rPr>
  </w:style>
  <w:style w:type="character" w:customStyle="1" w:styleId="Ttulo4Car">
    <w:name w:val="Título 4 Car"/>
    <w:link w:val="Ttulo4"/>
    <w:uiPriority w:val="99"/>
    <w:semiHidden/>
    <w:locked/>
    <w:rsid w:val="00042EEE"/>
    <w:rPr>
      <w:rFonts w:ascii="Calibri" w:hAnsi="Calibri" w:cs="Calibri"/>
      <w:b/>
      <w:bCs/>
      <w:sz w:val="28"/>
      <w:szCs w:val="28"/>
      <w:lang w:val="ca-ES" w:eastAsia="ca-ES"/>
    </w:rPr>
  </w:style>
  <w:style w:type="character" w:customStyle="1" w:styleId="Ttulo9Car">
    <w:name w:val="Título 9 Car"/>
    <w:link w:val="Ttulo9"/>
    <w:uiPriority w:val="99"/>
    <w:semiHidden/>
    <w:locked/>
    <w:rsid w:val="00042EEE"/>
    <w:rPr>
      <w:rFonts w:ascii="Cambria" w:hAnsi="Cambria" w:cs="Cambria"/>
      <w:sz w:val="22"/>
      <w:szCs w:val="22"/>
      <w:lang w:val="ca-ES" w:eastAsia="ca-ES"/>
    </w:rPr>
  </w:style>
  <w:style w:type="paragraph" w:styleId="Encabezado">
    <w:name w:val="header"/>
    <w:basedOn w:val="Normal"/>
    <w:link w:val="EncabezadoCar"/>
    <w:uiPriority w:val="99"/>
    <w:rsid w:val="008824FB"/>
    <w:pPr>
      <w:tabs>
        <w:tab w:val="center" w:pos="4419"/>
        <w:tab w:val="right" w:pos="8838"/>
      </w:tabs>
    </w:pPr>
    <w:rPr>
      <w:sz w:val="14"/>
      <w:szCs w:val="14"/>
    </w:rPr>
  </w:style>
  <w:style w:type="character" w:customStyle="1" w:styleId="EncabezadoCar">
    <w:name w:val="Encabezado Car"/>
    <w:link w:val="Encabezado"/>
    <w:uiPriority w:val="99"/>
    <w:semiHidden/>
    <w:locked/>
    <w:rsid w:val="00042EEE"/>
    <w:rPr>
      <w:rFonts w:ascii="Verdana" w:hAnsi="Verdana" w:cs="Verdana"/>
      <w:lang w:val="ca-ES" w:eastAsia="ca-ES"/>
    </w:rPr>
  </w:style>
  <w:style w:type="paragraph" w:styleId="Piedepgina">
    <w:name w:val="footer"/>
    <w:basedOn w:val="Normal"/>
    <w:link w:val="PiedepginaCar"/>
    <w:uiPriority w:val="99"/>
    <w:rsid w:val="008824FB"/>
    <w:pPr>
      <w:tabs>
        <w:tab w:val="center" w:pos="4419"/>
        <w:tab w:val="right" w:pos="8838"/>
      </w:tabs>
    </w:pPr>
    <w:rPr>
      <w:sz w:val="14"/>
      <w:szCs w:val="14"/>
    </w:rPr>
  </w:style>
  <w:style w:type="character" w:customStyle="1" w:styleId="PiedepginaCar">
    <w:name w:val="Pie de página Car"/>
    <w:link w:val="Piedepgina"/>
    <w:uiPriority w:val="99"/>
    <w:semiHidden/>
    <w:locked/>
    <w:rsid w:val="00042EEE"/>
    <w:rPr>
      <w:rFonts w:ascii="Verdana" w:hAnsi="Verdana" w:cs="Verdana"/>
      <w:lang w:val="ca-ES" w:eastAsia="ca-ES"/>
    </w:rPr>
  </w:style>
  <w:style w:type="character" w:styleId="Hipervnculo">
    <w:name w:val="Hyperlink"/>
    <w:uiPriority w:val="99"/>
    <w:rsid w:val="008824FB"/>
    <w:rPr>
      <w:rFonts w:ascii="Verdana" w:hAnsi="Verdana" w:cs="Verdana"/>
      <w:color w:val="0000FF"/>
      <w:sz w:val="20"/>
      <w:szCs w:val="20"/>
      <w:u w:val="single"/>
    </w:rPr>
  </w:style>
  <w:style w:type="paragraph" w:styleId="Textoindependiente">
    <w:name w:val="Body Text"/>
    <w:basedOn w:val="Normal"/>
    <w:link w:val="TextoindependienteCar"/>
    <w:uiPriority w:val="99"/>
    <w:rsid w:val="008824FB"/>
  </w:style>
  <w:style w:type="character" w:customStyle="1" w:styleId="TextoindependienteCar">
    <w:name w:val="Texto independiente Car"/>
    <w:link w:val="Textoindependiente"/>
    <w:uiPriority w:val="99"/>
    <w:semiHidden/>
    <w:locked/>
    <w:rsid w:val="00042EEE"/>
    <w:rPr>
      <w:rFonts w:ascii="Verdana" w:hAnsi="Verdana" w:cs="Verdana"/>
      <w:lang w:val="ca-ES" w:eastAsia="ca-ES"/>
    </w:rPr>
  </w:style>
  <w:style w:type="paragraph" w:styleId="Textoindependiente2">
    <w:name w:val="Body Text 2"/>
    <w:basedOn w:val="Normal"/>
    <w:link w:val="Textoindependiente2Car"/>
    <w:uiPriority w:val="99"/>
    <w:rsid w:val="008824FB"/>
    <w:pPr>
      <w:jc w:val="both"/>
    </w:pPr>
  </w:style>
  <w:style w:type="character" w:customStyle="1" w:styleId="Textoindependiente2Car">
    <w:name w:val="Texto independiente 2 Car"/>
    <w:link w:val="Textoindependiente2"/>
    <w:uiPriority w:val="99"/>
    <w:semiHidden/>
    <w:locked/>
    <w:rsid w:val="00042EEE"/>
    <w:rPr>
      <w:rFonts w:ascii="Verdana" w:hAnsi="Verdana" w:cs="Verdana"/>
      <w:lang w:val="ca-ES" w:eastAsia="ca-ES"/>
    </w:rPr>
  </w:style>
  <w:style w:type="paragraph" w:styleId="Sangradetextonormal">
    <w:name w:val="Body Text Indent"/>
    <w:basedOn w:val="Normal"/>
    <w:link w:val="SangradetextonormalCar"/>
    <w:uiPriority w:val="99"/>
    <w:rsid w:val="008824FB"/>
    <w:pPr>
      <w:ind w:left="5245"/>
      <w:jc w:val="both"/>
    </w:pPr>
  </w:style>
  <w:style w:type="character" w:customStyle="1" w:styleId="SangradetextonormalCar">
    <w:name w:val="Sangría de texto normal Car"/>
    <w:link w:val="Sangradetextonormal"/>
    <w:uiPriority w:val="99"/>
    <w:semiHidden/>
    <w:locked/>
    <w:rsid w:val="00042EEE"/>
    <w:rPr>
      <w:rFonts w:ascii="Verdana" w:hAnsi="Verdana" w:cs="Verdana"/>
      <w:lang w:val="ca-ES" w:eastAsia="ca-ES"/>
    </w:rPr>
  </w:style>
  <w:style w:type="character" w:styleId="Hipervnculovisitado">
    <w:name w:val="FollowedHyperlink"/>
    <w:uiPriority w:val="99"/>
    <w:rsid w:val="008824FB"/>
    <w:rPr>
      <w:rFonts w:ascii="Verdana" w:hAnsi="Verdana" w:cs="Verdana"/>
      <w:color w:val="800080"/>
      <w:sz w:val="20"/>
      <w:szCs w:val="20"/>
      <w:u w:val="single"/>
    </w:rPr>
  </w:style>
  <w:style w:type="paragraph" w:styleId="Mapadeldocumento">
    <w:name w:val="Document Map"/>
    <w:basedOn w:val="Normal"/>
    <w:link w:val="MapadeldocumentoCar"/>
    <w:uiPriority w:val="99"/>
    <w:semiHidden/>
    <w:rsid w:val="008824FB"/>
    <w:pPr>
      <w:shd w:val="clear" w:color="auto" w:fill="000080"/>
    </w:pPr>
    <w:rPr>
      <w:sz w:val="14"/>
      <w:szCs w:val="14"/>
    </w:rPr>
  </w:style>
  <w:style w:type="character" w:customStyle="1" w:styleId="MapadeldocumentoCar">
    <w:name w:val="Mapa del documento Car"/>
    <w:link w:val="Mapadeldocumento"/>
    <w:uiPriority w:val="99"/>
    <w:semiHidden/>
    <w:locked/>
    <w:rsid w:val="00042EEE"/>
    <w:rPr>
      <w:rFonts w:cs="Times New Roman"/>
      <w:sz w:val="2"/>
      <w:szCs w:val="2"/>
      <w:lang w:val="ca-ES" w:eastAsia="ca-ES"/>
    </w:rPr>
  </w:style>
  <w:style w:type="paragraph" w:styleId="Textoindependiente3">
    <w:name w:val="Body Text 3"/>
    <w:basedOn w:val="Normal"/>
    <w:link w:val="Textoindependiente3Car"/>
    <w:uiPriority w:val="99"/>
    <w:rsid w:val="00CE46F2"/>
    <w:pPr>
      <w:spacing w:after="120"/>
    </w:pPr>
    <w:rPr>
      <w:szCs w:val="16"/>
    </w:rPr>
  </w:style>
  <w:style w:type="character" w:customStyle="1" w:styleId="Textoindependiente3Car">
    <w:name w:val="Texto independiente 3 Car"/>
    <w:link w:val="Textoindependiente3"/>
    <w:uiPriority w:val="99"/>
    <w:locked/>
    <w:rsid w:val="00CE46F2"/>
    <w:rPr>
      <w:rFonts w:ascii="Franklin Gothic Book" w:hAnsi="Franklin Gothic Book" w:cs="Verdana"/>
      <w:szCs w:val="16"/>
      <w:lang w:val="ca-ES" w:eastAsia="ca-ES"/>
    </w:rPr>
  </w:style>
  <w:style w:type="paragraph" w:styleId="Subttulo">
    <w:name w:val="Subtitle"/>
    <w:basedOn w:val="Normal"/>
    <w:next w:val="Textoindependiente"/>
    <w:link w:val="SubttuloCar"/>
    <w:uiPriority w:val="99"/>
    <w:qFormat/>
    <w:rsid w:val="00EE0C86"/>
    <w:pPr>
      <w:suppressAutoHyphens/>
      <w:jc w:val="center"/>
    </w:pPr>
    <w:rPr>
      <w:b/>
      <w:bCs/>
      <w:u w:val="single"/>
    </w:rPr>
  </w:style>
  <w:style w:type="character" w:customStyle="1" w:styleId="SubttuloCar">
    <w:name w:val="Subtítulo Car"/>
    <w:link w:val="Subttulo"/>
    <w:uiPriority w:val="99"/>
    <w:locked/>
    <w:rsid w:val="00042EEE"/>
    <w:rPr>
      <w:rFonts w:ascii="Cambria" w:hAnsi="Cambria" w:cs="Cambria"/>
      <w:sz w:val="24"/>
      <w:szCs w:val="24"/>
      <w:lang w:val="ca-ES" w:eastAsia="ca-ES"/>
    </w:rPr>
  </w:style>
  <w:style w:type="paragraph" w:customStyle="1" w:styleId="Textoindependiente31">
    <w:name w:val="Texto independiente 31"/>
    <w:basedOn w:val="Normal"/>
    <w:uiPriority w:val="99"/>
    <w:rsid w:val="00BA36C2"/>
    <w:pPr>
      <w:suppressAutoHyphens/>
      <w:jc w:val="center"/>
    </w:pPr>
    <w:rPr>
      <w:b/>
      <w:bCs/>
      <w:sz w:val="24"/>
      <w:szCs w:val="24"/>
      <w:lang w:eastAsia="ar-SA"/>
    </w:rPr>
  </w:style>
  <w:style w:type="paragraph" w:customStyle="1" w:styleId="Textoindependiente21">
    <w:name w:val="Texto independiente 21"/>
    <w:basedOn w:val="Normal"/>
    <w:uiPriority w:val="99"/>
    <w:rsid w:val="001D7C96"/>
    <w:pPr>
      <w:suppressAutoHyphens/>
      <w:jc w:val="both"/>
    </w:pPr>
  </w:style>
  <w:style w:type="paragraph" w:styleId="Textodebloque">
    <w:name w:val="Block Text"/>
    <w:basedOn w:val="Normal"/>
    <w:uiPriority w:val="99"/>
    <w:rsid w:val="001D7C96"/>
    <w:pPr>
      <w:ind w:left="708" w:right="616"/>
      <w:jc w:val="both"/>
    </w:pPr>
    <w:rPr>
      <w:sz w:val="24"/>
      <w:szCs w:val="24"/>
      <w:lang w:eastAsia="es-ES"/>
    </w:rPr>
  </w:style>
  <w:style w:type="paragraph" w:styleId="NormalWeb">
    <w:name w:val="Normal (Web)"/>
    <w:basedOn w:val="Normal"/>
    <w:uiPriority w:val="99"/>
    <w:rsid w:val="00AC065F"/>
    <w:pPr>
      <w:suppressAutoHyphens/>
      <w:spacing w:before="100" w:after="100"/>
    </w:pPr>
    <w:rPr>
      <w:sz w:val="24"/>
      <w:szCs w:val="24"/>
      <w:lang w:val="es-ES" w:eastAsia="ar-SA"/>
    </w:rPr>
  </w:style>
  <w:style w:type="character" w:styleId="Nmerodepgina">
    <w:name w:val="page number"/>
    <w:uiPriority w:val="99"/>
    <w:rsid w:val="00E87E61"/>
    <w:rPr>
      <w:rFonts w:cs="Times New Roman"/>
    </w:rPr>
  </w:style>
  <w:style w:type="paragraph" w:customStyle="1" w:styleId="Default">
    <w:name w:val="Default"/>
    <w:qFormat/>
    <w:rsid w:val="00896411"/>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rsid w:val="00101CEC"/>
    <w:rPr>
      <w:rFonts w:ascii="Tahoma" w:hAnsi="Tahoma" w:cs="Tahoma"/>
      <w:sz w:val="16"/>
      <w:szCs w:val="16"/>
    </w:rPr>
  </w:style>
  <w:style w:type="character" w:customStyle="1" w:styleId="TextodegloboCar">
    <w:name w:val="Texto de globo Car"/>
    <w:link w:val="Textodeglobo"/>
    <w:uiPriority w:val="99"/>
    <w:semiHidden/>
    <w:locked/>
    <w:rsid w:val="00042EEE"/>
    <w:rPr>
      <w:rFonts w:cs="Times New Roman"/>
      <w:sz w:val="2"/>
      <w:szCs w:val="2"/>
      <w:lang w:val="ca-ES" w:eastAsia="ca-ES"/>
    </w:rPr>
  </w:style>
  <w:style w:type="paragraph" w:styleId="Prrafodelista">
    <w:name w:val="List Paragraph"/>
    <w:basedOn w:val="Normal"/>
    <w:link w:val="PrrafodelistaCar"/>
    <w:uiPriority w:val="34"/>
    <w:qFormat/>
    <w:rsid w:val="0004324E"/>
    <w:pPr>
      <w:ind w:left="708"/>
    </w:pPr>
  </w:style>
  <w:style w:type="table" w:styleId="Tablaconcuadrcula">
    <w:name w:val="Table Grid"/>
    <w:basedOn w:val="Tablanormal"/>
    <w:uiPriority w:val="39"/>
    <w:locked/>
    <w:rsid w:val="00B76B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B76B6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59"/>
    <w:rsid w:val="00CE46F2"/>
    <w:rPr>
      <w:rFonts w:ascii="Cambria" w:hAnsi="Cambr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qFormat/>
    <w:locked/>
    <w:rsid w:val="00CE46F2"/>
    <w:rPr>
      <w:rFonts w:ascii="Franklin Gothic Book" w:hAnsi="Franklin Gothic Book"/>
      <w:b/>
      <w:bCs/>
      <w:sz w:val="22"/>
    </w:rPr>
  </w:style>
  <w:style w:type="paragraph" w:styleId="Textonotapie">
    <w:name w:val="footnote text"/>
    <w:basedOn w:val="Normal"/>
    <w:link w:val="TextonotapieCar"/>
    <w:uiPriority w:val="99"/>
    <w:semiHidden/>
    <w:unhideWhenUsed/>
    <w:rsid w:val="00914EF3"/>
    <w:pPr>
      <w:jc w:val="both"/>
    </w:pPr>
    <w:rPr>
      <w:rFonts w:ascii="Verdana" w:hAnsi="Verdana" w:cs="Times New Roman"/>
      <w:sz w:val="20"/>
      <w:lang w:eastAsia="es-ES"/>
    </w:rPr>
  </w:style>
  <w:style w:type="character" w:customStyle="1" w:styleId="TextonotapieCar">
    <w:name w:val="Texto nota pie Car"/>
    <w:link w:val="Textonotapie"/>
    <w:uiPriority w:val="99"/>
    <w:semiHidden/>
    <w:rsid w:val="00914EF3"/>
    <w:rPr>
      <w:rFonts w:ascii="Verdana" w:hAnsi="Verdana"/>
      <w:sz w:val="20"/>
      <w:szCs w:val="20"/>
      <w:lang w:val="ca-ES" w:eastAsia="es-ES"/>
    </w:rPr>
  </w:style>
  <w:style w:type="character" w:customStyle="1" w:styleId="Carctersdenotaalpeu">
    <w:name w:val="Caràcters de nota al peu"/>
    <w:rsid w:val="00914EF3"/>
    <w:rPr>
      <w:vertAlign w:val="superscript"/>
    </w:rPr>
  </w:style>
  <w:style w:type="character" w:styleId="Refdenotaalpie">
    <w:name w:val="footnote reference"/>
    <w:uiPriority w:val="99"/>
    <w:semiHidden/>
    <w:unhideWhenUsed/>
    <w:rsid w:val="00914EF3"/>
    <w:rPr>
      <w:vertAlign w:val="superscript"/>
    </w:rPr>
  </w:style>
  <w:style w:type="character" w:customStyle="1" w:styleId="PrrafodelistaCar">
    <w:name w:val="Párrafo de lista Car"/>
    <w:link w:val="Prrafodelista"/>
    <w:uiPriority w:val="34"/>
    <w:locked/>
    <w:rsid w:val="00914EF3"/>
    <w:rPr>
      <w:rFonts w:ascii="Franklin Gothic Book" w:hAnsi="Franklin Gothic Book" w:cs="Verdana"/>
      <w:szCs w:val="20"/>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emf"/><Relationship Id="rId18" Type="http://schemas.openxmlformats.org/officeDocument/2006/relationships/hyperlink" Target="https://contractaciopublica.gencat.cat/perfil/premiademar"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www.seu.cat/consorciaoc" TargetMode="Externa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www.aoc.cat/portalsuport/licitacions_empreses/idservei/licitacions_empres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ontractaciopublica.gencat.cat/ecofin_sobre/AppJava/views/ajuda/empreses/index.xhtml?set-locale=ca_ES" TargetMode="External"/><Relationship Id="rId20" Type="http://schemas.openxmlformats.org/officeDocument/2006/relationships/hyperlink" Target="https://contractacio.gencat.cat/web/.content/inici/tramits-serveis/document/document-europeu-unic-contractacio.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miademar.cat/"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respon.cat/ods/ods16/"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contractaciopublica.gencat.cat/perfil/premiademar" TargetMode="External"/><Relationship Id="rId22" Type="http://schemas.openxmlformats.org/officeDocument/2006/relationships/hyperlink" Target="https://www.boe.es/doue/2016/003/L00016-00034.pdf"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un.org/sustainabledevelopment/es/2015/09/la-asamblea-general-adopta-la-agenda-2030-para-el-desarrollo-sostenible/" TargetMode="External"/><Relationship Id="rId1" Type="http://schemas.openxmlformats.org/officeDocument/2006/relationships/hyperlink" Target="https://eur-lex.europa.eu/LexUriServ/LexUriServ.do?uri=OJ:L:2008:074:0001:0375:E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21270</Words>
  <Characters>116990</Characters>
  <Application>Microsoft Office Word</Application>
  <DocSecurity>0</DocSecurity>
  <Lines>974</Lines>
  <Paragraphs>275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Ajuntament de Premià de Mar</Company>
  <LinksUpToDate>false</LinksUpToDate>
  <CharactersWithSpaces>137985</CharactersWithSpaces>
  <SharedDoc>false</SharedDoc>
  <HLinks>
    <vt:vector size="78" baseType="variant">
      <vt:variant>
        <vt:i4>2097179</vt:i4>
      </vt:variant>
      <vt:variant>
        <vt:i4>54</vt:i4>
      </vt:variant>
      <vt:variant>
        <vt:i4>0</vt:i4>
      </vt:variant>
      <vt:variant>
        <vt:i4>5</vt:i4>
      </vt:variant>
      <vt:variant>
        <vt:lpwstr>https://www.boe.es/doue/2016/003/L00016-00034.pdf</vt:lpwstr>
      </vt:variant>
      <vt:variant>
        <vt:lpwstr>_blank</vt:lpwstr>
      </vt:variant>
      <vt:variant>
        <vt:i4>2424881</vt:i4>
      </vt:variant>
      <vt:variant>
        <vt:i4>51</vt:i4>
      </vt:variant>
      <vt:variant>
        <vt:i4>0</vt:i4>
      </vt:variant>
      <vt:variant>
        <vt:i4>5</vt:i4>
      </vt:variant>
      <vt:variant>
        <vt:lpwstr>https://www.seu.cat/consorciaoc</vt:lpwstr>
      </vt:variant>
      <vt:variant>
        <vt:lpwstr/>
      </vt:variant>
      <vt:variant>
        <vt:i4>2818156</vt:i4>
      </vt:variant>
      <vt:variant>
        <vt:i4>48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4194378</vt:i4>
      </vt:variant>
      <vt:variant>
        <vt:i4>15</vt:i4>
      </vt:variant>
      <vt:variant>
        <vt:i4>0</vt:i4>
      </vt:variant>
      <vt:variant>
        <vt:i4>5</vt:i4>
      </vt:variant>
      <vt:variant>
        <vt:lpwstr>https://www.aoc.cat/portalsuport/licitacions_empreses/idservei/licitacions_empreses/</vt:lpwstr>
      </vt:variant>
      <vt:variant>
        <vt:lpwstr/>
      </vt:variant>
      <vt:variant>
        <vt:i4>2621543</vt:i4>
      </vt:variant>
      <vt:variant>
        <vt:i4>12</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3866725</vt:i4>
      </vt:variant>
      <vt:variant>
        <vt:i4>3</vt:i4>
      </vt:variant>
      <vt:variant>
        <vt:i4>0</vt:i4>
      </vt:variant>
      <vt:variant>
        <vt:i4>5</vt:i4>
      </vt:variant>
      <vt:variant>
        <vt:lpwstr>http://www.premiademar.cat/</vt:lpwstr>
      </vt:variant>
      <vt:variant>
        <vt:lpwstr/>
      </vt:variant>
      <vt:variant>
        <vt:i4>1179728</vt:i4>
      </vt:variant>
      <vt:variant>
        <vt:i4>0</vt:i4>
      </vt:variant>
      <vt:variant>
        <vt:i4>0</vt:i4>
      </vt:variant>
      <vt:variant>
        <vt:i4>5</vt:i4>
      </vt:variant>
      <vt:variant>
        <vt:lpwstr>https://www.respon.cat/ods/ods16/</vt:lpwstr>
      </vt:variant>
      <vt:variant>
        <vt:lpwstr/>
      </vt:variant>
      <vt:variant>
        <vt:i4>4653126</vt:i4>
      </vt:variant>
      <vt:variant>
        <vt:i4>3</vt:i4>
      </vt:variant>
      <vt:variant>
        <vt:i4>0</vt:i4>
      </vt:variant>
      <vt:variant>
        <vt:i4>5</vt:i4>
      </vt:variant>
      <vt:variant>
        <vt:lpwstr>https://www.un.org/sustainabledevelopment/es/2015/09/la-asamblea-general-adopta-la-agenda-2030-para-el-desarrollo-sostenible/</vt:lpwstr>
      </vt:variant>
      <vt:variant>
        <vt:lpwstr/>
      </vt:variant>
      <vt:variant>
        <vt:i4>458821</vt:i4>
      </vt:variant>
      <vt:variant>
        <vt:i4>0</vt:i4>
      </vt:variant>
      <vt:variant>
        <vt:i4>0</vt:i4>
      </vt:variant>
      <vt:variant>
        <vt:i4>5</vt:i4>
      </vt:variant>
      <vt:variant>
        <vt:lpwstr>https://eur-lex.europa.eu/LexUriServ/LexUriServ.do?uri=OJ:L:2008:074:0001:0375:ES:PDF</vt:lpwstr>
      </vt:variant>
      <vt:variant>
        <vt:lpwstr/>
      </vt:variant>
      <vt:variant>
        <vt:i4>7274591</vt:i4>
      </vt:variant>
      <vt:variant>
        <vt:i4>38098</vt:i4>
      </vt:variant>
      <vt:variant>
        <vt:i4>1030</vt:i4>
      </vt:variant>
      <vt:variant>
        <vt:i4>1</vt:i4>
      </vt:variant>
      <vt:variant>
        <vt:lpwstr>cid:image001.png@01DB91A0.F2331330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Convidat</dc:creator>
  <cp:lastModifiedBy>MARIMÓN LLADÓ, Mireia</cp:lastModifiedBy>
  <cp:revision>2</cp:revision>
  <cp:lastPrinted>2004-03-08T10:47:00Z</cp:lastPrinted>
  <dcterms:created xsi:type="dcterms:W3CDTF">2025-04-08T06:39:00Z</dcterms:created>
  <dcterms:modified xsi:type="dcterms:W3CDTF">2025-04-08T06:39:00Z</dcterms:modified>
</cp:coreProperties>
</file>