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5362" w14:textId="77777777" w:rsidR="004E2EB5" w:rsidRPr="002052AC" w:rsidRDefault="004E2EB5" w:rsidP="004E2EB5">
      <w:pPr>
        <w:pStyle w:val="Textoindependiente"/>
        <w:ind w:left="427" w:right="1133"/>
        <w:jc w:val="both"/>
        <w:rPr>
          <w:b/>
          <w:bCs/>
          <w:u w:val="single"/>
        </w:rPr>
      </w:pPr>
      <w:r w:rsidRPr="002052AC">
        <w:rPr>
          <w:b/>
          <w:bCs/>
          <w:u w:val="single"/>
        </w:rPr>
        <w:t xml:space="preserve">ANNEX V MODEL D’OFERTA DE CRITERIS QUANTIFICABLES MITJANÇANT L’APLICACIÓ DE FÓRMULES  </w:t>
      </w:r>
    </w:p>
    <w:p w14:paraId="4A76C2A6" w14:textId="77777777" w:rsidR="004E2EB5" w:rsidRPr="001B2B83" w:rsidRDefault="004E2EB5" w:rsidP="004E2EB5">
      <w:pPr>
        <w:pStyle w:val="Textoindependiente"/>
        <w:ind w:left="427" w:right="1133"/>
        <w:jc w:val="both"/>
      </w:pPr>
    </w:p>
    <w:p w14:paraId="4916314C" w14:textId="77777777" w:rsidR="004E2EB5" w:rsidRPr="001B2B83" w:rsidRDefault="004E2EB5" w:rsidP="004E2EB5">
      <w:pPr>
        <w:pStyle w:val="Textoindependiente"/>
        <w:ind w:left="427" w:right="1133"/>
        <w:jc w:val="both"/>
      </w:pPr>
      <w:r w:rsidRPr="001B2B83">
        <w:t xml:space="preserve">En/Na ..................................................................................., amb DNI/NIE núm......................................................, en nom propi/en qualitat de representant legal de la persona física/jurídica ................................................................................., amb NIF núm. ............................................... i domicili a ...................................... carrer .........................................., número .......; assabentat de l’anunci publicat en data .................... en el perfil del contractant de l’Ajuntament de Riudellots de la Selva per a l’adjudicació del contracte </w:t>
      </w:r>
      <w:r>
        <w:t xml:space="preserve">.....................  </w:t>
      </w:r>
      <w:r w:rsidRPr="001B2B83">
        <w:t xml:space="preserve">concorre a aquest procediment i es compromet, en cas de ser seleccionada la seva oferta, a l’execució del contracte, en base als següents criteris d’adjudicació previstos en el PCAP: </w:t>
      </w:r>
    </w:p>
    <w:p w14:paraId="736E0606" w14:textId="77777777" w:rsidR="004E2EB5" w:rsidRDefault="004E2EB5" w:rsidP="004E2EB5">
      <w:pPr>
        <w:pStyle w:val="Textoindependiente"/>
        <w:ind w:left="427" w:right="1133"/>
        <w:jc w:val="both"/>
      </w:pPr>
    </w:p>
    <w:p w14:paraId="5EEA1714" w14:textId="77777777" w:rsidR="004E2EB5" w:rsidRPr="00AD7BCE" w:rsidRDefault="004E2EB5" w:rsidP="004E2EB5">
      <w:pPr>
        <w:pStyle w:val="Textoindependiente"/>
        <w:ind w:left="427" w:right="1133"/>
        <w:jc w:val="both"/>
        <w:rPr>
          <w:b/>
          <w:bCs/>
          <w:u w:val="single"/>
        </w:rPr>
      </w:pPr>
      <w:r w:rsidRPr="00AD7BCE">
        <w:rPr>
          <w:b/>
          <w:bCs/>
          <w:u w:val="single"/>
        </w:rPr>
        <w:t xml:space="preserve">Criteri núm. 1 </w:t>
      </w:r>
      <w:r>
        <w:rPr>
          <w:b/>
          <w:bCs/>
          <w:u w:val="single"/>
        </w:rPr>
        <w:t>o</w:t>
      </w:r>
      <w:r w:rsidRPr="00AD7BCE">
        <w:rPr>
          <w:b/>
          <w:bCs/>
          <w:u w:val="single"/>
        </w:rPr>
        <w:t xml:space="preserve">ferta econòmica: </w:t>
      </w:r>
    </w:p>
    <w:p w14:paraId="558440B1" w14:textId="77777777" w:rsidR="004E2EB5" w:rsidRPr="001B2B83" w:rsidRDefault="004E2EB5" w:rsidP="004E2EB5">
      <w:pPr>
        <w:pStyle w:val="Textoindependiente"/>
        <w:ind w:left="427" w:right="1133"/>
        <w:jc w:val="both"/>
      </w:pPr>
    </w:p>
    <w:p w14:paraId="4DB2ABC1" w14:textId="77777777" w:rsidR="004E2EB5" w:rsidRPr="001B2B83" w:rsidRDefault="004E2EB5" w:rsidP="004E2EB5">
      <w:pPr>
        <w:pStyle w:val="Textoindependiente"/>
        <w:ind w:left="427" w:right="1133"/>
        <w:jc w:val="both"/>
      </w:pPr>
      <w:r w:rsidRPr="001B2B83">
        <w:t>Import base</w:t>
      </w:r>
      <w:r>
        <w:t xml:space="preserve"> (pels dos anys de contracte)</w:t>
      </w:r>
      <w:r w:rsidRPr="001B2B83">
        <w:t xml:space="preserve">: </w:t>
      </w:r>
    </w:p>
    <w:p w14:paraId="5A73E2B4" w14:textId="77777777" w:rsidR="004E2EB5" w:rsidRPr="001B2B83" w:rsidRDefault="004E2EB5" w:rsidP="004E2EB5">
      <w:pPr>
        <w:pStyle w:val="Textoindependiente"/>
        <w:ind w:left="427" w:right="1133"/>
        <w:jc w:val="both"/>
      </w:pPr>
      <w:r w:rsidRPr="001B2B83">
        <w:t xml:space="preserve">IVA: </w:t>
      </w:r>
    </w:p>
    <w:p w14:paraId="2ACCFA32" w14:textId="77777777" w:rsidR="004E2EB5" w:rsidRPr="001B2B83" w:rsidRDefault="004E2EB5" w:rsidP="004E2EB5">
      <w:pPr>
        <w:pStyle w:val="Textoindependiente"/>
        <w:ind w:left="427" w:right="1133"/>
        <w:jc w:val="both"/>
      </w:pPr>
      <w:r w:rsidRPr="001B2B83">
        <w:t xml:space="preserve">Import total (IVA inclòs): </w:t>
      </w:r>
    </w:p>
    <w:p w14:paraId="14A70BBC" w14:textId="77777777" w:rsidR="004E2EB5" w:rsidRPr="001B2B83" w:rsidRDefault="004E2EB5" w:rsidP="004E2EB5">
      <w:pPr>
        <w:pStyle w:val="Textoindependiente"/>
        <w:ind w:left="427" w:right="1133"/>
        <w:jc w:val="both"/>
      </w:pPr>
    </w:p>
    <w:p w14:paraId="6779EE48" w14:textId="77777777" w:rsidR="004E2EB5" w:rsidRDefault="004E2EB5" w:rsidP="004E2EB5">
      <w:pPr>
        <w:pStyle w:val="Textoindependiente"/>
        <w:ind w:left="427" w:right="1133"/>
        <w:rPr>
          <w:b/>
          <w:u w:val="single"/>
        </w:rPr>
      </w:pPr>
      <w:r w:rsidRPr="005F1B00">
        <w:rPr>
          <w:b/>
          <w:u w:val="single"/>
        </w:rPr>
        <w:t xml:space="preserve">Criteri núm. 2: </w:t>
      </w:r>
    </w:p>
    <w:p w14:paraId="4BB728D5" w14:textId="77777777" w:rsidR="004E2EB5" w:rsidRDefault="004E2EB5" w:rsidP="004E2EB5">
      <w:pPr>
        <w:pStyle w:val="Textoindependiente"/>
        <w:ind w:left="427" w:right="1133"/>
        <w:rPr>
          <w:b/>
          <w:u w:val="single"/>
        </w:rPr>
      </w:pPr>
    </w:p>
    <w:p w14:paraId="4CA643B4" w14:textId="77777777" w:rsidR="004E2EB5" w:rsidRPr="005F1B00" w:rsidRDefault="004E2EB5" w:rsidP="004E2EB5">
      <w:pPr>
        <w:pStyle w:val="Textoindependiente"/>
        <w:numPr>
          <w:ilvl w:val="0"/>
          <w:numId w:val="4"/>
        </w:numPr>
        <w:ind w:right="1133"/>
        <w:rPr>
          <w:b/>
          <w:u w:val="single"/>
        </w:rPr>
      </w:pPr>
      <w:r w:rsidRPr="005F1B00">
        <w:rPr>
          <w:b/>
          <w:u w:val="single"/>
        </w:rPr>
        <w:t xml:space="preserve">Expertesa professional del personal adscrit al servei </w:t>
      </w:r>
    </w:p>
    <w:p w14:paraId="21801F71" w14:textId="77777777" w:rsidR="004E2EB5" w:rsidRPr="00AD7BCE" w:rsidRDefault="004E2EB5" w:rsidP="004E2EB5">
      <w:pPr>
        <w:pStyle w:val="Textoindependiente"/>
        <w:ind w:left="427" w:right="1133"/>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4222"/>
      </w:tblGrid>
      <w:tr w:rsidR="004E2EB5" w:rsidRPr="00AD7BCE" w14:paraId="5660098E" w14:textId="77777777" w:rsidTr="00DA2A89">
        <w:tc>
          <w:tcPr>
            <w:tcW w:w="4322" w:type="dxa"/>
            <w:tcBorders>
              <w:top w:val="single" w:sz="4" w:space="0" w:color="auto"/>
              <w:left w:val="single" w:sz="4" w:space="0" w:color="auto"/>
              <w:bottom w:val="single" w:sz="4" w:space="0" w:color="auto"/>
              <w:right w:val="single" w:sz="4" w:space="0" w:color="auto"/>
            </w:tcBorders>
            <w:shd w:val="clear" w:color="auto" w:fill="ADADAD"/>
          </w:tcPr>
          <w:p w14:paraId="4B42FDBA" w14:textId="77777777" w:rsidR="004E2EB5" w:rsidRPr="00AD7BCE" w:rsidRDefault="004E2EB5" w:rsidP="00DA2A89">
            <w:pPr>
              <w:pStyle w:val="Textoindependiente"/>
              <w:ind w:left="427" w:right="1133"/>
              <w:rPr>
                <w:bCs/>
              </w:rPr>
            </w:pPr>
            <w:r w:rsidRPr="00AD7BCE">
              <w:rPr>
                <w:b/>
              </w:rPr>
              <w:t>Expertesa en l’Administració Pública en gestió de comunicació i xarxes socials dins els últims 5 anys</w:t>
            </w:r>
            <w:r>
              <w:rPr>
                <w:bCs/>
              </w:rPr>
              <w:t xml:space="preserve">. </w:t>
            </w:r>
          </w:p>
        </w:tc>
        <w:tc>
          <w:tcPr>
            <w:tcW w:w="4322" w:type="dxa"/>
            <w:tcBorders>
              <w:top w:val="single" w:sz="4" w:space="0" w:color="auto"/>
              <w:left w:val="single" w:sz="4" w:space="0" w:color="auto"/>
              <w:bottom w:val="single" w:sz="4" w:space="0" w:color="auto"/>
              <w:right w:val="single" w:sz="4" w:space="0" w:color="auto"/>
            </w:tcBorders>
            <w:shd w:val="clear" w:color="auto" w:fill="ADADAD"/>
          </w:tcPr>
          <w:p w14:paraId="640CB3F1" w14:textId="77777777" w:rsidR="004E2EB5" w:rsidRPr="00AD7BCE" w:rsidRDefault="004E2EB5" w:rsidP="00DA2A89">
            <w:pPr>
              <w:pStyle w:val="Textoindependiente"/>
              <w:ind w:left="427" w:right="1133"/>
              <w:rPr>
                <w:bCs/>
              </w:rPr>
            </w:pPr>
            <w:r>
              <w:rPr>
                <w:bCs/>
              </w:rPr>
              <w:t xml:space="preserve">Cal marcar la casella que s’ofereix </w:t>
            </w:r>
          </w:p>
        </w:tc>
      </w:tr>
      <w:tr w:rsidR="004E2EB5" w:rsidRPr="00AD7BCE" w14:paraId="4CA201C4"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3D5B60BB" w14:textId="77777777" w:rsidR="004E2EB5" w:rsidRPr="00AD7BCE" w:rsidRDefault="004E2EB5" w:rsidP="00DA2A89">
            <w:pPr>
              <w:pStyle w:val="Textoindependiente"/>
              <w:ind w:left="427" w:right="1133"/>
              <w:rPr>
                <w:bCs/>
              </w:rPr>
            </w:pPr>
            <w:r w:rsidRPr="00AD7BCE">
              <w:rPr>
                <w:bCs/>
              </w:rPr>
              <w:t>Expertesa acreditada de més de 12 mesos a 18 mesos</w:t>
            </w:r>
          </w:p>
        </w:tc>
        <w:tc>
          <w:tcPr>
            <w:tcW w:w="4322" w:type="dxa"/>
            <w:tcBorders>
              <w:top w:val="single" w:sz="4" w:space="0" w:color="auto"/>
              <w:left w:val="single" w:sz="4" w:space="0" w:color="auto"/>
              <w:bottom w:val="single" w:sz="4" w:space="0" w:color="auto"/>
              <w:right w:val="single" w:sz="4" w:space="0" w:color="auto"/>
            </w:tcBorders>
          </w:tcPr>
          <w:p w14:paraId="759ABF18" w14:textId="77777777" w:rsidR="004E2EB5" w:rsidRPr="00AD7BCE" w:rsidRDefault="004E2EB5" w:rsidP="00DA2A89">
            <w:pPr>
              <w:pStyle w:val="Textoindependiente"/>
              <w:ind w:left="427" w:right="1133"/>
              <w:rPr>
                <w:bCs/>
              </w:rPr>
            </w:pPr>
          </w:p>
        </w:tc>
      </w:tr>
      <w:tr w:rsidR="004E2EB5" w:rsidRPr="00AD7BCE" w14:paraId="053260EB"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7E2A9464" w14:textId="77777777" w:rsidR="004E2EB5" w:rsidRPr="00AD7BCE" w:rsidRDefault="004E2EB5" w:rsidP="00DA2A89">
            <w:pPr>
              <w:pStyle w:val="Textoindependiente"/>
              <w:ind w:left="427" w:right="1133"/>
              <w:rPr>
                <w:bCs/>
              </w:rPr>
            </w:pPr>
            <w:r w:rsidRPr="00AD7BCE">
              <w:rPr>
                <w:bCs/>
              </w:rPr>
              <w:t>Expertesa acreditada de més de 18 mesos a 24 mesos</w:t>
            </w:r>
          </w:p>
        </w:tc>
        <w:tc>
          <w:tcPr>
            <w:tcW w:w="4322" w:type="dxa"/>
            <w:tcBorders>
              <w:top w:val="single" w:sz="4" w:space="0" w:color="auto"/>
              <w:left w:val="single" w:sz="4" w:space="0" w:color="auto"/>
              <w:bottom w:val="single" w:sz="4" w:space="0" w:color="auto"/>
              <w:right w:val="single" w:sz="4" w:space="0" w:color="auto"/>
            </w:tcBorders>
          </w:tcPr>
          <w:p w14:paraId="428BB883" w14:textId="77777777" w:rsidR="004E2EB5" w:rsidRPr="00AD7BCE" w:rsidRDefault="004E2EB5" w:rsidP="00DA2A89">
            <w:pPr>
              <w:pStyle w:val="Textoindependiente"/>
              <w:ind w:left="427" w:right="1133"/>
              <w:rPr>
                <w:bCs/>
              </w:rPr>
            </w:pPr>
          </w:p>
        </w:tc>
      </w:tr>
      <w:tr w:rsidR="004E2EB5" w:rsidRPr="00AD7BCE" w14:paraId="7EA93151"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78BCDD5A" w14:textId="77777777" w:rsidR="004E2EB5" w:rsidRPr="00AD7BCE" w:rsidRDefault="004E2EB5" w:rsidP="00DA2A89">
            <w:pPr>
              <w:pStyle w:val="Textoindependiente"/>
              <w:ind w:left="427" w:right="1133"/>
              <w:rPr>
                <w:bCs/>
              </w:rPr>
            </w:pPr>
            <w:r w:rsidRPr="00AD7BCE">
              <w:rPr>
                <w:bCs/>
              </w:rPr>
              <w:t>Expertesa acreditada de més de 24 mesos a 30 mesos</w:t>
            </w:r>
          </w:p>
        </w:tc>
        <w:tc>
          <w:tcPr>
            <w:tcW w:w="4322" w:type="dxa"/>
            <w:tcBorders>
              <w:top w:val="single" w:sz="4" w:space="0" w:color="auto"/>
              <w:left w:val="single" w:sz="4" w:space="0" w:color="auto"/>
              <w:bottom w:val="single" w:sz="4" w:space="0" w:color="auto"/>
              <w:right w:val="single" w:sz="4" w:space="0" w:color="auto"/>
            </w:tcBorders>
          </w:tcPr>
          <w:p w14:paraId="0084B891" w14:textId="77777777" w:rsidR="004E2EB5" w:rsidRPr="00AD7BCE" w:rsidRDefault="004E2EB5" w:rsidP="00DA2A89">
            <w:pPr>
              <w:pStyle w:val="Textoindependiente"/>
              <w:ind w:left="427" w:right="1133"/>
              <w:rPr>
                <w:bCs/>
              </w:rPr>
            </w:pPr>
          </w:p>
        </w:tc>
      </w:tr>
      <w:tr w:rsidR="004E2EB5" w:rsidRPr="00AD7BCE" w14:paraId="214AA614"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3BD5FBCB" w14:textId="77777777" w:rsidR="004E2EB5" w:rsidRPr="00AD7BCE" w:rsidRDefault="004E2EB5" w:rsidP="00DA2A89">
            <w:pPr>
              <w:pStyle w:val="Textoindependiente"/>
              <w:ind w:left="427" w:right="1133"/>
              <w:jc w:val="both"/>
              <w:rPr>
                <w:bCs/>
              </w:rPr>
            </w:pPr>
            <w:r w:rsidRPr="00AD7BCE">
              <w:rPr>
                <w:bCs/>
              </w:rPr>
              <w:t>Expertesa acreditada de més de 30 mesos</w:t>
            </w:r>
          </w:p>
        </w:tc>
        <w:tc>
          <w:tcPr>
            <w:tcW w:w="4322" w:type="dxa"/>
            <w:tcBorders>
              <w:top w:val="single" w:sz="4" w:space="0" w:color="auto"/>
              <w:left w:val="single" w:sz="4" w:space="0" w:color="auto"/>
              <w:bottom w:val="single" w:sz="4" w:space="0" w:color="auto"/>
              <w:right w:val="single" w:sz="4" w:space="0" w:color="auto"/>
            </w:tcBorders>
          </w:tcPr>
          <w:p w14:paraId="1B297A6F" w14:textId="77777777" w:rsidR="004E2EB5" w:rsidRPr="00AD7BCE" w:rsidRDefault="004E2EB5" w:rsidP="00DA2A89">
            <w:pPr>
              <w:pStyle w:val="Textoindependiente"/>
              <w:ind w:left="427" w:right="1133"/>
              <w:rPr>
                <w:bCs/>
              </w:rPr>
            </w:pPr>
          </w:p>
        </w:tc>
      </w:tr>
    </w:tbl>
    <w:p w14:paraId="47D2181E" w14:textId="77777777" w:rsidR="004E2EB5" w:rsidRDefault="004E2EB5" w:rsidP="004E2EB5">
      <w:pPr>
        <w:pStyle w:val="Textoindependiente"/>
        <w:ind w:right="1133"/>
        <w:rPr>
          <w:b/>
          <w:bCs/>
          <w:u w:val="single"/>
        </w:rPr>
      </w:pPr>
    </w:p>
    <w:p w14:paraId="61F42258" w14:textId="77777777" w:rsidR="004E2EB5" w:rsidRPr="00AD7BCE" w:rsidRDefault="004E2EB5" w:rsidP="004E2EB5">
      <w:pPr>
        <w:pStyle w:val="Textoindependiente"/>
        <w:ind w:left="427" w:right="1133"/>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33"/>
      </w:tblGrid>
      <w:tr w:rsidR="004E2EB5" w:rsidRPr="00AD7BCE" w14:paraId="0F17B7B7" w14:textId="77777777" w:rsidTr="00DA2A89">
        <w:tc>
          <w:tcPr>
            <w:tcW w:w="4322" w:type="dxa"/>
            <w:tcBorders>
              <w:top w:val="single" w:sz="4" w:space="0" w:color="auto"/>
              <w:left w:val="single" w:sz="4" w:space="0" w:color="auto"/>
              <w:bottom w:val="single" w:sz="4" w:space="0" w:color="auto"/>
              <w:right w:val="single" w:sz="4" w:space="0" w:color="auto"/>
            </w:tcBorders>
            <w:shd w:val="clear" w:color="auto" w:fill="ADADAD"/>
          </w:tcPr>
          <w:p w14:paraId="6DD675F0" w14:textId="77777777" w:rsidR="004E2EB5" w:rsidRDefault="004E2EB5" w:rsidP="00DA2A89">
            <w:pPr>
              <w:pStyle w:val="Textoindependiente"/>
              <w:ind w:left="427" w:right="1133"/>
              <w:rPr>
                <w:bCs/>
              </w:rPr>
            </w:pPr>
          </w:p>
          <w:p w14:paraId="57776E93" w14:textId="77777777" w:rsidR="004E2EB5" w:rsidRPr="005F1B00" w:rsidRDefault="004E2EB5" w:rsidP="00DA2A89">
            <w:pPr>
              <w:pStyle w:val="Textoindependiente"/>
              <w:ind w:left="427" w:right="1133"/>
              <w:rPr>
                <w:b/>
                <w:bCs/>
              </w:rPr>
            </w:pPr>
            <w:r w:rsidRPr="00AD7BCE">
              <w:rPr>
                <w:b/>
                <w:bCs/>
              </w:rPr>
              <w:t>Experiència en empresa privada en gestió de comunicació i xarxes socials, publicitat i màrqueting dins dels últims 5 anys</w:t>
            </w:r>
          </w:p>
        </w:tc>
        <w:tc>
          <w:tcPr>
            <w:tcW w:w="4322" w:type="dxa"/>
            <w:tcBorders>
              <w:top w:val="single" w:sz="4" w:space="0" w:color="auto"/>
              <w:left w:val="single" w:sz="4" w:space="0" w:color="auto"/>
              <w:bottom w:val="single" w:sz="4" w:space="0" w:color="auto"/>
              <w:right w:val="single" w:sz="4" w:space="0" w:color="auto"/>
            </w:tcBorders>
            <w:shd w:val="clear" w:color="auto" w:fill="ADADAD"/>
          </w:tcPr>
          <w:p w14:paraId="1BD9D6F2" w14:textId="77777777" w:rsidR="004E2EB5" w:rsidRPr="00AD7BCE" w:rsidRDefault="004E2EB5" w:rsidP="00DA2A89">
            <w:pPr>
              <w:pStyle w:val="Textoindependiente"/>
              <w:ind w:left="427" w:right="1133"/>
              <w:rPr>
                <w:bCs/>
              </w:rPr>
            </w:pPr>
            <w:r>
              <w:rPr>
                <w:bCs/>
              </w:rPr>
              <w:t>Cal marcar la casella que s’ofereix</w:t>
            </w:r>
          </w:p>
        </w:tc>
      </w:tr>
      <w:tr w:rsidR="004E2EB5" w:rsidRPr="00AD7BCE" w14:paraId="3F039CD7"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1BEFAAFE" w14:textId="77777777" w:rsidR="004E2EB5" w:rsidRPr="00AD7BCE" w:rsidRDefault="004E2EB5" w:rsidP="00DA2A89">
            <w:pPr>
              <w:pStyle w:val="Textoindependiente"/>
              <w:ind w:left="427" w:right="1133"/>
              <w:rPr>
                <w:bCs/>
              </w:rPr>
            </w:pPr>
            <w:r w:rsidRPr="00AD7BCE">
              <w:rPr>
                <w:bCs/>
              </w:rPr>
              <w:t>Expertesa acreditada de més de 12 mesos a 18 mesos</w:t>
            </w:r>
          </w:p>
        </w:tc>
        <w:tc>
          <w:tcPr>
            <w:tcW w:w="4322" w:type="dxa"/>
            <w:tcBorders>
              <w:top w:val="single" w:sz="4" w:space="0" w:color="auto"/>
              <w:left w:val="single" w:sz="4" w:space="0" w:color="auto"/>
              <w:bottom w:val="single" w:sz="4" w:space="0" w:color="auto"/>
              <w:right w:val="single" w:sz="4" w:space="0" w:color="auto"/>
            </w:tcBorders>
          </w:tcPr>
          <w:p w14:paraId="547F9F00" w14:textId="77777777" w:rsidR="004E2EB5" w:rsidRPr="00AD7BCE" w:rsidRDefault="004E2EB5" w:rsidP="00DA2A89">
            <w:pPr>
              <w:pStyle w:val="Textoindependiente"/>
              <w:ind w:left="427" w:right="1133"/>
              <w:rPr>
                <w:bCs/>
              </w:rPr>
            </w:pPr>
          </w:p>
        </w:tc>
      </w:tr>
      <w:tr w:rsidR="004E2EB5" w:rsidRPr="00AD7BCE" w14:paraId="3CFC43CD"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08A4B5C8" w14:textId="77777777" w:rsidR="004E2EB5" w:rsidRPr="00AD7BCE" w:rsidRDefault="004E2EB5" w:rsidP="00DA2A89">
            <w:pPr>
              <w:pStyle w:val="Textoindependiente"/>
              <w:ind w:left="427" w:right="1133"/>
              <w:rPr>
                <w:bCs/>
              </w:rPr>
            </w:pPr>
            <w:r w:rsidRPr="00AD7BCE">
              <w:rPr>
                <w:bCs/>
              </w:rPr>
              <w:t>Expertesa acreditada de més de 18 mesos a 24 mesos</w:t>
            </w:r>
          </w:p>
        </w:tc>
        <w:tc>
          <w:tcPr>
            <w:tcW w:w="4322" w:type="dxa"/>
            <w:tcBorders>
              <w:top w:val="single" w:sz="4" w:space="0" w:color="auto"/>
              <w:left w:val="single" w:sz="4" w:space="0" w:color="auto"/>
              <w:bottom w:val="single" w:sz="4" w:space="0" w:color="auto"/>
              <w:right w:val="single" w:sz="4" w:space="0" w:color="auto"/>
            </w:tcBorders>
          </w:tcPr>
          <w:p w14:paraId="31DE6CAF" w14:textId="77777777" w:rsidR="004E2EB5" w:rsidRPr="00AD7BCE" w:rsidRDefault="004E2EB5" w:rsidP="00DA2A89">
            <w:pPr>
              <w:pStyle w:val="Textoindependiente"/>
              <w:ind w:left="427" w:right="1133"/>
              <w:rPr>
                <w:bCs/>
              </w:rPr>
            </w:pPr>
          </w:p>
        </w:tc>
      </w:tr>
      <w:tr w:rsidR="004E2EB5" w:rsidRPr="00AD7BCE" w14:paraId="124F093F"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34C1DB3A" w14:textId="77777777" w:rsidR="004E2EB5" w:rsidRPr="00AD7BCE" w:rsidRDefault="004E2EB5" w:rsidP="00DA2A89">
            <w:pPr>
              <w:pStyle w:val="Textoindependiente"/>
              <w:ind w:left="427" w:right="1133"/>
              <w:rPr>
                <w:bCs/>
              </w:rPr>
            </w:pPr>
            <w:r w:rsidRPr="00AD7BCE">
              <w:rPr>
                <w:bCs/>
              </w:rPr>
              <w:t>Expertesa acreditada de més de 24 mesos a 30 mesos</w:t>
            </w:r>
          </w:p>
        </w:tc>
        <w:tc>
          <w:tcPr>
            <w:tcW w:w="4322" w:type="dxa"/>
            <w:tcBorders>
              <w:top w:val="single" w:sz="4" w:space="0" w:color="auto"/>
              <w:left w:val="single" w:sz="4" w:space="0" w:color="auto"/>
              <w:bottom w:val="single" w:sz="4" w:space="0" w:color="auto"/>
              <w:right w:val="single" w:sz="4" w:space="0" w:color="auto"/>
            </w:tcBorders>
          </w:tcPr>
          <w:p w14:paraId="0C040C0D" w14:textId="77777777" w:rsidR="004E2EB5" w:rsidRPr="00AD7BCE" w:rsidRDefault="004E2EB5" w:rsidP="00DA2A89">
            <w:pPr>
              <w:pStyle w:val="Textoindependiente"/>
              <w:ind w:left="427" w:right="1133"/>
              <w:rPr>
                <w:bCs/>
              </w:rPr>
            </w:pPr>
          </w:p>
        </w:tc>
      </w:tr>
      <w:tr w:rsidR="004E2EB5" w:rsidRPr="00AD7BCE" w14:paraId="557E91BB" w14:textId="77777777" w:rsidTr="00DA2A89">
        <w:tc>
          <w:tcPr>
            <w:tcW w:w="4322" w:type="dxa"/>
            <w:tcBorders>
              <w:top w:val="single" w:sz="4" w:space="0" w:color="auto"/>
              <w:left w:val="single" w:sz="4" w:space="0" w:color="auto"/>
              <w:bottom w:val="single" w:sz="4" w:space="0" w:color="auto"/>
              <w:right w:val="single" w:sz="4" w:space="0" w:color="auto"/>
            </w:tcBorders>
            <w:hideMark/>
          </w:tcPr>
          <w:p w14:paraId="7D22640A" w14:textId="77777777" w:rsidR="004E2EB5" w:rsidRPr="00AD7BCE" w:rsidRDefault="004E2EB5" w:rsidP="00DA2A89">
            <w:pPr>
              <w:pStyle w:val="Textoindependiente"/>
              <w:ind w:left="427" w:right="1133"/>
              <w:jc w:val="both"/>
              <w:rPr>
                <w:bCs/>
              </w:rPr>
            </w:pPr>
            <w:r w:rsidRPr="00AD7BCE">
              <w:rPr>
                <w:bCs/>
              </w:rPr>
              <w:t>Expertesa acreditada de més de 30 mesos</w:t>
            </w:r>
          </w:p>
        </w:tc>
        <w:tc>
          <w:tcPr>
            <w:tcW w:w="4322" w:type="dxa"/>
            <w:tcBorders>
              <w:top w:val="single" w:sz="4" w:space="0" w:color="auto"/>
              <w:left w:val="single" w:sz="4" w:space="0" w:color="auto"/>
              <w:bottom w:val="single" w:sz="4" w:space="0" w:color="auto"/>
              <w:right w:val="single" w:sz="4" w:space="0" w:color="auto"/>
            </w:tcBorders>
          </w:tcPr>
          <w:p w14:paraId="2B64CFA4" w14:textId="77777777" w:rsidR="004E2EB5" w:rsidRPr="00AD7BCE" w:rsidRDefault="004E2EB5" w:rsidP="00DA2A89">
            <w:pPr>
              <w:pStyle w:val="Textoindependiente"/>
              <w:ind w:left="427" w:right="1133"/>
              <w:rPr>
                <w:bCs/>
              </w:rPr>
            </w:pPr>
          </w:p>
        </w:tc>
      </w:tr>
    </w:tbl>
    <w:p w14:paraId="73A993E3" w14:textId="77777777" w:rsidR="004E2EB5" w:rsidRDefault="004E2EB5" w:rsidP="004E2EB5">
      <w:pPr>
        <w:pStyle w:val="Textoindependiente"/>
        <w:ind w:left="427" w:right="1133"/>
        <w:jc w:val="both"/>
        <w:rPr>
          <w:b/>
        </w:rPr>
      </w:pPr>
    </w:p>
    <w:p w14:paraId="4B9B6D51" w14:textId="77777777" w:rsidR="004E2EB5" w:rsidRPr="002052AC" w:rsidRDefault="004E2EB5" w:rsidP="004E2EB5">
      <w:pPr>
        <w:pStyle w:val="Textoindependiente"/>
        <w:ind w:right="1133"/>
        <w:jc w:val="both"/>
        <w:rPr>
          <w:b/>
          <w:bCs/>
          <w:u w:val="single"/>
        </w:rPr>
      </w:pPr>
      <w:r w:rsidRPr="002052AC">
        <w:rPr>
          <w:b/>
          <w:bCs/>
          <w:u w:val="single"/>
        </w:rPr>
        <w:t xml:space="preserve">ADJUNTAR ELS CERTIFICATS QUE JUSTIFIQUEN L’EXPERIÈNCIA QUE S’OFEREIX. </w:t>
      </w:r>
    </w:p>
    <w:p w14:paraId="24BD8E06" w14:textId="77777777" w:rsidR="004E2EB5" w:rsidRPr="00AD7BCE" w:rsidRDefault="004E2EB5" w:rsidP="004E2EB5">
      <w:pPr>
        <w:pStyle w:val="Textoindependiente"/>
        <w:ind w:left="427" w:right="1133"/>
        <w:jc w:val="both"/>
        <w:rPr>
          <w:b/>
        </w:rPr>
      </w:pPr>
    </w:p>
    <w:p w14:paraId="16FE4E9B" w14:textId="77777777" w:rsidR="004E2EB5" w:rsidRDefault="004E2EB5" w:rsidP="004E2EB5">
      <w:pPr>
        <w:pStyle w:val="Textoindependiente"/>
        <w:ind w:right="1133"/>
        <w:jc w:val="both"/>
        <w:rPr>
          <w:b/>
          <w:bCs/>
        </w:rPr>
      </w:pPr>
      <w:r w:rsidRPr="00431183">
        <w:rPr>
          <w:b/>
          <w:bCs/>
        </w:rPr>
        <w:t>Així mateix accepto que la personal l’experiència del qual es valori quedarà com</w:t>
      </w:r>
      <w:r>
        <w:rPr>
          <w:b/>
          <w:bCs/>
        </w:rPr>
        <w:t xml:space="preserve"> </w:t>
      </w:r>
      <w:r w:rsidRPr="00431183">
        <w:rPr>
          <w:b/>
          <w:bCs/>
        </w:rPr>
        <w:t>a personal adscrit al servei i només podran ser substituïts prèvia autorització de</w:t>
      </w:r>
      <w:r>
        <w:rPr>
          <w:b/>
          <w:bCs/>
        </w:rPr>
        <w:t xml:space="preserve"> </w:t>
      </w:r>
      <w:r w:rsidRPr="00431183">
        <w:rPr>
          <w:b/>
          <w:bCs/>
        </w:rPr>
        <w:t>l’Ajuntament per personal amb la mateixa experiència.</w:t>
      </w:r>
    </w:p>
    <w:p w14:paraId="351A3C4B" w14:textId="77777777" w:rsidR="004E2EB5" w:rsidRPr="001B2B83" w:rsidRDefault="004E2EB5" w:rsidP="004E2EB5">
      <w:pPr>
        <w:pStyle w:val="Textoindependiente"/>
        <w:ind w:right="1133"/>
        <w:jc w:val="both"/>
      </w:pPr>
      <w:r w:rsidRPr="001B2B83">
        <w:t xml:space="preserve">Tot això d'acord amb l’establert en el Plec de clàusules administratives particulars i </w:t>
      </w:r>
      <w:r>
        <w:t xml:space="preserve"> plec tècnic </w:t>
      </w:r>
      <w:r w:rsidRPr="001B2B83">
        <w:t>que serveixen de base a la convocatòria, el contingut dels quals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l'obligació de contractar un número o percentatge específic de persones amb discapacitat.</w:t>
      </w:r>
    </w:p>
    <w:p w14:paraId="4A87D4A0" w14:textId="77777777" w:rsidR="004E2EB5" w:rsidRPr="001B2B83" w:rsidRDefault="004E2EB5" w:rsidP="004E2EB5">
      <w:pPr>
        <w:pStyle w:val="Textoindependiente"/>
        <w:ind w:left="427" w:right="1133"/>
        <w:jc w:val="both"/>
      </w:pPr>
    </w:p>
    <w:p w14:paraId="57F4CD9F" w14:textId="77777777" w:rsidR="004E2EB5" w:rsidRPr="001B2B83" w:rsidRDefault="004E2EB5" w:rsidP="004E2EB5">
      <w:pPr>
        <w:pStyle w:val="Textoindependiente"/>
        <w:ind w:left="427" w:right="1133"/>
        <w:jc w:val="both"/>
      </w:pPr>
    </w:p>
    <w:p w14:paraId="6581423F" w14:textId="77777777" w:rsidR="004E2EB5" w:rsidRDefault="004E2EB5" w:rsidP="004E2EB5">
      <w:pPr>
        <w:pStyle w:val="Textoindependiente"/>
        <w:ind w:left="427" w:right="1133"/>
        <w:jc w:val="both"/>
      </w:pPr>
      <w:r w:rsidRPr="001B2B83">
        <w:t>Data i signatura del licitador</w:t>
      </w:r>
    </w:p>
    <w:p w14:paraId="2AD763E6" w14:textId="77777777" w:rsidR="004E2EB5" w:rsidRDefault="004E2EB5" w:rsidP="004E2EB5">
      <w:pPr>
        <w:pStyle w:val="Textoindependiente"/>
        <w:ind w:left="427" w:right="1133"/>
        <w:jc w:val="both"/>
      </w:pPr>
    </w:p>
    <w:p w14:paraId="24202F72" w14:textId="77777777" w:rsidR="004E2EB5" w:rsidRDefault="004E2EB5" w:rsidP="004E2EB5">
      <w:pPr>
        <w:pStyle w:val="Textoindependiente"/>
        <w:ind w:left="427" w:right="1133"/>
        <w:jc w:val="both"/>
      </w:pPr>
    </w:p>
    <w:p w14:paraId="01C8E76F" w14:textId="77777777" w:rsidR="004E2EB5" w:rsidRDefault="004E2EB5" w:rsidP="004E2EB5">
      <w:pPr>
        <w:pStyle w:val="Textoindependiente"/>
        <w:ind w:left="427" w:right="1133"/>
        <w:jc w:val="both"/>
      </w:pPr>
    </w:p>
    <w:p w14:paraId="13633796" w14:textId="77777777" w:rsidR="004E2EB5" w:rsidRDefault="004E2EB5" w:rsidP="004E2EB5">
      <w:pPr>
        <w:pStyle w:val="Textoindependiente"/>
        <w:ind w:left="427" w:right="1133"/>
        <w:jc w:val="both"/>
      </w:pPr>
    </w:p>
    <w:p w14:paraId="60583A0D" w14:textId="77777777" w:rsidR="004E2EB5" w:rsidRDefault="004E2EB5" w:rsidP="004E2EB5">
      <w:pPr>
        <w:pStyle w:val="Textoindependiente"/>
        <w:ind w:left="427" w:right="1133"/>
        <w:jc w:val="both"/>
      </w:pPr>
    </w:p>
    <w:p w14:paraId="33B7FD49" w14:textId="77777777" w:rsidR="004E2EB5" w:rsidRDefault="004E2EB5" w:rsidP="004E2EB5">
      <w:pPr>
        <w:pStyle w:val="Textoindependiente"/>
        <w:ind w:left="427" w:right="1133"/>
        <w:jc w:val="both"/>
      </w:pPr>
    </w:p>
    <w:p w14:paraId="347C96F6" w14:textId="77777777" w:rsidR="004E2EB5" w:rsidRDefault="004E2EB5" w:rsidP="004E2EB5">
      <w:pPr>
        <w:pStyle w:val="Textoindependiente"/>
        <w:ind w:left="427" w:right="1133"/>
        <w:jc w:val="both"/>
      </w:pPr>
    </w:p>
    <w:p w14:paraId="2AB8331C" w14:textId="77777777" w:rsidR="004E2EB5" w:rsidRDefault="004E2EB5" w:rsidP="004E2EB5">
      <w:pPr>
        <w:pStyle w:val="Textoindependiente"/>
        <w:ind w:left="427" w:right="1133"/>
        <w:jc w:val="both"/>
      </w:pPr>
    </w:p>
    <w:p w14:paraId="778D878B" w14:textId="77777777" w:rsidR="004E2EB5" w:rsidRDefault="004E2EB5" w:rsidP="004E2EB5">
      <w:pPr>
        <w:pStyle w:val="Textoindependiente"/>
        <w:ind w:left="427" w:right="1133"/>
        <w:jc w:val="both"/>
      </w:pPr>
    </w:p>
    <w:p w14:paraId="0B95DF8D" w14:textId="77777777" w:rsidR="004E2EB5" w:rsidRDefault="004E2EB5" w:rsidP="004E2EB5">
      <w:pPr>
        <w:pStyle w:val="Textoindependiente"/>
        <w:ind w:left="427" w:right="1133"/>
        <w:jc w:val="both"/>
      </w:pPr>
    </w:p>
    <w:p w14:paraId="0FADE809" w14:textId="77777777" w:rsidR="004E2EB5" w:rsidRDefault="004E2EB5" w:rsidP="004E2EB5">
      <w:pPr>
        <w:pStyle w:val="Textoindependiente"/>
        <w:ind w:left="427" w:right="1133"/>
        <w:jc w:val="both"/>
      </w:pPr>
    </w:p>
    <w:p w14:paraId="1DAB6382" w14:textId="77777777" w:rsidR="004E2EB5" w:rsidRDefault="004E2EB5" w:rsidP="004E2EB5">
      <w:pPr>
        <w:pStyle w:val="Textoindependiente"/>
        <w:ind w:left="427" w:right="1133"/>
        <w:jc w:val="both"/>
      </w:pPr>
    </w:p>
    <w:p w14:paraId="53153B95" w14:textId="77777777" w:rsidR="004E2EB5" w:rsidRDefault="004E2EB5" w:rsidP="004E2EB5">
      <w:pPr>
        <w:pStyle w:val="Textoindependiente"/>
        <w:ind w:left="427" w:right="1133"/>
        <w:jc w:val="both"/>
      </w:pPr>
    </w:p>
    <w:p w14:paraId="709B964C" w14:textId="77777777" w:rsidR="004E2EB5" w:rsidRDefault="004E2EB5" w:rsidP="004E2EB5">
      <w:pPr>
        <w:pStyle w:val="Textoindependiente"/>
        <w:ind w:left="427" w:right="1133"/>
        <w:jc w:val="both"/>
      </w:pPr>
    </w:p>
    <w:p w14:paraId="1BE1D347" w14:textId="77777777" w:rsidR="004E2EB5" w:rsidRDefault="004E2EB5" w:rsidP="004E2EB5">
      <w:pPr>
        <w:pStyle w:val="Textoindependiente"/>
        <w:ind w:left="427" w:right="1133"/>
        <w:jc w:val="both"/>
      </w:pPr>
    </w:p>
    <w:p w14:paraId="41731366" w14:textId="77777777" w:rsidR="004E2EB5" w:rsidRDefault="004E2EB5" w:rsidP="004E2EB5">
      <w:pPr>
        <w:pStyle w:val="Textoindependiente"/>
        <w:ind w:left="427" w:right="1133"/>
        <w:jc w:val="both"/>
      </w:pPr>
    </w:p>
    <w:p w14:paraId="76BC0A44" w14:textId="77777777" w:rsidR="004E2EB5" w:rsidRDefault="004E2EB5" w:rsidP="004E2EB5">
      <w:pPr>
        <w:pStyle w:val="Textoindependiente"/>
        <w:ind w:left="427" w:right="1133"/>
        <w:jc w:val="both"/>
      </w:pPr>
    </w:p>
    <w:p w14:paraId="26E2C738" w14:textId="77777777" w:rsidR="004E2EB5" w:rsidRDefault="004E2EB5" w:rsidP="004E2EB5">
      <w:pPr>
        <w:pStyle w:val="Textoindependiente"/>
        <w:ind w:left="427" w:right="1133"/>
        <w:jc w:val="both"/>
      </w:pPr>
    </w:p>
    <w:p w14:paraId="65017433" w14:textId="77777777" w:rsidR="004E2EB5" w:rsidRDefault="004E2EB5" w:rsidP="004E2EB5">
      <w:pPr>
        <w:pStyle w:val="Textoindependiente"/>
        <w:ind w:left="427" w:right="1133"/>
        <w:jc w:val="both"/>
      </w:pPr>
    </w:p>
    <w:p w14:paraId="03D3C5F6" w14:textId="77777777" w:rsidR="004E2EB5" w:rsidRDefault="004E2EB5" w:rsidP="004E2EB5">
      <w:pPr>
        <w:pStyle w:val="Textoindependiente"/>
        <w:ind w:left="427" w:right="1133"/>
        <w:jc w:val="both"/>
      </w:pPr>
    </w:p>
    <w:p w14:paraId="6E5E2463" w14:textId="77777777" w:rsidR="004E2EB5" w:rsidRDefault="004E2EB5" w:rsidP="004E2EB5">
      <w:pPr>
        <w:pStyle w:val="Textoindependiente"/>
        <w:ind w:left="427" w:right="1133"/>
        <w:jc w:val="both"/>
      </w:pPr>
    </w:p>
    <w:p w14:paraId="2CA6E8BF" w14:textId="77777777" w:rsidR="004E2EB5" w:rsidRDefault="004E2EB5" w:rsidP="004E2EB5">
      <w:pPr>
        <w:pStyle w:val="Textoindependiente"/>
        <w:ind w:left="427" w:right="1133"/>
        <w:jc w:val="both"/>
      </w:pPr>
    </w:p>
    <w:p w14:paraId="1A3BA7C1" w14:textId="77777777" w:rsidR="004E2EB5" w:rsidRDefault="004E2EB5" w:rsidP="004E2EB5">
      <w:pPr>
        <w:pStyle w:val="Textoindependiente"/>
        <w:ind w:left="427" w:right="1133"/>
        <w:jc w:val="both"/>
      </w:pPr>
    </w:p>
    <w:p w14:paraId="7D9F4BB6" w14:textId="77777777" w:rsidR="004E2EB5" w:rsidRDefault="004E2EB5" w:rsidP="004E2EB5">
      <w:pPr>
        <w:pStyle w:val="Textoindependiente"/>
        <w:ind w:left="427" w:right="1133"/>
        <w:jc w:val="both"/>
      </w:pPr>
    </w:p>
    <w:p w14:paraId="5B8F8C9D" w14:textId="77777777" w:rsidR="00A45644" w:rsidRPr="00B62B83" w:rsidRDefault="00A45644" w:rsidP="00A45644">
      <w:pPr>
        <w:pStyle w:val="Textoindependiente"/>
        <w:jc w:val="both"/>
      </w:pPr>
    </w:p>
    <w:p w14:paraId="2D1237DB" w14:textId="77777777" w:rsidR="00A45644" w:rsidRPr="00B62B83" w:rsidRDefault="00A45644" w:rsidP="00A45644">
      <w:pPr>
        <w:pStyle w:val="Textoindependiente"/>
        <w:jc w:val="both"/>
      </w:pPr>
    </w:p>
    <w:p w14:paraId="2EF597B7" w14:textId="77777777" w:rsidR="00A45644" w:rsidRPr="00B62B83" w:rsidRDefault="00A45644" w:rsidP="00A45644">
      <w:pPr>
        <w:pStyle w:val="Textoindependiente"/>
        <w:jc w:val="both"/>
      </w:pPr>
    </w:p>
    <w:p w14:paraId="1ECA0214" w14:textId="77777777" w:rsidR="00A45644" w:rsidRPr="00B62B83" w:rsidRDefault="00A45644" w:rsidP="00A45644">
      <w:pPr>
        <w:pStyle w:val="Textoindependiente"/>
        <w:jc w:val="both"/>
      </w:pPr>
    </w:p>
    <w:p w14:paraId="46BE6E64" w14:textId="77777777" w:rsidR="00A45644" w:rsidRPr="001B2B83" w:rsidRDefault="00A45644" w:rsidP="00A45644">
      <w:pPr>
        <w:pStyle w:val="Textoindependiente"/>
        <w:ind w:left="427" w:right="1133"/>
        <w:jc w:val="both"/>
      </w:pPr>
    </w:p>
    <w:p w14:paraId="129DC3DA" w14:textId="77777777" w:rsidR="00A45644" w:rsidRPr="001B2B83" w:rsidRDefault="00A45644" w:rsidP="00A45644">
      <w:pPr>
        <w:pStyle w:val="Textoindependiente"/>
        <w:ind w:left="427" w:right="1133"/>
        <w:jc w:val="both"/>
      </w:pPr>
    </w:p>
    <w:p w14:paraId="37DB2A7E" w14:textId="77777777" w:rsidR="00CB13E2" w:rsidRPr="00A45644" w:rsidRDefault="00CB13E2" w:rsidP="00A45644"/>
    <w:sectPr w:rsidR="00CB13E2" w:rsidRPr="00A456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B5E"/>
    <w:multiLevelType w:val="hybridMultilevel"/>
    <w:tmpl w:val="F126DDA6"/>
    <w:lvl w:ilvl="0" w:tplc="348ADCB8">
      <w:numFmt w:val="bullet"/>
      <w:lvlText w:val="-"/>
      <w:lvlJc w:val="left"/>
      <w:pPr>
        <w:tabs>
          <w:tab w:val="num" w:pos="1320"/>
        </w:tabs>
        <w:ind w:left="13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2746B21"/>
    <w:multiLevelType w:val="hybridMultilevel"/>
    <w:tmpl w:val="862A5C06"/>
    <w:lvl w:ilvl="0" w:tplc="0C0A000B">
      <w:start w:val="1"/>
      <w:numFmt w:val="bullet"/>
      <w:lvlText w:val=""/>
      <w:lvlJc w:val="left"/>
      <w:pPr>
        <w:ind w:left="1867" w:hanging="360"/>
      </w:pPr>
      <w:rPr>
        <w:rFonts w:ascii="Wingdings" w:hAnsi="Wingdings" w:hint="default"/>
      </w:rPr>
    </w:lvl>
    <w:lvl w:ilvl="1" w:tplc="04030003" w:tentative="1">
      <w:start w:val="1"/>
      <w:numFmt w:val="bullet"/>
      <w:lvlText w:val="o"/>
      <w:lvlJc w:val="left"/>
      <w:pPr>
        <w:ind w:left="2587" w:hanging="360"/>
      </w:pPr>
      <w:rPr>
        <w:rFonts w:ascii="Courier New" w:hAnsi="Courier New" w:cs="Courier New" w:hint="default"/>
      </w:rPr>
    </w:lvl>
    <w:lvl w:ilvl="2" w:tplc="04030005" w:tentative="1">
      <w:start w:val="1"/>
      <w:numFmt w:val="bullet"/>
      <w:lvlText w:val=""/>
      <w:lvlJc w:val="left"/>
      <w:pPr>
        <w:ind w:left="3307" w:hanging="360"/>
      </w:pPr>
      <w:rPr>
        <w:rFonts w:ascii="Wingdings" w:hAnsi="Wingdings" w:hint="default"/>
      </w:rPr>
    </w:lvl>
    <w:lvl w:ilvl="3" w:tplc="04030001" w:tentative="1">
      <w:start w:val="1"/>
      <w:numFmt w:val="bullet"/>
      <w:lvlText w:val=""/>
      <w:lvlJc w:val="left"/>
      <w:pPr>
        <w:ind w:left="4027" w:hanging="360"/>
      </w:pPr>
      <w:rPr>
        <w:rFonts w:ascii="Symbol" w:hAnsi="Symbol" w:hint="default"/>
      </w:rPr>
    </w:lvl>
    <w:lvl w:ilvl="4" w:tplc="04030003" w:tentative="1">
      <w:start w:val="1"/>
      <w:numFmt w:val="bullet"/>
      <w:lvlText w:val="o"/>
      <w:lvlJc w:val="left"/>
      <w:pPr>
        <w:ind w:left="4747" w:hanging="360"/>
      </w:pPr>
      <w:rPr>
        <w:rFonts w:ascii="Courier New" w:hAnsi="Courier New" w:cs="Courier New" w:hint="default"/>
      </w:rPr>
    </w:lvl>
    <w:lvl w:ilvl="5" w:tplc="04030005" w:tentative="1">
      <w:start w:val="1"/>
      <w:numFmt w:val="bullet"/>
      <w:lvlText w:val=""/>
      <w:lvlJc w:val="left"/>
      <w:pPr>
        <w:ind w:left="5467" w:hanging="360"/>
      </w:pPr>
      <w:rPr>
        <w:rFonts w:ascii="Wingdings" w:hAnsi="Wingdings" w:hint="default"/>
      </w:rPr>
    </w:lvl>
    <w:lvl w:ilvl="6" w:tplc="04030001" w:tentative="1">
      <w:start w:val="1"/>
      <w:numFmt w:val="bullet"/>
      <w:lvlText w:val=""/>
      <w:lvlJc w:val="left"/>
      <w:pPr>
        <w:ind w:left="6187" w:hanging="360"/>
      </w:pPr>
      <w:rPr>
        <w:rFonts w:ascii="Symbol" w:hAnsi="Symbol" w:hint="default"/>
      </w:rPr>
    </w:lvl>
    <w:lvl w:ilvl="7" w:tplc="04030003" w:tentative="1">
      <w:start w:val="1"/>
      <w:numFmt w:val="bullet"/>
      <w:lvlText w:val="o"/>
      <w:lvlJc w:val="left"/>
      <w:pPr>
        <w:ind w:left="6907" w:hanging="360"/>
      </w:pPr>
      <w:rPr>
        <w:rFonts w:ascii="Courier New" w:hAnsi="Courier New" w:cs="Courier New" w:hint="default"/>
      </w:rPr>
    </w:lvl>
    <w:lvl w:ilvl="8" w:tplc="04030005" w:tentative="1">
      <w:start w:val="1"/>
      <w:numFmt w:val="bullet"/>
      <w:lvlText w:val=""/>
      <w:lvlJc w:val="left"/>
      <w:pPr>
        <w:ind w:left="7627" w:hanging="360"/>
      </w:pPr>
      <w:rPr>
        <w:rFonts w:ascii="Wingdings" w:hAnsi="Wingdings" w:hint="default"/>
      </w:rPr>
    </w:lvl>
  </w:abstractNum>
  <w:abstractNum w:abstractNumId="2" w15:restartNumberingAfterBreak="0">
    <w:nsid w:val="5AF416DF"/>
    <w:multiLevelType w:val="hybridMultilevel"/>
    <w:tmpl w:val="561CCBCA"/>
    <w:lvl w:ilvl="0" w:tplc="CF022F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A4421A"/>
    <w:multiLevelType w:val="hybridMultilevel"/>
    <w:tmpl w:val="3402858C"/>
    <w:lvl w:ilvl="0" w:tplc="CF022F5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5935064">
    <w:abstractNumId w:val="3"/>
  </w:num>
  <w:num w:numId="2" w16cid:durableId="30687057">
    <w:abstractNumId w:val="2"/>
  </w:num>
  <w:num w:numId="3" w16cid:durableId="1457456082">
    <w:abstractNumId w:val="0"/>
  </w:num>
  <w:num w:numId="4" w16cid:durableId="2050521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B3"/>
    <w:rsid w:val="00017FB2"/>
    <w:rsid w:val="00046939"/>
    <w:rsid w:val="00094B52"/>
    <w:rsid w:val="000F427B"/>
    <w:rsid w:val="00123A34"/>
    <w:rsid w:val="00136E56"/>
    <w:rsid w:val="001454AC"/>
    <w:rsid w:val="00165263"/>
    <w:rsid w:val="0018589F"/>
    <w:rsid w:val="002177C6"/>
    <w:rsid w:val="002D4142"/>
    <w:rsid w:val="002E1E7A"/>
    <w:rsid w:val="002F211A"/>
    <w:rsid w:val="003437E3"/>
    <w:rsid w:val="00345D4E"/>
    <w:rsid w:val="00362E1C"/>
    <w:rsid w:val="003679EB"/>
    <w:rsid w:val="00371C62"/>
    <w:rsid w:val="00375E7A"/>
    <w:rsid w:val="00381E62"/>
    <w:rsid w:val="003A44FF"/>
    <w:rsid w:val="003B32EF"/>
    <w:rsid w:val="003F59CD"/>
    <w:rsid w:val="004006A6"/>
    <w:rsid w:val="004012AC"/>
    <w:rsid w:val="00406069"/>
    <w:rsid w:val="004926C6"/>
    <w:rsid w:val="004D4355"/>
    <w:rsid w:val="004E2EB5"/>
    <w:rsid w:val="00556167"/>
    <w:rsid w:val="00584C06"/>
    <w:rsid w:val="005A7F0E"/>
    <w:rsid w:val="00616F2D"/>
    <w:rsid w:val="006228F7"/>
    <w:rsid w:val="00635060"/>
    <w:rsid w:val="00651015"/>
    <w:rsid w:val="00672D64"/>
    <w:rsid w:val="006F6B2A"/>
    <w:rsid w:val="007006D7"/>
    <w:rsid w:val="007D741D"/>
    <w:rsid w:val="00850D35"/>
    <w:rsid w:val="00863D9C"/>
    <w:rsid w:val="00866D5B"/>
    <w:rsid w:val="008D1416"/>
    <w:rsid w:val="008D1598"/>
    <w:rsid w:val="008D5BD3"/>
    <w:rsid w:val="008F5A7A"/>
    <w:rsid w:val="009036E3"/>
    <w:rsid w:val="009173CA"/>
    <w:rsid w:val="009C72AC"/>
    <w:rsid w:val="00A20182"/>
    <w:rsid w:val="00A327F0"/>
    <w:rsid w:val="00A45644"/>
    <w:rsid w:val="00A959DD"/>
    <w:rsid w:val="00AC5673"/>
    <w:rsid w:val="00B2570C"/>
    <w:rsid w:val="00BA136C"/>
    <w:rsid w:val="00BB0C55"/>
    <w:rsid w:val="00BB1B95"/>
    <w:rsid w:val="00BB58ED"/>
    <w:rsid w:val="00BD6EB3"/>
    <w:rsid w:val="00C26DF3"/>
    <w:rsid w:val="00C73815"/>
    <w:rsid w:val="00C807AA"/>
    <w:rsid w:val="00CB13E2"/>
    <w:rsid w:val="00CC6BC0"/>
    <w:rsid w:val="00CE60B8"/>
    <w:rsid w:val="00D105A4"/>
    <w:rsid w:val="00D43BF0"/>
    <w:rsid w:val="00D536F4"/>
    <w:rsid w:val="00D757AA"/>
    <w:rsid w:val="00D91376"/>
    <w:rsid w:val="00DC5EE0"/>
    <w:rsid w:val="00DE7A35"/>
    <w:rsid w:val="00E10187"/>
    <w:rsid w:val="00E232AD"/>
    <w:rsid w:val="00E56504"/>
    <w:rsid w:val="00E71221"/>
    <w:rsid w:val="00E75A7A"/>
    <w:rsid w:val="00EA24E3"/>
    <w:rsid w:val="00EB12E1"/>
    <w:rsid w:val="00EE64E6"/>
    <w:rsid w:val="00F1655A"/>
    <w:rsid w:val="00FA378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CE7D"/>
  <w15:chartTrackingRefBased/>
  <w15:docId w15:val="{6FD1D6E3-2B2E-4BA7-8F6B-C2A9A771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B3"/>
    <w:pPr>
      <w:spacing w:after="200" w:line="276" w:lineRule="auto"/>
    </w:pPr>
    <w:rPr>
      <w:rFonts w:ascii="Calibri" w:eastAsia="Calibri" w:hAnsi="Calibri" w:cs="Times New Roman"/>
      <w:kern w:val="0"/>
      <w:lang w:val="ca-ES"/>
      <w14:ligatures w14:val="none"/>
    </w:rPr>
  </w:style>
  <w:style w:type="paragraph" w:styleId="Ttulo1">
    <w:name w:val="heading 1"/>
    <w:basedOn w:val="Normal"/>
    <w:next w:val="Normal"/>
    <w:link w:val="Ttulo1Car"/>
    <w:uiPriority w:val="9"/>
    <w:qFormat/>
    <w:rsid w:val="00BD6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6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6E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6E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6E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6E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6E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6E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6E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6EB3"/>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BD6EB3"/>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BD6EB3"/>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BD6EB3"/>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BD6EB3"/>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BD6EB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BD6EB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BD6EB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BD6EB3"/>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BD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6EB3"/>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BD6E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6EB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BD6EB3"/>
    <w:pPr>
      <w:spacing w:before="160"/>
      <w:jc w:val="center"/>
    </w:pPr>
    <w:rPr>
      <w:i/>
      <w:iCs/>
      <w:color w:val="404040" w:themeColor="text1" w:themeTint="BF"/>
    </w:rPr>
  </w:style>
  <w:style w:type="character" w:customStyle="1" w:styleId="CitaCar">
    <w:name w:val="Cita Car"/>
    <w:basedOn w:val="Fuentedeprrafopredeter"/>
    <w:link w:val="Cita"/>
    <w:uiPriority w:val="29"/>
    <w:rsid w:val="00BD6EB3"/>
    <w:rPr>
      <w:i/>
      <w:iCs/>
      <w:color w:val="404040" w:themeColor="text1" w:themeTint="BF"/>
      <w:lang w:val="ca-ES"/>
    </w:rPr>
  </w:style>
  <w:style w:type="paragraph" w:styleId="Prrafodelista">
    <w:name w:val="List Paragraph"/>
    <w:aliases w:val="Lista 1,body 2,lp1,lp11,List Paragraph1,Lista sin Numerar"/>
    <w:basedOn w:val="Normal"/>
    <w:link w:val="PrrafodelistaCar"/>
    <w:uiPriority w:val="34"/>
    <w:qFormat/>
    <w:rsid w:val="00BD6EB3"/>
    <w:pPr>
      <w:ind w:left="720"/>
      <w:contextualSpacing/>
    </w:pPr>
  </w:style>
  <w:style w:type="character" w:styleId="nfasisintenso">
    <w:name w:val="Intense Emphasis"/>
    <w:basedOn w:val="Fuentedeprrafopredeter"/>
    <w:uiPriority w:val="21"/>
    <w:qFormat/>
    <w:rsid w:val="00BD6EB3"/>
    <w:rPr>
      <w:i/>
      <w:iCs/>
      <w:color w:val="0F4761" w:themeColor="accent1" w:themeShade="BF"/>
    </w:rPr>
  </w:style>
  <w:style w:type="paragraph" w:styleId="Citadestacada">
    <w:name w:val="Intense Quote"/>
    <w:basedOn w:val="Normal"/>
    <w:next w:val="Normal"/>
    <w:link w:val="CitadestacadaCar"/>
    <w:uiPriority w:val="30"/>
    <w:qFormat/>
    <w:rsid w:val="00BD6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6EB3"/>
    <w:rPr>
      <w:i/>
      <w:iCs/>
      <w:color w:val="0F4761" w:themeColor="accent1" w:themeShade="BF"/>
      <w:lang w:val="ca-ES"/>
    </w:rPr>
  </w:style>
  <w:style w:type="character" w:styleId="Referenciaintensa">
    <w:name w:val="Intense Reference"/>
    <w:basedOn w:val="Fuentedeprrafopredeter"/>
    <w:uiPriority w:val="32"/>
    <w:qFormat/>
    <w:rsid w:val="00BD6EB3"/>
    <w:rPr>
      <w:b/>
      <w:bCs/>
      <w:smallCaps/>
      <w:color w:val="0F4761" w:themeColor="accent1" w:themeShade="BF"/>
      <w:spacing w:val="5"/>
    </w:rPr>
  </w:style>
  <w:style w:type="character" w:customStyle="1" w:styleId="PrrafodelistaCar">
    <w:name w:val="Párrafo de lista Car"/>
    <w:aliases w:val="Lista 1 Car,body 2 Car,lp1 Car,lp11 Car,List Paragraph1 Car,Lista sin Numerar Car"/>
    <w:link w:val="Prrafodelista"/>
    <w:uiPriority w:val="34"/>
    <w:locked/>
    <w:rsid w:val="00BD6EB3"/>
    <w:rPr>
      <w:lang w:val="ca-ES"/>
    </w:rPr>
  </w:style>
  <w:style w:type="paragraph" w:customStyle="1" w:styleId="Default">
    <w:name w:val="Default"/>
    <w:rsid w:val="00BD6EB3"/>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styleId="Textoindependiente">
    <w:name w:val="Body Text"/>
    <w:basedOn w:val="Normal"/>
    <w:link w:val="TextoindependienteCar"/>
    <w:uiPriority w:val="99"/>
    <w:semiHidden/>
    <w:unhideWhenUsed/>
    <w:rsid w:val="009173CA"/>
    <w:pPr>
      <w:spacing w:after="120" w:line="240" w:lineRule="auto"/>
    </w:pPr>
    <w:rPr>
      <w:rFonts w:ascii="Verdana" w:hAnsi="Verdana"/>
      <w:sz w:val="20"/>
    </w:rPr>
  </w:style>
  <w:style w:type="character" w:customStyle="1" w:styleId="TextoindependienteCar">
    <w:name w:val="Texto independiente Car"/>
    <w:basedOn w:val="Fuentedeprrafopredeter"/>
    <w:link w:val="Textoindependiente"/>
    <w:uiPriority w:val="99"/>
    <w:semiHidden/>
    <w:rsid w:val="009173CA"/>
    <w:rPr>
      <w:rFonts w:ascii="Verdana" w:eastAsia="Calibri" w:hAnsi="Verdana" w:cs="Times New Roman"/>
      <w:kern w:val="0"/>
      <w:sz w:val="20"/>
      <w:lang w:val="ca-ES"/>
      <w14:ligatures w14:val="none"/>
    </w:rPr>
  </w:style>
  <w:style w:type="paragraph" w:customStyle="1" w:styleId="TableParagraph">
    <w:name w:val="Table Paragraph"/>
    <w:basedOn w:val="Normal"/>
    <w:uiPriority w:val="1"/>
    <w:qFormat/>
    <w:rsid w:val="009173CA"/>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2393</Characters>
  <Application>Microsoft Office Word</Application>
  <DocSecurity>0</DocSecurity>
  <Lines>19</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2025-06-30T11:23:00Z</dcterms:created>
  <dcterms:modified xsi:type="dcterms:W3CDTF">2025-06-30T11:23:00Z</dcterms:modified>
</cp:coreProperties>
</file>