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56F2" w14:textId="009AFE71" w:rsidR="0080514B" w:rsidRPr="0080514B" w:rsidRDefault="0080514B" w:rsidP="0080514B">
      <w:pPr>
        <w:ind w:left="0"/>
        <w:jc w:val="center"/>
        <w:rPr>
          <w:b/>
          <w:bCs/>
        </w:rPr>
      </w:pPr>
      <w:r w:rsidRPr="0080514B">
        <w:rPr>
          <w:b/>
          <w:bCs/>
        </w:rPr>
        <w:t>DECLARACIÓ</w:t>
      </w:r>
      <w:r w:rsidRPr="0080514B">
        <w:rPr>
          <w:b/>
          <w:bCs/>
          <w:spacing w:val="-2"/>
        </w:rPr>
        <w:t xml:space="preserve"> </w:t>
      </w:r>
      <w:r w:rsidRPr="0080514B">
        <w:rPr>
          <w:b/>
          <w:bCs/>
        </w:rPr>
        <w:t>RESPONSABLE</w:t>
      </w:r>
    </w:p>
    <w:p w14:paraId="7141B3C8" w14:textId="77777777" w:rsidR="0080514B" w:rsidRDefault="0080514B" w:rsidP="0080514B">
      <w:pPr>
        <w:ind w:left="0"/>
      </w:pPr>
    </w:p>
    <w:p w14:paraId="1F3BC24A" w14:textId="074C2577" w:rsidR="0080514B" w:rsidRDefault="0080514B" w:rsidP="0080514B">
      <w:pPr>
        <w:ind w:left="0"/>
      </w:pPr>
      <w:r>
        <w:t>Qui</w:t>
      </w:r>
      <w:r>
        <w:rPr>
          <w:spacing w:val="119"/>
        </w:rPr>
        <w:t xml:space="preserve"> </w:t>
      </w:r>
      <w:r>
        <w:t>sota signa</w:t>
      </w:r>
      <w:r>
        <w:rPr>
          <w:spacing w:val="117"/>
        </w:rPr>
        <w:t xml:space="preserve"> </w:t>
      </w:r>
      <w:r>
        <w:t>el/la</w:t>
      </w:r>
      <w:r>
        <w:rPr>
          <w:spacing w:val="116"/>
        </w:rPr>
        <w:t xml:space="preserve"> </w:t>
      </w:r>
      <w:r>
        <w:t>senyor/a, ............................... amb</w:t>
      </w:r>
      <w:r>
        <w:rPr>
          <w:spacing w:val="-1"/>
        </w:rPr>
        <w:t xml:space="preserve"> </w:t>
      </w:r>
      <w:r>
        <w:t>DNI/NIE</w:t>
      </w:r>
      <w:r>
        <w:rPr>
          <w:spacing w:val="-1"/>
        </w:rPr>
        <w:t xml:space="preserve"> </w:t>
      </w:r>
      <w:r>
        <w:t>núm.................,</w:t>
      </w:r>
      <w:r>
        <w:rPr>
          <w:spacing w:val="1"/>
        </w:rPr>
        <w:t xml:space="preserve"> </w:t>
      </w:r>
      <w:r>
        <w:t>en nom propi</w:t>
      </w:r>
      <w:r>
        <w:rPr>
          <w:spacing w:val="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en qualitat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representant</w:t>
      </w:r>
      <w:r>
        <w:rPr>
          <w:spacing w:val="-1"/>
        </w:rPr>
        <w:t xml:space="preserve"> </w:t>
      </w:r>
      <w:r>
        <w:t>legal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persona</w:t>
      </w:r>
      <w:r>
        <w:rPr>
          <w:spacing w:val="52"/>
        </w:rPr>
        <w:t xml:space="preserve"> </w:t>
      </w:r>
      <w:r>
        <w:t>física/jurídica</w:t>
      </w:r>
      <w:r>
        <w:rPr>
          <w:spacing w:val="52"/>
        </w:rPr>
        <w:t xml:space="preserve"> </w:t>
      </w:r>
      <w:r>
        <w:t>...................................................................................., amb</w:t>
      </w:r>
      <w:r>
        <w:rPr>
          <w:spacing w:val="53"/>
        </w:rPr>
        <w:t xml:space="preserve"> </w:t>
      </w:r>
      <w:r>
        <w:t>NIF núm.................................,amb la següent adreça de correu electrònic ................................ i el telèfon de contacte .................................</w:t>
      </w:r>
      <w:r>
        <w:tab/>
        <w:t xml:space="preserve">i als efectes de licitar en el procediment l'adjudicació  </w:t>
      </w:r>
      <w:bookmarkStart w:id="0" w:name="_Hlk199494771"/>
      <w:r w:rsidRPr="0080514B">
        <w:rPr>
          <w:b/>
          <w:bCs/>
        </w:rPr>
        <w:t xml:space="preserve">Servei </w:t>
      </w:r>
      <w:proofErr w:type="spellStart"/>
      <w:r w:rsidRPr="0080514B">
        <w:rPr>
          <w:b/>
          <w:bCs/>
          <w:i/>
          <w:iCs/>
        </w:rPr>
        <w:t>event</w:t>
      </w:r>
      <w:proofErr w:type="spellEnd"/>
      <w:r w:rsidRPr="0080514B">
        <w:rPr>
          <w:b/>
          <w:bCs/>
          <w:i/>
          <w:iCs/>
        </w:rPr>
        <w:t xml:space="preserve"> </w:t>
      </w:r>
      <w:proofErr w:type="spellStart"/>
      <w:r w:rsidRPr="0080514B">
        <w:rPr>
          <w:b/>
          <w:bCs/>
          <w:i/>
          <w:iCs/>
        </w:rPr>
        <w:t>planner</w:t>
      </w:r>
      <w:proofErr w:type="spellEnd"/>
      <w:r w:rsidRPr="0080514B">
        <w:rPr>
          <w:b/>
          <w:bCs/>
        </w:rPr>
        <w:t xml:space="preserve"> projecte 12 mesos 12 paisatges: gala “Segrià Terra de bons productes”</w:t>
      </w:r>
      <w:r>
        <w:t xml:space="preserve"> </w:t>
      </w:r>
      <w:bookmarkEnd w:id="0"/>
      <w:r>
        <w:t xml:space="preserve">amb un pressupost de </w:t>
      </w:r>
      <w:r w:rsidRPr="003460E5">
        <w:rPr>
          <w:rFonts w:cs="Arial"/>
        </w:rPr>
        <w:t xml:space="preserve">41.322,31 </w:t>
      </w:r>
      <w:r w:rsidRPr="00074844">
        <w:rPr>
          <w:rFonts w:cs="Arial"/>
        </w:rPr>
        <w:t>euros</w:t>
      </w:r>
      <w:r>
        <w:rPr>
          <w:rFonts w:cs="Arial"/>
        </w:rPr>
        <w:t xml:space="preserve"> IVA exclòs, més </w:t>
      </w:r>
      <w:r w:rsidRPr="003460E5">
        <w:rPr>
          <w:rFonts w:cs="Arial"/>
        </w:rPr>
        <w:t xml:space="preserve">8.677,69 </w:t>
      </w:r>
      <w:r w:rsidRPr="00074844">
        <w:rPr>
          <w:rFonts w:cs="Arial"/>
        </w:rPr>
        <w:t>euros</w:t>
      </w:r>
      <w:r>
        <w:rPr>
          <w:rFonts w:cs="Arial"/>
        </w:rPr>
        <w:t xml:space="preserve"> d’IVA (21%), el que fa un total de </w:t>
      </w:r>
      <w:r w:rsidRPr="003460E5">
        <w:rPr>
          <w:rFonts w:cs="Arial"/>
        </w:rPr>
        <w:t xml:space="preserve">50.000,00 </w:t>
      </w:r>
      <w:r w:rsidRPr="00074844">
        <w:rPr>
          <w:rFonts w:cs="Arial"/>
        </w:rPr>
        <w:t>euros</w:t>
      </w:r>
      <w:r>
        <w:rPr>
          <w:rFonts w:cs="Arial"/>
        </w:rPr>
        <w:t xml:space="preserve"> IVA inclòs.</w:t>
      </w:r>
    </w:p>
    <w:p w14:paraId="52996327" w14:textId="77777777" w:rsidR="0080514B" w:rsidRDefault="0080514B" w:rsidP="0080514B">
      <w:pPr>
        <w:pStyle w:val="Textindependent"/>
        <w:ind w:left="0"/>
        <w:rPr>
          <w:sz w:val="24"/>
        </w:rPr>
      </w:pPr>
    </w:p>
    <w:p w14:paraId="617DB9F0" w14:textId="77777777" w:rsidR="0080514B" w:rsidRDefault="0080514B" w:rsidP="0080514B">
      <w:pPr>
        <w:ind w:left="0"/>
        <w:rPr>
          <w:b/>
          <w:bCs/>
        </w:rPr>
      </w:pPr>
      <w:r>
        <w:rPr>
          <w:b/>
          <w:bCs/>
        </w:rPr>
        <w:t>DECLARA SOTA LA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SEVA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RESPONSABILITAT</w:t>
      </w:r>
    </w:p>
    <w:p w14:paraId="2F53262C" w14:textId="77777777" w:rsidR="0080514B" w:rsidRDefault="0080514B" w:rsidP="0080514B">
      <w:pPr>
        <w:ind w:left="0"/>
      </w:pPr>
      <w:r>
        <w:t>Que</w:t>
      </w:r>
      <w:r>
        <w:rPr>
          <w:spacing w:val="-2"/>
        </w:rPr>
        <w:t xml:space="preserve"> </w:t>
      </w:r>
      <w:r>
        <w:t>ostenta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representació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l’empresa</w:t>
      </w:r>
      <w:r>
        <w:rPr>
          <w:spacing w:val="-1"/>
        </w:rPr>
        <w:t xml:space="preserve"> </w:t>
      </w:r>
      <w:r>
        <w:t>licitadora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presenta</w:t>
      </w:r>
      <w:r>
        <w:rPr>
          <w:spacing w:val="-3"/>
        </w:rPr>
        <w:t xml:space="preserve"> </w:t>
      </w:r>
      <w:r>
        <w:t>l’oferta</w:t>
      </w:r>
    </w:p>
    <w:p w14:paraId="23EC34BC" w14:textId="77777777" w:rsidR="0080514B" w:rsidRDefault="0080514B" w:rsidP="0080514B">
      <w:pPr>
        <w:pStyle w:val="Pargrafdellista"/>
        <w:numPr>
          <w:ilvl w:val="0"/>
          <w:numId w:val="9"/>
        </w:numPr>
        <w:ind w:left="567"/>
      </w:pPr>
      <w:r>
        <w:t>Està</w:t>
      </w:r>
      <w:r w:rsidRPr="0080514B">
        <w:rPr>
          <w:spacing w:val="-1"/>
        </w:rPr>
        <w:t xml:space="preserve"> </w:t>
      </w:r>
      <w:r>
        <w:t>en</w:t>
      </w:r>
      <w:r w:rsidRPr="0080514B">
        <w:rPr>
          <w:spacing w:val="-3"/>
        </w:rPr>
        <w:t xml:space="preserve"> </w:t>
      </w:r>
      <w:r>
        <w:t>possessió</w:t>
      </w:r>
      <w:r w:rsidRPr="0080514B">
        <w:rPr>
          <w:spacing w:val="-4"/>
        </w:rPr>
        <w:t xml:space="preserve"> </w:t>
      </w:r>
      <w:r>
        <w:t>de</w:t>
      </w:r>
      <w:r w:rsidRPr="0080514B">
        <w:rPr>
          <w:spacing w:val="-5"/>
        </w:rPr>
        <w:t xml:space="preserve"> </w:t>
      </w:r>
      <w:r>
        <w:t>les</w:t>
      </w:r>
      <w:r w:rsidRPr="0080514B">
        <w:rPr>
          <w:spacing w:val="-2"/>
        </w:rPr>
        <w:t xml:space="preserve"> </w:t>
      </w:r>
      <w:r>
        <w:t>autoritzacions</w:t>
      </w:r>
      <w:r w:rsidRPr="0080514B">
        <w:rPr>
          <w:spacing w:val="-1"/>
        </w:rPr>
        <w:t xml:space="preserve"> </w:t>
      </w:r>
      <w:r>
        <w:t>necessàries</w:t>
      </w:r>
      <w:r w:rsidRPr="0080514B">
        <w:rPr>
          <w:spacing w:val="-5"/>
        </w:rPr>
        <w:t xml:space="preserve"> </w:t>
      </w:r>
      <w:r>
        <w:t>per</w:t>
      </w:r>
      <w:r w:rsidRPr="0080514B">
        <w:rPr>
          <w:spacing w:val="-2"/>
        </w:rPr>
        <w:t xml:space="preserve"> </w:t>
      </w:r>
      <w:r>
        <w:t>a</w:t>
      </w:r>
      <w:r w:rsidRPr="0080514B">
        <w:rPr>
          <w:spacing w:val="-1"/>
        </w:rPr>
        <w:t xml:space="preserve"> </w:t>
      </w:r>
      <w:r>
        <w:t>exercir</w:t>
      </w:r>
      <w:r w:rsidRPr="0080514B">
        <w:rPr>
          <w:spacing w:val="-5"/>
        </w:rPr>
        <w:t xml:space="preserve"> </w:t>
      </w:r>
      <w:r>
        <w:t>l’activitat.</w:t>
      </w:r>
    </w:p>
    <w:p w14:paraId="37AFE677" w14:textId="77777777" w:rsidR="0080514B" w:rsidRDefault="0080514B" w:rsidP="0080514B">
      <w:pPr>
        <w:pStyle w:val="Pargrafdellista"/>
        <w:numPr>
          <w:ilvl w:val="0"/>
          <w:numId w:val="9"/>
        </w:numPr>
        <w:ind w:left="567"/>
      </w:pPr>
      <w:r>
        <w:t>No esta incursa en prohibició de contractar amb l’Administració establertes a l’art. 71 LCSP</w:t>
      </w:r>
    </w:p>
    <w:p w14:paraId="722938B9" w14:textId="77777777" w:rsidR="0080514B" w:rsidRDefault="0080514B" w:rsidP="0080514B">
      <w:pPr>
        <w:pStyle w:val="Pargrafdellista"/>
        <w:numPr>
          <w:ilvl w:val="0"/>
          <w:numId w:val="9"/>
        </w:numPr>
        <w:ind w:left="567"/>
      </w:pPr>
      <w:r>
        <w:t>Compleix</w:t>
      </w:r>
      <w:r w:rsidRPr="0080514B">
        <w:rPr>
          <w:spacing w:val="-2"/>
        </w:rPr>
        <w:t xml:space="preserve"> </w:t>
      </w:r>
      <w:r>
        <w:t>les</w:t>
      </w:r>
      <w:r w:rsidRPr="0080514B">
        <w:rPr>
          <w:spacing w:val="-2"/>
        </w:rPr>
        <w:t xml:space="preserve"> </w:t>
      </w:r>
      <w:r>
        <w:t>obligacions</w:t>
      </w:r>
      <w:r w:rsidRPr="0080514B">
        <w:rPr>
          <w:spacing w:val="-3"/>
        </w:rPr>
        <w:t xml:space="preserve"> </w:t>
      </w:r>
      <w:r>
        <w:t>legals</w:t>
      </w:r>
      <w:r w:rsidRPr="0080514B">
        <w:rPr>
          <w:spacing w:val="-2"/>
        </w:rPr>
        <w:t xml:space="preserve"> </w:t>
      </w:r>
      <w:r>
        <w:t>en matèria</w:t>
      </w:r>
      <w:r w:rsidRPr="0080514B">
        <w:rPr>
          <w:spacing w:val="-2"/>
        </w:rPr>
        <w:t xml:space="preserve"> </w:t>
      </w:r>
      <w:r>
        <w:t>de</w:t>
      </w:r>
      <w:r w:rsidRPr="0080514B">
        <w:rPr>
          <w:spacing w:val="-1"/>
        </w:rPr>
        <w:t xml:space="preserve"> </w:t>
      </w:r>
      <w:r>
        <w:t>prevenció</w:t>
      </w:r>
      <w:r w:rsidRPr="0080514B">
        <w:rPr>
          <w:spacing w:val="-3"/>
        </w:rPr>
        <w:t xml:space="preserve"> </w:t>
      </w:r>
      <w:r>
        <w:t>de riscos</w:t>
      </w:r>
      <w:r w:rsidRPr="0080514B">
        <w:rPr>
          <w:spacing w:val="1"/>
        </w:rPr>
        <w:t xml:space="preserve"> </w:t>
      </w:r>
      <w:r>
        <w:t>laborals.</w:t>
      </w:r>
    </w:p>
    <w:p w14:paraId="3271F4B7" w14:textId="77777777" w:rsidR="0080514B" w:rsidRDefault="0080514B" w:rsidP="0080514B">
      <w:pPr>
        <w:pStyle w:val="Pargrafdellista"/>
        <w:numPr>
          <w:ilvl w:val="0"/>
          <w:numId w:val="9"/>
        </w:numPr>
        <w:ind w:left="567"/>
      </w:pPr>
      <w:r>
        <w:t>Compleix</w:t>
      </w:r>
      <w:r w:rsidRPr="0080514B">
        <w:rPr>
          <w:spacing w:val="-3"/>
        </w:rPr>
        <w:t xml:space="preserve"> </w:t>
      </w:r>
      <w:r>
        <w:t>les</w:t>
      </w:r>
      <w:r w:rsidRPr="0080514B">
        <w:rPr>
          <w:spacing w:val="-4"/>
        </w:rPr>
        <w:t xml:space="preserve"> </w:t>
      </w:r>
      <w:r>
        <w:t>obligacions</w:t>
      </w:r>
      <w:r w:rsidRPr="0080514B">
        <w:rPr>
          <w:spacing w:val="-4"/>
        </w:rPr>
        <w:t xml:space="preserve"> </w:t>
      </w:r>
      <w:r>
        <w:t>legals</w:t>
      </w:r>
      <w:r w:rsidRPr="0080514B">
        <w:rPr>
          <w:spacing w:val="-4"/>
        </w:rPr>
        <w:t xml:space="preserve"> </w:t>
      </w:r>
      <w:r>
        <w:t>en</w:t>
      </w:r>
      <w:r w:rsidRPr="0080514B">
        <w:rPr>
          <w:spacing w:val="-2"/>
        </w:rPr>
        <w:t xml:space="preserve"> </w:t>
      </w:r>
      <w:r>
        <w:t>matèria d’igualtat</w:t>
      </w:r>
      <w:r w:rsidRPr="0080514B">
        <w:rPr>
          <w:spacing w:val="-2"/>
        </w:rPr>
        <w:t xml:space="preserve"> </w:t>
      </w:r>
      <w:r>
        <w:t>efectiva</w:t>
      </w:r>
      <w:r w:rsidRPr="0080514B">
        <w:rPr>
          <w:spacing w:val="-3"/>
        </w:rPr>
        <w:t xml:space="preserve"> </w:t>
      </w:r>
      <w:r>
        <w:t>de</w:t>
      </w:r>
      <w:r w:rsidRPr="0080514B">
        <w:rPr>
          <w:spacing w:val="-4"/>
        </w:rPr>
        <w:t xml:space="preserve"> </w:t>
      </w:r>
      <w:r>
        <w:t>dones</w:t>
      </w:r>
      <w:r w:rsidRPr="0080514B">
        <w:rPr>
          <w:spacing w:val="-1"/>
        </w:rPr>
        <w:t xml:space="preserve"> </w:t>
      </w:r>
      <w:r>
        <w:t>i homes.</w:t>
      </w:r>
    </w:p>
    <w:p w14:paraId="58C5CC59" w14:textId="77777777" w:rsidR="0080514B" w:rsidRDefault="0080514B" w:rsidP="0080514B">
      <w:pPr>
        <w:ind w:left="0"/>
      </w:pPr>
    </w:p>
    <w:p w14:paraId="373D5131" w14:textId="77777777" w:rsidR="0080514B" w:rsidRDefault="0080514B" w:rsidP="0080514B">
      <w:pPr>
        <w:ind w:left="0"/>
      </w:pPr>
      <w:r>
        <w:t>Condicions especials d’execució:</w:t>
      </w:r>
    </w:p>
    <w:p w14:paraId="46609CFE" w14:textId="77777777" w:rsidR="0080514B" w:rsidRDefault="0080514B" w:rsidP="0080514B">
      <w:pPr>
        <w:pStyle w:val="Pargrafdellista"/>
        <w:numPr>
          <w:ilvl w:val="0"/>
          <w:numId w:val="10"/>
        </w:numPr>
        <w:autoSpaceDE/>
        <w:autoSpaceDN/>
        <w:ind w:left="567"/>
      </w:pPr>
      <w:r w:rsidRPr="00C9272F">
        <w:t>Consideracions de tipus social o relatives a l'ocupació: afavorir la formació al lloc de treball, mesures per prevenir la sinistralitat laboral</w:t>
      </w:r>
      <w:r>
        <w:t>: ............................</w:t>
      </w:r>
    </w:p>
    <w:p w14:paraId="03738E19" w14:textId="77777777" w:rsidR="0080514B" w:rsidRDefault="0080514B" w:rsidP="0080514B">
      <w:pPr>
        <w:pStyle w:val="Pargrafdellista"/>
        <w:numPr>
          <w:ilvl w:val="0"/>
          <w:numId w:val="10"/>
        </w:numPr>
        <w:autoSpaceDE/>
        <w:autoSpaceDN/>
        <w:ind w:left="567"/>
      </w:pPr>
      <w:r w:rsidRPr="00C9272F">
        <w:t>Consideracions de tipus mediambiental que persegueixin reducció de les emissions de gasos de efecte hivernacle</w:t>
      </w:r>
      <w:r>
        <w:t>:  .................................</w:t>
      </w:r>
    </w:p>
    <w:p w14:paraId="031F160D" w14:textId="77777777" w:rsidR="0080514B" w:rsidRDefault="0080514B" w:rsidP="0080514B">
      <w:pPr>
        <w:ind w:left="0"/>
      </w:pPr>
    </w:p>
    <w:p w14:paraId="5A9D9057" w14:textId="77777777" w:rsidR="0080514B" w:rsidRDefault="0080514B" w:rsidP="0080514B">
      <w:pPr>
        <w:ind w:left="0"/>
      </w:pPr>
      <w:r>
        <w:t>Que</w:t>
      </w:r>
      <w:r>
        <w:rPr>
          <w:spacing w:val="-2"/>
        </w:rPr>
        <w:t xml:space="preserve"> </w:t>
      </w:r>
      <w:r>
        <w:t>l’entitat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representa,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seves</w:t>
      </w:r>
      <w:r>
        <w:rPr>
          <w:spacing w:val="-1"/>
        </w:rPr>
        <w:t xml:space="preserve"> </w:t>
      </w:r>
      <w:r>
        <w:t>empreses</w:t>
      </w:r>
      <w:r>
        <w:rPr>
          <w:spacing w:val="-4"/>
        </w:rPr>
        <w:t xml:space="preserve"> </w:t>
      </w:r>
      <w:r>
        <w:t>filials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empreses</w:t>
      </w:r>
      <w:r>
        <w:rPr>
          <w:spacing w:val="-4"/>
        </w:rPr>
        <w:t xml:space="preserve"> </w:t>
      </w:r>
      <w:r>
        <w:t>interposades:</w:t>
      </w:r>
    </w:p>
    <w:p w14:paraId="69B74C78" w14:textId="77777777" w:rsidR="0080514B" w:rsidRDefault="0080514B" w:rsidP="0080514B">
      <w:pPr>
        <w:pStyle w:val="Pargrafdellista"/>
        <w:numPr>
          <w:ilvl w:val="0"/>
          <w:numId w:val="5"/>
        </w:numPr>
        <w:autoSpaceDE/>
        <w:autoSpaceDN/>
        <w:ind w:left="567"/>
      </w:pPr>
      <w:r>
        <w:t>No realitza/en operacions financeres en paradisos fiscals considerades delictives, -</w:t>
      </w:r>
      <w:r>
        <w:rPr>
          <w:spacing w:val="1"/>
        </w:rPr>
        <w:t xml:space="preserve"> </w:t>
      </w:r>
      <w:r>
        <w:t>segons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llista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països</w:t>
      </w:r>
      <w:r>
        <w:rPr>
          <w:spacing w:val="-4"/>
        </w:rPr>
        <w:t xml:space="preserve"> </w:t>
      </w:r>
      <w:r>
        <w:t>elaborada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Institucions</w:t>
      </w:r>
      <w:r>
        <w:rPr>
          <w:spacing w:val="-3"/>
        </w:rPr>
        <w:t xml:space="preserve"> </w:t>
      </w:r>
      <w:r>
        <w:t>Europees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avalada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aquestes</w:t>
      </w:r>
      <w:r>
        <w:rPr>
          <w:spacing w:val="-1"/>
        </w:rPr>
        <w:t xml:space="preserve"> </w:t>
      </w:r>
      <w:r>
        <w:t>o,</w:t>
      </w:r>
      <w:r>
        <w:rPr>
          <w:spacing w:val="-1"/>
        </w:rPr>
        <w:t xml:space="preserve"> </w:t>
      </w:r>
      <w:r>
        <w:t>en</w:t>
      </w:r>
      <w:r>
        <w:rPr>
          <w:spacing w:val="-67"/>
        </w:rPr>
        <w:t xml:space="preserve"> </w:t>
      </w:r>
      <w:r>
        <w:t>el seu defecte, per l'Estat espanyol-, o fora d'ells i que siguin considerades delictives, en els</w:t>
      </w:r>
      <w:r>
        <w:rPr>
          <w:spacing w:val="1"/>
        </w:rPr>
        <w:t xml:space="preserve"> </w:t>
      </w:r>
      <w:r>
        <w:t>termes legalment establerts com ara delictes de blanqueig de capitals, frau fiscal o contra la</w:t>
      </w:r>
      <w:r>
        <w:rPr>
          <w:spacing w:val="1"/>
        </w:rPr>
        <w:t xml:space="preserve"> </w:t>
      </w:r>
      <w:r>
        <w:t>Hisenda</w:t>
      </w:r>
      <w:r>
        <w:rPr>
          <w:spacing w:val="-2"/>
        </w:rPr>
        <w:t xml:space="preserve"> </w:t>
      </w:r>
      <w:r>
        <w:t>Pública.</w:t>
      </w:r>
    </w:p>
    <w:p w14:paraId="1C0B9849" w14:textId="16A82E19" w:rsidR="005657D3" w:rsidRDefault="0080514B" w:rsidP="0080514B">
      <w:pPr>
        <w:pStyle w:val="Pargrafdellista"/>
        <w:numPr>
          <w:ilvl w:val="0"/>
          <w:numId w:val="4"/>
        </w:numPr>
        <w:ind w:left="567"/>
      </w:pPr>
      <w:r>
        <w:t>No té/tenen relacions legals amb paradisos fiscals (se’n donarà publicitat en el Perfil de contractant) i presenta la següent documentació descriptiva dels moviments financers i tota la</w:t>
      </w:r>
      <w:r>
        <w:t xml:space="preserve"> </w:t>
      </w:r>
      <w:r>
        <w:rPr>
          <w:spacing w:val="-68"/>
        </w:rPr>
        <w:t xml:space="preserve"> </w:t>
      </w:r>
      <w:r>
        <w:t>informació</w:t>
      </w:r>
      <w:r>
        <w:rPr>
          <w:spacing w:val="-3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aquestes</w:t>
      </w:r>
      <w:r>
        <w:rPr>
          <w:spacing w:val="-2"/>
        </w:rPr>
        <w:t xml:space="preserve"> </w:t>
      </w:r>
      <w:r>
        <w:t>actuacions</w:t>
      </w:r>
      <w:r w:rsidR="005657D3">
        <w:t>:</w:t>
      </w:r>
    </w:p>
    <w:p w14:paraId="03DDDC26" w14:textId="1222A8BF" w:rsidR="005657D3" w:rsidRDefault="005657D3" w:rsidP="005657D3">
      <w:pPr>
        <w:tabs>
          <w:tab w:val="left" w:pos="1875"/>
        </w:tabs>
        <w:ind w:left="0"/>
        <w:rPr>
          <w:rFonts w:ascii="Microsoft Sans Serif"/>
        </w:rPr>
      </w:pP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5B1927B" wp14:editId="684D6F71">
                <wp:simplePos x="0" y="0"/>
                <wp:positionH relativeFrom="page">
                  <wp:posOffset>901065</wp:posOffset>
                </wp:positionH>
                <wp:positionV relativeFrom="paragraph">
                  <wp:posOffset>110490</wp:posOffset>
                </wp:positionV>
                <wp:extent cx="1828800" cy="6350"/>
                <wp:effectExtent l="0" t="0" r="0" b="0"/>
                <wp:wrapTopAndBottom/>
                <wp:docPr id="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AB4A6" id="Rectangle 10" o:spid="_x0000_s1026" style="position:absolute;margin-left:70.95pt;margin-top:8.7pt;width:2in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oY5QEAALMDAAAOAAAAZHJzL2Uyb0RvYy54bWysU9tu2zAMfR+wfxD0vjjO0i4z4hRFig4D&#10;ugvQ9QMYWbaFyaJGKXGyrx+lpGmwvg3zgyCK4tE55PHyZj9YsdMUDLpalpOpFNopbIzravn04/7d&#10;QooQwTVg0elaHnSQN6u3b5ajr/QMe7SNJsEgLlSjr2Ufo6+KIqheDxAm6LXjZIs0QOSQuqIhGBl9&#10;sMVsOr0uRqTGEyodAp/eHZNylfHbVqv4rW2DjsLWkrnFvFJeN2ktVkuoOgLfG3WiAf/AYgDj+NEz&#10;1B1EEFsyr6AGowgDtnGicCiwbY3SWQOrKad/qXnsweushZsT/LlN4f/Bqq+7R/+dEvXgH1D9DMLh&#10;ugfX6VsiHHsNDT9XpkYVow/VuSAFgUvFZvyCDY8WthFzD/YtDQmQ1Yl9bvXh3Gq9j0LxYbmYLRZT&#10;noji3PX7qzyJAqrnWk8hftI4iLSpJfEgMzbsHkJMXKB6vpK5ozXNvbE2B9Rt1pbEDtLQ85fps8TL&#10;a9alyw5T2RExnWSRSVeyUKg22BxYI+HROex03vRIv6UY2TW1DL+2QFoK+9lxnz6W83myWQ7mVx9m&#10;HNBlZnOZAacYqpZRiuN2HY/W3HoyXc8vlVm0w1vubWuy8BdWJ7LsjNyPk4uT9S7jfOvlX1v9AQAA&#10;//8DAFBLAwQUAAYACAAAACEAAPh23t0AAAAJAQAADwAAAGRycy9kb3ducmV2LnhtbEyPQU/DMAyF&#10;70j8h8hI3Fi6KkBbmk4MiSMSGxzYLW1MW61xSpNthV+POY2b3/PT8+dyNbtBHHEKvScNy0UCAqnx&#10;tqdWw/vb800GIkRD1gyeUMM3BlhVlxelKaw/0QaP29gKLqFQGA1djGMhZWg6dCYs/IjEu08/ORNZ&#10;Tq20kzlxuRtkmiR30pme+EJnRnzqsNlvD07DOs/WX6+KXn429Q53H/X+Np0Sra+v5scHEBHneA7D&#10;Hz6jQ8VMtT+QDWJgrZY5R3m4VyA4oNKcjZqNTIGsSvn/g+oXAAD//wMAUEsBAi0AFAAGAAgAAAAh&#10;ALaDOJL+AAAA4QEAABMAAAAAAAAAAAAAAAAAAAAAAFtDb250ZW50X1R5cGVzXS54bWxQSwECLQAU&#10;AAYACAAAACEAOP0h/9YAAACUAQAACwAAAAAAAAAAAAAAAAAvAQAAX3JlbHMvLnJlbHNQSwECLQAU&#10;AAYACAAAACEA4xQ6GOUBAACzAwAADgAAAAAAAAAAAAAAAAAuAgAAZHJzL2Uyb0RvYy54bWxQSwEC&#10;LQAUAAYACAAAACEAAPh23t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153570C" w14:textId="56B06128" w:rsidR="005657D3" w:rsidRDefault="005657D3" w:rsidP="005657D3">
      <w:pPr>
        <w:pStyle w:val="Textindependent"/>
        <w:spacing w:before="99"/>
        <w:ind w:left="0" w:right="3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D84A9" wp14:editId="72D8EEE5">
                <wp:simplePos x="0" y="0"/>
                <wp:positionH relativeFrom="page">
                  <wp:posOffset>2135201</wp:posOffset>
                </wp:positionH>
                <wp:positionV relativeFrom="paragraph">
                  <wp:posOffset>6985</wp:posOffset>
                </wp:positionV>
                <wp:extent cx="125095" cy="125095"/>
                <wp:effectExtent l="0" t="0" r="27305" b="27305"/>
                <wp:wrapNone/>
                <wp:docPr id="2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77281" id="Rectangle 8" o:spid="_x0000_s1026" style="position:absolute;margin-left:168.15pt;margin-top:.55pt;width:9.85pt;height: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fXCQ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Laa3&#10;CykUh8526gDVc7GnED9o7EUyakl8kxkcDo8hjqnPKamXwwdjbb5N68RQy9tyPs8FAa1pUjDvSLvt&#10;2pI4QNJD/vJmvP11WkLeQOjGvBwaldKbyHK1pq/lzaUaqsTSe9fk9hGMHW3exrozbYmpJMpQbbE5&#10;MWuEoxb57bDRIf2SYmAd1jL83ANpKexHx8ynPZJwszNfvJuxQ9eR7XUEnGKoWkYpRnMdR7HvPZld&#10;x53KTIrDe76t1mQmX6Y6D8tay3dxfhdJzNd+znp5vavfAAAA//8DAFBLAwQUAAYACAAAACEAzUap&#10;Sd0AAAAIAQAADwAAAGRycy9kb3ducmV2LnhtbEyPy07DMBBF90j8gzVI7KjdBqIqjVOhCjZdQZoF&#10;7Jx4Gkf4EcVuGv6eYQXL0bm6c265X5xlM05xCF7CeiWAoe+CHnwvoTm9PmyBxaS8VjZ4lPCNEfbV&#10;7U2pCh2u/h3nOvWMSnwslAST0lhwHjuDTsVVGNETO4fJqUTn1HM9qSuVO8s3QuTcqcHTB6NGPBjs&#10;vuqLk/C5HBt1FG/DY9t95C+HWpjZNlLe3y3PO2AJl/QXhl99UoeKnNpw8ToyKyHL8oyiBNbAiGdP&#10;OW1rJWzEFnhV8v8Dqh8AAAD//wMAUEsBAi0AFAAGAAgAAAAhALaDOJL+AAAA4QEAABMAAAAAAAAA&#10;AAAAAAAAAAAAAFtDb250ZW50X1R5cGVzXS54bWxQSwECLQAUAAYACAAAACEAOP0h/9YAAACUAQAA&#10;CwAAAAAAAAAAAAAAAAAvAQAAX3JlbHMvLnJlbHNQSwECLQAUAAYACAAAACEAZNm31wkCAAAFBAAA&#10;DgAAAAAAAAAAAAAAAAAuAgAAZHJzL2Uyb0RvYy54bWxQSwECLQAUAAYACAAAACEAzUapS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93E6E" wp14:editId="1D4318C6">
                <wp:simplePos x="0" y="0"/>
                <wp:positionH relativeFrom="page">
                  <wp:posOffset>1556081</wp:posOffset>
                </wp:positionH>
                <wp:positionV relativeFrom="paragraph">
                  <wp:posOffset>9525</wp:posOffset>
                </wp:positionV>
                <wp:extent cx="125095" cy="125095"/>
                <wp:effectExtent l="0" t="0" r="27305" b="27305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886459" id="Rectangle 8" o:spid="_x0000_s1026" style="position:absolute;margin-left:122.55pt;margin-top:.75pt;width:9.85pt;height:9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fXCQ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Laa3&#10;CykUh8526gDVc7GnED9o7EUyakl8kxkcDo8hjqnPKamXwwdjbb5N68RQy9tyPs8FAa1pUjDvSLvt&#10;2pI4QNJD/vJmvP11WkLeQOjGvBwaldKbyHK1pq/lzaUaqsTSe9fk9hGMHW3exrozbYmpJMpQbbE5&#10;MWuEoxb57bDRIf2SYmAd1jL83ANpKexHx8ynPZJwszNfvJuxQ9eR7XUEnGKoWkYpRnMdR7HvPZld&#10;x53KTIrDe76t1mQmX6Y6D8tay3dxfhdJzNd+znp5vavfAAAA//8DAFBLAwQUAAYACAAAACEAGXGc&#10;YtwAAAAIAQAADwAAAGRycy9kb3ducmV2LnhtbEyPvU7EMBCEeyTewVokOs5OlItQiHNCJ2iugpAC&#10;uk1s4gj/RLEvF96epYJuR99odqY+bM6yVS9xCl5CthPAtB+CmvwooXt7vrsHFhN6hTZ4LeFbRzg0&#10;11c1Vipc/Kte2zQyCvGxQgkmpbniPA5GO4y7MGtP7DMsDhPJZeRqwQuFO8tzIUrucPL0weCsj0YP&#10;X+3ZSfjYTh2exMtU9MN7+XRshVltJ+Xtzfb4ACzpLf2Z4bc+VYeGOvXh7FVkVkJe7DOyEtgDI56X&#10;BU3p6chy4E3N/w9ofgAAAP//AwBQSwECLQAUAAYACAAAACEAtoM4kv4AAADhAQAAEwAAAAAAAAAA&#10;AAAAAAAAAAAAW0NvbnRlbnRfVHlwZXNdLnhtbFBLAQItABQABgAIAAAAIQA4/SH/1gAAAJQBAAAL&#10;AAAAAAAAAAAAAAAAAC8BAABfcmVscy8ucmVsc1BLAQItABQABgAIAAAAIQBk2bfXCQIAAAUEAAAO&#10;AAAAAAAAAAAAAAAAAC4CAABkcnMvZTJvRG9jLnhtbFBLAQItABQABgAIAAAAIQAZcZxi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t xml:space="preserve">A)  Que     SI/NO     autoritza al Consell Comarcal del Segrià a sol·licitar </w:t>
      </w:r>
      <w:r w:rsidRPr="00155863">
        <w:t>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</w:t>
      </w:r>
      <w:r>
        <w:t xml:space="preserve"> </w:t>
      </w:r>
      <w:r w:rsidRPr="00155863">
        <w:t>disposicions vigents, en cas de resultar adjudicatari del procediment de licitació i durant tota la vigència del contracte;</w:t>
      </w:r>
    </w:p>
    <w:p w14:paraId="253F5EDF" w14:textId="1F16CD64" w:rsidR="005657D3" w:rsidRDefault="005657D3" w:rsidP="005657D3">
      <w:pPr>
        <w:pStyle w:val="Textindependent"/>
        <w:spacing w:before="99"/>
        <w:ind w:left="0" w:right="3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B7690" wp14:editId="11027B0B">
                <wp:simplePos x="0" y="0"/>
                <wp:positionH relativeFrom="page">
                  <wp:posOffset>2344807</wp:posOffset>
                </wp:positionH>
                <wp:positionV relativeFrom="paragraph">
                  <wp:posOffset>9525</wp:posOffset>
                </wp:positionV>
                <wp:extent cx="125095" cy="125095"/>
                <wp:effectExtent l="0" t="0" r="27305" b="27305"/>
                <wp:wrapNone/>
                <wp:docPr id="8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75491" id="Rectangle 8" o:spid="_x0000_s1026" style="position:absolute;margin-left:184.65pt;margin-top:.75pt;width:9.85pt;height:9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fXCQ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Laa3&#10;CykUh8526gDVc7GnED9o7EUyakl8kxkcDo8hjqnPKamXwwdjbb5N68RQy9tyPs8FAa1pUjDvSLvt&#10;2pI4QNJD/vJmvP11WkLeQOjGvBwaldKbyHK1pq/lzaUaqsTSe9fk9hGMHW3exrozbYmpJMpQbbE5&#10;MWuEoxb57bDRIf2SYmAd1jL83ANpKexHx8ynPZJwszNfvJuxQ9eR7XUEnGKoWkYpRnMdR7HvPZld&#10;x53KTIrDe76t1mQmX6Y6D8tay3dxfhdJzNd+znp5vavfAAAA//8DAFBLAwQUAAYACAAAACEARLQt&#10;5t0AAAAIAQAADwAAAGRycy9kb3ducmV2LnhtbEyPMU/DMBCFdyT+g3VIbNRpAlEb4lSogqUThAyw&#10;ObEbR7XPUeym4d9zTHQ8fU/vvlfuFmfZrKcweBSwXiXANHZeDdgLaD7fHjbAQpSopPWoBfzoALvq&#10;9qaUhfIX/NBzHXtGJRgKKcDEOBach85oJ8PKjxqJHf3kZKRz6rma5IXKneVpkuTcyQHpg5Gj3hvd&#10;neqzE/C9HBp5SN6Hx7b7yl/3dWJm2whxf7e8PAOLeon/YfjTJ3WoyKn1Z1SBWQFZvs0oSuAJGPFs&#10;s6VtrYB0nQKvSn49oPoFAAD//wMAUEsBAi0AFAAGAAgAAAAhALaDOJL+AAAA4QEAABMAAAAAAAAA&#10;AAAAAAAAAAAAAFtDb250ZW50X1R5cGVzXS54bWxQSwECLQAUAAYACAAAACEAOP0h/9YAAACUAQAA&#10;CwAAAAAAAAAAAAAAAAAvAQAAX3JlbHMvLnJlbHNQSwECLQAUAAYACAAAACEAZNm31wkCAAAFBAAA&#10;DgAAAAAAAAAAAAAAAAAuAgAAZHJzL2Uyb0RvYy54bWxQSwECLQAUAAYACAAAACEARLQt5t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70ED5" wp14:editId="48D226A1">
                <wp:simplePos x="0" y="0"/>
                <wp:positionH relativeFrom="page">
                  <wp:posOffset>1709696</wp:posOffset>
                </wp:positionH>
                <wp:positionV relativeFrom="paragraph">
                  <wp:posOffset>12065</wp:posOffset>
                </wp:positionV>
                <wp:extent cx="125095" cy="125095"/>
                <wp:effectExtent l="0" t="0" r="27305" b="27305"/>
                <wp:wrapNone/>
                <wp:docPr id="8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7850A" id="Rectangle 8" o:spid="_x0000_s1026" style="position:absolute;margin-left:134.6pt;margin-top:.95pt;width:9.85pt;height: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fXCQIAAAUEAAAOAAAAZHJzL2Uyb0RvYy54bWysU9tu2zAMfR+wfxD0vjgOkq014hRFsg4D&#10;ugvQ7QMYWY6FyaJGKXGyrx8lp2mwvQ3zg0Ca5CF5dLS8O/ZWHDQFg66W5WQqhXYKG+N2tfz+7eHN&#10;j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OcLaa3&#10;CykUh8526gDVc7GnED9o7EUyakl8kxkcDo8hjqnPKamXwwdjbb5N68RQy9tyPs8FAa1pUjDvSLvt&#10;2pI4QNJD/vJmvP11WkLeQOjGvBwaldKbyHK1pq/lzaUaqsTSe9fk9hGMHW3exrozbYmpJMpQbbE5&#10;MWuEoxb57bDRIf2SYmAd1jL83ANpKexHx8ynPZJwszNfvJuxQ9eR7XUEnGKoWkYpRnMdR7HvPZld&#10;x53KTIrDe76t1mQmX6Y6D8tay3dxfhdJzNd+znp5vavfAAAA//8DAFBLAwQUAAYACAAAACEAqe60&#10;7twAAAAIAQAADwAAAGRycy9kb3ducmV2LnhtbEyPzU7DMBCE70i8g7VI3KjdCEVpiFNVFVx6gpAD&#10;3Jx4iaP6J4rdNLw9ywlus/pGszPVfnWWLTjHMXgJ240Ahr4PevSDhPb95aEAFpPyWtngUcI3RtjX&#10;tzeVKnW4+jdcmjQwCvGxVBJMSlPJeewNOhU3YUJP7CvMTiU654HrWV0p3FmeCZFzp0ZPH4ya8Giw&#10;PzcXJ+FzPbXqJF7Hx67/yJ+PjTCLbaW8v1sPT8ASrunPDL/1qTrU1KkLF68jsxKyfJeRlcAOGPGs&#10;KEh0JLY58Lri/wfUPwAAAP//AwBQSwECLQAUAAYACAAAACEAtoM4kv4AAADhAQAAEwAAAAAAAAAA&#10;AAAAAAAAAAAAW0NvbnRlbnRfVHlwZXNdLnhtbFBLAQItABQABgAIAAAAIQA4/SH/1gAAAJQBAAAL&#10;AAAAAAAAAAAAAAAAAC8BAABfcmVscy8ucmVsc1BLAQItABQABgAIAAAAIQBk2bfXCQIAAAUEAAAO&#10;AAAAAAAAAAAAAAAAAC4CAABkcnMvZTJvRG9jLnhtbFBLAQItABQABgAIAAAAIQCp7rTu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t xml:space="preserve">B)  Que     SI/NO     autoritza al Consell Comarcal del Segrià a sol·licitar </w:t>
      </w:r>
      <w:r w:rsidRPr="00155863">
        <w:t xml:space="preserve">de la Tresoreria General de la Seguretat Social (TGSS), directament o a través del </w:t>
      </w:r>
      <w:r w:rsidRPr="00155863">
        <w:lastRenderedPageBreak/>
        <w:t>Consorci d’Administració Oberta de Catalunya (Consorci AOC), les dades justificatives i/o el certificat d’estar al corrent del compliment de les seves obligacions amb la Seguretat Social, imposades per les disposicions vigents, en cas de resultar adjudicatari del procediment de licitació i durant tota la vigència del contracte</w:t>
      </w:r>
    </w:p>
    <w:p w14:paraId="0B276011" w14:textId="77777777" w:rsidR="005657D3" w:rsidRDefault="005657D3" w:rsidP="005657D3">
      <w:pPr>
        <w:pStyle w:val="Textindependent"/>
        <w:spacing w:before="99"/>
        <w:ind w:left="0" w:right="302"/>
      </w:pPr>
      <w:r>
        <w:t xml:space="preserve">C) </w:t>
      </w:r>
      <w:r w:rsidRPr="00155863">
        <w:t>Donar compliment a les previsions de la normativa en matèria de prevenció de riscos laborals, té al dia la documentació referent a prevenció de riscs laborals, i necessària per tal de fer la coordinació d’activitats empresarials, n’és coneixedor/a el treballador/a que farà les tasques objecte del contracte, i la té a disposició de consulta per part del personal de</w:t>
      </w:r>
      <w:r>
        <w:t>l Consell Comarcal del Segrià</w:t>
      </w:r>
    </w:p>
    <w:p w14:paraId="009D117F" w14:textId="77777777" w:rsidR="005657D3" w:rsidRDefault="005657D3" w:rsidP="005657D3">
      <w:pPr>
        <w:pStyle w:val="Textindependent"/>
        <w:spacing w:before="99"/>
        <w:ind w:left="0" w:right="302"/>
      </w:pPr>
      <w:r w:rsidRPr="00155863">
        <w:t xml:space="preserve">També, dins de les reunions prèvies a l’execució del contracte, donaré a conèixer al tècnic responsable </w:t>
      </w:r>
      <w:r>
        <w:t xml:space="preserve">del Consell Comarcal del Segrià </w:t>
      </w:r>
      <w:r w:rsidRPr="00155863">
        <w:t>els riscs que puguin afectar als seus treballadors</w:t>
      </w:r>
      <w:r>
        <w:t>.</w:t>
      </w:r>
    </w:p>
    <w:p w14:paraId="24B4D3C9" w14:textId="2888166C" w:rsidR="005657D3" w:rsidRDefault="005657D3" w:rsidP="005657D3">
      <w:pPr>
        <w:pStyle w:val="Textindependent"/>
        <w:spacing w:before="99"/>
        <w:ind w:left="0" w:right="302"/>
        <w:sectPr w:rsidR="005657D3" w:rsidSect="005657D3">
          <w:pgSz w:w="11910" w:h="16840"/>
          <w:pgMar w:top="1417" w:right="1701" w:bottom="1417" w:left="1701" w:header="709" w:footer="396" w:gutter="0"/>
          <w:cols w:space="708"/>
          <w:docGrid w:linePitch="299"/>
        </w:sectPr>
      </w:pPr>
      <w:r>
        <w:t xml:space="preserve">D) </w:t>
      </w:r>
      <w:r w:rsidRPr="00155863">
        <w:t>Que té implantades i/o adoptarà abans de l’inici del contracte les mesures de tipus tècnic i organitzatiu necessàries per tal de garantir la seguretat i evitar l’alteració, pèrdua, tractament o accés no autoritzat, en atenció a l’estat de la tecnologia, la naturalesa de les dades emmagatzemades i els riscos a què estiguin exposades, i en estricte compliment de la normativa vigent en matèria de protecció de dades de caràcter persona</w:t>
      </w:r>
      <w:r w:rsidR="0080514B">
        <w:t>l</w:t>
      </w:r>
    </w:p>
    <w:p w14:paraId="19C5C33E" w14:textId="77777777" w:rsidR="00C23F75" w:rsidRDefault="00C23F75" w:rsidP="005657D3">
      <w:pPr>
        <w:ind w:left="0"/>
      </w:pPr>
    </w:p>
    <w:sectPr w:rsidR="00C23F75" w:rsidSect="00BE44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FD9D" w14:textId="77777777" w:rsidR="00E437B9" w:rsidRDefault="00E437B9" w:rsidP="005657D3">
      <w:pPr>
        <w:spacing w:before="0" w:after="0"/>
      </w:pPr>
      <w:r>
        <w:separator/>
      </w:r>
    </w:p>
  </w:endnote>
  <w:endnote w:type="continuationSeparator" w:id="0">
    <w:p w14:paraId="3A443299" w14:textId="77777777" w:rsidR="00E437B9" w:rsidRDefault="00E437B9" w:rsidP="005657D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A504" w14:textId="77777777" w:rsidR="00E437B9" w:rsidRDefault="00E437B9" w:rsidP="005657D3">
      <w:pPr>
        <w:spacing w:before="0" w:after="0"/>
      </w:pPr>
      <w:r>
        <w:separator/>
      </w:r>
    </w:p>
  </w:footnote>
  <w:footnote w:type="continuationSeparator" w:id="0">
    <w:p w14:paraId="78685EF7" w14:textId="77777777" w:rsidR="00E437B9" w:rsidRDefault="00E437B9" w:rsidP="005657D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334"/>
    <w:multiLevelType w:val="multilevel"/>
    <w:tmpl w:val="774897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1E50DB"/>
    <w:multiLevelType w:val="hybridMultilevel"/>
    <w:tmpl w:val="3C54CE6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C6C72"/>
    <w:multiLevelType w:val="multilevel"/>
    <w:tmpl w:val="6C8EE0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DD11E6"/>
    <w:multiLevelType w:val="multilevel"/>
    <w:tmpl w:val="CEE85A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9C1C38"/>
    <w:multiLevelType w:val="multilevel"/>
    <w:tmpl w:val="6C8EE0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0240F0"/>
    <w:multiLevelType w:val="hybridMultilevel"/>
    <w:tmpl w:val="E41ED70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2B2E84"/>
    <w:multiLevelType w:val="hybridMultilevel"/>
    <w:tmpl w:val="6F1CECE0"/>
    <w:lvl w:ilvl="0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89A203D"/>
    <w:multiLevelType w:val="hybridMultilevel"/>
    <w:tmpl w:val="1618F97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3E4311"/>
    <w:multiLevelType w:val="multilevel"/>
    <w:tmpl w:val="6C8EE05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ADA4F8E"/>
    <w:multiLevelType w:val="hybridMultilevel"/>
    <w:tmpl w:val="6D68CEF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9005019">
    <w:abstractNumId w:val="7"/>
  </w:num>
  <w:num w:numId="2" w16cid:durableId="1470244865">
    <w:abstractNumId w:val="6"/>
  </w:num>
  <w:num w:numId="3" w16cid:durableId="2041004522">
    <w:abstractNumId w:val="9"/>
  </w:num>
  <w:num w:numId="4" w16cid:durableId="1870869033">
    <w:abstractNumId w:val="1"/>
  </w:num>
  <w:num w:numId="5" w16cid:durableId="2013027519">
    <w:abstractNumId w:val="0"/>
  </w:num>
  <w:num w:numId="6" w16cid:durableId="1966693444">
    <w:abstractNumId w:val="3"/>
  </w:num>
  <w:num w:numId="7" w16cid:durableId="752820453">
    <w:abstractNumId w:val="5"/>
  </w:num>
  <w:num w:numId="8" w16cid:durableId="1323463325">
    <w:abstractNumId w:val="4"/>
  </w:num>
  <w:num w:numId="9" w16cid:durableId="1943032479">
    <w:abstractNumId w:val="8"/>
  </w:num>
  <w:num w:numId="10" w16cid:durableId="191889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D3"/>
    <w:rsid w:val="003207DF"/>
    <w:rsid w:val="004A5BA2"/>
    <w:rsid w:val="005657D3"/>
    <w:rsid w:val="0080514B"/>
    <w:rsid w:val="00897858"/>
    <w:rsid w:val="00BE44D1"/>
    <w:rsid w:val="00C23F75"/>
    <w:rsid w:val="00CB63AB"/>
    <w:rsid w:val="00E4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0840"/>
  <w15:chartTrackingRefBased/>
  <w15:docId w15:val="{DD1EAC91-9495-4D48-8EF9-2C0E1522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7D3"/>
    <w:pPr>
      <w:widowControl w:val="0"/>
      <w:autoSpaceDE w:val="0"/>
      <w:autoSpaceDN w:val="0"/>
      <w:spacing w:before="120" w:after="120" w:line="240" w:lineRule="auto"/>
      <w:ind w:left="720"/>
      <w:jc w:val="both"/>
    </w:pPr>
    <w:rPr>
      <w:rFonts w:ascii="Arial" w:eastAsia="Verdana" w:hAnsi="Arial" w:cs="Verdan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uiPriority w:val="1"/>
    <w:qFormat/>
    <w:rsid w:val="005657D3"/>
    <w:rPr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657D3"/>
    <w:rPr>
      <w:rFonts w:ascii="Arial" w:eastAsia="Verdana" w:hAnsi="Arial" w:cs="Verdana"/>
      <w:szCs w:val="20"/>
    </w:rPr>
  </w:style>
  <w:style w:type="paragraph" w:styleId="Pargrafdellista">
    <w:name w:val="List Paragraph"/>
    <w:basedOn w:val="Normal"/>
    <w:uiPriority w:val="34"/>
    <w:qFormat/>
    <w:rsid w:val="005657D3"/>
    <w:pPr>
      <w:ind w:left="1038"/>
    </w:pPr>
  </w:style>
  <w:style w:type="paragraph" w:styleId="Capalera">
    <w:name w:val="header"/>
    <w:basedOn w:val="Normal"/>
    <w:link w:val="CapaleraCar"/>
    <w:uiPriority w:val="99"/>
    <w:unhideWhenUsed/>
    <w:rsid w:val="005657D3"/>
    <w:pPr>
      <w:tabs>
        <w:tab w:val="center" w:pos="4252"/>
        <w:tab w:val="right" w:pos="8504"/>
      </w:tabs>
      <w:spacing w:before="0"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5657D3"/>
    <w:rPr>
      <w:rFonts w:ascii="Arial" w:eastAsia="Verdana" w:hAnsi="Arial" w:cs="Verdana"/>
    </w:rPr>
  </w:style>
  <w:style w:type="paragraph" w:styleId="Peu">
    <w:name w:val="footer"/>
    <w:basedOn w:val="Normal"/>
    <w:link w:val="PeuCar"/>
    <w:uiPriority w:val="99"/>
    <w:unhideWhenUsed/>
    <w:rsid w:val="005657D3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Lletraperdefectedelpargraf"/>
    <w:link w:val="Peu"/>
    <w:uiPriority w:val="99"/>
    <w:rsid w:val="005657D3"/>
    <w:rPr>
      <w:rFonts w:ascii="Arial" w:eastAsia="Verdana" w:hAnsi="Arial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Maria Rodes</dc:creator>
  <cp:keywords/>
  <dc:description/>
  <cp:lastModifiedBy>Josep Maria Rodés Cirera</cp:lastModifiedBy>
  <cp:revision>2</cp:revision>
  <dcterms:created xsi:type="dcterms:W3CDTF">2022-11-24T13:37:00Z</dcterms:created>
  <dcterms:modified xsi:type="dcterms:W3CDTF">2025-05-30T10:31:00Z</dcterms:modified>
</cp:coreProperties>
</file>