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B5EE8" w14:textId="77777777" w:rsidR="000E6A26" w:rsidRPr="00FA79DB" w:rsidRDefault="000E6A26" w:rsidP="00FA79DB">
      <w:pPr>
        <w:pStyle w:val="Ttulo2"/>
        <w:keepNext/>
        <w:pageBreakBefore/>
        <w:widowControl/>
        <w:spacing w:line="360" w:lineRule="auto"/>
        <w:ind w:left="0"/>
      </w:pPr>
      <w:r w:rsidRPr="00FA79DB">
        <w:t xml:space="preserve">ANNEX 1 – MODEL DE PROPOSICIÓ </w:t>
      </w:r>
    </w:p>
    <w:p w14:paraId="036E6B85" w14:textId="77777777" w:rsidR="002C4AE5" w:rsidRPr="00FA79DB" w:rsidRDefault="002C4AE5" w:rsidP="00FA79DB">
      <w:pPr>
        <w:pStyle w:val="Textoindependiente"/>
        <w:spacing w:line="360" w:lineRule="auto"/>
        <w:ind w:right="127"/>
        <w:jc w:val="both"/>
      </w:pPr>
    </w:p>
    <w:p w14:paraId="7305721A" w14:textId="74DF0DE3" w:rsidR="000E6A26" w:rsidRPr="00FA79DB" w:rsidRDefault="000E6A26" w:rsidP="00FA79DB">
      <w:pPr>
        <w:pStyle w:val="Textoindependiente"/>
        <w:spacing w:line="360" w:lineRule="auto"/>
        <w:ind w:right="127"/>
        <w:jc w:val="both"/>
      </w:pPr>
      <w:r w:rsidRPr="00FA79DB">
        <w:t xml:space="preserve">En/Na …, amb Document Nacional d'Identitat núm. …, amb domicili a efectes de notificació a …, carrer ..., núm. …, en nom propi o en representació de …, assabentat/assabentada del procediment obert convocat per a l’adjudicació del contracte de serveis </w:t>
      </w:r>
      <w:r w:rsidR="00196F5D" w:rsidRPr="00FA79DB">
        <w:t>de suport tècnic per</w:t>
      </w:r>
      <w:r w:rsidR="00BA23EE" w:rsidRPr="00FA79DB">
        <w:t xml:space="preserve"> a</w:t>
      </w:r>
      <w:r w:rsidR="00196F5D" w:rsidRPr="00FA79DB">
        <w:t xml:space="preserve"> l'elaboració d’estudis </w:t>
      </w:r>
      <w:r w:rsidR="00BA23EE" w:rsidRPr="00FA79DB">
        <w:t xml:space="preserve">de cobertura real de telefonia mòbil </w:t>
      </w:r>
      <w:r w:rsidR="00196F5D" w:rsidRPr="00FA79DB">
        <w:t>a diversos municipis de Catalunya</w:t>
      </w:r>
      <w:r w:rsidRPr="00FA79DB">
        <w:t>, manifesto que accepto íntegrament els plecs de</w:t>
      </w:r>
      <w:r w:rsidRPr="00FA79DB">
        <w:rPr>
          <w:spacing w:val="37"/>
        </w:rPr>
        <w:t xml:space="preserve"> </w:t>
      </w:r>
      <w:r w:rsidRPr="00FA79DB">
        <w:t>clàusules administratives particulars (PCAP) i de prescripcions tècniques (PPT), i em comprometo a complir les obligacions especificades en aquests plecs, i proposo:</w:t>
      </w:r>
    </w:p>
    <w:p w14:paraId="2C24A791" w14:textId="77777777" w:rsidR="002C4AE5" w:rsidRPr="00FA79DB" w:rsidRDefault="002C4AE5" w:rsidP="00FA79DB">
      <w:pPr>
        <w:pStyle w:val="Textoindependiente"/>
        <w:spacing w:line="360" w:lineRule="auto"/>
        <w:ind w:right="127"/>
        <w:jc w:val="both"/>
      </w:pPr>
    </w:p>
    <w:p w14:paraId="542A8B76" w14:textId="7E878B80" w:rsidR="000E6A26" w:rsidRPr="00FA79DB" w:rsidRDefault="000E6A26" w:rsidP="00FA79DB">
      <w:pPr>
        <w:pStyle w:val="Textoindependiente"/>
        <w:numPr>
          <w:ilvl w:val="0"/>
          <w:numId w:val="3"/>
        </w:numPr>
        <w:spacing w:line="360" w:lineRule="auto"/>
        <w:ind w:left="709" w:right="127" w:hanging="709"/>
        <w:jc w:val="both"/>
      </w:pPr>
      <w:r w:rsidRPr="00FA79DB">
        <w:t>Preu ofert: ... €, exclòs l’IVA (Pressupost base de licitació</w:t>
      </w:r>
      <w:r w:rsidRPr="00BE2A1A">
        <w:t xml:space="preserve">: </w:t>
      </w:r>
      <w:r w:rsidR="002529AD">
        <w:t>61</w:t>
      </w:r>
      <w:r w:rsidR="009249DD" w:rsidRPr="00BE2A1A">
        <w:t>.</w:t>
      </w:r>
      <w:r w:rsidR="002529AD">
        <w:t>000</w:t>
      </w:r>
      <w:r w:rsidR="009249DD" w:rsidRPr="00BE2A1A">
        <w:t>,00</w:t>
      </w:r>
      <w:r w:rsidR="0050355C" w:rsidRPr="00BE2A1A">
        <w:t xml:space="preserve"> </w:t>
      </w:r>
      <w:r w:rsidRPr="00BE2A1A">
        <w:t>euros</w:t>
      </w:r>
      <w:r w:rsidRPr="00FA79DB">
        <w:t>)</w:t>
      </w:r>
      <w:r w:rsidR="00031385" w:rsidRPr="00FA79DB">
        <w:t>.</w:t>
      </w:r>
    </w:p>
    <w:p w14:paraId="7F351F4E" w14:textId="142276BE" w:rsidR="000E6A26" w:rsidRPr="00FA79DB" w:rsidRDefault="000E6A26" w:rsidP="00FA79DB">
      <w:pPr>
        <w:pStyle w:val="Textoindependiente"/>
        <w:spacing w:line="360" w:lineRule="auto"/>
        <w:ind w:left="720" w:right="127"/>
        <w:jc w:val="both"/>
      </w:pPr>
      <w:r w:rsidRPr="00FA79DB">
        <w:t>(el preu ofert no podrà superar el pressupost base de licitació)</w:t>
      </w:r>
      <w:r w:rsidR="00031385" w:rsidRPr="00FA79DB">
        <w:t>.</w:t>
      </w:r>
    </w:p>
    <w:p w14:paraId="33FEF3B0" w14:textId="7F30FE03" w:rsidR="00E911B8" w:rsidRPr="00FA79DB" w:rsidRDefault="00E911B8" w:rsidP="00FA79DB"/>
    <w:p w14:paraId="56D7869F" w14:textId="29808E5F" w:rsidR="000E6A26" w:rsidRPr="00FA79DB" w:rsidRDefault="000E6A26" w:rsidP="00FA79DB">
      <w:pPr>
        <w:pStyle w:val="Textoindependiente"/>
        <w:numPr>
          <w:ilvl w:val="0"/>
          <w:numId w:val="3"/>
        </w:numPr>
        <w:spacing w:line="360" w:lineRule="auto"/>
        <w:ind w:left="709" w:right="125" w:hanging="709"/>
        <w:jc w:val="both"/>
      </w:pPr>
      <w:r w:rsidRPr="00FA79DB">
        <w:t>Experiència del personal adscrit a l’execució del contracte:</w:t>
      </w:r>
    </w:p>
    <w:p w14:paraId="68377EAB" w14:textId="3671946B" w:rsidR="00DA537E" w:rsidRPr="00FA79DB" w:rsidRDefault="00DA537E" w:rsidP="00FA79DB">
      <w:pPr>
        <w:pStyle w:val="Textoindependiente"/>
        <w:numPr>
          <w:ilvl w:val="1"/>
          <w:numId w:val="36"/>
        </w:numPr>
        <w:spacing w:line="360" w:lineRule="auto"/>
        <w:ind w:right="125"/>
      </w:pPr>
      <w:bookmarkStart w:id="0" w:name="_Hlk87011026"/>
      <w:r w:rsidRPr="00FA79DB">
        <w:t>Experiència professional i tècnica del</w:t>
      </w:r>
      <w:r w:rsidR="005B06D6" w:rsidRPr="00FA79DB">
        <w:t xml:space="preserve"> </w:t>
      </w:r>
      <w:r w:rsidR="00A652D1">
        <w:t>t</w:t>
      </w:r>
      <w:r w:rsidR="005B06D6" w:rsidRPr="00FA79DB">
        <w:t>ècnic responsable de l’equip redactor</w:t>
      </w:r>
      <w:r w:rsidRPr="00FA79DB">
        <w:t>:</w:t>
      </w:r>
    </w:p>
    <w:p w14:paraId="66250BA3" w14:textId="31D8C593" w:rsidR="00217183" w:rsidRPr="00FA79DB" w:rsidRDefault="000E6A26" w:rsidP="00FA79DB">
      <w:pPr>
        <w:pStyle w:val="Prrafodelista"/>
        <w:numPr>
          <w:ilvl w:val="0"/>
          <w:numId w:val="29"/>
        </w:numPr>
        <w:spacing w:line="360" w:lineRule="auto"/>
        <w:ind w:right="497"/>
      </w:pPr>
      <w:r w:rsidRPr="00FA79DB">
        <w:t>(</w:t>
      </w:r>
      <w:r w:rsidR="00217183" w:rsidRPr="00FA79DB">
        <w:t>N</w:t>
      </w:r>
      <w:r w:rsidR="00A8050E" w:rsidRPr="00FA79DB">
        <w:t xml:space="preserve">omés </w:t>
      </w:r>
      <w:r w:rsidR="00217183" w:rsidRPr="00FA79DB">
        <w:t>I</w:t>
      </w:r>
      <w:r w:rsidRPr="00FA79DB">
        <w:t xml:space="preserve">nicials): </w:t>
      </w:r>
    </w:p>
    <w:p w14:paraId="7563FEED" w14:textId="25E31A0A" w:rsidR="000E6A26" w:rsidRPr="00FA79DB" w:rsidRDefault="000E6A26" w:rsidP="00FA79DB">
      <w:pPr>
        <w:ind w:left="1080"/>
      </w:pPr>
      <w:r w:rsidRPr="00FA79DB">
        <w:t>Ha participat en els treballs similars (clàusula 4.</w:t>
      </w:r>
      <w:r w:rsidR="005B06D6" w:rsidRPr="00FA79DB">
        <w:t>1</w:t>
      </w:r>
      <w:r w:rsidR="00392C9A" w:rsidRPr="00FA79DB">
        <w:t xml:space="preserve"> </w:t>
      </w:r>
      <w:r w:rsidRPr="00FA79DB">
        <w:t xml:space="preserve">del PPT) </w:t>
      </w:r>
      <w:r w:rsidR="00350D6C" w:rsidRPr="00FA79DB">
        <w:t xml:space="preserve">finalitzats en els darrers </w:t>
      </w:r>
      <w:r w:rsidR="00761357" w:rsidRPr="00FA79DB">
        <w:t>10</w:t>
      </w:r>
      <w:r w:rsidR="00350D6C" w:rsidRPr="00FA79DB">
        <w:t xml:space="preserve"> anys, </w:t>
      </w:r>
      <w:r w:rsidRPr="00FA79DB">
        <w:t>següent</w:t>
      </w:r>
      <w:r w:rsidR="00DA537E" w:rsidRPr="00FA79DB">
        <w:t>/</w:t>
      </w:r>
      <w:r w:rsidRPr="00FA79DB">
        <w:t>s:</w:t>
      </w:r>
    </w:p>
    <w:p w14:paraId="4783E6B9" w14:textId="30FC5F05" w:rsidR="008A30AD" w:rsidRPr="00FA79DB" w:rsidRDefault="008A30AD" w:rsidP="00FA79DB">
      <w:pPr>
        <w:pStyle w:val="Textoindependiente"/>
        <w:spacing w:line="360" w:lineRule="auto"/>
        <w:ind w:right="125"/>
        <w:jc w:val="both"/>
        <w:rPr>
          <w:sz w:val="20"/>
          <w:szCs w:val="20"/>
        </w:rPr>
      </w:pPr>
      <w:r w:rsidRPr="00FA79DB">
        <w:rPr>
          <w:sz w:val="20"/>
          <w:szCs w:val="20"/>
        </w:rPr>
        <w:t xml:space="preserve"> </w:t>
      </w:r>
    </w:p>
    <w:tbl>
      <w:tblPr>
        <w:tblStyle w:val="TableNormal"/>
        <w:tblpPr w:leftFromText="141" w:rightFromText="141" w:vertAnchor="text" w:horzAnchor="page" w:tblpX="2761" w:tblpY="-35"/>
        <w:tblW w:w="7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418"/>
        <w:gridCol w:w="1701"/>
        <w:gridCol w:w="2126"/>
        <w:gridCol w:w="851"/>
        <w:gridCol w:w="1417"/>
      </w:tblGrid>
      <w:tr w:rsidR="008A30AD" w:rsidRPr="00FA79DB" w14:paraId="606C20AB" w14:textId="77777777" w:rsidTr="008A30AD">
        <w:trPr>
          <w:trHeight w:val="471"/>
        </w:trPr>
        <w:tc>
          <w:tcPr>
            <w:tcW w:w="425" w:type="dxa"/>
            <w:tcBorders>
              <w:top w:val="nil"/>
              <w:left w:val="nil"/>
              <w:bottom w:val="single" w:sz="4" w:space="0" w:color="000000"/>
              <w:right w:val="single" w:sz="4" w:space="0" w:color="000000"/>
            </w:tcBorders>
          </w:tcPr>
          <w:p w14:paraId="4B3F246D" w14:textId="77777777" w:rsidR="008A30AD" w:rsidRPr="00FA79DB" w:rsidRDefault="008A30AD" w:rsidP="00FA79DB">
            <w:pPr>
              <w:pStyle w:val="TableParagraph"/>
              <w:spacing w:before="40" w:after="40"/>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0653C8B" w14:textId="77777777" w:rsidR="008A30AD" w:rsidRPr="00FA79DB" w:rsidRDefault="008A30AD" w:rsidP="00FA79DB">
            <w:pPr>
              <w:pStyle w:val="TableParagraph"/>
              <w:spacing w:before="40" w:after="40"/>
              <w:ind w:right="45"/>
              <w:jc w:val="center"/>
            </w:pPr>
            <w:r w:rsidRPr="00FA79DB">
              <w:t>Treball similar</w:t>
            </w:r>
          </w:p>
        </w:tc>
        <w:tc>
          <w:tcPr>
            <w:tcW w:w="1701" w:type="dxa"/>
            <w:tcBorders>
              <w:top w:val="single" w:sz="4" w:space="0" w:color="000000"/>
              <w:left w:val="single" w:sz="4" w:space="0" w:color="000000"/>
              <w:bottom w:val="single" w:sz="4" w:space="0" w:color="auto"/>
            </w:tcBorders>
            <w:vAlign w:val="center"/>
          </w:tcPr>
          <w:p w14:paraId="56D07D42" w14:textId="362CB951" w:rsidR="008A30AD" w:rsidRPr="00FA79DB" w:rsidRDefault="008A30AD" w:rsidP="00FA79DB">
            <w:pPr>
              <w:pStyle w:val="TableParagraph"/>
              <w:spacing w:before="40" w:after="40"/>
              <w:jc w:val="center"/>
            </w:pPr>
            <w:r w:rsidRPr="00FA79DB">
              <w:t xml:space="preserve">Objecte detallat </w:t>
            </w:r>
            <w:r w:rsidR="00A07393" w:rsidRPr="00FA79DB">
              <w:t xml:space="preserve">del </w:t>
            </w:r>
            <w:r w:rsidRPr="00FA79DB">
              <w:t>treball similar</w:t>
            </w:r>
          </w:p>
        </w:tc>
        <w:tc>
          <w:tcPr>
            <w:tcW w:w="2126" w:type="dxa"/>
            <w:tcBorders>
              <w:top w:val="single" w:sz="4" w:space="0" w:color="000000"/>
              <w:bottom w:val="single" w:sz="4" w:space="0" w:color="auto"/>
            </w:tcBorders>
            <w:vAlign w:val="center"/>
          </w:tcPr>
          <w:p w14:paraId="176221E0" w14:textId="77777777" w:rsidR="008A30AD" w:rsidRPr="00FA79DB" w:rsidRDefault="008A30AD" w:rsidP="00FA79DB">
            <w:pPr>
              <w:pStyle w:val="TableParagraph"/>
              <w:spacing w:before="40" w:after="40"/>
              <w:jc w:val="center"/>
            </w:pPr>
            <w:r w:rsidRPr="00FA79DB">
              <w:t>Càrrec desenvolupat</w:t>
            </w:r>
          </w:p>
          <w:p w14:paraId="2ABA3A22" w14:textId="146ACA93" w:rsidR="008A30AD" w:rsidRPr="00FA79DB" w:rsidRDefault="008A30AD" w:rsidP="00FA79DB">
            <w:pPr>
              <w:pStyle w:val="TableParagraph"/>
              <w:spacing w:before="40" w:after="40"/>
              <w:jc w:val="center"/>
            </w:pPr>
            <w:r w:rsidRPr="00FA79DB">
              <w:t>TI</w:t>
            </w:r>
            <w:r w:rsidR="00C50B5D" w:rsidRPr="00FA79DB">
              <w:t>/A</w:t>
            </w:r>
          </w:p>
        </w:tc>
        <w:tc>
          <w:tcPr>
            <w:tcW w:w="851" w:type="dxa"/>
            <w:tcBorders>
              <w:top w:val="single" w:sz="4" w:space="0" w:color="000000"/>
              <w:bottom w:val="single" w:sz="4" w:space="0" w:color="auto"/>
            </w:tcBorders>
            <w:vAlign w:val="center"/>
          </w:tcPr>
          <w:p w14:paraId="45550730" w14:textId="77777777" w:rsidR="008A30AD" w:rsidRPr="00FA79DB" w:rsidRDefault="008A30AD" w:rsidP="00FA79DB">
            <w:pPr>
              <w:pStyle w:val="TableParagraph"/>
              <w:spacing w:before="40" w:after="40"/>
              <w:jc w:val="center"/>
            </w:pPr>
            <w:r w:rsidRPr="00FA79DB">
              <w:t>Client</w:t>
            </w:r>
          </w:p>
        </w:tc>
        <w:tc>
          <w:tcPr>
            <w:tcW w:w="1417" w:type="dxa"/>
            <w:tcBorders>
              <w:top w:val="single" w:sz="4" w:space="0" w:color="000000"/>
              <w:bottom w:val="single" w:sz="4" w:space="0" w:color="auto"/>
            </w:tcBorders>
            <w:vAlign w:val="center"/>
          </w:tcPr>
          <w:p w14:paraId="6A01984C" w14:textId="77777777" w:rsidR="008A30AD" w:rsidRPr="00FA79DB" w:rsidRDefault="008A30AD" w:rsidP="00FA79DB">
            <w:pPr>
              <w:pStyle w:val="TableParagraph"/>
              <w:spacing w:before="40" w:after="40"/>
              <w:jc w:val="center"/>
            </w:pPr>
            <w:r w:rsidRPr="00FA79DB">
              <w:t>Data</w:t>
            </w:r>
          </w:p>
          <w:p w14:paraId="5A3C8FF9" w14:textId="77777777" w:rsidR="008A30AD" w:rsidRPr="00FA79DB" w:rsidRDefault="008A30AD" w:rsidP="00FA79DB">
            <w:pPr>
              <w:pStyle w:val="TableParagraph"/>
              <w:spacing w:before="40" w:after="40"/>
              <w:jc w:val="center"/>
            </w:pPr>
            <w:r w:rsidRPr="00FA79DB">
              <w:t>acabament</w:t>
            </w:r>
          </w:p>
        </w:tc>
      </w:tr>
      <w:tr w:rsidR="008A30AD" w:rsidRPr="00FA79DB" w14:paraId="239D4E21" w14:textId="77777777" w:rsidTr="008A30AD">
        <w:trPr>
          <w:trHeight w:val="155"/>
        </w:trPr>
        <w:tc>
          <w:tcPr>
            <w:tcW w:w="425" w:type="dxa"/>
            <w:tcBorders>
              <w:top w:val="single" w:sz="4" w:space="0" w:color="000000"/>
              <w:left w:val="single" w:sz="4" w:space="0" w:color="000000"/>
              <w:bottom w:val="single" w:sz="4" w:space="0" w:color="000000"/>
              <w:right w:val="single" w:sz="4" w:space="0" w:color="000000"/>
            </w:tcBorders>
          </w:tcPr>
          <w:p w14:paraId="2F2E1877" w14:textId="77777777" w:rsidR="008A30AD" w:rsidRPr="00FA79DB" w:rsidRDefault="008A30AD" w:rsidP="00FA79DB">
            <w:pPr>
              <w:pStyle w:val="TableParagraph"/>
              <w:spacing w:before="40" w:after="40"/>
              <w:ind w:left="8"/>
              <w:jc w:val="center"/>
              <w:rPr>
                <w:sz w:val="20"/>
                <w:szCs w:val="20"/>
              </w:rPr>
            </w:pPr>
            <w:r w:rsidRPr="00FA79DB">
              <w:rPr>
                <w:sz w:val="20"/>
                <w:szCs w:val="20"/>
              </w:rPr>
              <w:t>1</w:t>
            </w:r>
          </w:p>
        </w:tc>
        <w:tc>
          <w:tcPr>
            <w:tcW w:w="1418" w:type="dxa"/>
            <w:tcBorders>
              <w:top w:val="single" w:sz="4" w:space="0" w:color="000000"/>
              <w:left w:val="single" w:sz="4" w:space="0" w:color="000000"/>
              <w:bottom w:val="single" w:sz="4" w:space="0" w:color="000000"/>
              <w:right w:val="single" w:sz="4" w:space="0" w:color="000000"/>
            </w:tcBorders>
          </w:tcPr>
          <w:p w14:paraId="166D46A1" w14:textId="77777777" w:rsidR="008A30AD" w:rsidRPr="00FA79DB" w:rsidRDefault="008A30AD" w:rsidP="00FA79DB">
            <w:pPr>
              <w:pStyle w:val="TableParagraph"/>
              <w:spacing w:before="40" w:after="40"/>
            </w:pPr>
          </w:p>
        </w:tc>
        <w:tc>
          <w:tcPr>
            <w:tcW w:w="1701" w:type="dxa"/>
            <w:tcBorders>
              <w:top w:val="single" w:sz="4" w:space="0" w:color="auto"/>
              <w:left w:val="single" w:sz="4" w:space="0" w:color="000000"/>
              <w:bottom w:val="single" w:sz="4" w:space="0" w:color="auto"/>
              <w:right w:val="single" w:sz="4" w:space="0" w:color="auto"/>
            </w:tcBorders>
          </w:tcPr>
          <w:p w14:paraId="793B4735" w14:textId="77777777" w:rsidR="008A30AD" w:rsidRPr="00FA79DB" w:rsidRDefault="008A30AD" w:rsidP="00FA79DB">
            <w:pPr>
              <w:pStyle w:val="TableParagraph"/>
              <w:spacing w:before="40" w:after="40"/>
            </w:pPr>
          </w:p>
        </w:tc>
        <w:tc>
          <w:tcPr>
            <w:tcW w:w="2126" w:type="dxa"/>
            <w:tcBorders>
              <w:top w:val="single" w:sz="4" w:space="0" w:color="auto"/>
              <w:left w:val="single" w:sz="4" w:space="0" w:color="auto"/>
              <w:bottom w:val="single" w:sz="4" w:space="0" w:color="auto"/>
              <w:right w:val="single" w:sz="4" w:space="0" w:color="auto"/>
            </w:tcBorders>
          </w:tcPr>
          <w:p w14:paraId="7227A959" w14:textId="77777777" w:rsidR="008A30AD" w:rsidRPr="00FA79DB" w:rsidRDefault="008A30AD" w:rsidP="00FA79DB">
            <w:pPr>
              <w:pStyle w:val="TableParagraph"/>
              <w:spacing w:before="40" w:after="40"/>
            </w:pPr>
          </w:p>
        </w:tc>
        <w:tc>
          <w:tcPr>
            <w:tcW w:w="851" w:type="dxa"/>
            <w:tcBorders>
              <w:top w:val="single" w:sz="4" w:space="0" w:color="auto"/>
              <w:left w:val="single" w:sz="4" w:space="0" w:color="auto"/>
              <w:bottom w:val="single" w:sz="4" w:space="0" w:color="auto"/>
              <w:right w:val="single" w:sz="4" w:space="0" w:color="auto"/>
            </w:tcBorders>
          </w:tcPr>
          <w:p w14:paraId="7698A727" w14:textId="77777777" w:rsidR="008A30AD" w:rsidRPr="00FA79DB" w:rsidRDefault="008A30AD" w:rsidP="00FA79DB">
            <w:pPr>
              <w:pStyle w:val="TableParagraph"/>
              <w:spacing w:before="40" w:after="40"/>
            </w:pPr>
          </w:p>
        </w:tc>
        <w:tc>
          <w:tcPr>
            <w:tcW w:w="1417" w:type="dxa"/>
            <w:tcBorders>
              <w:top w:val="single" w:sz="4" w:space="0" w:color="auto"/>
              <w:left w:val="single" w:sz="4" w:space="0" w:color="auto"/>
              <w:bottom w:val="single" w:sz="4" w:space="0" w:color="auto"/>
              <w:right w:val="single" w:sz="4" w:space="0" w:color="auto"/>
            </w:tcBorders>
          </w:tcPr>
          <w:p w14:paraId="59516BB1" w14:textId="77777777" w:rsidR="008A30AD" w:rsidRPr="00FA79DB" w:rsidRDefault="008A30AD" w:rsidP="00FA79DB">
            <w:pPr>
              <w:pStyle w:val="TableParagraph"/>
              <w:spacing w:before="40" w:after="40"/>
            </w:pPr>
          </w:p>
        </w:tc>
      </w:tr>
      <w:tr w:rsidR="008A30AD" w:rsidRPr="00FA79DB" w14:paraId="46974FCC" w14:textId="77777777" w:rsidTr="008A30AD">
        <w:trPr>
          <w:trHeight w:val="155"/>
        </w:trPr>
        <w:tc>
          <w:tcPr>
            <w:tcW w:w="425" w:type="dxa"/>
            <w:tcBorders>
              <w:top w:val="single" w:sz="4" w:space="0" w:color="000000"/>
              <w:left w:val="single" w:sz="4" w:space="0" w:color="000000"/>
              <w:right w:val="single" w:sz="4" w:space="0" w:color="000000"/>
            </w:tcBorders>
          </w:tcPr>
          <w:p w14:paraId="64CAFFE2" w14:textId="77777777" w:rsidR="008A30AD" w:rsidRPr="00FA79DB" w:rsidRDefault="008A30AD" w:rsidP="00FA79DB">
            <w:pPr>
              <w:pStyle w:val="TableParagraph"/>
              <w:spacing w:before="40" w:after="40"/>
              <w:ind w:left="8"/>
              <w:jc w:val="center"/>
              <w:rPr>
                <w:sz w:val="20"/>
                <w:szCs w:val="20"/>
              </w:rPr>
            </w:pPr>
            <w:r w:rsidRPr="00FA79DB">
              <w:rPr>
                <w:sz w:val="20"/>
                <w:szCs w:val="20"/>
              </w:rPr>
              <w:t>2</w:t>
            </w:r>
          </w:p>
        </w:tc>
        <w:tc>
          <w:tcPr>
            <w:tcW w:w="1418" w:type="dxa"/>
            <w:tcBorders>
              <w:top w:val="single" w:sz="4" w:space="0" w:color="000000"/>
              <w:left w:val="single" w:sz="4" w:space="0" w:color="000000"/>
              <w:bottom w:val="single" w:sz="4" w:space="0" w:color="000000"/>
              <w:right w:val="single" w:sz="4" w:space="0" w:color="000000"/>
            </w:tcBorders>
          </w:tcPr>
          <w:p w14:paraId="5AC76E45" w14:textId="77777777" w:rsidR="008A30AD" w:rsidRPr="00FA79DB" w:rsidRDefault="008A30AD" w:rsidP="00FA79DB">
            <w:pPr>
              <w:pStyle w:val="TableParagraph"/>
              <w:spacing w:before="40" w:after="40"/>
            </w:pPr>
          </w:p>
        </w:tc>
        <w:tc>
          <w:tcPr>
            <w:tcW w:w="1701" w:type="dxa"/>
            <w:tcBorders>
              <w:top w:val="single" w:sz="4" w:space="0" w:color="auto"/>
              <w:left w:val="single" w:sz="4" w:space="0" w:color="000000"/>
            </w:tcBorders>
          </w:tcPr>
          <w:p w14:paraId="2FDE3FDC" w14:textId="77777777" w:rsidR="008A30AD" w:rsidRPr="00FA79DB" w:rsidRDefault="008A30AD" w:rsidP="00FA79DB">
            <w:pPr>
              <w:pStyle w:val="TableParagraph"/>
              <w:spacing w:before="40" w:after="40"/>
            </w:pPr>
          </w:p>
        </w:tc>
        <w:tc>
          <w:tcPr>
            <w:tcW w:w="2126" w:type="dxa"/>
            <w:tcBorders>
              <w:top w:val="single" w:sz="4" w:space="0" w:color="auto"/>
            </w:tcBorders>
          </w:tcPr>
          <w:p w14:paraId="7C4498E2" w14:textId="77777777" w:rsidR="008A30AD" w:rsidRPr="00FA79DB" w:rsidRDefault="008A30AD" w:rsidP="00FA79DB">
            <w:pPr>
              <w:pStyle w:val="TableParagraph"/>
              <w:spacing w:before="40" w:after="40"/>
            </w:pPr>
          </w:p>
        </w:tc>
        <w:tc>
          <w:tcPr>
            <w:tcW w:w="851" w:type="dxa"/>
            <w:tcBorders>
              <w:top w:val="single" w:sz="4" w:space="0" w:color="auto"/>
            </w:tcBorders>
          </w:tcPr>
          <w:p w14:paraId="6EAA1E9E" w14:textId="77777777" w:rsidR="008A30AD" w:rsidRPr="00FA79DB" w:rsidRDefault="008A30AD" w:rsidP="00FA79DB">
            <w:pPr>
              <w:pStyle w:val="TableParagraph"/>
              <w:spacing w:before="40" w:after="40"/>
            </w:pPr>
          </w:p>
        </w:tc>
        <w:tc>
          <w:tcPr>
            <w:tcW w:w="1417" w:type="dxa"/>
            <w:tcBorders>
              <w:top w:val="single" w:sz="4" w:space="0" w:color="auto"/>
            </w:tcBorders>
          </w:tcPr>
          <w:p w14:paraId="0F6591CE" w14:textId="77777777" w:rsidR="008A30AD" w:rsidRPr="00FA79DB" w:rsidRDefault="008A30AD" w:rsidP="00FA79DB">
            <w:pPr>
              <w:pStyle w:val="TableParagraph"/>
              <w:spacing w:before="40" w:after="40"/>
            </w:pPr>
          </w:p>
        </w:tc>
      </w:tr>
      <w:tr w:rsidR="008A30AD" w:rsidRPr="00FA79DB" w14:paraId="4A5AAA0D" w14:textId="77777777" w:rsidTr="008A30AD">
        <w:trPr>
          <w:trHeight w:val="155"/>
        </w:trPr>
        <w:tc>
          <w:tcPr>
            <w:tcW w:w="425" w:type="dxa"/>
            <w:tcBorders>
              <w:left w:val="single" w:sz="4" w:space="0" w:color="000000"/>
              <w:right w:val="single" w:sz="4" w:space="0" w:color="000000"/>
            </w:tcBorders>
          </w:tcPr>
          <w:p w14:paraId="35DD1549" w14:textId="77777777" w:rsidR="008A30AD" w:rsidRPr="00FA79DB" w:rsidRDefault="008A30AD" w:rsidP="00FA79DB">
            <w:pPr>
              <w:pStyle w:val="TableParagraph"/>
              <w:spacing w:before="40" w:after="40"/>
              <w:ind w:left="8"/>
              <w:jc w:val="center"/>
              <w:rPr>
                <w:sz w:val="20"/>
                <w:szCs w:val="20"/>
              </w:rPr>
            </w:pPr>
            <w:r w:rsidRPr="00FA79DB">
              <w:rPr>
                <w:sz w:val="20"/>
                <w:szCs w:val="20"/>
              </w:rPr>
              <w:t>3</w:t>
            </w:r>
          </w:p>
        </w:tc>
        <w:tc>
          <w:tcPr>
            <w:tcW w:w="1418" w:type="dxa"/>
            <w:tcBorders>
              <w:top w:val="single" w:sz="4" w:space="0" w:color="000000"/>
              <w:left w:val="single" w:sz="4" w:space="0" w:color="000000"/>
              <w:bottom w:val="single" w:sz="4" w:space="0" w:color="000000"/>
              <w:right w:val="single" w:sz="4" w:space="0" w:color="000000"/>
            </w:tcBorders>
          </w:tcPr>
          <w:p w14:paraId="7D8652A1" w14:textId="77777777" w:rsidR="008A30AD" w:rsidRPr="00FA79DB" w:rsidRDefault="008A30AD" w:rsidP="00FA79DB">
            <w:pPr>
              <w:pStyle w:val="TableParagraph"/>
              <w:spacing w:before="40" w:after="40"/>
            </w:pPr>
          </w:p>
        </w:tc>
        <w:tc>
          <w:tcPr>
            <w:tcW w:w="1701" w:type="dxa"/>
            <w:tcBorders>
              <w:left w:val="single" w:sz="4" w:space="0" w:color="000000"/>
            </w:tcBorders>
          </w:tcPr>
          <w:p w14:paraId="251CE4C6" w14:textId="77777777" w:rsidR="008A30AD" w:rsidRPr="00FA79DB" w:rsidRDefault="008A30AD" w:rsidP="00FA79DB">
            <w:pPr>
              <w:pStyle w:val="TableParagraph"/>
              <w:spacing w:before="40" w:after="40"/>
            </w:pPr>
          </w:p>
        </w:tc>
        <w:tc>
          <w:tcPr>
            <w:tcW w:w="2126" w:type="dxa"/>
          </w:tcPr>
          <w:p w14:paraId="60814430" w14:textId="77777777" w:rsidR="008A30AD" w:rsidRPr="00FA79DB" w:rsidRDefault="008A30AD" w:rsidP="00FA79DB">
            <w:pPr>
              <w:pStyle w:val="TableParagraph"/>
              <w:spacing w:before="40" w:after="40"/>
            </w:pPr>
          </w:p>
        </w:tc>
        <w:tc>
          <w:tcPr>
            <w:tcW w:w="851" w:type="dxa"/>
          </w:tcPr>
          <w:p w14:paraId="5A21D17C" w14:textId="77777777" w:rsidR="008A30AD" w:rsidRPr="00FA79DB" w:rsidRDefault="008A30AD" w:rsidP="00FA79DB">
            <w:pPr>
              <w:pStyle w:val="TableParagraph"/>
              <w:spacing w:before="40" w:after="40"/>
            </w:pPr>
          </w:p>
        </w:tc>
        <w:tc>
          <w:tcPr>
            <w:tcW w:w="1417" w:type="dxa"/>
          </w:tcPr>
          <w:p w14:paraId="5E6E5909" w14:textId="77777777" w:rsidR="008A30AD" w:rsidRPr="00FA79DB" w:rsidRDefault="008A30AD" w:rsidP="00FA79DB">
            <w:pPr>
              <w:pStyle w:val="TableParagraph"/>
              <w:spacing w:before="40" w:after="40"/>
            </w:pPr>
          </w:p>
        </w:tc>
      </w:tr>
      <w:tr w:rsidR="008A30AD" w:rsidRPr="00FA79DB" w14:paraId="401AFA05" w14:textId="77777777" w:rsidTr="008A30AD">
        <w:trPr>
          <w:trHeight w:val="153"/>
        </w:trPr>
        <w:tc>
          <w:tcPr>
            <w:tcW w:w="425" w:type="dxa"/>
            <w:tcBorders>
              <w:left w:val="single" w:sz="4" w:space="0" w:color="000000"/>
              <w:right w:val="single" w:sz="4" w:space="0" w:color="000000"/>
            </w:tcBorders>
          </w:tcPr>
          <w:p w14:paraId="133A9143" w14:textId="77777777" w:rsidR="008A30AD" w:rsidRPr="00FA79DB" w:rsidRDefault="008A30AD" w:rsidP="00FA79DB">
            <w:pPr>
              <w:pStyle w:val="TableParagraph"/>
              <w:spacing w:before="40" w:after="40"/>
              <w:ind w:left="8"/>
              <w:jc w:val="center"/>
              <w:rPr>
                <w:sz w:val="20"/>
                <w:szCs w:val="20"/>
              </w:rPr>
            </w:pPr>
            <w:r w:rsidRPr="00FA79DB">
              <w:rPr>
                <w:sz w:val="20"/>
                <w:szCs w:val="20"/>
              </w:rPr>
              <w:t>4</w:t>
            </w:r>
          </w:p>
        </w:tc>
        <w:tc>
          <w:tcPr>
            <w:tcW w:w="1418" w:type="dxa"/>
            <w:tcBorders>
              <w:top w:val="single" w:sz="4" w:space="0" w:color="000000"/>
              <w:left w:val="single" w:sz="4" w:space="0" w:color="000000"/>
              <w:bottom w:val="single" w:sz="4" w:space="0" w:color="000000"/>
              <w:right w:val="single" w:sz="4" w:space="0" w:color="000000"/>
            </w:tcBorders>
          </w:tcPr>
          <w:p w14:paraId="48E37754" w14:textId="77777777" w:rsidR="008A30AD" w:rsidRPr="00FA79DB" w:rsidRDefault="008A30AD" w:rsidP="00FA79DB">
            <w:pPr>
              <w:pStyle w:val="TableParagraph"/>
              <w:spacing w:before="40" w:after="40"/>
            </w:pPr>
          </w:p>
        </w:tc>
        <w:tc>
          <w:tcPr>
            <w:tcW w:w="1701" w:type="dxa"/>
            <w:tcBorders>
              <w:left w:val="single" w:sz="4" w:space="0" w:color="000000"/>
            </w:tcBorders>
          </w:tcPr>
          <w:p w14:paraId="5965B000" w14:textId="77777777" w:rsidR="008A30AD" w:rsidRPr="00FA79DB" w:rsidRDefault="008A30AD" w:rsidP="00FA79DB">
            <w:pPr>
              <w:pStyle w:val="TableParagraph"/>
              <w:spacing w:before="40" w:after="40"/>
            </w:pPr>
          </w:p>
        </w:tc>
        <w:tc>
          <w:tcPr>
            <w:tcW w:w="2126" w:type="dxa"/>
          </w:tcPr>
          <w:p w14:paraId="2D1DCBB7" w14:textId="77777777" w:rsidR="008A30AD" w:rsidRPr="00FA79DB" w:rsidRDefault="008A30AD" w:rsidP="00FA79DB">
            <w:pPr>
              <w:pStyle w:val="TableParagraph"/>
              <w:spacing w:before="40" w:after="40"/>
            </w:pPr>
          </w:p>
        </w:tc>
        <w:tc>
          <w:tcPr>
            <w:tcW w:w="851" w:type="dxa"/>
          </w:tcPr>
          <w:p w14:paraId="6B1CEB8B" w14:textId="77777777" w:rsidR="008A30AD" w:rsidRPr="00FA79DB" w:rsidRDefault="008A30AD" w:rsidP="00FA79DB">
            <w:pPr>
              <w:pStyle w:val="TableParagraph"/>
              <w:spacing w:before="40" w:after="40"/>
            </w:pPr>
          </w:p>
        </w:tc>
        <w:tc>
          <w:tcPr>
            <w:tcW w:w="1417" w:type="dxa"/>
          </w:tcPr>
          <w:p w14:paraId="4F8518F3" w14:textId="77777777" w:rsidR="008A30AD" w:rsidRPr="00FA79DB" w:rsidRDefault="008A30AD" w:rsidP="00FA79DB">
            <w:pPr>
              <w:pStyle w:val="TableParagraph"/>
              <w:spacing w:before="40" w:after="40"/>
            </w:pPr>
          </w:p>
        </w:tc>
      </w:tr>
      <w:tr w:rsidR="008A30AD" w:rsidRPr="00FA79DB" w14:paraId="1742F3C4" w14:textId="77777777" w:rsidTr="008A30AD">
        <w:trPr>
          <w:trHeight w:val="155"/>
        </w:trPr>
        <w:tc>
          <w:tcPr>
            <w:tcW w:w="425" w:type="dxa"/>
            <w:tcBorders>
              <w:left w:val="single" w:sz="4" w:space="0" w:color="000000"/>
              <w:right w:val="single" w:sz="4" w:space="0" w:color="000000"/>
            </w:tcBorders>
          </w:tcPr>
          <w:p w14:paraId="65F66030" w14:textId="77777777" w:rsidR="008A30AD" w:rsidRPr="00FA79DB" w:rsidRDefault="008A30AD" w:rsidP="00FA79DB">
            <w:pPr>
              <w:pStyle w:val="TableParagraph"/>
              <w:spacing w:before="40" w:after="40"/>
              <w:ind w:left="8"/>
              <w:jc w:val="center"/>
              <w:rPr>
                <w:sz w:val="20"/>
                <w:szCs w:val="20"/>
              </w:rPr>
            </w:pPr>
            <w:r w:rsidRPr="00FA79DB">
              <w:rPr>
                <w:sz w:val="20"/>
                <w:szCs w:val="20"/>
              </w:rPr>
              <w:t>5</w:t>
            </w:r>
          </w:p>
        </w:tc>
        <w:tc>
          <w:tcPr>
            <w:tcW w:w="1418" w:type="dxa"/>
            <w:tcBorders>
              <w:top w:val="single" w:sz="4" w:space="0" w:color="000000"/>
              <w:left w:val="single" w:sz="4" w:space="0" w:color="000000"/>
              <w:bottom w:val="single" w:sz="4" w:space="0" w:color="000000"/>
              <w:right w:val="single" w:sz="4" w:space="0" w:color="000000"/>
            </w:tcBorders>
          </w:tcPr>
          <w:p w14:paraId="37D5117E" w14:textId="77777777" w:rsidR="008A30AD" w:rsidRPr="00FA79DB" w:rsidRDefault="008A30AD" w:rsidP="00FA79DB">
            <w:pPr>
              <w:pStyle w:val="TableParagraph"/>
              <w:spacing w:before="40" w:after="40"/>
            </w:pPr>
          </w:p>
        </w:tc>
        <w:tc>
          <w:tcPr>
            <w:tcW w:w="1701" w:type="dxa"/>
            <w:tcBorders>
              <w:left w:val="single" w:sz="4" w:space="0" w:color="000000"/>
            </w:tcBorders>
          </w:tcPr>
          <w:p w14:paraId="040CD283" w14:textId="77777777" w:rsidR="008A30AD" w:rsidRPr="00FA79DB" w:rsidRDefault="008A30AD" w:rsidP="00FA79DB">
            <w:pPr>
              <w:pStyle w:val="TableParagraph"/>
              <w:spacing w:before="40" w:after="40"/>
            </w:pPr>
          </w:p>
        </w:tc>
        <w:tc>
          <w:tcPr>
            <w:tcW w:w="2126" w:type="dxa"/>
          </w:tcPr>
          <w:p w14:paraId="7AF4A6DB" w14:textId="77777777" w:rsidR="008A30AD" w:rsidRPr="00FA79DB" w:rsidRDefault="008A30AD" w:rsidP="00FA79DB">
            <w:pPr>
              <w:pStyle w:val="TableParagraph"/>
              <w:spacing w:before="40" w:after="40"/>
            </w:pPr>
          </w:p>
        </w:tc>
        <w:tc>
          <w:tcPr>
            <w:tcW w:w="851" w:type="dxa"/>
          </w:tcPr>
          <w:p w14:paraId="16B21367" w14:textId="77777777" w:rsidR="008A30AD" w:rsidRPr="00FA79DB" w:rsidRDefault="008A30AD" w:rsidP="00FA79DB">
            <w:pPr>
              <w:pStyle w:val="TableParagraph"/>
              <w:spacing w:before="40" w:after="40"/>
            </w:pPr>
          </w:p>
        </w:tc>
        <w:tc>
          <w:tcPr>
            <w:tcW w:w="1417" w:type="dxa"/>
          </w:tcPr>
          <w:p w14:paraId="489F0300" w14:textId="77777777" w:rsidR="008A30AD" w:rsidRPr="00FA79DB" w:rsidRDefault="008A30AD" w:rsidP="00FA79DB">
            <w:pPr>
              <w:pStyle w:val="TableParagraph"/>
              <w:spacing w:before="40" w:after="40"/>
            </w:pPr>
          </w:p>
        </w:tc>
      </w:tr>
      <w:tr w:rsidR="008A30AD" w:rsidRPr="00FA79DB" w14:paraId="34A3A00B" w14:textId="77777777" w:rsidTr="008A30AD">
        <w:trPr>
          <w:trHeight w:val="155"/>
        </w:trPr>
        <w:tc>
          <w:tcPr>
            <w:tcW w:w="425" w:type="dxa"/>
            <w:tcBorders>
              <w:left w:val="single" w:sz="4" w:space="0" w:color="000000"/>
              <w:right w:val="single" w:sz="4" w:space="0" w:color="000000"/>
            </w:tcBorders>
          </w:tcPr>
          <w:p w14:paraId="7E8E54BB" w14:textId="77777777" w:rsidR="008A30AD" w:rsidRPr="00FA79DB" w:rsidRDefault="008A30AD" w:rsidP="00FA79DB">
            <w:pPr>
              <w:pStyle w:val="TableParagraph"/>
              <w:spacing w:before="40" w:after="40"/>
              <w:ind w:left="8"/>
              <w:jc w:val="center"/>
              <w:rPr>
                <w:sz w:val="20"/>
                <w:szCs w:val="20"/>
              </w:rPr>
            </w:pPr>
            <w:r w:rsidRPr="00FA79DB">
              <w:rPr>
                <w:sz w:val="20"/>
                <w:szCs w:val="20"/>
              </w:rPr>
              <w:t>6</w:t>
            </w:r>
          </w:p>
        </w:tc>
        <w:tc>
          <w:tcPr>
            <w:tcW w:w="1418" w:type="dxa"/>
            <w:tcBorders>
              <w:top w:val="single" w:sz="4" w:space="0" w:color="000000"/>
              <w:left w:val="single" w:sz="4" w:space="0" w:color="000000"/>
              <w:bottom w:val="single" w:sz="4" w:space="0" w:color="000000"/>
              <w:right w:val="single" w:sz="4" w:space="0" w:color="000000"/>
            </w:tcBorders>
          </w:tcPr>
          <w:p w14:paraId="3555826B" w14:textId="77777777" w:rsidR="008A30AD" w:rsidRPr="00FA79DB" w:rsidRDefault="008A30AD" w:rsidP="00FA79DB">
            <w:pPr>
              <w:pStyle w:val="TableParagraph"/>
              <w:spacing w:before="40" w:after="40"/>
            </w:pPr>
          </w:p>
        </w:tc>
        <w:tc>
          <w:tcPr>
            <w:tcW w:w="1701" w:type="dxa"/>
            <w:tcBorders>
              <w:left w:val="single" w:sz="4" w:space="0" w:color="000000"/>
            </w:tcBorders>
          </w:tcPr>
          <w:p w14:paraId="2C791FB5" w14:textId="77777777" w:rsidR="008A30AD" w:rsidRPr="00FA79DB" w:rsidRDefault="008A30AD" w:rsidP="00FA79DB">
            <w:pPr>
              <w:pStyle w:val="TableParagraph"/>
              <w:spacing w:before="40" w:after="40"/>
            </w:pPr>
          </w:p>
        </w:tc>
        <w:tc>
          <w:tcPr>
            <w:tcW w:w="2126" w:type="dxa"/>
          </w:tcPr>
          <w:p w14:paraId="3DC23E9E" w14:textId="77777777" w:rsidR="008A30AD" w:rsidRPr="00FA79DB" w:rsidRDefault="008A30AD" w:rsidP="00FA79DB">
            <w:pPr>
              <w:pStyle w:val="TableParagraph"/>
              <w:spacing w:before="40" w:after="40"/>
            </w:pPr>
          </w:p>
        </w:tc>
        <w:tc>
          <w:tcPr>
            <w:tcW w:w="851" w:type="dxa"/>
          </w:tcPr>
          <w:p w14:paraId="5FE90166" w14:textId="77777777" w:rsidR="008A30AD" w:rsidRPr="00FA79DB" w:rsidRDefault="008A30AD" w:rsidP="00FA79DB">
            <w:pPr>
              <w:pStyle w:val="TableParagraph"/>
              <w:spacing w:before="40" w:after="40"/>
            </w:pPr>
          </w:p>
        </w:tc>
        <w:tc>
          <w:tcPr>
            <w:tcW w:w="1417" w:type="dxa"/>
          </w:tcPr>
          <w:p w14:paraId="08E78345" w14:textId="77777777" w:rsidR="008A30AD" w:rsidRPr="00FA79DB" w:rsidRDefault="008A30AD" w:rsidP="00FA79DB">
            <w:pPr>
              <w:pStyle w:val="TableParagraph"/>
              <w:spacing w:before="40" w:after="40"/>
            </w:pPr>
          </w:p>
        </w:tc>
      </w:tr>
      <w:tr w:rsidR="008A30AD" w:rsidRPr="00FA79DB" w14:paraId="557CD058" w14:textId="77777777" w:rsidTr="008A30AD">
        <w:trPr>
          <w:trHeight w:val="155"/>
        </w:trPr>
        <w:tc>
          <w:tcPr>
            <w:tcW w:w="425" w:type="dxa"/>
            <w:tcBorders>
              <w:left w:val="single" w:sz="4" w:space="0" w:color="000000"/>
              <w:right w:val="single" w:sz="4" w:space="0" w:color="000000"/>
            </w:tcBorders>
          </w:tcPr>
          <w:p w14:paraId="043FA5C2" w14:textId="77777777" w:rsidR="008A30AD" w:rsidRPr="00FA79DB" w:rsidRDefault="008A30AD" w:rsidP="00FA79DB">
            <w:pPr>
              <w:pStyle w:val="TableParagraph"/>
              <w:spacing w:before="40" w:after="40"/>
              <w:ind w:left="8"/>
              <w:jc w:val="center"/>
              <w:rPr>
                <w:sz w:val="20"/>
                <w:szCs w:val="20"/>
              </w:rPr>
            </w:pPr>
            <w:r w:rsidRPr="00FA79DB">
              <w:rPr>
                <w:sz w:val="20"/>
                <w:szCs w:val="20"/>
              </w:rPr>
              <w:t>7</w:t>
            </w:r>
          </w:p>
        </w:tc>
        <w:tc>
          <w:tcPr>
            <w:tcW w:w="1418" w:type="dxa"/>
            <w:tcBorders>
              <w:top w:val="single" w:sz="4" w:space="0" w:color="000000"/>
              <w:left w:val="single" w:sz="4" w:space="0" w:color="000000"/>
              <w:bottom w:val="single" w:sz="4" w:space="0" w:color="000000"/>
              <w:right w:val="single" w:sz="4" w:space="0" w:color="000000"/>
            </w:tcBorders>
          </w:tcPr>
          <w:p w14:paraId="18C6BC33" w14:textId="77777777" w:rsidR="008A30AD" w:rsidRPr="00FA79DB" w:rsidRDefault="008A30AD" w:rsidP="00FA79DB">
            <w:pPr>
              <w:pStyle w:val="TableParagraph"/>
              <w:spacing w:before="40" w:after="40"/>
            </w:pPr>
          </w:p>
        </w:tc>
        <w:tc>
          <w:tcPr>
            <w:tcW w:w="1701" w:type="dxa"/>
            <w:tcBorders>
              <w:left w:val="single" w:sz="4" w:space="0" w:color="000000"/>
            </w:tcBorders>
          </w:tcPr>
          <w:p w14:paraId="1B2EB743" w14:textId="77777777" w:rsidR="008A30AD" w:rsidRPr="00FA79DB" w:rsidRDefault="008A30AD" w:rsidP="00FA79DB">
            <w:pPr>
              <w:pStyle w:val="TableParagraph"/>
              <w:spacing w:before="40" w:after="40"/>
            </w:pPr>
          </w:p>
        </w:tc>
        <w:tc>
          <w:tcPr>
            <w:tcW w:w="2126" w:type="dxa"/>
          </w:tcPr>
          <w:p w14:paraId="6A394ACC" w14:textId="77777777" w:rsidR="008A30AD" w:rsidRPr="00FA79DB" w:rsidRDefault="008A30AD" w:rsidP="00FA79DB">
            <w:pPr>
              <w:pStyle w:val="TableParagraph"/>
              <w:spacing w:before="40" w:after="40"/>
            </w:pPr>
          </w:p>
        </w:tc>
        <w:tc>
          <w:tcPr>
            <w:tcW w:w="851" w:type="dxa"/>
          </w:tcPr>
          <w:p w14:paraId="32F75C8F" w14:textId="77777777" w:rsidR="008A30AD" w:rsidRPr="00FA79DB" w:rsidRDefault="008A30AD" w:rsidP="00FA79DB">
            <w:pPr>
              <w:pStyle w:val="TableParagraph"/>
              <w:spacing w:before="40" w:after="40"/>
            </w:pPr>
          </w:p>
        </w:tc>
        <w:tc>
          <w:tcPr>
            <w:tcW w:w="1417" w:type="dxa"/>
          </w:tcPr>
          <w:p w14:paraId="56A6BBBB" w14:textId="77777777" w:rsidR="008A30AD" w:rsidRPr="00FA79DB" w:rsidRDefault="008A30AD" w:rsidP="00FA79DB">
            <w:pPr>
              <w:pStyle w:val="TableParagraph"/>
              <w:spacing w:before="40" w:after="40"/>
            </w:pPr>
          </w:p>
        </w:tc>
      </w:tr>
    </w:tbl>
    <w:p w14:paraId="2C869CA9" w14:textId="41E42A29" w:rsidR="008A30AD" w:rsidRPr="00FA79DB" w:rsidRDefault="008A30AD" w:rsidP="00FA79DB">
      <w:pPr>
        <w:pStyle w:val="Textoindependiente"/>
        <w:spacing w:line="360" w:lineRule="auto"/>
        <w:ind w:right="125"/>
        <w:jc w:val="both"/>
        <w:rPr>
          <w:sz w:val="20"/>
          <w:szCs w:val="20"/>
        </w:rPr>
      </w:pPr>
    </w:p>
    <w:p w14:paraId="69322D2D" w14:textId="77777777" w:rsidR="008A30AD" w:rsidRPr="00FA79DB" w:rsidRDefault="008A30AD" w:rsidP="00FA79DB">
      <w:pPr>
        <w:pStyle w:val="Textoindependiente"/>
        <w:spacing w:line="360" w:lineRule="auto"/>
        <w:ind w:right="125"/>
        <w:jc w:val="both"/>
        <w:rPr>
          <w:sz w:val="20"/>
          <w:szCs w:val="20"/>
        </w:rPr>
      </w:pPr>
    </w:p>
    <w:p w14:paraId="72D4D7D8" w14:textId="6A69733A" w:rsidR="00DA537E" w:rsidRPr="00FA79DB" w:rsidRDefault="00DA537E" w:rsidP="00FA79DB">
      <w:pPr>
        <w:pStyle w:val="Textoindependiente"/>
        <w:spacing w:line="360" w:lineRule="auto"/>
        <w:ind w:right="125"/>
        <w:jc w:val="both"/>
        <w:rPr>
          <w:sz w:val="20"/>
          <w:szCs w:val="20"/>
        </w:rPr>
      </w:pPr>
    </w:p>
    <w:p w14:paraId="6A76585A" w14:textId="59285E31" w:rsidR="00DA537E" w:rsidRPr="00FA79DB" w:rsidRDefault="00DA537E" w:rsidP="00FA79DB">
      <w:pPr>
        <w:pStyle w:val="Textoindependiente"/>
        <w:spacing w:line="360" w:lineRule="auto"/>
        <w:ind w:right="125"/>
        <w:jc w:val="both"/>
        <w:rPr>
          <w:sz w:val="20"/>
          <w:szCs w:val="20"/>
        </w:rPr>
      </w:pPr>
    </w:p>
    <w:p w14:paraId="7CB27469" w14:textId="77777777" w:rsidR="00DA537E" w:rsidRPr="00FA79DB" w:rsidRDefault="00DA537E" w:rsidP="00FA79DB">
      <w:pPr>
        <w:pStyle w:val="Textoindependiente"/>
        <w:spacing w:line="360" w:lineRule="auto"/>
        <w:ind w:right="125"/>
        <w:jc w:val="both"/>
        <w:rPr>
          <w:sz w:val="20"/>
          <w:szCs w:val="20"/>
        </w:rPr>
      </w:pPr>
    </w:p>
    <w:p w14:paraId="0714E95C" w14:textId="16677913" w:rsidR="000E6A26" w:rsidRPr="00FA79DB" w:rsidRDefault="008A30AD" w:rsidP="00FA79DB">
      <w:pPr>
        <w:pStyle w:val="Textoindependiente"/>
        <w:spacing w:line="360" w:lineRule="auto"/>
        <w:ind w:right="125"/>
        <w:jc w:val="both"/>
        <w:rPr>
          <w:sz w:val="20"/>
          <w:szCs w:val="20"/>
        </w:rPr>
      </w:pPr>
      <w:r w:rsidRPr="00FA79DB">
        <w:rPr>
          <w:sz w:val="20"/>
          <w:szCs w:val="20"/>
        </w:rPr>
        <w:t xml:space="preserve">  </w:t>
      </w:r>
    </w:p>
    <w:p w14:paraId="255459E1" w14:textId="1D98281D" w:rsidR="000E6A26" w:rsidRPr="00FA79DB" w:rsidRDefault="000E6A26" w:rsidP="00FA79DB">
      <w:pPr>
        <w:pStyle w:val="Textoindependiente"/>
        <w:spacing w:line="360" w:lineRule="auto"/>
        <w:ind w:left="709" w:right="125"/>
        <w:jc w:val="both"/>
        <w:rPr>
          <w:sz w:val="20"/>
          <w:szCs w:val="20"/>
        </w:rPr>
      </w:pPr>
    </w:p>
    <w:p w14:paraId="714793B5" w14:textId="61FA8947" w:rsidR="00E911B8" w:rsidRPr="00FA79DB" w:rsidRDefault="00E911B8" w:rsidP="00FA79DB">
      <w:pPr>
        <w:pStyle w:val="Textoindependiente"/>
        <w:spacing w:line="360" w:lineRule="auto"/>
        <w:ind w:left="709" w:right="125"/>
        <w:jc w:val="both"/>
        <w:rPr>
          <w:sz w:val="20"/>
          <w:szCs w:val="20"/>
        </w:rPr>
      </w:pPr>
    </w:p>
    <w:p w14:paraId="6CAF96F7" w14:textId="77777777" w:rsidR="002D6628" w:rsidRPr="00FA79DB" w:rsidRDefault="002D6628" w:rsidP="00FA79DB">
      <w:pPr>
        <w:ind w:left="1080"/>
        <w:rPr>
          <w:sz w:val="20"/>
          <w:szCs w:val="20"/>
        </w:rPr>
      </w:pPr>
    </w:p>
    <w:p w14:paraId="57BEE4CF" w14:textId="77777777" w:rsidR="002C4AE5" w:rsidRPr="00FA79DB" w:rsidRDefault="002C4AE5" w:rsidP="00FA79DB">
      <w:pPr>
        <w:ind w:left="1080"/>
        <w:rPr>
          <w:sz w:val="16"/>
          <w:szCs w:val="16"/>
        </w:rPr>
      </w:pPr>
    </w:p>
    <w:p w14:paraId="74E60A75" w14:textId="7A2AD1C8" w:rsidR="00392C9A" w:rsidRPr="00FA79DB" w:rsidRDefault="00392C9A" w:rsidP="00FA79DB">
      <w:pPr>
        <w:ind w:left="1080"/>
        <w:rPr>
          <w:sz w:val="16"/>
          <w:szCs w:val="16"/>
        </w:rPr>
      </w:pPr>
      <w:r w:rsidRPr="00FA79DB">
        <w:rPr>
          <w:sz w:val="16"/>
          <w:szCs w:val="16"/>
        </w:rPr>
        <w:t>TI: Tècnic intervinent / A: Altres</w:t>
      </w:r>
    </w:p>
    <w:p w14:paraId="4F5DFAD4" w14:textId="77777777" w:rsidR="00A07393" w:rsidRPr="00FA79DB" w:rsidRDefault="00A07393" w:rsidP="00FA79DB">
      <w:pPr>
        <w:ind w:left="1080"/>
        <w:jc w:val="both"/>
        <w:rPr>
          <w:sz w:val="16"/>
          <w:szCs w:val="16"/>
        </w:rPr>
      </w:pPr>
    </w:p>
    <w:p w14:paraId="59106C1D" w14:textId="6460FA87" w:rsidR="000E6A26" w:rsidRPr="00FA79DB" w:rsidRDefault="000E6A26" w:rsidP="00FA79DB">
      <w:pPr>
        <w:ind w:left="1080"/>
        <w:jc w:val="both"/>
        <w:rPr>
          <w:sz w:val="16"/>
          <w:szCs w:val="16"/>
        </w:rPr>
      </w:pPr>
      <w:r w:rsidRPr="00FA79DB">
        <w:rPr>
          <w:sz w:val="16"/>
          <w:szCs w:val="16"/>
        </w:rPr>
        <w:t xml:space="preserve">Caldrà incloure necessàriament en la relació de treballs </w:t>
      </w:r>
      <w:r w:rsidR="00DA537E" w:rsidRPr="00FA79DB">
        <w:rPr>
          <w:sz w:val="16"/>
          <w:szCs w:val="16"/>
        </w:rPr>
        <w:t xml:space="preserve">similars </w:t>
      </w:r>
      <w:r w:rsidRPr="00FA79DB">
        <w:rPr>
          <w:sz w:val="16"/>
          <w:szCs w:val="16"/>
        </w:rPr>
        <w:t xml:space="preserve">com a mínim els requerits d’experiència mínima com a solvència tècnica o professional, finalitzats en els darrers </w:t>
      </w:r>
      <w:r w:rsidR="00D47B78" w:rsidRPr="00FA79DB">
        <w:rPr>
          <w:sz w:val="16"/>
          <w:szCs w:val="16"/>
        </w:rPr>
        <w:t xml:space="preserve">10 </w:t>
      </w:r>
      <w:r w:rsidRPr="00FA79DB">
        <w:rPr>
          <w:sz w:val="16"/>
          <w:szCs w:val="16"/>
        </w:rPr>
        <w:t>anys, d’acord als requeriments del plec, i que no seran objecte de valoració.</w:t>
      </w:r>
    </w:p>
    <w:p w14:paraId="2AD5A2C3" w14:textId="4D1CBCD5" w:rsidR="002D6628" w:rsidRPr="00FA79DB" w:rsidRDefault="002D6628" w:rsidP="00FA79DB">
      <w:pPr>
        <w:ind w:left="1440" w:right="16"/>
        <w:jc w:val="both"/>
        <w:rPr>
          <w:b/>
          <w:color w:val="FF0000"/>
          <w:sz w:val="16"/>
          <w:szCs w:val="16"/>
        </w:rPr>
      </w:pPr>
    </w:p>
    <w:p w14:paraId="1720BF66" w14:textId="2BA7EFAB" w:rsidR="002D6628" w:rsidRPr="00FA79DB" w:rsidRDefault="002D6628" w:rsidP="00FA79DB">
      <w:pPr>
        <w:ind w:left="1080"/>
        <w:jc w:val="both"/>
        <w:rPr>
          <w:sz w:val="16"/>
          <w:szCs w:val="16"/>
        </w:rPr>
      </w:pPr>
      <w:r w:rsidRPr="00FA79DB">
        <w:rPr>
          <w:sz w:val="16"/>
          <w:szCs w:val="16"/>
        </w:rPr>
        <w:t>Els treballs similars s’hauran d’acreditar, preferentment, mitjançant un certificat expedit o visat pel destinatari dels treballs (subjecte públic o privat). A falta d’un certificat expedit o visat pel destinatari dels treballs, l'acreditació es podrà realitzar mitjançant una declaració signada pel propi licitador, acompanyada de qualsevol document que pugui acreditar la realització dels treballs similars (accés als treballs similars signats, acta de recepció dels treballs per part del destinatari, document d'encàrrec amb la facturació i abonament dels treballs per part del destinatari, entre d’altres, que puguin servir per aquest fi).</w:t>
      </w:r>
      <w:r w:rsidR="002C4AE5" w:rsidRPr="00FA79DB">
        <w:rPr>
          <w:sz w:val="16"/>
          <w:szCs w:val="16"/>
        </w:rPr>
        <w:t xml:space="preserve"> </w:t>
      </w:r>
      <w:r w:rsidRPr="00FA79DB">
        <w:rPr>
          <w:sz w:val="16"/>
          <w:szCs w:val="16"/>
        </w:rPr>
        <w:t>En qualsevol cas, aquests certificats o declaracions hauran d’identificar de forma clara l’objecte dels treballs, el professional concret del qual s’acredita l’experiència específica, les dates d’execució dels treballs i es precisarà si es van executar de forma correcte.</w:t>
      </w:r>
    </w:p>
    <w:p w14:paraId="5E5B5BC8" w14:textId="77777777" w:rsidR="002D6628" w:rsidRPr="00FA79DB" w:rsidRDefault="002D6628" w:rsidP="00FA79DB">
      <w:pPr>
        <w:ind w:left="1080"/>
        <w:jc w:val="both"/>
        <w:rPr>
          <w:sz w:val="16"/>
          <w:szCs w:val="16"/>
        </w:rPr>
      </w:pPr>
    </w:p>
    <w:p w14:paraId="4B9FA80D" w14:textId="75234483" w:rsidR="00A07393" w:rsidRPr="00FA79DB" w:rsidRDefault="002D6628" w:rsidP="00FA79DB">
      <w:pPr>
        <w:ind w:left="1080"/>
        <w:jc w:val="both"/>
        <w:rPr>
          <w:sz w:val="16"/>
          <w:szCs w:val="16"/>
        </w:rPr>
      </w:pPr>
      <w:r w:rsidRPr="00FA79DB">
        <w:rPr>
          <w:sz w:val="16"/>
          <w:szCs w:val="16"/>
        </w:rPr>
        <w:t>Altres mitjans alternatius d’acreditació podran ser admesos sempre que permetin assegurar l’experiència específica del tècnic proposat en els termes requerits acompanyada de la documentació que acreditin la realització de la prestació.</w:t>
      </w:r>
      <w:r w:rsidR="00B96C7E">
        <w:rPr>
          <w:sz w:val="16"/>
          <w:szCs w:val="16"/>
        </w:rPr>
        <w:t xml:space="preserve"> </w:t>
      </w:r>
      <w:r w:rsidR="00B96C7E" w:rsidRPr="00B96C7E">
        <w:rPr>
          <w:sz w:val="16"/>
          <w:szCs w:val="16"/>
        </w:rPr>
        <w:t>Els treballs similars que no estiguin degudament acreditats no es consideraran i/o no seran objecte de valoració</w:t>
      </w:r>
    </w:p>
    <w:p w14:paraId="6DDD2C33" w14:textId="77777777" w:rsidR="00A07393" w:rsidRPr="00FA79DB" w:rsidRDefault="00A07393" w:rsidP="00FA79DB">
      <w:pPr>
        <w:ind w:left="1080"/>
        <w:jc w:val="both"/>
        <w:rPr>
          <w:sz w:val="16"/>
          <w:szCs w:val="16"/>
        </w:rPr>
      </w:pPr>
    </w:p>
    <w:bookmarkEnd w:id="0"/>
    <w:p w14:paraId="5AACBE2D" w14:textId="2ABBF4F5" w:rsidR="00392C9A" w:rsidRPr="00FA79DB" w:rsidRDefault="00392C9A" w:rsidP="00FA79DB">
      <w:pPr>
        <w:pStyle w:val="Textoindependiente"/>
        <w:numPr>
          <w:ilvl w:val="1"/>
          <w:numId w:val="36"/>
        </w:numPr>
        <w:spacing w:line="360" w:lineRule="auto"/>
        <w:ind w:right="125"/>
      </w:pPr>
      <w:r w:rsidRPr="00FA79DB">
        <w:lastRenderedPageBreak/>
        <w:t>Experiència professional i tècnica dels altres tècnics integrants de l’equip redactor:</w:t>
      </w:r>
    </w:p>
    <w:p w14:paraId="30089DD0" w14:textId="174C02D0" w:rsidR="00392C9A" w:rsidRPr="00FA79DB" w:rsidRDefault="00392C9A" w:rsidP="00FA79DB">
      <w:pPr>
        <w:pStyle w:val="Prrafodelista"/>
        <w:numPr>
          <w:ilvl w:val="0"/>
          <w:numId w:val="29"/>
        </w:numPr>
        <w:spacing w:line="360" w:lineRule="auto"/>
        <w:ind w:right="497"/>
      </w:pPr>
      <w:r w:rsidRPr="00FA79DB">
        <w:t xml:space="preserve">Tècnic 1 (Només Inicials): </w:t>
      </w:r>
    </w:p>
    <w:p w14:paraId="37D21F1C" w14:textId="7778030D" w:rsidR="00392C9A" w:rsidRPr="00FA79DB" w:rsidRDefault="00392C9A" w:rsidP="00FA79DB">
      <w:pPr>
        <w:ind w:left="1080"/>
      </w:pPr>
      <w:r w:rsidRPr="00FA79DB">
        <w:t xml:space="preserve">Ha participat en els treballs similars (clàusula 4.1 del PPT) finalitzats en els darrers </w:t>
      </w:r>
      <w:r w:rsidR="00D47B78" w:rsidRPr="00FA79DB">
        <w:t>10</w:t>
      </w:r>
      <w:r w:rsidRPr="00FA79DB">
        <w:t xml:space="preserve"> anys, següent/s:</w:t>
      </w:r>
    </w:p>
    <w:p w14:paraId="13004187" w14:textId="77777777" w:rsidR="00392C9A" w:rsidRPr="00FA79DB" w:rsidRDefault="00392C9A" w:rsidP="00FA79DB">
      <w:pPr>
        <w:pStyle w:val="Textoindependiente"/>
        <w:spacing w:line="360" w:lineRule="auto"/>
        <w:ind w:right="125"/>
        <w:jc w:val="both"/>
      </w:pPr>
      <w:r w:rsidRPr="00FA79DB">
        <w:t xml:space="preserve"> </w:t>
      </w:r>
    </w:p>
    <w:tbl>
      <w:tblPr>
        <w:tblStyle w:val="TableNormal"/>
        <w:tblpPr w:leftFromText="141" w:rightFromText="141" w:vertAnchor="text" w:horzAnchor="page" w:tblpX="2761" w:tblpY="-35"/>
        <w:tblW w:w="7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418"/>
        <w:gridCol w:w="1701"/>
        <w:gridCol w:w="2126"/>
        <w:gridCol w:w="851"/>
        <w:gridCol w:w="1276"/>
      </w:tblGrid>
      <w:tr w:rsidR="00392C9A" w:rsidRPr="00FA79DB" w14:paraId="4003EB91" w14:textId="77777777" w:rsidTr="0046322F">
        <w:trPr>
          <w:trHeight w:val="471"/>
        </w:trPr>
        <w:tc>
          <w:tcPr>
            <w:tcW w:w="425" w:type="dxa"/>
            <w:tcBorders>
              <w:top w:val="nil"/>
              <w:left w:val="nil"/>
              <w:bottom w:val="single" w:sz="4" w:space="0" w:color="000000"/>
              <w:right w:val="single" w:sz="4" w:space="0" w:color="000000"/>
            </w:tcBorders>
          </w:tcPr>
          <w:p w14:paraId="0BDE8F0B" w14:textId="77777777" w:rsidR="00392C9A" w:rsidRPr="00FA79DB" w:rsidRDefault="00392C9A" w:rsidP="00FA79DB">
            <w:pPr>
              <w:pStyle w:val="TableParagraph"/>
              <w:spacing w:before="40" w:after="40"/>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42258E8" w14:textId="77777777" w:rsidR="00392C9A" w:rsidRPr="00FA79DB" w:rsidRDefault="00392C9A" w:rsidP="00FA79DB">
            <w:pPr>
              <w:pStyle w:val="TableParagraph"/>
              <w:spacing w:before="40" w:after="40"/>
              <w:ind w:right="45"/>
              <w:jc w:val="center"/>
            </w:pPr>
            <w:r w:rsidRPr="00FA79DB">
              <w:t>Treball similar</w:t>
            </w:r>
          </w:p>
        </w:tc>
        <w:tc>
          <w:tcPr>
            <w:tcW w:w="1701" w:type="dxa"/>
            <w:tcBorders>
              <w:top w:val="single" w:sz="4" w:space="0" w:color="000000"/>
              <w:left w:val="single" w:sz="4" w:space="0" w:color="000000"/>
              <w:bottom w:val="single" w:sz="4" w:space="0" w:color="auto"/>
            </w:tcBorders>
            <w:vAlign w:val="center"/>
          </w:tcPr>
          <w:p w14:paraId="64B9BA29" w14:textId="77777777" w:rsidR="00392C9A" w:rsidRPr="00FA79DB" w:rsidRDefault="00392C9A" w:rsidP="00FA79DB">
            <w:pPr>
              <w:pStyle w:val="TableParagraph"/>
              <w:spacing w:before="40" w:after="40"/>
              <w:jc w:val="center"/>
            </w:pPr>
            <w:r w:rsidRPr="00FA79DB">
              <w:t>Objecte detallat del treball similar</w:t>
            </w:r>
          </w:p>
        </w:tc>
        <w:tc>
          <w:tcPr>
            <w:tcW w:w="2126" w:type="dxa"/>
            <w:tcBorders>
              <w:top w:val="single" w:sz="4" w:space="0" w:color="000000"/>
              <w:bottom w:val="single" w:sz="4" w:space="0" w:color="auto"/>
            </w:tcBorders>
            <w:vAlign w:val="center"/>
          </w:tcPr>
          <w:p w14:paraId="442796BA" w14:textId="77777777" w:rsidR="00392C9A" w:rsidRPr="00FA79DB" w:rsidRDefault="00392C9A" w:rsidP="00FA79DB">
            <w:pPr>
              <w:pStyle w:val="TableParagraph"/>
              <w:spacing w:before="40" w:after="40"/>
              <w:jc w:val="center"/>
            </w:pPr>
            <w:r w:rsidRPr="00FA79DB">
              <w:t>Càrrec desenvolupat</w:t>
            </w:r>
          </w:p>
          <w:p w14:paraId="3DCE43A0" w14:textId="521A0D25" w:rsidR="00392C9A" w:rsidRPr="00FA79DB" w:rsidRDefault="00392C9A" w:rsidP="00FA79DB">
            <w:pPr>
              <w:pStyle w:val="TableParagraph"/>
              <w:spacing w:before="40" w:after="40"/>
              <w:jc w:val="center"/>
            </w:pPr>
            <w:r w:rsidRPr="00FA79DB">
              <w:t>TI/A</w:t>
            </w:r>
          </w:p>
        </w:tc>
        <w:tc>
          <w:tcPr>
            <w:tcW w:w="851" w:type="dxa"/>
            <w:tcBorders>
              <w:top w:val="single" w:sz="4" w:space="0" w:color="000000"/>
              <w:bottom w:val="single" w:sz="4" w:space="0" w:color="auto"/>
            </w:tcBorders>
            <w:vAlign w:val="center"/>
          </w:tcPr>
          <w:p w14:paraId="2D0513BD" w14:textId="77777777" w:rsidR="00392C9A" w:rsidRPr="00FA79DB" w:rsidRDefault="00392C9A" w:rsidP="00FA79DB">
            <w:pPr>
              <w:pStyle w:val="TableParagraph"/>
              <w:spacing w:before="40" w:after="40"/>
              <w:jc w:val="center"/>
            </w:pPr>
            <w:r w:rsidRPr="00FA79DB">
              <w:t>Client</w:t>
            </w:r>
          </w:p>
        </w:tc>
        <w:tc>
          <w:tcPr>
            <w:tcW w:w="1276" w:type="dxa"/>
            <w:tcBorders>
              <w:top w:val="single" w:sz="4" w:space="0" w:color="000000"/>
              <w:bottom w:val="single" w:sz="4" w:space="0" w:color="auto"/>
            </w:tcBorders>
            <w:vAlign w:val="center"/>
          </w:tcPr>
          <w:p w14:paraId="36D2FF7F" w14:textId="77777777" w:rsidR="00392C9A" w:rsidRPr="00FA79DB" w:rsidRDefault="00392C9A" w:rsidP="00FA79DB">
            <w:pPr>
              <w:pStyle w:val="TableParagraph"/>
              <w:spacing w:before="40" w:after="40"/>
              <w:jc w:val="center"/>
            </w:pPr>
            <w:r w:rsidRPr="00FA79DB">
              <w:t>Data</w:t>
            </w:r>
          </w:p>
          <w:p w14:paraId="57A069B3" w14:textId="77777777" w:rsidR="00392C9A" w:rsidRPr="00FA79DB" w:rsidRDefault="00392C9A" w:rsidP="00FA79DB">
            <w:pPr>
              <w:pStyle w:val="TableParagraph"/>
              <w:spacing w:before="40" w:after="40"/>
              <w:jc w:val="center"/>
            </w:pPr>
            <w:r w:rsidRPr="00FA79DB">
              <w:t>acabament</w:t>
            </w:r>
          </w:p>
        </w:tc>
      </w:tr>
      <w:tr w:rsidR="00392C9A" w:rsidRPr="00FA79DB" w14:paraId="5704973D" w14:textId="77777777" w:rsidTr="0046322F">
        <w:trPr>
          <w:trHeight w:val="155"/>
        </w:trPr>
        <w:tc>
          <w:tcPr>
            <w:tcW w:w="425" w:type="dxa"/>
            <w:tcBorders>
              <w:top w:val="single" w:sz="4" w:space="0" w:color="000000"/>
              <w:left w:val="single" w:sz="4" w:space="0" w:color="000000"/>
              <w:bottom w:val="single" w:sz="4" w:space="0" w:color="000000"/>
              <w:right w:val="single" w:sz="4" w:space="0" w:color="000000"/>
            </w:tcBorders>
          </w:tcPr>
          <w:p w14:paraId="7170F6F5" w14:textId="77777777" w:rsidR="00392C9A" w:rsidRPr="00FA79DB" w:rsidRDefault="00392C9A" w:rsidP="00FA79DB">
            <w:pPr>
              <w:pStyle w:val="TableParagraph"/>
              <w:spacing w:before="40" w:after="40"/>
              <w:ind w:left="8"/>
              <w:jc w:val="center"/>
            </w:pPr>
            <w:r w:rsidRPr="00FA79DB">
              <w:t>1</w:t>
            </w:r>
          </w:p>
        </w:tc>
        <w:tc>
          <w:tcPr>
            <w:tcW w:w="1418" w:type="dxa"/>
            <w:tcBorders>
              <w:top w:val="single" w:sz="4" w:space="0" w:color="000000"/>
              <w:left w:val="single" w:sz="4" w:space="0" w:color="000000"/>
              <w:bottom w:val="single" w:sz="4" w:space="0" w:color="000000"/>
              <w:right w:val="single" w:sz="4" w:space="0" w:color="000000"/>
            </w:tcBorders>
          </w:tcPr>
          <w:p w14:paraId="15BF1AAE" w14:textId="77777777" w:rsidR="00392C9A" w:rsidRPr="00FA79DB" w:rsidRDefault="00392C9A" w:rsidP="00FA79DB">
            <w:pPr>
              <w:pStyle w:val="TableParagraph"/>
              <w:spacing w:before="40" w:after="40"/>
            </w:pPr>
          </w:p>
        </w:tc>
        <w:tc>
          <w:tcPr>
            <w:tcW w:w="1701" w:type="dxa"/>
            <w:tcBorders>
              <w:top w:val="single" w:sz="4" w:space="0" w:color="auto"/>
              <w:left w:val="single" w:sz="4" w:space="0" w:color="000000"/>
              <w:bottom w:val="single" w:sz="4" w:space="0" w:color="auto"/>
              <w:right w:val="single" w:sz="4" w:space="0" w:color="auto"/>
            </w:tcBorders>
          </w:tcPr>
          <w:p w14:paraId="5F6F3A7C" w14:textId="77777777" w:rsidR="00392C9A" w:rsidRPr="00FA79DB" w:rsidRDefault="00392C9A" w:rsidP="00FA79DB">
            <w:pPr>
              <w:pStyle w:val="TableParagraph"/>
              <w:spacing w:before="40" w:after="40"/>
            </w:pPr>
          </w:p>
        </w:tc>
        <w:tc>
          <w:tcPr>
            <w:tcW w:w="2126" w:type="dxa"/>
            <w:tcBorders>
              <w:top w:val="single" w:sz="4" w:space="0" w:color="auto"/>
              <w:left w:val="single" w:sz="4" w:space="0" w:color="auto"/>
              <w:bottom w:val="single" w:sz="4" w:space="0" w:color="auto"/>
              <w:right w:val="single" w:sz="4" w:space="0" w:color="auto"/>
            </w:tcBorders>
          </w:tcPr>
          <w:p w14:paraId="49238681" w14:textId="77777777" w:rsidR="00392C9A" w:rsidRPr="00FA79DB" w:rsidRDefault="00392C9A" w:rsidP="00FA79DB">
            <w:pPr>
              <w:pStyle w:val="TableParagraph"/>
              <w:spacing w:before="40" w:after="40"/>
            </w:pPr>
          </w:p>
        </w:tc>
        <w:tc>
          <w:tcPr>
            <w:tcW w:w="851" w:type="dxa"/>
            <w:tcBorders>
              <w:top w:val="single" w:sz="4" w:space="0" w:color="auto"/>
              <w:left w:val="single" w:sz="4" w:space="0" w:color="auto"/>
              <w:bottom w:val="single" w:sz="4" w:space="0" w:color="auto"/>
              <w:right w:val="single" w:sz="4" w:space="0" w:color="auto"/>
            </w:tcBorders>
          </w:tcPr>
          <w:p w14:paraId="72EBEC6F" w14:textId="77777777" w:rsidR="00392C9A" w:rsidRPr="00FA79DB" w:rsidRDefault="00392C9A" w:rsidP="00FA79DB">
            <w:pPr>
              <w:pStyle w:val="TableParagraph"/>
              <w:spacing w:before="40" w:after="40"/>
            </w:pPr>
          </w:p>
        </w:tc>
        <w:tc>
          <w:tcPr>
            <w:tcW w:w="1276" w:type="dxa"/>
            <w:tcBorders>
              <w:top w:val="single" w:sz="4" w:space="0" w:color="auto"/>
              <w:left w:val="single" w:sz="4" w:space="0" w:color="auto"/>
              <w:bottom w:val="single" w:sz="4" w:space="0" w:color="auto"/>
              <w:right w:val="single" w:sz="4" w:space="0" w:color="auto"/>
            </w:tcBorders>
          </w:tcPr>
          <w:p w14:paraId="5FDA5BE7" w14:textId="77777777" w:rsidR="00392C9A" w:rsidRPr="00FA79DB" w:rsidRDefault="00392C9A" w:rsidP="00FA79DB">
            <w:pPr>
              <w:pStyle w:val="TableParagraph"/>
              <w:spacing w:before="40" w:after="40"/>
            </w:pPr>
          </w:p>
        </w:tc>
      </w:tr>
      <w:tr w:rsidR="00392C9A" w:rsidRPr="00FA79DB" w14:paraId="575DB467" w14:textId="77777777" w:rsidTr="0046322F">
        <w:trPr>
          <w:trHeight w:val="155"/>
        </w:trPr>
        <w:tc>
          <w:tcPr>
            <w:tcW w:w="425" w:type="dxa"/>
            <w:tcBorders>
              <w:top w:val="single" w:sz="4" w:space="0" w:color="000000"/>
              <w:left w:val="single" w:sz="4" w:space="0" w:color="000000"/>
              <w:right w:val="single" w:sz="4" w:space="0" w:color="000000"/>
            </w:tcBorders>
          </w:tcPr>
          <w:p w14:paraId="662AF5B2" w14:textId="77777777" w:rsidR="00392C9A" w:rsidRPr="00FA79DB" w:rsidRDefault="00392C9A" w:rsidP="00FA79DB">
            <w:pPr>
              <w:pStyle w:val="TableParagraph"/>
              <w:spacing w:before="40" w:after="40"/>
              <w:ind w:left="8"/>
              <w:jc w:val="center"/>
            </w:pPr>
            <w:r w:rsidRPr="00FA79DB">
              <w:t>2</w:t>
            </w:r>
          </w:p>
        </w:tc>
        <w:tc>
          <w:tcPr>
            <w:tcW w:w="1418" w:type="dxa"/>
            <w:tcBorders>
              <w:top w:val="single" w:sz="4" w:space="0" w:color="000000"/>
              <w:left w:val="single" w:sz="4" w:space="0" w:color="000000"/>
              <w:bottom w:val="single" w:sz="4" w:space="0" w:color="000000"/>
              <w:right w:val="single" w:sz="4" w:space="0" w:color="000000"/>
            </w:tcBorders>
          </w:tcPr>
          <w:p w14:paraId="19209525" w14:textId="77777777" w:rsidR="00392C9A" w:rsidRPr="00FA79DB" w:rsidRDefault="00392C9A" w:rsidP="00FA79DB">
            <w:pPr>
              <w:pStyle w:val="TableParagraph"/>
              <w:spacing w:before="40" w:after="40"/>
            </w:pPr>
          </w:p>
        </w:tc>
        <w:tc>
          <w:tcPr>
            <w:tcW w:w="1701" w:type="dxa"/>
            <w:tcBorders>
              <w:top w:val="single" w:sz="4" w:space="0" w:color="auto"/>
              <w:left w:val="single" w:sz="4" w:space="0" w:color="000000"/>
            </w:tcBorders>
          </w:tcPr>
          <w:p w14:paraId="12065A00" w14:textId="77777777" w:rsidR="00392C9A" w:rsidRPr="00FA79DB" w:rsidRDefault="00392C9A" w:rsidP="00FA79DB">
            <w:pPr>
              <w:pStyle w:val="TableParagraph"/>
              <w:spacing w:before="40" w:after="40"/>
            </w:pPr>
          </w:p>
        </w:tc>
        <w:tc>
          <w:tcPr>
            <w:tcW w:w="2126" w:type="dxa"/>
            <w:tcBorders>
              <w:top w:val="single" w:sz="4" w:space="0" w:color="auto"/>
            </w:tcBorders>
          </w:tcPr>
          <w:p w14:paraId="18B77643" w14:textId="77777777" w:rsidR="00392C9A" w:rsidRPr="00FA79DB" w:rsidRDefault="00392C9A" w:rsidP="00FA79DB">
            <w:pPr>
              <w:pStyle w:val="TableParagraph"/>
              <w:spacing w:before="40" w:after="40"/>
            </w:pPr>
          </w:p>
        </w:tc>
        <w:tc>
          <w:tcPr>
            <w:tcW w:w="851" w:type="dxa"/>
            <w:tcBorders>
              <w:top w:val="single" w:sz="4" w:space="0" w:color="auto"/>
            </w:tcBorders>
          </w:tcPr>
          <w:p w14:paraId="5140AE06" w14:textId="77777777" w:rsidR="00392C9A" w:rsidRPr="00FA79DB" w:rsidRDefault="00392C9A" w:rsidP="00FA79DB">
            <w:pPr>
              <w:pStyle w:val="TableParagraph"/>
              <w:spacing w:before="40" w:after="40"/>
            </w:pPr>
          </w:p>
        </w:tc>
        <w:tc>
          <w:tcPr>
            <w:tcW w:w="1276" w:type="dxa"/>
            <w:tcBorders>
              <w:top w:val="single" w:sz="4" w:space="0" w:color="auto"/>
            </w:tcBorders>
          </w:tcPr>
          <w:p w14:paraId="3960F32C" w14:textId="77777777" w:rsidR="00392C9A" w:rsidRPr="00FA79DB" w:rsidRDefault="00392C9A" w:rsidP="00FA79DB">
            <w:pPr>
              <w:pStyle w:val="TableParagraph"/>
              <w:spacing w:before="40" w:after="40"/>
            </w:pPr>
          </w:p>
        </w:tc>
      </w:tr>
      <w:tr w:rsidR="00392C9A" w:rsidRPr="00FA79DB" w14:paraId="588F791F" w14:textId="77777777" w:rsidTr="0046322F">
        <w:trPr>
          <w:trHeight w:val="155"/>
        </w:trPr>
        <w:tc>
          <w:tcPr>
            <w:tcW w:w="425" w:type="dxa"/>
            <w:tcBorders>
              <w:left w:val="single" w:sz="4" w:space="0" w:color="000000"/>
              <w:right w:val="single" w:sz="4" w:space="0" w:color="000000"/>
            </w:tcBorders>
          </w:tcPr>
          <w:p w14:paraId="40DEAFF4" w14:textId="77777777" w:rsidR="00392C9A" w:rsidRPr="00FA79DB" w:rsidRDefault="00392C9A" w:rsidP="00FA79DB">
            <w:pPr>
              <w:pStyle w:val="TableParagraph"/>
              <w:spacing w:before="40" w:after="40"/>
              <w:ind w:left="8"/>
              <w:jc w:val="center"/>
            </w:pPr>
            <w:r w:rsidRPr="00FA79DB">
              <w:t>3</w:t>
            </w:r>
          </w:p>
        </w:tc>
        <w:tc>
          <w:tcPr>
            <w:tcW w:w="1418" w:type="dxa"/>
            <w:tcBorders>
              <w:top w:val="single" w:sz="4" w:space="0" w:color="000000"/>
              <w:left w:val="single" w:sz="4" w:space="0" w:color="000000"/>
              <w:bottom w:val="single" w:sz="4" w:space="0" w:color="000000"/>
              <w:right w:val="single" w:sz="4" w:space="0" w:color="000000"/>
            </w:tcBorders>
          </w:tcPr>
          <w:p w14:paraId="3A1109FE" w14:textId="77777777" w:rsidR="00392C9A" w:rsidRPr="00FA79DB" w:rsidRDefault="00392C9A" w:rsidP="00FA79DB">
            <w:pPr>
              <w:pStyle w:val="TableParagraph"/>
              <w:spacing w:before="40" w:after="40"/>
            </w:pPr>
          </w:p>
        </w:tc>
        <w:tc>
          <w:tcPr>
            <w:tcW w:w="1701" w:type="dxa"/>
            <w:tcBorders>
              <w:left w:val="single" w:sz="4" w:space="0" w:color="000000"/>
            </w:tcBorders>
          </w:tcPr>
          <w:p w14:paraId="3AB933C2" w14:textId="77777777" w:rsidR="00392C9A" w:rsidRPr="00FA79DB" w:rsidRDefault="00392C9A" w:rsidP="00FA79DB">
            <w:pPr>
              <w:pStyle w:val="TableParagraph"/>
              <w:spacing w:before="40" w:after="40"/>
            </w:pPr>
          </w:p>
        </w:tc>
        <w:tc>
          <w:tcPr>
            <w:tcW w:w="2126" w:type="dxa"/>
          </w:tcPr>
          <w:p w14:paraId="6E037530" w14:textId="77777777" w:rsidR="00392C9A" w:rsidRPr="00FA79DB" w:rsidRDefault="00392C9A" w:rsidP="00FA79DB">
            <w:pPr>
              <w:pStyle w:val="TableParagraph"/>
              <w:spacing w:before="40" w:after="40"/>
            </w:pPr>
          </w:p>
        </w:tc>
        <w:tc>
          <w:tcPr>
            <w:tcW w:w="851" w:type="dxa"/>
          </w:tcPr>
          <w:p w14:paraId="15B398DE" w14:textId="77777777" w:rsidR="00392C9A" w:rsidRPr="00FA79DB" w:rsidRDefault="00392C9A" w:rsidP="00FA79DB">
            <w:pPr>
              <w:pStyle w:val="TableParagraph"/>
              <w:spacing w:before="40" w:after="40"/>
            </w:pPr>
          </w:p>
        </w:tc>
        <w:tc>
          <w:tcPr>
            <w:tcW w:w="1276" w:type="dxa"/>
          </w:tcPr>
          <w:p w14:paraId="25FC3BD1" w14:textId="77777777" w:rsidR="00392C9A" w:rsidRPr="00FA79DB" w:rsidRDefault="00392C9A" w:rsidP="00FA79DB">
            <w:pPr>
              <w:pStyle w:val="TableParagraph"/>
              <w:spacing w:before="40" w:after="40"/>
            </w:pPr>
          </w:p>
        </w:tc>
      </w:tr>
      <w:tr w:rsidR="00392C9A" w:rsidRPr="00FA79DB" w14:paraId="0DFC1104" w14:textId="77777777" w:rsidTr="0046322F">
        <w:trPr>
          <w:trHeight w:val="153"/>
        </w:trPr>
        <w:tc>
          <w:tcPr>
            <w:tcW w:w="425" w:type="dxa"/>
            <w:tcBorders>
              <w:left w:val="single" w:sz="4" w:space="0" w:color="000000"/>
              <w:right w:val="single" w:sz="4" w:space="0" w:color="000000"/>
            </w:tcBorders>
          </w:tcPr>
          <w:p w14:paraId="13267CF2" w14:textId="77777777" w:rsidR="00392C9A" w:rsidRPr="00FA79DB" w:rsidRDefault="00392C9A" w:rsidP="00FA79DB">
            <w:pPr>
              <w:pStyle w:val="TableParagraph"/>
              <w:spacing w:before="40" w:after="40"/>
              <w:ind w:left="8"/>
              <w:jc w:val="center"/>
            </w:pPr>
            <w:r w:rsidRPr="00FA79DB">
              <w:t>4</w:t>
            </w:r>
          </w:p>
        </w:tc>
        <w:tc>
          <w:tcPr>
            <w:tcW w:w="1418" w:type="dxa"/>
            <w:tcBorders>
              <w:top w:val="single" w:sz="4" w:space="0" w:color="000000"/>
              <w:left w:val="single" w:sz="4" w:space="0" w:color="000000"/>
              <w:bottom w:val="single" w:sz="4" w:space="0" w:color="000000"/>
              <w:right w:val="single" w:sz="4" w:space="0" w:color="000000"/>
            </w:tcBorders>
          </w:tcPr>
          <w:p w14:paraId="46940BDB" w14:textId="77777777" w:rsidR="00392C9A" w:rsidRPr="00FA79DB" w:rsidRDefault="00392C9A" w:rsidP="00FA79DB">
            <w:pPr>
              <w:pStyle w:val="TableParagraph"/>
              <w:spacing w:before="40" w:after="40"/>
            </w:pPr>
          </w:p>
        </w:tc>
        <w:tc>
          <w:tcPr>
            <w:tcW w:w="1701" w:type="dxa"/>
            <w:tcBorders>
              <w:left w:val="single" w:sz="4" w:space="0" w:color="000000"/>
            </w:tcBorders>
          </w:tcPr>
          <w:p w14:paraId="3897B663" w14:textId="77777777" w:rsidR="00392C9A" w:rsidRPr="00FA79DB" w:rsidRDefault="00392C9A" w:rsidP="00FA79DB">
            <w:pPr>
              <w:pStyle w:val="TableParagraph"/>
              <w:spacing w:before="40" w:after="40"/>
            </w:pPr>
          </w:p>
        </w:tc>
        <w:tc>
          <w:tcPr>
            <w:tcW w:w="2126" w:type="dxa"/>
          </w:tcPr>
          <w:p w14:paraId="2F3CC809" w14:textId="77777777" w:rsidR="00392C9A" w:rsidRPr="00FA79DB" w:rsidRDefault="00392C9A" w:rsidP="00FA79DB">
            <w:pPr>
              <w:pStyle w:val="TableParagraph"/>
              <w:spacing w:before="40" w:after="40"/>
            </w:pPr>
          </w:p>
        </w:tc>
        <w:tc>
          <w:tcPr>
            <w:tcW w:w="851" w:type="dxa"/>
          </w:tcPr>
          <w:p w14:paraId="49D2D377" w14:textId="77777777" w:rsidR="00392C9A" w:rsidRPr="00FA79DB" w:rsidRDefault="00392C9A" w:rsidP="00FA79DB">
            <w:pPr>
              <w:pStyle w:val="TableParagraph"/>
              <w:spacing w:before="40" w:after="40"/>
            </w:pPr>
          </w:p>
        </w:tc>
        <w:tc>
          <w:tcPr>
            <w:tcW w:w="1276" w:type="dxa"/>
          </w:tcPr>
          <w:p w14:paraId="38076009" w14:textId="77777777" w:rsidR="00392C9A" w:rsidRPr="00FA79DB" w:rsidRDefault="00392C9A" w:rsidP="00FA79DB">
            <w:pPr>
              <w:pStyle w:val="TableParagraph"/>
              <w:spacing w:before="40" w:after="40"/>
            </w:pPr>
          </w:p>
        </w:tc>
      </w:tr>
      <w:tr w:rsidR="00392C9A" w:rsidRPr="00FA79DB" w14:paraId="1DCC78DC" w14:textId="77777777" w:rsidTr="0046322F">
        <w:trPr>
          <w:trHeight w:val="155"/>
        </w:trPr>
        <w:tc>
          <w:tcPr>
            <w:tcW w:w="425" w:type="dxa"/>
            <w:tcBorders>
              <w:left w:val="single" w:sz="4" w:space="0" w:color="000000"/>
              <w:right w:val="single" w:sz="4" w:space="0" w:color="000000"/>
            </w:tcBorders>
          </w:tcPr>
          <w:p w14:paraId="1A256E78" w14:textId="77777777" w:rsidR="00392C9A" w:rsidRPr="00FA79DB" w:rsidRDefault="00392C9A" w:rsidP="00FA79DB">
            <w:pPr>
              <w:pStyle w:val="TableParagraph"/>
              <w:spacing w:before="40" w:after="40"/>
              <w:ind w:left="8"/>
              <w:jc w:val="center"/>
            </w:pPr>
            <w:r w:rsidRPr="00FA79DB">
              <w:t>5</w:t>
            </w:r>
          </w:p>
        </w:tc>
        <w:tc>
          <w:tcPr>
            <w:tcW w:w="1418" w:type="dxa"/>
            <w:tcBorders>
              <w:top w:val="single" w:sz="4" w:space="0" w:color="000000"/>
              <w:left w:val="single" w:sz="4" w:space="0" w:color="000000"/>
              <w:bottom w:val="single" w:sz="4" w:space="0" w:color="000000"/>
              <w:right w:val="single" w:sz="4" w:space="0" w:color="000000"/>
            </w:tcBorders>
          </w:tcPr>
          <w:p w14:paraId="290BA4EC" w14:textId="77777777" w:rsidR="00392C9A" w:rsidRPr="00FA79DB" w:rsidRDefault="00392C9A" w:rsidP="00FA79DB">
            <w:pPr>
              <w:pStyle w:val="TableParagraph"/>
              <w:spacing w:before="40" w:after="40"/>
            </w:pPr>
          </w:p>
        </w:tc>
        <w:tc>
          <w:tcPr>
            <w:tcW w:w="1701" w:type="dxa"/>
            <w:tcBorders>
              <w:left w:val="single" w:sz="4" w:space="0" w:color="000000"/>
            </w:tcBorders>
          </w:tcPr>
          <w:p w14:paraId="3EC2B578" w14:textId="77777777" w:rsidR="00392C9A" w:rsidRPr="00FA79DB" w:rsidRDefault="00392C9A" w:rsidP="00FA79DB">
            <w:pPr>
              <w:pStyle w:val="TableParagraph"/>
              <w:spacing w:before="40" w:after="40"/>
            </w:pPr>
          </w:p>
        </w:tc>
        <w:tc>
          <w:tcPr>
            <w:tcW w:w="2126" w:type="dxa"/>
          </w:tcPr>
          <w:p w14:paraId="4EB89E3A" w14:textId="77777777" w:rsidR="00392C9A" w:rsidRPr="00FA79DB" w:rsidRDefault="00392C9A" w:rsidP="00FA79DB">
            <w:pPr>
              <w:pStyle w:val="TableParagraph"/>
              <w:spacing w:before="40" w:after="40"/>
            </w:pPr>
          </w:p>
        </w:tc>
        <w:tc>
          <w:tcPr>
            <w:tcW w:w="851" w:type="dxa"/>
          </w:tcPr>
          <w:p w14:paraId="1B9AE48C" w14:textId="77777777" w:rsidR="00392C9A" w:rsidRPr="00FA79DB" w:rsidRDefault="00392C9A" w:rsidP="00FA79DB">
            <w:pPr>
              <w:pStyle w:val="TableParagraph"/>
              <w:spacing w:before="40" w:after="40"/>
            </w:pPr>
          </w:p>
        </w:tc>
        <w:tc>
          <w:tcPr>
            <w:tcW w:w="1276" w:type="dxa"/>
          </w:tcPr>
          <w:p w14:paraId="203EA1A8" w14:textId="77777777" w:rsidR="00392C9A" w:rsidRPr="00FA79DB" w:rsidRDefault="00392C9A" w:rsidP="00FA79DB">
            <w:pPr>
              <w:pStyle w:val="TableParagraph"/>
              <w:spacing w:before="40" w:after="40"/>
            </w:pPr>
          </w:p>
        </w:tc>
      </w:tr>
      <w:tr w:rsidR="00392C9A" w:rsidRPr="00FA79DB" w14:paraId="74E88400" w14:textId="77777777" w:rsidTr="0046322F">
        <w:trPr>
          <w:trHeight w:val="155"/>
        </w:trPr>
        <w:tc>
          <w:tcPr>
            <w:tcW w:w="425" w:type="dxa"/>
            <w:tcBorders>
              <w:left w:val="single" w:sz="4" w:space="0" w:color="000000"/>
              <w:right w:val="single" w:sz="4" w:space="0" w:color="000000"/>
            </w:tcBorders>
          </w:tcPr>
          <w:p w14:paraId="484546B2" w14:textId="77777777" w:rsidR="00392C9A" w:rsidRPr="00FA79DB" w:rsidRDefault="00392C9A" w:rsidP="00FA79DB">
            <w:pPr>
              <w:pStyle w:val="TableParagraph"/>
              <w:spacing w:before="40" w:after="40"/>
              <w:ind w:left="8"/>
              <w:jc w:val="center"/>
            </w:pPr>
            <w:r w:rsidRPr="00FA79DB">
              <w:t>6</w:t>
            </w:r>
          </w:p>
        </w:tc>
        <w:tc>
          <w:tcPr>
            <w:tcW w:w="1418" w:type="dxa"/>
            <w:tcBorders>
              <w:top w:val="single" w:sz="4" w:space="0" w:color="000000"/>
              <w:left w:val="single" w:sz="4" w:space="0" w:color="000000"/>
              <w:bottom w:val="single" w:sz="4" w:space="0" w:color="000000"/>
              <w:right w:val="single" w:sz="4" w:space="0" w:color="000000"/>
            </w:tcBorders>
          </w:tcPr>
          <w:p w14:paraId="24B5EC0A" w14:textId="77777777" w:rsidR="00392C9A" w:rsidRPr="00FA79DB" w:rsidRDefault="00392C9A" w:rsidP="00FA79DB">
            <w:pPr>
              <w:pStyle w:val="TableParagraph"/>
              <w:spacing w:before="40" w:after="40"/>
            </w:pPr>
          </w:p>
        </w:tc>
        <w:tc>
          <w:tcPr>
            <w:tcW w:w="1701" w:type="dxa"/>
            <w:tcBorders>
              <w:left w:val="single" w:sz="4" w:space="0" w:color="000000"/>
            </w:tcBorders>
          </w:tcPr>
          <w:p w14:paraId="722CF925" w14:textId="77777777" w:rsidR="00392C9A" w:rsidRPr="00FA79DB" w:rsidRDefault="00392C9A" w:rsidP="00FA79DB">
            <w:pPr>
              <w:pStyle w:val="TableParagraph"/>
              <w:spacing w:before="40" w:after="40"/>
            </w:pPr>
          </w:p>
        </w:tc>
        <w:tc>
          <w:tcPr>
            <w:tcW w:w="2126" w:type="dxa"/>
          </w:tcPr>
          <w:p w14:paraId="425F0584" w14:textId="77777777" w:rsidR="00392C9A" w:rsidRPr="00FA79DB" w:rsidRDefault="00392C9A" w:rsidP="00FA79DB">
            <w:pPr>
              <w:pStyle w:val="TableParagraph"/>
              <w:spacing w:before="40" w:after="40"/>
            </w:pPr>
          </w:p>
        </w:tc>
        <w:tc>
          <w:tcPr>
            <w:tcW w:w="851" w:type="dxa"/>
          </w:tcPr>
          <w:p w14:paraId="52636335" w14:textId="77777777" w:rsidR="00392C9A" w:rsidRPr="00FA79DB" w:rsidRDefault="00392C9A" w:rsidP="00FA79DB">
            <w:pPr>
              <w:pStyle w:val="TableParagraph"/>
              <w:spacing w:before="40" w:after="40"/>
            </w:pPr>
          </w:p>
        </w:tc>
        <w:tc>
          <w:tcPr>
            <w:tcW w:w="1276" w:type="dxa"/>
          </w:tcPr>
          <w:p w14:paraId="49E1C251" w14:textId="77777777" w:rsidR="00392C9A" w:rsidRPr="00FA79DB" w:rsidRDefault="00392C9A" w:rsidP="00FA79DB">
            <w:pPr>
              <w:pStyle w:val="TableParagraph"/>
              <w:spacing w:before="40" w:after="40"/>
            </w:pPr>
          </w:p>
        </w:tc>
      </w:tr>
      <w:tr w:rsidR="00392C9A" w:rsidRPr="00FA79DB" w14:paraId="0C38C6EA" w14:textId="77777777" w:rsidTr="0046322F">
        <w:trPr>
          <w:trHeight w:val="155"/>
        </w:trPr>
        <w:tc>
          <w:tcPr>
            <w:tcW w:w="425" w:type="dxa"/>
            <w:tcBorders>
              <w:left w:val="single" w:sz="4" w:space="0" w:color="000000"/>
              <w:right w:val="single" w:sz="4" w:space="0" w:color="000000"/>
            </w:tcBorders>
          </w:tcPr>
          <w:p w14:paraId="171CE764" w14:textId="77777777" w:rsidR="00392C9A" w:rsidRPr="00FA79DB" w:rsidRDefault="00392C9A" w:rsidP="00FA79DB">
            <w:pPr>
              <w:pStyle w:val="TableParagraph"/>
              <w:spacing w:before="40" w:after="40"/>
              <w:ind w:left="8"/>
              <w:jc w:val="center"/>
            </w:pPr>
            <w:r w:rsidRPr="00FA79DB">
              <w:t>7</w:t>
            </w:r>
          </w:p>
        </w:tc>
        <w:tc>
          <w:tcPr>
            <w:tcW w:w="1418" w:type="dxa"/>
            <w:tcBorders>
              <w:top w:val="single" w:sz="4" w:space="0" w:color="000000"/>
              <w:left w:val="single" w:sz="4" w:space="0" w:color="000000"/>
              <w:bottom w:val="single" w:sz="4" w:space="0" w:color="000000"/>
              <w:right w:val="single" w:sz="4" w:space="0" w:color="000000"/>
            </w:tcBorders>
          </w:tcPr>
          <w:p w14:paraId="4AE5B6AD" w14:textId="77777777" w:rsidR="00392C9A" w:rsidRPr="00FA79DB" w:rsidRDefault="00392C9A" w:rsidP="00FA79DB">
            <w:pPr>
              <w:pStyle w:val="TableParagraph"/>
              <w:spacing w:before="40" w:after="40"/>
            </w:pPr>
          </w:p>
        </w:tc>
        <w:tc>
          <w:tcPr>
            <w:tcW w:w="1701" w:type="dxa"/>
            <w:tcBorders>
              <w:left w:val="single" w:sz="4" w:space="0" w:color="000000"/>
            </w:tcBorders>
          </w:tcPr>
          <w:p w14:paraId="699DF265" w14:textId="77777777" w:rsidR="00392C9A" w:rsidRPr="00FA79DB" w:rsidRDefault="00392C9A" w:rsidP="00FA79DB">
            <w:pPr>
              <w:pStyle w:val="TableParagraph"/>
              <w:spacing w:before="40" w:after="40"/>
            </w:pPr>
          </w:p>
        </w:tc>
        <w:tc>
          <w:tcPr>
            <w:tcW w:w="2126" w:type="dxa"/>
          </w:tcPr>
          <w:p w14:paraId="6B690DF1" w14:textId="77777777" w:rsidR="00392C9A" w:rsidRPr="00FA79DB" w:rsidRDefault="00392C9A" w:rsidP="00FA79DB">
            <w:pPr>
              <w:pStyle w:val="TableParagraph"/>
              <w:spacing w:before="40" w:after="40"/>
            </w:pPr>
          </w:p>
        </w:tc>
        <w:tc>
          <w:tcPr>
            <w:tcW w:w="851" w:type="dxa"/>
          </w:tcPr>
          <w:p w14:paraId="3848BD0E" w14:textId="77777777" w:rsidR="00392C9A" w:rsidRPr="00FA79DB" w:rsidRDefault="00392C9A" w:rsidP="00FA79DB">
            <w:pPr>
              <w:pStyle w:val="TableParagraph"/>
              <w:spacing w:before="40" w:after="40"/>
            </w:pPr>
          </w:p>
        </w:tc>
        <w:tc>
          <w:tcPr>
            <w:tcW w:w="1276" w:type="dxa"/>
          </w:tcPr>
          <w:p w14:paraId="59898825" w14:textId="77777777" w:rsidR="00392C9A" w:rsidRPr="00FA79DB" w:rsidRDefault="00392C9A" w:rsidP="00FA79DB">
            <w:pPr>
              <w:pStyle w:val="TableParagraph"/>
              <w:spacing w:before="40" w:after="40"/>
            </w:pPr>
          </w:p>
        </w:tc>
      </w:tr>
    </w:tbl>
    <w:p w14:paraId="7933BFD1" w14:textId="77777777" w:rsidR="00392C9A" w:rsidRPr="00FA79DB" w:rsidRDefault="00392C9A" w:rsidP="00FA79DB">
      <w:pPr>
        <w:pStyle w:val="Textoindependiente"/>
        <w:spacing w:line="360" w:lineRule="auto"/>
        <w:ind w:right="125"/>
        <w:jc w:val="both"/>
        <w:rPr>
          <w:sz w:val="20"/>
          <w:szCs w:val="20"/>
        </w:rPr>
      </w:pPr>
    </w:p>
    <w:p w14:paraId="5152B9B3" w14:textId="77777777" w:rsidR="00392C9A" w:rsidRPr="00FA79DB" w:rsidRDefault="00392C9A" w:rsidP="00FA79DB">
      <w:pPr>
        <w:pStyle w:val="Textoindependiente"/>
        <w:spacing w:line="360" w:lineRule="auto"/>
        <w:ind w:right="125"/>
        <w:jc w:val="both"/>
        <w:rPr>
          <w:sz w:val="20"/>
          <w:szCs w:val="20"/>
        </w:rPr>
      </w:pPr>
    </w:p>
    <w:p w14:paraId="6DAADCC5" w14:textId="77777777" w:rsidR="00392C9A" w:rsidRPr="00FA79DB" w:rsidRDefault="00392C9A" w:rsidP="00FA79DB">
      <w:pPr>
        <w:pStyle w:val="Textoindependiente"/>
        <w:spacing w:line="360" w:lineRule="auto"/>
        <w:ind w:right="125"/>
        <w:jc w:val="both"/>
        <w:rPr>
          <w:sz w:val="20"/>
          <w:szCs w:val="20"/>
        </w:rPr>
      </w:pPr>
    </w:p>
    <w:p w14:paraId="4EE45C1D" w14:textId="77777777" w:rsidR="00392C9A" w:rsidRPr="00FA79DB" w:rsidRDefault="00392C9A" w:rsidP="00FA79DB">
      <w:pPr>
        <w:pStyle w:val="Textoindependiente"/>
        <w:spacing w:line="360" w:lineRule="auto"/>
        <w:ind w:right="125"/>
        <w:jc w:val="both"/>
        <w:rPr>
          <w:sz w:val="20"/>
          <w:szCs w:val="20"/>
        </w:rPr>
      </w:pPr>
    </w:p>
    <w:p w14:paraId="29AEA9C4" w14:textId="77777777" w:rsidR="00392C9A" w:rsidRPr="00FA79DB" w:rsidRDefault="00392C9A" w:rsidP="00FA79DB">
      <w:pPr>
        <w:pStyle w:val="Textoindependiente"/>
        <w:spacing w:line="360" w:lineRule="auto"/>
        <w:ind w:right="125"/>
        <w:jc w:val="both"/>
        <w:rPr>
          <w:sz w:val="20"/>
          <w:szCs w:val="20"/>
        </w:rPr>
      </w:pPr>
    </w:p>
    <w:p w14:paraId="2CB386E4" w14:textId="77777777" w:rsidR="00392C9A" w:rsidRPr="00FA79DB" w:rsidRDefault="00392C9A" w:rsidP="00FA79DB">
      <w:pPr>
        <w:pStyle w:val="Textoindependiente"/>
        <w:spacing w:line="360" w:lineRule="auto"/>
        <w:ind w:right="125"/>
        <w:jc w:val="both"/>
        <w:rPr>
          <w:sz w:val="20"/>
          <w:szCs w:val="20"/>
        </w:rPr>
      </w:pPr>
      <w:r w:rsidRPr="00FA79DB">
        <w:rPr>
          <w:sz w:val="20"/>
          <w:szCs w:val="20"/>
        </w:rPr>
        <w:t xml:space="preserve">  </w:t>
      </w:r>
    </w:p>
    <w:p w14:paraId="7E4AA5A0" w14:textId="77777777" w:rsidR="00392C9A" w:rsidRPr="00FA79DB" w:rsidRDefault="00392C9A" w:rsidP="00FA79DB">
      <w:pPr>
        <w:pStyle w:val="Textoindependiente"/>
        <w:spacing w:line="360" w:lineRule="auto"/>
        <w:ind w:left="709" w:right="125"/>
        <w:jc w:val="both"/>
        <w:rPr>
          <w:sz w:val="20"/>
          <w:szCs w:val="20"/>
        </w:rPr>
      </w:pPr>
    </w:p>
    <w:p w14:paraId="10C0F24D" w14:textId="77777777" w:rsidR="00392C9A" w:rsidRPr="00FA79DB" w:rsidRDefault="00392C9A" w:rsidP="00FA79DB">
      <w:pPr>
        <w:pStyle w:val="Textoindependiente"/>
        <w:spacing w:line="360" w:lineRule="auto"/>
        <w:ind w:left="709" w:right="125"/>
        <w:jc w:val="both"/>
        <w:rPr>
          <w:sz w:val="20"/>
          <w:szCs w:val="20"/>
        </w:rPr>
      </w:pPr>
    </w:p>
    <w:p w14:paraId="551C1B29" w14:textId="77777777" w:rsidR="00392C9A" w:rsidRPr="00FA79DB" w:rsidRDefault="00392C9A" w:rsidP="00FA79DB">
      <w:pPr>
        <w:ind w:left="1080"/>
        <w:rPr>
          <w:sz w:val="20"/>
          <w:szCs w:val="20"/>
        </w:rPr>
      </w:pPr>
    </w:p>
    <w:p w14:paraId="13E97DFD" w14:textId="77777777" w:rsidR="00941E40" w:rsidRPr="00FA79DB" w:rsidRDefault="00941E40" w:rsidP="00FA79DB">
      <w:pPr>
        <w:ind w:left="1080"/>
        <w:rPr>
          <w:sz w:val="16"/>
          <w:szCs w:val="16"/>
        </w:rPr>
      </w:pPr>
    </w:p>
    <w:p w14:paraId="324ACDA9" w14:textId="3010E9E3" w:rsidR="00392C9A" w:rsidRPr="00FA79DB" w:rsidRDefault="00392C9A" w:rsidP="00FA79DB">
      <w:pPr>
        <w:ind w:left="1080"/>
        <w:rPr>
          <w:sz w:val="16"/>
          <w:szCs w:val="16"/>
        </w:rPr>
      </w:pPr>
      <w:r w:rsidRPr="00FA79DB">
        <w:rPr>
          <w:sz w:val="16"/>
          <w:szCs w:val="16"/>
        </w:rPr>
        <w:t>TI: Tècnic intervinent / A: Altres</w:t>
      </w:r>
    </w:p>
    <w:p w14:paraId="7AC09718" w14:textId="77777777" w:rsidR="00392C9A" w:rsidRPr="00FA79DB" w:rsidRDefault="00392C9A" w:rsidP="00FA79DB">
      <w:pPr>
        <w:ind w:left="1080"/>
        <w:jc w:val="both"/>
        <w:rPr>
          <w:sz w:val="16"/>
          <w:szCs w:val="16"/>
        </w:rPr>
      </w:pPr>
    </w:p>
    <w:p w14:paraId="49717798" w14:textId="1446DA00" w:rsidR="00392C9A" w:rsidRPr="00FA79DB" w:rsidRDefault="00392C9A" w:rsidP="00FA79DB">
      <w:pPr>
        <w:ind w:left="1080"/>
        <w:jc w:val="both"/>
        <w:rPr>
          <w:sz w:val="16"/>
          <w:szCs w:val="16"/>
        </w:rPr>
      </w:pPr>
      <w:r w:rsidRPr="00FA79DB">
        <w:rPr>
          <w:sz w:val="16"/>
          <w:szCs w:val="16"/>
        </w:rPr>
        <w:t xml:space="preserve">Caldrà incloure necessàriament en la relació de treballs similars com a mínim els requerits d’experiència mínima com a solvència tècnica o professional, finalitzats en els darrers </w:t>
      </w:r>
      <w:r w:rsidR="00D47B78" w:rsidRPr="00FA79DB">
        <w:rPr>
          <w:sz w:val="16"/>
          <w:szCs w:val="16"/>
        </w:rPr>
        <w:t>10</w:t>
      </w:r>
      <w:r w:rsidRPr="00FA79DB">
        <w:rPr>
          <w:sz w:val="16"/>
          <w:szCs w:val="16"/>
        </w:rPr>
        <w:t xml:space="preserve"> anys, d’acord als requeriments del plec, i que no seran objecte de valoració.</w:t>
      </w:r>
    </w:p>
    <w:p w14:paraId="2105D012" w14:textId="77777777" w:rsidR="00392C9A" w:rsidRPr="00FA79DB" w:rsidRDefault="00392C9A" w:rsidP="00FA79DB">
      <w:pPr>
        <w:ind w:left="1440" w:right="16"/>
        <w:jc w:val="both"/>
        <w:rPr>
          <w:b/>
          <w:color w:val="FF0000"/>
          <w:sz w:val="16"/>
          <w:szCs w:val="16"/>
        </w:rPr>
      </w:pPr>
    </w:p>
    <w:p w14:paraId="0B28FD88" w14:textId="77777777" w:rsidR="00392C9A" w:rsidRPr="00FA79DB" w:rsidRDefault="00392C9A" w:rsidP="00FA79DB">
      <w:pPr>
        <w:ind w:left="1080"/>
        <w:jc w:val="both"/>
        <w:rPr>
          <w:sz w:val="16"/>
          <w:szCs w:val="16"/>
        </w:rPr>
      </w:pPr>
      <w:r w:rsidRPr="00FA79DB">
        <w:rPr>
          <w:sz w:val="16"/>
          <w:szCs w:val="16"/>
        </w:rPr>
        <w:t>Els treballs similars s’hauran d’acreditar, preferentment, mitjançant un certificat expedit o visat pel destinatari dels treballs (subjecte públic o privat). A falta d’un certificat expedit o visat pel destinatari dels treballs, l'acreditació es podrà realitzar mitjançant una declaració signada pel propi licitador, acompanyada de qualsevol document que pugui acreditar la realització dels treballs similars (accés als treballs similars signats, acta de recepció dels treballs per part del destinatari, document d'encàrrec amb la facturació i abonament dels treballs per part del destinatari, entre d’altres, que puguin servir per aquest fi).</w:t>
      </w:r>
    </w:p>
    <w:p w14:paraId="3E92F20B" w14:textId="77777777" w:rsidR="00392C9A" w:rsidRPr="00FA79DB" w:rsidRDefault="00392C9A" w:rsidP="00FA79DB">
      <w:pPr>
        <w:ind w:left="1080"/>
        <w:jc w:val="both"/>
        <w:rPr>
          <w:sz w:val="16"/>
          <w:szCs w:val="16"/>
        </w:rPr>
      </w:pPr>
    </w:p>
    <w:p w14:paraId="265C6D35" w14:textId="77777777" w:rsidR="00392C9A" w:rsidRPr="00FA79DB" w:rsidRDefault="00392C9A" w:rsidP="00FA79DB">
      <w:pPr>
        <w:ind w:left="1080"/>
        <w:jc w:val="both"/>
        <w:rPr>
          <w:sz w:val="16"/>
          <w:szCs w:val="16"/>
        </w:rPr>
      </w:pPr>
      <w:r w:rsidRPr="00FA79DB">
        <w:rPr>
          <w:sz w:val="16"/>
          <w:szCs w:val="16"/>
        </w:rPr>
        <w:t>En qualsevol cas, aquests certificats o declaracions hauran d’identificar de forma clara l’objecte dels treballs, el professional concret del qual s’acredita l’experiència específica, les dates d’execució dels treballs i es precisarà si es van executar de forma correcte.</w:t>
      </w:r>
    </w:p>
    <w:p w14:paraId="42D66298" w14:textId="77777777" w:rsidR="00392C9A" w:rsidRPr="00FA79DB" w:rsidRDefault="00392C9A" w:rsidP="00FA79DB">
      <w:pPr>
        <w:ind w:left="1080"/>
        <w:jc w:val="both"/>
        <w:rPr>
          <w:sz w:val="16"/>
          <w:szCs w:val="16"/>
        </w:rPr>
      </w:pPr>
    </w:p>
    <w:p w14:paraId="359140FA" w14:textId="77777777" w:rsidR="00392C9A" w:rsidRPr="00FA79DB" w:rsidRDefault="00392C9A" w:rsidP="00FA79DB">
      <w:pPr>
        <w:ind w:left="1080"/>
        <w:jc w:val="both"/>
        <w:rPr>
          <w:sz w:val="16"/>
          <w:szCs w:val="16"/>
        </w:rPr>
      </w:pPr>
      <w:r w:rsidRPr="00FA79DB">
        <w:rPr>
          <w:sz w:val="16"/>
          <w:szCs w:val="16"/>
        </w:rPr>
        <w:t>Altres mitjans alternatius d’acreditació podran ser admesos sempre que permetin assegurar l’experiència específica del tècnic proposat en els termes requerits acompanyada de la documentació que acreditin la realització de la prestació.</w:t>
      </w:r>
    </w:p>
    <w:p w14:paraId="207695E8" w14:textId="77777777" w:rsidR="00392C9A" w:rsidRPr="00FA79DB" w:rsidRDefault="00392C9A" w:rsidP="00FA79DB">
      <w:pPr>
        <w:ind w:left="1080"/>
        <w:jc w:val="both"/>
        <w:rPr>
          <w:sz w:val="16"/>
          <w:szCs w:val="16"/>
        </w:rPr>
      </w:pPr>
    </w:p>
    <w:p w14:paraId="0061AC05" w14:textId="0D631930" w:rsidR="00392C9A" w:rsidRPr="00FA79DB" w:rsidRDefault="00392C9A" w:rsidP="00FA79DB">
      <w:pPr>
        <w:ind w:left="1080"/>
        <w:jc w:val="both"/>
        <w:rPr>
          <w:sz w:val="16"/>
          <w:szCs w:val="16"/>
        </w:rPr>
      </w:pPr>
      <w:r w:rsidRPr="00FA79DB">
        <w:rPr>
          <w:sz w:val="16"/>
          <w:szCs w:val="16"/>
        </w:rPr>
        <w:t>Els treballs similars que no estiguin degudament acreditats no es consideraran i/o no seran objecte de valoració.</w:t>
      </w:r>
    </w:p>
    <w:p w14:paraId="2DCA0D2C" w14:textId="77777777" w:rsidR="00941089" w:rsidRPr="00FA79DB" w:rsidRDefault="00941089" w:rsidP="00FA79DB">
      <w:pPr>
        <w:ind w:left="1080"/>
        <w:jc w:val="both"/>
        <w:rPr>
          <w:sz w:val="16"/>
          <w:szCs w:val="16"/>
        </w:rPr>
      </w:pPr>
    </w:p>
    <w:p w14:paraId="5E0B952D" w14:textId="77777777" w:rsidR="00941089" w:rsidRPr="00FA79DB" w:rsidRDefault="00941089" w:rsidP="00FA79DB">
      <w:pPr>
        <w:pStyle w:val="Prrafodelista"/>
        <w:spacing w:line="360" w:lineRule="auto"/>
        <w:ind w:left="1080" w:right="497" w:firstLine="0"/>
        <w:rPr>
          <w:sz w:val="20"/>
          <w:szCs w:val="20"/>
        </w:rPr>
      </w:pPr>
    </w:p>
    <w:p w14:paraId="267A6130" w14:textId="7466671B" w:rsidR="00941089" w:rsidRPr="00FA79DB" w:rsidRDefault="00941089" w:rsidP="00FA79DB">
      <w:pPr>
        <w:pStyle w:val="Prrafodelista"/>
        <w:numPr>
          <w:ilvl w:val="0"/>
          <w:numId w:val="29"/>
        </w:numPr>
        <w:spacing w:line="360" w:lineRule="auto"/>
        <w:ind w:right="497"/>
      </w:pPr>
      <w:r w:rsidRPr="00FA79DB">
        <w:t>Tècnic 2 (Només Inicials):</w:t>
      </w:r>
    </w:p>
    <w:p w14:paraId="178E5BBD" w14:textId="33BA5D11" w:rsidR="00C36FC2" w:rsidRPr="00FA79DB" w:rsidRDefault="00C36FC2" w:rsidP="00FA79DB">
      <w:pPr>
        <w:pStyle w:val="Prrafodelista"/>
        <w:spacing w:line="360" w:lineRule="auto"/>
        <w:ind w:left="1080" w:right="497" w:firstLine="0"/>
      </w:pPr>
      <w:r w:rsidRPr="00FA79DB">
        <w:t>.....</w:t>
      </w:r>
    </w:p>
    <w:p w14:paraId="14AA5816" w14:textId="39117ABB" w:rsidR="00C50B5D" w:rsidRPr="00FA79DB" w:rsidRDefault="00C50B5D" w:rsidP="00FA79DB"/>
    <w:p w14:paraId="06380392" w14:textId="31D0E9C8" w:rsidR="00A8050E" w:rsidRPr="00FA79DB" w:rsidRDefault="000E6A26" w:rsidP="00FA79DB">
      <w:pPr>
        <w:ind w:left="1080"/>
        <w:jc w:val="both"/>
      </w:pPr>
      <w:r w:rsidRPr="00FA79DB">
        <w:t xml:space="preserve">Les empreses licitadores han d’informar els treballs similars en què hagi participat cada </w:t>
      </w:r>
      <w:r w:rsidR="001009AC" w:rsidRPr="00FA79DB">
        <w:t xml:space="preserve">altra </w:t>
      </w:r>
      <w:r w:rsidRPr="00FA79DB">
        <w:t>tècnic de l’equip redactor, utilitzant el quadre anterior</w:t>
      </w:r>
      <w:r w:rsidR="00C36FC2" w:rsidRPr="00FA79DB">
        <w:t>.</w:t>
      </w:r>
    </w:p>
    <w:p w14:paraId="194A6555" w14:textId="27057BD9" w:rsidR="00C36FC2" w:rsidRPr="00FA79DB" w:rsidRDefault="00C36FC2" w:rsidP="00FA79DB">
      <w:r w:rsidRPr="00FA79DB">
        <w:br w:type="page"/>
      </w:r>
    </w:p>
    <w:p w14:paraId="1C83B872" w14:textId="7D25E1BA" w:rsidR="000E6A26" w:rsidRPr="00FA79DB" w:rsidRDefault="00D47B78" w:rsidP="00FA79DB">
      <w:pPr>
        <w:pStyle w:val="Textoindependiente"/>
        <w:numPr>
          <w:ilvl w:val="0"/>
          <w:numId w:val="36"/>
        </w:numPr>
        <w:spacing w:line="360" w:lineRule="auto"/>
        <w:ind w:left="709" w:right="125" w:hanging="709"/>
        <w:jc w:val="both"/>
      </w:pPr>
      <w:r w:rsidRPr="00FA79DB">
        <w:lastRenderedPageBreak/>
        <w:t xml:space="preserve">Dedicació </w:t>
      </w:r>
      <w:r w:rsidR="000E6A26" w:rsidRPr="00FA79DB">
        <w:t>de l’equip redactor:</w:t>
      </w:r>
    </w:p>
    <w:p w14:paraId="4A5EA339" w14:textId="48F47DBE" w:rsidR="000E6A26" w:rsidRPr="00FA79DB" w:rsidRDefault="000E6A26" w:rsidP="00FA79DB">
      <w:pPr>
        <w:pStyle w:val="Textoindependiente"/>
        <w:numPr>
          <w:ilvl w:val="1"/>
          <w:numId w:val="36"/>
        </w:numPr>
        <w:spacing w:line="360" w:lineRule="auto"/>
        <w:ind w:right="125"/>
        <w:jc w:val="both"/>
      </w:pPr>
      <w:r w:rsidRPr="00FA79DB">
        <w:t xml:space="preserve">Dedicació addicional </w:t>
      </w:r>
      <w:r w:rsidR="00C630F7" w:rsidRPr="00FA79DB">
        <w:t xml:space="preserve">del </w:t>
      </w:r>
      <w:r w:rsidR="00A652D1">
        <w:t>t</w:t>
      </w:r>
      <w:r w:rsidR="00C630F7" w:rsidRPr="00FA79DB">
        <w:t>ècnic responsable de l’equip redactor</w:t>
      </w:r>
      <w:r w:rsidRPr="00FA79DB">
        <w:t>: ...</w:t>
      </w:r>
      <w:r w:rsidR="00031385" w:rsidRPr="00FA79DB">
        <w:t>..</w:t>
      </w:r>
      <w:r w:rsidRPr="00FA79DB">
        <w:t xml:space="preserve"> %. </w:t>
      </w:r>
    </w:p>
    <w:p w14:paraId="0FC80D7A" w14:textId="2C2E2F9E" w:rsidR="000E6A26" w:rsidRPr="00FA79DB" w:rsidRDefault="00C630F7" w:rsidP="00FA79DB">
      <w:pPr>
        <w:pStyle w:val="Textoindependiente"/>
        <w:numPr>
          <w:ilvl w:val="1"/>
          <w:numId w:val="36"/>
        </w:numPr>
        <w:spacing w:line="360" w:lineRule="auto"/>
        <w:ind w:right="125"/>
        <w:jc w:val="both"/>
      </w:pPr>
      <w:r w:rsidRPr="00FA79DB">
        <w:t>Dedicació addicional del</w:t>
      </w:r>
      <w:r w:rsidR="003B398D" w:rsidRPr="00FA79DB">
        <w:t xml:space="preserve">s altres tècnics </w:t>
      </w:r>
      <w:r w:rsidRPr="00FA79DB">
        <w:t>integrant</w:t>
      </w:r>
      <w:r w:rsidR="003B398D" w:rsidRPr="00FA79DB">
        <w:t>s</w:t>
      </w:r>
      <w:r w:rsidRPr="00FA79DB">
        <w:t xml:space="preserve"> de l’equip redactor</w:t>
      </w:r>
      <w:r w:rsidR="003B398D" w:rsidRPr="00FA79DB">
        <w:t>:</w:t>
      </w:r>
    </w:p>
    <w:p w14:paraId="08B9B88C" w14:textId="18075155" w:rsidR="000E6A26" w:rsidRPr="00FA79DB" w:rsidRDefault="000E6A26" w:rsidP="00FA79DB">
      <w:pPr>
        <w:pStyle w:val="Prrafodelista"/>
        <w:numPr>
          <w:ilvl w:val="0"/>
          <w:numId w:val="29"/>
        </w:numPr>
        <w:spacing w:line="360" w:lineRule="auto"/>
        <w:ind w:right="497"/>
      </w:pPr>
      <w:r w:rsidRPr="00FA79DB">
        <w:t xml:space="preserve">Tècnic 1 </w:t>
      </w:r>
      <w:r w:rsidR="002D603F" w:rsidRPr="00FA79DB">
        <w:t>(Només Inicials)</w:t>
      </w:r>
      <w:r w:rsidRPr="00FA79DB">
        <w:t>:</w:t>
      </w:r>
      <w:r w:rsidR="002D603F" w:rsidRPr="00FA79DB">
        <w:t>.....</w:t>
      </w:r>
      <w:r w:rsidRPr="00FA79DB">
        <w:t xml:space="preserve">%. </w:t>
      </w:r>
    </w:p>
    <w:p w14:paraId="57E98150" w14:textId="4CA55BAA" w:rsidR="000E6A26" w:rsidRPr="00FA79DB" w:rsidRDefault="000E6A26" w:rsidP="00FA79DB">
      <w:pPr>
        <w:pStyle w:val="Prrafodelista"/>
        <w:numPr>
          <w:ilvl w:val="0"/>
          <w:numId w:val="29"/>
        </w:numPr>
        <w:spacing w:line="360" w:lineRule="auto"/>
        <w:ind w:right="497"/>
      </w:pPr>
      <w:r w:rsidRPr="00FA79DB">
        <w:t>Tècnic</w:t>
      </w:r>
      <w:r w:rsidR="003B398D" w:rsidRPr="00FA79DB">
        <w:t xml:space="preserve"> </w:t>
      </w:r>
      <w:r w:rsidRPr="00FA79DB">
        <w:t xml:space="preserve">2 </w:t>
      </w:r>
      <w:r w:rsidR="002D603F" w:rsidRPr="00FA79DB">
        <w:t>(Només Inicials):.....</w:t>
      </w:r>
      <w:r w:rsidRPr="00FA79DB">
        <w:t xml:space="preserve">%. </w:t>
      </w:r>
    </w:p>
    <w:p w14:paraId="7A11E801" w14:textId="478B9EDE" w:rsidR="00E52053" w:rsidRPr="00FA79DB" w:rsidRDefault="003B398D" w:rsidP="00FA79DB">
      <w:pPr>
        <w:pStyle w:val="Textoindependiente"/>
        <w:numPr>
          <w:ilvl w:val="0"/>
          <w:numId w:val="29"/>
        </w:numPr>
        <w:spacing w:line="360" w:lineRule="auto"/>
        <w:ind w:right="125"/>
        <w:jc w:val="both"/>
      </w:pPr>
      <w:r w:rsidRPr="00FA79DB">
        <w:t>....</w:t>
      </w:r>
      <w:r w:rsidR="00E52053" w:rsidRPr="00FA79DB">
        <w:t xml:space="preserve">. </w:t>
      </w:r>
    </w:p>
    <w:p w14:paraId="13C77418" w14:textId="77777777" w:rsidR="002D603F" w:rsidRPr="00FA79DB" w:rsidRDefault="002D603F" w:rsidP="00FA79DB">
      <w:pPr>
        <w:ind w:left="1080"/>
        <w:jc w:val="both"/>
      </w:pPr>
    </w:p>
    <w:p w14:paraId="16FB3039" w14:textId="31519176" w:rsidR="00E52053" w:rsidRPr="00FA79DB" w:rsidRDefault="00E52053" w:rsidP="00FA79DB">
      <w:pPr>
        <w:ind w:left="1080"/>
        <w:jc w:val="both"/>
      </w:pPr>
      <w:r w:rsidRPr="00FA79DB">
        <w:t>Les empreses licitadores han d’informar el % de dedicació addicional de cada altra tècnic integrant de l’equip redacto</w:t>
      </w:r>
      <w:r w:rsidR="002D603F" w:rsidRPr="00FA79DB">
        <w:t>.</w:t>
      </w:r>
    </w:p>
    <w:p w14:paraId="4C016C50" w14:textId="04575126" w:rsidR="003B398D" w:rsidRPr="00FA79DB" w:rsidRDefault="003B398D" w:rsidP="00FA79DB">
      <w:pPr>
        <w:pStyle w:val="Textoindependiente"/>
        <w:spacing w:line="360" w:lineRule="auto"/>
        <w:ind w:right="125"/>
        <w:jc w:val="both"/>
        <w:rPr>
          <w:b/>
          <w:bCs/>
        </w:rPr>
      </w:pPr>
    </w:p>
    <w:p w14:paraId="45928D59" w14:textId="0A93F84F" w:rsidR="003B398D" w:rsidRPr="00FA79DB" w:rsidRDefault="003B398D" w:rsidP="00FA79DB">
      <w:pPr>
        <w:pStyle w:val="Prrafodelista"/>
        <w:numPr>
          <w:ilvl w:val="0"/>
          <w:numId w:val="29"/>
        </w:numPr>
        <w:spacing w:line="360" w:lineRule="auto"/>
        <w:ind w:right="497"/>
      </w:pPr>
      <w:r w:rsidRPr="00FA79DB">
        <w:t xml:space="preserve">Dedicació addicional del </w:t>
      </w:r>
      <w:r w:rsidR="00A652D1">
        <w:t>t</w:t>
      </w:r>
      <w:r w:rsidRPr="00FA79DB">
        <w:t>ècnic integrant de l’equip redactor (</w:t>
      </w:r>
      <w:r w:rsidR="00D47B78" w:rsidRPr="00FA79DB">
        <w:t xml:space="preserve">sense considerar </w:t>
      </w:r>
      <w:r w:rsidRPr="00FA79DB">
        <w:t xml:space="preserve">el </w:t>
      </w:r>
      <w:r w:rsidR="00A652D1">
        <w:t>t</w:t>
      </w:r>
      <w:r w:rsidRPr="00FA79DB">
        <w:t>ècnic responsable de l’equip redactor) amb millor experiència professional i tècnica segons formula de l’apartat 13.</w:t>
      </w:r>
      <w:r w:rsidR="00EA6F98" w:rsidRPr="00FA79DB">
        <w:t>2</w:t>
      </w:r>
      <w:r w:rsidRPr="00FA79DB">
        <w:t>.2.2 del present plec</w:t>
      </w:r>
      <w:r w:rsidR="002D603F" w:rsidRPr="00FA79DB">
        <w:t>: (Només Inicials).....%.</w:t>
      </w:r>
    </w:p>
    <w:p w14:paraId="24D0CEB0" w14:textId="77777777" w:rsidR="003B398D" w:rsidRPr="00FA79DB" w:rsidRDefault="003B398D" w:rsidP="00FA79DB">
      <w:pPr>
        <w:pStyle w:val="Textoindependiente"/>
        <w:spacing w:line="360" w:lineRule="auto"/>
        <w:ind w:left="1800" w:right="125"/>
        <w:jc w:val="both"/>
      </w:pPr>
    </w:p>
    <w:p w14:paraId="004E1AF7" w14:textId="77777777" w:rsidR="00C36FC2" w:rsidRPr="00BE2A1A" w:rsidRDefault="00C36FC2" w:rsidP="00FA79DB">
      <w:pPr>
        <w:pStyle w:val="Textoindependiente"/>
        <w:numPr>
          <w:ilvl w:val="0"/>
          <w:numId w:val="36"/>
        </w:numPr>
        <w:spacing w:line="360" w:lineRule="auto"/>
        <w:ind w:left="709" w:right="125" w:hanging="709"/>
        <w:jc w:val="both"/>
      </w:pPr>
      <w:r w:rsidRPr="00FA79DB">
        <w:t xml:space="preserve">Termini d’execució del contracte: ..... </w:t>
      </w:r>
      <w:r w:rsidRPr="00BE2A1A">
        <w:t xml:space="preserve">setmanes. </w:t>
      </w:r>
    </w:p>
    <w:p w14:paraId="4F6D18F2" w14:textId="5B3EE991" w:rsidR="00C36FC2" w:rsidRPr="00FA79DB" w:rsidRDefault="00C36FC2" w:rsidP="00FA79DB">
      <w:pPr>
        <w:pStyle w:val="Textoindependiente"/>
        <w:spacing w:line="360" w:lineRule="auto"/>
        <w:ind w:left="709" w:right="125"/>
        <w:jc w:val="both"/>
      </w:pPr>
      <w:r w:rsidRPr="00BE2A1A">
        <w:t xml:space="preserve">(el termini màxim d’execució del contracte és de </w:t>
      </w:r>
      <w:r w:rsidR="002529AD">
        <w:t>32</w:t>
      </w:r>
      <w:r w:rsidR="002529AD" w:rsidRPr="00BE2A1A">
        <w:t xml:space="preserve"> </w:t>
      </w:r>
      <w:r w:rsidRPr="00BE2A1A">
        <w:t>setmanes</w:t>
      </w:r>
      <w:r w:rsidRPr="00FA79DB">
        <w:t xml:space="preserve"> i el termini ofert no podrà superar el de licitació). </w:t>
      </w:r>
    </w:p>
    <w:p w14:paraId="084100BE" w14:textId="40C6356A" w:rsidR="00E52053" w:rsidRPr="00FA79DB" w:rsidRDefault="00E52053" w:rsidP="00FA79DB">
      <w:pPr>
        <w:pStyle w:val="Textoindependiente"/>
        <w:spacing w:line="360" w:lineRule="auto"/>
        <w:ind w:right="127"/>
        <w:jc w:val="both"/>
      </w:pPr>
    </w:p>
    <w:p w14:paraId="62990DB1" w14:textId="692AC74B" w:rsidR="000E6A26" w:rsidRPr="00FA79DB" w:rsidRDefault="000E6A26" w:rsidP="00FA79DB">
      <w:pPr>
        <w:pStyle w:val="Prrafodelista"/>
        <w:tabs>
          <w:tab w:val="left" w:pos="993"/>
        </w:tabs>
        <w:spacing w:line="360" w:lineRule="auto"/>
        <w:ind w:left="993" w:right="832" w:firstLine="0"/>
      </w:pPr>
    </w:p>
    <w:p w14:paraId="292C7EA2" w14:textId="77777777" w:rsidR="00301F2A" w:rsidRPr="00FA79DB" w:rsidRDefault="00301F2A" w:rsidP="00FA79DB">
      <w:pPr>
        <w:pStyle w:val="Prrafodelista"/>
        <w:tabs>
          <w:tab w:val="left" w:pos="993"/>
        </w:tabs>
        <w:spacing w:line="360" w:lineRule="auto"/>
        <w:ind w:left="993" w:right="832" w:firstLine="0"/>
      </w:pPr>
    </w:p>
    <w:p w14:paraId="1157B1B4" w14:textId="1ACC87D2" w:rsidR="00521914" w:rsidRPr="00391BA6" w:rsidRDefault="00391BA6">
      <w:r>
        <w:t>[</w:t>
      </w:r>
      <w:r w:rsidR="000E6A26" w:rsidRPr="00FA79DB">
        <w:t>Signatura del/de la declarant</w:t>
      </w:r>
      <w:r>
        <w:t>]</w:t>
      </w:r>
    </w:p>
    <w:sectPr w:rsidR="00521914" w:rsidRPr="00391BA6" w:rsidSect="00971DAC">
      <w:headerReference w:type="default" r:id="rId11"/>
      <w:footerReference w:type="default" r:id="rId12"/>
      <w:pgSz w:w="11910" w:h="16840"/>
      <w:pgMar w:top="2269" w:right="1000" w:bottom="660" w:left="1680" w:header="1033" w:footer="32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48262" w14:textId="77777777" w:rsidR="00771C3A" w:rsidRDefault="00771C3A">
      <w:r>
        <w:separator/>
      </w:r>
    </w:p>
  </w:endnote>
  <w:endnote w:type="continuationSeparator" w:id="0">
    <w:p w14:paraId="60FABAE6" w14:textId="77777777" w:rsidR="00771C3A" w:rsidRDefault="00771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1B3C6" w14:textId="30BBB383" w:rsidR="00344F56" w:rsidRPr="001809AD" w:rsidRDefault="00C27652" w:rsidP="00883DAD">
    <w:pPr>
      <w:pStyle w:val="Piedepgina"/>
      <w:ind w:right="360"/>
      <w:rPr>
        <w:color w:val="009EE0"/>
        <w:sz w:val="14"/>
        <w:szCs w:val="14"/>
      </w:rPr>
    </w:pPr>
    <w:r>
      <w:rPr>
        <w:color w:val="009EE0"/>
        <w:sz w:val="14"/>
        <w:szCs w:val="14"/>
      </w:rPr>
      <w:t xml:space="preserve">                   </w:t>
    </w:r>
    <w:r w:rsidR="00971DAC" w:rsidRPr="00971DAC">
      <w:rPr>
        <w:color w:val="009EE0"/>
        <w:sz w:val="14"/>
        <w:szCs w:val="14"/>
      </w:rPr>
      <w:t>C. de la Reina Cristina, 9</w:t>
    </w:r>
    <w:r w:rsidR="00971DAC">
      <w:rPr>
        <w:color w:val="009EE0"/>
        <w:sz w:val="14"/>
        <w:szCs w:val="14"/>
      </w:rPr>
      <w:t xml:space="preserve"> </w:t>
    </w:r>
    <w:r w:rsidR="00971DAC" w:rsidRPr="00971DAC">
      <w:rPr>
        <w:color w:val="009EE0"/>
        <w:sz w:val="14"/>
        <w:szCs w:val="14"/>
      </w:rPr>
      <w:t>08003 Barcelona</w:t>
    </w:r>
    <w:r w:rsidR="00971DAC">
      <w:rPr>
        <w:color w:val="009EE0"/>
        <w:sz w:val="14"/>
        <w:szCs w:val="14"/>
      </w:rPr>
      <w:t xml:space="preserve"> </w:t>
    </w:r>
    <w:r w:rsidR="00971DAC" w:rsidRPr="00971DAC">
      <w:rPr>
        <w:color w:val="009EE0"/>
        <w:sz w:val="14"/>
        <w:szCs w:val="14"/>
      </w:rPr>
      <w:t xml:space="preserve">Tel. 934861430 </w:t>
    </w:r>
    <w:hyperlink r:id="rId1" w:history="1">
      <w:r w:rsidR="00971DAC" w:rsidRPr="00A906F5">
        <w:rPr>
          <w:rStyle w:val="Hipervnculo"/>
          <w:color w:val="009EE0"/>
          <w:sz w:val="14"/>
          <w:szCs w:val="14"/>
        </w:rPr>
        <w:t>www.localret.cat</w:t>
      </w:r>
    </w:hyperlink>
    <w:r w:rsidR="00971DAC" w:rsidRPr="00971DAC">
      <w:rPr>
        <w:color w:val="009EE0"/>
        <w:sz w:val="14"/>
        <w:szCs w:val="14"/>
      </w:rPr>
      <w:t xml:space="preserve"> </w:t>
    </w:r>
    <w:hyperlink r:id="rId2" w:history="1">
      <w:r w:rsidR="00971DAC" w:rsidRPr="00A906F5">
        <w:rPr>
          <w:rStyle w:val="Hipervnculo"/>
          <w:color w:val="009EE0"/>
          <w:sz w:val="14"/>
          <w:szCs w:val="14"/>
        </w:rPr>
        <w:t>consorci@localret.cat</w:t>
      </w:r>
    </w:hyperlink>
    <w:r w:rsidR="00971DAC" w:rsidRPr="00971DAC">
      <w:rPr>
        <w:color w:val="009EE0"/>
        <w:sz w:val="14"/>
        <w:szCs w:val="14"/>
      </w:rPr>
      <w:t xml:space="preserve"> NIF P5800043A</w:t>
    </w:r>
  </w:p>
  <w:p w14:paraId="525A9576" w14:textId="6D6C9AD2" w:rsidR="00344F56" w:rsidRDefault="00344F56">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AF140" w14:textId="77777777" w:rsidR="00771C3A" w:rsidRDefault="00771C3A">
      <w:r>
        <w:separator/>
      </w:r>
    </w:p>
  </w:footnote>
  <w:footnote w:type="continuationSeparator" w:id="0">
    <w:p w14:paraId="675833DF" w14:textId="77777777" w:rsidR="00771C3A" w:rsidRDefault="00771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F0E57" w14:textId="21DD3CC3" w:rsidR="00344F56" w:rsidRDefault="00D13468" w:rsidP="005D7DBE">
    <w:pPr>
      <w:pStyle w:val="Encabezado"/>
      <w:rPr>
        <w:sz w:val="20"/>
      </w:rPr>
    </w:pPr>
    <w:r>
      <w:rPr>
        <w:noProof/>
      </w:rPr>
      <w:drawing>
        <wp:anchor distT="0" distB="0" distL="114300" distR="114300" simplePos="0" relativeHeight="251664384" behindDoc="0" locked="0" layoutInCell="1" allowOverlap="1" wp14:anchorId="023559F9" wp14:editId="015CE77C">
          <wp:simplePos x="0" y="0"/>
          <wp:positionH relativeFrom="margin">
            <wp:posOffset>-205740</wp:posOffset>
          </wp:positionH>
          <wp:positionV relativeFrom="margin">
            <wp:posOffset>-681091</wp:posOffset>
          </wp:positionV>
          <wp:extent cx="1384300" cy="469807"/>
          <wp:effectExtent l="0" t="0" r="6350" b="6985"/>
          <wp:wrapNone/>
          <wp:docPr id="892326530" name="Imagen 892326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t="27578" r="75607"/>
                  <a:stretch/>
                </pic:blipFill>
                <pic:spPr bwMode="auto">
                  <a:xfrm>
                    <a:off x="0" y="0"/>
                    <a:ext cx="1384300" cy="46980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9515AE" w14:textId="77777777" w:rsidR="00344F56" w:rsidRDefault="00344F56" w:rsidP="005D7DBE">
    <w:pPr>
      <w:pStyle w:val="Encabezado"/>
      <w:rPr>
        <w:sz w:val="20"/>
      </w:rPr>
    </w:pPr>
  </w:p>
  <w:p w14:paraId="1BF22AE0" w14:textId="3C640263" w:rsidR="00344F56" w:rsidRDefault="00344F56" w:rsidP="005D7DBE">
    <w:pPr>
      <w:pStyle w:val="Encabezad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81A"/>
    <w:multiLevelType w:val="multilevel"/>
    <w:tmpl w:val="CEBA5384"/>
    <w:lvl w:ilvl="0">
      <w:start w:val="13"/>
      <w:numFmt w:val="decimal"/>
      <w:lvlText w:val="%1"/>
      <w:lvlJc w:val="left"/>
      <w:pPr>
        <w:ind w:left="1155" w:hanging="992"/>
      </w:pPr>
      <w:rPr>
        <w:rFonts w:hint="default"/>
        <w:lang w:val="ca-ES" w:eastAsia="ca-ES" w:bidi="ca-ES"/>
      </w:rPr>
    </w:lvl>
    <w:lvl w:ilvl="1">
      <w:start w:val="1"/>
      <w:numFmt w:val="decimal"/>
      <w:lvlText w:val="%1.%2"/>
      <w:lvlJc w:val="left"/>
      <w:pPr>
        <w:ind w:left="1155" w:hanging="992"/>
      </w:pPr>
      <w:rPr>
        <w:rFonts w:ascii="Arial" w:eastAsia="Arial" w:hAnsi="Arial" w:cs="Arial" w:hint="default"/>
        <w:b/>
        <w:bCs/>
        <w:w w:val="99"/>
        <w:sz w:val="22"/>
        <w:szCs w:val="22"/>
        <w:lang w:val="ca-ES" w:eastAsia="ca-ES" w:bidi="ca-ES"/>
      </w:rPr>
    </w:lvl>
    <w:lvl w:ilvl="2">
      <w:start w:val="1"/>
      <w:numFmt w:val="decimal"/>
      <w:lvlText w:val="%1.%2.%3."/>
      <w:lvlJc w:val="left"/>
      <w:pPr>
        <w:ind w:left="1155" w:hanging="992"/>
      </w:pPr>
      <w:rPr>
        <w:rFonts w:ascii="Arial" w:eastAsia="Arial" w:hAnsi="Arial" w:cs="Arial" w:hint="default"/>
        <w:b/>
        <w:bCs/>
        <w:w w:val="99"/>
        <w:sz w:val="22"/>
        <w:szCs w:val="22"/>
        <w:lang w:val="ca-ES" w:eastAsia="ca-ES" w:bidi="ca-ES"/>
      </w:rPr>
    </w:lvl>
    <w:lvl w:ilvl="3">
      <w:numFmt w:val="bullet"/>
      <w:lvlText w:val="•"/>
      <w:lvlJc w:val="left"/>
      <w:pPr>
        <w:ind w:left="3579" w:hanging="992"/>
      </w:pPr>
      <w:rPr>
        <w:rFonts w:hint="default"/>
        <w:lang w:val="ca-ES" w:eastAsia="ca-ES" w:bidi="ca-ES"/>
      </w:rPr>
    </w:lvl>
    <w:lvl w:ilvl="4">
      <w:numFmt w:val="bullet"/>
      <w:lvlText w:val="•"/>
      <w:lvlJc w:val="left"/>
      <w:pPr>
        <w:ind w:left="4385" w:hanging="992"/>
      </w:pPr>
      <w:rPr>
        <w:rFonts w:hint="default"/>
        <w:lang w:val="ca-ES" w:eastAsia="ca-ES" w:bidi="ca-ES"/>
      </w:rPr>
    </w:lvl>
    <w:lvl w:ilvl="5">
      <w:numFmt w:val="bullet"/>
      <w:lvlText w:val="•"/>
      <w:lvlJc w:val="left"/>
      <w:pPr>
        <w:ind w:left="5192" w:hanging="992"/>
      </w:pPr>
      <w:rPr>
        <w:rFonts w:hint="default"/>
        <w:lang w:val="ca-ES" w:eastAsia="ca-ES" w:bidi="ca-ES"/>
      </w:rPr>
    </w:lvl>
    <w:lvl w:ilvl="6">
      <w:numFmt w:val="bullet"/>
      <w:lvlText w:val="•"/>
      <w:lvlJc w:val="left"/>
      <w:pPr>
        <w:ind w:left="5998" w:hanging="992"/>
      </w:pPr>
      <w:rPr>
        <w:rFonts w:hint="default"/>
        <w:lang w:val="ca-ES" w:eastAsia="ca-ES" w:bidi="ca-ES"/>
      </w:rPr>
    </w:lvl>
    <w:lvl w:ilvl="7">
      <w:numFmt w:val="bullet"/>
      <w:lvlText w:val="•"/>
      <w:lvlJc w:val="left"/>
      <w:pPr>
        <w:ind w:left="6805" w:hanging="992"/>
      </w:pPr>
      <w:rPr>
        <w:rFonts w:hint="default"/>
        <w:lang w:val="ca-ES" w:eastAsia="ca-ES" w:bidi="ca-ES"/>
      </w:rPr>
    </w:lvl>
    <w:lvl w:ilvl="8">
      <w:numFmt w:val="bullet"/>
      <w:lvlText w:val="•"/>
      <w:lvlJc w:val="left"/>
      <w:pPr>
        <w:ind w:left="7611" w:hanging="992"/>
      </w:pPr>
      <w:rPr>
        <w:rFonts w:hint="default"/>
        <w:lang w:val="ca-ES" w:eastAsia="ca-ES" w:bidi="ca-ES"/>
      </w:rPr>
    </w:lvl>
  </w:abstractNum>
  <w:abstractNum w:abstractNumId="1" w15:restartNumberingAfterBreak="0">
    <w:nsid w:val="025A5E11"/>
    <w:multiLevelType w:val="hybridMultilevel"/>
    <w:tmpl w:val="E69EF69C"/>
    <w:lvl w:ilvl="0" w:tplc="0403000F">
      <w:start w:val="1"/>
      <w:numFmt w:val="decimal"/>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 w15:restartNumberingAfterBreak="0">
    <w:nsid w:val="06256A25"/>
    <w:multiLevelType w:val="hybridMultilevel"/>
    <w:tmpl w:val="B90CAC9C"/>
    <w:lvl w:ilvl="0" w:tplc="D3B20B2C">
      <w:start w:val="1"/>
      <w:numFmt w:val="lowerLetter"/>
      <w:lvlText w:val="%1)"/>
      <w:lvlJc w:val="left"/>
      <w:pPr>
        <w:ind w:left="589" w:hanging="427"/>
      </w:pPr>
      <w:rPr>
        <w:rFonts w:ascii="Arial" w:eastAsia="Arial" w:hAnsi="Arial" w:cs="Arial" w:hint="default"/>
        <w:w w:val="99"/>
        <w:sz w:val="22"/>
        <w:szCs w:val="22"/>
        <w:lang w:val="ca-ES" w:eastAsia="ca-ES" w:bidi="ca-ES"/>
      </w:rPr>
    </w:lvl>
    <w:lvl w:ilvl="1" w:tplc="04030005">
      <w:start w:val="1"/>
      <w:numFmt w:val="bullet"/>
      <w:lvlText w:val=""/>
      <w:lvlJc w:val="left"/>
      <w:pPr>
        <w:ind w:left="872" w:hanging="284"/>
      </w:pPr>
      <w:rPr>
        <w:rFonts w:ascii="Wingdings" w:hAnsi="Wingdings" w:hint="default"/>
        <w:w w:val="123"/>
        <w:sz w:val="22"/>
        <w:szCs w:val="22"/>
        <w:lang w:val="ca-ES" w:eastAsia="ca-ES" w:bidi="ca-ES"/>
      </w:rPr>
    </w:lvl>
    <w:lvl w:ilvl="2" w:tplc="6D361F2E">
      <w:numFmt w:val="bullet"/>
      <w:lvlText w:val="•"/>
      <w:lvlJc w:val="left"/>
      <w:pPr>
        <w:ind w:left="1807" w:hanging="284"/>
      </w:pPr>
      <w:rPr>
        <w:rFonts w:hint="default"/>
        <w:lang w:val="ca-ES" w:eastAsia="ca-ES" w:bidi="ca-ES"/>
      </w:rPr>
    </w:lvl>
    <w:lvl w:ilvl="3" w:tplc="A1328D9E">
      <w:numFmt w:val="bullet"/>
      <w:lvlText w:val="•"/>
      <w:lvlJc w:val="left"/>
      <w:pPr>
        <w:ind w:left="2734" w:hanging="284"/>
      </w:pPr>
      <w:rPr>
        <w:rFonts w:hint="default"/>
        <w:lang w:val="ca-ES" w:eastAsia="ca-ES" w:bidi="ca-ES"/>
      </w:rPr>
    </w:lvl>
    <w:lvl w:ilvl="4" w:tplc="5BD8E2A4">
      <w:numFmt w:val="bullet"/>
      <w:lvlText w:val="•"/>
      <w:lvlJc w:val="left"/>
      <w:pPr>
        <w:ind w:left="3661" w:hanging="284"/>
      </w:pPr>
      <w:rPr>
        <w:rFonts w:hint="default"/>
        <w:lang w:val="ca-ES" w:eastAsia="ca-ES" w:bidi="ca-ES"/>
      </w:rPr>
    </w:lvl>
    <w:lvl w:ilvl="5" w:tplc="5C6C35F2">
      <w:numFmt w:val="bullet"/>
      <w:lvlText w:val="•"/>
      <w:lvlJc w:val="left"/>
      <w:pPr>
        <w:ind w:left="4588" w:hanging="284"/>
      </w:pPr>
      <w:rPr>
        <w:rFonts w:hint="default"/>
        <w:lang w:val="ca-ES" w:eastAsia="ca-ES" w:bidi="ca-ES"/>
      </w:rPr>
    </w:lvl>
    <w:lvl w:ilvl="6" w:tplc="E872F158">
      <w:numFmt w:val="bullet"/>
      <w:lvlText w:val="•"/>
      <w:lvlJc w:val="left"/>
      <w:pPr>
        <w:ind w:left="5515" w:hanging="284"/>
      </w:pPr>
      <w:rPr>
        <w:rFonts w:hint="default"/>
        <w:lang w:val="ca-ES" w:eastAsia="ca-ES" w:bidi="ca-ES"/>
      </w:rPr>
    </w:lvl>
    <w:lvl w:ilvl="7" w:tplc="6368F362">
      <w:numFmt w:val="bullet"/>
      <w:lvlText w:val="•"/>
      <w:lvlJc w:val="left"/>
      <w:pPr>
        <w:ind w:left="6442" w:hanging="284"/>
      </w:pPr>
      <w:rPr>
        <w:rFonts w:hint="default"/>
        <w:lang w:val="ca-ES" w:eastAsia="ca-ES" w:bidi="ca-ES"/>
      </w:rPr>
    </w:lvl>
    <w:lvl w:ilvl="8" w:tplc="ADFE9090">
      <w:numFmt w:val="bullet"/>
      <w:lvlText w:val="•"/>
      <w:lvlJc w:val="left"/>
      <w:pPr>
        <w:ind w:left="7370" w:hanging="284"/>
      </w:pPr>
      <w:rPr>
        <w:rFonts w:hint="default"/>
        <w:lang w:val="ca-ES" w:eastAsia="ca-ES" w:bidi="ca-ES"/>
      </w:rPr>
    </w:lvl>
  </w:abstractNum>
  <w:abstractNum w:abstractNumId="3" w15:restartNumberingAfterBreak="0">
    <w:nsid w:val="076A2829"/>
    <w:multiLevelType w:val="multilevel"/>
    <w:tmpl w:val="F32EDAC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88926DB"/>
    <w:multiLevelType w:val="hybridMultilevel"/>
    <w:tmpl w:val="F47E251A"/>
    <w:lvl w:ilvl="0" w:tplc="8362D64E">
      <w:start w:val="1"/>
      <w:numFmt w:val="lowerLetter"/>
      <w:lvlText w:val="%1)"/>
      <w:lvlJc w:val="left"/>
      <w:pPr>
        <w:ind w:left="1069" w:hanging="360"/>
      </w:pPr>
      <w:rPr>
        <w:rFonts w:hint="default"/>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5" w15:restartNumberingAfterBreak="0">
    <w:nsid w:val="0EFC1D48"/>
    <w:multiLevelType w:val="hybridMultilevel"/>
    <w:tmpl w:val="10445022"/>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6" w15:restartNumberingAfterBreak="0">
    <w:nsid w:val="0EFE4ACC"/>
    <w:multiLevelType w:val="multilevel"/>
    <w:tmpl w:val="25A2086C"/>
    <w:lvl w:ilvl="0">
      <w:start w:val="13"/>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4"/>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820297"/>
    <w:multiLevelType w:val="hybridMultilevel"/>
    <w:tmpl w:val="8C5E6A66"/>
    <w:lvl w:ilvl="0" w:tplc="423C84A8">
      <w:start w:val="2"/>
      <w:numFmt w:val="bullet"/>
      <w:lvlText w:val="-"/>
      <w:lvlJc w:val="left"/>
      <w:pPr>
        <w:ind w:left="360" w:hanging="360"/>
      </w:pPr>
      <w:rPr>
        <w:rFonts w:ascii="Arial" w:eastAsia="Arial"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171D637E"/>
    <w:multiLevelType w:val="multilevel"/>
    <w:tmpl w:val="7938F0BE"/>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7AA0833"/>
    <w:multiLevelType w:val="hybridMultilevel"/>
    <w:tmpl w:val="15F845B6"/>
    <w:lvl w:ilvl="0" w:tplc="E02CB720">
      <w:start w:val="16"/>
      <w:numFmt w:val="bullet"/>
      <w:lvlText w:val="-"/>
      <w:lvlJc w:val="left"/>
      <w:pPr>
        <w:ind w:left="1494" w:hanging="360"/>
      </w:pPr>
      <w:rPr>
        <w:rFonts w:ascii="Arial" w:eastAsia="Arial" w:hAnsi="Arial" w:cs="Arial" w:hint="default"/>
        <w:color w:val="auto"/>
      </w:rPr>
    </w:lvl>
    <w:lvl w:ilvl="1" w:tplc="B9D254C4">
      <w:numFmt w:val="bullet"/>
      <w:lvlText w:val="-"/>
      <w:lvlJc w:val="left"/>
      <w:pPr>
        <w:ind w:left="2214" w:hanging="360"/>
      </w:pPr>
      <w:rPr>
        <w:rFonts w:ascii="Arial" w:eastAsia="Arial" w:hAnsi="Arial" w:cs="Arial" w:hint="default"/>
        <w:w w:val="99"/>
        <w:sz w:val="16"/>
        <w:szCs w:val="16"/>
      </w:rPr>
    </w:lvl>
    <w:lvl w:ilvl="2" w:tplc="04030005">
      <w:start w:val="1"/>
      <w:numFmt w:val="bullet"/>
      <w:lvlText w:val=""/>
      <w:lvlJc w:val="left"/>
      <w:pPr>
        <w:ind w:left="2934" w:hanging="360"/>
      </w:pPr>
      <w:rPr>
        <w:rFonts w:ascii="Wingdings" w:hAnsi="Wingdings" w:hint="default"/>
      </w:rPr>
    </w:lvl>
    <w:lvl w:ilvl="3" w:tplc="04030001" w:tentative="1">
      <w:start w:val="1"/>
      <w:numFmt w:val="bullet"/>
      <w:lvlText w:val=""/>
      <w:lvlJc w:val="left"/>
      <w:pPr>
        <w:ind w:left="3654" w:hanging="360"/>
      </w:pPr>
      <w:rPr>
        <w:rFonts w:ascii="Symbol" w:hAnsi="Symbol" w:hint="default"/>
      </w:rPr>
    </w:lvl>
    <w:lvl w:ilvl="4" w:tplc="04030003" w:tentative="1">
      <w:start w:val="1"/>
      <w:numFmt w:val="bullet"/>
      <w:lvlText w:val="o"/>
      <w:lvlJc w:val="left"/>
      <w:pPr>
        <w:ind w:left="4374" w:hanging="360"/>
      </w:pPr>
      <w:rPr>
        <w:rFonts w:ascii="Courier New" w:hAnsi="Courier New" w:cs="Courier New" w:hint="default"/>
      </w:rPr>
    </w:lvl>
    <w:lvl w:ilvl="5" w:tplc="04030005" w:tentative="1">
      <w:start w:val="1"/>
      <w:numFmt w:val="bullet"/>
      <w:lvlText w:val=""/>
      <w:lvlJc w:val="left"/>
      <w:pPr>
        <w:ind w:left="5094" w:hanging="360"/>
      </w:pPr>
      <w:rPr>
        <w:rFonts w:ascii="Wingdings" w:hAnsi="Wingdings" w:hint="default"/>
      </w:rPr>
    </w:lvl>
    <w:lvl w:ilvl="6" w:tplc="04030001" w:tentative="1">
      <w:start w:val="1"/>
      <w:numFmt w:val="bullet"/>
      <w:lvlText w:val=""/>
      <w:lvlJc w:val="left"/>
      <w:pPr>
        <w:ind w:left="5814" w:hanging="360"/>
      </w:pPr>
      <w:rPr>
        <w:rFonts w:ascii="Symbol" w:hAnsi="Symbol" w:hint="default"/>
      </w:rPr>
    </w:lvl>
    <w:lvl w:ilvl="7" w:tplc="04030003" w:tentative="1">
      <w:start w:val="1"/>
      <w:numFmt w:val="bullet"/>
      <w:lvlText w:val="o"/>
      <w:lvlJc w:val="left"/>
      <w:pPr>
        <w:ind w:left="6534" w:hanging="360"/>
      </w:pPr>
      <w:rPr>
        <w:rFonts w:ascii="Courier New" w:hAnsi="Courier New" w:cs="Courier New" w:hint="default"/>
      </w:rPr>
    </w:lvl>
    <w:lvl w:ilvl="8" w:tplc="04030005" w:tentative="1">
      <w:start w:val="1"/>
      <w:numFmt w:val="bullet"/>
      <w:lvlText w:val=""/>
      <w:lvlJc w:val="left"/>
      <w:pPr>
        <w:ind w:left="7254" w:hanging="360"/>
      </w:pPr>
      <w:rPr>
        <w:rFonts w:ascii="Wingdings" w:hAnsi="Wingdings" w:hint="default"/>
      </w:rPr>
    </w:lvl>
  </w:abstractNum>
  <w:abstractNum w:abstractNumId="10" w15:restartNumberingAfterBreak="0">
    <w:nsid w:val="17E30D05"/>
    <w:multiLevelType w:val="hybridMultilevel"/>
    <w:tmpl w:val="C5E80B0E"/>
    <w:lvl w:ilvl="0" w:tplc="72A0D020">
      <w:start w:val="1"/>
      <w:numFmt w:val="lowerLetter"/>
      <w:lvlText w:val="%1)"/>
      <w:lvlJc w:val="left"/>
      <w:pPr>
        <w:ind w:left="720" w:hanging="360"/>
      </w:pPr>
      <w:rPr>
        <w:sz w:val="22"/>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1A085917"/>
    <w:multiLevelType w:val="hybridMultilevel"/>
    <w:tmpl w:val="1CEE38CE"/>
    <w:lvl w:ilvl="0" w:tplc="04030001">
      <w:start w:val="1"/>
      <w:numFmt w:val="bullet"/>
      <w:lvlText w:val=""/>
      <w:lvlJc w:val="left"/>
      <w:pPr>
        <w:ind w:left="1800" w:hanging="360"/>
      </w:pPr>
      <w:rPr>
        <w:rFonts w:ascii="Symbol" w:hAnsi="Symbo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12" w15:restartNumberingAfterBreak="0">
    <w:nsid w:val="1A875F72"/>
    <w:multiLevelType w:val="hybridMultilevel"/>
    <w:tmpl w:val="E7147524"/>
    <w:lvl w:ilvl="0" w:tplc="523C3738">
      <w:start w:val="1"/>
      <w:numFmt w:val="lowerLetter"/>
      <w:lvlText w:val="%1)"/>
      <w:lvlJc w:val="left"/>
      <w:pPr>
        <w:ind w:left="708" w:hanging="426"/>
      </w:pPr>
      <w:rPr>
        <w:rFonts w:ascii="Arial" w:eastAsia="Arial" w:hAnsi="Arial" w:cs="Arial" w:hint="default"/>
        <w:spacing w:val="-14"/>
        <w:w w:val="100"/>
        <w:sz w:val="22"/>
        <w:szCs w:val="22"/>
      </w:rPr>
    </w:lvl>
    <w:lvl w:ilvl="1" w:tplc="EE90BB92">
      <w:numFmt w:val="bullet"/>
      <w:lvlText w:val="•"/>
      <w:lvlJc w:val="left"/>
      <w:pPr>
        <w:ind w:left="1650" w:hanging="426"/>
      </w:pPr>
      <w:rPr>
        <w:rFonts w:hint="default"/>
      </w:rPr>
    </w:lvl>
    <w:lvl w:ilvl="2" w:tplc="5F6C0632">
      <w:numFmt w:val="bullet"/>
      <w:lvlText w:val="•"/>
      <w:lvlJc w:val="left"/>
      <w:pPr>
        <w:ind w:left="2600" w:hanging="426"/>
      </w:pPr>
      <w:rPr>
        <w:rFonts w:hint="default"/>
      </w:rPr>
    </w:lvl>
    <w:lvl w:ilvl="3" w:tplc="1D14F10C">
      <w:numFmt w:val="bullet"/>
      <w:lvlText w:val="•"/>
      <w:lvlJc w:val="left"/>
      <w:pPr>
        <w:ind w:left="3550" w:hanging="426"/>
      </w:pPr>
      <w:rPr>
        <w:rFonts w:hint="default"/>
      </w:rPr>
    </w:lvl>
    <w:lvl w:ilvl="4" w:tplc="FD2896B8">
      <w:numFmt w:val="bullet"/>
      <w:lvlText w:val="•"/>
      <w:lvlJc w:val="left"/>
      <w:pPr>
        <w:ind w:left="4500" w:hanging="426"/>
      </w:pPr>
      <w:rPr>
        <w:rFonts w:hint="default"/>
      </w:rPr>
    </w:lvl>
    <w:lvl w:ilvl="5" w:tplc="85689076">
      <w:numFmt w:val="bullet"/>
      <w:lvlText w:val="•"/>
      <w:lvlJc w:val="left"/>
      <w:pPr>
        <w:ind w:left="5450" w:hanging="426"/>
      </w:pPr>
      <w:rPr>
        <w:rFonts w:hint="default"/>
      </w:rPr>
    </w:lvl>
    <w:lvl w:ilvl="6" w:tplc="69288E7E">
      <w:numFmt w:val="bullet"/>
      <w:lvlText w:val="•"/>
      <w:lvlJc w:val="left"/>
      <w:pPr>
        <w:ind w:left="6400" w:hanging="426"/>
      </w:pPr>
      <w:rPr>
        <w:rFonts w:hint="default"/>
      </w:rPr>
    </w:lvl>
    <w:lvl w:ilvl="7" w:tplc="22DEE996">
      <w:numFmt w:val="bullet"/>
      <w:lvlText w:val="•"/>
      <w:lvlJc w:val="left"/>
      <w:pPr>
        <w:ind w:left="7350" w:hanging="426"/>
      </w:pPr>
      <w:rPr>
        <w:rFonts w:hint="default"/>
      </w:rPr>
    </w:lvl>
    <w:lvl w:ilvl="8" w:tplc="E49A811A">
      <w:numFmt w:val="bullet"/>
      <w:lvlText w:val="•"/>
      <w:lvlJc w:val="left"/>
      <w:pPr>
        <w:ind w:left="8300" w:hanging="426"/>
      </w:pPr>
      <w:rPr>
        <w:rFonts w:hint="default"/>
      </w:rPr>
    </w:lvl>
  </w:abstractNum>
  <w:abstractNum w:abstractNumId="13" w15:restartNumberingAfterBreak="0">
    <w:nsid w:val="1F6B73A7"/>
    <w:multiLevelType w:val="hybridMultilevel"/>
    <w:tmpl w:val="A11AC90E"/>
    <w:lvl w:ilvl="0" w:tplc="D6680F84">
      <w:start w:val="1"/>
      <w:numFmt w:val="lowerLetter"/>
      <w:lvlText w:val="%1)"/>
      <w:lvlJc w:val="left"/>
      <w:pPr>
        <w:ind w:left="1069" w:hanging="360"/>
      </w:pPr>
      <w:rPr>
        <w:rFonts w:hint="default"/>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14" w15:restartNumberingAfterBreak="0">
    <w:nsid w:val="2E0352E6"/>
    <w:multiLevelType w:val="hybridMultilevel"/>
    <w:tmpl w:val="D0B8C0E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2E106722"/>
    <w:multiLevelType w:val="hybridMultilevel"/>
    <w:tmpl w:val="A84E23CA"/>
    <w:lvl w:ilvl="0" w:tplc="04030001">
      <w:start w:val="1"/>
      <w:numFmt w:val="bullet"/>
      <w:lvlText w:val=""/>
      <w:lvlJc w:val="left"/>
      <w:pPr>
        <w:ind w:left="2148" w:hanging="360"/>
      </w:pPr>
      <w:rPr>
        <w:rFonts w:ascii="Symbol" w:hAnsi="Symbol" w:hint="default"/>
      </w:rPr>
    </w:lvl>
    <w:lvl w:ilvl="1" w:tplc="04030003" w:tentative="1">
      <w:start w:val="1"/>
      <w:numFmt w:val="bullet"/>
      <w:lvlText w:val="o"/>
      <w:lvlJc w:val="left"/>
      <w:pPr>
        <w:ind w:left="2868" w:hanging="360"/>
      </w:pPr>
      <w:rPr>
        <w:rFonts w:ascii="Courier New" w:hAnsi="Courier New" w:cs="Courier New" w:hint="default"/>
      </w:rPr>
    </w:lvl>
    <w:lvl w:ilvl="2" w:tplc="04030005" w:tentative="1">
      <w:start w:val="1"/>
      <w:numFmt w:val="bullet"/>
      <w:lvlText w:val=""/>
      <w:lvlJc w:val="left"/>
      <w:pPr>
        <w:ind w:left="3588" w:hanging="360"/>
      </w:pPr>
      <w:rPr>
        <w:rFonts w:ascii="Wingdings" w:hAnsi="Wingdings" w:hint="default"/>
      </w:rPr>
    </w:lvl>
    <w:lvl w:ilvl="3" w:tplc="04030001" w:tentative="1">
      <w:start w:val="1"/>
      <w:numFmt w:val="bullet"/>
      <w:lvlText w:val=""/>
      <w:lvlJc w:val="left"/>
      <w:pPr>
        <w:ind w:left="4308" w:hanging="360"/>
      </w:pPr>
      <w:rPr>
        <w:rFonts w:ascii="Symbol" w:hAnsi="Symbol" w:hint="default"/>
      </w:rPr>
    </w:lvl>
    <w:lvl w:ilvl="4" w:tplc="04030003" w:tentative="1">
      <w:start w:val="1"/>
      <w:numFmt w:val="bullet"/>
      <w:lvlText w:val="o"/>
      <w:lvlJc w:val="left"/>
      <w:pPr>
        <w:ind w:left="5028" w:hanging="360"/>
      </w:pPr>
      <w:rPr>
        <w:rFonts w:ascii="Courier New" w:hAnsi="Courier New" w:cs="Courier New" w:hint="default"/>
      </w:rPr>
    </w:lvl>
    <w:lvl w:ilvl="5" w:tplc="04030005" w:tentative="1">
      <w:start w:val="1"/>
      <w:numFmt w:val="bullet"/>
      <w:lvlText w:val=""/>
      <w:lvlJc w:val="left"/>
      <w:pPr>
        <w:ind w:left="5748" w:hanging="360"/>
      </w:pPr>
      <w:rPr>
        <w:rFonts w:ascii="Wingdings" w:hAnsi="Wingdings" w:hint="default"/>
      </w:rPr>
    </w:lvl>
    <w:lvl w:ilvl="6" w:tplc="04030001" w:tentative="1">
      <w:start w:val="1"/>
      <w:numFmt w:val="bullet"/>
      <w:lvlText w:val=""/>
      <w:lvlJc w:val="left"/>
      <w:pPr>
        <w:ind w:left="6468" w:hanging="360"/>
      </w:pPr>
      <w:rPr>
        <w:rFonts w:ascii="Symbol" w:hAnsi="Symbol" w:hint="default"/>
      </w:rPr>
    </w:lvl>
    <w:lvl w:ilvl="7" w:tplc="04030003" w:tentative="1">
      <w:start w:val="1"/>
      <w:numFmt w:val="bullet"/>
      <w:lvlText w:val="o"/>
      <w:lvlJc w:val="left"/>
      <w:pPr>
        <w:ind w:left="7188" w:hanging="360"/>
      </w:pPr>
      <w:rPr>
        <w:rFonts w:ascii="Courier New" w:hAnsi="Courier New" w:cs="Courier New" w:hint="default"/>
      </w:rPr>
    </w:lvl>
    <w:lvl w:ilvl="8" w:tplc="04030005" w:tentative="1">
      <w:start w:val="1"/>
      <w:numFmt w:val="bullet"/>
      <w:lvlText w:val=""/>
      <w:lvlJc w:val="left"/>
      <w:pPr>
        <w:ind w:left="7908" w:hanging="360"/>
      </w:pPr>
      <w:rPr>
        <w:rFonts w:ascii="Wingdings" w:hAnsi="Wingdings" w:hint="default"/>
      </w:rPr>
    </w:lvl>
  </w:abstractNum>
  <w:abstractNum w:abstractNumId="16" w15:restartNumberingAfterBreak="0">
    <w:nsid w:val="2E57757C"/>
    <w:multiLevelType w:val="hybridMultilevel"/>
    <w:tmpl w:val="3C0A96FC"/>
    <w:lvl w:ilvl="0" w:tplc="877E922C">
      <w:numFmt w:val="bullet"/>
      <w:lvlText w:val="▪"/>
      <w:lvlJc w:val="left"/>
      <w:pPr>
        <w:ind w:left="426" w:hanging="426"/>
      </w:pPr>
      <w:rPr>
        <w:rFonts w:ascii="Lucida Sans Unicode" w:eastAsia="Lucida Sans Unicode" w:hAnsi="Lucida Sans Unicode" w:cs="Lucida Sans Unicode" w:hint="default"/>
        <w:color w:val="auto"/>
        <w:w w:val="91"/>
        <w:sz w:val="22"/>
        <w:szCs w:val="22"/>
      </w:rPr>
    </w:lvl>
    <w:lvl w:ilvl="1" w:tplc="DE0C19EA">
      <w:start w:val="1"/>
      <w:numFmt w:val="decimal"/>
      <w:lvlText w:val="%2."/>
      <w:lvlJc w:val="left"/>
      <w:pPr>
        <w:ind w:left="2380" w:hanging="360"/>
      </w:pPr>
      <w:rPr>
        <w:rFonts w:ascii="Arial" w:eastAsia="Arial" w:hAnsi="Arial" w:cs="Arial" w:hint="default"/>
        <w:spacing w:val="-7"/>
        <w:w w:val="100"/>
        <w:sz w:val="22"/>
        <w:szCs w:val="22"/>
      </w:rPr>
    </w:lvl>
    <w:lvl w:ilvl="2" w:tplc="AC0E3768">
      <w:numFmt w:val="bullet"/>
      <w:lvlText w:val=""/>
      <w:lvlJc w:val="left"/>
      <w:pPr>
        <w:ind w:left="2784" w:hanging="360"/>
      </w:pPr>
      <w:rPr>
        <w:rFonts w:ascii="Symbol" w:eastAsia="Symbol" w:hAnsi="Symbol" w:cs="Symbol" w:hint="default"/>
        <w:w w:val="89"/>
        <w:sz w:val="22"/>
        <w:szCs w:val="22"/>
      </w:rPr>
    </w:lvl>
    <w:lvl w:ilvl="3" w:tplc="18D6456E">
      <w:numFmt w:val="bullet"/>
      <w:lvlText w:val="•"/>
      <w:lvlJc w:val="left"/>
      <w:pPr>
        <w:ind w:left="3842" w:hanging="360"/>
      </w:pPr>
      <w:rPr>
        <w:rFonts w:hint="default"/>
      </w:rPr>
    </w:lvl>
    <w:lvl w:ilvl="4" w:tplc="17F452AE">
      <w:numFmt w:val="bullet"/>
      <w:lvlText w:val="•"/>
      <w:lvlJc w:val="left"/>
      <w:pPr>
        <w:ind w:left="4905" w:hanging="360"/>
      </w:pPr>
      <w:rPr>
        <w:rFonts w:hint="default"/>
      </w:rPr>
    </w:lvl>
    <w:lvl w:ilvl="5" w:tplc="2DEC138C">
      <w:numFmt w:val="bullet"/>
      <w:lvlText w:val="•"/>
      <w:lvlJc w:val="left"/>
      <w:pPr>
        <w:ind w:left="5967" w:hanging="360"/>
      </w:pPr>
      <w:rPr>
        <w:rFonts w:hint="default"/>
      </w:rPr>
    </w:lvl>
    <w:lvl w:ilvl="6" w:tplc="2B4A253C">
      <w:numFmt w:val="bullet"/>
      <w:lvlText w:val="•"/>
      <w:lvlJc w:val="left"/>
      <w:pPr>
        <w:ind w:left="7030" w:hanging="360"/>
      </w:pPr>
      <w:rPr>
        <w:rFonts w:hint="default"/>
      </w:rPr>
    </w:lvl>
    <w:lvl w:ilvl="7" w:tplc="B534FD9E">
      <w:numFmt w:val="bullet"/>
      <w:lvlText w:val="•"/>
      <w:lvlJc w:val="left"/>
      <w:pPr>
        <w:ind w:left="8092" w:hanging="360"/>
      </w:pPr>
      <w:rPr>
        <w:rFonts w:hint="default"/>
      </w:rPr>
    </w:lvl>
    <w:lvl w:ilvl="8" w:tplc="5BE606BE">
      <w:numFmt w:val="bullet"/>
      <w:lvlText w:val="•"/>
      <w:lvlJc w:val="left"/>
      <w:pPr>
        <w:ind w:left="9155" w:hanging="360"/>
      </w:pPr>
      <w:rPr>
        <w:rFonts w:hint="default"/>
      </w:rPr>
    </w:lvl>
  </w:abstractNum>
  <w:abstractNum w:abstractNumId="17" w15:restartNumberingAfterBreak="0">
    <w:nsid w:val="338F4139"/>
    <w:multiLevelType w:val="multilevel"/>
    <w:tmpl w:val="B9A8E94C"/>
    <w:lvl w:ilvl="0">
      <w:start w:val="13"/>
      <w:numFmt w:val="decimal"/>
      <w:lvlText w:val="%1"/>
      <w:lvlJc w:val="left"/>
      <w:pPr>
        <w:ind w:left="780" w:hanging="780"/>
      </w:pPr>
      <w:rPr>
        <w:rFonts w:hint="default"/>
        <w:u w:val="single"/>
      </w:rPr>
    </w:lvl>
    <w:lvl w:ilvl="1">
      <w:start w:val="1"/>
      <w:numFmt w:val="decimal"/>
      <w:lvlText w:val="%1.%2"/>
      <w:lvlJc w:val="left"/>
      <w:pPr>
        <w:ind w:left="1111" w:hanging="780"/>
      </w:pPr>
      <w:rPr>
        <w:rFonts w:hint="default"/>
        <w:u w:val="single"/>
      </w:rPr>
    </w:lvl>
    <w:lvl w:ilvl="2">
      <w:start w:val="2"/>
      <w:numFmt w:val="decimal"/>
      <w:lvlText w:val="%1.%2.%3"/>
      <w:lvlJc w:val="left"/>
      <w:pPr>
        <w:ind w:left="1442" w:hanging="780"/>
      </w:pPr>
      <w:rPr>
        <w:rFonts w:hint="default"/>
        <w:u w:val="single"/>
      </w:rPr>
    </w:lvl>
    <w:lvl w:ilvl="3">
      <w:start w:val="1"/>
      <w:numFmt w:val="decimal"/>
      <w:lvlText w:val="%1.%2.%3.%4"/>
      <w:lvlJc w:val="left"/>
      <w:pPr>
        <w:ind w:left="1773" w:hanging="780"/>
      </w:pPr>
      <w:rPr>
        <w:rFonts w:hint="default"/>
        <w:u w:val="none"/>
      </w:rPr>
    </w:lvl>
    <w:lvl w:ilvl="4">
      <w:start w:val="1"/>
      <w:numFmt w:val="decimal"/>
      <w:lvlText w:val="%1.%2.%3.%4.%5"/>
      <w:lvlJc w:val="left"/>
      <w:pPr>
        <w:ind w:left="2404" w:hanging="1080"/>
      </w:pPr>
      <w:rPr>
        <w:rFonts w:hint="default"/>
        <w:u w:val="single"/>
      </w:rPr>
    </w:lvl>
    <w:lvl w:ilvl="5">
      <w:start w:val="1"/>
      <w:numFmt w:val="decimal"/>
      <w:lvlText w:val="%1.%2.%3.%4.%5.%6"/>
      <w:lvlJc w:val="left"/>
      <w:pPr>
        <w:ind w:left="2735" w:hanging="1080"/>
      </w:pPr>
      <w:rPr>
        <w:rFonts w:hint="default"/>
        <w:u w:val="single"/>
      </w:rPr>
    </w:lvl>
    <w:lvl w:ilvl="6">
      <w:start w:val="1"/>
      <w:numFmt w:val="decimal"/>
      <w:lvlText w:val="%1.%2.%3.%4.%5.%6.%7"/>
      <w:lvlJc w:val="left"/>
      <w:pPr>
        <w:ind w:left="3426" w:hanging="1440"/>
      </w:pPr>
      <w:rPr>
        <w:rFonts w:hint="default"/>
        <w:u w:val="single"/>
      </w:rPr>
    </w:lvl>
    <w:lvl w:ilvl="7">
      <w:start w:val="1"/>
      <w:numFmt w:val="decimal"/>
      <w:lvlText w:val="%1.%2.%3.%4.%5.%6.%7.%8"/>
      <w:lvlJc w:val="left"/>
      <w:pPr>
        <w:ind w:left="3757" w:hanging="1440"/>
      </w:pPr>
      <w:rPr>
        <w:rFonts w:hint="default"/>
        <w:u w:val="single"/>
      </w:rPr>
    </w:lvl>
    <w:lvl w:ilvl="8">
      <w:start w:val="1"/>
      <w:numFmt w:val="decimal"/>
      <w:lvlText w:val="%1.%2.%3.%4.%5.%6.%7.%8.%9"/>
      <w:lvlJc w:val="left"/>
      <w:pPr>
        <w:ind w:left="4448" w:hanging="1800"/>
      </w:pPr>
      <w:rPr>
        <w:rFonts w:hint="default"/>
        <w:u w:val="single"/>
      </w:rPr>
    </w:lvl>
  </w:abstractNum>
  <w:abstractNum w:abstractNumId="18" w15:restartNumberingAfterBreak="0">
    <w:nsid w:val="34AC74E3"/>
    <w:multiLevelType w:val="singleLevel"/>
    <w:tmpl w:val="B036BE82"/>
    <w:lvl w:ilvl="0">
      <w:start w:val="1"/>
      <w:numFmt w:val="lowerLetter"/>
      <w:lvlText w:val="%1)"/>
      <w:lvlJc w:val="left"/>
      <w:pPr>
        <w:tabs>
          <w:tab w:val="num" w:pos="360"/>
        </w:tabs>
        <w:ind w:left="360" w:hanging="360"/>
      </w:pPr>
      <w:rPr>
        <w:caps w:val="0"/>
      </w:rPr>
    </w:lvl>
  </w:abstractNum>
  <w:abstractNum w:abstractNumId="19" w15:restartNumberingAfterBreak="0">
    <w:nsid w:val="37B30696"/>
    <w:multiLevelType w:val="hybridMultilevel"/>
    <w:tmpl w:val="9A3440CA"/>
    <w:lvl w:ilvl="0" w:tplc="04030001">
      <w:start w:val="1"/>
      <w:numFmt w:val="bullet"/>
      <w:lvlText w:val=""/>
      <w:lvlJc w:val="left"/>
      <w:pPr>
        <w:ind w:left="2148" w:hanging="360"/>
      </w:pPr>
      <w:rPr>
        <w:rFonts w:ascii="Symbol" w:hAnsi="Symbol" w:hint="default"/>
      </w:rPr>
    </w:lvl>
    <w:lvl w:ilvl="1" w:tplc="04030003" w:tentative="1">
      <w:start w:val="1"/>
      <w:numFmt w:val="bullet"/>
      <w:lvlText w:val="o"/>
      <w:lvlJc w:val="left"/>
      <w:pPr>
        <w:ind w:left="2868" w:hanging="360"/>
      </w:pPr>
      <w:rPr>
        <w:rFonts w:ascii="Courier New" w:hAnsi="Courier New" w:cs="Courier New" w:hint="default"/>
      </w:rPr>
    </w:lvl>
    <w:lvl w:ilvl="2" w:tplc="04030005" w:tentative="1">
      <w:start w:val="1"/>
      <w:numFmt w:val="bullet"/>
      <w:lvlText w:val=""/>
      <w:lvlJc w:val="left"/>
      <w:pPr>
        <w:ind w:left="3588" w:hanging="360"/>
      </w:pPr>
      <w:rPr>
        <w:rFonts w:ascii="Wingdings" w:hAnsi="Wingdings" w:hint="default"/>
      </w:rPr>
    </w:lvl>
    <w:lvl w:ilvl="3" w:tplc="04030001" w:tentative="1">
      <w:start w:val="1"/>
      <w:numFmt w:val="bullet"/>
      <w:lvlText w:val=""/>
      <w:lvlJc w:val="left"/>
      <w:pPr>
        <w:ind w:left="4308" w:hanging="360"/>
      </w:pPr>
      <w:rPr>
        <w:rFonts w:ascii="Symbol" w:hAnsi="Symbol" w:hint="default"/>
      </w:rPr>
    </w:lvl>
    <w:lvl w:ilvl="4" w:tplc="04030003" w:tentative="1">
      <w:start w:val="1"/>
      <w:numFmt w:val="bullet"/>
      <w:lvlText w:val="o"/>
      <w:lvlJc w:val="left"/>
      <w:pPr>
        <w:ind w:left="5028" w:hanging="360"/>
      </w:pPr>
      <w:rPr>
        <w:rFonts w:ascii="Courier New" w:hAnsi="Courier New" w:cs="Courier New" w:hint="default"/>
      </w:rPr>
    </w:lvl>
    <w:lvl w:ilvl="5" w:tplc="04030005" w:tentative="1">
      <w:start w:val="1"/>
      <w:numFmt w:val="bullet"/>
      <w:lvlText w:val=""/>
      <w:lvlJc w:val="left"/>
      <w:pPr>
        <w:ind w:left="5748" w:hanging="360"/>
      </w:pPr>
      <w:rPr>
        <w:rFonts w:ascii="Wingdings" w:hAnsi="Wingdings" w:hint="default"/>
      </w:rPr>
    </w:lvl>
    <w:lvl w:ilvl="6" w:tplc="04030001" w:tentative="1">
      <w:start w:val="1"/>
      <w:numFmt w:val="bullet"/>
      <w:lvlText w:val=""/>
      <w:lvlJc w:val="left"/>
      <w:pPr>
        <w:ind w:left="6468" w:hanging="360"/>
      </w:pPr>
      <w:rPr>
        <w:rFonts w:ascii="Symbol" w:hAnsi="Symbol" w:hint="default"/>
      </w:rPr>
    </w:lvl>
    <w:lvl w:ilvl="7" w:tplc="04030003" w:tentative="1">
      <w:start w:val="1"/>
      <w:numFmt w:val="bullet"/>
      <w:lvlText w:val="o"/>
      <w:lvlJc w:val="left"/>
      <w:pPr>
        <w:ind w:left="7188" w:hanging="360"/>
      </w:pPr>
      <w:rPr>
        <w:rFonts w:ascii="Courier New" w:hAnsi="Courier New" w:cs="Courier New" w:hint="default"/>
      </w:rPr>
    </w:lvl>
    <w:lvl w:ilvl="8" w:tplc="04030005" w:tentative="1">
      <w:start w:val="1"/>
      <w:numFmt w:val="bullet"/>
      <w:lvlText w:val=""/>
      <w:lvlJc w:val="left"/>
      <w:pPr>
        <w:ind w:left="7908" w:hanging="360"/>
      </w:pPr>
      <w:rPr>
        <w:rFonts w:ascii="Wingdings" w:hAnsi="Wingdings" w:hint="default"/>
      </w:rPr>
    </w:lvl>
  </w:abstractNum>
  <w:abstractNum w:abstractNumId="20" w15:restartNumberingAfterBreak="0">
    <w:nsid w:val="37C4101F"/>
    <w:multiLevelType w:val="hybridMultilevel"/>
    <w:tmpl w:val="5322C85E"/>
    <w:lvl w:ilvl="0" w:tplc="329C0B52">
      <w:start w:val="1"/>
      <w:numFmt w:val="decimal"/>
      <w:lvlText w:val="%1."/>
      <w:lvlJc w:val="left"/>
      <w:pPr>
        <w:ind w:left="708" w:hanging="426"/>
      </w:pPr>
      <w:rPr>
        <w:rFonts w:ascii="Arial" w:eastAsia="Arial" w:hAnsi="Arial" w:cs="Arial" w:hint="default"/>
        <w:spacing w:val="-1"/>
        <w:w w:val="100"/>
        <w:sz w:val="22"/>
        <w:szCs w:val="22"/>
      </w:rPr>
    </w:lvl>
    <w:lvl w:ilvl="1" w:tplc="9ED25D0E">
      <w:numFmt w:val="bullet"/>
      <w:lvlText w:val="•"/>
      <w:lvlJc w:val="left"/>
      <w:pPr>
        <w:ind w:left="1650" w:hanging="426"/>
      </w:pPr>
      <w:rPr>
        <w:rFonts w:hint="default"/>
      </w:rPr>
    </w:lvl>
    <w:lvl w:ilvl="2" w:tplc="61DCA27E">
      <w:numFmt w:val="bullet"/>
      <w:lvlText w:val="•"/>
      <w:lvlJc w:val="left"/>
      <w:pPr>
        <w:ind w:left="2600" w:hanging="426"/>
      </w:pPr>
      <w:rPr>
        <w:rFonts w:hint="default"/>
      </w:rPr>
    </w:lvl>
    <w:lvl w:ilvl="3" w:tplc="4694295E">
      <w:numFmt w:val="bullet"/>
      <w:lvlText w:val="•"/>
      <w:lvlJc w:val="left"/>
      <w:pPr>
        <w:ind w:left="3550" w:hanging="426"/>
      </w:pPr>
      <w:rPr>
        <w:rFonts w:hint="default"/>
      </w:rPr>
    </w:lvl>
    <w:lvl w:ilvl="4" w:tplc="8020F042">
      <w:numFmt w:val="bullet"/>
      <w:lvlText w:val="•"/>
      <w:lvlJc w:val="left"/>
      <w:pPr>
        <w:ind w:left="4500" w:hanging="426"/>
      </w:pPr>
      <w:rPr>
        <w:rFonts w:hint="default"/>
      </w:rPr>
    </w:lvl>
    <w:lvl w:ilvl="5" w:tplc="D832A1F2">
      <w:numFmt w:val="bullet"/>
      <w:lvlText w:val="•"/>
      <w:lvlJc w:val="left"/>
      <w:pPr>
        <w:ind w:left="5450" w:hanging="426"/>
      </w:pPr>
      <w:rPr>
        <w:rFonts w:hint="default"/>
      </w:rPr>
    </w:lvl>
    <w:lvl w:ilvl="6" w:tplc="6AE0B038">
      <w:numFmt w:val="bullet"/>
      <w:lvlText w:val="•"/>
      <w:lvlJc w:val="left"/>
      <w:pPr>
        <w:ind w:left="6400" w:hanging="426"/>
      </w:pPr>
      <w:rPr>
        <w:rFonts w:hint="default"/>
      </w:rPr>
    </w:lvl>
    <w:lvl w:ilvl="7" w:tplc="ED7C2CAE">
      <w:numFmt w:val="bullet"/>
      <w:lvlText w:val="•"/>
      <w:lvlJc w:val="left"/>
      <w:pPr>
        <w:ind w:left="7350" w:hanging="426"/>
      </w:pPr>
      <w:rPr>
        <w:rFonts w:hint="default"/>
      </w:rPr>
    </w:lvl>
    <w:lvl w:ilvl="8" w:tplc="81CE3D9E">
      <w:numFmt w:val="bullet"/>
      <w:lvlText w:val="•"/>
      <w:lvlJc w:val="left"/>
      <w:pPr>
        <w:ind w:left="8300" w:hanging="426"/>
      </w:pPr>
      <w:rPr>
        <w:rFonts w:hint="default"/>
      </w:rPr>
    </w:lvl>
  </w:abstractNum>
  <w:abstractNum w:abstractNumId="21" w15:restartNumberingAfterBreak="0">
    <w:nsid w:val="42DB0C9F"/>
    <w:multiLevelType w:val="multilevel"/>
    <w:tmpl w:val="ED9C3CD0"/>
    <w:lvl w:ilvl="0">
      <w:start w:val="13"/>
      <w:numFmt w:val="decimal"/>
      <w:lvlText w:val="%1"/>
      <w:lvlJc w:val="left"/>
      <w:pPr>
        <w:ind w:left="1276" w:hanging="994"/>
      </w:pPr>
      <w:rPr>
        <w:rFonts w:hint="default"/>
      </w:rPr>
    </w:lvl>
    <w:lvl w:ilvl="1">
      <w:start w:val="1"/>
      <w:numFmt w:val="decimal"/>
      <w:lvlText w:val="%1.%2"/>
      <w:lvlJc w:val="left"/>
      <w:pPr>
        <w:ind w:left="1276" w:hanging="994"/>
      </w:pPr>
      <w:rPr>
        <w:rFonts w:ascii="Arial" w:eastAsia="Arial" w:hAnsi="Arial" w:cs="Arial" w:hint="default"/>
        <w:b/>
        <w:bCs/>
        <w:spacing w:val="-3"/>
        <w:w w:val="100"/>
        <w:sz w:val="22"/>
        <w:szCs w:val="22"/>
      </w:rPr>
    </w:lvl>
    <w:lvl w:ilvl="2">
      <w:start w:val="1"/>
      <w:numFmt w:val="decimal"/>
      <w:lvlText w:val="%1.%2.%3."/>
      <w:lvlJc w:val="left"/>
      <w:pPr>
        <w:ind w:left="1276" w:hanging="994"/>
      </w:pPr>
      <w:rPr>
        <w:rFonts w:ascii="Arial" w:eastAsia="Arial" w:hAnsi="Arial" w:cs="Arial" w:hint="default"/>
        <w:b/>
        <w:bCs/>
        <w:spacing w:val="-3"/>
        <w:w w:val="100"/>
        <w:sz w:val="22"/>
        <w:szCs w:val="22"/>
      </w:rPr>
    </w:lvl>
    <w:lvl w:ilvl="3">
      <w:start w:val="1"/>
      <w:numFmt w:val="decimal"/>
      <w:lvlText w:val="%1.%2.%3.%4."/>
      <w:lvlJc w:val="left"/>
      <w:pPr>
        <w:ind w:left="994" w:hanging="994"/>
      </w:pPr>
      <w:rPr>
        <w:rFonts w:ascii="Arial" w:eastAsia="Arial" w:hAnsi="Arial" w:cs="Arial" w:hint="default"/>
        <w:b w:val="0"/>
        <w:bCs w:val="0"/>
        <w:spacing w:val="-3"/>
        <w:w w:val="100"/>
        <w:sz w:val="22"/>
        <w:szCs w:val="22"/>
      </w:rPr>
    </w:lvl>
    <w:lvl w:ilvl="4">
      <w:start w:val="1"/>
      <w:numFmt w:val="lowerLetter"/>
      <w:lvlText w:val="%5)"/>
      <w:lvlJc w:val="left"/>
      <w:pPr>
        <w:ind w:left="1700" w:hanging="424"/>
      </w:pPr>
      <w:rPr>
        <w:rFonts w:ascii="Arial" w:eastAsia="Arial" w:hAnsi="Arial" w:cs="Arial" w:hint="default"/>
        <w:spacing w:val="-3"/>
        <w:w w:val="100"/>
        <w:sz w:val="22"/>
        <w:szCs w:val="22"/>
      </w:rPr>
    </w:lvl>
    <w:lvl w:ilvl="5">
      <w:numFmt w:val="bullet"/>
      <w:lvlText w:val="-"/>
      <w:lvlJc w:val="left"/>
      <w:pPr>
        <w:ind w:left="1984" w:hanging="284"/>
      </w:pPr>
      <w:rPr>
        <w:rFonts w:ascii="Arial" w:eastAsia="Arial" w:hAnsi="Arial" w:cs="Arial" w:hint="default"/>
        <w:spacing w:val="-2"/>
        <w:w w:val="100"/>
        <w:sz w:val="22"/>
        <w:szCs w:val="22"/>
      </w:rPr>
    </w:lvl>
    <w:lvl w:ilvl="6">
      <w:numFmt w:val="bullet"/>
      <w:lvlText w:val="•"/>
      <w:lvlJc w:val="left"/>
      <w:pPr>
        <w:ind w:left="6090" w:hanging="284"/>
      </w:pPr>
      <w:rPr>
        <w:rFonts w:hint="default"/>
      </w:rPr>
    </w:lvl>
    <w:lvl w:ilvl="7">
      <w:numFmt w:val="bullet"/>
      <w:lvlText w:val="•"/>
      <w:lvlJc w:val="left"/>
      <w:pPr>
        <w:ind w:left="7117" w:hanging="284"/>
      </w:pPr>
      <w:rPr>
        <w:rFonts w:hint="default"/>
      </w:rPr>
    </w:lvl>
    <w:lvl w:ilvl="8">
      <w:numFmt w:val="bullet"/>
      <w:lvlText w:val="•"/>
      <w:lvlJc w:val="left"/>
      <w:pPr>
        <w:ind w:left="8145" w:hanging="284"/>
      </w:pPr>
      <w:rPr>
        <w:rFonts w:hint="default"/>
      </w:rPr>
    </w:lvl>
  </w:abstractNum>
  <w:abstractNum w:abstractNumId="22" w15:restartNumberingAfterBreak="0">
    <w:nsid w:val="447627E9"/>
    <w:multiLevelType w:val="hybridMultilevel"/>
    <w:tmpl w:val="B192DF9A"/>
    <w:lvl w:ilvl="0" w:tplc="D8B41FB8">
      <w:numFmt w:val="bullet"/>
      <w:lvlText w:val="-"/>
      <w:lvlJc w:val="left"/>
      <w:pPr>
        <w:ind w:left="1558" w:hanging="282"/>
      </w:pPr>
      <w:rPr>
        <w:rFonts w:ascii="Calibri" w:eastAsia="Calibri" w:hAnsi="Calibri" w:cs="Calibri" w:hint="default"/>
        <w:spacing w:val="-4"/>
        <w:w w:val="100"/>
        <w:sz w:val="22"/>
        <w:szCs w:val="22"/>
      </w:rPr>
    </w:lvl>
    <w:lvl w:ilvl="1" w:tplc="3D2ADD4A">
      <w:numFmt w:val="bullet"/>
      <w:lvlText w:val="•"/>
      <w:lvlJc w:val="left"/>
      <w:pPr>
        <w:ind w:left="2424" w:hanging="282"/>
      </w:pPr>
      <w:rPr>
        <w:rFonts w:hint="default"/>
      </w:rPr>
    </w:lvl>
    <w:lvl w:ilvl="2" w:tplc="18247D18">
      <w:numFmt w:val="bullet"/>
      <w:lvlText w:val="•"/>
      <w:lvlJc w:val="left"/>
      <w:pPr>
        <w:ind w:left="3288" w:hanging="282"/>
      </w:pPr>
      <w:rPr>
        <w:rFonts w:hint="default"/>
      </w:rPr>
    </w:lvl>
    <w:lvl w:ilvl="3" w:tplc="9E7A5E4A">
      <w:numFmt w:val="bullet"/>
      <w:lvlText w:val="•"/>
      <w:lvlJc w:val="left"/>
      <w:pPr>
        <w:ind w:left="4152" w:hanging="282"/>
      </w:pPr>
      <w:rPr>
        <w:rFonts w:hint="default"/>
      </w:rPr>
    </w:lvl>
    <w:lvl w:ilvl="4" w:tplc="CC92BCF6">
      <w:numFmt w:val="bullet"/>
      <w:lvlText w:val="•"/>
      <w:lvlJc w:val="left"/>
      <w:pPr>
        <w:ind w:left="5016" w:hanging="282"/>
      </w:pPr>
      <w:rPr>
        <w:rFonts w:hint="default"/>
      </w:rPr>
    </w:lvl>
    <w:lvl w:ilvl="5" w:tplc="B7A0FF52">
      <w:numFmt w:val="bullet"/>
      <w:lvlText w:val="•"/>
      <w:lvlJc w:val="left"/>
      <w:pPr>
        <w:ind w:left="5880" w:hanging="282"/>
      </w:pPr>
      <w:rPr>
        <w:rFonts w:hint="default"/>
      </w:rPr>
    </w:lvl>
    <w:lvl w:ilvl="6" w:tplc="B9A0BA40">
      <w:numFmt w:val="bullet"/>
      <w:lvlText w:val="•"/>
      <w:lvlJc w:val="left"/>
      <w:pPr>
        <w:ind w:left="6744" w:hanging="282"/>
      </w:pPr>
      <w:rPr>
        <w:rFonts w:hint="default"/>
      </w:rPr>
    </w:lvl>
    <w:lvl w:ilvl="7" w:tplc="D048E1FC">
      <w:numFmt w:val="bullet"/>
      <w:lvlText w:val="•"/>
      <w:lvlJc w:val="left"/>
      <w:pPr>
        <w:ind w:left="7608" w:hanging="282"/>
      </w:pPr>
      <w:rPr>
        <w:rFonts w:hint="default"/>
      </w:rPr>
    </w:lvl>
    <w:lvl w:ilvl="8" w:tplc="0DE0BB0E">
      <w:numFmt w:val="bullet"/>
      <w:lvlText w:val="•"/>
      <w:lvlJc w:val="left"/>
      <w:pPr>
        <w:ind w:left="8472" w:hanging="282"/>
      </w:pPr>
      <w:rPr>
        <w:rFonts w:hint="default"/>
      </w:rPr>
    </w:lvl>
  </w:abstractNum>
  <w:abstractNum w:abstractNumId="23" w15:restartNumberingAfterBreak="0">
    <w:nsid w:val="4556303C"/>
    <w:multiLevelType w:val="hybridMultilevel"/>
    <w:tmpl w:val="00307E3C"/>
    <w:lvl w:ilvl="0" w:tplc="ABD0FA2C">
      <w:start w:val="5"/>
      <w:numFmt w:val="bullet"/>
      <w:lvlText w:val="-"/>
      <w:lvlJc w:val="left"/>
      <w:pPr>
        <w:ind w:left="-1080" w:hanging="360"/>
      </w:pPr>
      <w:rPr>
        <w:rFonts w:ascii="Arial" w:eastAsia="Times New Roman" w:hAnsi="Arial" w:cs="Arial" w:hint="default"/>
      </w:rPr>
    </w:lvl>
    <w:lvl w:ilvl="1" w:tplc="04030003">
      <w:start w:val="1"/>
      <w:numFmt w:val="bullet"/>
      <w:lvlText w:val="o"/>
      <w:lvlJc w:val="left"/>
      <w:pPr>
        <w:ind w:left="-360" w:hanging="360"/>
      </w:pPr>
      <w:rPr>
        <w:rFonts w:ascii="Courier New" w:hAnsi="Courier New" w:cs="Courier New" w:hint="default"/>
      </w:rPr>
    </w:lvl>
    <w:lvl w:ilvl="2" w:tplc="04030005" w:tentative="1">
      <w:start w:val="1"/>
      <w:numFmt w:val="bullet"/>
      <w:lvlText w:val=""/>
      <w:lvlJc w:val="left"/>
      <w:pPr>
        <w:ind w:left="360" w:hanging="360"/>
      </w:pPr>
      <w:rPr>
        <w:rFonts w:ascii="Wingdings" w:hAnsi="Wingdings" w:hint="default"/>
      </w:rPr>
    </w:lvl>
    <w:lvl w:ilvl="3" w:tplc="04030001" w:tentative="1">
      <w:start w:val="1"/>
      <w:numFmt w:val="bullet"/>
      <w:lvlText w:val=""/>
      <w:lvlJc w:val="left"/>
      <w:pPr>
        <w:ind w:left="1080" w:hanging="360"/>
      </w:pPr>
      <w:rPr>
        <w:rFonts w:ascii="Symbol" w:hAnsi="Symbol" w:hint="default"/>
      </w:rPr>
    </w:lvl>
    <w:lvl w:ilvl="4" w:tplc="04030003" w:tentative="1">
      <w:start w:val="1"/>
      <w:numFmt w:val="bullet"/>
      <w:lvlText w:val="o"/>
      <w:lvlJc w:val="left"/>
      <w:pPr>
        <w:ind w:left="1800" w:hanging="360"/>
      </w:pPr>
      <w:rPr>
        <w:rFonts w:ascii="Courier New" w:hAnsi="Courier New" w:cs="Courier New" w:hint="default"/>
      </w:rPr>
    </w:lvl>
    <w:lvl w:ilvl="5" w:tplc="04030005" w:tentative="1">
      <w:start w:val="1"/>
      <w:numFmt w:val="bullet"/>
      <w:lvlText w:val=""/>
      <w:lvlJc w:val="left"/>
      <w:pPr>
        <w:ind w:left="2520" w:hanging="360"/>
      </w:pPr>
      <w:rPr>
        <w:rFonts w:ascii="Wingdings" w:hAnsi="Wingdings" w:hint="default"/>
      </w:rPr>
    </w:lvl>
    <w:lvl w:ilvl="6" w:tplc="04030001" w:tentative="1">
      <w:start w:val="1"/>
      <w:numFmt w:val="bullet"/>
      <w:lvlText w:val=""/>
      <w:lvlJc w:val="left"/>
      <w:pPr>
        <w:ind w:left="3240" w:hanging="360"/>
      </w:pPr>
      <w:rPr>
        <w:rFonts w:ascii="Symbol" w:hAnsi="Symbol" w:hint="default"/>
      </w:rPr>
    </w:lvl>
    <w:lvl w:ilvl="7" w:tplc="04030003" w:tentative="1">
      <w:start w:val="1"/>
      <w:numFmt w:val="bullet"/>
      <w:lvlText w:val="o"/>
      <w:lvlJc w:val="left"/>
      <w:pPr>
        <w:ind w:left="3960" w:hanging="360"/>
      </w:pPr>
      <w:rPr>
        <w:rFonts w:ascii="Courier New" w:hAnsi="Courier New" w:cs="Courier New" w:hint="default"/>
      </w:rPr>
    </w:lvl>
    <w:lvl w:ilvl="8" w:tplc="04030005" w:tentative="1">
      <w:start w:val="1"/>
      <w:numFmt w:val="bullet"/>
      <w:lvlText w:val=""/>
      <w:lvlJc w:val="left"/>
      <w:pPr>
        <w:ind w:left="4680" w:hanging="360"/>
      </w:pPr>
      <w:rPr>
        <w:rFonts w:ascii="Wingdings" w:hAnsi="Wingdings" w:hint="default"/>
      </w:rPr>
    </w:lvl>
  </w:abstractNum>
  <w:abstractNum w:abstractNumId="24" w15:restartNumberingAfterBreak="0">
    <w:nsid w:val="45661604"/>
    <w:multiLevelType w:val="hybridMultilevel"/>
    <w:tmpl w:val="C9844DA8"/>
    <w:lvl w:ilvl="0" w:tplc="877E922C">
      <w:numFmt w:val="bullet"/>
      <w:lvlText w:val="▪"/>
      <w:lvlJc w:val="left"/>
      <w:pPr>
        <w:ind w:left="1080" w:hanging="360"/>
      </w:pPr>
      <w:rPr>
        <w:rFonts w:ascii="Lucida Sans Unicode" w:eastAsia="Lucida Sans Unicode" w:hAnsi="Lucida Sans Unicode" w:cs="Lucida Sans Unicode" w:hint="default"/>
        <w:color w:val="auto"/>
        <w:w w:val="91"/>
        <w:sz w:val="22"/>
        <w:szCs w:val="22"/>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5" w15:restartNumberingAfterBreak="0">
    <w:nsid w:val="487B6287"/>
    <w:multiLevelType w:val="hybridMultilevel"/>
    <w:tmpl w:val="36302D7C"/>
    <w:lvl w:ilvl="0" w:tplc="0403000F">
      <w:start w:val="1"/>
      <w:numFmt w:val="decimal"/>
      <w:lvlText w:val="%1."/>
      <w:lvlJc w:val="left"/>
      <w:pPr>
        <w:ind w:left="1069" w:hanging="360"/>
      </w:p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26" w15:restartNumberingAfterBreak="0">
    <w:nsid w:val="49FC7E0A"/>
    <w:multiLevelType w:val="multilevel"/>
    <w:tmpl w:val="25A2086C"/>
    <w:lvl w:ilvl="0">
      <w:start w:val="13"/>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4"/>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416486"/>
    <w:multiLevelType w:val="hybridMultilevel"/>
    <w:tmpl w:val="69427020"/>
    <w:lvl w:ilvl="0" w:tplc="230A97DC">
      <w:start w:val="1"/>
      <w:numFmt w:val="bullet"/>
      <w:lvlText w:val=""/>
      <w:lvlJc w:val="left"/>
      <w:pPr>
        <w:ind w:left="1080" w:hanging="360"/>
      </w:pPr>
      <w:rPr>
        <w:rFonts w:ascii="Wingdings" w:hAnsi="Wingdings" w:cs="Wingdings" w:hint="default"/>
        <w:sz w:val="20"/>
        <w:szCs w:val="20"/>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8" w15:restartNumberingAfterBreak="0">
    <w:nsid w:val="523D38FE"/>
    <w:multiLevelType w:val="hybridMultilevel"/>
    <w:tmpl w:val="4B985444"/>
    <w:lvl w:ilvl="0" w:tplc="04030005">
      <w:start w:val="1"/>
      <w:numFmt w:val="bullet"/>
      <w:lvlText w:val=""/>
      <w:lvlJc w:val="left"/>
      <w:pPr>
        <w:ind w:left="1080" w:hanging="360"/>
      </w:pPr>
      <w:rPr>
        <w:rFonts w:ascii="Wingdings" w:hAnsi="Wingdings" w:cs="Wingdings" w:hint="default"/>
      </w:rPr>
    </w:lvl>
    <w:lvl w:ilvl="1" w:tplc="04030003">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9" w15:restartNumberingAfterBreak="0">
    <w:nsid w:val="582C585E"/>
    <w:multiLevelType w:val="hybridMultilevel"/>
    <w:tmpl w:val="35B81A58"/>
    <w:lvl w:ilvl="0" w:tplc="04030005">
      <w:start w:val="1"/>
      <w:numFmt w:val="bullet"/>
      <w:lvlText w:val=""/>
      <w:lvlJc w:val="left"/>
      <w:pPr>
        <w:ind w:left="1080" w:hanging="360"/>
      </w:pPr>
      <w:rPr>
        <w:rFonts w:ascii="Wingdings" w:hAnsi="Wingdings" w:cs="Wingdings" w:hint="default"/>
      </w:rPr>
    </w:lvl>
    <w:lvl w:ilvl="1" w:tplc="230A97DC">
      <w:start w:val="1"/>
      <w:numFmt w:val="bullet"/>
      <w:lvlText w:val=""/>
      <w:lvlJc w:val="left"/>
      <w:pPr>
        <w:ind w:left="1800" w:hanging="360"/>
      </w:pPr>
      <w:rPr>
        <w:rFonts w:ascii="Wingdings" w:hAnsi="Wingdings" w:cs="Wingdings" w:hint="default"/>
        <w:sz w:val="20"/>
        <w:szCs w:val="20"/>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0" w15:restartNumberingAfterBreak="0">
    <w:nsid w:val="5A5C3A09"/>
    <w:multiLevelType w:val="hybridMultilevel"/>
    <w:tmpl w:val="451EF666"/>
    <w:lvl w:ilvl="0" w:tplc="04030005">
      <w:start w:val="1"/>
      <w:numFmt w:val="bullet"/>
      <w:lvlText w:val=""/>
      <w:lvlJc w:val="left"/>
      <w:pPr>
        <w:ind w:left="720" w:hanging="360"/>
      </w:pPr>
      <w:rPr>
        <w:rFonts w:ascii="Wingdings" w:hAnsi="Wingdings" w:hint="default"/>
        <w:w w:val="123"/>
        <w:sz w:val="22"/>
        <w:szCs w:val="22"/>
        <w:lang w:val="ca-ES" w:eastAsia="ca-ES" w:bidi="ca-ES"/>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5A832E0B"/>
    <w:multiLevelType w:val="hybridMultilevel"/>
    <w:tmpl w:val="4D3A0DA6"/>
    <w:lvl w:ilvl="0" w:tplc="F7481718">
      <w:start w:val="1"/>
      <w:numFmt w:val="upperRoman"/>
      <w:lvlText w:val="%1."/>
      <w:lvlJc w:val="left"/>
      <w:pPr>
        <w:ind w:left="850" w:hanging="568"/>
      </w:pPr>
      <w:rPr>
        <w:rFonts w:ascii="Arial" w:eastAsia="Arial" w:hAnsi="Arial" w:cs="Arial" w:hint="default"/>
        <w:spacing w:val="-1"/>
        <w:w w:val="100"/>
        <w:sz w:val="22"/>
        <w:szCs w:val="22"/>
      </w:rPr>
    </w:lvl>
    <w:lvl w:ilvl="1" w:tplc="388A5F4C">
      <w:numFmt w:val="bullet"/>
      <w:lvlText w:val="-"/>
      <w:lvlJc w:val="left"/>
      <w:pPr>
        <w:ind w:left="1134" w:hanging="284"/>
      </w:pPr>
      <w:rPr>
        <w:rFonts w:ascii="Times New Roman" w:eastAsia="Times New Roman" w:hAnsi="Times New Roman" w:cs="Times New Roman" w:hint="default"/>
        <w:spacing w:val="-23"/>
        <w:w w:val="100"/>
        <w:sz w:val="22"/>
        <w:szCs w:val="22"/>
      </w:rPr>
    </w:lvl>
    <w:lvl w:ilvl="2" w:tplc="59FE025A">
      <w:numFmt w:val="bullet"/>
      <w:lvlText w:val="•"/>
      <w:lvlJc w:val="left"/>
      <w:pPr>
        <w:ind w:left="2146" w:hanging="284"/>
      </w:pPr>
      <w:rPr>
        <w:rFonts w:hint="default"/>
      </w:rPr>
    </w:lvl>
    <w:lvl w:ilvl="3" w:tplc="73A05658">
      <w:numFmt w:val="bullet"/>
      <w:lvlText w:val="•"/>
      <w:lvlJc w:val="left"/>
      <w:pPr>
        <w:ind w:left="3153" w:hanging="284"/>
      </w:pPr>
      <w:rPr>
        <w:rFonts w:hint="default"/>
      </w:rPr>
    </w:lvl>
    <w:lvl w:ilvl="4" w:tplc="0060BC82">
      <w:numFmt w:val="bullet"/>
      <w:lvlText w:val="•"/>
      <w:lvlJc w:val="left"/>
      <w:pPr>
        <w:ind w:left="4160" w:hanging="284"/>
      </w:pPr>
      <w:rPr>
        <w:rFonts w:hint="default"/>
      </w:rPr>
    </w:lvl>
    <w:lvl w:ilvl="5" w:tplc="4E2C6E4E">
      <w:numFmt w:val="bullet"/>
      <w:lvlText w:val="•"/>
      <w:lvlJc w:val="left"/>
      <w:pPr>
        <w:ind w:left="5166" w:hanging="284"/>
      </w:pPr>
      <w:rPr>
        <w:rFonts w:hint="default"/>
      </w:rPr>
    </w:lvl>
    <w:lvl w:ilvl="6" w:tplc="2B106BE8">
      <w:numFmt w:val="bullet"/>
      <w:lvlText w:val="•"/>
      <w:lvlJc w:val="left"/>
      <w:pPr>
        <w:ind w:left="6173" w:hanging="284"/>
      </w:pPr>
      <w:rPr>
        <w:rFonts w:hint="default"/>
      </w:rPr>
    </w:lvl>
    <w:lvl w:ilvl="7" w:tplc="FD58C8D4">
      <w:numFmt w:val="bullet"/>
      <w:lvlText w:val="•"/>
      <w:lvlJc w:val="left"/>
      <w:pPr>
        <w:ind w:left="7180" w:hanging="284"/>
      </w:pPr>
      <w:rPr>
        <w:rFonts w:hint="default"/>
      </w:rPr>
    </w:lvl>
    <w:lvl w:ilvl="8" w:tplc="026E725A">
      <w:numFmt w:val="bullet"/>
      <w:lvlText w:val="•"/>
      <w:lvlJc w:val="left"/>
      <w:pPr>
        <w:ind w:left="8186" w:hanging="284"/>
      </w:pPr>
      <w:rPr>
        <w:rFonts w:hint="default"/>
      </w:rPr>
    </w:lvl>
  </w:abstractNum>
  <w:abstractNum w:abstractNumId="32" w15:restartNumberingAfterBreak="0">
    <w:nsid w:val="5C893D72"/>
    <w:multiLevelType w:val="hybridMultilevel"/>
    <w:tmpl w:val="FC26E5D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6B0D1CFB"/>
    <w:multiLevelType w:val="hybridMultilevel"/>
    <w:tmpl w:val="5672CAB6"/>
    <w:lvl w:ilvl="0" w:tplc="5CCC743A">
      <w:start w:val="5"/>
      <w:numFmt w:val="bullet"/>
      <w:lvlText w:val="-"/>
      <w:lvlJc w:val="left"/>
      <w:pPr>
        <w:ind w:left="360" w:hanging="360"/>
      </w:pPr>
      <w:rPr>
        <w:rFonts w:ascii="Arial" w:eastAsia="Times New Roman" w:hAnsi="Arial" w:cs="Arial" w:hint="default"/>
        <w:b w:val="0"/>
        <w:bCs w:val="0"/>
      </w:rPr>
    </w:lvl>
    <w:lvl w:ilvl="1" w:tplc="327C4B00">
      <w:numFmt w:val="bullet"/>
      <w:lvlText w:val="-"/>
      <w:lvlJc w:val="left"/>
      <w:pPr>
        <w:ind w:left="1080" w:hanging="360"/>
      </w:pPr>
      <w:rPr>
        <w:rFonts w:ascii="Arial" w:eastAsia="Arial" w:hAnsi="Arial" w:cs="Arial" w:hint="default"/>
        <w:w w:val="99"/>
        <w:sz w:val="16"/>
        <w:szCs w:val="16"/>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4" w15:restartNumberingAfterBreak="0">
    <w:nsid w:val="774B38B5"/>
    <w:multiLevelType w:val="hybridMultilevel"/>
    <w:tmpl w:val="72FEF4A4"/>
    <w:lvl w:ilvl="0" w:tplc="9C1A2EA0">
      <w:start w:val="1"/>
      <w:numFmt w:val="lowerLetter"/>
      <w:lvlText w:val="%1)"/>
      <w:lvlJc w:val="left"/>
      <w:pPr>
        <w:ind w:left="1417" w:hanging="424"/>
      </w:pPr>
      <w:rPr>
        <w:rFonts w:ascii="Arial" w:eastAsia="Arial" w:hAnsi="Arial" w:cs="Arial" w:hint="default"/>
        <w:spacing w:val="-3"/>
        <w:w w:val="100"/>
        <w:sz w:val="22"/>
        <w:szCs w:val="22"/>
      </w:rPr>
    </w:lvl>
    <w:lvl w:ilvl="1" w:tplc="04030019" w:tentative="1">
      <w:start w:val="1"/>
      <w:numFmt w:val="lowerLetter"/>
      <w:lvlText w:val="%2."/>
      <w:lvlJc w:val="left"/>
      <w:pPr>
        <w:ind w:left="1157" w:hanging="360"/>
      </w:pPr>
    </w:lvl>
    <w:lvl w:ilvl="2" w:tplc="0403001B" w:tentative="1">
      <w:start w:val="1"/>
      <w:numFmt w:val="lowerRoman"/>
      <w:lvlText w:val="%3."/>
      <w:lvlJc w:val="right"/>
      <w:pPr>
        <w:ind w:left="1877" w:hanging="180"/>
      </w:pPr>
    </w:lvl>
    <w:lvl w:ilvl="3" w:tplc="0403000F" w:tentative="1">
      <w:start w:val="1"/>
      <w:numFmt w:val="decimal"/>
      <w:lvlText w:val="%4."/>
      <w:lvlJc w:val="left"/>
      <w:pPr>
        <w:ind w:left="2597" w:hanging="360"/>
      </w:pPr>
    </w:lvl>
    <w:lvl w:ilvl="4" w:tplc="04030019" w:tentative="1">
      <w:start w:val="1"/>
      <w:numFmt w:val="lowerLetter"/>
      <w:lvlText w:val="%5."/>
      <w:lvlJc w:val="left"/>
      <w:pPr>
        <w:ind w:left="3317" w:hanging="360"/>
      </w:pPr>
    </w:lvl>
    <w:lvl w:ilvl="5" w:tplc="0403001B" w:tentative="1">
      <w:start w:val="1"/>
      <w:numFmt w:val="lowerRoman"/>
      <w:lvlText w:val="%6."/>
      <w:lvlJc w:val="right"/>
      <w:pPr>
        <w:ind w:left="4037" w:hanging="180"/>
      </w:pPr>
    </w:lvl>
    <w:lvl w:ilvl="6" w:tplc="0403000F" w:tentative="1">
      <w:start w:val="1"/>
      <w:numFmt w:val="decimal"/>
      <w:lvlText w:val="%7."/>
      <w:lvlJc w:val="left"/>
      <w:pPr>
        <w:ind w:left="4757" w:hanging="360"/>
      </w:pPr>
    </w:lvl>
    <w:lvl w:ilvl="7" w:tplc="04030019" w:tentative="1">
      <w:start w:val="1"/>
      <w:numFmt w:val="lowerLetter"/>
      <w:lvlText w:val="%8."/>
      <w:lvlJc w:val="left"/>
      <w:pPr>
        <w:ind w:left="5477" w:hanging="360"/>
      </w:pPr>
    </w:lvl>
    <w:lvl w:ilvl="8" w:tplc="0403001B" w:tentative="1">
      <w:start w:val="1"/>
      <w:numFmt w:val="lowerRoman"/>
      <w:lvlText w:val="%9."/>
      <w:lvlJc w:val="right"/>
      <w:pPr>
        <w:ind w:left="6197" w:hanging="180"/>
      </w:pPr>
    </w:lvl>
  </w:abstractNum>
  <w:abstractNum w:abstractNumId="35" w15:restartNumberingAfterBreak="0">
    <w:nsid w:val="77F23ECB"/>
    <w:multiLevelType w:val="hybridMultilevel"/>
    <w:tmpl w:val="4838192A"/>
    <w:lvl w:ilvl="0" w:tplc="C9E86198">
      <w:start w:val="1"/>
      <w:numFmt w:val="decimal"/>
      <w:lvlText w:val="%1."/>
      <w:lvlJc w:val="left"/>
      <w:pPr>
        <w:ind w:left="566" w:hanging="284"/>
      </w:pPr>
      <w:rPr>
        <w:rFonts w:ascii="Arial" w:eastAsia="Arial" w:hAnsi="Arial" w:cs="Arial" w:hint="default"/>
        <w:spacing w:val="-22"/>
        <w:w w:val="100"/>
        <w:sz w:val="22"/>
        <w:szCs w:val="22"/>
      </w:rPr>
    </w:lvl>
    <w:lvl w:ilvl="1" w:tplc="76A638F4">
      <w:numFmt w:val="bullet"/>
      <w:lvlText w:val="•"/>
      <w:lvlJc w:val="left"/>
      <w:pPr>
        <w:ind w:left="1524" w:hanging="284"/>
      </w:pPr>
      <w:rPr>
        <w:rFonts w:hint="default"/>
      </w:rPr>
    </w:lvl>
    <w:lvl w:ilvl="2" w:tplc="79A6365C">
      <w:numFmt w:val="bullet"/>
      <w:lvlText w:val="•"/>
      <w:lvlJc w:val="left"/>
      <w:pPr>
        <w:ind w:left="2488" w:hanging="284"/>
      </w:pPr>
      <w:rPr>
        <w:rFonts w:hint="default"/>
      </w:rPr>
    </w:lvl>
    <w:lvl w:ilvl="3" w:tplc="E78EB940">
      <w:numFmt w:val="bullet"/>
      <w:lvlText w:val="•"/>
      <w:lvlJc w:val="left"/>
      <w:pPr>
        <w:ind w:left="3452" w:hanging="284"/>
      </w:pPr>
      <w:rPr>
        <w:rFonts w:hint="default"/>
      </w:rPr>
    </w:lvl>
    <w:lvl w:ilvl="4" w:tplc="508448CC">
      <w:numFmt w:val="bullet"/>
      <w:lvlText w:val="•"/>
      <w:lvlJc w:val="left"/>
      <w:pPr>
        <w:ind w:left="4416" w:hanging="284"/>
      </w:pPr>
      <w:rPr>
        <w:rFonts w:hint="default"/>
      </w:rPr>
    </w:lvl>
    <w:lvl w:ilvl="5" w:tplc="4CE68E3C">
      <w:numFmt w:val="bullet"/>
      <w:lvlText w:val="•"/>
      <w:lvlJc w:val="left"/>
      <w:pPr>
        <w:ind w:left="5380" w:hanging="284"/>
      </w:pPr>
      <w:rPr>
        <w:rFonts w:hint="default"/>
      </w:rPr>
    </w:lvl>
    <w:lvl w:ilvl="6" w:tplc="1F2E99D6">
      <w:numFmt w:val="bullet"/>
      <w:lvlText w:val="•"/>
      <w:lvlJc w:val="left"/>
      <w:pPr>
        <w:ind w:left="6344" w:hanging="284"/>
      </w:pPr>
      <w:rPr>
        <w:rFonts w:hint="default"/>
      </w:rPr>
    </w:lvl>
    <w:lvl w:ilvl="7" w:tplc="4064CCAC">
      <w:numFmt w:val="bullet"/>
      <w:lvlText w:val="•"/>
      <w:lvlJc w:val="left"/>
      <w:pPr>
        <w:ind w:left="7308" w:hanging="284"/>
      </w:pPr>
      <w:rPr>
        <w:rFonts w:hint="default"/>
      </w:rPr>
    </w:lvl>
    <w:lvl w:ilvl="8" w:tplc="9B080AFA">
      <w:numFmt w:val="bullet"/>
      <w:lvlText w:val="•"/>
      <w:lvlJc w:val="left"/>
      <w:pPr>
        <w:ind w:left="8272" w:hanging="284"/>
      </w:pPr>
      <w:rPr>
        <w:rFonts w:hint="default"/>
      </w:rPr>
    </w:lvl>
  </w:abstractNum>
  <w:abstractNum w:abstractNumId="36" w15:restartNumberingAfterBreak="0">
    <w:nsid w:val="7996494F"/>
    <w:multiLevelType w:val="multilevel"/>
    <w:tmpl w:val="45C28674"/>
    <w:lvl w:ilvl="0">
      <w:start w:val="1"/>
      <w:numFmt w:val="upperRoman"/>
      <w:lvlText w:val="%1"/>
      <w:lvlJc w:val="left"/>
      <w:pPr>
        <w:ind w:left="1416" w:hanging="566"/>
      </w:pPr>
      <w:rPr>
        <w:rFonts w:hint="default"/>
      </w:rPr>
    </w:lvl>
    <w:lvl w:ilvl="1">
      <w:start w:val="2"/>
      <w:numFmt w:val="decimal"/>
      <w:lvlText w:val="%1.%2."/>
      <w:lvlJc w:val="left"/>
      <w:pPr>
        <w:ind w:left="1416" w:hanging="566"/>
      </w:pPr>
      <w:rPr>
        <w:rFonts w:ascii="Arial" w:eastAsia="Arial" w:hAnsi="Arial" w:cs="Arial" w:hint="default"/>
        <w:spacing w:val="-2"/>
        <w:w w:val="100"/>
        <w:sz w:val="22"/>
        <w:szCs w:val="22"/>
      </w:rPr>
    </w:lvl>
    <w:lvl w:ilvl="2">
      <w:numFmt w:val="bullet"/>
      <w:lvlText w:val="•"/>
      <w:lvlJc w:val="left"/>
      <w:pPr>
        <w:ind w:left="3176" w:hanging="566"/>
      </w:pPr>
      <w:rPr>
        <w:rFonts w:hint="default"/>
      </w:rPr>
    </w:lvl>
    <w:lvl w:ilvl="3">
      <w:numFmt w:val="bullet"/>
      <w:lvlText w:val="•"/>
      <w:lvlJc w:val="left"/>
      <w:pPr>
        <w:ind w:left="4054" w:hanging="566"/>
      </w:pPr>
      <w:rPr>
        <w:rFonts w:hint="default"/>
      </w:rPr>
    </w:lvl>
    <w:lvl w:ilvl="4">
      <w:numFmt w:val="bullet"/>
      <w:lvlText w:val="•"/>
      <w:lvlJc w:val="left"/>
      <w:pPr>
        <w:ind w:left="4932" w:hanging="566"/>
      </w:pPr>
      <w:rPr>
        <w:rFonts w:hint="default"/>
      </w:rPr>
    </w:lvl>
    <w:lvl w:ilvl="5">
      <w:numFmt w:val="bullet"/>
      <w:lvlText w:val="•"/>
      <w:lvlJc w:val="left"/>
      <w:pPr>
        <w:ind w:left="5810" w:hanging="566"/>
      </w:pPr>
      <w:rPr>
        <w:rFonts w:hint="default"/>
      </w:rPr>
    </w:lvl>
    <w:lvl w:ilvl="6">
      <w:numFmt w:val="bullet"/>
      <w:lvlText w:val="•"/>
      <w:lvlJc w:val="left"/>
      <w:pPr>
        <w:ind w:left="6688" w:hanging="566"/>
      </w:pPr>
      <w:rPr>
        <w:rFonts w:hint="default"/>
      </w:rPr>
    </w:lvl>
    <w:lvl w:ilvl="7">
      <w:numFmt w:val="bullet"/>
      <w:lvlText w:val="•"/>
      <w:lvlJc w:val="left"/>
      <w:pPr>
        <w:ind w:left="7566" w:hanging="566"/>
      </w:pPr>
      <w:rPr>
        <w:rFonts w:hint="default"/>
      </w:rPr>
    </w:lvl>
    <w:lvl w:ilvl="8">
      <w:numFmt w:val="bullet"/>
      <w:lvlText w:val="•"/>
      <w:lvlJc w:val="left"/>
      <w:pPr>
        <w:ind w:left="8444" w:hanging="566"/>
      </w:pPr>
      <w:rPr>
        <w:rFonts w:hint="default"/>
      </w:rPr>
    </w:lvl>
  </w:abstractNum>
  <w:num w:numId="1" w16cid:durableId="518352170">
    <w:abstractNumId w:val="2"/>
  </w:num>
  <w:num w:numId="2" w16cid:durableId="134373555">
    <w:abstractNumId w:val="0"/>
  </w:num>
  <w:num w:numId="3" w16cid:durableId="878124578">
    <w:abstractNumId w:val="8"/>
  </w:num>
  <w:num w:numId="4" w16cid:durableId="812212426">
    <w:abstractNumId w:val="32"/>
  </w:num>
  <w:num w:numId="5" w16cid:durableId="1082142050">
    <w:abstractNumId w:val="18"/>
  </w:num>
  <w:num w:numId="6" w16cid:durableId="687295806">
    <w:abstractNumId w:val="22"/>
  </w:num>
  <w:num w:numId="7" w16cid:durableId="287010382">
    <w:abstractNumId w:val="21"/>
  </w:num>
  <w:num w:numId="8" w16cid:durableId="479274036">
    <w:abstractNumId w:val="35"/>
  </w:num>
  <w:num w:numId="9" w16cid:durableId="1216891956">
    <w:abstractNumId w:val="36"/>
  </w:num>
  <w:num w:numId="10" w16cid:durableId="1191869447">
    <w:abstractNumId w:val="31"/>
  </w:num>
  <w:num w:numId="11" w16cid:durableId="2125691338">
    <w:abstractNumId w:val="20"/>
  </w:num>
  <w:num w:numId="12" w16cid:durableId="64114454">
    <w:abstractNumId w:val="12"/>
  </w:num>
  <w:num w:numId="13" w16cid:durableId="208691188">
    <w:abstractNumId w:val="16"/>
  </w:num>
  <w:num w:numId="14" w16cid:durableId="94595682">
    <w:abstractNumId w:val="10"/>
  </w:num>
  <w:num w:numId="15" w16cid:durableId="981809841">
    <w:abstractNumId w:val="30"/>
  </w:num>
  <w:num w:numId="16" w16cid:durableId="1427262461">
    <w:abstractNumId w:val="4"/>
  </w:num>
  <w:num w:numId="17" w16cid:durableId="573901652">
    <w:abstractNumId w:val="13"/>
  </w:num>
  <w:num w:numId="18" w16cid:durableId="1534926684">
    <w:abstractNumId w:val="14"/>
  </w:num>
  <w:num w:numId="19" w16cid:durableId="1675449797">
    <w:abstractNumId w:val="23"/>
  </w:num>
  <w:num w:numId="20" w16cid:durableId="876234152">
    <w:abstractNumId w:val="17"/>
  </w:num>
  <w:num w:numId="21" w16cid:durableId="1107390163">
    <w:abstractNumId w:val="26"/>
  </w:num>
  <w:num w:numId="22" w16cid:durableId="1133864765">
    <w:abstractNumId w:val="6"/>
  </w:num>
  <w:num w:numId="23" w16cid:durableId="717556762">
    <w:abstractNumId w:val="34"/>
  </w:num>
  <w:num w:numId="24" w16cid:durableId="2090690528">
    <w:abstractNumId w:val="24"/>
  </w:num>
  <w:num w:numId="25" w16cid:durableId="1130704514">
    <w:abstractNumId w:val="11"/>
  </w:num>
  <w:num w:numId="26" w16cid:durableId="445195686">
    <w:abstractNumId w:val="19"/>
  </w:num>
  <w:num w:numId="27" w16cid:durableId="1075395800">
    <w:abstractNumId w:val="15"/>
  </w:num>
  <w:num w:numId="28" w16cid:durableId="105542308">
    <w:abstractNumId w:val="5"/>
  </w:num>
  <w:num w:numId="29" w16cid:durableId="1159737565">
    <w:abstractNumId w:val="29"/>
  </w:num>
  <w:num w:numId="30" w16cid:durableId="2063938925">
    <w:abstractNumId w:val="28"/>
  </w:num>
  <w:num w:numId="31" w16cid:durableId="1270972364">
    <w:abstractNumId w:val="33"/>
  </w:num>
  <w:num w:numId="32" w16cid:durableId="332951681">
    <w:abstractNumId w:val="7"/>
  </w:num>
  <w:num w:numId="33" w16cid:durableId="809978192">
    <w:abstractNumId w:val="1"/>
  </w:num>
  <w:num w:numId="34" w16cid:durableId="2030138037">
    <w:abstractNumId w:val="27"/>
  </w:num>
  <w:num w:numId="35" w16cid:durableId="1451893947">
    <w:abstractNumId w:val="25"/>
  </w:num>
  <w:num w:numId="36" w16cid:durableId="1592159402">
    <w:abstractNumId w:val="3"/>
  </w:num>
  <w:num w:numId="37" w16cid:durableId="212429155">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3E4"/>
    <w:rsid w:val="00000C4D"/>
    <w:rsid w:val="000017CA"/>
    <w:rsid w:val="00002325"/>
    <w:rsid w:val="00006DD2"/>
    <w:rsid w:val="00007879"/>
    <w:rsid w:val="00010838"/>
    <w:rsid w:val="000109B9"/>
    <w:rsid w:val="00011FF8"/>
    <w:rsid w:val="0001489F"/>
    <w:rsid w:val="000203DE"/>
    <w:rsid w:val="00023867"/>
    <w:rsid w:val="000245D3"/>
    <w:rsid w:val="00027397"/>
    <w:rsid w:val="00031385"/>
    <w:rsid w:val="0003274B"/>
    <w:rsid w:val="00034927"/>
    <w:rsid w:val="00043EA3"/>
    <w:rsid w:val="000447AE"/>
    <w:rsid w:val="000459E7"/>
    <w:rsid w:val="00047621"/>
    <w:rsid w:val="0005039A"/>
    <w:rsid w:val="00051A64"/>
    <w:rsid w:val="00051C4C"/>
    <w:rsid w:val="00053234"/>
    <w:rsid w:val="0005381A"/>
    <w:rsid w:val="00054652"/>
    <w:rsid w:val="000563D2"/>
    <w:rsid w:val="00073CA6"/>
    <w:rsid w:val="00074C59"/>
    <w:rsid w:val="0008065A"/>
    <w:rsid w:val="00082A6A"/>
    <w:rsid w:val="000832B2"/>
    <w:rsid w:val="000836A0"/>
    <w:rsid w:val="0008486D"/>
    <w:rsid w:val="00086DA2"/>
    <w:rsid w:val="00091CD4"/>
    <w:rsid w:val="0009209A"/>
    <w:rsid w:val="00092BC5"/>
    <w:rsid w:val="00092DCF"/>
    <w:rsid w:val="00094306"/>
    <w:rsid w:val="00095E86"/>
    <w:rsid w:val="00096C7F"/>
    <w:rsid w:val="000A177F"/>
    <w:rsid w:val="000B1DA1"/>
    <w:rsid w:val="000B6078"/>
    <w:rsid w:val="000C217C"/>
    <w:rsid w:val="000C378E"/>
    <w:rsid w:val="000C5E22"/>
    <w:rsid w:val="000C6185"/>
    <w:rsid w:val="000D2650"/>
    <w:rsid w:val="000D7633"/>
    <w:rsid w:val="000E0336"/>
    <w:rsid w:val="000E1592"/>
    <w:rsid w:val="000E277E"/>
    <w:rsid w:val="000E6A26"/>
    <w:rsid w:val="000F0152"/>
    <w:rsid w:val="000F2052"/>
    <w:rsid w:val="000F2585"/>
    <w:rsid w:val="000F3C09"/>
    <w:rsid w:val="001009AC"/>
    <w:rsid w:val="001031D9"/>
    <w:rsid w:val="00103270"/>
    <w:rsid w:val="00103694"/>
    <w:rsid w:val="001043D8"/>
    <w:rsid w:val="00107B3D"/>
    <w:rsid w:val="00114D54"/>
    <w:rsid w:val="00123697"/>
    <w:rsid w:val="0012602A"/>
    <w:rsid w:val="0012697E"/>
    <w:rsid w:val="001303C5"/>
    <w:rsid w:val="001360A0"/>
    <w:rsid w:val="001372AA"/>
    <w:rsid w:val="00137491"/>
    <w:rsid w:val="0014293E"/>
    <w:rsid w:val="00143870"/>
    <w:rsid w:val="0014465B"/>
    <w:rsid w:val="001466B8"/>
    <w:rsid w:val="00155699"/>
    <w:rsid w:val="0016061E"/>
    <w:rsid w:val="00162454"/>
    <w:rsid w:val="00162DDB"/>
    <w:rsid w:val="00165B46"/>
    <w:rsid w:val="001704B9"/>
    <w:rsid w:val="00176EE7"/>
    <w:rsid w:val="00181742"/>
    <w:rsid w:val="00181836"/>
    <w:rsid w:val="001903AC"/>
    <w:rsid w:val="00191098"/>
    <w:rsid w:val="00191960"/>
    <w:rsid w:val="001967E4"/>
    <w:rsid w:val="00196F5D"/>
    <w:rsid w:val="001A1557"/>
    <w:rsid w:val="001A2A7C"/>
    <w:rsid w:val="001A3400"/>
    <w:rsid w:val="001A7252"/>
    <w:rsid w:val="001B4203"/>
    <w:rsid w:val="001B4C81"/>
    <w:rsid w:val="001B501B"/>
    <w:rsid w:val="001B607E"/>
    <w:rsid w:val="001B6670"/>
    <w:rsid w:val="001C0342"/>
    <w:rsid w:val="001C31C4"/>
    <w:rsid w:val="001C358F"/>
    <w:rsid w:val="001D045F"/>
    <w:rsid w:val="001D540C"/>
    <w:rsid w:val="001D5FBA"/>
    <w:rsid w:val="001E03C2"/>
    <w:rsid w:val="001E2E98"/>
    <w:rsid w:val="001E3500"/>
    <w:rsid w:val="001E6FFB"/>
    <w:rsid w:val="001E759F"/>
    <w:rsid w:val="001F3EFC"/>
    <w:rsid w:val="001F41DE"/>
    <w:rsid w:val="001F4764"/>
    <w:rsid w:val="001F596E"/>
    <w:rsid w:val="001F7625"/>
    <w:rsid w:val="0020169B"/>
    <w:rsid w:val="00203EDB"/>
    <w:rsid w:val="00204792"/>
    <w:rsid w:val="00205042"/>
    <w:rsid w:val="0020630F"/>
    <w:rsid w:val="00213826"/>
    <w:rsid w:val="00213F79"/>
    <w:rsid w:val="00213FE6"/>
    <w:rsid w:val="00214446"/>
    <w:rsid w:val="00216C6D"/>
    <w:rsid w:val="00217182"/>
    <w:rsid w:val="00217183"/>
    <w:rsid w:val="00224CF8"/>
    <w:rsid w:val="00225D63"/>
    <w:rsid w:val="002260E5"/>
    <w:rsid w:val="002343D1"/>
    <w:rsid w:val="00237BE2"/>
    <w:rsid w:val="00243448"/>
    <w:rsid w:val="00244318"/>
    <w:rsid w:val="00245D07"/>
    <w:rsid w:val="00247A32"/>
    <w:rsid w:val="002527FB"/>
    <w:rsid w:val="002529AD"/>
    <w:rsid w:val="00253330"/>
    <w:rsid w:val="002533BC"/>
    <w:rsid w:val="00253599"/>
    <w:rsid w:val="00260407"/>
    <w:rsid w:val="00263079"/>
    <w:rsid w:val="0026370B"/>
    <w:rsid w:val="00263789"/>
    <w:rsid w:val="00265AF8"/>
    <w:rsid w:val="00266B0B"/>
    <w:rsid w:val="0026763B"/>
    <w:rsid w:val="00270C47"/>
    <w:rsid w:val="00271864"/>
    <w:rsid w:val="00271F48"/>
    <w:rsid w:val="00275343"/>
    <w:rsid w:val="00275FE9"/>
    <w:rsid w:val="002803CB"/>
    <w:rsid w:val="00283CE7"/>
    <w:rsid w:val="00283E15"/>
    <w:rsid w:val="00290762"/>
    <w:rsid w:val="00291333"/>
    <w:rsid w:val="002935A4"/>
    <w:rsid w:val="00293C94"/>
    <w:rsid w:val="00294CD1"/>
    <w:rsid w:val="002A0599"/>
    <w:rsid w:val="002A326B"/>
    <w:rsid w:val="002A6693"/>
    <w:rsid w:val="002A698E"/>
    <w:rsid w:val="002A6EB5"/>
    <w:rsid w:val="002B267C"/>
    <w:rsid w:val="002B2FA0"/>
    <w:rsid w:val="002B6E4C"/>
    <w:rsid w:val="002C3FAE"/>
    <w:rsid w:val="002C4AE5"/>
    <w:rsid w:val="002C4F20"/>
    <w:rsid w:val="002C5469"/>
    <w:rsid w:val="002C71AF"/>
    <w:rsid w:val="002D04DB"/>
    <w:rsid w:val="002D0C02"/>
    <w:rsid w:val="002D28C0"/>
    <w:rsid w:val="002D2E1E"/>
    <w:rsid w:val="002D594C"/>
    <w:rsid w:val="002D5AC2"/>
    <w:rsid w:val="002D603F"/>
    <w:rsid w:val="002D6628"/>
    <w:rsid w:val="002E5F55"/>
    <w:rsid w:val="002F11CA"/>
    <w:rsid w:val="002F1596"/>
    <w:rsid w:val="002F5F45"/>
    <w:rsid w:val="003000E2"/>
    <w:rsid w:val="00300C1D"/>
    <w:rsid w:val="00301F2A"/>
    <w:rsid w:val="003028D6"/>
    <w:rsid w:val="00302E74"/>
    <w:rsid w:val="003035C0"/>
    <w:rsid w:val="00304D8D"/>
    <w:rsid w:val="003070A4"/>
    <w:rsid w:val="00310A9F"/>
    <w:rsid w:val="00310CC7"/>
    <w:rsid w:val="00310E90"/>
    <w:rsid w:val="003116B6"/>
    <w:rsid w:val="003118FE"/>
    <w:rsid w:val="0031376A"/>
    <w:rsid w:val="00314030"/>
    <w:rsid w:val="00315801"/>
    <w:rsid w:val="00320DC4"/>
    <w:rsid w:val="003220DA"/>
    <w:rsid w:val="003235C4"/>
    <w:rsid w:val="00324602"/>
    <w:rsid w:val="0032573A"/>
    <w:rsid w:val="0032598F"/>
    <w:rsid w:val="00332F33"/>
    <w:rsid w:val="00334BC5"/>
    <w:rsid w:val="00334D73"/>
    <w:rsid w:val="003361F3"/>
    <w:rsid w:val="003439E5"/>
    <w:rsid w:val="00344921"/>
    <w:rsid w:val="00344F56"/>
    <w:rsid w:val="00350D6C"/>
    <w:rsid w:val="00351FF7"/>
    <w:rsid w:val="003548D8"/>
    <w:rsid w:val="00355899"/>
    <w:rsid w:val="00360854"/>
    <w:rsid w:val="00361686"/>
    <w:rsid w:val="003632F7"/>
    <w:rsid w:val="003653C8"/>
    <w:rsid w:val="0036550D"/>
    <w:rsid w:val="00367DD7"/>
    <w:rsid w:val="0037391F"/>
    <w:rsid w:val="00374859"/>
    <w:rsid w:val="00381EAB"/>
    <w:rsid w:val="00383422"/>
    <w:rsid w:val="00386C8A"/>
    <w:rsid w:val="00390904"/>
    <w:rsid w:val="00391BA6"/>
    <w:rsid w:val="00392216"/>
    <w:rsid w:val="00392C9A"/>
    <w:rsid w:val="00395379"/>
    <w:rsid w:val="003A0529"/>
    <w:rsid w:val="003A0712"/>
    <w:rsid w:val="003A2B44"/>
    <w:rsid w:val="003A3FE1"/>
    <w:rsid w:val="003A4D0F"/>
    <w:rsid w:val="003A6C38"/>
    <w:rsid w:val="003B0EC6"/>
    <w:rsid w:val="003B27F0"/>
    <w:rsid w:val="003B29D2"/>
    <w:rsid w:val="003B398D"/>
    <w:rsid w:val="003B3FBC"/>
    <w:rsid w:val="003B4D0A"/>
    <w:rsid w:val="003C30B3"/>
    <w:rsid w:val="003C3C7F"/>
    <w:rsid w:val="003C63C9"/>
    <w:rsid w:val="003C79B0"/>
    <w:rsid w:val="003D06B9"/>
    <w:rsid w:val="003D0B1A"/>
    <w:rsid w:val="003D53E4"/>
    <w:rsid w:val="003D563A"/>
    <w:rsid w:val="003D6643"/>
    <w:rsid w:val="003D6AF0"/>
    <w:rsid w:val="003D7DCA"/>
    <w:rsid w:val="003E03D8"/>
    <w:rsid w:val="003E2269"/>
    <w:rsid w:val="003E72F9"/>
    <w:rsid w:val="003E7D52"/>
    <w:rsid w:val="003F4EC4"/>
    <w:rsid w:val="003F68EE"/>
    <w:rsid w:val="003F6A45"/>
    <w:rsid w:val="003F7931"/>
    <w:rsid w:val="00400CB6"/>
    <w:rsid w:val="00401998"/>
    <w:rsid w:val="00402191"/>
    <w:rsid w:val="004028AC"/>
    <w:rsid w:val="00402B5E"/>
    <w:rsid w:val="00410ECC"/>
    <w:rsid w:val="00411201"/>
    <w:rsid w:val="00411460"/>
    <w:rsid w:val="004122BE"/>
    <w:rsid w:val="0041493B"/>
    <w:rsid w:val="00414A8A"/>
    <w:rsid w:val="004166B0"/>
    <w:rsid w:val="00421E44"/>
    <w:rsid w:val="00422459"/>
    <w:rsid w:val="00424DCA"/>
    <w:rsid w:val="00430AA0"/>
    <w:rsid w:val="0043315F"/>
    <w:rsid w:val="00436A7B"/>
    <w:rsid w:val="00440EE8"/>
    <w:rsid w:val="00440EED"/>
    <w:rsid w:val="00444DDD"/>
    <w:rsid w:val="00444E4F"/>
    <w:rsid w:val="00445708"/>
    <w:rsid w:val="00447FC8"/>
    <w:rsid w:val="00451F5F"/>
    <w:rsid w:val="00452E41"/>
    <w:rsid w:val="0046322F"/>
    <w:rsid w:val="004634E4"/>
    <w:rsid w:val="0046406B"/>
    <w:rsid w:val="00466623"/>
    <w:rsid w:val="00467988"/>
    <w:rsid w:val="004733F1"/>
    <w:rsid w:val="00474568"/>
    <w:rsid w:val="00474987"/>
    <w:rsid w:val="0047603F"/>
    <w:rsid w:val="00477A3E"/>
    <w:rsid w:val="00482E0C"/>
    <w:rsid w:val="004846D3"/>
    <w:rsid w:val="0048568D"/>
    <w:rsid w:val="00491F7C"/>
    <w:rsid w:val="00493BC5"/>
    <w:rsid w:val="0049446C"/>
    <w:rsid w:val="0049638A"/>
    <w:rsid w:val="004A1BDF"/>
    <w:rsid w:val="004A1E09"/>
    <w:rsid w:val="004A4440"/>
    <w:rsid w:val="004A6A59"/>
    <w:rsid w:val="004B039F"/>
    <w:rsid w:val="004B2725"/>
    <w:rsid w:val="004B2DAF"/>
    <w:rsid w:val="004C477F"/>
    <w:rsid w:val="004D18A9"/>
    <w:rsid w:val="004D1C78"/>
    <w:rsid w:val="004D1D9F"/>
    <w:rsid w:val="004D32D2"/>
    <w:rsid w:val="004D3C8B"/>
    <w:rsid w:val="004D3F61"/>
    <w:rsid w:val="004E30DB"/>
    <w:rsid w:val="004E3BC7"/>
    <w:rsid w:val="004E3E79"/>
    <w:rsid w:val="004F01B8"/>
    <w:rsid w:val="004F7632"/>
    <w:rsid w:val="0050355C"/>
    <w:rsid w:val="005069DD"/>
    <w:rsid w:val="005113A6"/>
    <w:rsid w:val="005132FE"/>
    <w:rsid w:val="00514242"/>
    <w:rsid w:val="00517E02"/>
    <w:rsid w:val="005206D2"/>
    <w:rsid w:val="0052162B"/>
    <w:rsid w:val="00521914"/>
    <w:rsid w:val="00523062"/>
    <w:rsid w:val="00526C54"/>
    <w:rsid w:val="0052791C"/>
    <w:rsid w:val="00530562"/>
    <w:rsid w:val="00530C4A"/>
    <w:rsid w:val="005319A3"/>
    <w:rsid w:val="00540AB7"/>
    <w:rsid w:val="00540AE1"/>
    <w:rsid w:val="00540C45"/>
    <w:rsid w:val="0054274B"/>
    <w:rsid w:val="0054536F"/>
    <w:rsid w:val="00546C1B"/>
    <w:rsid w:val="0055415D"/>
    <w:rsid w:val="0055448F"/>
    <w:rsid w:val="005556AE"/>
    <w:rsid w:val="00557573"/>
    <w:rsid w:val="005601EF"/>
    <w:rsid w:val="00560AA6"/>
    <w:rsid w:val="00563099"/>
    <w:rsid w:val="005640E6"/>
    <w:rsid w:val="00565179"/>
    <w:rsid w:val="0057350A"/>
    <w:rsid w:val="00573D58"/>
    <w:rsid w:val="00573FAE"/>
    <w:rsid w:val="0057496A"/>
    <w:rsid w:val="00575465"/>
    <w:rsid w:val="005774AC"/>
    <w:rsid w:val="00577B48"/>
    <w:rsid w:val="00580490"/>
    <w:rsid w:val="00581212"/>
    <w:rsid w:val="00583194"/>
    <w:rsid w:val="00583BC7"/>
    <w:rsid w:val="00584123"/>
    <w:rsid w:val="00586564"/>
    <w:rsid w:val="00590A60"/>
    <w:rsid w:val="00593460"/>
    <w:rsid w:val="00593DC4"/>
    <w:rsid w:val="005950CE"/>
    <w:rsid w:val="00595C3F"/>
    <w:rsid w:val="005B02D8"/>
    <w:rsid w:val="005B033D"/>
    <w:rsid w:val="005B06D6"/>
    <w:rsid w:val="005B4296"/>
    <w:rsid w:val="005B561C"/>
    <w:rsid w:val="005C0171"/>
    <w:rsid w:val="005C2294"/>
    <w:rsid w:val="005D3BB5"/>
    <w:rsid w:val="005D54FF"/>
    <w:rsid w:val="005D5F7E"/>
    <w:rsid w:val="005D7DBE"/>
    <w:rsid w:val="005E0917"/>
    <w:rsid w:val="005E18D1"/>
    <w:rsid w:val="005E1A3B"/>
    <w:rsid w:val="005E2B9A"/>
    <w:rsid w:val="005E4D16"/>
    <w:rsid w:val="005E50F9"/>
    <w:rsid w:val="005E62EE"/>
    <w:rsid w:val="005F29D8"/>
    <w:rsid w:val="005F2EF9"/>
    <w:rsid w:val="005F41ED"/>
    <w:rsid w:val="005F586E"/>
    <w:rsid w:val="005F784C"/>
    <w:rsid w:val="00603359"/>
    <w:rsid w:val="0060419F"/>
    <w:rsid w:val="00604228"/>
    <w:rsid w:val="00605DDE"/>
    <w:rsid w:val="00607CC5"/>
    <w:rsid w:val="00613059"/>
    <w:rsid w:val="006141F2"/>
    <w:rsid w:val="00614642"/>
    <w:rsid w:val="00616E7B"/>
    <w:rsid w:val="00617621"/>
    <w:rsid w:val="006219FF"/>
    <w:rsid w:val="00624C2F"/>
    <w:rsid w:val="0062518C"/>
    <w:rsid w:val="006301BE"/>
    <w:rsid w:val="00631754"/>
    <w:rsid w:val="00636F7C"/>
    <w:rsid w:val="006465CC"/>
    <w:rsid w:val="00646B84"/>
    <w:rsid w:val="0064775A"/>
    <w:rsid w:val="0065002D"/>
    <w:rsid w:val="00650895"/>
    <w:rsid w:val="0065140A"/>
    <w:rsid w:val="0065309A"/>
    <w:rsid w:val="00657230"/>
    <w:rsid w:val="00660ED3"/>
    <w:rsid w:val="006629E4"/>
    <w:rsid w:val="0066704E"/>
    <w:rsid w:val="00672157"/>
    <w:rsid w:val="00674D72"/>
    <w:rsid w:val="00682F0E"/>
    <w:rsid w:val="00684AA3"/>
    <w:rsid w:val="00686077"/>
    <w:rsid w:val="006863DB"/>
    <w:rsid w:val="00687900"/>
    <w:rsid w:val="00687ECD"/>
    <w:rsid w:val="006956CF"/>
    <w:rsid w:val="00696197"/>
    <w:rsid w:val="006A258D"/>
    <w:rsid w:val="006A3B68"/>
    <w:rsid w:val="006A4982"/>
    <w:rsid w:val="006B0BF9"/>
    <w:rsid w:val="006B17CE"/>
    <w:rsid w:val="006B1EDB"/>
    <w:rsid w:val="006B5EA8"/>
    <w:rsid w:val="006B79B4"/>
    <w:rsid w:val="006C1818"/>
    <w:rsid w:val="006C28BB"/>
    <w:rsid w:val="006C3688"/>
    <w:rsid w:val="006C4DB9"/>
    <w:rsid w:val="006C5558"/>
    <w:rsid w:val="006D0387"/>
    <w:rsid w:val="006D60E0"/>
    <w:rsid w:val="006D7777"/>
    <w:rsid w:val="006E18A4"/>
    <w:rsid w:val="006E2E35"/>
    <w:rsid w:val="006E363C"/>
    <w:rsid w:val="006E79D2"/>
    <w:rsid w:val="006F0752"/>
    <w:rsid w:val="006F2FAE"/>
    <w:rsid w:val="00700548"/>
    <w:rsid w:val="00701A7F"/>
    <w:rsid w:val="00704D85"/>
    <w:rsid w:val="00705F6A"/>
    <w:rsid w:val="00706D83"/>
    <w:rsid w:val="007073BD"/>
    <w:rsid w:val="00711C84"/>
    <w:rsid w:val="00715A67"/>
    <w:rsid w:val="00717A38"/>
    <w:rsid w:val="007211F9"/>
    <w:rsid w:val="007213B2"/>
    <w:rsid w:val="00722172"/>
    <w:rsid w:val="0072283E"/>
    <w:rsid w:val="00725094"/>
    <w:rsid w:val="0072584C"/>
    <w:rsid w:val="00726C25"/>
    <w:rsid w:val="007302AD"/>
    <w:rsid w:val="007316FF"/>
    <w:rsid w:val="007322F6"/>
    <w:rsid w:val="00735AE9"/>
    <w:rsid w:val="007377F7"/>
    <w:rsid w:val="00737BA0"/>
    <w:rsid w:val="00740843"/>
    <w:rsid w:val="00740C2A"/>
    <w:rsid w:val="00752CC4"/>
    <w:rsid w:val="007556CD"/>
    <w:rsid w:val="0075653C"/>
    <w:rsid w:val="00761357"/>
    <w:rsid w:val="00763058"/>
    <w:rsid w:val="0076715E"/>
    <w:rsid w:val="00767B4B"/>
    <w:rsid w:val="00767C47"/>
    <w:rsid w:val="007712F3"/>
    <w:rsid w:val="00771C3A"/>
    <w:rsid w:val="00771E7E"/>
    <w:rsid w:val="0077325D"/>
    <w:rsid w:val="00776A34"/>
    <w:rsid w:val="00781015"/>
    <w:rsid w:val="00782830"/>
    <w:rsid w:val="0078518D"/>
    <w:rsid w:val="00786DFA"/>
    <w:rsid w:val="00787D30"/>
    <w:rsid w:val="00792DC0"/>
    <w:rsid w:val="007964CA"/>
    <w:rsid w:val="007A43AD"/>
    <w:rsid w:val="007A71E8"/>
    <w:rsid w:val="007B0F17"/>
    <w:rsid w:val="007B31EB"/>
    <w:rsid w:val="007B34E4"/>
    <w:rsid w:val="007B3E5D"/>
    <w:rsid w:val="007B3FD0"/>
    <w:rsid w:val="007B78A4"/>
    <w:rsid w:val="007C15BC"/>
    <w:rsid w:val="007C1CF3"/>
    <w:rsid w:val="007C4B1E"/>
    <w:rsid w:val="007C56BE"/>
    <w:rsid w:val="007C572C"/>
    <w:rsid w:val="007C5B45"/>
    <w:rsid w:val="007C63F8"/>
    <w:rsid w:val="007D096A"/>
    <w:rsid w:val="007D29D4"/>
    <w:rsid w:val="007D389E"/>
    <w:rsid w:val="007D3A2C"/>
    <w:rsid w:val="007D68FF"/>
    <w:rsid w:val="007E1435"/>
    <w:rsid w:val="007E1802"/>
    <w:rsid w:val="007E6AD4"/>
    <w:rsid w:val="007F3B9D"/>
    <w:rsid w:val="007F4751"/>
    <w:rsid w:val="007F53D3"/>
    <w:rsid w:val="008005E8"/>
    <w:rsid w:val="008031AD"/>
    <w:rsid w:val="00806916"/>
    <w:rsid w:val="0081221A"/>
    <w:rsid w:val="00812AB2"/>
    <w:rsid w:val="00820A86"/>
    <w:rsid w:val="0082153E"/>
    <w:rsid w:val="00824E59"/>
    <w:rsid w:val="00826440"/>
    <w:rsid w:val="00827FD8"/>
    <w:rsid w:val="0083015D"/>
    <w:rsid w:val="008304C7"/>
    <w:rsid w:val="00830AAD"/>
    <w:rsid w:val="00834F1B"/>
    <w:rsid w:val="00840B0F"/>
    <w:rsid w:val="00840BC7"/>
    <w:rsid w:val="00841398"/>
    <w:rsid w:val="00841914"/>
    <w:rsid w:val="00843D8F"/>
    <w:rsid w:val="008448CA"/>
    <w:rsid w:val="008502D3"/>
    <w:rsid w:val="00850928"/>
    <w:rsid w:val="008511AE"/>
    <w:rsid w:val="008518F4"/>
    <w:rsid w:val="00855270"/>
    <w:rsid w:val="008560D6"/>
    <w:rsid w:val="00861990"/>
    <w:rsid w:val="00862AEE"/>
    <w:rsid w:val="00867180"/>
    <w:rsid w:val="008732A0"/>
    <w:rsid w:val="00877131"/>
    <w:rsid w:val="00880798"/>
    <w:rsid w:val="008808DA"/>
    <w:rsid w:val="00880B0F"/>
    <w:rsid w:val="00881850"/>
    <w:rsid w:val="00881854"/>
    <w:rsid w:val="00883798"/>
    <w:rsid w:val="00883DAD"/>
    <w:rsid w:val="00885F2E"/>
    <w:rsid w:val="00886DF7"/>
    <w:rsid w:val="00887FFD"/>
    <w:rsid w:val="00890341"/>
    <w:rsid w:val="008963A4"/>
    <w:rsid w:val="0089742F"/>
    <w:rsid w:val="008A116C"/>
    <w:rsid w:val="008A30AD"/>
    <w:rsid w:val="008A64E6"/>
    <w:rsid w:val="008A6902"/>
    <w:rsid w:val="008B009A"/>
    <w:rsid w:val="008B0FD3"/>
    <w:rsid w:val="008B1DB6"/>
    <w:rsid w:val="008B4C1B"/>
    <w:rsid w:val="008C01DD"/>
    <w:rsid w:val="008C0D96"/>
    <w:rsid w:val="008C1624"/>
    <w:rsid w:val="008C17D5"/>
    <w:rsid w:val="008C1DE7"/>
    <w:rsid w:val="008C3C0F"/>
    <w:rsid w:val="008C4931"/>
    <w:rsid w:val="008D2281"/>
    <w:rsid w:val="008D7D7A"/>
    <w:rsid w:val="008E1B86"/>
    <w:rsid w:val="008E2A11"/>
    <w:rsid w:val="008E60E3"/>
    <w:rsid w:val="008E6898"/>
    <w:rsid w:val="008F0255"/>
    <w:rsid w:val="008F4A01"/>
    <w:rsid w:val="008F6706"/>
    <w:rsid w:val="0090030C"/>
    <w:rsid w:val="00900615"/>
    <w:rsid w:val="009008B2"/>
    <w:rsid w:val="00902690"/>
    <w:rsid w:val="00904CE7"/>
    <w:rsid w:val="009050A4"/>
    <w:rsid w:val="00905F6A"/>
    <w:rsid w:val="009101E4"/>
    <w:rsid w:val="0091144E"/>
    <w:rsid w:val="00914D7D"/>
    <w:rsid w:val="009170EE"/>
    <w:rsid w:val="0091787D"/>
    <w:rsid w:val="00921948"/>
    <w:rsid w:val="00923248"/>
    <w:rsid w:val="009240C5"/>
    <w:rsid w:val="009249DD"/>
    <w:rsid w:val="00925B87"/>
    <w:rsid w:val="00927533"/>
    <w:rsid w:val="00930258"/>
    <w:rsid w:val="009310F3"/>
    <w:rsid w:val="00933C88"/>
    <w:rsid w:val="00934C29"/>
    <w:rsid w:val="009375F9"/>
    <w:rsid w:val="0094020B"/>
    <w:rsid w:val="00941089"/>
    <w:rsid w:val="00941B34"/>
    <w:rsid w:val="00941E40"/>
    <w:rsid w:val="00944454"/>
    <w:rsid w:val="00944FCB"/>
    <w:rsid w:val="00945FA9"/>
    <w:rsid w:val="00946224"/>
    <w:rsid w:val="009502C2"/>
    <w:rsid w:val="00950868"/>
    <w:rsid w:val="00952029"/>
    <w:rsid w:val="009547FB"/>
    <w:rsid w:val="00955BBF"/>
    <w:rsid w:val="00956C3E"/>
    <w:rsid w:val="00961A4D"/>
    <w:rsid w:val="00962C2B"/>
    <w:rsid w:val="00963513"/>
    <w:rsid w:val="00967CBF"/>
    <w:rsid w:val="00971DAC"/>
    <w:rsid w:val="00972B71"/>
    <w:rsid w:val="00973C93"/>
    <w:rsid w:val="009751FD"/>
    <w:rsid w:val="00984941"/>
    <w:rsid w:val="009915EA"/>
    <w:rsid w:val="009932D4"/>
    <w:rsid w:val="00994358"/>
    <w:rsid w:val="00995103"/>
    <w:rsid w:val="00996F52"/>
    <w:rsid w:val="009A0196"/>
    <w:rsid w:val="009A209F"/>
    <w:rsid w:val="009A3016"/>
    <w:rsid w:val="009A5ECD"/>
    <w:rsid w:val="009B2738"/>
    <w:rsid w:val="009B5249"/>
    <w:rsid w:val="009B6B73"/>
    <w:rsid w:val="009B6F65"/>
    <w:rsid w:val="009C265E"/>
    <w:rsid w:val="009C4B7F"/>
    <w:rsid w:val="009C7AC6"/>
    <w:rsid w:val="009C7EE8"/>
    <w:rsid w:val="009D01DD"/>
    <w:rsid w:val="009D3147"/>
    <w:rsid w:val="009D4700"/>
    <w:rsid w:val="009E0930"/>
    <w:rsid w:val="009E14F1"/>
    <w:rsid w:val="009E302B"/>
    <w:rsid w:val="009E4EEC"/>
    <w:rsid w:val="009E7C84"/>
    <w:rsid w:val="009F0954"/>
    <w:rsid w:val="009F5BED"/>
    <w:rsid w:val="009F664A"/>
    <w:rsid w:val="00A0015F"/>
    <w:rsid w:val="00A001D9"/>
    <w:rsid w:val="00A0152A"/>
    <w:rsid w:val="00A016A5"/>
    <w:rsid w:val="00A01D3A"/>
    <w:rsid w:val="00A01D6B"/>
    <w:rsid w:val="00A030AB"/>
    <w:rsid w:val="00A040B3"/>
    <w:rsid w:val="00A06250"/>
    <w:rsid w:val="00A062FE"/>
    <w:rsid w:val="00A0656F"/>
    <w:rsid w:val="00A07393"/>
    <w:rsid w:val="00A0753B"/>
    <w:rsid w:val="00A12027"/>
    <w:rsid w:val="00A1553E"/>
    <w:rsid w:val="00A15946"/>
    <w:rsid w:val="00A15B27"/>
    <w:rsid w:val="00A23AEF"/>
    <w:rsid w:val="00A2466E"/>
    <w:rsid w:val="00A26DEC"/>
    <w:rsid w:val="00A27D1E"/>
    <w:rsid w:val="00A339DC"/>
    <w:rsid w:val="00A35A72"/>
    <w:rsid w:val="00A57768"/>
    <w:rsid w:val="00A60B18"/>
    <w:rsid w:val="00A612D1"/>
    <w:rsid w:val="00A652D1"/>
    <w:rsid w:val="00A65627"/>
    <w:rsid w:val="00A65A30"/>
    <w:rsid w:val="00A70852"/>
    <w:rsid w:val="00A7233E"/>
    <w:rsid w:val="00A74031"/>
    <w:rsid w:val="00A77C72"/>
    <w:rsid w:val="00A80257"/>
    <w:rsid w:val="00A8050E"/>
    <w:rsid w:val="00A8575A"/>
    <w:rsid w:val="00A906F5"/>
    <w:rsid w:val="00A910A0"/>
    <w:rsid w:val="00A930D0"/>
    <w:rsid w:val="00A932BE"/>
    <w:rsid w:val="00A9366A"/>
    <w:rsid w:val="00A95668"/>
    <w:rsid w:val="00A97A09"/>
    <w:rsid w:val="00A97DE2"/>
    <w:rsid w:val="00AA1874"/>
    <w:rsid w:val="00AA3E71"/>
    <w:rsid w:val="00AB1430"/>
    <w:rsid w:val="00AB2384"/>
    <w:rsid w:val="00AB2CEE"/>
    <w:rsid w:val="00AB45B1"/>
    <w:rsid w:val="00AB76FF"/>
    <w:rsid w:val="00AB778A"/>
    <w:rsid w:val="00AC0F88"/>
    <w:rsid w:val="00AC2D80"/>
    <w:rsid w:val="00AC404B"/>
    <w:rsid w:val="00AC5389"/>
    <w:rsid w:val="00AC7B53"/>
    <w:rsid w:val="00AC7DE7"/>
    <w:rsid w:val="00AD0320"/>
    <w:rsid w:val="00AD63B2"/>
    <w:rsid w:val="00AD7D98"/>
    <w:rsid w:val="00AD7F41"/>
    <w:rsid w:val="00AE2458"/>
    <w:rsid w:val="00AE4742"/>
    <w:rsid w:val="00AE740F"/>
    <w:rsid w:val="00AF105E"/>
    <w:rsid w:val="00AF118F"/>
    <w:rsid w:val="00AF190B"/>
    <w:rsid w:val="00B01515"/>
    <w:rsid w:val="00B21368"/>
    <w:rsid w:val="00B226A0"/>
    <w:rsid w:val="00B2289B"/>
    <w:rsid w:val="00B243DC"/>
    <w:rsid w:val="00B2720F"/>
    <w:rsid w:val="00B33506"/>
    <w:rsid w:val="00B344F1"/>
    <w:rsid w:val="00B42304"/>
    <w:rsid w:val="00B46781"/>
    <w:rsid w:val="00B4708E"/>
    <w:rsid w:val="00B47543"/>
    <w:rsid w:val="00B51256"/>
    <w:rsid w:val="00B5127A"/>
    <w:rsid w:val="00B56859"/>
    <w:rsid w:val="00B57BC9"/>
    <w:rsid w:val="00B6543C"/>
    <w:rsid w:val="00B66879"/>
    <w:rsid w:val="00B67838"/>
    <w:rsid w:val="00B70939"/>
    <w:rsid w:val="00B71E39"/>
    <w:rsid w:val="00B72EF9"/>
    <w:rsid w:val="00B73449"/>
    <w:rsid w:val="00B75A56"/>
    <w:rsid w:val="00B848F9"/>
    <w:rsid w:val="00B8773D"/>
    <w:rsid w:val="00B87DDE"/>
    <w:rsid w:val="00B91712"/>
    <w:rsid w:val="00B925D3"/>
    <w:rsid w:val="00B96C7E"/>
    <w:rsid w:val="00BA1C05"/>
    <w:rsid w:val="00BA23EE"/>
    <w:rsid w:val="00BA3A76"/>
    <w:rsid w:val="00BA4316"/>
    <w:rsid w:val="00BA58F1"/>
    <w:rsid w:val="00BA7AB6"/>
    <w:rsid w:val="00BB1FF3"/>
    <w:rsid w:val="00BB2A10"/>
    <w:rsid w:val="00BB372C"/>
    <w:rsid w:val="00BB377B"/>
    <w:rsid w:val="00BB607A"/>
    <w:rsid w:val="00BB60E9"/>
    <w:rsid w:val="00BB6306"/>
    <w:rsid w:val="00BC1BE0"/>
    <w:rsid w:val="00BC2165"/>
    <w:rsid w:val="00BC4989"/>
    <w:rsid w:val="00BC4EE9"/>
    <w:rsid w:val="00BC72BB"/>
    <w:rsid w:val="00BC78C7"/>
    <w:rsid w:val="00BC78EC"/>
    <w:rsid w:val="00BD5C5A"/>
    <w:rsid w:val="00BE0C7E"/>
    <w:rsid w:val="00BE215F"/>
    <w:rsid w:val="00BE228F"/>
    <w:rsid w:val="00BE2A1A"/>
    <w:rsid w:val="00BE3A54"/>
    <w:rsid w:val="00BE41A7"/>
    <w:rsid w:val="00BE716B"/>
    <w:rsid w:val="00BF0341"/>
    <w:rsid w:val="00BF3421"/>
    <w:rsid w:val="00BF4928"/>
    <w:rsid w:val="00BF7CCC"/>
    <w:rsid w:val="00C0663C"/>
    <w:rsid w:val="00C10E55"/>
    <w:rsid w:val="00C124CA"/>
    <w:rsid w:val="00C12931"/>
    <w:rsid w:val="00C15511"/>
    <w:rsid w:val="00C169C7"/>
    <w:rsid w:val="00C173D3"/>
    <w:rsid w:val="00C174B4"/>
    <w:rsid w:val="00C2286D"/>
    <w:rsid w:val="00C253B9"/>
    <w:rsid w:val="00C27652"/>
    <w:rsid w:val="00C327B5"/>
    <w:rsid w:val="00C33AC9"/>
    <w:rsid w:val="00C36FC2"/>
    <w:rsid w:val="00C371F2"/>
    <w:rsid w:val="00C40800"/>
    <w:rsid w:val="00C421EB"/>
    <w:rsid w:val="00C43F4E"/>
    <w:rsid w:val="00C44EE1"/>
    <w:rsid w:val="00C46F55"/>
    <w:rsid w:val="00C50B5D"/>
    <w:rsid w:val="00C51C80"/>
    <w:rsid w:val="00C53C60"/>
    <w:rsid w:val="00C544C6"/>
    <w:rsid w:val="00C630F7"/>
    <w:rsid w:val="00C65008"/>
    <w:rsid w:val="00C70959"/>
    <w:rsid w:val="00C70D7A"/>
    <w:rsid w:val="00C7571D"/>
    <w:rsid w:val="00C76141"/>
    <w:rsid w:val="00C7697D"/>
    <w:rsid w:val="00C803ED"/>
    <w:rsid w:val="00C8198A"/>
    <w:rsid w:val="00C84EF1"/>
    <w:rsid w:val="00C86ABA"/>
    <w:rsid w:val="00C90051"/>
    <w:rsid w:val="00C92AAB"/>
    <w:rsid w:val="00C92BE6"/>
    <w:rsid w:val="00C93517"/>
    <w:rsid w:val="00C96EBD"/>
    <w:rsid w:val="00CA1624"/>
    <w:rsid w:val="00CA3F94"/>
    <w:rsid w:val="00CA71BB"/>
    <w:rsid w:val="00CB33A1"/>
    <w:rsid w:val="00CB5E1A"/>
    <w:rsid w:val="00CB7260"/>
    <w:rsid w:val="00CC3E73"/>
    <w:rsid w:val="00CD1DB6"/>
    <w:rsid w:val="00CD6B4B"/>
    <w:rsid w:val="00CE0829"/>
    <w:rsid w:val="00CE26DE"/>
    <w:rsid w:val="00CE28BC"/>
    <w:rsid w:val="00CE5848"/>
    <w:rsid w:val="00CE5B5A"/>
    <w:rsid w:val="00CE63AB"/>
    <w:rsid w:val="00CE7348"/>
    <w:rsid w:val="00CF27D7"/>
    <w:rsid w:val="00CF3892"/>
    <w:rsid w:val="00CF5977"/>
    <w:rsid w:val="00CF753E"/>
    <w:rsid w:val="00D03141"/>
    <w:rsid w:val="00D040CF"/>
    <w:rsid w:val="00D0795F"/>
    <w:rsid w:val="00D10569"/>
    <w:rsid w:val="00D115E7"/>
    <w:rsid w:val="00D13468"/>
    <w:rsid w:val="00D137BD"/>
    <w:rsid w:val="00D15F4F"/>
    <w:rsid w:val="00D16830"/>
    <w:rsid w:val="00D20C74"/>
    <w:rsid w:val="00D24F8E"/>
    <w:rsid w:val="00D35274"/>
    <w:rsid w:val="00D37F9A"/>
    <w:rsid w:val="00D41356"/>
    <w:rsid w:val="00D41EA9"/>
    <w:rsid w:val="00D42AE4"/>
    <w:rsid w:val="00D45CA0"/>
    <w:rsid w:val="00D45FCD"/>
    <w:rsid w:val="00D46D33"/>
    <w:rsid w:val="00D47B78"/>
    <w:rsid w:val="00D53AC9"/>
    <w:rsid w:val="00D547C5"/>
    <w:rsid w:val="00D54B9D"/>
    <w:rsid w:val="00D6048C"/>
    <w:rsid w:val="00D60642"/>
    <w:rsid w:val="00D630C8"/>
    <w:rsid w:val="00D75E70"/>
    <w:rsid w:val="00D77743"/>
    <w:rsid w:val="00D808AE"/>
    <w:rsid w:val="00D80C15"/>
    <w:rsid w:val="00D81736"/>
    <w:rsid w:val="00D826D4"/>
    <w:rsid w:val="00D82F1D"/>
    <w:rsid w:val="00D83DDC"/>
    <w:rsid w:val="00D86016"/>
    <w:rsid w:val="00D9102D"/>
    <w:rsid w:val="00D91BAF"/>
    <w:rsid w:val="00D927A9"/>
    <w:rsid w:val="00D9465F"/>
    <w:rsid w:val="00D94C79"/>
    <w:rsid w:val="00D953B7"/>
    <w:rsid w:val="00DA21C6"/>
    <w:rsid w:val="00DA3D05"/>
    <w:rsid w:val="00DA4DBB"/>
    <w:rsid w:val="00DA537E"/>
    <w:rsid w:val="00DA59F7"/>
    <w:rsid w:val="00DB111B"/>
    <w:rsid w:val="00DB5791"/>
    <w:rsid w:val="00DB7024"/>
    <w:rsid w:val="00DC0467"/>
    <w:rsid w:val="00DC2EC0"/>
    <w:rsid w:val="00DC4095"/>
    <w:rsid w:val="00DC57B3"/>
    <w:rsid w:val="00DC7F93"/>
    <w:rsid w:val="00DD0C3F"/>
    <w:rsid w:val="00DD1E31"/>
    <w:rsid w:val="00DD3455"/>
    <w:rsid w:val="00DD564C"/>
    <w:rsid w:val="00DD6FAC"/>
    <w:rsid w:val="00DE2CEE"/>
    <w:rsid w:val="00DE2ECA"/>
    <w:rsid w:val="00DE647C"/>
    <w:rsid w:val="00DE7909"/>
    <w:rsid w:val="00DF09A5"/>
    <w:rsid w:val="00DF1555"/>
    <w:rsid w:val="00DF3AFE"/>
    <w:rsid w:val="00DF6630"/>
    <w:rsid w:val="00E0550F"/>
    <w:rsid w:val="00E07561"/>
    <w:rsid w:val="00E1001A"/>
    <w:rsid w:val="00E11018"/>
    <w:rsid w:val="00E11735"/>
    <w:rsid w:val="00E13025"/>
    <w:rsid w:val="00E15EA3"/>
    <w:rsid w:val="00E20FBD"/>
    <w:rsid w:val="00E2154B"/>
    <w:rsid w:val="00E240DB"/>
    <w:rsid w:val="00E24C8B"/>
    <w:rsid w:val="00E30A06"/>
    <w:rsid w:val="00E321E0"/>
    <w:rsid w:val="00E32A30"/>
    <w:rsid w:val="00E33DDA"/>
    <w:rsid w:val="00E3609E"/>
    <w:rsid w:val="00E402BD"/>
    <w:rsid w:val="00E42E38"/>
    <w:rsid w:val="00E47CC3"/>
    <w:rsid w:val="00E52053"/>
    <w:rsid w:val="00E53476"/>
    <w:rsid w:val="00E620EC"/>
    <w:rsid w:val="00E62355"/>
    <w:rsid w:val="00E63FFA"/>
    <w:rsid w:val="00E66801"/>
    <w:rsid w:val="00E75853"/>
    <w:rsid w:val="00E75BB9"/>
    <w:rsid w:val="00E75C73"/>
    <w:rsid w:val="00E77A80"/>
    <w:rsid w:val="00E8267D"/>
    <w:rsid w:val="00E839DF"/>
    <w:rsid w:val="00E909C6"/>
    <w:rsid w:val="00E911B8"/>
    <w:rsid w:val="00E91B9B"/>
    <w:rsid w:val="00E93EE0"/>
    <w:rsid w:val="00E94D99"/>
    <w:rsid w:val="00E96D21"/>
    <w:rsid w:val="00EA1CCE"/>
    <w:rsid w:val="00EA1D44"/>
    <w:rsid w:val="00EA23D5"/>
    <w:rsid w:val="00EA5C16"/>
    <w:rsid w:val="00EA6F98"/>
    <w:rsid w:val="00EB3BC3"/>
    <w:rsid w:val="00EB4493"/>
    <w:rsid w:val="00EB6402"/>
    <w:rsid w:val="00ED0D13"/>
    <w:rsid w:val="00ED16C3"/>
    <w:rsid w:val="00ED3310"/>
    <w:rsid w:val="00ED73E3"/>
    <w:rsid w:val="00EE1AC0"/>
    <w:rsid w:val="00EE4142"/>
    <w:rsid w:val="00EE4875"/>
    <w:rsid w:val="00EE59BF"/>
    <w:rsid w:val="00EE6837"/>
    <w:rsid w:val="00EE770A"/>
    <w:rsid w:val="00EF0AB9"/>
    <w:rsid w:val="00EF0FA7"/>
    <w:rsid w:val="00EF12C0"/>
    <w:rsid w:val="00EF5504"/>
    <w:rsid w:val="00EF5F09"/>
    <w:rsid w:val="00EF72A0"/>
    <w:rsid w:val="00F01339"/>
    <w:rsid w:val="00F0275D"/>
    <w:rsid w:val="00F02ACC"/>
    <w:rsid w:val="00F06E00"/>
    <w:rsid w:val="00F11D55"/>
    <w:rsid w:val="00F139AE"/>
    <w:rsid w:val="00F21AC7"/>
    <w:rsid w:val="00F22787"/>
    <w:rsid w:val="00F22CB5"/>
    <w:rsid w:val="00F23D34"/>
    <w:rsid w:val="00F242AF"/>
    <w:rsid w:val="00F24306"/>
    <w:rsid w:val="00F270CF"/>
    <w:rsid w:val="00F27DA0"/>
    <w:rsid w:val="00F352E6"/>
    <w:rsid w:val="00F35A2B"/>
    <w:rsid w:val="00F37FDF"/>
    <w:rsid w:val="00F40E2A"/>
    <w:rsid w:val="00F50DAD"/>
    <w:rsid w:val="00F51861"/>
    <w:rsid w:val="00F5350A"/>
    <w:rsid w:val="00F5491F"/>
    <w:rsid w:val="00F550D2"/>
    <w:rsid w:val="00F56D70"/>
    <w:rsid w:val="00F63FC8"/>
    <w:rsid w:val="00F64C7B"/>
    <w:rsid w:val="00F652D0"/>
    <w:rsid w:val="00F6732B"/>
    <w:rsid w:val="00F731CE"/>
    <w:rsid w:val="00F7674D"/>
    <w:rsid w:val="00F80261"/>
    <w:rsid w:val="00F81FE8"/>
    <w:rsid w:val="00F83574"/>
    <w:rsid w:val="00F8723F"/>
    <w:rsid w:val="00F9220F"/>
    <w:rsid w:val="00F93150"/>
    <w:rsid w:val="00FA1DC5"/>
    <w:rsid w:val="00FA1F0D"/>
    <w:rsid w:val="00FA3FA3"/>
    <w:rsid w:val="00FA58A9"/>
    <w:rsid w:val="00FA79DB"/>
    <w:rsid w:val="00FB0D74"/>
    <w:rsid w:val="00FB63F8"/>
    <w:rsid w:val="00FC08C6"/>
    <w:rsid w:val="00FC2E9B"/>
    <w:rsid w:val="00FC332B"/>
    <w:rsid w:val="00FC396F"/>
    <w:rsid w:val="00FC62C1"/>
    <w:rsid w:val="00FC6AEB"/>
    <w:rsid w:val="00FC7328"/>
    <w:rsid w:val="00FD29E9"/>
    <w:rsid w:val="00FD36E8"/>
    <w:rsid w:val="00FE1E8D"/>
    <w:rsid w:val="00FE2DA3"/>
    <w:rsid w:val="00FE3302"/>
    <w:rsid w:val="00FE3755"/>
    <w:rsid w:val="00FF125C"/>
    <w:rsid w:val="00FF2F32"/>
    <w:rsid w:val="00FF654A"/>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CA100"/>
  <w15:docId w15:val="{A63F2DBC-0BCE-4CBF-985C-ADBD1B6A0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C84"/>
    <w:rPr>
      <w:rFonts w:ascii="Arial" w:eastAsia="Arial" w:hAnsi="Arial" w:cs="Arial"/>
      <w:lang w:val="ca-ES" w:eastAsia="ca-ES" w:bidi="ca-ES"/>
    </w:rPr>
  </w:style>
  <w:style w:type="paragraph" w:styleId="Ttulo1">
    <w:name w:val="heading 1"/>
    <w:basedOn w:val="Normal"/>
    <w:uiPriority w:val="9"/>
    <w:qFormat/>
    <w:pPr>
      <w:spacing w:line="328" w:lineRule="exact"/>
      <w:ind w:left="99"/>
      <w:outlineLvl w:val="0"/>
    </w:pPr>
    <w:rPr>
      <w:rFonts w:ascii="Calibri" w:eastAsia="Calibri" w:hAnsi="Calibri" w:cs="Calibri"/>
      <w:sz w:val="27"/>
      <w:szCs w:val="27"/>
    </w:rPr>
  </w:style>
  <w:style w:type="paragraph" w:styleId="Ttulo2">
    <w:name w:val="heading 2"/>
    <w:basedOn w:val="Normal"/>
    <w:link w:val="Ttulo2Car"/>
    <w:uiPriority w:val="9"/>
    <w:unhideWhenUsed/>
    <w:qFormat/>
    <w:pPr>
      <w:ind w:left="163"/>
      <w:jc w:val="both"/>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link w:val="PrrafodelistaCar"/>
    <w:uiPriority w:val="34"/>
    <w:qFormat/>
    <w:pPr>
      <w:ind w:left="589" w:hanging="426"/>
      <w:jc w:val="both"/>
    </w:pPr>
  </w:style>
  <w:style w:type="paragraph" w:customStyle="1" w:styleId="TableParagraph">
    <w:name w:val="Table Paragraph"/>
    <w:basedOn w:val="Normal"/>
    <w:uiPriority w:val="1"/>
    <w:qFormat/>
    <w:pPr>
      <w:spacing w:before="60"/>
      <w:jc w:val="right"/>
    </w:pPr>
  </w:style>
  <w:style w:type="table" w:styleId="Tablaconcuadrcula">
    <w:name w:val="Table Grid"/>
    <w:basedOn w:val="Tablanormal"/>
    <w:uiPriority w:val="59"/>
    <w:rsid w:val="00D60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752CC4"/>
    <w:pPr>
      <w:tabs>
        <w:tab w:val="center" w:pos="4252"/>
        <w:tab w:val="right" w:pos="8504"/>
      </w:tabs>
    </w:pPr>
  </w:style>
  <w:style w:type="character" w:customStyle="1" w:styleId="EncabezadoCar">
    <w:name w:val="Encabezado Car"/>
    <w:basedOn w:val="Fuentedeprrafopredeter"/>
    <w:link w:val="Encabezado"/>
    <w:uiPriority w:val="99"/>
    <w:rsid w:val="00752CC4"/>
    <w:rPr>
      <w:rFonts w:ascii="Arial" w:eastAsia="Arial" w:hAnsi="Arial" w:cs="Arial"/>
      <w:lang w:val="ca-ES" w:eastAsia="ca-ES" w:bidi="ca-ES"/>
    </w:rPr>
  </w:style>
  <w:style w:type="paragraph" w:styleId="Piedepgina">
    <w:name w:val="footer"/>
    <w:basedOn w:val="Normal"/>
    <w:link w:val="PiedepginaCar"/>
    <w:unhideWhenUsed/>
    <w:rsid w:val="00752CC4"/>
    <w:pPr>
      <w:tabs>
        <w:tab w:val="center" w:pos="4252"/>
        <w:tab w:val="right" w:pos="8504"/>
      </w:tabs>
    </w:pPr>
  </w:style>
  <w:style w:type="character" w:customStyle="1" w:styleId="PiedepginaCar">
    <w:name w:val="Pie de página Car"/>
    <w:basedOn w:val="Fuentedeprrafopredeter"/>
    <w:link w:val="Piedepgina"/>
    <w:rsid w:val="00752CC4"/>
    <w:rPr>
      <w:rFonts w:ascii="Arial" w:eastAsia="Arial" w:hAnsi="Arial" w:cs="Arial"/>
      <w:lang w:val="ca-ES" w:eastAsia="ca-ES" w:bidi="ca-ES"/>
    </w:rPr>
  </w:style>
  <w:style w:type="character" w:styleId="Hipervnculo">
    <w:name w:val="Hyperlink"/>
    <w:rsid w:val="003653C8"/>
    <w:rPr>
      <w:color w:val="0000FF"/>
      <w:u w:val="single"/>
    </w:rPr>
  </w:style>
  <w:style w:type="paragraph" w:customStyle="1" w:styleId="Default">
    <w:name w:val="Default"/>
    <w:rsid w:val="00DA4DBB"/>
    <w:pPr>
      <w:widowControl/>
      <w:adjustRightInd w:val="0"/>
    </w:pPr>
    <w:rPr>
      <w:rFonts w:ascii="Verdana" w:hAnsi="Verdana" w:cs="Verdana"/>
      <w:color w:val="000000"/>
      <w:sz w:val="24"/>
      <w:szCs w:val="24"/>
      <w:lang w:val="ca-ES"/>
    </w:rPr>
  </w:style>
  <w:style w:type="paragraph" w:customStyle="1" w:styleId="CM7">
    <w:name w:val="CM7"/>
    <w:basedOn w:val="Default"/>
    <w:next w:val="Default"/>
    <w:uiPriority w:val="99"/>
    <w:rsid w:val="00636F7C"/>
    <w:pPr>
      <w:spacing w:line="316" w:lineRule="atLeast"/>
    </w:pPr>
    <w:rPr>
      <w:rFonts w:ascii="EU Albertina" w:hAnsi="EU Albertina" w:cstheme="minorBidi"/>
      <w:color w:val="auto"/>
    </w:rPr>
  </w:style>
  <w:style w:type="paragraph" w:styleId="Textodeglobo">
    <w:name w:val="Balloon Text"/>
    <w:basedOn w:val="Normal"/>
    <w:link w:val="TextodegloboCar"/>
    <w:uiPriority w:val="99"/>
    <w:semiHidden/>
    <w:unhideWhenUsed/>
    <w:rsid w:val="00D8173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1736"/>
    <w:rPr>
      <w:rFonts w:ascii="Segoe UI" w:eastAsia="Arial" w:hAnsi="Segoe UI" w:cs="Segoe UI"/>
      <w:sz w:val="18"/>
      <w:szCs w:val="18"/>
      <w:lang w:val="ca-ES" w:eastAsia="ca-ES" w:bidi="ca-ES"/>
    </w:rPr>
  </w:style>
  <w:style w:type="character" w:customStyle="1" w:styleId="TextoindependienteCar">
    <w:name w:val="Texto independiente Car"/>
    <w:basedOn w:val="Fuentedeprrafopredeter"/>
    <w:link w:val="Textoindependiente"/>
    <w:uiPriority w:val="1"/>
    <w:rsid w:val="00AC7DE7"/>
    <w:rPr>
      <w:rFonts w:ascii="Arial" w:eastAsia="Arial" w:hAnsi="Arial" w:cs="Arial"/>
      <w:lang w:val="ca-ES" w:eastAsia="ca-ES" w:bidi="ca-ES"/>
    </w:rPr>
  </w:style>
  <w:style w:type="character" w:styleId="Mencinsinresolver">
    <w:name w:val="Unresolved Mention"/>
    <w:basedOn w:val="Fuentedeprrafopredeter"/>
    <w:uiPriority w:val="99"/>
    <w:semiHidden/>
    <w:unhideWhenUsed/>
    <w:rsid w:val="00941B34"/>
    <w:rPr>
      <w:color w:val="605E5C"/>
      <w:shd w:val="clear" w:color="auto" w:fill="E1DFDD"/>
    </w:rPr>
  </w:style>
  <w:style w:type="paragraph" w:styleId="Textosinformato">
    <w:name w:val="Plain Text"/>
    <w:basedOn w:val="Normal"/>
    <w:link w:val="TextosinformatoCar"/>
    <w:rsid w:val="00B46781"/>
    <w:pPr>
      <w:widowControl/>
      <w:autoSpaceDE/>
      <w:autoSpaceDN/>
    </w:pPr>
    <w:rPr>
      <w:rFonts w:ascii="Courier New" w:eastAsia="Times New Roman" w:hAnsi="Courier New" w:cs="Times New Roman"/>
      <w:sz w:val="20"/>
      <w:szCs w:val="20"/>
      <w:lang w:eastAsia="es-ES" w:bidi="ar-SA"/>
    </w:rPr>
  </w:style>
  <w:style w:type="character" w:customStyle="1" w:styleId="TextosinformatoCar">
    <w:name w:val="Texto sin formato Car"/>
    <w:basedOn w:val="Fuentedeprrafopredeter"/>
    <w:link w:val="Textosinformato"/>
    <w:rsid w:val="00B46781"/>
    <w:rPr>
      <w:rFonts w:ascii="Courier New" w:eastAsia="Times New Roman" w:hAnsi="Courier New" w:cs="Times New Roman"/>
      <w:sz w:val="20"/>
      <w:szCs w:val="20"/>
      <w:lang w:val="ca-ES" w:eastAsia="es-ES"/>
    </w:rPr>
  </w:style>
  <w:style w:type="character" w:customStyle="1" w:styleId="PrrafodelistaCar">
    <w:name w:val="Párrafo de lista Car"/>
    <w:link w:val="Prrafodelista"/>
    <w:uiPriority w:val="34"/>
    <w:locked/>
    <w:rsid w:val="006E79D2"/>
    <w:rPr>
      <w:rFonts w:ascii="Arial" w:eastAsia="Arial" w:hAnsi="Arial" w:cs="Arial"/>
      <w:lang w:val="ca-ES" w:eastAsia="ca-ES" w:bidi="ca-ES"/>
    </w:rPr>
  </w:style>
  <w:style w:type="character" w:customStyle="1" w:styleId="valorcamps">
    <w:name w:val="valorcamps"/>
    <w:rsid w:val="0026763B"/>
    <w:rPr>
      <w:rFonts w:cs="Times New Roman"/>
    </w:rPr>
  </w:style>
  <w:style w:type="paragraph" w:customStyle="1" w:styleId="WW-Default1">
    <w:name w:val="WW-Default1"/>
    <w:rsid w:val="0026763B"/>
    <w:pPr>
      <w:widowControl/>
      <w:suppressAutoHyphens/>
      <w:autoSpaceDE/>
      <w:autoSpaceDN/>
    </w:pPr>
    <w:rPr>
      <w:rFonts w:ascii="Arial" w:eastAsia="Arial" w:hAnsi="Arial" w:cs="Times New Roman"/>
      <w:color w:val="000000"/>
      <w:sz w:val="24"/>
      <w:szCs w:val="20"/>
      <w:lang w:val="es-ES" w:eastAsia="ar-SA"/>
    </w:rPr>
  </w:style>
  <w:style w:type="character" w:styleId="Hipervnculovisitado">
    <w:name w:val="FollowedHyperlink"/>
    <w:basedOn w:val="Fuentedeprrafopredeter"/>
    <w:uiPriority w:val="99"/>
    <w:semiHidden/>
    <w:unhideWhenUsed/>
    <w:rsid w:val="00DC57B3"/>
    <w:rPr>
      <w:color w:val="800080" w:themeColor="followedHyperlink"/>
      <w:u w:val="single"/>
    </w:rPr>
  </w:style>
  <w:style w:type="character" w:styleId="Refdecomentario">
    <w:name w:val="annotation reference"/>
    <w:basedOn w:val="Fuentedeprrafopredeter"/>
    <w:uiPriority w:val="99"/>
    <w:semiHidden/>
    <w:unhideWhenUsed/>
    <w:rsid w:val="00073CA6"/>
    <w:rPr>
      <w:sz w:val="16"/>
      <w:szCs w:val="16"/>
    </w:rPr>
  </w:style>
  <w:style w:type="paragraph" w:styleId="Textocomentario">
    <w:name w:val="annotation text"/>
    <w:basedOn w:val="Normal"/>
    <w:link w:val="TextocomentarioCar"/>
    <w:uiPriority w:val="99"/>
    <w:unhideWhenUsed/>
    <w:rsid w:val="00073CA6"/>
    <w:rPr>
      <w:sz w:val="20"/>
      <w:szCs w:val="20"/>
    </w:rPr>
  </w:style>
  <w:style w:type="character" w:customStyle="1" w:styleId="TextocomentarioCar">
    <w:name w:val="Texto comentario Car"/>
    <w:basedOn w:val="Fuentedeprrafopredeter"/>
    <w:link w:val="Textocomentario"/>
    <w:uiPriority w:val="99"/>
    <w:rsid w:val="00073CA6"/>
    <w:rPr>
      <w:rFonts w:ascii="Arial" w:eastAsia="Arial" w:hAnsi="Arial" w:cs="Arial"/>
      <w:sz w:val="20"/>
      <w:szCs w:val="20"/>
      <w:lang w:val="ca-ES" w:eastAsia="ca-ES" w:bidi="ca-ES"/>
    </w:rPr>
  </w:style>
  <w:style w:type="paragraph" w:styleId="Asuntodelcomentario">
    <w:name w:val="annotation subject"/>
    <w:basedOn w:val="Textocomentario"/>
    <w:next w:val="Textocomentario"/>
    <w:link w:val="AsuntodelcomentarioCar"/>
    <w:uiPriority w:val="99"/>
    <w:semiHidden/>
    <w:unhideWhenUsed/>
    <w:rsid w:val="00073CA6"/>
    <w:rPr>
      <w:b/>
      <w:bCs/>
    </w:rPr>
  </w:style>
  <w:style w:type="character" w:customStyle="1" w:styleId="AsuntodelcomentarioCar">
    <w:name w:val="Asunto del comentario Car"/>
    <w:basedOn w:val="TextocomentarioCar"/>
    <w:link w:val="Asuntodelcomentario"/>
    <w:uiPriority w:val="99"/>
    <w:semiHidden/>
    <w:rsid w:val="00073CA6"/>
    <w:rPr>
      <w:rFonts w:ascii="Arial" w:eastAsia="Arial" w:hAnsi="Arial" w:cs="Arial"/>
      <w:b/>
      <w:bCs/>
      <w:sz w:val="20"/>
      <w:szCs w:val="20"/>
      <w:lang w:val="ca-ES" w:eastAsia="ca-ES" w:bidi="ca-ES"/>
    </w:rPr>
  </w:style>
  <w:style w:type="character" w:customStyle="1" w:styleId="Ttulo2Car">
    <w:name w:val="Título 2 Car"/>
    <w:basedOn w:val="Fuentedeprrafopredeter"/>
    <w:link w:val="Ttulo2"/>
    <w:uiPriority w:val="9"/>
    <w:rsid w:val="000E6A26"/>
    <w:rPr>
      <w:rFonts w:ascii="Arial" w:eastAsia="Arial" w:hAnsi="Arial" w:cs="Arial"/>
      <w:b/>
      <w:bCs/>
      <w:lang w:val="ca-ES" w:eastAsia="ca-ES" w:bidi="ca-ES"/>
    </w:rPr>
  </w:style>
  <w:style w:type="paragraph" w:styleId="Revisin">
    <w:name w:val="Revision"/>
    <w:hidden/>
    <w:uiPriority w:val="99"/>
    <w:semiHidden/>
    <w:rsid w:val="00E11735"/>
    <w:pPr>
      <w:widowControl/>
      <w:autoSpaceDE/>
      <w:autoSpaceDN/>
    </w:pPr>
    <w:rPr>
      <w:rFonts w:ascii="Arial" w:eastAsia="Arial" w:hAnsi="Arial" w:cs="Arial"/>
      <w:lang w:val="ca-ES"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2861">
      <w:bodyDiv w:val="1"/>
      <w:marLeft w:val="0"/>
      <w:marRight w:val="0"/>
      <w:marTop w:val="0"/>
      <w:marBottom w:val="0"/>
      <w:divBdr>
        <w:top w:val="none" w:sz="0" w:space="0" w:color="auto"/>
        <w:left w:val="none" w:sz="0" w:space="0" w:color="auto"/>
        <w:bottom w:val="none" w:sz="0" w:space="0" w:color="auto"/>
        <w:right w:val="none" w:sz="0" w:space="0" w:color="auto"/>
      </w:divBdr>
    </w:div>
    <w:div w:id="180556066">
      <w:bodyDiv w:val="1"/>
      <w:marLeft w:val="0"/>
      <w:marRight w:val="0"/>
      <w:marTop w:val="0"/>
      <w:marBottom w:val="0"/>
      <w:divBdr>
        <w:top w:val="none" w:sz="0" w:space="0" w:color="auto"/>
        <w:left w:val="none" w:sz="0" w:space="0" w:color="auto"/>
        <w:bottom w:val="none" w:sz="0" w:space="0" w:color="auto"/>
        <w:right w:val="none" w:sz="0" w:space="0" w:color="auto"/>
      </w:divBdr>
    </w:div>
    <w:div w:id="1285427537">
      <w:bodyDiv w:val="1"/>
      <w:marLeft w:val="0"/>
      <w:marRight w:val="0"/>
      <w:marTop w:val="0"/>
      <w:marBottom w:val="0"/>
      <w:divBdr>
        <w:top w:val="none" w:sz="0" w:space="0" w:color="auto"/>
        <w:left w:val="none" w:sz="0" w:space="0" w:color="auto"/>
        <w:bottom w:val="none" w:sz="0" w:space="0" w:color="auto"/>
        <w:right w:val="none" w:sz="0" w:space="0" w:color="auto"/>
      </w:divBdr>
    </w:div>
    <w:div w:id="1547527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onsorci@localret.cat" TargetMode="External"/><Relationship Id="rId1" Type="http://schemas.openxmlformats.org/officeDocument/2006/relationships/hyperlink" Target="http://www.localret.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8B36775CDC3F44AE4C92FD1DA05B56" ma:contentTypeVersion="18" ma:contentTypeDescription="Crea un document nou" ma:contentTypeScope="" ma:versionID="0650134eccf6a55bb516b4042bd1b12b">
  <xsd:schema xmlns:xsd="http://www.w3.org/2001/XMLSchema" xmlns:xs="http://www.w3.org/2001/XMLSchema" xmlns:p="http://schemas.microsoft.com/office/2006/metadata/properties" xmlns:ns2="8a45e537-ce41-48fa-8ea4-96ff7c9aa922" xmlns:ns3="112f0a28-3509-4033-a386-b8d1bdd8c3ba" xmlns:ns4="223c3289-ec41-4fed-9d0e-b6c288271e1b" targetNamespace="http://schemas.microsoft.com/office/2006/metadata/properties" ma:root="true" ma:fieldsID="ad38ebbd3f24634717c30ae65d65d7a5" ns2:_="" ns3:_="" ns4:_="">
    <xsd:import namespace="8a45e537-ce41-48fa-8ea4-96ff7c9aa922"/>
    <xsd:import namespace="112f0a28-3509-4033-a386-b8d1bdd8c3ba"/>
    <xsd:import namespace="223c3289-ec41-4fed-9d0e-b6c288271e1b"/>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3:TaxCatchAll" minOccurs="0"/>
                <xsd:element ref="ns4:MediaServiceSearchProperties" minOccurs="0"/>
                <xsd:element ref="ns4:MediaServiceObjectDetectorVersion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5e537-ce41-48fa-8ea4-96ff7c9aa922" elementFormDefault="qualified">
    <xsd:import namespace="http://schemas.microsoft.com/office/2006/documentManagement/types"/>
    <xsd:import namespace="http://schemas.microsoft.com/office/infopath/2007/PartnerControls"/>
    <xsd:element name="SharedWithUsers" ma:index="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2f0a28-3509-4033-a386-b8d1bdd8c3ba" elementFormDefault="qualified">
    <xsd:import namespace="http://schemas.microsoft.com/office/2006/documentManagement/types"/>
    <xsd:import namespace="http://schemas.microsoft.com/office/infopath/2007/PartnerControls"/>
    <xsd:element name="SharingHintHash" ma:index="9" nillable="true" ma:displayName="Hash de la indicació per compartir" ma:internalName="SharingHintHash" ma:readOnly="true">
      <xsd:simpleType>
        <xsd:restriction base="dms:Text"/>
      </xsd:simpleType>
    </xsd:element>
    <xsd:element name="SharedWithDetails" ma:index="10" nillable="true" ma:displayName="S'ha compartit amb detalls" ma:description="" ma:internalName="SharedWithDetails" ma:readOnly="true">
      <xsd:simpleType>
        <xsd:restriction base="dms:Note">
          <xsd:maxLength value="255"/>
        </xsd:restriction>
      </xsd:simpleType>
    </xsd:element>
    <xsd:element name="TaxCatchAll" ma:index="22" nillable="true" ma:displayName="Taxonomy Catch All Column" ma:hidden="true" ma:list="{40ebc621-b8d7-4a0d-b542-5712e6762062}" ma:internalName="TaxCatchAll" ma:showField="CatchAllData" ma:web="112f0a28-3509-4033-a386-b8d1bdd8c3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3c3289-ec41-4fed-9d0e-b6c288271e1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7f1d9833-2325-4214-af21-4a17da65b55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3c3289-ec41-4fed-9d0e-b6c288271e1b">
      <Terms xmlns="http://schemas.microsoft.com/office/infopath/2007/PartnerControls"/>
    </lcf76f155ced4ddcb4097134ff3c332f>
    <TaxCatchAll xmlns="112f0a28-3509-4033-a386-b8d1bdd8c3b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4E4FFD-B99E-4ECA-AF46-FE43EE755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5e537-ce41-48fa-8ea4-96ff7c9aa922"/>
    <ds:schemaRef ds:uri="112f0a28-3509-4033-a386-b8d1bdd8c3ba"/>
    <ds:schemaRef ds:uri="223c3289-ec41-4fed-9d0e-b6c288271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905206-138C-4C84-8509-2CA5B73B1653}">
  <ds:schemaRefs>
    <ds:schemaRef ds:uri="http://schemas.openxmlformats.org/officeDocument/2006/bibliography"/>
  </ds:schemaRefs>
</ds:datastoreItem>
</file>

<file path=customXml/itemProps3.xml><?xml version="1.0" encoding="utf-8"?>
<ds:datastoreItem xmlns:ds="http://schemas.openxmlformats.org/officeDocument/2006/customXml" ds:itemID="{6CAE0441-B13D-49A8-B136-C16468B4FA5B}">
  <ds:schemaRefs>
    <ds:schemaRef ds:uri="http://schemas.microsoft.com/office/2006/metadata/properties"/>
    <ds:schemaRef ds:uri="http://schemas.microsoft.com/office/infopath/2007/PartnerControls"/>
    <ds:schemaRef ds:uri="223c3289-ec41-4fed-9d0e-b6c288271e1b"/>
    <ds:schemaRef ds:uri="112f0a28-3509-4033-a386-b8d1bdd8c3ba"/>
  </ds:schemaRefs>
</ds:datastoreItem>
</file>

<file path=customXml/itemProps4.xml><?xml version="1.0" encoding="utf-8"?>
<ds:datastoreItem xmlns:ds="http://schemas.openxmlformats.org/officeDocument/2006/customXml" ds:itemID="{AD0096B5-A944-411A-86AA-995CCCCC0DC2}">
  <ds:schemaRefs>
    <ds:schemaRef ds:uri="http://schemas.microsoft.com/sharepoint/v3/contenttype/forms"/>
  </ds:schemaRefs>
</ds:datastoreItem>
</file>

<file path=docMetadata/LabelInfo.xml><?xml version="1.0" encoding="utf-8"?>
<clbl:labelList xmlns:clbl="http://schemas.microsoft.com/office/2020/mipLabelMetadata">
  <clbl:label id="{f00ecc38-5c67-4fec-9c78-6f7047a88693}" enabled="0" method="" siteId="{f00ecc38-5c67-4fec-9c78-6f7047a8869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4868</Characters>
  <Application>Microsoft Office Word</Application>
  <DocSecurity>0</DocSecurity>
  <Lines>40</Lines>
  <Paragraphs>11</Paragraphs>
  <ScaleCrop>false</ScaleCrop>
  <HeadingPairs>
    <vt:vector size="6" baseType="variant">
      <vt:variant>
        <vt:lpstr>Título</vt:lpstr>
      </vt:variant>
      <vt:variant>
        <vt:i4>1</vt:i4>
      </vt:variant>
      <vt:variant>
        <vt:lpstr>Títol</vt:lpstr>
      </vt:variant>
      <vt:variant>
        <vt:i4>1</vt:i4>
      </vt:variant>
      <vt:variant>
        <vt:lpstr>Títols</vt:lpstr>
      </vt:variant>
      <vt:variant>
        <vt:i4>63</vt:i4>
      </vt:variant>
    </vt:vector>
  </HeadingPairs>
  <TitlesOfParts>
    <vt:vector size="65" baseType="lpstr">
      <vt:lpstr>Microsoft Word - PCAP_LRT_PRL_v0.1</vt:lpstr>
      <vt:lpstr>Microsoft Word - PCAP_LRT_PRL_v0.1</vt:lpstr>
      <vt:lpstr>    PRIMERA.- Objecte del contracte</vt:lpstr>
      <vt:lpstr>    SEGONA.- Codificació de l’objecte del contracte</vt:lpstr>
      <vt:lpstr>    TERCERA.- Necessitat i idoneïtat del contracte</vt:lpstr>
      <vt:lpstr>    QUARTA.- Règim jurídic</vt:lpstr>
      <vt:lpstr>    CINQUENA.- L’òrgan de contractació</vt:lpstr>
      <vt:lpstr>    SISENA.- Responsable del contracte</vt:lpstr>
      <vt:lpstr>    SETENA.- Perfil de contractant</vt:lpstr>
      <vt:lpstr>    VUITENA.- Pressupost base de licitació, preu i valor estimat</vt:lpstr>
      <vt:lpstr>    NOVENA.- Finançament i consignació pressupostària</vt:lpstr>
      <vt:lpstr>    DESENA.- Termini d’execució</vt:lpstr>
      <vt:lpstr>    ONZENA.- Tramitació de l’expedient</vt:lpstr>
      <vt:lpstr>    DOTZENA.- Procediment d’adjudicació</vt:lpstr>
      <vt:lpstr>    TRETZENA.- Criteris d’adjudicació</vt:lpstr>
      <vt:lpstr>    QUINZENA.- Criteris de desempat</vt:lpstr>
      <vt:lpstr>    SETZENA.- Capacitat</vt:lpstr>
      <vt:lpstr>    DISSETENA.- Prohibició de contractar</vt:lpstr>
      <vt:lpstr>    DIVUITENA.- Solvència econòmica i financera</vt:lpstr>
      <vt:lpstr>    DINOVENA.- Solvència tècnica o professional</vt:lpstr>
      <vt:lpstr/>
      <vt:lpstr/>
      <vt:lpstr>VINTENA.- Condicions especials d’execució del contracte</vt:lpstr>
      <vt:lpstr>VINT-I-UNENA.- Proposicions</vt:lpstr>
      <vt:lpstr>VINT-I-DOSENA.- Mitjà de presentació de les proposicions</vt:lpstr>
      <vt:lpstr>VINT-I-TRESENA.- Formats dels documents electrònics</vt:lpstr>
      <vt:lpstr/>
      <vt:lpstr/>
      <vt:lpstr>VINT-I-QUATRENA.- Contingut de les ofertes i documentació a presentar </vt:lpstr>
      <vt:lpstr>VINT-I-CINQUENA.- Termini de presentació d’ofertes</vt:lpstr>
      <vt:lpstr>VINT-I-SISENA.- Lloc de recepció d’ofertes</vt:lpstr>
      <vt:lpstr>VINT-I-SETENA.- Mesa de contractació</vt:lpstr>
      <vt:lpstr>VINT-I-VUITENA.- Obertura de les proposicions</vt:lpstr>
      <vt:lpstr>VINT-I-NOVENA.- Variants</vt:lpstr>
      <vt:lpstr/>
      <vt:lpstr>TRENTENA.- Documentació a presentar per l’empresa licitadora que hagi presentat </vt:lpstr>
      <vt:lpstr>TRENTA-UNENA.- Adjudicació del contracte</vt:lpstr>
      <vt:lpstr>TRENTA-DOSENA.- Formalització del contracte</vt:lpstr>
      <vt:lpstr>TRENTA-TRESENA.- Notificacions telemàtiques</vt:lpstr>
      <vt:lpstr>TRENTA-QUATRENA.- Revisió de preus</vt:lpstr>
      <vt:lpstr>TRENTA-CINQUENA.- Règim del pagament del preu</vt:lpstr>
      <vt:lpstr>El pagament del preu es farà contra la factura corresponent, expedida d’acord am</vt:lpstr>
      <vt:lpstr/>
      <vt:lpstr>20 % del preu, a la finalització de la segona fase (validació per part de Localr</vt:lpstr>
      <vt:lpstr>20 % del preu, a la finalització de la tercera fase (lliurament a Localret de la</vt:lpstr>
      <vt:lpstr>50 % del preu, al mes de la data de l’acta de recepció del contracte per part de</vt:lpstr>
      <vt:lpstr>10 % del preu, al mes de l’aprovació definitiva dels projectes constructius per </vt:lpstr>
      <vt:lpstr/>
      <vt:lpstr/>
      <vt:lpstr/>
      <vt:lpstr>TRENTA-SISENA.- Garanties provisionals i definitives</vt:lpstr>
      <vt:lpstr>TRENTA-SETENA.- Renúncia i desistiment</vt:lpstr>
      <vt:lpstr>TRENTA-VUITENA.- Incompliment de les condicions d’execució</vt:lpstr>
      <vt:lpstr>TRENTA-NOVENA.- Penalitats per incompliment</vt:lpstr>
      <vt:lpstr>QUARANTA-UNENA.- Recepció del contracte</vt:lpstr>
      <vt:lpstr>QUARANTA-DOSENA.- Subcontractació</vt:lpstr>
      <vt:lpstr>QUARANTA-TRESENA.- Protecció de dades de caràcter personal</vt:lpstr>
      <vt:lpstr>QUARANTA-QUATRENA.- Confidencialitat</vt:lpstr>
      <vt:lpstr>QUARANTA-CINQUENA.- Prerrogatives de l’òrgan de contractació</vt:lpstr>
      <vt:lpstr>QUARANTA-SISENA.- Jurisdicció</vt:lpstr>
      <vt:lpstr>QUARANTA-SETENA.- Recursos contra actes de l’òrgan de contractació</vt:lpstr>
      <vt:lpstr>QUARANTA-VUITENA.- Integritat i conflicte d’interessos</vt:lpstr>
      <vt:lpstr>    ANNEX 1 – MODEL DE PROPOSICIÓ </vt:lpstr>
      <vt:lpstr>    ANNEX 2 - DECLARACIÓ RESPONSABLE DE NO ESTAR INCURS EN PROHIBICIÓ DE CONTRACTAR:</vt:lpstr>
      <vt:lpstr>    ANNEX 3 - COMUNICACIÓ DE DADES PER A LES NOTIFICACIONS ELECTRÒNIQUES:</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PCAP_LRT_PRL_v0.1</dc:title>
  <dc:creator>jmuntal</dc:creator>
  <cp:lastModifiedBy>Joan Bosch Muntal</cp:lastModifiedBy>
  <cp:revision>7</cp:revision>
  <cp:lastPrinted>2019-05-02T14:30:00Z</cp:lastPrinted>
  <dcterms:created xsi:type="dcterms:W3CDTF">2025-06-09T09:57:00Z</dcterms:created>
  <dcterms:modified xsi:type="dcterms:W3CDTF">2025-06-18T11:58:00Z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2019-02-14T00:00:00Z</vt:filetime>
  </property>
  <property fmtid="{D5CDD505-2E9C-101B-9397-08002B2CF9AE}" pid="3" name="Creator">
    <vt:lpwstr>PScript5.dll Version 5.2.2</vt:lpwstr>
  </property>
  <property fmtid="{D5CDD505-2E9C-101B-9397-08002B2CF9AE}" pid="4" name="LastSaved">
    <vt:filetime>2019-04-23T00:00:00Z</vt:filetime>
  </property>
  <property fmtid="{D5CDD505-2E9C-101B-9397-08002B2CF9AE}" pid="5" name="ContentTypeId">
    <vt:lpwstr>0x010100E08B36775CDC3F44AE4C92FD1DA05B56</vt:lpwstr>
  </property>
  <property fmtid="{D5CDD505-2E9C-101B-9397-08002B2CF9AE}" pid="6" name="MediaServiceImageTags">
    <vt:lpwstr/>
  </property>
</Properties>
</file>