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65" w:rsidRDefault="00990A65"/>
    <w:p w:rsidR="00CE2BBE" w:rsidRDefault="00CE2BBE" w:rsidP="00CE2BBE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Annex_5"/>
      <w:bookmarkStart w:id="1" w:name="ANNEX2"/>
    </w:p>
    <w:p w:rsidR="00CE2BBE" w:rsidRPr="00681685" w:rsidRDefault="00CE2BBE" w:rsidP="00CE2BBE">
      <w:pPr>
        <w:ind w:left="4956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681685">
        <w:rPr>
          <w:rFonts w:ascii="Calibri" w:hAnsi="Calibri" w:cs="Calibri"/>
          <w:b/>
          <w:bCs/>
          <w:i/>
          <w:iCs/>
          <w:sz w:val="22"/>
          <w:szCs w:val="22"/>
        </w:rPr>
        <w:t>Annex II. Proposta criteris automàtics</w:t>
      </w:r>
    </w:p>
    <w:bookmarkEnd w:id="1"/>
    <w:p w:rsidR="00CE2BBE" w:rsidRPr="00681685" w:rsidRDefault="00CE2BBE" w:rsidP="00CE2BBE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CE2BBE" w:rsidRPr="00681685" w:rsidRDefault="00CE2BBE" w:rsidP="00CE2BB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81685">
        <w:rPr>
          <w:rFonts w:ascii="Calibri" w:hAnsi="Calibri" w:cs="Calibri"/>
          <w:b/>
          <w:bCs/>
          <w:sz w:val="22"/>
          <w:szCs w:val="22"/>
        </w:rPr>
        <w:t>MODEL DE PROPOSTA DE CRITERIS AUTOMÀTICS</w:t>
      </w:r>
    </w:p>
    <w:p w:rsidR="00CE2BBE" w:rsidRPr="00681685" w:rsidRDefault="00CE2BBE" w:rsidP="00CE2BBE">
      <w:pPr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contracte </w:t>
      </w:r>
      <w:r>
        <w:rPr>
          <w:rFonts w:ascii="Calibri" w:hAnsi="Calibri" w:cs="Calibri"/>
          <w:sz w:val="22"/>
          <w:szCs w:val="22"/>
        </w:rPr>
        <w:t>d’</w:t>
      </w:r>
      <w:r w:rsidRPr="00076C95">
        <w:rPr>
          <w:rFonts w:ascii="Calibri" w:hAnsi="Calibri" w:cs="Calibri"/>
          <w:sz w:val="22"/>
          <w:szCs w:val="22"/>
        </w:rPr>
        <w:t xml:space="preserve">obres compreses en el </w:t>
      </w:r>
      <w:r w:rsidRPr="00076C95">
        <w:rPr>
          <w:rFonts w:ascii="Calibri" w:hAnsi="Calibri" w:cs="Calibri"/>
          <w:b/>
          <w:sz w:val="22"/>
          <w:szCs w:val="22"/>
        </w:rPr>
        <w:t>projecte de obres d'execució del projecte executiu de remodelació de l’espai central del Parc dels Xiprers de Castelldefels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CE2BBE" w:rsidRPr="00681685" w:rsidRDefault="00CE2BBE" w:rsidP="00CE2BB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rPr>
          <w:rFonts w:ascii="Calibri" w:hAnsi="Calibri" w:cs="Calibri"/>
          <w:b/>
          <w:bCs/>
          <w:sz w:val="22"/>
          <w:szCs w:val="22"/>
        </w:rPr>
      </w:pPr>
      <w:r w:rsidRPr="00681685">
        <w:rPr>
          <w:rFonts w:ascii="Calibri" w:hAnsi="Calibri" w:cs="Calibri"/>
          <w:b/>
          <w:bCs/>
          <w:sz w:val="22"/>
          <w:szCs w:val="22"/>
        </w:rPr>
        <w:t>MANIFESTA:</w:t>
      </w:r>
    </w:p>
    <w:p w:rsidR="00CE2BBE" w:rsidRPr="00681685" w:rsidRDefault="00CE2BBE" w:rsidP="00CE2BBE">
      <w:pPr>
        <w:rPr>
          <w:rFonts w:ascii="Calibri" w:hAnsi="Calibri" w:cs="Calibri"/>
          <w:b/>
          <w:bCs/>
          <w:sz w:val="22"/>
          <w:szCs w:val="22"/>
        </w:rPr>
      </w:pPr>
    </w:p>
    <w:p w:rsidR="00CE2BBE" w:rsidRPr="00681685" w:rsidRDefault="00CE2BBE" w:rsidP="00CE2BB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</w:rPr>
        <w:t>Que, assabentat/</w:t>
      </w:r>
      <w:proofErr w:type="spellStart"/>
      <w:r w:rsidRPr="00681685">
        <w:rPr>
          <w:rFonts w:ascii="Calibri" w:hAnsi="Calibri" w:cs="Calibri"/>
          <w:sz w:val="22"/>
          <w:szCs w:val="22"/>
        </w:rPr>
        <w:t>ada</w:t>
      </w:r>
      <w:proofErr w:type="spellEnd"/>
      <w:r w:rsidRPr="00681685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CE2BBE" w:rsidRPr="00681685" w:rsidRDefault="00CE2BBE" w:rsidP="00CE2BB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</w:rPr>
        <w:t xml:space="preserve">Que proposa els següents preus i efectua la següent declaració responsable indicant a continuació la seva oferta en relació als criteris automàtics: </w:t>
      </w:r>
    </w:p>
    <w:p w:rsidR="00CE2BBE" w:rsidRPr="00681685" w:rsidRDefault="00CE2BBE" w:rsidP="00CE2BBE">
      <w:pPr>
        <w:jc w:val="both"/>
        <w:rPr>
          <w:rFonts w:ascii="Calibri" w:hAnsi="Calibri"/>
          <w:i/>
          <w:iCs/>
          <w:sz w:val="22"/>
          <w:szCs w:val="22"/>
        </w:rPr>
      </w:pPr>
    </w:p>
    <w:p w:rsidR="00CE2BBE" w:rsidRPr="00D72DB2" w:rsidRDefault="00CE2BBE" w:rsidP="00CE2BBE">
      <w:pPr>
        <w:spacing w:after="160" w:line="259" w:lineRule="auto"/>
        <w:contextualSpacing/>
        <w:jc w:val="both"/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>1)</w:t>
      </w:r>
      <w:r w:rsidRPr="00D72DB2">
        <w:rPr>
          <w:rFonts w:ascii="Calibri" w:hAnsi="Calibri"/>
          <w:b/>
          <w:iCs/>
          <w:sz w:val="22"/>
          <w:szCs w:val="22"/>
        </w:rPr>
        <w:t xml:space="preserve"> Baixa econòmica  </w:t>
      </w:r>
      <w:r>
        <w:rPr>
          <w:rFonts w:ascii="Calibri" w:hAnsi="Calibri"/>
          <w:b/>
          <w:iCs/>
          <w:sz w:val="22"/>
          <w:szCs w:val="22"/>
        </w:rPr>
        <w:t>(fins a 80</w:t>
      </w:r>
      <w:r w:rsidRPr="00D72DB2">
        <w:rPr>
          <w:rFonts w:ascii="Calibri" w:hAnsi="Calibri"/>
          <w:b/>
          <w:iCs/>
          <w:sz w:val="22"/>
          <w:szCs w:val="22"/>
        </w:rPr>
        <w:t xml:space="preserve"> punts</w:t>
      </w:r>
      <w:r>
        <w:rPr>
          <w:rFonts w:ascii="Calibri" w:hAnsi="Calibri"/>
          <w:b/>
          <w:iCs/>
          <w:sz w:val="22"/>
          <w:szCs w:val="22"/>
        </w:rPr>
        <w:t>)</w:t>
      </w:r>
      <w:r w:rsidRPr="00D72DB2">
        <w:rPr>
          <w:rFonts w:ascii="Calibri" w:hAnsi="Calibri"/>
          <w:b/>
          <w:iCs/>
          <w:sz w:val="22"/>
          <w:szCs w:val="22"/>
        </w:rPr>
        <w:t>:</w:t>
      </w:r>
    </w:p>
    <w:p w:rsidR="00CE2BBE" w:rsidRPr="00681685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8"/>
        <w:gridCol w:w="2327"/>
        <w:gridCol w:w="2327"/>
        <w:gridCol w:w="2327"/>
      </w:tblGrid>
      <w:tr w:rsidR="00CE2BBE" w:rsidRPr="00681685" w:rsidTr="009051E3">
        <w:trPr>
          <w:trHeight w:val="237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1685">
              <w:rPr>
                <w:rFonts w:ascii="Calibri" w:hAnsi="Calibri" w:cs="Calibri"/>
                <w:b/>
                <w:sz w:val="22"/>
                <w:szCs w:val="22"/>
              </w:rPr>
              <w:t>DADES A OMPLIR PER L’EMPRESA LICITADORA</w:t>
            </w:r>
          </w:p>
        </w:tc>
      </w:tr>
      <w:tr w:rsidR="00CE2BBE" w:rsidRPr="00681685" w:rsidTr="009051E3">
        <w:trPr>
          <w:trHeight w:val="485"/>
        </w:trPr>
        <w:tc>
          <w:tcPr>
            <w:tcW w:w="1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1685">
              <w:rPr>
                <w:rFonts w:ascii="Calibri" w:hAnsi="Calibri" w:cs="Calibri"/>
                <w:b/>
                <w:sz w:val="22"/>
                <w:szCs w:val="22"/>
              </w:rPr>
              <w:t>Pre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 màxim de licitació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1685">
              <w:rPr>
                <w:rFonts w:ascii="Calibri" w:hAnsi="Calibri" w:cs="Calibri"/>
                <w:b/>
                <w:sz w:val="22"/>
                <w:szCs w:val="22"/>
              </w:rPr>
              <w:t>Preu ofert (IVA exclòs)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1685">
              <w:rPr>
                <w:rFonts w:ascii="Calibri" w:hAnsi="Calibri" w:cs="Calibri"/>
                <w:b/>
                <w:sz w:val="22"/>
                <w:szCs w:val="22"/>
              </w:rPr>
              <w:t>Import IVA (21%)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1685">
              <w:rPr>
                <w:rFonts w:ascii="Calibri" w:hAnsi="Calibri" w:cs="Calibri"/>
                <w:b/>
                <w:sz w:val="22"/>
                <w:szCs w:val="22"/>
              </w:rPr>
              <w:t xml:space="preserve">Preu ofert total </w:t>
            </w:r>
          </w:p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1685">
              <w:rPr>
                <w:rFonts w:ascii="Calibri" w:hAnsi="Calibri" w:cs="Calibri"/>
                <w:b/>
                <w:sz w:val="22"/>
                <w:szCs w:val="22"/>
              </w:rPr>
              <w:t>(IVA inclòs)</w:t>
            </w:r>
          </w:p>
        </w:tc>
      </w:tr>
      <w:tr w:rsidR="00CE2BBE" w:rsidRPr="00681685" w:rsidTr="009051E3">
        <w:trPr>
          <w:trHeight w:val="75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BE" w:rsidRPr="00F47F13" w:rsidRDefault="00CE2BBE" w:rsidP="009051E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7F13">
              <w:rPr>
                <w:rFonts w:asciiTheme="minorHAnsi" w:hAnsiTheme="minorHAnsi" w:cstheme="minorHAnsi"/>
                <w:b/>
                <w:sz w:val="22"/>
                <w:szCs w:val="22"/>
              </w:rPr>
              <w:t>432.490,77  euros,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1685">
              <w:rPr>
                <w:rFonts w:ascii="Calibri" w:hAnsi="Calibri" w:cs="Calibri"/>
                <w:sz w:val="22"/>
                <w:szCs w:val="22"/>
              </w:rPr>
              <w:t>___________ euros,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1685">
              <w:rPr>
                <w:rFonts w:ascii="Calibri" w:hAnsi="Calibri" w:cs="Calibri"/>
                <w:sz w:val="22"/>
                <w:szCs w:val="22"/>
              </w:rPr>
              <w:t>______ euros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1685">
              <w:rPr>
                <w:rFonts w:ascii="Calibri" w:hAnsi="Calibri" w:cs="Calibri"/>
                <w:sz w:val="22"/>
                <w:szCs w:val="22"/>
              </w:rPr>
              <w:t>________ euros, IVA inclòs</w:t>
            </w:r>
          </w:p>
        </w:tc>
      </w:tr>
    </w:tbl>
    <w:p w:rsidR="00CE2BBE" w:rsidRPr="00681685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81685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  <w:r w:rsidRPr="00681685">
        <w:rPr>
          <w:rFonts w:ascii="Calibri" w:hAnsi="Calibri" w:cs="Calibri"/>
          <w:i/>
          <w:iCs/>
          <w:sz w:val="22"/>
          <w:szCs w:val="22"/>
        </w:rPr>
        <w:t>.</w:t>
      </w:r>
    </w:p>
    <w:p w:rsidR="00CE2BBE" w:rsidRDefault="00CE2BBE" w:rsidP="00CE2BBE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E2BBE" w:rsidRPr="00681685" w:rsidRDefault="00CE2BBE" w:rsidP="00CE2BBE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E2BBE" w:rsidRPr="00681685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i/>
          <w:sz w:val="22"/>
          <w:szCs w:val="22"/>
        </w:rPr>
        <w:t>(*) 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 w:rsidRPr="00681685">
        <w:rPr>
          <w:rFonts w:ascii="Calibri" w:hAnsi="Calibri" w:cs="Calibri"/>
          <w:sz w:val="22"/>
          <w:szCs w:val="22"/>
        </w:rPr>
        <w:t>.</w:t>
      </w:r>
    </w:p>
    <w:p w:rsidR="00CE2BBE" w:rsidRPr="00681685" w:rsidRDefault="00CE2BBE" w:rsidP="00CE2BBE">
      <w:pPr>
        <w:jc w:val="both"/>
        <w:rPr>
          <w:rFonts w:ascii="Calibri" w:hAnsi="Calibri" w:cs="Calibri"/>
          <w:b/>
          <w:bCs/>
          <w:i/>
          <w:sz w:val="22"/>
          <w:szCs w:val="22"/>
          <w:lang w:eastAsia="en-US"/>
        </w:rPr>
      </w:pPr>
    </w:p>
    <w:p w:rsidR="00CE2BBE" w:rsidRPr="00D72DB2" w:rsidRDefault="00CE2BBE" w:rsidP="00CE2BBE">
      <w:pPr>
        <w:spacing w:after="160" w:line="259" w:lineRule="auto"/>
        <w:ind w:left="142"/>
        <w:contextualSpacing/>
        <w:jc w:val="both"/>
        <w:rPr>
          <w:rFonts w:ascii="Calibri" w:hAnsi="Calibri" w:cs="Calibri"/>
          <w:sz w:val="22"/>
          <w:szCs w:val="22"/>
        </w:rPr>
      </w:pPr>
      <w:r w:rsidRPr="00D72DB2">
        <w:rPr>
          <w:rFonts w:ascii="Calibri" w:hAnsi="Calibri"/>
          <w:b/>
          <w:sz w:val="22"/>
          <w:szCs w:val="22"/>
        </w:rPr>
        <w:t xml:space="preserve">2) Ampliació del termini de garantia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(fins a 2</w:t>
      </w:r>
      <w:r w:rsidRPr="00D72DB2">
        <w:rPr>
          <w:rFonts w:ascii="Calibri" w:hAnsi="Calibri" w:cs="Calibri"/>
          <w:b/>
          <w:bCs/>
          <w:sz w:val="22"/>
          <w:szCs w:val="22"/>
          <w:lang w:eastAsia="en-US"/>
        </w:rPr>
        <w:t>0 punts)</w:t>
      </w:r>
    </w:p>
    <w:p w:rsidR="00CE2BBE" w:rsidRPr="00681685" w:rsidRDefault="00CE2BBE" w:rsidP="00CE2BBE">
      <w:pPr>
        <w:ind w:left="142"/>
        <w:contextualSpacing/>
        <w:jc w:val="both"/>
        <w:rPr>
          <w:rFonts w:ascii="Calibri" w:hAnsi="Calibri" w:cs="Calibri"/>
          <w:i/>
          <w:sz w:val="22"/>
          <w:szCs w:val="22"/>
        </w:rPr>
      </w:pPr>
    </w:p>
    <w:p w:rsidR="00CE2BBE" w:rsidRPr="00681685" w:rsidRDefault="00CE2BBE" w:rsidP="00CE2BB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81685">
        <w:rPr>
          <w:rFonts w:ascii="Calibri" w:eastAsia="Calibri" w:hAnsi="Calibri"/>
          <w:sz w:val="22"/>
          <w:szCs w:val="22"/>
          <w:lang w:eastAsia="en-US"/>
        </w:rPr>
        <w:t>L’empresa licitadora es compromet a amp</w:t>
      </w:r>
      <w:r>
        <w:rPr>
          <w:rFonts w:ascii="Calibri" w:eastAsia="Calibri" w:hAnsi="Calibri"/>
          <w:sz w:val="22"/>
          <w:szCs w:val="22"/>
          <w:lang w:eastAsia="en-US"/>
        </w:rPr>
        <w:t>liar  la garantia obligatòria d’un any de les obres</w:t>
      </w:r>
      <w:r w:rsidRPr="00681685">
        <w:rPr>
          <w:rFonts w:ascii="Calibri" w:eastAsia="Calibri" w:hAnsi="Calibri"/>
          <w:sz w:val="22"/>
          <w:szCs w:val="22"/>
          <w:lang w:eastAsia="en-US"/>
        </w:rPr>
        <w:t xml:space="preserve"> :</w:t>
      </w:r>
    </w:p>
    <w:p w:rsidR="00CE2BBE" w:rsidRPr="00681685" w:rsidRDefault="00CE2BBE" w:rsidP="00CE2BBE">
      <w:pPr>
        <w:jc w:val="both"/>
        <w:rPr>
          <w:rFonts w:ascii="Calibri" w:hAnsi="Calibri" w:cs="Calibri"/>
          <w:iCs/>
          <w:sz w:val="22"/>
          <w:szCs w:val="22"/>
        </w:rPr>
      </w:pPr>
    </w:p>
    <w:p w:rsidR="00CE2BBE" w:rsidRPr="00681685" w:rsidRDefault="00CE2BBE" w:rsidP="00CE2BBE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681685">
        <w:rPr>
          <w:rFonts w:ascii="Calibri" w:hAnsi="Calibri" w:cs="Calibri"/>
          <w:iCs/>
          <w:sz w:val="22"/>
          <w:szCs w:val="22"/>
        </w:rPr>
        <w:t>Sí  ofereix:</w:t>
      </w:r>
    </w:p>
    <w:p w:rsidR="00CE2BBE" w:rsidRPr="00D72DB2" w:rsidRDefault="00CE2BBE" w:rsidP="00CE2BBE">
      <w:pPr>
        <w:numPr>
          <w:ilvl w:val="1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bookmarkStart w:id="2" w:name="_Hlk160914226"/>
      <w:bookmarkStart w:id="3" w:name="_Hlk160915404"/>
      <w:r w:rsidRPr="00681685">
        <w:rPr>
          <w:rFonts w:ascii="Calibri" w:hAnsi="Calibri" w:cs="Calibri"/>
          <w:iCs/>
          <w:sz w:val="22"/>
          <w:szCs w:val="22"/>
        </w:rPr>
        <w:t>Ampliació garantia obligatòria (</w:t>
      </w:r>
      <w:r>
        <w:rPr>
          <w:rFonts w:ascii="Calibri" w:hAnsi="Calibri"/>
          <w:b/>
          <w:sz w:val="22"/>
          <w:szCs w:val="22"/>
        </w:rPr>
        <w:t>1 any</w:t>
      </w:r>
      <w:r w:rsidRPr="00681685">
        <w:rPr>
          <w:rFonts w:ascii="Calibri" w:hAnsi="Calibri"/>
          <w:b/>
          <w:sz w:val="22"/>
          <w:szCs w:val="22"/>
        </w:rPr>
        <w:t>)</w:t>
      </w:r>
      <w:r w:rsidRPr="00681685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 xml:space="preserve"> per _____ mesos (0,4</w:t>
      </w:r>
      <w:r w:rsidRPr="00681685">
        <w:rPr>
          <w:rFonts w:ascii="Calibri" w:hAnsi="Calibri" w:cs="Calibri"/>
          <w:iCs/>
          <w:sz w:val="22"/>
          <w:szCs w:val="22"/>
        </w:rPr>
        <w:t xml:space="preserve"> punts</w:t>
      </w:r>
      <w:r>
        <w:rPr>
          <w:rFonts w:ascii="Calibri" w:hAnsi="Calibri" w:cs="Calibri"/>
          <w:iCs/>
          <w:sz w:val="22"/>
          <w:szCs w:val="22"/>
        </w:rPr>
        <w:t xml:space="preserve"> per cada més d’ampliació</w:t>
      </w:r>
      <w:r w:rsidRPr="00681685">
        <w:rPr>
          <w:rFonts w:ascii="Calibri" w:hAnsi="Calibri" w:cs="Calibri"/>
          <w:iCs/>
          <w:sz w:val="22"/>
          <w:szCs w:val="22"/>
        </w:rPr>
        <w:t>)</w:t>
      </w:r>
      <w:bookmarkEnd w:id="2"/>
      <w:bookmarkEnd w:id="3"/>
    </w:p>
    <w:p w:rsidR="00CE2BBE" w:rsidRPr="00681685" w:rsidRDefault="00CE2BBE" w:rsidP="00CE2BBE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681685">
        <w:rPr>
          <w:rFonts w:ascii="Calibri" w:hAnsi="Calibri" w:cs="Calibri"/>
          <w:iCs/>
          <w:sz w:val="22"/>
          <w:szCs w:val="22"/>
        </w:rPr>
        <w:t>No ofereix (0 punts)</w:t>
      </w:r>
    </w:p>
    <w:p w:rsidR="00CE2BBE" w:rsidRPr="00681685" w:rsidRDefault="00CE2BBE" w:rsidP="00CE2BBE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E2BBE" w:rsidRDefault="00CE2BBE" w:rsidP="00CE2BBE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81685">
        <w:rPr>
          <w:rFonts w:ascii="Calibri" w:hAnsi="Calibri" w:cs="Calibri"/>
          <w:i/>
          <w:iCs/>
          <w:sz w:val="22"/>
          <w:szCs w:val="22"/>
        </w:rPr>
        <w:t>(signatura electrònica)</w:t>
      </w:r>
    </w:p>
    <w:p w:rsidR="00CE2BBE" w:rsidRPr="00681685" w:rsidRDefault="00CE2BBE" w:rsidP="00CE2BB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4" w:name="_GoBack"/>
      <w:bookmarkEnd w:id="4"/>
    </w:p>
    <w:bookmarkEnd w:id="0"/>
    <w:sectPr w:rsidR="00CE2BBE" w:rsidRPr="006816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643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BE"/>
    <w:rsid w:val="007F65CD"/>
    <w:rsid w:val="00990A65"/>
    <w:rsid w:val="00C05FC9"/>
    <w:rsid w:val="00CE2BBE"/>
    <w:rsid w:val="00E8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56F07-7B18-478B-8FB6-05BCC42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2025-06-16T10:06:00Z</dcterms:created>
  <dcterms:modified xsi:type="dcterms:W3CDTF">2025-06-16T10:10:00Z</dcterms:modified>
</cp:coreProperties>
</file>