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329D" w14:textId="77777777" w:rsidR="000C1F39" w:rsidRPr="005C10BB" w:rsidRDefault="00D00692" w:rsidP="00C31706">
      <w:pPr>
        <w:pStyle w:val="Ttulo2"/>
        <w:spacing w:before="94"/>
        <w:ind w:left="104"/>
        <w:jc w:val="both"/>
        <w:rPr>
          <w:rFonts w:ascii="Verdana" w:hAnsi="Verdana"/>
        </w:rPr>
      </w:pPr>
      <w:r w:rsidRPr="005C10BB">
        <w:rPr>
          <w:rFonts w:ascii="Verdana" w:hAnsi="Verdana"/>
          <w:u w:val="thick"/>
        </w:rPr>
        <w:t>ANNEX</w:t>
      </w:r>
      <w:r w:rsidRPr="005C10BB">
        <w:rPr>
          <w:rFonts w:ascii="Verdana" w:hAnsi="Verdana"/>
          <w:spacing w:val="-1"/>
          <w:u w:val="thick"/>
        </w:rPr>
        <w:t xml:space="preserve"> </w:t>
      </w:r>
      <w:r w:rsidRPr="005C10BB">
        <w:rPr>
          <w:rFonts w:ascii="Verdana" w:hAnsi="Verdana"/>
          <w:u w:val="thick"/>
        </w:rPr>
        <w:t>3</w:t>
      </w:r>
    </w:p>
    <w:p w14:paraId="20F48E19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b/>
          <w:sz w:val="13"/>
        </w:rPr>
      </w:pPr>
    </w:p>
    <w:p w14:paraId="60898DF7" w14:textId="06C5C99A" w:rsidR="00EC4E1A" w:rsidRPr="005C10BB" w:rsidRDefault="00EC4E1A" w:rsidP="00EC4E1A">
      <w:pPr>
        <w:pStyle w:val="Textoindependiente"/>
        <w:spacing w:before="94"/>
        <w:ind w:left="782" w:right="671"/>
        <w:jc w:val="both"/>
        <w:rPr>
          <w:rFonts w:ascii="Verdana" w:hAnsi="Verdana"/>
        </w:rPr>
      </w:pPr>
      <w:r w:rsidRPr="00EC4E1A">
        <w:rPr>
          <w:rFonts w:ascii="Verdana" w:hAnsi="Verdana"/>
        </w:rPr>
        <w:t>Al Plec de Clàusules Administratives Particulars de la contractació consistent en els</w:t>
      </w:r>
      <w:r w:rsidRPr="00EC4E1A">
        <w:rPr>
          <w:rFonts w:ascii="Verdana" w:hAnsi="Verdana"/>
          <w:spacing w:val="1"/>
        </w:rPr>
        <w:t xml:space="preserve"> subministrament de l’utillatge per a la implantació del nou model de recollida selectiva porta a porta </w:t>
      </w:r>
      <w:r w:rsidR="003A4D64">
        <w:rPr>
          <w:rFonts w:ascii="Verdana" w:hAnsi="Verdana"/>
          <w:spacing w:val="1"/>
        </w:rPr>
        <w:t>al</w:t>
      </w:r>
      <w:r w:rsidRPr="00EC4E1A">
        <w:rPr>
          <w:rFonts w:ascii="Verdana" w:hAnsi="Verdana"/>
          <w:spacing w:val="1"/>
        </w:rPr>
        <w:t xml:space="preserve"> Pallars Jussà, en el marc del Pla de Recuperació</w:t>
      </w:r>
      <w:r w:rsidRPr="00511DF8">
        <w:rPr>
          <w:rFonts w:ascii="Verdana" w:hAnsi="Verdana"/>
          <w:spacing w:val="1"/>
        </w:rPr>
        <w:t xml:space="preserve">, </w:t>
      </w:r>
      <w:r>
        <w:rPr>
          <w:rFonts w:ascii="Verdana" w:hAnsi="Verdana"/>
          <w:spacing w:val="1"/>
        </w:rPr>
        <w:t>T</w:t>
      </w:r>
      <w:r w:rsidRPr="00511DF8">
        <w:rPr>
          <w:rFonts w:ascii="Verdana" w:hAnsi="Verdana"/>
          <w:spacing w:val="1"/>
        </w:rPr>
        <w:t xml:space="preserve">ransformació i </w:t>
      </w:r>
      <w:r>
        <w:rPr>
          <w:rFonts w:ascii="Verdana" w:hAnsi="Verdana"/>
          <w:spacing w:val="1"/>
        </w:rPr>
        <w:t>R</w:t>
      </w:r>
      <w:r w:rsidRPr="00511DF8">
        <w:rPr>
          <w:rFonts w:ascii="Verdana" w:hAnsi="Verdana"/>
          <w:spacing w:val="1"/>
        </w:rPr>
        <w:t xml:space="preserve">esiliència </w:t>
      </w:r>
      <w:r>
        <w:rPr>
          <w:rFonts w:ascii="Verdana" w:hAnsi="Verdana"/>
          <w:spacing w:val="1"/>
        </w:rPr>
        <w:t>PRTR</w:t>
      </w:r>
      <w:r w:rsidRPr="00511DF8">
        <w:rPr>
          <w:rFonts w:ascii="Verdana" w:hAnsi="Verdana"/>
          <w:spacing w:val="1"/>
        </w:rPr>
        <w:t xml:space="preserve"> </w:t>
      </w:r>
      <w:r w:rsidRPr="002E48C3">
        <w:rPr>
          <w:rFonts w:ascii="Verdana" w:hAnsi="Verdana"/>
          <w:spacing w:val="1"/>
        </w:rPr>
        <w:t>- finançat per la Unió Europea – NextGenerationEU (número d’expedient intern 719/2025).</w:t>
      </w:r>
    </w:p>
    <w:p w14:paraId="712C196E" w14:textId="77777777" w:rsidR="00EC4E1A" w:rsidRDefault="00EC4E1A" w:rsidP="002A5E59">
      <w:pPr>
        <w:pStyle w:val="Textoindependiente"/>
        <w:spacing w:before="94"/>
        <w:ind w:left="782" w:right="671"/>
        <w:jc w:val="both"/>
        <w:rPr>
          <w:rFonts w:ascii="Verdana" w:hAnsi="Verdana"/>
          <w:b/>
          <w:bCs/>
        </w:rPr>
      </w:pPr>
    </w:p>
    <w:p w14:paraId="54DDFC70" w14:textId="1818240F" w:rsidR="000C1F39" w:rsidRPr="002A5E59" w:rsidRDefault="00D00692" w:rsidP="002A5E59">
      <w:pPr>
        <w:pStyle w:val="Textoindependiente"/>
        <w:spacing w:before="94"/>
        <w:ind w:left="782" w:right="671"/>
        <w:jc w:val="both"/>
        <w:rPr>
          <w:rFonts w:ascii="Verdana" w:hAnsi="Verdana"/>
          <w:b/>
          <w:bCs/>
        </w:rPr>
      </w:pPr>
      <w:r w:rsidRPr="002A5E59">
        <w:rPr>
          <w:rFonts w:ascii="Verdana" w:hAnsi="Verdana"/>
          <w:b/>
          <w:bCs/>
        </w:rPr>
        <w:t>MODEL</w:t>
      </w:r>
      <w:r w:rsidRPr="002A5E59">
        <w:rPr>
          <w:rFonts w:ascii="Verdana" w:hAnsi="Verdana"/>
          <w:b/>
          <w:bCs/>
          <w:spacing w:val="-6"/>
        </w:rPr>
        <w:t xml:space="preserve"> </w:t>
      </w:r>
      <w:r w:rsidRPr="002A5E59">
        <w:rPr>
          <w:rFonts w:ascii="Verdana" w:hAnsi="Verdana"/>
          <w:b/>
          <w:bCs/>
        </w:rPr>
        <w:t>DE</w:t>
      </w:r>
      <w:r w:rsidRPr="002A5E59">
        <w:rPr>
          <w:rFonts w:ascii="Verdana" w:hAnsi="Verdana"/>
          <w:b/>
          <w:bCs/>
          <w:spacing w:val="-4"/>
        </w:rPr>
        <w:t xml:space="preserve"> </w:t>
      </w:r>
      <w:r w:rsidRPr="002A5E59">
        <w:rPr>
          <w:rFonts w:ascii="Verdana" w:hAnsi="Verdana"/>
          <w:b/>
          <w:bCs/>
        </w:rPr>
        <w:t>DECLARACIÓ</w:t>
      </w:r>
      <w:r w:rsidRPr="002A5E59">
        <w:rPr>
          <w:rFonts w:ascii="Verdana" w:hAnsi="Verdana"/>
          <w:b/>
          <w:bCs/>
          <w:spacing w:val="-5"/>
        </w:rPr>
        <w:t xml:space="preserve"> </w:t>
      </w:r>
      <w:r w:rsidRPr="002A5E59">
        <w:rPr>
          <w:rFonts w:ascii="Verdana" w:hAnsi="Verdana"/>
          <w:b/>
          <w:bCs/>
        </w:rPr>
        <w:t>D'ABSÈNCIA</w:t>
      </w:r>
      <w:r w:rsidRPr="002A5E59">
        <w:rPr>
          <w:rFonts w:ascii="Verdana" w:hAnsi="Verdana"/>
          <w:b/>
          <w:bCs/>
          <w:spacing w:val="-2"/>
        </w:rPr>
        <w:t xml:space="preserve"> </w:t>
      </w:r>
      <w:r w:rsidRPr="002A5E59">
        <w:rPr>
          <w:rFonts w:ascii="Verdana" w:hAnsi="Verdana"/>
          <w:b/>
          <w:bCs/>
        </w:rPr>
        <w:t>DE</w:t>
      </w:r>
      <w:r w:rsidRPr="002A5E59">
        <w:rPr>
          <w:rFonts w:ascii="Verdana" w:hAnsi="Verdana"/>
          <w:b/>
          <w:bCs/>
          <w:spacing w:val="-4"/>
        </w:rPr>
        <w:t xml:space="preserve"> </w:t>
      </w:r>
      <w:r w:rsidRPr="002A5E59">
        <w:rPr>
          <w:rFonts w:ascii="Verdana" w:hAnsi="Verdana"/>
          <w:b/>
          <w:bCs/>
        </w:rPr>
        <w:t>CONFLICTE</w:t>
      </w:r>
      <w:r w:rsidRPr="002A5E59">
        <w:rPr>
          <w:rFonts w:ascii="Verdana" w:hAnsi="Verdana"/>
          <w:b/>
          <w:bCs/>
          <w:spacing w:val="-2"/>
        </w:rPr>
        <w:t xml:space="preserve"> </w:t>
      </w:r>
      <w:r w:rsidRPr="002A5E59">
        <w:rPr>
          <w:rFonts w:ascii="Verdana" w:hAnsi="Verdana"/>
          <w:b/>
          <w:bCs/>
        </w:rPr>
        <w:t>D'INTERESSOS</w:t>
      </w:r>
      <w:r w:rsidRPr="002A5E59">
        <w:rPr>
          <w:rFonts w:ascii="Verdana" w:hAnsi="Verdana"/>
          <w:b/>
          <w:bCs/>
          <w:spacing w:val="-4"/>
        </w:rPr>
        <w:t xml:space="preserve"> </w:t>
      </w:r>
      <w:r w:rsidRPr="002A5E59">
        <w:rPr>
          <w:rFonts w:ascii="Verdana" w:hAnsi="Verdana"/>
          <w:b/>
          <w:bCs/>
        </w:rPr>
        <w:t>(DACI)</w:t>
      </w:r>
    </w:p>
    <w:p w14:paraId="632A435B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b/>
        </w:rPr>
      </w:pPr>
    </w:p>
    <w:p w14:paraId="6766DEC3" w14:textId="0BF39BE6" w:rsidR="000C1F39" w:rsidRPr="005C10BB" w:rsidRDefault="00D00692" w:rsidP="00C31706">
      <w:pPr>
        <w:ind w:left="782"/>
        <w:jc w:val="both"/>
        <w:rPr>
          <w:rFonts w:ascii="Verdana" w:hAnsi="Verdana"/>
        </w:rPr>
      </w:pPr>
      <w:r w:rsidRPr="005C10BB">
        <w:rPr>
          <w:rFonts w:ascii="Verdana" w:hAnsi="Verdana"/>
          <w:b/>
        </w:rPr>
        <w:t>Expedient</w:t>
      </w:r>
      <w:r w:rsidRPr="005C10BB">
        <w:rPr>
          <w:rFonts w:ascii="Verdana" w:hAnsi="Verdana"/>
          <w:b/>
          <w:spacing w:val="-1"/>
        </w:rPr>
        <w:t xml:space="preserve"> </w:t>
      </w:r>
      <w:r w:rsidRPr="005C10BB">
        <w:rPr>
          <w:rFonts w:ascii="Verdana" w:hAnsi="Verdana"/>
          <w:b/>
        </w:rPr>
        <w:t>núm.:</w:t>
      </w:r>
      <w:r w:rsidRPr="005C10BB">
        <w:rPr>
          <w:rFonts w:ascii="Verdana" w:hAnsi="Verdana"/>
          <w:b/>
          <w:spacing w:val="-1"/>
        </w:rPr>
        <w:t xml:space="preserve"> </w:t>
      </w:r>
      <w:r w:rsidR="009670F6">
        <w:rPr>
          <w:rFonts w:ascii="Verdana" w:hAnsi="Verdana"/>
        </w:rPr>
        <w:t>719/2025</w:t>
      </w:r>
    </w:p>
    <w:p w14:paraId="707CBD79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7C7DB49A" w14:textId="1583EF54" w:rsidR="000C1F39" w:rsidRDefault="00D00692" w:rsidP="00C31706">
      <w:pPr>
        <w:pStyle w:val="Textoindependiente"/>
        <w:spacing w:before="1"/>
        <w:ind w:left="782" w:right="673"/>
        <w:jc w:val="both"/>
        <w:rPr>
          <w:rFonts w:ascii="Verdana" w:hAnsi="Verdana"/>
          <w:spacing w:val="1"/>
        </w:rPr>
      </w:pPr>
      <w:r w:rsidRPr="005C10BB">
        <w:rPr>
          <w:rFonts w:ascii="Verdana" w:hAnsi="Verdana"/>
          <w:b/>
        </w:rPr>
        <w:t xml:space="preserve">Contracte: </w:t>
      </w:r>
      <w:r w:rsidR="009670F6" w:rsidRPr="009670F6">
        <w:rPr>
          <w:rFonts w:ascii="Verdana" w:hAnsi="Verdana"/>
          <w:spacing w:val="1"/>
        </w:rPr>
        <w:t>subministrament de l’utillatge per a la implantació del nou model de recollida selectiva porta</w:t>
      </w:r>
      <w:r w:rsidR="009670F6" w:rsidRPr="00511DF8">
        <w:rPr>
          <w:rFonts w:ascii="Verdana" w:hAnsi="Verdana"/>
          <w:spacing w:val="1"/>
        </w:rPr>
        <w:t xml:space="preserve"> a porta </w:t>
      </w:r>
      <w:r w:rsidR="003A4D64">
        <w:rPr>
          <w:rFonts w:ascii="Verdana" w:hAnsi="Verdana"/>
          <w:spacing w:val="1"/>
        </w:rPr>
        <w:t>al</w:t>
      </w:r>
      <w:r w:rsidR="009670F6" w:rsidRPr="00511DF8">
        <w:rPr>
          <w:rFonts w:ascii="Verdana" w:hAnsi="Verdana"/>
          <w:spacing w:val="1"/>
        </w:rPr>
        <w:t xml:space="preserve"> </w:t>
      </w:r>
      <w:r w:rsidR="009670F6">
        <w:rPr>
          <w:rFonts w:ascii="Verdana" w:hAnsi="Verdana"/>
          <w:spacing w:val="1"/>
        </w:rPr>
        <w:t>P</w:t>
      </w:r>
      <w:r w:rsidR="009670F6" w:rsidRPr="00511DF8">
        <w:rPr>
          <w:rFonts w:ascii="Verdana" w:hAnsi="Verdana"/>
          <w:spacing w:val="1"/>
        </w:rPr>
        <w:t xml:space="preserve">allars </w:t>
      </w:r>
      <w:r w:rsidR="009670F6">
        <w:rPr>
          <w:rFonts w:ascii="Verdana" w:hAnsi="Verdana"/>
          <w:spacing w:val="1"/>
        </w:rPr>
        <w:t>J</w:t>
      </w:r>
      <w:r w:rsidR="009670F6" w:rsidRPr="00511DF8">
        <w:rPr>
          <w:rFonts w:ascii="Verdana" w:hAnsi="Verdana"/>
          <w:spacing w:val="1"/>
        </w:rPr>
        <w:t xml:space="preserve">ussà, </w:t>
      </w:r>
      <w:r w:rsidR="00EC4E1A">
        <w:rPr>
          <w:rFonts w:ascii="Verdana" w:hAnsi="Verdana"/>
          <w:spacing w:val="1"/>
        </w:rPr>
        <w:t>en el marc del</w:t>
      </w:r>
      <w:r w:rsidR="009670F6" w:rsidRPr="00511DF8">
        <w:rPr>
          <w:rFonts w:ascii="Verdana" w:hAnsi="Verdana"/>
          <w:spacing w:val="1"/>
        </w:rPr>
        <w:t xml:space="preserve"> </w:t>
      </w:r>
      <w:r w:rsidR="009670F6">
        <w:rPr>
          <w:rFonts w:ascii="Verdana" w:hAnsi="Verdana"/>
          <w:spacing w:val="1"/>
        </w:rPr>
        <w:t>P</w:t>
      </w:r>
      <w:r w:rsidR="009670F6" w:rsidRPr="00511DF8">
        <w:rPr>
          <w:rFonts w:ascii="Verdana" w:hAnsi="Verdana"/>
          <w:spacing w:val="1"/>
        </w:rPr>
        <w:t xml:space="preserve">la de </w:t>
      </w:r>
      <w:r w:rsidR="009670F6">
        <w:rPr>
          <w:rFonts w:ascii="Verdana" w:hAnsi="Verdana"/>
          <w:spacing w:val="1"/>
        </w:rPr>
        <w:t>R</w:t>
      </w:r>
      <w:r w:rsidR="009670F6" w:rsidRPr="00511DF8">
        <w:rPr>
          <w:rFonts w:ascii="Verdana" w:hAnsi="Verdana"/>
          <w:spacing w:val="1"/>
        </w:rPr>
        <w:t xml:space="preserve">ecuperació, </w:t>
      </w:r>
      <w:r w:rsidR="009670F6">
        <w:rPr>
          <w:rFonts w:ascii="Verdana" w:hAnsi="Verdana"/>
          <w:spacing w:val="1"/>
        </w:rPr>
        <w:t>T</w:t>
      </w:r>
      <w:r w:rsidR="009670F6" w:rsidRPr="00511DF8">
        <w:rPr>
          <w:rFonts w:ascii="Verdana" w:hAnsi="Verdana"/>
          <w:spacing w:val="1"/>
        </w:rPr>
        <w:t xml:space="preserve">ransformació i </w:t>
      </w:r>
      <w:r w:rsidR="009670F6">
        <w:rPr>
          <w:rFonts w:ascii="Verdana" w:hAnsi="Verdana"/>
          <w:spacing w:val="1"/>
        </w:rPr>
        <w:t>R</w:t>
      </w:r>
      <w:r w:rsidR="009670F6" w:rsidRPr="00511DF8">
        <w:rPr>
          <w:rFonts w:ascii="Verdana" w:hAnsi="Verdana"/>
          <w:spacing w:val="1"/>
        </w:rPr>
        <w:t xml:space="preserve">esiliència </w:t>
      </w:r>
      <w:r w:rsidR="009670F6">
        <w:rPr>
          <w:rFonts w:ascii="Verdana" w:hAnsi="Verdana"/>
          <w:spacing w:val="1"/>
        </w:rPr>
        <w:t>PRTR</w:t>
      </w:r>
      <w:r w:rsidR="009670F6" w:rsidRPr="00511DF8">
        <w:rPr>
          <w:rFonts w:ascii="Verdana" w:hAnsi="Verdana"/>
          <w:spacing w:val="1"/>
        </w:rPr>
        <w:t xml:space="preserve"> - finançat per la </w:t>
      </w:r>
      <w:r w:rsidR="009670F6">
        <w:rPr>
          <w:rFonts w:ascii="Verdana" w:hAnsi="Verdana"/>
          <w:spacing w:val="1"/>
        </w:rPr>
        <w:t>U</w:t>
      </w:r>
      <w:r w:rsidR="009670F6" w:rsidRPr="00511DF8">
        <w:rPr>
          <w:rFonts w:ascii="Verdana" w:hAnsi="Verdana"/>
          <w:spacing w:val="1"/>
        </w:rPr>
        <w:t xml:space="preserve">nió </w:t>
      </w:r>
      <w:r w:rsidR="009670F6">
        <w:rPr>
          <w:rFonts w:ascii="Verdana" w:hAnsi="Verdana"/>
          <w:spacing w:val="1"/>
        </w:rPr>
        <w:t>E</w:t>
      </w:r>
      <w:r w:rsidR="009670F6" w:rsidRPr="00511DF8">
        <w:rPr>
          <w:rFonts w:ascii="Verdana" w:hAnsi="Verdana"/>
          <w:spacing w:val="1"/>
        </w:rPr>
        <w:t xml:space="preserve">uropea </w:t>
      </w:r>
      <w:r w:rsidR="009670F6">
        <w:rPr>
          <w:rFonts w:ascii="Verdana" w:hAnsi="Verdana"/>
          <w:spacing w:val="1"/>
        </w:rPr>
        <w:t>–</w:t>
      </w:r>
      <w:r w:rsidR="009670F6" w:rsidRPr="00511DF8">
        <w:rPr>
          <w:rFonts w:ascii="Verdana" w:hAnsi="Verdana"/>
          <w:spacing w:val="1"/>
        </w:rPr>
        <w:t xml:space="preserve"> </w:t>
      </w:r>
      <w:r w:rsidR="009670F6">
        <w:rPr>
          <w:rFonts w:ascii="Verdana" w:hAnsi="Verdana"/>
          <w:spacing w:val="1"/>
        </w:rPr>
        <w:t>N</w:t>
      </w:r>
      <w:r w:rsidR="009670F6" w:rsidRPr="00511DF8">
        <w:rPr>
          <w:rFonts w:ascii="Verdana" w:hAnsi="Verdana"/>
          <w:spacing w:val="1"/>
        </w:rPr>
        <w:t>ext</w:t>
      </w:r>
      <w:r w:rsidR="009670F6">
        <w:rPr>
          <w:rFonts w:ascii="Verdana" w:hAnsi="Verdana"/>
          <w:spacing w:val="1"/>
        </w:rPr>
        <w:t>G</w:t>
      </w:r>
      <w:r w:rsidR="009670F6" w:rsidRPr="00511DF8">
        <w:rPr>
          <w:rFonts w:ascii="Verdana" w:hAnsi="Verdana"/>
          <w:spacing w:val="1"/>
        </w:rPr>
        <w:t>eneration</w:t>
      </w:r>
      <w:r w:rsidR="009670F6">
        <w:rPr>
          <w:rFonts w:ascii="Verdana" w:hAnsi="Verdana"/>
          <w:spacing w:val="1"/>
        </w:rPr>
        <w:t>EU</w:t>
      </w:r>
    </w:p>
    <w:p w14:paraId="12AE191C" w14:textId="77777777" w:rsidR="00B541C4" w:rsidRDefault="00B541C4" w:rsidP="00C31706">
      <w:pPr>
        <w:pStyle w:val="Textoindependiente"/>
        <w:spacing w:before="1"/>
        <w:ind w:left="782" w:right="673"/>
        <w:jc w:val="both"/>
        <w:rPr>
          <w:rFonts w:ascii="Verdana" w:hAnsi="Verdana"/>
        </w:rPr>
      </w:pPr>
    </w:p>
    <w:p w14:paraId="60905DA2" w14:textId="77777777" w:rsidR="00B541C4" w:rsidRPr="00EC4E1A" w:rsidRDefault="00B541C4" w:rsidP="00EC4E1A">
      <w:pPr>
        <w:pStyle w:val="Textoindependiente"/>
        <w:spacing w:before="94"/>
        <w:ind w:left="782" w:right="671"/>
        <w:jc w:val="both"/>
        <w:rPr>
          <w:rFonts w:ascii="Verdana" w:hAnsi="Verdana"/>
        </w:rPr>
      </w:pPr>
      <w:r w:rsidRPr="00EC4E1A">
        <w:rPr>
          <w:rFonts w:ascii="Verdana" w:hAnsi="Verdana"/>
        </w:rPr>
        <w:t>El contracte constitueix una actuació necessària per a la consecució dels objectius definits en el Pla de Recuperació, Transformació i Resiliència, en la Política Palanca, Component i Mesura que s'indiquen a continuació:</w:t>
      </w:r>
    </w:p>
    <w:p w14:paraId="1D64E9FE" w14:textId="77777777" w:rsidR="00B541C4" w:rsidRPr="00B85149" w:rsidRDefault="00B541C4" w:rsidP="00B541C4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18"/>
        </w:rPr>
      </w:pPr>
    </w:p>
    <w:tbl>
      <w:tblPr>
        <w:tblW w:w="864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7129"/>
      </w:tblGrid>
      <w:tr w:rsidR="00B541C4" w14:paraId="35CC54DF" w14:textId="77777777" w:rsidTr="00EC4E1A">
        <w:tc>
          <w:tcPr>
            <w:tcW w:w="1515" w:type="dxa"/>
            <w:shd w:val="clear" w:color="auto" w:fill="auto"/>
          </w:tcPr>
          <w:p w14:paraId="43717C75" w14:textId="77777777" w:rsidR="00B541C4" w:rsidRPr="00B85149" w:rsidRDefault="00B541C4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Política Palanca</w:t>
            </w:r>
          </w:p>
        </w:tc>
        <w:tc>
          <w:tcPr>
            <w:tcW w:w="7129" w:type="dxa"/>
            <w:shd w:val="clear" w:color="auto" w:fill="auto"/>
          </w:tcPr>
          <w:p w14:paraId="73C05D68" w14:textId="77777777" w:rsidR="00B541C4" w:rsidRPr="00B85149" w:rsidRDefault="00B541C4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V de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Modernització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digitalització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teixit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industrial i de la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pime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, recuperación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turisme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impuls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a una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nació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emprenedora</w:t>
            </w:r>
            <w:proofErr w:type="spellEnd"/>
          </w:p>
        </w:tc>
      </w:tr>
      <w:tr w:rsidR="00B541C4" w14:paraId="69D5AB4C" w14:textId="77777777" w:rsidTr="00EC4E1A">
        <w:tc>
          <w:tcPr>
            <w:tcW w:w="1515" w:type="dxa"/>
            <w:shd w:val="clear" w:color="auto" w:fill="auto"/>
          </w:tcPr>
          <w:p w14:paraId="7AE0ACAD" w14:textId="77777777" w:rsidR="00B541C4" w:rsidRPr="00B85149" w:rsidRDefault="00B541C4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Component</w:t>
            </w:r>
          </w:p>
        </w:tc>
        <w:tc>
          <w:tcPr>
            <w:tcW w:w="7129" w:type="dxa"/>
            <w:shd w:val="clear" w:color="auto" w:fill="auto"/>
          </w:tcPr>
          <w:p w14:paraId="184D557F" w14:textId="77777777" w:rsidR="00B541C4" w:rsidRPr="00B85149" w:rsidRDefault="00B541C4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12 de Política Industrial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2030</w:t>
            </w:r>
          </w:p>
        </w:tc>
      </w:tr>
      <w:tr w:rsidR="00B541C4" w14:paraId="41885A69" w14:textId="77777777" w:rsidTr="00EC4E1A">
        <w:tc>
          <w:tcPr>
            <w:tcW w:w="1515" w:type="dxa"/>
            <w:shd w:val="clear" w:color="auto" w:fill="auto"/>
          </w:tcPr>
          <w:p w14:paraId="45196B5C" w14:textId="77777777" w:rsidR="00B541C4" w:rsidRPr="00B85149" w:rsidRDefault="00B541C4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Mesura</w:t>
            </w:r>
          </w:p>
        </w:tc>
        <w:tc>
          <w:tcPr>
            <w:tcW w:w="7129" w:type="dxa"/>
            <w:shd w:val="clear" w:color="auto" w:fill="auto"/>
          </w:tcPr>
          <w:p w14:paraId="7B387FB6" w14:textId="77777777" w:rsidR="00B541C4" w:rsidRPr="00B85149" w:rsidRDefault="00B541C4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i/>
                <w:iCs/>
                <w:sz w:val="20"/>
              </w:rPr>
              <w:t>Inversió 3 del Component 1</w:t>
            </w:r>
            <w:r>
              <w:rPr>
                <w:rFonts w:ascii="Verdana" w:hAnsi="Verdana"/>
                <w:i/>
                <w:iCs/>
                <w:sz w:val="20"/>
              </w:rPr>
              <w:t>2</w:t>
            </w:r>
            <w:r w:rsidRPr="00B85149">
              <w:rPr>
                <w:rFonts w:ascii="Verdana" w:hAnsi="Verdana"/>
                <w:i/>
                <w:iCs/>
                <w:sz w:val="20"/>
              </w:rPr>
              <w:t xml:space="preserve">: </w:t>
            </w:r>
            <w:r w:rsidRPr="00B541C4">
              <w:rPr>
                <w:rFonts w:ascii="Verdana" w:hAnsi="Verdana"/>
                <w:i/>
                <w:iCs/>
                <w:sz w:val="20"/>
              </w:rPr>
              <w:t xml:space="preserve">Pla de suport a la implementació de la normativa de residus i al foment de la economia circular </w:t>
            </w:r>
            <w:r w:rsidRPr="00B85149">
              <w:rPr>
                <w:rFonts w:ascii="Verdana" w:hAnsi="Verdana"/>
                <w:i/>
                <w:iCs/>
                <w:sz w:val="20"/>
              </w:rPr>
              <w:t>a través del compliment de l'objectiu 1</w:t>
            </w:r>
            <w:r>
              <w:rPr>
                <w:rFonts w:ascii="Verdana" w:hAnsi="Verdana"/>
                <w:i/>
                <w:iCs/>
                <w:sz w:val="20"/>
              </w:rPr>
              <w:t>87</w:t>
            </w:r>
          </w:p>
        </w:tc>
      </w:tr>
    </w:tbl>
    <w:p w14:paraId="586E29D3" w14:textId="77777777" w:rsidR="00B541C4" w:rsidRPr="005C10BB" w:rsidRDefault="00B541C4" w:rsidP="00C31706">
      <w:pPr>
        <w:pStyle w:val="Textoindependiente"/>
        <w:spacing w:before="1"/>
        <w:ind w:left="782" w:right="673"/>
        <w:jc w:val="both"/>
        <w:rPr>
          <w:rFonts w:ascii="Verdana" w:hAnsi="Verdana"/>
        </w:rPr>
      </w:pPr>
    </w:p>
    <w:p w14:paraId="7D867CA4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19"/>
        </w:rPr>
      </w:pPr>
    </w:p>
    <w:p w14:paraId="2B6893CB" w14:textId="77777777" w:rsidR="000C1F39" w:rsidRPr="005C10BB" w:rsidRDefault="00D00692" w:rsidP="00C31706">
      <w:pPr>
        <w:pStyle w:val="Textoindependiente"/>
        <w:ind w:left="782" w:right="676"/>
        <w:jc w:val="both"/>
        <w:rPr>
          <w:rFonts w:ascii="Verdana" w:hAnsi="Verdana"/>
        </w:rPr>
      </w:pPr>
      <w:r w:rsidRPr="005C10BB">
        <w:rPr>
          <w:rFonts w:ascii="Verdana" w:hAnsi="Verdana"/>
        </w:rPr>
        <w:t>A fi de garantir la imparcialitat en el procediment a dalt referenciat, el/la sotasignat/da,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com 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participant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l'expedient,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declara:</w:t>
      </w:r>
    </w:p>
    <w:p w14:paraId="65FAA218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4"/>
        </w:rPr>
      </w:pPr>
    </w:p>
    <w:p w14:paraId="5B295A45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  <w:sz w:val="20"/>
        </w:rPr>
      </w:pPr>
    </w:p>
    <w:p w14:paraId="5C78E3F4" w14:textId="77777777" w:rsidR="000C1F39" w:rsidRPr="005C10BB" w:rsidRDefault="00D00692" w:rsidP="00C31706">
      <w:pPr>
        <w:pStyle w:val="Textoindependiente"/>
        <w:ind w:left="782"/>
        <w:jc w:val="both"/>
        <w:rPr>
          <w:rFonts w:ascii="Verdana" w:hAnsi="Verdana"/>
        </w:rPr>
      </w:pPr>
      <w:r w:rsidRPr="005C10BB">
        <w:rPr>
          <w:rFonts w:ascii="Verdana" w:hAnsi="Verdana"/>
          <w:b/>
        </w:rPr>
        <w:t>Primer</w:t>
      </w:r>
      <w:r w:rsidRPr="005C10BB">
        <w:rPr>
          <w:rFonts w:ascii="Verdana" w:hAnsi="Verdana"/>
        </w:rPr>
        <w:t>.</w:t>
      </w:r>
      <w:r w:rsidRPr="005C10BB">
        <w:rPr>
          <w:rFonts w:ascii="Verdana" w:hAnsi="Verdana"/>
          <w:spacing w:val="59"/>
        </w:rPr>
        <w:t xml:space="preserve"> </w:t>
      </w:r>
      <w:r w:rsidRPr="005C10BB">
        <w:rPr>
          <w:rFonts w:ascii="Verdana" w:hAnsi="Verdana"/>
        </w:rPr>
        <w:t>Estar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informat/s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següent:</w:t>
      </w:r>
    </w:p>
    <w:p w14:paraId="24CDEE25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</w:rPr>
      </w:pPr>
    </w:p>
    <w:p w14:paraId="0B35C781" w14:textId="77777777" w:rsidR="000C1F39" w:rsidRPr="005C10BB" w:rsidRDefault="00D00692" w:rsidP="00C31706">
      <w:pPr>
        <w:pStyle w:val="Prrafodelista"/>
        <w:numPr>
          <w:ilvl w:val="0"/>
          <w:numId w:val="4"/>
        </w:numPr>
        <w:tabs>
          <w:tab w:val="left" w:pos="1039"/>
        </w:tabs>
        <w:ind w:right="675" w:firstLine="0"/>
        <w:jc w:val="both"/>
        <w:rPr>
          <w:rFonts w:ascii="Verdana" w:hAnsi="Verdana"/>
        </w:rPr>
      </w:pPr>
      <w:r w:rsidRPr="005C10BB">
        <w:rPr>
          <w:rFonts w:ascii="Verdana" w:hAnsi="Verdana"/>
        </w:rPr>
        <w:t xml:space="preserve">Que l’article 61.3 «Conflicte d'interessos», del Reglament (UE, </w:t>
      </w:r>
      <w:proofErr w:type="spellStart"/>
      <w:r w:rsidRPr="005C10BB">
        <w:rPr>
          <w:rFonts w:ascii="Verdana" w:hAnsi="Verdana"/>
        </w:rPr>
        <w:t>Euratom</w:t>
      </w:r>
      <w:proofErr w:type="spellEnd"/>
      <w:r w:rsidRPr="005C10BB">
        <w:rPr>
          <w:rFonts w:ascii="Verdana" w:hAnsi="Verdana"/>
        </w:rPr>
        <w:t>) 2018/1046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 Parlament Europeu i del Consell, de 18 de juliol (Reglament financer de la UE)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estableix que «</w:t>
      </w:r>
      <w:r w:rsidRPr="00956130">
        <w:rPr>
          <w:rFonts w:ascii="Verdana" w:hAnsi="Verdana"/>
          <w:i/>
          <w:iCs/>
        </w:rPr>
        <w:t>existirà conflicte d'interessos quan l'exercici imparcial i objectiu de les</w:t>
      </w:r>
      <w:r w:rsidRPr="00956130">
        <w:rPr>
          <w:rFonts w:ascii="Verdana" w:hAnsi="Verdana"/>
          <w:i/>
          <w:iCs/>
          <w:spacing w:val="1"/>
        </w:rPr>
        <w:t xml:space="preserve"> </w:t>
      </w:r>
      <w:r w:rsidRPr="00956130">
        <w:rPr>
          <w:rFonts w:ascii="Verdana" w:hAnsi="Verdana"/>
          <w:i/>
          <w:iCs/>
        </w:rPr>
        <w:t>funcions es vegi compromès per raons familiars, afectives, d'afinitat política o nacional,</w:t>
      </w:r>
      <w:r w:rsidRPr="00956130">
        <w:rPr>
          <w:rFonts w:ascii="Verdana" w:hAnsi="Verdana"/>
          <w:i/>
          <w:iCs/>
          <w:spacing w:val="-59"/>
        </w:rPr>
        <w:t xml:space="preserve"> </w:t>
      </w:r>
      <w:r w:rsidRPr="00956130">
        <w:rPr>
          <w:rFonts w:ascii="Verdana" w:hAnsi="Verdana"/>
          <w:i/>
          <w:iCs/>
        </w:rPr>
        <w:t>d'interès</w:t>
      </w:r>
      <w:r w:rsidRPr="00956130">
        <w:rPr>
          <w:rFonts w:ascii="Verdana" w:hAnsi="Verdana"/>
          <w:i/>
          <w:iCs/>
          <w:spacing w:val="-3"/>
        </w:rPr>
        <w:t xml:space="preserve"> </w:t>
      </w:r>
      <w:r w:rsidRPr="00956130">
        <w:rPr>
          <w:rFonts w:ascii="Verdana" w:hAnsi="Verdana"/>
          <w:i/>
          <w:iCs/>
        </w:rPr>
        <w:t>econòmic</w:t>
      </w:r>
      <w:r w:rsidRPr="00956130">
        <w:rPr>
          <w:rFonts w:ascii="Verdana" w:hAnsi="Verdana"/>
          <w:i/>
          <w:iCs/>
          <w:spacing w:val="1"/>
        </w:rPr>
        <w:t xml:space="preserve"> </w:t>
      </w:r>
      <w:r w:rsidRPr="00956130">
        <w:rPr>
          <w:rFonts w:ascii="Verdana" w:hAnsi="Verdana"/>
          <w:i/>
          <w:iCs/>
        </w:rPr>
        <w:t>o</w:t>
      </w:r>
      <w:r w:rsidRPr="00956130">
        <w:rPr>
          <w:rFonts w:ascii="Verdana" w:hAnsi="Verdana"/>
          <w:i/>
          <w:iCs/>
          <w:spacing w:val="-2"/>
        </w:rPr>
        <w:t xml:space="preserve"> </w:t>
      </w:r>
      <w:r w:rsidRPr="00956130">
        <w:rPr>
          <w:rFonts w:ascii="Verdana" w:hAnsi="Verdana"/>
          <w:i/>
          <w:iCs/>
        </w:rPr>
        <w:t>per</w:t>
      </w:r>
      <w:r w:rsidRPr="00956130">
        <w:rPr>
          <w:rFonts w:ascii="Verdana" w:hAnsi="Verdana"/>
          <w:i/>
          <w:iCs/>
          <w:spacing w:val="-2"/>
        </w:rPr>
        <w:t xml:space="preserve"> </w:t>
      </w:r>
      <w:r w:rsidRPr="00956130">
        <w:rPr>
          <w:rFonts w:ascii="Verdana" w:hAnsi="Verdana"/>
          <w:i/>
          <w:iCs/>
        </w:rPr>
        <w:t xml:space="preserve">qualsevol </w:t>
      </w:r>
      <w:r w:rsidRPr="00956130">
        <w:rPr>
          <w:rFonts w:ascii="Verdana" w:hAnsi="Verdana"/>
          <w:i/>
          <w:iCs/>
        </w:rPr>
        <w:lastRenderedPageBreak/>
        <w:t>motiu</w:t>
      </w:r>
      <w:r w:rsidRPr="00956130">
        <w:rPr>
          <w:rFonts w:ascii="Verdana" w:hAnsi="Verdana"/>
          <w:i/>
          <w:iCs/>
          <w:spacing w:val="-2"/>
        </w:rPr>
        <w:t xml:space="preserve"> </w:t>
      </w:r>
      <w:r w:rsidRPr="00956130">
        <w:rPr>
          <w:rFonts w:ascii="Verdana" w:hAnsi="Verdana"/>
          <w:i/>
          <w:iCs/>
        </w:rPr>
        <w:t>directe</w:t>
      </w:r>
      <w:r w:rsidRPr="00956130">
        <w:rPr>
          <w:rFonts w:ascii="Verdana" w:hAnsi="Verdana"/>
          <w:i/>
          <w:iCs/>
          <w:spacing w:val="-3"/>
        </w:rPr>
        <w:t xml:space="preserve"> </w:t>
      </w:r>
      <w:r w:rsidRPr="00956130">
        <w:rPr>
          <w:rFonts w:ascii="Verdana" w:hAnsi="Verdana"/>
          <w:i/>
          <w:iCs/>
        </w:rPr>
        <w:t>o</w:t>
      </w:r>
      <w:r w:rsidRPr="00956130">
        <w:rPr>
          <w:rFonts w:ascii="Verdana" w:hAnsi="Verdana"/>
          <w:i/>
          <w:iCs/>
          <w:spacing w:val="-2"/>
        </w:rPr>
        <w:t xml:space="preserve"> </w:t>
      </w:r>
      <w:r w:rsidRPr="00956130">
        <w:rPr>
          <w:rFonts w:ascii="Verdana" w:hAnsi="Verdana"/>
          <w:i/>
          <w:iCs/>
        </w:rPr>
        <w:t>indirecte</w:t>
      </w:r>
      <w:r w:rsidRPr="00956130">
        <w:rPr>
          <w:rFonts w:ascii="Verdana" w:hAnsi="Verdana"/>
          <w:i/>
          <w:iCs/>
          <w:spacing w:val="-2"/>
        </w:rPr>
        <w:t xml:space="preserve"> </w:t>
      </w:r>
      <w:r w:rsidRPr="00956130">
        <w:rPr>
          <w:rFonts w:ascii="Verdana" w:hAnsi="Verdana"/>
          <w:i/>
          <w:iCs/>
        </w:rPr>
        <w:t>d'interès</w:t>
      </w:r>
      <w:r w:rsidRPr="00956130">
        <w:rPr>
          <w:rFonts w:ascii="Verdana" w:hAnsi="Verdana"/>
          <w:i/>
          <w:iCs/>
          <w:spacing w:val="-1"/>
        </w:rPr>
        <w:t xml:space="preserve"> </w:t>
      </w:r>
      <w:r w:rsidRPr="00956130">
        <w:rPr>
          <w:rFonts w:ascii="Verdana" w:hAnsi="Verdana"/>
          <w:i/>
          <w:iCs/>
        </w:rPr>
        <w:t>personal</w:t>
      </w:r>
      <w:r w:rsidRPr="005C10BB">
        <w:rPr>
          <w:rFonts w:ascii="Verdana" w:hAnsi="Verdana"/>
        </w:rPr>
        <w:t>».</w:t>
      </w:r>
    </w:p>
    <w:p w14:paraId="29334CF9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21"/>
        </w:rPr>
      </w:pPr>
    </w:p>
    <w:p w14:paraId="27DC0EB1" w14:textId="2625DBD8" w:rsidR="000C1F39" w:rsidRPr="00B541C4" w:rsidRDefault="00D00692" w:rsidP="00C31706">
      <w:pPr>
        <w:pStyle w:val="Prrafodelista"/>
        <w:numPr>
          <w:ilvl w:val="0"/>
          <w:numId w:val="4"/>
        </w:numPr>
        <w:tabs>
          <w:tab w:val="left" w:pos="1032"/>
        </w:tabs>
        <w:spacing w:before="94"/>
        <w:ind w:right="670" w:firstLine="0"/>
        <w:jc w:val="both"/>
        <w:rPr>
          <w:rFonts w:ascii="Verdana" w:hAnsi="Verdana"/>
        </w:rPr>
      </w:pPr>
      <w:r w:rsidRPr="00B541C4">
        <w:rPr>
          <w:rFonts w:ascii="Verdana" w:hAnsi="Verdana"/>
        </w:rPr>
        <w:t>Que l'article 64 «Lluita contra la corrupció i la prevenció dels conflictes d'interessos»</w:t>
      </w:r>
      <w:r w:rsidRPr="00B541C4">
        <w:rPr>
          <w:rFonts w:ascii="Verdana" w:hAnsi="Verdana"/>
          <w:spacing w:val="1"/>
        </w:rPr>
        <w:t xml:space="preserve"> </w:t>
      </w:r>
      <w:r w:rsidRPr="00B541C4">
        <w:rPr>
          <w:rFonts w:ascii="Verdana" w:hAnsi="Verdana"/>
        </w:rPr>
        <w:t>de la Llei 9/2017, de 8 de novembre, de Contractes del Sector Públic, per la que es</w:t>
      </w:r>
      <w:r w:rsidRPr="00B541C4">
        <w:rPr>
          <w:rFonts w:ascii="Verdana" w:hAnsi="Verdana"/>
          <w:spacing w:val="1"/>
        </w:rPr>
        <w:t xml:space="preserve"> </w:t>
      </w:r>
      <w:r w:rsidRPr="00B541C4">
        <w:rPr>
          <w:rFonts w:ascii="Verdana" w:hAnsi="Verdana"/>
        </w:rPr>
        <w:t>transposen a l’ordenament jurídic espanyol les Directives del Parlament Europeu i del</w:t>
      </w:r>
      <w:r w:rsidRPr="00B541C4">
        <w:rPr>
          <w:rFonts w:ascii="Verdana" w:hAnsi="Verdana"/>
          <w:spacing w:val="1"/>
        </w:rPr>
        <w:t xml:space="preserve"> </w:t>
      </w:r>
      <w:r w:rsidRPr="00B541C4">
        <w:rPr>
          <w:rFonts w:ascii="Verdana" w:hAnsi="Verdana"/>
        </w:rPr>
        <w:t>Consell 2014/23/UE i 2014/24/UE, de 26 de febrer</w:t>
      </w:r>
      <w:r w:rsidR="005132C8">
        <w:rPr>
          <w:rFonts w:ascii="Verdana" w:hAnsi="Verdana"/>
        </w:rPr>
        <w:t xml:space="preserve"> de 2014</w:t>
      </w:r>
      <w:r w:rsidRPr="00B541C4">
        <w:rPr>
          <w:rFonts w:ascii="Verdana" w:hAnsi="Verdana"/>
        </w:rPr>
        <w:t>, defineix el conflicte d’interessos</w:t>
      </w:r>
      <w:r w:rsidRPr="00B541C4">
        <w:rPr>
          <w:rFonts w:ascii="Verdana" w:hAnsi="Verdana"/>
          <w:spacing w:val="1"/>
        </w:rPr>
        <w:t xml:space="preserve"> </w:t>
      </w:r>
      <w:r w:rsidRPr="00B541C4">
        <w:rPr>
          <w:rFonts w:ascii="Verdana" w:hAnsi="Verdana"/>
        </w:rPr>
        <w:t>com</w:t>
      </w:r>
      <w:r w:rsidRPr="00B541C4">
        <w:rPr>
          <w:rFonts w:ascii="Verdana" w:hAnsi="Verdana"/>
          <w:spacing w:val="7"/>
        </w:rPr>
        <w:t xml:space="preserve"> </w:t>
      </w:r>
      <w:r w:rsidRPr="00B541C4">
        <w:rPr>
          <w:rFonts w:ascii="Verdana" w:hAnsi="Verdana"/>
        </w:rPr>
        <w:t>«</w:t>
      </w:r>
      <w:r w:rsidRPr="00956130">
        <w:rPr>
          <w:rFonts w:ascii="Verdana" w:hAnsi="Verdana"/>
          <w:i/>
          <w:iCs/>
        </w:rPr>
        <w:t>qualsevol</w:t>
      </w:r>
      <w:r w:rsidRPr="00956130">
        <w:rPr>
          <w:rFonts w:ascii="Verdana" w:hAnsi="Verdana"/>
          <w:i/>
          <w:iCs/>
          <w:spacing w:val="6"/>
        </w:rPr>
        <w:t xml:space="preserve"> </w:t>
      </w:r>
      <w:r w:rsidRPr="00956130">
        <w:rPr>
          <w:rFonts w:ascii="Verdana" w:hAnsi="Verdana"/>
          <w:i/>
          <w:iCs/>
        </w:rPr>
        <w:t>situació</w:t>
      </w:r>
      <w:r w:rsidRPr="00956130">
        <w:rPr>
          <w:rFonts w:ascii="Verdana" w:hAnsi="Verdana"/>
          <w:i/>
          <w:iCs/>
          <w:spacing w:val="5"/>
        </w:rPr>
        <w:t xml:space="preserve"> </w:t>
      </w:r>
      <w:r w:rsidRPr="00956130">
        <w:rPr>
          <w:rFonts w:ascii="Verdana" w:hAnsi="Verdana"/>
          <w:i/>
          <w:iCs/>
        </w:rPr>
        <w:t>en</w:t>
      </w:r>
      <w:r w:rsidRPr="00956130">
        <w:rPr>
          <w:rFonts w:ascii="Verdana" w:hAnsi="Verdana"/>
          <w:i/>
          <w:iCs/>
          <w:spacing w:val="6"/>
        </w:rPr>
        <w:t xml:space="preserve"> </w:t>
      </w:r>
      <w:r w:rsidRPr="00956130">
        <w:rPr>
          <w:rFonts w:ascii="Verdana" w:hAnsi="Verdana"/>
          <w:i/>
          <w:iCs/>
        </w:rPr>
        <w:t>la</w:t>
      </w:r>
      <w:r w:rsidRPr="00956130">
        <w:rPr>
          <w:rFonts w:ascii="Verdana" w:hAnsi="Verdana"/>
          <w:i/>
          <w:iCs/>
          <w:spacing w:val="7"/>
        </w:rPr>
        <w:t xml:space="preserve"> </w:t>
      </w:r>
      <w:r w:rsidRPr="00956130">
        <w:rPr>
          <w:rFonts w:ascii="Verdana" w:hAnsi="Verdana"/>
          <w:i/>
          <w:iCs/>
        </w:rPr>
        <w:t>que</w:t>
      </w:r>
      <w:r w:rsidRPr="00956130">
        <w:rPr>
          <w:rFonts w:ascii="Verdana" w:hAnsi="Verdana"/>
          <w:i/>
          <w:iCs/>
          <w:spacing w:val="6"/>
        </w:rPr>
        <w:t xml:space="preserve"> </w:t>
      </w:r>
      <w:r w:rsidRPr="00956130">
        <w:rPr>
          <w:rFonts w:ascii="Verdana" w:hAnsi="Verdana"/>
          <w:i/>
          <w:iCs/>
        </w:rPr>
        <w:t>el</w:t>
      </w:r>
      <w:r w:rsidRPr="00956130">
        <w:rPr>
          <w:rFonts w:ascii="Verdana" w:hAnsi="Verdana"/>
          <w:i/>
          <w:iCs/>
          <w:spacing w:val="5"/>
        </w:rPr>
        <w:t xml:space="preserve"> </w:t>
      </w:r>
      <w:r w:rsidRPr="00956130">
        <w:rPr>
          <w:rFonts w:ascii="Verdana" w:hAnsi="Verdana"/>
          <w:i/>
          <w:iCs/>
        </w:rPr>
        <w:t>personal</w:t>
      </w:r>
      <w:r w:rsidRPr="00956130">
        <w:rPr>
          <w:rFonts w:ascii="Verdana" w:hAnsi="Verdana"/>
          <w:i/>
          <w:iCs/>
          <w:spacing w:val="6"/>
        </w:rPr>
        <w:t xml:space="preserve"> </w:t>
      </w:r>
      <w:r w:rsidRPr="00956130">
        <w:rPr>
          <w:rFonts w:ascii="Verdana" w:hAnsi="Verdana"/>
          <w:i/>
          <w:iCs/>
        </w:rPr>
        <w:t>al</w:t>
      </w:r>
      <w:r w:rsidRPr="00956130">
        <w:rPr>
          <w:rFonts w:ascii="Verdana" w:hAnsi="Verdana"/>
          <w:i/>
          <w:iCs/>
          <w:spacing w:val="6"/>
        </w:rPr>
        <w:t xml:space="preserve"> </w:t>
      </w:r>
      <w:r w:rsidRPr="00956130">
        <w:rPr>
          <w:rFonts w:ascii="Verdana" w:hAnsi="Verdana"/>
          <w:i/>
          <w:iCs/>
        </w:rPr>
        <w:t>servei</w:t>
      </w:r>
      <w:r w:rsidRPr="00956130">
        <w:rPr>
          <w:rFonts w:ascii="Verdana" w:hAnsi="Verdana"/>
          <w:i/>
          <w:iCs/>
          <w:spacing w:val="7"/>
        </w:rPr>
        <w:t xml:space="preserve"> </w:t>
      </w:r>
      <w:r w:rsidRPr="00956130">
        <w:rPr>
          <w:rFonts w:ascii="Verdana" w:hAnsi="Verdana"/>
          <w:i/>
          <w:iCs/>
        </w:rPr>
        <w:t>de</w:t>
      </w:r>
      <w:r w:rsidRPr="00956130">
        <w:rPr>
          <w:rFonts w:ascii="Verdana" w:hAnsi="Verdana"/>
          <w:i/>
          <w:iCs/>
          <w:spacing w:val="6"/>
        </w:rPr>
        <w:t xml:space="preserve"> </w:t>
      </w:r>
      <w:r w:rsidRPr="00956130">
        <w:rPr>
          <w:rFonts w:ascii="Verdana" w:hAnsi="Verdana"/>
          <w:i/>
          <w:iCs/>
        </w:rPr>
        <w:t>l’òrgan</w:t>
      </w:r>
      <w:r w:rsidRPr="00956130">
        <w:rPr>
          <w:rFonts w:ascii="Verdana" w:hAnsi="Verdana"/>
          <w:i/>
          <w:iCs/>
          <w:spacing w:val="6"/>
        </w:rPr>
        <w:t xml:space="preserve"> </w:t>
      </w:r>
      <w:r w:rsidRPr="00956130">
        <w:rPr>
          <w:rFonts w:ascii="Verdana" w:hAnsi="Verdana"/>
          <w:i/>
          <w:iCs/>
        </w:rPr>
        <w:t>de</w:t>
      </w:r>
      <w:r w:rsidRPr="00956130">
        <w:rPr>
          <w:rFonts w:ascii="Verdana" w:hAnsi="Verdana"/>
          <w:i/>
          <w:iCs/>
          <w:spacing w:val="7"/>
        </w:rPr>
        <w:t xml:space="preserve"> </w:t>
      </w:r>
      <w:r w:rsidRPr="00956130">
        <w:rPr>
          <w:rFonts w:ascii="Verdana" w:hAnsi="Verdana"/>
          <w:i/>
          <w:iCs/>
        </w:rPr>
        <w:t>contractació,</w:t>
      </w:r>
      <w:r w:rsidRPr="00956130">
        <w:rPr>
          <w:rFonts w:ascii="Verdana" w:hAnsi="Verdana"/>
          <w:i/>
          <w:iCs/>
          <w:spacing w:val="8"/>
        </w:rPr>
        <w:t xml:space="preserve"> </w:t>
      </w:r>
      <w:r w:rsidRPr="00956130">
        <w:rPr>
          <w:rFonts w:ascii="Verdana" w:hAnsi="Verdana"/>
          <w:i/>
          <w:iCs/>
        </w:rPr>
        <w:t>que</w:t>
      </w:r>
      <w:r w:rsidRPr="00956130">
        <w:rPr>
          <w:rFonts w:ascii="Verdana" w:hAnsi="Verdana"/>
          <w:i/>
          <w:iCs/>
          <w:spacing w:val="-59"/>
        </w:rPr>
        <w:t xml:space="preserve"> </w:t>
      </w:r>
      <w:r w:rsidRPr="00956130">
        <w:rPr>
          <w:rFonts w:ascii="Verdana" w:hAnsi="Verdana"/>
          <w:i/>
          <w:iCs/>
        </w:rPr>
        <w:t>a més participi en el desenvolupament del procediment de licitació o pugui influir en el</w:t>
      </w:r>
      <w:r w:rsidRPr="00956130">
        <w:rPr>
          <w:rFonts w:ascii="Verdana" w:hAnsi="Verdana"/>
          <w:i/>
          <w:iCs/>
          <w:spacing w:val="1"/>
        </w:rPr>
        <w:t xml:space="preserve"> </w:t>
      </w:r>
      <w:r w:rsidRPr="00956130">
        <w:rPr>
          <w:rFonts w:ascii="Verdana" w:hAnsi="Verdana"/>
          <w:i/>
          <w:iCs/>
        </w:rPr>
        <w:t>resultat</w:t>
      </w:r>
      <w:r w:rsidRPr="00956130">
        <w:rPr>
          <w:rFonts w:ascii="Verdana" w:hAnsi="Verdana"/>
          <w:i/>
          <w:iCs/>
          <w:spacing w:val="57"/>
        </w:rPr>
        <w:t xml:space="preserve"> </w:t>
      </w:r>
      <w:r w:rsidRPr="00956130">
        <w:rPr>
          <w:rFonts w:ascii="Verdana" w:hAnsi="Verdana"/>
          <w:i/>
          <w:iCs/>
        </w:rPr>
        <w:t>del</w:t>
      </w:r>
      <w:r w:rsidRPr="00956130">
        <w:rPr>
          <w:rFonts w:ascii="Verdana" w:hAnsi="Verdana"/>
          <w:i/>
          <w:iCs/>
          <w:spacing w:val="58"/>
        </w:rPr>
        <w:t xml:space="preserve"> </w:t>
      </w:r>
      <w:r w:rsidRPr="00956130">
        <w:rPr>
          <w:rFonts w:ascii="Verdana" w:hAnsi="Verdana"/>
          <w:i/>
          <w:iCs/>
        </w:rPr>
        <w:t>mateix,</w:t>
      </w:r>
      <w:r w:rsidRPr="00956130">
        <w:rPr>
          <w:rFonts w:ascii="Verdana" w:hAnsi="Verdana"/>
          <w:i/>
          <w:iCs/>
          <w:spacing w:val="57"/>
        </w:rPr>
        <w:t xml:space="preserve"> </w:t>
      </w:r>
      <w:r w:rsidRPr="00956130">
        <w:rPr>
          <w:rFonts w:ascii="Verdana" w:hAnsi="Verdana"/>
          <w:i/>
          <w:iCs/>
        </w:rPr>
        <w:t>tingui</w:t>
      </w:r>
      <w:r w:rsidRPr="00956130">
        <w:rPr>
          <w:rFonts w:ascii="Verdana" w:hAnsi="Verdana"/>
          <w:i/>
          <w:iCs/>
          <w:spacing w:val="58"/>
        </w:rPr>
        <w:t xml:space="preserve"> </w:t>
      </w:r>
      <w:r w:rsidRPr="00956130">
        <w:rPr>
          <w:rFonts w:ascii="Verdana" w:hAnsi="Verdana"/>
          <w:i/>
          <w:iCs/>
        </w:rPr>
        <w:t>directa</w:t>
      </w:r>
      <w:r w:rsidRPr="00956130">
        <w:rPr>
          <w:rFonts w:ascii="Verdana" w:hAnsi="Verdana"/>
          <w:i/>
          <w:iCs/>
          <w:spacing w:val="60"/>
        </w:rPr>
        <w:t xml:space="preserve"> </w:t>
      </w:r>
      <w:r w:rsidRPr="00956130">
        <w:rPr>
          <w:rFonts w:ascii="Verdana" w:hAnsi="Verdana"/>
          <w:i/>
          <w:iCs/>
        </w:rPr>
        <w:t>o</w:t>
      </w:r>
      <w:r w:rsidRPr="00956130">
        <w:rPr>
          <w:rFonts w:ascii="Verdana" w:hAnsi="Verdana"/>
          <w:i/>
          <w:iCs/>
          <w:spacing w:val="60"/>
        </w:rPr>
        <w:t xml:space="preserve"> </w:t>
      </w:r>
      <w:r w:rsidRPr="00956130">
        <w:rPr>
          <w:rFonts w:ascii="Verdana" w:hAnsi="Verdana"/>
          <w:i/>
          <w:iCs/>
        </w:rPr>
        <w:t>indirectament</w:t>
      </w:r>
      <w:r w:rsidRPr="00956130">
        <w:rPr>
          <w:rFonts w:ascii="Verdana" w:hAnsi="Verdana"/>
          <w:i/>
          <w:iCs/>
          <w:spacing w:val="60"/>
        </w:rPr>
        <w:t xml:space="preserve"> </w:t>
      </w:r>
      <w:r w:rsidRPr="00956130">
        <w:rPr>
          <w:rFonts w:ascii="Verdana" w:hAnsi="Verdana"/>
          <w:i/>
          <w:iCs/>
        </w:rPr>
        <w:t>un</w:t>
      </w:r>
      <w:r w:rsidRPr="00956130">
        <w:rPr>
          <w:rFonts w:ascii="Verdana" w:hAnsi="Verdana"/>
          <w:i/>
          <w:iCs/>
          <w:spacing w:val="58"/>
        </w:rPr>
        <w:t xml:space="preserve"> </w:t>
      </w:r>
      <w:r w:rsidRPr="00956130">
        <w:rPr>
          <w:rFonts w:ascii="Verdana" w:hAnsi="Verdana"/>
          <w:i/>
          <w:iCs/>
        </w:rPr>
        <w:t>interès</w:t>
      </w:r>
      <w:r w:rsidRPr="00956130">
        <w:rPr>
          <w:rFonts w:ascii="Verdana" w:hAnsi="Verdana"/>
          <w:i/>
          <w:iCs/>
          <w:spacing w:val="58"/>
        </w:rPr>
        <w:t xml:space="preserve"> </w:t>
      </w:r>
      <w:r w:rsidRPr="00956130">
        <w:rPr>
          <w:rFonts w:ascii="Verdana" w:hAnsi="Verdana"/>
          <w:i/>
          <w:iCs/>
        </w:rPr>
        <w:t>financer,</w:t>
      </w:r>
      <w:r w:rsidRPr="00956130">
        <w:rPr>
          <w:rFonts w:ascii="Verdana" w:hAnsi="Verdana"/>
          <w:i/>
          <w:iCs/>
          <w:spacing w:val="58"/>
        </w:rPr>
        <w:t xml:space="preserve"> </w:t>
      </w:r>
      <w:r w:rsidRPr="00956130">
        <w:rPr>
          <w:rFonts w:ascii="Verdana" w:hAnsi="Verdana"/>
          <w:i/>
          <w:iCs/>
        </w:rPr>
        <w:t>econòmic</w:t>
      </w:r>
      <w:r w:rsidRPr="00956130">
        <w:rPr>
          <w:rFonts w:ascii="Verdana" w:hAnsi="Verdana"/>
          <w:i/>
          <w:iCs/>
          <w:spacing w:val="59"/>
        </w:rPr>
        <w:t xml:space="preserve"> </w:t>
      </w:r>
      <w:r w:rsidRPr="00956130">
        <w:rPr>
          <w:rFonts w:ascii="Verdana" w:hAnsi="Verdana"/>
          <w:i/>
          <w:iCs/>
        </w:rPr>
        <w:t>o</w:t>
      </w:r>
      <w:r w:rsidR="00B541C4" w:rsidRPr="00956130">
        <w:rPr>
          <w:rFonts w:ascii="Verdana" w:hAnsi="Verdana"/>
          <w:i/>
          <w:iCs/>
        </w:rPr>
        <w:t xml:space="preserve"> </w:t>
      </w:r>
      <w:r w:rsidRPr="00956130">
        <w:rPr>
          <w:rFonts w:ascii="Verdana" w:hAnsi="Verdana"/>
          <w:i/>
          <w:iCs/>
        </w:rPr>
        <w:t>personal</w:t>
      </w:r>
      <w:r w:rsidRPr="00956130">
        <w:rPr>
          <w:rFonts w:ascii="Verdana" w:hAnsi="Verdana"/>
          <w:i/>
          <w:iCs/>
          <w:spacing w:val="7"/>
        </w:rPr>
        <w:t xml:space="preserve"> </w:t>
      </w:r>
      <w:r w:rsidRPr="00956130">
        <w:rPr>
          <w:rFonts w:ascii="Verdana" w:hAnsi="Verdana"/>
          <w:i/>
          <w:iCs/>
        </w:rPr>
        <w:t>que</w:t>
      </w:r>
      <w:r w:rsidRPr="00956130">
        <w:rPr>
          <w:rFonts w:ascii="Verdana" w:hAnsi="Verdana"/>
          <w:i/>
          <w:iCs/>
          <w:spacing w:val="8"/>
        </w:rPr>
        <w:t xml:space="preserve"> </w:t>
      </w:r>
      <w:r w:rsidRPr="00956130">
        <w:rPr>
          <w:rFonts w:ascii="Verdana" w:hAnsi="Verdana"/>
          <w:i/>
          <w:iCs/>
        </w:rPr>
        <w:t>pogués</w:t>
      </w:r>
      <w:r w:rsidRPr="00956130">
        <w:rPr>
          <w:rFonts w:ascii="Verdana" w:hAnsi="Verdana"/>
          <w:i/>
          <w:iCs/>
          <w:spacing w:val="9"/>
        </w:rPr>
        <w:t xml:space="preserve"> </w:t>
      </w:r>
      <w:r w:rsidRPr="00956130">
        <w:rPr>
          <w:rFonts w:ascii="Verdana" w:hAnsi="Verdana"/>
          <w:i/>
          <w:iCs/>
        </w:rPr>
        <w:t>semblar</w:t>
      </w:r>
      <w:r w:rsidRPr="00956130">
        <w:rPr>
          <w:rFonts w:ascii="Verdana" w:hAnsi="Verdana"/>
          <w:i/>
          <w:iCs/>
          <w:spacing w:val="10"/>
        </w:rPr>
        <w:t xml:space="preserve"> </w:t>
      </w:r>
      <w:r w:rsidRPr="00956130">
        <w:rPr>
          <w:rFonts w:ascii="Verdana" w:hAnsi="Verdana"/>
          <w:i/>
          <w:iCs/>
        </w:rPr>
        <w:t>que</w:t>
      </w:r>
      <w:r w:rsidRPr="00956130">
        <w:rPr>
          <w:rFonts w:ascii="Verdana" w:hAnsi="Verdana"/>
          <w:i/>
          <w:iCs/>
          <w:spacing w:val="9"/>
        </w:rPr>
        <w:t xml:space="preserve"> </w:t>
      </w:r>
      <w:r w:rsidRPr="00956130">
        <w:rPr>
          <w:rFonts w:ascii="Verdana" w:hAnsi="Verdana"/>
          <w:i/>
          <w:iCs/>
        </w:rPr>
        <w:t>compromet</w:t>
      </w:r>
      <w:r w:rsidRPr="00956130">
        <w:rPr>
          <w:rFonts w:ascii="Verdana" w:hAnsi="Verdana"/>
          <w:i/>
          <w:iCs/>
          <w:spacing w:val="9"/>
        </w:rPr>
        <w:t xml:space="preserve"> </w:t>
      </w:r>
      <w:r w:rsidRPr="00956130">
        <w:rPr>
          <w:rFonts w:ascii="Verdana" w:hAnsi="Verdana"/>
          <w:i/>
          <w:iCs/>
        </w:rPr>
        <w:t>la</w:t>
      </w:r>
      <w:r w:rsidRPr="00956130">
        <w:rPr>
          <w:rFonts w:ascii="Verdana" w:hAnsi="Verdana"/>
          <w:i/>
          <w:iCs/>
          <w:spacing w:val="6"/>
        </w:rPr>
        <w:t xml:space="preserve"> </w:t>
      </w:r>
      <w:r w:rsidRPr="00956130">
        <w:rPr>
          <w:rFonts w:ascii="Verdana" w:hAnsi="Verdana"/>
          <w:i/>
          <w:iCs/>
        </w:rPr>
        <w:t>seva</w:t>
      </w:r>
      <w:r w:rsidRPr="00956130">
        <w:rPr>
          <w:rFonts w:ascii="Verdana" w:hAnsi="Verdana"/>
          <w:i/>
          <w:iCs/>
          <w:spacing w:val="8"/>
        </w:rPr>
        <w:t xml:space="preserve"> </w:t>
      </w:r>
      <w:r w:rsidRPr="00956130">
        <w:rPr>
          <w:rFonts w:ascii="Verdana" w:hAnsi="Verdana"/>
          <w:i/>
          <w:iCs/>
        </w:rPr>
        <w:t>imparcialitat</w:t>
      </w:r>
      <w:r w:rsidRPr="00956130">
        <w:rPr>
          <w:rFonts w:ascii="Verdana" w:hAnsi="Verdana"/>
          <w:i/>
          <w:iCs/>
          <w:spacing w:val="10"/>
        </w:rPr>
        <w:t xml:space="preserve"> </w:t>
      </w:r>
      <w:r w:rsidRPr="00956130">
        <w:rPr>
          <w:rFonts w:ascii="Verdana" w:hAnsi="Verdana"/>
          <w:i/>
          <w:iCs/>
        </w:rPr>
        <w:t>i</w:t>
      </w:r>
      <w:r w:rsidRPr="00956130">
        <w:rPr>
          <w:rFonts w:ascii="Verdana" w:hAnsi="Verdana"/>
          <w:i/>
          <w:iCs/>
          <w:spacing w:val="8"/>
        </w:rPr>
        <w:t xml:space="preserve"> </w:t>
      </w:r>
      <w:r w:rsidRPr="00956130">
        <w:rPr>
          <w:rFonts w:ascii="Verdana" w:hAnsi="Verdana"/>
          <w:i/>
          <w:iCs/>
        </w:rPr>
        <w:t>independència</w:t>
      </w:r>
      <w:r w:rsidRPr="00956130">
        <w:rPr>
          <w:rFonts w:ascii="Verdana" w:hAnsi="Verdana"/>
          <w:i/>
          <w:iCs/>
          <w:spacing w:val="8"/>
        </w:rPr>
        <w:t xml:space="preserve"> </w:t>
      </w:r>
      <w:r w:rsidRPr="00956130">
        <w:rPr>
          <w:rFonts w:ascii="Verdana" w:hAnsi="Verdana"/>
          <w:i/>
          <w:iCs/>
        </w:rPr>
        <w:t>en</w:t>
      </w:r>
      <w:r w:rsidRPr="00956130">
        <w:rPr>
          <w:rFonts w:ascii="Verdana" w:hAnsi="Verdana"/>
          <w:i/>
          <w:iCs/>
          <w:spacing w:val="-58"/>
        </w:rPr>
        <w:t xml:space="preserve"> </w:t>
      </w:r>
      <w:r w:rsidRPr="00956130">
        <w:rPr>
          <w:rFonts w:ascii="Verdana" w:hAnsi="Verdana"/>
          <w:i/>
          <w:iCs/>
        </w:rPr>
        <w:t>el</w:t>
      </w:r>
      <w:r w:rsidRPr="00956130">
        <w:rPr>
          <w:rFonts w:ascii="Verdana" w:hAnsi="Verdana"/>
          <w:i/>
          <w:iCs/>
          <w:spacing w:val="-2"/>
        </w:rPr>
        <w:t xml:space="preserve"> </w:t>
      </w:r>
      <w:r w:rsidRPr="00956130">
        <w:rPr>
          <w:rFonts w:ascii="Verdana" w:hAnsi="Verdana"/>
          <w:i/>
          <w:iCs/>
        </w:rPr>
        <w:t>context</w:t>
      </w:r>
      <w:r w:rsidRPr="00956130">
        <w:rPr>
          <w:rFonts w:ascii="Verdana" w:hAnsi="Verdana"/>
          <w:i/>
          <w:iCs/>
          <w:spacing w:val="2"/>
        </w:rPr>
        <w:t xml:space="preserve"> </w:t>
      </w:r>
      <w:r w:rsidRPr="00956130">
        <w:rPr>
          <w:rFonts w:ascii="Verdana" w:hAnsi="Verdana"/>
          <w:i/>
          <w:iCs/>
        </w:rPr>
        <w:t>del procediment</w:t>
      </w:r>
      <w:r w:rsidRPr="00956130">
        <w:rPr>
          <w:rFonts w:ascii="Verdana" w:hAnsi="Verdana"/>
          <w:i/>
          <w:iCs/>
          <w:spacing w:val="1"/>
        </w:rPr>
        <w:t xml:space="preserve"> </w:t>
      </w:r>
      <w:r w:rsidRPr="00956130">
        <w:rPr>
          <w:rFonts w:ascii="Verdana" w:hAnsi="Verdana"/>
          <w:i/>
          <w:iCs/>
        </w:rPr>
        <w:t>de</w:t>
      </w:r>
      <w:r w:rsidRPr="00956130">
        <w:rPr>
          <w:rFonts w:ascii="Verdana" w:hAnsi="Verdana"/>
          <w:i/>
          <w:iCs/>
          <w:spacing w:val="-2"/>
        </w:rPr>
        <w:t xml:space="preserve"> </w:t>
      </w:r>
      <w:r w:rsidRPr="00956130">
        <w:rPr>
          <w:rFonts w:ascii="Verdana" w:hAnsi="Verdana"/>
          <w:i/>
          <w:iCs/>
        </w:rPr>
        <w:t>licitació</w:t>
      </w:r>
      <w:r w:rsidRPr="00B541C4">
        <w:rPr>
          <w:rFonts w:ascii="Verdana" w:hAnsi="Verdana"/>
        </w:rPr>
        <w:t>».</w:t>
      </w:r>
    </w:p>
    <w:p w14:paraId="402C51F3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21"/>
        </w:rPr>
      </w:pPr>
    </w:p>
    <w:p w14:paraId="7F50B336" w14:textId="3D0DAD0F" w:rsidR="000C1F39" w:rsidRPr="005C10BB" w:rsidRDefault="00D00692" w:rsidP="00C31706">
      <w:pPr>
        <w:pStyle w:val="Prrafodelista"/>
        <w:numPr>
          <w:ilvl w:val="0"/>
          <w:numId w:val="4"/>
        </w:numPr>
        <w:tabs>
          <w:tab w:val="left" w:pos="1027"/>
        </w:tabs>
        <w:ind w:right="673" w:firstLine="0"/>
        <w:jc w:val="both"/>
        <w:rPr>
          <w:rFonts w:ascii="Verdana" w:hAnsi="Verdana"/>
        </w:rPr>
      </w:pPr>
      <w:r w:rsidRPr="005C10BB">
        <w:rPr>
          <w:rFonts w:ascii="Verdana" w:hAnsi="Verdana"/>
        </w:rPr>
        <w:t xml:space="preserve">Que l’apartat 3 de la Disposició Addicional </w:t>
      </w:r>
      <w:r w:rsidR="003E3A94" w:rsidRPr="00956130">
        <w:rPr>
          <w:rFonts w:ascii="Verdana" w:hAnsi="Verdana"/>
        </w:rPr>
        <w:t xml:space="preserve">centena desena segona </w:t>
      </w:r>
      <w:r w:rsidRPr="005C10BB">
        <w:rPr>
          <w:rFonts w:ascii="Verdana" w:hAnsi="Verdana"/>
        </w:rPr>
        <w:t>de la Llei 31/2022, de 23 de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desembre, de Pressupostos Generals de l’Estat pel 2023, estableix que «L’anàlisi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sistemàtic</w:t>
      </w:r>
      <w:r w:rsidR="00543711">
        <w:rPr>
          <w:rFonts w:ascii="Verdana" w:hAnsi="Verdana"/>
        </w:rPr>
        <w:t>a</w:t>
      </w:r>
      <w:r w:rsidRPr="005C10BB">
        <w:rPr>
          <w:rFonts w:ascii="Verdana" w:hAnsi="Verdana"/>
        </w:rPr>
        <w:t xml:space="preserve"> i automatitza</w:t>
      </w:r>
      <w:r w:rsidR="00543711">
        <w:rPr>
          <w:rFonts w:ascii="Verdana" w:hAnsi="Verdana"/>
        </w:rPr>
        <w:t>da</w:t>
      </w:r>
      <w:r w:rsidRPr="005C10BB">
        <w:rPr>
          <w:rFonts w:ascii="Verdana" w:hAnsi="Verdana"/>
        </w:rPr>
        <w:t xml:space="preserve"> del risc de conflicte d’interès resulta d’aplicació als empleats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públics i a la resta de personal al servei d’entitats decisores, executores i instrumentals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que participen, de forma individual o mitjançant la seva pertinença a òrgans col·legiats,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procediments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descrits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d’adjudicació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contractes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o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concessió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subvencions».</w:t>
      </w:r>
    </w:p>
    <w:p w14:paraId="55F819F3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2A085885" w14:textId="07CC5DBA" w:rsidR="000C1F39" w:rsidRPr="005C10BB" w:rsidRDefault="00D00692" w:rsidP="00C31706">
      <w:pPr>
        <w:pStyle w:val="Prrafodelista"/>
        <w:numPr>
          <w:ilvl w:val="0"/>
          <w:numId w:val="4"/>
        </w:numPr>
        <w:tabs>
          <w:tab w:val="left" w:pos="1027"/>
        </w:tabs>
        <w:ind w:left="1026" w:hanging="245"/>
        <w:jc w:val="both"/>
        <w:rPr>
          <w:rFonts w:ascii="Verdana" w:hAnsi="Verdana"/>
        </w:rPr>
      </w:pP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l’apartat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4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la citada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disposició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addicional</w:t>
      </w:r>
      <w:r w:rsidRPr="005C10BB">
        <w:rPr>
          <w:rFonts w:ascii="Verdana" w:hAnsi="Verdana"/>
          <w:spacing w:val="-3"/>
        </w:rPr>
        <w:t xml:space="preserve"> </w:t>
      </w:r>
      <w:r w:rsidR="00543711">
        <w:rPr>
          <w:rFonts w:ascii="Verdana" w:hAnsi="Verdana"/>
        </w:rPr>
        <w:t>centena desena segona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estableix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que:</w:t>
      </w:r>
    </w:p>
    <w:p w14:paraId="1D38A69B" w14:textId="77777777" w:rsidR="000C1F39" w:rsidRPr="005C10BB" w:rsidRDefault="000C1F39" w:rsidP="00C31706">
      <w:pPr>
        <w:pStyle w:val="Textoindependiente"/>
        <w:spacing w:before="4"/>
        <w:jc w:val="both"/>
        <w:rPr>
          <w:rFonts w:ascii="Verdana" w:hAnsi="Verdana"/>
        </w:rPr>
      </w:pPr>
    </w:p>
    <w:p w14:paraId="215C5C4E" w14:textId="77777777" w:rsidR="000C1F39" w:rsidRPr="005C10BB" w:rsidRDefault="00D00692" w:rsidP="00C31706">
      <w:pPr>
        <w:pStyle w:val="Prrafodelista"/>
        <w:numPr>
          <w:ilvl w:val="1"/>
          <w:numId w:val="4"/>
        </w:numPr>
        <w:tabs>
          <w:tab w:val="left" w:pos="1490"/>
        </w:tabs>
        <w:spacing w:line="237" w:lineRule="auto"/>
        <w:ind w:right="675" w:hanging="360"/>
        <w:jc w:val="both"/>
        <w:rPr>
          <w:rFonts w:ascii="Verdana" w:hAnsi="Verdana"/>
        </w:rPr>
      </w:pPr>
      <w:r w:rsidRPr="005C10BB">
        <w:rPr>
          <w:rFonts w:ascii="Verdana" w:hAnsi="Verdana"/>
        </w:rPr>
        <w:t>«A través de l’eina informàtica s’analitzaran les possibles relacions familiars o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vinculacions societàries, directes o indirectes, en les que es pugui donar un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interès</w:t>
      </w:r>
      <w:r w:rsidRPr="005C10BB">
        <w:rPr>
          <w:rFonts w:ascii="Verdana" w:hAnsi="Verdana"/>
          <w:spacing w:val="55"/>
        </w:rPr>
        <w:t xml:space="preserve"> </w:t>
      </w:r>
      <w:r w:rsidRPr="005C10BB">
        <w:rPr>
          <w:rFonts w:ascii="Verdana" w:hAnsi="Verdana"/>
        </w:rPr>
        <w:t>personal</w:t>
      </w:r>
      <w:r w:rsidRPr="005C10BB">
        <w:rPr>
          <w:rFonts w:ascii="Verdana" w:hAnsi="Verdana"/>
          <w:spacing w:val="56"/>
        </w:rPr>
        <w:t xml:space="preserve"> </w:t>
      </w:r>
      <w:r w:rsidRPr="005C10BB">
        <w:rPr>
          <w:rFonts w:ascii="Verdana" w:hAnsi="Verdana"/>
        </w:rPr>
        <w:t>o</w:t>
      </w:r>
      <w:r w:rsidRPr="005C10BB">
        <w:rPr>
          <w:rFonts w:ascii="Verdana" w:hAnsi="Verdana"/>
          <w:spacing w:val="52"/>
        </w:rPr>
        <w:t xml:space="preserve"> </w:t>
      </w:r>
      <w:r w:rsidRPr="005C10BB">
        <w:rPr>
          <w:rFonts w:ascii="Verdana" w:hAnsi="Verdana"/>
        </w:rPr>
        <w:t>econòmic</w:t>
      </w:r>
      <w:r w:rsidRPr="005C10BB">
        <w:rPr>
          <w:rFonts w:ascii="Verdana" w:hAnsi="Verdana"/>
          <w:spacing w:val="56"/>
        </w:rPr>
        <w:t xml:space="preserve"> </w:t>
      </w:r>
      <w:r w:rsidRPr="005C10BB">
        <w:rPr>
          <w:rFonts w:ascii="Verdana" w:hAnsi="Verdana"/>
        </w:rPr>
        <w:t>susceptible</w:t>
      </w:r>
      <w:r w:rsidRPr="005C10BB">
        <w:rPr>
          <w:rFonts w:ascii="Verdana" w:hAnsi="Verdana"/>
          <w:spacing w:val="55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55"/>
        </w:rPr>
        <w:t xml:space="preserve"> </w:t>
      </w:r>
      <w:r w:rsidRPr="005C10BB">
        <w:rPr>
          <w:rFonts w:ascii="Verdana" w:hAnsi="Verdana"/>
        </w:rPr>
        <w:t>provocar</w:t>
      </w:r>
      <w:r w:rsidRPr="005C10BB">
        <w:rPr>
          <w:rFonts w:ascii="Verdana" w:hAnsi="Verdana"/>
          <w:spacing w:val="54"/>
        </w:rPr>
        <w:t xml:space="preserve"> </w:t>
      </w:r>
      <w:r w:rsidRPr="005C10BB">
        <w:rPr>
          <w:rFonts w:ascii="Verdana" w:hAnsi="Verdana"/>
        </w:rPr>
        <w:t>un</w:t>
      </w:r>
      <w:r w:rsidRPr="005C10BB">
        <w:rPr>
          <w:rFonts w:ascii="Verdana" w:hAnsi="Verdana"/>
          <w:spacing w:val="54"/>
        </w:rPr>
        <w:t xml:space="preserve"> </w:t>
      </w:r>
      <w:r w:rsidRPr="005C10BB">
        <w:rPr>
          <w:rFonts w:ascii="Verdana" w:hAnsi="Verdana"/>
        </w:rPr>
        <w:t>conflicte</w:t>
      </w:r>
      <w:r w:rsidRPr="005C10BB">
        <w:rPr>
          <w:rFonts w:ascii="Verdana" w:hAnsi="Verdana"/>
          <w:spacing w:val="56"/>
        </w:rPr>
        <w:t xml:space="preserve"> </w:t>
      </w:r>
      <w:r w:rsidRPr="005C10BB">
        <w:rPr>
          <w:rFonts w:ascii="Verdana" w:hAnsi="Verdana"/>
        </w:rPr>
        <w:t>d’interès,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entre les persones a les que es refereix l’apartat anterior i els participants 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cada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procediment».</w:t>
      </w:r>
    </w:p>
    <w:p w14:paraId="6F4DE790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21"/>
        </w:rPr>
      </w:pPr>
    </w:p>
    <w:p w14:paraId="1AB9673E" w14:textId="626A1CEE" w:rsidR="000C1F39" w:rsidRPr="005C10BB" w:rsidRDefault="00D00692" w:rsidP="00C31706">
      <w:pPr>
        <w:pStyle w:val="Prrafodelista"/>
        <w:numPr>
          <w:ilvl w:val="1"/>
          <w:numId w:val="4"/>
        </w:numPr>
        <w:tabs>
          <w:tab w:val="left" w:pos="1490"/>
        </w:tabs>
        <w:spacing w:before="1" w:line="237" w:lineRule="auto"/>
        <w:ind w:right="674" w:hanging="360"/>
        <w:jc w:val="both"/>
        <w:rPr>
          <w:rFonts w:ascii="Verdana" w:hAnsi="Verdana"/>
        </w:rPr>
      </w:pPr>
      <w:r w:rsidRPr="005C10BB">
        <w:rPr>
          <w:rFonts w:ascii="Verdana" w:hAnsi="Verdana"/>
        </w:rPr>
        <w:t>«Per a la identificació de les relacions o vinculacions l’eina contindrà, entre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altres, les dades de titularitat real de les persones jurídiques a les que 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 xml:space="preserve">refereix l’article 22.2.d.iii) del Reglament (UE) 241/2021, de 12 de febrer, </w:t>
      </w:r>
      <w:proofErr w:type="spellStart"/>
      <w:r w:rsidR="00543711">
        <w:rPr>
          <w:rFonts w:ascii="Verdana" w:hAnsi="Verdana"/>
        </w:rPr>
        <w:t>obrants</w:t>
      </w:r>
      <w:proofErr w:type="spellEnd"/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bases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dades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l’Agència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Estatal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61"/>
        </w:rPr>
        <w:t xml:space="preserve"> </w:t>
      </w:r>
      <w:r w:rsidRPr="005C10BB">
        <w:rPr>
          <w:rFonts w:ascii="Verdana" w:hAnsi="Verdana"/>
        </w:rPr>
        <w:t>l’Administració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Tributària i les obtingudes a través dels convenis subscrits amb els Col·legis de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Notaris i Registradors».</w:t>
      </w:r>
    </w:p>
    <w:p w14:paraId="55BA669A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</w:rPr>
      </w:pPr>
    </w:p>
    <w:p w14:paraId="36F7030F" w14:textId="5C79AF33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</w:rPr>
      </w:pPr>
    </w:p>
    <w:p w14:paraId="3D3D23A1" w14:textId="77777777" w:rsidR="000C1F39" w:rsidRPr="005C10BB" w:rsidRDefault="00D00692" w:rsidP="00C31706">
      <w:pPr>
        <w:pStyle w:val="Textoindependiente"/>
        <w:ind w:left="782" w:right="673"/>
        <w:jc w:val="both"/>
        <w:rPr>
          <w:rFonts w:ascii="Verdana" w:hAnsi="Verdana"/>
        </w:rPr>
      </w:pPr>
      <w:r w:rsidRPr="005C10BB">
        <w:rPr>
          <w:rFonts w:ascii="Verdana" w:hAnsi="Verdana"/>
          <w:b/>
        </w:rPr>
        <w:t>Segon</w:t>
      </w:r>
      <w:r w:rsidRPr="005C10BB">
        <w:rPr>
          <w:rFonts w:ascii="Verdana" w:hAnsi="Verdana"/>
        </w:rPr>
        <w:t>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Que, en el moment de la signatura d’aquesta declaració i a la llum de 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informació obrant en el seu poder, no es troba/en incurs/os en cap situació que pugui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qualificar-se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conflicte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d’interès,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termes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previstos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l’apartat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quart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disposició addicional cent dotzena, que pugui afectar al procediment de licitació ni 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 xml:space="preserve">els termes previstos a l’article 63.1 del </w:t>
      </w:r>
      <w:r w:rsidRPr="005C10BB">
        <w:rPr>
          <w:rFonts w:ascii="Verdana" w:hAnsi="Verdana"/>
        </w:rPr>
        <w:lastRenderedPageBreak/>
        <w:t>Reglament financer de la UE i que no concorre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 la seva persona o persones cap causa d’abstenció de l’article 23.2 de la Llei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40/2015,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d’1 d’octubre,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de règim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jurídic del sector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públic.</w:t>
      </w:r>
    </w:p>
    <w:p w14:paraId="6D8C99DF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21"/>
        </w:rPr>
      </w:pPr>
    </w:p>
    <w:p w14:paraId="45F7FDAB" w14:textId="77777777" w:rsidR="000C1F39" w:rsidRPr="005C10BB" w:rsidRDefault="00D00692" w:rsidP="00C31706">
      <w:pPr>
        <w:pStyle w:val="Textoindependiente"/>
        <w:ind w:left="782" w:right="673"/>
        <w:jc w:val="both"/>
        <w:rPr>
          <w:rFonts w:ascii="Verdana" w:hAnsi="Verdana"/>
        </w:rPr>
      </w:pPr>
      <w:r w:rsidRPr="005C10BB">
        <w:rPr>
          <w:rFonts w:ascii="Verdana" w:hAnsi="Verdana"/>
          <w:b/>
        </w:rPr>
        <w:t>Tercer</w:t>
      </w:r>
      <w:r w:rsidRPr="005C10BB">
        <w:rPr>
          <w:rFonts w:ascii="Verdana" w:hAnsi="Verdana"/>
        </w:rPr>
        <w:t>. Que es comprometi/n a posar en coneixement de l’òrgan de contractació,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sense dilació, qualsevol situació de conflicte d’interès que pogués conèixer i produir-se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qualsevol moment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procediment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en curs.</w:t>
      </w:r>
    </w:p>
    <w:p w14:paraId="55CB5420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</w:rPr>
      </w:pPr>
    </w:p>
    <w:p w14:paraId="746722A5" w14:textId="77777777" w:rsidR="000C1F39" w:rsidRPr="005C10BB" w:rsidRDefault="00D00692" w:rsidP="00C31706">
      <w:pPr>
        <w:pStyle w:val="Textoindependiente"/>
        <w:ind w:left="782" w:right="674"/>
        <w:jc w:val="both"/>
        <w:rPr>
          <w:rFonts w:ascii="Verdana" w:hAnsi="Verdana"/>
        </w:rPr>
      </w:pPr>
      <w:r w:rsidRPr="005C10BB">
        <w:rPr>
          <w:rFonts w:ascii="Verdana" w:hAnsi="Verdana"/>
          <w:b/>
        </w:rPr>
        <w:t>Quart</w:t>
      </w:r>
      <w:r w:rsidRPr="005C10BB">
        <w:rPr>
          <w:rFonts w:ascii="Verdana" w:hAnsi="Verdana"/>
        </w:rPr>
        <w:t>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coneix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una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declaració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d’absència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conflicte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d’interès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61"/>
        </w:rPr>
        <w:t xml:space="preserve"> </w:t>
      </w:r>
      <w:r w:rsidRPr="005C10BB">
        <w:rPr>
          <w:rFonts w:ascii="Verdana" w:hAnsi="Verdana"/>
        </w:rPr>
        <w:t>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demostri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sigui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falsa,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comportarà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conseqüències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disciplinàries/administratives/judicials que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estableixi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normativa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d’aplicació.</w:t>
      </w:r>
    </w:p>
    <w:p w14:paraId="33A8F7AC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4"/>
        </w:rPr>
      </w:pPr>
    </w:p>
    <w:p w14:paraId="74325254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4"/>
        </w:rPr>
      </w:pPr>
    </w:p>
    <w:p w14:paraId="498D6058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4"/>
        </w:rPr>
      </w:pPr>
    </w:p>
    <w:p w14:paraId="4FB5E550" w14:textId="77777777" w:rsidR="000C1F39" w:rsidRPr="005C10BB" w:rsidRDefault="000C1F39" w:rsidP="00C31706">
      <w:pPr>
        <w:pStyle w:val="Textoindependiente"/>
        <w:spacing w:before="5"/>
        <w:jc w:val="both"/>
        <w:rPr>
          <w:rFonts w:ascii="Verdana" w:hAnsi="Verdana"/>
          <w:sz w:val="20"/>
        </w:rPr>
      </w:pPr>
    </w:p>
    <w:p w14:paraId="102B03A2" w14:textId="77777777" w:rsidR="000C1F39" w:rsidRPr="005C10BB" w:rsidRDefault="00D00692" w:rsidP="00C31706">
      <w:pPr>
        <w:pStyle w:val="Textoindependiente"/>
        <w:tabs>
          <w:tab w:val="left" w:leader="dot" w:pos="4657"/>
        </w:tabs>
        <w:ind w:left="108"/>
        <w:jc w:val="both"/>
        <w:rPr>
          <w:rFonts w:ascii="Verdana" w:hAnsi="Verdana"/>
        </w:rPr>
      </w:pPr>
      <w:r w:rsidRPr="005C10BB">
        <w:rPr>
          <w:rFonts w:ascii="Verdana" w:hAnsi="Verdana"/>
        </w:rPr>
        <w:t>……………………………...,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XX</w:t>
      </w:r>
      <w:r w:rsidRPr="005C10BB">
        <w:rPr>
          <w:rFonts w:ascii="Verdana" w:hAnsi="Verdana"/>
          <w:spacing w:val="-6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</w:rPr>
        <w:tab/>
        <w:t>de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202X</w:t>
      </w:r>
    </w:p>
    <w:p w14:paraId="5D3721F6" w14:textId="77777777" w:rsidR="000C1F39" w:rsidRPr="005C10BB" w:rsidRDefault="00D00692" w:rsidP="00C31706">
      <w:pPr>
        <w:pStyle w:val="Textoindependiente"/>
        <w:spacing w:before="157"/>
        <w:ind w:left="100"/>
        <w:jc w:val="both"/>
        <w:rPr>
          <w:rFonts w:ascii="Verdana" w:hAnsi="Verdana"/>
        </w:rPr>
      </w:pPr>
      <w:r w:rsidRPr="005C10BB">
        <w:rPr>
          <w:rFonts w:ascii="Verdana" w:hAnsi="Verdana"/>
        </w:rPr>
        <w:t>Signat.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…………………………………………….</w:t>
      </w:r>
    </w:p>
    <w:p w14:paraId="271EB87B" w14:textId="77777777" w:rsidR="000C1F39" w:rsidRPr="005C10BB" w:rsidRDefault="00D00692" w:rsidP="00C31706">
      <w:pPr>
        <w:pStyle w:val="Textoindependiente"/>
        <w:spacing w:before="158"/>
        <w:ind w:left="101"/>
        <w:jc w:val="both"/>
        <w:rPr>
          <w:rFonts w:ascii="Verdana" w:hAnsi="Verdana"/>
        </w:rPr>
      </w:pPr>
      <w:r w:rsidRPr="005C10BB">
        <w:rPr>
          <w:rFonts w:ascii="Verdana" w:hAnsi="Verdana"/>
        </w:rPr>
        <w:t>Càrrec: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…………………………………………</w:t>
      </w:r>
    </w:p>
    <w:p w14:paraId="79130A45" w14:textId="77777777" w:rsidR="000C1F39" w:rsidRPr="005C10BB" w:rsidRDefault="000C1F39" w:rsidP="00135609">
      <w:pPr>
        <w:pStyle w:val="Ttulo2"/>
        <w:spacing w:before="94"/>
        <w:ind w:left="105"/>
        <w:jc w:val="both"/>
        <w:rPr>
          <w:rFonts w:ascii="Verdana" w:hAnsi="Verdana"/>
          <w:sz w:val="20"/>
        </w:rPr>
      </w:pPr>
    </w:p>
    <w:sectPr w:rsidR="000C1F39" w:rsidRPr="005C10BB" w:rsidSect="00135609">
      <w:headerReference w:type="default" r:id="rId8"/>
      <w:pgSz w:w="11910" w:h="16840"/>
      <w:pgMar w:top="3140" w:right="1020" w:bottom="1620" w:left="920" w:header="1044" w:footer="14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EB44" w14:textId="77777777" w:rsidR="00C4123C" w:rsidRDefault="00C4123C">
      <w:r>
        <w:separator/>
      </w:r>
    </w:p>
  </w:endnote>
  <w:endnote w:type="continuationSeparator" w:id="0">
    <w:p w14:paraId="05A5109A" w14:textId="77777777" w:rsidR="00C4123C" w:rsidRDefault="00C4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B878" w14:textId="77777777" w:rsidR="00C4123C" w:rsidRDefault="00C4123C">
      <w:r>
        <w:separator/>
      </w:r>
    </w:p>
  </w:footnote>
  <w:footnote w:type="continuationSeparator" w:id="0">
    <w:p w14:paraId="06E03E75" w14:textId="77777777" w:rsidR="00C4123C" w:rsidRDefault="00C4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DA0C" w14:textId="77777777" w:rsidR="002A5E59" w:rsidRDefault="002A5E59" w:rsidP="002A5E59">
    <w:pPr>
      <w:spacing w:after="39" w:line="256" w:lineRule="auto"/>
      <w:ind w:left="146"/>
      <w:jc w:val="center"/>
      <w:rPr>
        <w:rFonts w:ascii="Arial" w:eastAsia="Arial" w:hAnsi="Arial" w:cs="Arial"/>
        <w:i/>
        <w:sz w:val="18"/>
      </w:rPr>
    </w:pPr>
    <w:r w:rsidRPr="00F3058B">
      <w:rPr>
        <w:noProof/>
        <w:color w:val="7F7F7F" w:themeColor="text1" w:themeTint="80"/>
      </w:rPr>
      <mc:AlternateContent>
        <mc:Choice Requires="wpg">
          <w:drawing>
            <wp:inline distT="0" distB="0" distL="0" distR="0" wp14:anchorId="32AC2314" wp14:editId="10CA8684">
              <wp:extent cx="5617845" cy="801370"/>
              <wp:effectExtent l="0" t="0" r="0" b="0"/>
              <wp:docPr id="954182706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845" cy="801370"/>
                        <a:chOff x="0" y="0"/>
                        <a:chExt cx="5629153" cy="848187"/>
                      </a:xfrm>
                    </wpg:grpSpPr>
                    <wps:wsp>
                      <wps:cNvPr id="849581315" name="Rectangle 9998"/>
                      <wps:cNvSpPr/>
                      <wps:spPr>
                        <a:xfrm>
                          <a:off x="5582412" y="54173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71682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902589157" name="Rectangle 9997"/>
                      <wps:cNvSpPr/>
                      <wps:spPr>
                        <a:xfrm>
                          <a:off x="2791333" y="660606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C2361B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997870587" name="Shape 9994"/>
                      <wps:cNvSpPr/>
                      <wps:spPr>
                        <a:xfrm>
                          <a:off x="4314698" y="335280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2300" name="Shape 9996"/>
                      <wps:cNvSpPr/>
                      <wps:spPr>
                        <a:xfrm>
                          <a:off x="0" y="335915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61385649" name="Picture 9995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1717" y="0"/>
                          <a:ext cx="3001391" cy="655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2AC2314" id="Grupo 2" o:spid="_x0000_s1026" style="width:442.35pt;height:63.1pt;mso-position-horizontal-relative:char;mso-position-vertical-relative:line" coordsize="56291,84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">
              <v:rect id="Rectangle 9998" o:spid="_x0000_s1027" style="position:absolute;left:55824;top:541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" filled="f" stroked="f">
                <v:textbox inset="0,0,0,0">
                  <w:txbxContent>
                    <w:p w14:paraId="5B471682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997" o:spid="_x0000_s1028" style="position:absolute;left:27913;top:660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" filled="f" stroked="f">
                <v:textbox inset="0,0,0,0">
                  <w:txbxContent>
                    <w:p w14:paraId="53C2361B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9994" o:spid="_x0000_s1029" style="position:absolute;left:43146;top:3352;width:12537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" path="m,l1253617,e" filled="f" strokecolor="#7f7f7f [1612]" strokeweight=".18mm">
                <v:stroke miterlimit="83231f" joinstyle="miter"/>
                <v:path arrowok="t" textboxrect="0,0,1253617,0"/>
              </v:shape>
              <v:shape id="Shape 9996" o:spid="_x0000_s1030" style="position:absolute;top:3359;width:12536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" path="m,l1253617,e" filled="f" strokecolor="#7f7f7f [1612]" strokeweight=".18mm">
                <v:stroke miterlimit="83231f" joinstyle="miter"/>
                <v:path arrowok="t" textboxrect="0,0,1253617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95" o:spid="_x0000_s1031" type="#_x0000_t75" style="position:absolute;left:12917;width:30014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">
                <v:imagedata r:id="rId2" o:title="" grayscale="t"/>
              </v:shape>
              <w10:anchorlock/>
            </v:group>
          </w:pict>
        </mc:Fallback>
      </mc:AlternateContent>
    </w:r>
  </w:p>
  <w:p w14:paraId="272ADEA5" w14:textId="77777777" w:rsidR="002A5E59" w:rsidRPr="00EC532B" w:rsidRDefault="002A5E59" w:rsidP="002A5E59">
    <w:pPr>
      <w:spacing w:after="39" w:line="256" w:lineRule="auto"/>
      <w:ind w:left="146"/>
      <w:jc w:val="center"/>
    </w:pPr>
    <w:r w:rsidRPr="00EC532B">
      <w:rPr>
        <w:rFonts w:ascii="Arial" w:eastAsia="Arial" w:hAnsi="Arial" w:cs="Arial"/>
        <w:i/>
        <w:sz w:val="18"/>
      </w:rPr>
      <w:t>Pla de Recuperació, Transformació i Resiliència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 Finançat per la Unió Europea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NextGenerationEU</w:t>
    </w:r>
  </w:p>
  <w:p w14:paraId="59A742C1" w14:textId="77777777" w:rsidR="002170A2" w:rsidRDefault="002170A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813"/>
    <w:multiLevelType w:val="hybridMultilevel"/>
    <w:tmpl w:val="EAA685D8"/>
    <w:lvl w:ilvl="0" w:tplc="138EAE74">
      <w:numFmt w:val="bullet"/>
      <w:lvlText w:val="-"/>
      <w:lvlJc w:val="left"/>
      <w:pPr>
        <w:ind w:left="1348" w:hanging="221"/>
      </w:pPr>
      <w:rPr>
        <w:rFonts w:ascii="Arial MT" w:eastAsia="Arial MT" w:hAnsi="Arial MT" w:cs="Arial MT" w:hint="default"/>
        <w:w w:val="97"/>
        <w:sz w:val="22"/>
        <w:szCs w:val="22"/>
        <w:lang w:val="ca-ES" w:eastAsia="en-US" w:bidi="ar-SA"/>
      </w:rPr>
    </w:lvl>
    <w:lvl w:ilvl="1" w:tplc="07661228">
      <w:numFmt w:val="bullet"/>
      <w:lvlText w:val=""/>
      <w:lvlJc w:val="left"/>
      <w:pPr>
        <w:ind w:left="1634" w:hanging="221"/>
      </w:pPr>
      <w:rPr>
        <w:rFonts w:ascii="Symbol" w:eastAsia="Symbol" w:hAnsi="Symbol" w:cs="Symbol" w:hint="default"/>
        <w:w w:val="98"/>
        <w:sz w:val="22"/>
        <w:szCs w:val="22"/>
        <w:lang w:val="ca-ES" w:eastAsia="en-US" w:bidi="ar-SA"/>
      </w:rPr>
    </w:lvl>
    <w:lvl w:ilvl="2" w:tplc="FC166916">
      <w:numFmt w:val="bullet"/>
      <w:lvlText w:val="•"/>
      <w:lvlJc w:val="left"/>
      <w:pPr>
        <w:ind w:left="2565" w:hanging="221"/>
      </w:pPr>
      <w:rPr>
        <w:rFonts w:hint="default"/>
        <w:lang w:val="ca-ES" w:eastAsia="en-US" w:bidi="ar-SA"/>
      </w:rPr>
    </w:lvl>
    <w:lvl w:ilvl="3" w:tplc="117ADF6A">
      <w:numFmt w:val="bullet"/>
      <w:lvlText w:val="•"/>
      <w:lvlJc w:val="left"/>
      <w:pPr>
        <w:ind w:left="3490" w:hanging="221"/>
      </w:pPr>
      <w:rPr>
        <w:rFonts w:hint="default"/>
        <w:lang w:val="ca-ES" w:eastAsia="en-US" w:bidi="ar-SA"/>
      </w:rPr>
    </w:lvl>
    <w:lvl w:ilvl="4" w:tplc="93AA6682">
      <w:numFmt w:val="bullet"/>
      <w:lvlText w:val="•"/>
      <w:lvlJc w:val="left"/>
      <w:pPr>
        <w:ind w:left="4415" w:hanging="221"/>
      </w:pPr>
      <w:rPr>
        <w:rFonts w:hint="default"/>
        <w:lang w:val="ca-ES" w:eastAsia="en-US" w:bidi="ar-SA"/>
      </w:rPr>
    </w:lvl>
    <w:lvl w:ilvl="5" w:tplc="1B7EFB60">
      <w:numFmt w:val="bullet"/>
      <w:lvlText w:val="•"/>
      <w:lvlJc w:val="left"/>
      <w:pPr>
        <w:ind w:left="5340" w:hanging="221"/>
      </w:pPr>
      <w:rPr>
        <w:rFonts w:hint="default"/>
        <w:lang w:val="ca-ES" w:eastAsia="en-US" w:bidi="ar-SA"/>
      </w:rPr>
    </w:lvl>
    <w:lvl w:ilvl="6" w:tplc="37F8AE2E">
      <w:numFmt w:val="bullet"/>
      <w:lvlText w:val="•"/>
      <w:lvlJc w:val="left"/>
      <w:pPr>
        <w:ind w:left="6265" w:hanging="221"/>
      </w:pPr>
      <w:rPr>
        <w:rFonts w:hint="default"/>
        <w:lang w:val="ca-ES" w:eastAsia="en-US" w:bidi="ar-SA"/>
      </w:rPr>
    </w:lvl>
    <w:lvl w:ilvl="7" w:tplc="AF12EC6C">
      <w:numFmt w:val="bullet"/>
      <w:lvlText w:val="•"/>
      <w:lvlJc w:val="left"/>
      <w:pPr>
        <w:ind w:left="7190" w:hanging="221"/>
      </w:pPr>
      <w:rPr>
        <w:rFonts w:hint="default"/>
        <w:lang w:val="ca-ES" w:eastAsia="en-US" w:bidi="ar-SA"/>
      </w:rPr>
    </w:lvl>
    <w:lvl w:ilvl="8" w:tplc="73363F1C">
      <w:numFmt w:val="bullet"/>
      <w:lvlText w:val="•"/>
      <w:lvlJc w:val="left"/>
      <w:pPr>
        <w:ind w:left="8116" w:hanging="221"/>
      </w:pPr>
      <w:rPr>
        <w:rFonts w:hint="default"/>
        <w:lang w:val="ca-ES" w:eastAsia="en-US" w:bidi="ar-SA"/>
      </w:rPr>
    </w:lvl>
  </w:abstractNum>
  <w:abstractNum w:abstractNumId="1" w15:restartNumberingAfterBreak="0">
    <w:nsid w:val="0858445C"/>
    <w:multiLevelType w:val="hybridMultilevel"/>
    <w:tmpl w:val="8182D018"/>
    <w:lvl w:ilvl="0" w:tplc="AEF68D16">
      <w:start w:val="1"/>
      <w:numFmt w:val="lowerLetter"/>
      <w:lvlText w:val="%1)"/>
      <w:lvlJc w:val="left"/>
      <w:pPr>
        <w:ind w:left="150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047EC346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2" w:tplc="FECA5836">
      <w:numFmt w:val="bullet"/>
      <w:lvlText w:val="-"/>
      <w:lvlJc w:val="left"/>
      <w:pPr>
        <w:ind w:left="1914" w:hanging="15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 w:tplc="64766C42">
      <w:numFmt w:val="bullet"/>
      <w:lvlText w:val="•"/>
      <w:lvlJc w:val="left"/>
      <w:pPr>
        <w:ind w:left="2925" w:hanging="154"/>
      </w:pPr>
      <w:rPr>
        <w:rFonts w:hint="default"/>
        <w:lang w:val="ca-ES" w:eastAsia="en-US" w:bidi="ar-SA"/>
      </w:rPr>
    </w:lvl>
    <w:lvl w:ilvl="4" w:tplc="AFA287EE">
      <w:numFmt w:val="bullet"/>
      <w:lvlText w:val="•"/>
      <w:lvlJc w:val="left"/>
      <w:pPr>
        <w:ind w:left="3931" w:hanging="154"/>
      </w:pPr>
      <w:rPr>
        <w:rFonts w:hint="default"/>
        <w:lang w:val="ca-ES" w:eastAsia="en-US" w:bidi="ar-SA"/>
      </w:rPr>
    </w:lvl>
    <w:lvl w:ilvl="5" w:tplc="3E62932E">
      <w:numFmt w:val="bullet"/>
      <w:lvlText w:val="•"/>
      <w:lvlJc w:val="left"/>
      <w:pPr>
        <w:ind w:left="4937" w:hanging="154"/>
      </w:pPr>
      <w:rPr>
        <w:rFonts w:hint="default"/>
        <w:lang w:val="ca-ES" w:eastAsia="en-US" w:bidi="ar-SA"/>
      </w:rPr>
    </w:lvl>
    <w:lvl w:ilvl="6" w:tplc="F0EC2656">
      <w:numFmt w:val="bullet"/>
      <w:lvlText w:val="•"/>
      <w:lvlJc w:val="left"/>
      <w:pPr>
        <w:ind w:left="5943" w:hanging="154"/>
      </w:pPr>
      <w:rPr>
        <w:rFonts w:hint="default"/>
        <w:lang w:val="ca-ES" w:eastAsia="en-US" w:bidi="ar-SA"/>
      </w:rPr>
    </w:lvl>
    <w:lvl w:ilvl="7" w:tplc="374008E6">
      <w:numFmt w:val="bullet"/>
      <w:lvlText w:val="•"/>
      <w:lvlJc w:val="left"/>
      <w:pPr>
        <w:ind w:left="6949" w:hanging="154"/>
      </w:pPr>
      <w:rPr>
        <w:rFonts w:hint="default"/>
        <w:lang w:val="ca-ES" w:eastAsia="en-US" w:bidi="ar-SA"/>
      </w:rPr>
    </w:lvl>
    <w:lvl w:ilvl="8" w:tplc="A3849528">
      <w:numFmt w:val="bullet"/>
      <w:lvlText w:val="•"/>
      <w:lvlJc w:val="left"/>
      <w:pPr>
        <w:ind w:left="7954" w:hanging="154"/>
      </w:pPr>
      <w:rPr>
        <w:rFonts w:hint="default"/>
        <w:lang w:val="ca-ES" w:eastAsia="en-US" w:bidi="ar-SA"/>
      </w:rPr>
    </w:lvl>
  </w:abstractNum>
  <w:abstractNum w:abstractNumId="2" w15:restartNumberingAfterBreak="0">
    <w:nsid w:val="08C63882"/>
    <w:multiLevelType w:val="hybridMultilevel"/>
    <w:tmpl w:val="3E107F40"/>
    <w:lvl w:ilvl="0" w:tplc="62B408BC">
      <w:start w:val="1"/>
      <w:numFmt w:val="lowerLetter"/>
      <w:lvlText w:val="%1)"/>
      <w:lvlJc w:val="left"/>
      <w:pPr>
        <w:ind w:left="2942" w:hanging="32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DEE7192">
      <w:numFmt w:val="bullet"/>
      <w:lvlText w:val="•"/>
      <w:lvlJc w:val="left"/>
      <w:pPr>
        <w:ind w:left="3642" w:hanging="327"/>
      </w:pPr>
      <w:rPr>
        <w:rFonts w:hint="default"/>
        <w:lang w:val="ca-ES" w:eastAsia="en-US" w:bidi="ar-SA"/>
      </w:rPr>
    </w:lvl>
    <w:lvl w:ilvl="2" w:tplc="57C0B3FC">
      <w:numFmt w:val="bullet"/>
      <w:lvlText w:val="•"/>
      <w:lvlJc w:val="left"/>
      <w:pPr>
        <w:ind w:left="4345" w:hanging="327"/>
      </w:pPr>
      <w:rPr>
        <w:rFonts w:hint="default"/>
        <w:lang w:val="ca-ES" w:eastAsia="en-US" w:bidi="ar-SA"/>
      </w:rPr>
    </w:lvl>
    <w:lvl w:ilvl="3" w:tplc="6C9E41D4">
      <w:numFmt w:val="bullet"/>
      <w:lvlText w:val="•"/>
      <w:lvlJc w:val="left"/>
      <w:pPr>
        <w:ind w:left="5047" w:hanging="327"/>
      </w:pPr>
      <w:rPr>
        <w:rFonts w:hint="default"/>
        <w:lang w:val="ca-ES" w:eastAsia="en-US" w:bidi="ar-SA"/>
      </w:rPr>
    </w:lvl>
    <w:lvl w:ilvl="4" w:tplc="CE9A9BD8">
      <w:numFmt w:val="bullet"/>
      <w:lvlText w:val="•"/>
      <w:lvlJc w:val="left"/>
      <w:pPr>
        <w:ind w:left="5750" w:hanging="327"/>
      </w:pPr>
      <w:rPr>
        <w:rFonts w:hint="default"/>
        <w:lang w:val="ca-ES" w:eastAsia="en-US" w:bidi="ar-SA"/>
      </w:rPr>
    </w:lvl>
    <w:lvl w:ilvl="5" w:tplc="127EC348">
      <w:numFmt w:val="bullet"/>
      <w:lvlText w:val="•"/>
      <w:lvlJc w:val="left"/>
      <w:pPr>
        <w:ind w:left="6453" w:hanging="327"/>
      </w:pPr>
      <w:rPr>
        <w:rFonts w:hint="default"/>
        <w:lang w:val="ca-ES" w:eastAsia="en-US" w:bidi="ar-SA"/>
      </w:rPr>
    </w:lvl>
    <w:lvl w:ilvl="6" w:tplc="3020BF08">
      <w:numFmt w:val="bullet"/>
      <w:lvlText w:val="•"/>
      <w:lvlJc w:val="left"/>
      <w:pPr>
        <w:ind w:left="7155" w:hanging="327"/>
      </w:pPr>
      <w:rPr>
        <w:rFonts w:hint="default"/>
        <w:lang w:val="ca-ES" w:eastAsia="en-US" w:bidi="ar-SA"/>
      </w:rPr>
    </w:lvl>
    <w:lvl w:ilvl="7" w:tplc="1CB820F2">
      <w:numFmt w:val="bullet"/>
      <w:lvlText w:val="•"/>
      <w:lvlJc w:val="left"/>
      <w:pPr>
        <w:ind w:left="7858" w:hanging="327"/>
      </w:pPr>
      <w:rPr>
        <w:rFonts w:hint="default"/>
        <w:lang w:val="ca-ES" w:eastAsia="en-US" w:bidi="ar-SA"/>
      </w:rPr>
    </w:lvl>
    <w:lvl w:ilvl="8" w:tplc="3FA2BCD8">
      <w:numFmt w:val="bullet"/>
      <w:lvlText w:val="•"/>
      <w:lvlJc w:val="left"/>
      <w:pPr>
        <w:ind w:left="8561" w:hanging="327"/>
      </w:pPr>
      <w:rPr>
        <w:rFonts w:hint="default"/>
        <w:lang w:val="ca-ES" w:eastAsia="en-US" w:bidi="ar-SA"/>
      </w:rPr>
    </w:lvl>
  </w:abstractNum>
  <w:abstractNum w:abstractNumId="3" w15:restartNumberingAfterBreak="0">
    <w:nsid w:val="0B2F4E6D"/>
    <w:multiLevelType w:val="multilevel"/>
    <w:tmpl w:val="9FDADB0C"/>
    <w:lvl w:ilvl="0">
      <w:start w:val="1"/>
      <w:numFmt w:val="decimal"/>
      <w:lvlText w:val="%1"/>
      <w:lvlJc w:val="left"/>
      <w:pPr>
        <w:ind w:left="273" w:hanging="406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40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4" w15:restartNumberingAfterBreak="0">
    <w:nsid w:val="1C134256"/>
    <w:multiLevelType w:val="hybridMultilevel"/>
    <w:tmpl w:val="FB7C6400"/>
    <w:lvl w:ilvl="0" w:tplc="0D2CA8B0">
      <w:start w:val="3"/>
      <w:numFmt w:val="bullet"/>
      <w:lvlText w:val="-"/>
      <w:lvlJc w:val="left"/>
      <w:pPr>
        <w:ind w:left="1142" w:hanging="360"/>
      </w:pPr>
      <w:rPr>
        <w:rFonts w:ascii="Verdana" w:eastAsia="Arial MT" w:hAnsi="Verdana" w:cs="Arial MT" w:hint="default"/>
      </w:rPr>
    </w:lvl>
    <w:lvl w:ilvl="1" w:tplc="0403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1FB641DC"/>
    <w:multiLevelType w:val="hybridMultilevel"/>
    <w:tmpl w:val="AA02AE04"/>
    <w:lvl w:ilvl="0" w:tplc="6088D892">
      <w:start w:val="1"/>
      <w:numFmt w:val="lowerLetter"/>
      <w:lvlText w:val="%1)"/>
      <w:lvlJc w:val="left"/>
      <w:pPr>
        <w:ind w:left="1490" w:hanging="27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5D81EA2">
      <w:numFmt w:val="bullet"/>
      <w:lvlText w:val="•"/>
      <w:lvlJc w:val="left"/>
      <w:pPr>
        <w:ind w:left="2346" w:hanging="274"/>
      </w:pPr>
      <w:rPr>
        <w:rFonts w:hint="default"/>
        <w:lang w:val="ca-ES" w:eastAsia="en-US" w:bidi="ar-SA"/>
      </w:rPr>
    </w:lvl>
    <w:lvl w:ilvl="2" w:tplc="870422AC">
      <w:numFmt w:val="bullet"/>
      <w:lvlText w:val="•"/>
      <w:lvlJc w:val="left"/>
      <w:pPr>
        <w:ind w:left="3193" w:hanging="274"/>
      </w:pPr>
      <w:rPr>
        <w:rFonts w:hint="default"/>
        <w:lang w:val="ca-ES" w:eastAsia="en-US" w:bidi="ar-SA"/>
      </w:rPr>
    </w:lvl>
    <w:lvl w:ilvl="3" w:tplc="6D4EAAB4">
      <w:numFmt w:val="bullet"/>
      <w:lvlText w:val="•"/>
      <w:lvlJc w:val="left"/>
      <w:pPr>
        <w:ind w:left="4039" w:hanging="274"/>
      </w:pPr>
      <w:rPr>
        <w:rFonts w:hint="default"/>
        <w:lang w:val="ca-ES" w:eastAsia="en-US" w:bidi="ar-SA"/>
      </w:rPr>
    </w:lvl>
    <w:lvl w:ilvl="4" w:tplc="26D2B418">
      <w:numFmt w:val="bullet"/>
      <w:lvlText w:val="•"/>
      <w:lvlJc w:val="left"/>
      <w:pPr>
        <w:ind w:left="4886" w:hanging="274"/>
      </w:pPr>
      <w:rPr>
        <w:rFonts w:hint="default"/>
        <w:lang w:val="ca-ES" w:eastAsia="en-US" w:bidi="ar-SA"/>
      </w:rPr>
    </w:lvl>
    <w:lvl w:ilvl="5" w:tplc="69BA6D00">
      <w:numFmt w:val="bullet"/>
      <w:lvlText w:val="•"/>
      <w:lvlJc w:val="left"/>
      <w:pPr>
        <w:ind w:left="5733" w:hanging="274"/>
      </w:pPr>
      <w:rPr>
        <w:rFonts w:hint="default"/>
        <w:lang w:val="ca-ES" w:eastAsia="en-US" w:bidi="ar-SA"/>
      </w:rPr>
    </w:lvl>
    <w:lvl w:ilvl="6" w:tplc="16E0ECB4">
      <w:numFmt w:val="bullet"/>
      <w:lvlText w:val="•"/>
      <w:lvlJc w:val="left"/>
      <w:pPr>
        <w:ind w:left="6579" w:hanging="274"/>
      </w:pPr>
      <w:rPr>
        <w:rFonts w:hint="default"/>
        <w:lang w:val="ca-ES" w:eastAsia="en-US" w:bidi="ar-SA"/>
      </w:rPr>
    </w:lvl>
    <w:lvl w:ilvl="7" w:tplc="5F70C760">
      <w:numFmt w:val="bullet"/>
      <w:lvlText w:val="•"/>
      <w:lvlJc w:val="left"/>
      <w:pPr>
        <w:ind w:left="7426" w:hanging="274"/>
      </w:pPr>
      <w:rPr>
        <w:rFonts w:hint="default"/>
        <w:lang w:val="ca-ES" w:eastAsia="en-US" w:bidi="ar-SA"/>
      </w:rPr>
    </w:lvl>
    <w:lvl w:ilvl="8" w:tplc="217271EC">
      <w:numFmt w:val="bullet"/>
      <w:lvlText w:val="•"/>
      <w:lvlJc w:val="left"/>
      <w:pPr>
        <w:ind w:left="8273" w:hanging="274"/>
      </w:pPr>
      <w:rPr>
        <w:rFonts w:hint="default"/>
        <w:lang w:val="ca-ES" w:eastAsia="en-US" w:bidi="ar-SA"/>
      </w:rPr>
    </w:lvl>
  </w:abstractNum>
  <w:abstractNum w:abstractNumId="6" w15:restartNumberingAfterBreak="0">
    <w:nsid w:val="29276E0E"/>
    <w:multiLevelType w:val="hybridMultilevel"/>
    <w:tmpl w:val="AA9C93A2"/>
    <w:lvl w:ilvl="0" w:tplc="5AC81D70">
      <w:start w:val="1"/>
      <w:numFmt w:val="decimal"/>
      <w:lvlText w:val="%1."/>
      <w:lvlJc w:val="left"/>
      <w:pPr>
        <w:ind w:left="1029" w:hanging="248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3E1056DC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AE44ED88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338021CC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125462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777C6B96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99CE74C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842A92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6D18C7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7" w15:restartNumberingAfterBreak="0">
    <w:nsid w:val="295B33D5"/>
    <w:multiLevelType w:val="hybridMultilevel"/>
    <w:tmpl w:val="4B989E8E"/>
    <w:lvl w:ilvl="0" w:tplc="31E0C952">
      <w:numFmt w:val="bullet"/>
      <w:lvlText w:val="-"/>
      <w:lvlJc w:val="left"/>
      <w:pPr>
        <w:ind w:left="782" w:hanging="70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1567924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D9C6393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56D45BD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9EDCF8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11FE880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9AAEB27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45785DC4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7B528610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8" w15:restartNumberingAfterBreak="0">
    <w:nsid w:val="2CD6471A"/>
    <w:multiLevelType w:val="hybridMultilevel"/>
    <w:tmpl w:val="CE88CCB0"/>
    <w:lvl w:ilvl="0" w:tplc="1B366EE0">
      <w:start w:val="1"/>
      <w:numFmt w:val="decimal"/>
      <w:lvlText w:val="%1."/>
      <w:lvlJc w:val="left"/>
      <w:pPr>
        <w:ind w:left="1029" w:hanging="2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6E817C8">
      <w:numFmt w:val="bullet"/>
      <w:lvlText w:val="•"/>
      <w:lvlJc w:val="left"/>
      <w:pPr>
        <w:ind w:left="1914" w:hanging="248"/>
      </w:pPr>
      <w:rPr>
        <w:rFonts w:hint="default"/>
        <w:lang w:val="ca-ES" w:eastAsia="en-US" w:bidi="ar-SA"/>
      </w:rPr>
    </w:lvl>
    <w:lvl w:ilvl="2" w:tplc="D1B81D0A">
      <w:numFmt w:val="bullet"/>
      <w:lvlText w:val="•"/>
      <w:lvlJc w:val="left"/>
      <w:pPr>
        <w:ind w:left="2809" w:hanging="248"/>
      </w:pPr>
      <w:rPr>
        <w:rFonts w:hint="default"/>
        <w:lang w:val="ca-ES" w:eastAsia="en-US" w:bidi="ar-SA"/>
      </w:rPr>
    </w:lvl>
    <w:lvl w:ilvl="3" w:tplc="5D7CBF40">
      <w:numFmt w:val="bullet"/>
      <w:lvlText w:val="•"/>
      <w:lvlJc w:val="left"/>
      <w:pPr>
        <w:ind w:left="3703" w:hanging="248"/>
      </w:pPr>
      <w:rPr>
        <w:rFonts w:hint="default"/>
        <w:lang w:val="ca-ES" w:eastAsia="en-US" w:bidi="ar-SA"/>
      </w:rPr>
    </w:lvl>
    <w:lvl w:ilvl="4" w:tplc="86B4289C">
      <w:numFmt w:val="bullet"/>
      <w:lvlText w:val="•"/>
      <w:lvlJc w:val="left"/>
      <w:pPr>
        <w:ind w:left="4598" w:hanging="248"/>
      </w:pPr>
      <w:rPr>
        <w:rFonts w:hint="default"/>
        <w:lang w:val="ca-ES" w:eastAsia="en-US" w:bidi="ar-SA"/>
      </w:rPr>
    </w:lvl>
    <w:lvl w:ilvl="5" w:tplc="31B4522E">
      <w:numFmt w:val="bullet"/>
      <w:lvlText w:val="•"/>
      <w:lvlJc w:val="left"/>
      <w:pPr>
        <w:ind w:left="5493" w:hanging="248"/>
      </w:pPr>
      <w:rPr>
        <w:rFonts w:hint="default"/>
        <w:lang w:val="ca-ES" w:eastAsia="en-US" w:bidi="ar-SA"/>
      </w:rPr>
    </w:lvl>
    <w:lvl w:ilvl="6" w:tplc="39168D6E">
      <w:numFmt w:val="bullet"/>
      <w:lvlText w:val="•"/>
      <w:lvlJc w:val="left"/>
      <w:pPr>
        <w:ind w:left="6387" w:hanging="248"/>
      </w:pPr>
      <w:rPr>
        <w:rFonts w:hint="default"/>
        <w:lang w:val="ca-ES" w:eastAsia="en-US" w:bidi="ar-SA"/>
      </w:rPr>
    </w:lvl>
    <w:lvl w:ilvl="7" w:tplc="19CC00AC">
      <w:numFmt w:val="bullet"/>
      <w:lvlText w:val="•"/>
      <w:lvlJc w:val="left"/>
      <w:pPr>
        <w:ind w:left="7282" w:hanging="248"/>
      </w:pPr>
      <w:rPr>
        <w:rFonts w:hint="default"/>
        <w:lang w:val="ca-ES" w:eastAsia="en-US" w:bidi="ar-SA"/>
      </w:rPr>
    </w:lvl>
    <w:lvl w:ilvl="8" w:tplc="427CE1BC">
      <w:numFmt w:val="bullet"/>
      <w:lvlText w:val="•"/>
      <w:lvlJc w:val="left"/>
      <w:pPr>
        <w:ind w:left="8177" w:hanging="248"/>
      </w:pPr>
      <w:rPr>
        <w:rFonts w:hint="default"/>
        <w:lang w:val="ca-ES" w:eastAsia="en-US" w:bidi="ar-SA"/>
      </w:rPr>
    </w:lvl>
  </w:abstractNum>
  <w:abstractNum w:abstractNumId="9" w15:restartNumberingAfterBreak="0">
    <w:nsid w:val="2EC86FCF"/>
    <w:multiLevelType w:val="hybridMultilevel"/>
    <w:tmpl w:val="6A00EB9A"/>
    <w:lvl w:ilvl="0" w:tplc="F5DED1F0">
      <w:numFmt w:val="bullet"/>
      <w:lvlText w:val="-"/>
      <w:lvlJc w:val="left"/>
      <w:pPr>
        <w:ind w:left="1209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41454E4">
      <w:numFmt w:val="bullet"/>
      <w:lvlText w:val="•"/>
      <w:lvlJc w:val="left"/>
      <w:pPr>
        <w:ind w:left="2076" w:hanging="360"/>
      </w:pPr>
      <w:rPr>
        <w:rFonts w:hint="default"/>
        <w:lang w:val="ca-ES" w:eastAsia="en-US" w:bidi="ar-SA"/>
      </w:rPr>
    </w:lvl>
    <w:lvl w:ilvl="2" w:tplc="32A4168E">
      <w:numFmt w:val="bullet"/>
      <w:lvlText w:val="•"/>
      <w:lvlJc w:val="left"/>
      <w:pPr>
        <w:ind w:left="2953" w:hanging="360"/>
      </w:pPr>
      <w:rPr>
        <w:rFonts w:hint="default"/>
        <w:lang w:val="ca-ES" w:eastAsia="en-US" w:bidi="ar-SA"/>
      </w:rPr>
    </w:lvl>
    <w:lvl w:ilvl="3" w:tplc="83944510">
      <w:numFmt w:val="bullet"/>
      <w:lvlText w:val="•"/>
      <w:lvlJc w:val="left"/>
      <w:pPr>
        <w:ind w:left="3829" w:hanging="360"/>
      </w:pPr>
      <w:rPr>
        <w:rFonts w:hint="default"/>
        <w:lang w:val="ca-ES" w:eastAsia="en-US" w:bidi="ar-SA"/>
      </w:rPr>
    </w:lvl>
    <w:lvl w:ilvl="4" w:tplc="0816AFDA">
      <w:numFmt w:val="bullet"/>
      <w:lvlText w:val="•"/>
      <w:lvlJc w:val="left"/>
      <w:pPr>
        <w:ind w:left="4706" w:hanging="360"/>
      </w:pPr>
      <w:rPr>
        <w:rFonts w:hint="default"/>
        <w:lang w:val="ca-ES" w:eastAsia="en-US" w:bidi="ar-SA"/>
      </w:rPr>
    </w:lvl>
    <w:lvl w:ilvl="5" w:tplc="BB80C4AA">
      <w:numFmt w:val="bullet"/>
      <w:lvlText w:val="•"/>
      <w:lvlJc w:val="left"/>
      <w:pPr>
        <w:ind w:left="5583" w:hanging="360"/>
      </w:pPr>
      <w:rPr>
        <w:rFonts w:hint="default"/>
        <w:lang w:val="ca-ES" w:eastAsia="en-US" w:bidi="ar-SA"/>
      </w:rPr>
    </w:lvl>
    <w:lvl w:ilvl="6" w:tplc="4B4856D0">
      <w:numFmt w:val="bullet"/>
      <w:lvlText w:val="•"/>
      <w:lvlJc w:val="left"/>
      <w:pPr>
        <w:ind w:left="6459" w:hanging="360"/>
      </w:pPr>
      <w:rPr>
        <w:rFonts w:hint="default"/>
        <w:lang w:val="ca-ES" w:eastAsia="en-US" w:bidi="ar-SA"/>
      </w:rPr>
    </w:lvl>
    <w:lvl w:ilvl="7" w:tplc="F494640E">
      <w:numFmt w:val="bullet"/>
      <w:lvlText w:val="•"/>
      <w:lvlJc w:val="left"/>
      <w:pPr>
        <w:ind w:left="7336" w:hanging="360"/>
      </w:pPr>
      <w:rPr>
        <w:rFonts w:hint="default"/>
        <w:lang w:val="ca-ES" w:eastAsia="en-US" w:bidi="ar-SA"/>
      </w:rPr>
    </w:lvl>
    <w:lvl w:ilvl="8" w:tplc="FEEC6DE6">
      <w:numFmt w:val="bullet"/>
      <w:lvlText w:val="•"/>
      <w:lvlJc w:val="left"/>
      <w:pPr>
        <w:ind w:left="8213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FFA3342"/>
    <w:multiLevelType w:val="hybridMultilevel"/>
    <w:tmpl w:val="758ABD62"/>
    <w:lvl w:ilvl="0" w:tplc="0AAE31CC">
      <w:numFmt w:val="bullet"/>
      <w:lvlText w:val="-"/>
      <w:lvlJc w:val="left"/>
      <w:pPr>
        <w:ind w:left="1209" w:hanging="135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EB86738">
      <w:numFmt w:val="bullet"/>
      <w:lvlText w:val="•"/>
      <w:lvlJc w:val="left"/>
      <w:pPr>
        <w:ind w:left="2076" w:hanging="135"/>
      </w:pPr>
      <w:rPr>
        <w:rFonts w:hint="default"/>
        <w:lang w:val="ca-ES" w:eastAsia="en-US" w:bidi="ar-SA"/>
      </w:rPr>
    </w:lvl>
    <w:lvl w:ilvl="2" w:tplc="4052E0CA">
      <w:numFmt w:val="bullet"/>
      <w:lvlText w:val="•"/>
      <w:lvlJc w:val="left"/>
      <w:pPr>
        <w:ind w:left="2953" w:hanging="135"/>
      </w:pPr>
      <w:rPr>
        <w:rFonts w:hint="default"/>
        <w:lang w:val="ca-ES" w:eastAsia="en-US" w:bidi="ar-SA"/>
      </w:rPr>
    </w:lvl>
    <w:lvl w:ilvl="3" w:tplc="46A80D68">
      <w:numFmt w:val="bullet"/>
      <w:lvlText w:val="•"/>
      <w:lvlJc w:val="left"/>
      <w:pPr>
        <w:ind w:left="3829" w:hanging="135"/>
      </w:pPr>
      <w:rPr>
        <w:rFonts w:hint="default"/>
        <w:lang w:val="ca-ES" w:eastAsia="en-US" w:bidi="ar-SA"/>
      </w:rPr>
    </w:lvl>
    <w:lvl w:ilvl="4" w:tplc="A5BA6BF0">
      <w:numFmt w:val="bullet"/>
      <w:lvlText w:val="•"/>
      <w:lvlJc w:val="left"/>
      <w:pPr>
        <w:ind w:left="4706" w:hanging="135"/>
      </w:pPr>
      <w:rPr>
        <w:rFonts w:hint="default"/>
        <w:lang w:val="ca-ES" w:eastAsia="en-US" w:bidi="ar-SA"/>
      </w:rPr>
    </w:lvl>
    <w:lvl w:ilvl="5" w:tplc="75CEED3A">
      <w:numFmt w:val="bullet"/>
      <w:lvlText w:val="•"/>
      <w:lvlJc w:val="left"/>
      <w:pPr>
        <w:ind w:left="5583" w:hanging="135"/>
      </w:pPr>
      <w:rPr>
        <w:rFonts w:hint="default"/>
        <w:lang w:val="ca-ES" w:eastAsia="en-US" w:bidi="ar-SA"/>
      </w:rPr>
    </w:lvl>
    <w:lvl w:ilvl="6" w:tplc="5EA437F2">
      <w:numFmt w:val="bullet"/>
      <w:lvlText w:val="•"/>
      <w:lvlJc w:val="left"/>
      <w:pPr>
        <w:ind w:left="6459" w:hanging="135"/>
      </w:pPr>
      <w:rPr>
        <w:rFonts w:hint="default"/>
        <w:lang w:val="ca-ES" w:eastAsia="en-US" w:bidi="ar-SA"/>
      </w:rPr>
    </w:lvl>
    <w:lvl w:ilvl="7" w:tplc="B852AF80">
      <w:numFmt w:val="bullet"/>
      <w:lvlText w:val="•"/>
      <w:lvlJc w:val="left"/>
      <w:pPr>
        <w:ind w:left="7336" w:hanging="135"/>
      </w:pPr>
      <w:rPr>
        <w:rFonts w:hint="default"/>
        <w:lang w:val="ca-ES" w:eastAsia="en-US" w:bidi="ar-SA"/>
      </w:rPr>
    </w:lvl>
    <w:lvl w:ilvl="8" w:tplc="5CA8312E">
      <w:numFmt w:val="bullet"/>
      <w:lvlText w:val="•"/>
      <w:lvlJc w:val="left"/>
      <w:pPr>
        <w:ind w:left="8213" w:hanging="135"/>
      </w:pPr>
      <w:rPr>
        <w:rFonts w:hint="default"/>
        <w:lang w:val="ca-ES" w:eastAsia="en-US" w:bidi="ar-SA"/>
      </w:rPr>
    </w:lvl>
  </w:abstractNum>
  <w:abstractNum w:abstractNumId="11" w15:restartNumberingAfterBreak="0">
    <w:nsid w:val="31C62EF4"/>
    <w:multiLevelType w:val="hybridMultilevel"/>
    <w:tmpl w:val="E75065A8"/>
    <w:lvl w:ilvl="0" w:tplc="32FC33D0">
      <w:start w:val="1"/>
      <w:numFmt w:val="lowerLetter"/>
      <w:lvlText w:val="%1)"/>
      <w:lvlJc w:val="left"/>
      <w:pPr>
        <w:ind w:left="178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F3088DE">
      <w:numFmt w:val="bullet"/>
      <w:lvlText w:val="o"/>
      <w:lvlJc w:val="left"/>
      <w:pPr>
        <w:ind w:left="20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5404A79A">
      <w:numFmt w:val="bullet"/>
      <w:lvlText w:val="-"/>
      <w:lvlJc w:val="left"/>
      <w:pPr>
        <w:ind w:left="2625" w:hanging="361"/>
      </w:pPr>
      <w:rPr>
        <w:rFonts w:ascii="Arial MT" w:eastAsia="Arial MT" w:hAnsi="Arial MT" w:cs="Arial MT" w:hint="default"/>
        <w:w w:val="100"/>
        <w:sz w:val="16"/>
        <w:szCs w:val="16"/>
        <w:lang w:val="ca-ES" w:eastAsia="en-US" w:bidi="ar-SA"/>
      </w:rPr>
    </w:lvl>
    <w:lvl w:ilvl="3" w:tplc="2DFA153C">
      <w:numFmt w:val="bullet"/>
      <w:lvlText w:val="•"/>
      <w:lvlJc w:val="left"/>
      <w:pPr>
        <w:ind w:left="3538" w:hanging="361"/>
      </w:pPr>
      <w:rPr>
        <w:rFonts w:hint="default"/>
        <w:lang w:val="ca-ES" w:eastAsia="en-US" w:bidi="ar-SA"/>
      </w:rPr>
    </w:lvl>
    <w:lvl w:ilvl="4" w:tplc="E3828506">
      <w:numFmt w:val="bullet"/>
      <w:lvlText w:val="•"/>
      <w:lvlJc w:val="left"/>
      <w:pPr>
        <w:ind w:left="4456" w:hanging="361"/>
      </w:pPr>
      <w:rPr>
        <w:rFonts w:hint="default"/>
        <w:lang w:val="ca-ES" w:eastAsia="en-US" w:bidi="ar-SA"/>
      </w:rPr>
    </w:lvl>
    <w:lvl w:ilvl="5" w:tplc="B394A24C">
      <w:numFmt w:val="bullet"/>
      <w:lvlText w:val="•"/>
      <w:lvlJc w:val="left"/>
      <w:pPr>
        <w:ind w:left="5374" w:hanging="361"/>
      </w:pPr>
      <w:rPr>
        <w:rFonts w:hint="default"/>
        <w:lang w:val="ca-ES" w:eastAsia="en-US" w:bidi="ar-SA"/>
      </w:rPr>
    </w:lvl>
    <w:lvl w:ilvl="6" w:tplc="DC0A114A">
      <w:numFmt w:val="bullet"/>
      <w:lvlText w:val="•"/>
      <w:lvlJc w:val="left"/>
      <w:pPr>
        <w:ind w:left="6293" w:hanging="361"/>
      </w:pPr>
      <w:rPr>
        <w:rFonts w:hint="default"/>
        <w:lang w:val="ca-ES" w:eastAsia="en-US" w:bidi="ar-SA"/>
      </w:rPr>
    </w:lvl>
    <w:lvl w:ilvl="7" w:tplc="99945BD4">
      <w:numFmt w:val="bullet"/>
      <w:lvlText w:val="•"/>
      <w:lvlJc w:val="left"/>
      <w:pPr>
        <w:ind w:left="7211" w:hanging="361"/>
      </w:pPr>
      <w:rPr>
        <w:rFonts w:hint="default"/>
        <w:lang w:val="ca-ES" w:eastAsia="en-US" w:bidi="ar-SA"/>
      </w:rPr>
    </w:lvl>
    <w:lvl w:ilvl="8" w:tplc="2D880456">
      <w:numFmt w:val="bullet"/>
      <w:lvlText w:val="•"/>
      <w:lvlJc w:val="left"/>
      <w:pPr>
        <w:ind w:left="8129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2691112"/>
    <w:multiLevelType w:val="hybridMultilevel"/>
    <w:tmpl w:val="2E08599C"/>
    <w:lvl w:ilvl="0" w:tplc="49E06D78">
      <w:numFmt w:val="bullet"/>
      <w:lvlText w:val=""/>
      <w:lvlJc w:val="left"/>
      <w:pPr>
        <w:ind w:left="1490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17F43E4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A808A4DC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3F4E2876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8CC0371E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F2CC347E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429EFFF2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B2A27080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6E88F2C2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13" w15:restartNumberingAfterBreak="0">
    <w:nsid w:val="32AC2050"/>
    <w:multiLevelType w:val="hybridMultilevel"/>
    <w:tmpl w:val="BDE8F3A4"/>
    <w:lvl w:ilvl="0" w:tplc="8C4250D4">
      <w:start w:val="1"/>
      <w:numFmt w:val="lowerLetter"/>
      <w:lvlText w:val="%1)"/>
      <w:lvlJc w:val="left"/>
      <w:pPr>
        <w:ind w:left="1502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506486EC">
      <w:start w:val="1"/>
      <w:numFmt w:val="decimal"/>
      <w:lvlText w:val="%2."/>
      <w:lvlJc w:val="left"/>
      <w:pPr>
        <w:ind w:left="18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4CF050">
      <w:numFmt w:val="bullet"/>
      <w:lvlText w:val=""/>
      <w:lvlJc w:val="left"/>
      <w:pPr>
        <w:ind w:left="2222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B42A1CB8">
      <w:numFmt w:val="bullet"/>
      <w:lvlText w:val="•"/>
      <w:lvlJc w:val="left"/>
      <w:pPr>
        <w:ind w:left="3188" w:hanging="339"/>
      </w:pPr>
      <w:rPr>
        <w:rFonts w:hint="default"/>
        <w:lang w:val="ca-ES" w:eastAsia="en-US" w:bidi="ar-SA"/>
      </w:rPr>
    </w:lvl>
    <w:lvl w:ilvl="4" w:tplc="119CEF20">
      <w:numFmt w:val="bullet"/>
      <w:lvlText w:val="•"/>
      <w:lvlJc w:val="left"/>
      <w:pPr>
        <w:ind w:left="4156" w:hanging="339"/>
      </w:pPr>
      <w:rPr>
        <w:rFonts w:hint="default"/>
        <w:lang w:val="ca-ES" w:eastAsia="en-US" w:bidi="ar-SA"/>
      </w:rPr>
    </w:lvl>
    <w:lvl w:ilvl="5" w:tplc="4E6041B2">
      <w:numFmt w:val="bullet"/>
      <w:lvlText w:val="•"/>
      <w:lvlJc w:val="left"/>
      <w:pPr>
        <w:ind w:left="5124" w:hanging="339"/>
      </w:pPr>
      <w:rPr>
        <w:rFonts w:hint="default"/>
        <w:lang w:val="ca-ES" w:eastAsia="en-US" w:bidi="ar-SA"/>
      </w:rPr>
    </w:lvl>
    <w:lvl w:ilvl="6" w:tplc="B1EE8578">
      <w:numFmt w:val="bullet"/>
      <w:lvlText w:val="•"/>
      <w:lvlJc w:val="left"/>
      <w:pPr>
        <w:ind w:left="6093" w:hanging="339"/>
      </w:pPr>
      <w:rPr>
        <w:rFonts w:hint="default"/>
        <w:lang w:val="ca-ES" w:eastAsia="en-US" w:bidi="ar-SA"/>
      </w:rPr>
    </w:lvl>
    <w:lvl w:ilvl="7" w:tplc="DA7C48FE">
      <w:numFmt w:val="bullet"/>
      <w:lvlText w:val="•"/>
      <w:lvlJc w:val="left"/>
      <w:pPr>
        <w:ind w:left="7061" w:hanging="339"/>
      </w:pPr>
      <w:rPr>
        <w:rFonts w:hint="default"/>
        <w:lang w:val="ca-ES" w:eastAsia="en-US" w:bidi="ar-SA"/>
      </w:rPr>
    </w:lvl>
    <w:lvl w:ilvl="8" w:tplc="A99EAD98">
      <w:numFmt w:val="bullet"/>
      <w:lvlText w:val="•"/>
      <w:lvlJc w:val="left"/>
      <w:pPr>
        <w:ind w:left="8029" w:hanging="339"/>
      </w:pPr>
      <w:rPr>
        <w:rFonts w:hint="default"/>
        <w:lang w:val="ca-ES" w:eastAsia="en-US" w:bidi="ar-SA"/>
      </w:rPr>
    </w:lvl>
  </w:abstractNum>
  <w:abstractNum w:abstractNumId="14" w15:restartNumberingAfterBreak="0">
    <w:nsid w:val="3A8958FB"/>
    <w:multiLevelType w:val="hybridMultilevel"/>
    <w:tmpl w:val="C6BCA884"/>
    <w:lvl w:ilvl="0" w:tplc="4768D1AE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B03C6946">
      <w:numFmt w:val="bullet"/>
      <w:lvlText w:val="•"/>
      <w:lvlJc w:val="left"/>
      <w:pPr>
        <w:ind w:left="2022" w:hanging="360"/>
      </w:pPr>
      <w:rPr>
        <w:rFonts w:hint="default"/>
        <w:lang w:val="ca-ES" w:eastAsia="en-US" w:bidi="ar-SA"/>
      </w:rPr>
    </w:lvl>
    <w:lvl w:ilvl="2" w:tplc="323C7B2A">
      <w:numFmt w:val="bullet"/>
      <w:lvlText w:val="•"/>
      <w:lvlJc w:val="left"/>
      <w:pPr>
        <w:ind w:left="2905" w:hanging="360"/>
      </w:pPr>
      <w:rPr>
        <w:rFonts w:hint="default"/>
        <w:lang w:val="ca-ES" w:eastAsia="en-US" w:bidi="ar-SA"/>
      </w:rPr>
    </w:lvl>
    <w:lvl w:ilvl="3" w:tplc="6FBE4D94">
      <w:numFmt w:val="bullet"/>
      <w:lvlText w:val="•"/>
      <w:lvlJc w:val="left"/>
      <w:pPr>
        <w:ind w:left="3787" w:hanging="360"/>
      </w:pPr>
      <w:rPr>
        <w:rFonts w:hint="default"/>
        <w:lang w:val="ca-ES" w:eastAsia="en-US" w:bidi="ar-SA"/>
      </w:rPr>
    </w:lvl>
    <w:lvl w:ilvl="4" w:tplc="7CBCD696">
      <w:numFmt w:val="bullet"/>
      <w:lvlText w:val="•"/>
      <w:lvlJc w:val="left"/>
      <w:pPr>
        <w:ind w:left="4670" w:hanging="360"/>
      </w:pPr>
      <w:rPr>
        <w:rFonts w:hint="default"/>
        <w:lang w:val="ca-ES" w:eastAsia="en-US" w:bidi="ar-SA"/>
      </w:rPr>
    </w:lvl>
    <w:lvl w:ilvl="5" w:tplc="C96E2F92">
      <w:numFmt w:val="bullet"/>
      <w:lvlText w:val="•"/>
      <w:lvlJc w:val="left"/>
      <w:pPr>
        <w:ind w:left="5553" w:hanging="360"/>
      </w:pPr>
      <w:rPr>
        <w:rFonts w:hint="default"/>
        <w:lang w:val="ca-ES" w:eastAsia="en-US" w:bidi="ar-SA"/>
      </w:rPr>
    </w:lvl>
    <w:lvl w:ilvl="6" w:tplc="64082340">
      <w:numFmt w:val="bullet"/>
      <w:lvlText w:val="•"/>
      <w:lvlJc w:val="left"/>
      <w:pPr>
        <w:ind w:left="6435" w:hanging="360"/>
      </w:pPr>
      <w:rPr>
        <w:rFonts w:hint="default"/>
        <w:lang w:val="ca-ES" w:eastAsia="en-US" w:bidi="ar-SA"/>
      </w:rPr>
    </w:lvl>
    <w:lvl w:ilvl="7" w:tplc="C2AE2BA4">
      <w:numFmt w:val="bullet"/>
      <w:lvlText w:val="•"/>
      <w:lvlJc w:val="left"/>
      <w:pPr>
        <w:ind w:left="7318" w:hanging="360"/>
      </w:pPr>
      <w:rPr>
        <w:rFonts w:hint="default"/>
        <w:lang w:val="ca-ES" w:eastAsia="en-US" w:bidi="ar-SA"/>
      </w:rPr>
    </w:lvl>
    <w:lvl w:ilvl="8" w:tplc="C0EA887C">
      <w:numFmt w:val="bullet"/>
      <w:lvlText w:val="•"/>
      <w:lvlJc w:val="left"/>
      <w:pPr>
        <w:ind w:left="8201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C124253"/>
    <w:multiLevelType w:val="hybridMultilevel"/>
    <w:tmpl w:val="49C2FE2C"/>
    <w:lvl w:ilvl="0" w:tplc="947A8822">
      <w:start w:val="1"/>
      <w:numFmt w:val="lowerLetter"/>
      <w:lvlText w:val="%1)"/>
      <w:lvlJc w:val="left"/>
      <w:pPr>
        <w:ind w:left="13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61477BA">
      <w:start w:val="1"/>
      <w:numFmt w:val="lowerRoman"/>
      <w:lvlText w:val="%2)"/>
      <w:lvlJc w:val="left"/>
      <w:pPr>
        <w:ind w:left="1490" w:hanging="209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8709ADE">
      <w:numFmt w:val="bullet"/>
      <w:lvlText w:val="•"/>
      <w:lvlJc w:val="left"/>
      <w:pPr>
        <w:ind w:left="2440" w:hanging="209"/>
      </w:pPr>
      <w:rPr>
        <w:rFonts w:hint="default"/>
        <w:lang w:val="ca-ES" w:eastAsia="en-US" w:bidi="ar-SA"/>
      </w:rPr>
    </w:lvl>
    <w:lvl w:ilvl="3" w:tplc="D30AA498">
      <w:numFmt w:val="bullet"/>
      <w:lvlText w:val="•"/>
      <w:lvlJc w:val="left"/>
      <w:pPr>
        <w:ind w:left="3381" w:hanging="209"/>
      </w:pPr>
      <w:rPr>
        <w:rFonts w:hint="default"/>
        <w:lang w:val="ca-ES" w:eastAsia="en-US" w:bidi="ar-SA"/>
      </w:rPr>
    </w:lvl>
    <w:lvl w:ilvl="4" w:tplc="F440C278">
      <w:numFmt w:val="bullet"/>
      <w:lvlText w:val="•"/>
      <w:lvlJc w:val="left"/>
      <w:pPr>
        <w:ind w:left="4322" w:hanging="209"/>
      </w:pPr>
      <w:rPr>
        <w:rFonts w:hint="default"/>
        <w:lang w:val="ca-ES" w:eastAsia="en-US" w:bidi="ar-SA"/>
      </w:rPr>
    </w:lvl>
    <w:lvl w:ilvl="5" w:tplc="F920C274">
      <w:numFmt w:val="bullet"/>
      <w:lvlText w:val="•"/>
      <w:lvlJc w:val="left"/>
      <w:pPr>
        <w:ind w:left="5262" w:hanging="209"/>
      </w:pPr>
      <w:rPr>
        <w:rFonts w:hint="default"/>
        <w:lang w:val="ca-ES" w:eastAsia="en-US" w:bidi="ar-SA"/>
      </w:rPr>
    </w:lvl>
    <w:lvl w:ilvl="6" w:tplc="8AA8F4E6">
      <w:numFmt w:val="bullet"/>
      <w:lvlText w:val="•"/>
      <w:lvlJc w:val="left"/>
      <w:pPr>
        <w:ind w:left="6203" w:hanging="209"/>
      </w:pPr>
      <w:rPr>
        <w:rFonts w:hint="default"/>
        <w:lang w:val="ca-ES" w:eastAsia="en-US" w:bidi="ar-SA"/>
      </w:rPr>
    </w:lvl>
    <w:lvl w:ilvl="7" w:tplc="DE40E55A">
      <w:numFmt w:val="bullet"/>
      <w:lvlText w:val="•"/>
      <w:lvlJc w:val="left"/>
      <w:pPr>
        <w:ind w:left="7144" w:hanging="209"/>
      </w:pPr>
      <w:rPr>
        <w:rFonts w:hint="default"/>
        <w:lang w:val="ca-ES" w:eastAsia="en-US" w:bidi="ar-SA"/>
      </w:rPr>
    </w:lvl>
    <w:lvl w:ilvl="8" w:tplc="4686D8E2">
      <w:numFmt w:val="bullet"/>
      <w:lvlText w:val="•"/>
      <w:lvlJc w:val="left"/>
      <w:pPr>
        <w:ind w:left="8084" w:hanging="209"/>
      </w:pPr>
      <w:rPr>
        <w:rFonts w:hint="default"/>
        <w:lang w:val="ca-ES" w:eastAsia="en-US" w:bidi="ar-SA"/>
      </w:rPr>
    </w:lvl>
  </w:abstractNum>
  <w:abstractNum w:abstractNumId="16" w15:restartNumberingAfterBreak="0">
    <w:nsid w:val="3CC474BF"/>
    <w:multiLevelType w:val="hybridMultilevel"/>
    <w:tmpl w:val="42D07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D2FF7"/>
    <w:multiLevelType w:val="hybridMultilevel"/>
    <w:tmpl w:val="B0A2A248"/>
    <w:lvl w:ilvl="0" w:tplc="5492BEFC">
      <w:start w:val="1"/>
      <w:numFmt w:val="upperLetter"/>
      <w:lvlText w:val="%1)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2A0F332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828A52CA">
      <w:numFmt w:val="bullet"/>
      <w:lvlText w:val="•"/>
      <w:lvlJc w:val="left"/>
      <w:pPr>
        <w:ind w:left="2760" w:hanging="360"/>
      </w:pPr>
      <w:rPr>
        <w:rFonts w:hint="default"/>
        <w:lang w:val="ca-ES" w:eastAsia="en-US" w:bidi="ar-SA"/>
      </w:rPr>
    </w:lvl>
    <w:lvl w:ilvl="3" w:tplc="A148DF3E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 w:tplc="D722E06E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 w:tplc="9072C892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 w:tplc="3F82DA24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 w:tplc="5A34E866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 w:tplc="54B068AC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EE51FC5"/>
    <w:multiLevelType w:val="hybridMultilevel"/>
    <w:tmpl w:val="0636BC98"/>
    <w:lvl w:ilvl="0" w:tplc="A1F0E9E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6E88F94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96E411B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213099D0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6278220C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98C086BA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196A4698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AE9C2264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DE1095D2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F0C7BA1"/>
    <w:multiLevelType w:val="hybridMultilevel"/>
    <w:tmpl w:val="4FE0A564"/>
    <w:lvl w:ilvl="0" w:tplc="894E190C">
      <w:start w:val="1"/>
      <w:numFmt w:val="lowerLetter"/>
      <w:lvlText w:val="%1)"/>
      <w:lvlJc w:val="left"/>
      <w:pPr>
        <w:ind w:left="782" w:hanging="27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4ECC9C">
      <w:numFmt w:val="bullet"/>
      <w:lvlText w:val="•"/>
      <w:lvlJc w:val="left"/>
      <w:pPr>
        <w:ind w:left="1698" w:hanging="276"/>
      </w:pPr>
      <w:rPr>
        <w:rFonts w:hint="default"/>
        <w:lang w:val="ca-ES" w:eastAsia="en-US" w:bidi="ar-SA"/>
      </w:rPr>
    </w:lvl>
    <w:lvl w:ilvl="2" w:tplc="3754DC9E">
      <w:numFmt w:val="bullet"/>
      <w:lvlText w:val="•"/>
      <w:lvlJc w:val="left"/>
      <w:pPr>
        <w:ind w:left="2617" w:hanging="276"/>
      </w:pPr>
      <w:rPr>
        <w:rFonts w:hint="default"/>
        <w:lang w:val="ca-ES" w:eastAsia="en-US" w:bidi="ar-SA"/>
      </w:rPr>
    </w:lvl>
    <w:lvl w:ilvl="3" w:tplc="337229E6">
      <w:numFmt w:val="bullet"/>
      <w:lvlText w:val="•"/>
      <w:lvlJc w:val="left"/>
      <w:pPr>
        <w:ind w:left="3535" w:hanging="276"/>
      </w:pPr>
      <w:rPr>
        <w:rFonts w:hint="default"/>
        <w:lang w:val="ca-ES" w:eastAsia="en-US" w:bidi="ar-SA"/>
      </w:rPr>
    </w:lvl>
    <w:lvl w:ilvl="4" w:tplc="D4F07394">
      <w:numFmt w:val="bullet"/>
      <w:lvlText w:val="•"/>
      <w:lvlJc w:val="left"/>
      <w:pPr>
        <w:ind w:left="4454" w:hanging="276"/>
      </w:pPr>
      <w:rPr>
        <w:rFonts w:hint="default"/>
        <w:lang w:val="ca-ES" w:eastAsia="en-US" w:bidi="ar-SA"/>
      </w:rPr>
    </w:lvl>
    <w:lvl w:ilvl="5" w:tplc="96720C74">
      <w:numFmt w:val="bullet"/>
      <w:lvlText w:val="•"/>
      <w:lvlJc w:val="left"/>
      <w:pPr>
        <w:ind w:left="5373" w:hanging="276"/>
      </w:pPr>
      <w:rPr>
        <w:rFonts w:hint="default"/>
        <w:lang w:val="ca-ES" w:eastAsia="en-US" w:bidi="ar-SA"/>
      </w:rPr>
    </w:lvl>
    <w:lvl w:ilvl="6" w:tplc="1CA2EC2C">
      <w:numFmt w:val="bullet"/>
      <w:lvlText w:val="•"/>
      <w:lvlJc w:val="left"/>
      <w:pPr>
        <w:ind w:left="6291" w:hanging="276"/>
      </w:pPr>
      <w:rPr>
        <w:rFonts w:hint="default"/>
        <w:lang w:val="ca-ES" w:eastAsia="en-US" w:bidi="ar-SA"/>
      </w:rPr>
    </w:lvl>
    <w:lvl w:ilvl="7" w:tplc="16784232">
      <w:numFmt w:val="bullet"/>
      <w:lvlText w:val="•"/>
      <w:lvlJc w:val="left"/>
      <w:pPr>
        <w:ind w:left="7210" w:hanging="276"/>
      </w:pPr>
      <w:rPr>
        <w:rFonts w:hint="default"/>
        <w:lang w:val="ca-ES" w:eastAsia="en-US" w:bidi="ar-SA"/>
      </w:rPr>
    </w:lvl>
    <w:lvl w:ilvl="8" w:tplc="E1088ACC">
      <w:numFmt w:val="bullet"/>
      <w:lvlText w:val="•"/>
      <w:lvlJc w:val="left"/>
      <w:pPr>
        <w:ind w:left="8129" w:hanging="276"/>
      </w:pPr>
      <w:rPr>
        <w:rFonts w:hint="default"/>
        <w:lang w:val="ca-ES" w:eastAsia="en-US" w:bidi="ar-SA"/>
      </w:rPr>
    </w:lvl>
  </w:abstractNum>
  <w:abstractNum w:abstractNumId="20" w15:restartNumberingAfterBreak="0">
    <w:nsid w:val="3F3F2803"/>
    <w:multiLevelType w:val="hybridMultilevel"/>
    <w:tmpl w:val="644E7A7E"/>
    <w:lvl w:ilvl="0" w:tplc="9E6284EE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373693BE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5BBA4FF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CBC2E64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1E0E768C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71961AF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9F341C9A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A8043770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28F6A7D4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3F931EE2"/>
    <w:multiLevelType w:val="multilevel"/>
    <w:tmpl w:val="90F0DFD0"/>
    <w:lvl w:ilvl="0">
      <w:start w:val="1"/>
      <w:numFmt w:val="decimal"/>
      <w:lvlText w:val="%1"/>
      <w:lvlJc w:val="left"/>
      <w:pPr>
        <w:ind w:left="1490" w:hanging="708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90" w:hanging="708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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200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788" w:hanging="3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1" w:hanging="3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14" w:hanging="3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77" w:hanging="3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40" w:hanging="339"/>
      </w:pPr>
      <w:rPr>
        <w:rFonts w:hint="default"/>
        <w:lang w:val="ca-ES" w:eastAsia="en-US" w:bidi="ar-SA"/>
      </w:rPr>
    </w:lvl>
  </w:abstractNum>
  <w:abstractNum w:abstractNumId="22" w15:restartNumberingAfterBreak="0">
    <w:nsid w:val="40007412"/>
    <w:multiLevelType w:val="hybridMultilevel"/>
    <w:tmpl w:val="33C219FE"/>
    <w:lvl w:ilvl="0" w:tplc="66C89CB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7E9C95EC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E664276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181A0EBE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CCBA7A92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BBF2E4BC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96B2D0BE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B0589932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9DEE461E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48F053B7"/>
    <w:multiLevelType w:val="hybridMultilevel"/>
    <w:tmpl w:val="C212B134"/>
    <w:lvl w:ilvl="0" w:tplc="AA342712">
      <w:numFmt w:val="bullet"/>
      <w:lvlText w:val=""/>
      <w:lvlJc w:val="left"/>
      <w:pPr>
        <w:ind w:left="1010" w:hanging="22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5BA8C7E0">
      <w:numFmt w:val="bullet"/>
      <w:lvlText w:val="•"/>
      <w:lvlJc w:val="left"/>
      <w:pPr>
        <w:ind w:left="1914" w:hanging="228"/>
      </w:pPr>
      <w:rPr>
        <w:rFonts w:hint="default"/>
        <w:lang w:val="ca-ES" w:eastAsia="en-US" w:bidi="ar-SA"/>
      </w:rPr>
    </w:lvl>
    <w:lvl w:ilvl="2" w:tplc="95985710">
      <w:numFmt w:val="bullet"/>
      <w:lvlText w:val="•"/>
      <w:lvlJc w:val="left"/>
      <w:pPr>
        <w:ind w:left="2809" w:hanging="228"/>
      </w:pPr>
      <w:rPr>
        <w:rFonts w:hint="default"/>
        <w:lang w:val="ca-ES" w:eastAsia="en-US" w:bidi="ar-SA"/>
      </w:rPr>
    </w:lvl>
    <w:lvl w:ilvl="3" w:tplc="805480F6">
      <w:numFmt w:val="bullet"/>
      <w:lvlText w:val="•"/>
      <w:lvlJc w:val="left"/>
      <w:pPr>
        <w:ind w:left="3703" w:hanging="228"/>
      </w:pPr>
      <w:rPr>
        <w:rFonts w:hint="default"/>
        <w:lang w:val="ca-ES" w:eastAsia="en-US" w:bidi="ar-SA"/>
      </w:rPr>
    </w:lvl>
    <w:lvl w:ilvl="4" w:tplc="E0BE620C">
      <w:numFmt w:val="bullet"/>
      <w:lvlText w:val="•"/>
      <w:lvlJc w:val="left"/>
      <w:pPr>
        <w:ind w:left="4598" w:hanging="228"/>
      </w:pPr>
      <w:rPr>
        <w:rFonts w:hint="default"/>
        <w:lang w:val="ca-ES" w:eastAsia="en-US" w:bidi="ar-SA"/>
      </w:rPr>
    </w:lvl>
    <w:lvl w:ilvl="5" w:tplc="BD46BF2E">
      <w:numFmt w:val="bullet"/>
      <w:lvlText w:val="•"/>
      <w:lvlJc w:val="left"/>
      <w:pPr>
        <w:ind w:left="5493" w:hanging="228"/>
      </w:pPr>
      <w:rPr>
        <w:rFonts w:hint="default"/>
        <w:lang w:val="ca-ES" w:eastAsia="en-US" w:bidi="ar-SA"/>
      </w:rPr>
    </w:lvl>
    <w:lvl w:ilvl="6" w:tplc="DAE4DFBA">
      <w:numFmt w:val="bullet"/>
      <w:lvlText w:val="•"/>
      <w:lvlJc w:val="left"/>
      <w:pPr>
        <w:ind w:left="6387" w:hanging="228"/>
      </w:pPr>
      <w:rPr>
        <w:rFonts w:hint="default"/>
        <w:lang w:val="ca-ES" w:eastAsia="en-US" w:bidi="ar-SA"/>
      </w:rPr>
    </w:lvl>
    <w:lvl w:ilvl="7" w:tplc="6F22C87C">
      <w:numFmt w:val="bullet"/>
      <w:lvlText w:val="•"/>
      <w:lvlJc w:val="left"/>
      <w:pPr>
        <w:ind w:left="7282" w:hanging="228"/>
      </w:pPr>
      <w:rPr>
        <w:rFonts w:hint="default"/>
        <w:lang w:val="ca-ES" w:eastAsia="en-US" w:bidi="ar-SA"/>
      </w:rPr>
    </w:lvl>
    <w:lvl w:ilvl="8" w:tplc="F154DC28">
      <w:numFmt w:val="bullet"/>
      <w:lvlText w:val="•"/>
      <w:lvlJc w:val="left"/>
      <w:pPr>
        <w:ind w:left="8177" w:hanging="228"/>
      </w:pPr>
      <w:rPr>
        <w:rFonts w:hint="default"/>
        <w:lang w:val="ca-ES" w:eastAsia="en-US" w:bidi="ar-SA"/>
      </w:rPr>
    </w:lvl>
  </w:abstractNum>
  <w:abstractNum w:abstractNumId="24" w15:restartNumberingAfterBreak="0">
    <w:nsid w:val="4A4F0D99"/>
    <w:multiLevelType w:val="hybridMultilevel"/>
    <w:tmpl w:val="8C840B2A"/>
    <w:lvl w:ilvl="0" w:tplc="848C7E1A">
      <w:numFmt w:val="bullet"/>
      <w:lvlText w:val=""/>
      <w:lvlJc w:val="left"/>
      <w:pPr>
        <w:ind w:left="1490" w:hanging="28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90A6EC2">
      <w:numFmt w:val="bullet"/>
      <w:lvlText w:val="•"/>
      <w:lvlJc w:val="left"/>
      <w:pPr>
        <w:ind w:left="2346" w:hanging="281"/>
      </w:pPr>
      <w:rPr>
        <w:rFonts w:hint="default"/>
        <w:lang w:val="ca-ES" w:eastAsia="en-US" w:bidi="ar-SA"/>
      </w:rPr>
    </w:lvl>
    <w:lvl w:ilvl="2" w:tplc="7C88CEF4">
      <w:numFmt w:val="bullet"/>
      <w:lvlText w:val="•"/>
      <w:lvlJc w:val="left"/>
      <w:pPr>
        <w:ind w:left="3193" w:hanging="281"/>
      </w:pPr>
      <w:rPr>
        <w:rFonts w:hint="default"/>
        <w:lang w:val="ca-ES" w:eastAsia="en-US" w:bidi="ar-SA"/>
      </w:rPr>
    </w:lvl>
    <w:lvl w:ilvl="3" w:tplc="DF4C04B6">
      <w:numFmt w:val="bullet"/>
      <w:lvlText w:val="•"/>
      <w:lvlJc w:val="left"/>
      <w:pPr>
        <w:ind w:left="4039" w:hanging="281"/>
      </w:pPr>
      <w:rPr>
        <w:rFonts w:hint="default"/>
        <w:lang w:val="ca-ES" w:eastAsia="en-US" w:bidi="ar-SA"/>
      </w:rPr>
    </w:lvl>
    <w:lvl w:ilvl="4" w:tplc="21A4DDD2">
      <w:numFmt w:val="bullet"/>
      <w:lvlText w:val="•"/>
      <w:lvlJc w:val="left"/>
      <w:pPr>
        <w:ind w:left="4886" w:hanging="281"/>
      </w:pPr>
      <w:rPr>
        <w:rFonts w:hint="default"/>
        <w:lang w:val="ca-ES" w:eastAsia="en-US" w:bidi="ar-SA"/>
      </w:rPr>
    </w:lvl>
    <w:lvl w:ilvl="5" w:tplc="5322A4B0">
      <w:numFmt w:val="bullet"/>
      <w:lvlText w:val="•"/>
      <w:lvlJc w:val="left"/>
      <w:pPr>
        <w:ind w:left="5733" w:hanging="281"/>
      </w:pPr>
      <w:rPr>
        <w:rFonts w:hint="default"/>
        <w:lang w:val="ca-ES" w:eastAsia="en-US" w:bidi="ar-SA"/>
      </w:rPr>
    </w:lvl>
    <w:lvl w:ilvl="6" w:tplc="8EC0DCFE">
      <w:numFmt w:val="bullet"/>
      <w:lvlText w:val="•"/>
      <w:lvlJc w:val="left"/>
      <w:pPr>
        <w:ind w:left="6579" w:hanging="281"/>
      </w:pPr>
      <w:rPr>
        <w:rFonts w:hint="default"/>
        <w:lang w:val="ca-ES" w:eastAsia="en-US" w:bidi="ar-SA"/>
      </w:rPr>
    </w:lvl>
    <w:lvl w:ilvl="7" w:tplc="B8004668">
      <w:numFmt w:val="bullet"/>
      <w:lvlText w:val="•"/>
      <w:lvlJc w:val="left"/>
      <w:pPr>
        <w:ind w:left="7426" w:hanging="281"/>
      </w:pPr>
      <w:rPr>
        <w:rFonts w:hint="default"/>
        <w:lang w:val="ca-ES" w:eastAsia="en-US" w:bidi="ar-SA"/>
      </w:rPr>
    </w:lvl>
    <w:lvl w:ilvl="8" w:tplc="50B20DBA">
      <w:numFmt w:val="bullet"/>
      <w:lvlText w:val="•"/>
      <w:lvlJc w:val="left"/>
      <w:pPr>
        <w:ind w:left="8273" w:hanging="281"/>
      </w:pPr>
      <w:rPr>
        <w:rFonts w:hint="default"/>
        <w:lang w:val="ca-ES" w:eastAsia="en-US" w:bidi="ar-SA"/>
      </w:rPr>
    </w:lvl>
  </w:abstractNum>
  <w:abstractNum w:abstractNumId="25" w15:restartNumberingAfterBreak="0">
    <w:nsid w:val="4FF416A1"/>
    <w:multiLevelType w:val="multilevel"/>
    <w:tmpl w:val="386AC330"/>
    <w:lvl w:ilvl="0">
      <w:start w:val="2"/>
      <w:numFmt w:val="decimal"/>
      <w:lvlText w:val="%1"/>
      <w:lvlJc w:val="left"/>
      <w:pPr>
        <w:ind w:left="122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223" w:hanging="442"/>
      </w:pPr>
      <w:rPr>
        <w:rFonts w:hint="default"/>
        <w:b/>
        <w:bCs/>
        <w:w w:val="10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850" w:hanging="360"/>
      </w:pPr>
      <w:rPr>
        <w:rFonts w:hint="default"/>
        <w:spacing w:val="-1"/>
        <w:w w:val="100"/>
        <w:lang w:val="ca-ES" w:eastAsia="en-US" w:bidi="ar-SA"/>
      </w:rPr>
    </w:lvl>
    <w:lvl w:ilvl="3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537A24AD"/>
    <w:multiLevelType w:val="hybridMultilevel"/>
    <w:tmpl w:val="690EDFC2"/>
    <w:lvl w:ilvl="0" w:tplc="A524CECE">
      <w:numFmt w:val="bullet"/>
      <w:lvlText w:val=""/>
      <w:lvlJc w:val="left"/>
      <w:pPr>
        <w:ind w:left="14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896EA6C">
      <w:numFmt w:val="bullet"/>
      <w:lvlText w:val="•"/>
      <w:lvlJc w:val="left"/>
      <w:pPr>
        <w:ind w:left="2274" w:hanging="360"/>
      </w:pPr>
      <w:rPr>
        <w:rFonts w:hint="default"/>
        <w:lang w:val="ca-ES" w:eastAsia="en-US" w:bidi="ar-SA"/>
      </w:rPr>
    </w:lvl>
    <w:lvl w:ilvl="2" w:tplc="D3B45806">
      <w:numFmt w:val="bullet"/>
      <w:lvlText w:val="•"/>
      <w:lvlJc w:val="left"/>
      <w:pPr>
        <w:ind w:left="3129" w:hanging="360"/>
      </w:pPr>
      <w:rPr>
        <w:rFonts w:hint="default"/>
        <w:lang w:val="ca-ES" w:eastAsia="en-US" w:bidi="ar-SA"/>
      </w:rPr>
    </w:lvl>
    <w:lvl w:ilvl="3" w:tplc="511C0E34">
      <w:numFmt w:val="bullet"/>
      <w:lvlText w:val="•"/>
      <w:lvlJc w:val="left"/>
      <w:pPr>
        <w:ind w:left="3983" w:hanging="360"/>
      </w:pPr>
      <w:rPr>
        <w:rFonts w:hint="default"/>
        <w:lang w:val="ca-ES" w:eastAsia="en-US" w:bidi="ar-SA"/>
      </w:rPr>
    </w:lvl>
    <w:lvl w:ilvl="4" w:tplc="58C877B0">
      <w:numFmt w:val="bullet"/>
      <w:lvlText w:val="•"/>
      <w:lvlJc w:val="left"/>
      <w:pPr>
        <w:ind w:left="4838" w:hanging="360"/>
      </w:pPr>
      <w:rPr>
        <w:rFonts w:hint="default"/>
        <w:lang w:val="ca-ES" w:eastAsia="en-US" w:bidi="ar-SA"/>
      </w:rPr>
    </w:lvl>
    <w:lvl w:ilvl="5" w:tplc="226A81B4">
      <w:numFmt w:val="bullet"/>
      <w:lvlText w:val="•"/>
      <w:lvlJc w:val="left"/>
      <w:pPr>
        <w:ind w:left="5693" w:hanging="360"/>
      </w:pPr>
      <w:rPr>
        <w:rFonts w:hint="default"/>
        <w:lang w:val="ca-ES" w:eastAsia="en-US" w:bidi="ar-SA"/>
      </w:rPr>
    </w:lvl>
    <w:lvl w:ilvl="6" w:tplc="53EAC50A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7" w:tplc="92265310">
      <w:numFmt w:val="bullet"/>
      <w:lvlText w:val="•"/>
      <w:lvlJc w:val="left"/>
      <w:pPr>
        <w:ind w:left="7402" w:hanging="360"/>
      </w:pPr>
      <w:rPr>
        <w:rFonts w:hint="default"/>
        <w:lang w:val="ca-ES" w:eastAsia="en-US" w:bidi="ar-SA"/>
      </w:rPr>
    </w:lvl>
    <w:lvl w:ilvl="8" w:tplc="EAC2BCC8">
      <w:numFmt w:val="bullet"/>
      <w:lvlText w:val="•"/>
      <w:lvlJc w:val="left"/>
      <w:pPr>
        <w:ind w:left="8257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4B855D6"/>
    <w:multiLevelType w:val="hybridMultilevel"/>
    <w:tmpl w:val="5254CD7C"/>
    <w:lvl w:ilvl="0" w:tplc="581A5586">
      <w:start w:val="1"/>
      <w:numFmt w:val="upperLetter"/>
      <w:lvlText w:val="%1)"/>
      <w:lvlJc w:val="left"/>
      <w:pPr>
        <w:ind w:left="114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2" w:hanging="360"/>
      </w:pPr>
    </w:lvl>
    <w:lvl w:ilvl="2" w:tplc="0403001B" w:tentative="1">
      <w:start w:val="1"/>
      <w:numFmt w:val="lowerRoman"/>
      <w:lvlText w:val="%3."/>
      <w:lvlJc w:val="right"/>
      <w:pPr>
        <w:ind w:left="2582" w:hanging="180"/>
      </w:pPr>
    </w:lvl>
    <w:lvl w:ilvl="3" w:tplc="0403000F" w:tentative="1">
      <w:start w:val="1"/>
      <w:numFmt w:val="decimal"/>
      <w:lvlText w:val="%4."/>
      <w:lvlJc w:val="left"/>
      <w:pPr>
        <w:ind w:left="3302" w:hanging="360"/>
      </w:pPr>
    </w:lvl>
    <w:lvl w:ilvl="4" w:tplc="04030019" w:tentative="1">
      <w:start w:val="1"/>
      <w:numFmt w:val="lowerLetter"/>
      <w:lvlText w:val="%5."/>
      <w:lvlJc w:val="left"/>
      <w:pPr>
        <w:ind w:left="4022" w:hanging="360"/>
      </w:pPr>
    </w:lvl>
    <w:lvl w:ilvl="5" w:tplc="0403001B" w:tentative="1">
      <w:start w:val="1"/>
      <w:numFmt w:val="lowerRoman"/>
      <w:lvlText w:val="%6."/>
      <w:lvlJc w:val="right"/>
      <w:pPr>
        <w:ind w:left="4742" w:hanging="180"/>
      </w:pPr>
    </w:lvl>
    <w:lvl w:ilvl="6" w:tplc="0403000F" w:tentative="1">
      <w:start w:val="1"/>
      <w:numFmt w:val="decimal"/>
      <w:lvlText w:val="%7."/>
      <w:lvlJc w:val="left"/>
      <w:pPr>
        <w:ind w:left="5462" w:hanging="360"/>
      </w:pPr>
    </w:lvl>
    <w:lvl w:ilvl="7" w:tplc="04030019" w:tentative="1">
      <w:start w:val="1"/>
      <w:numFmt w:val="lowerLetter"/>
      <w:lvlText w:val="%8."/>
      <w:lvlJc w:val="left"/>
      <w:pPr>
        <w:ind w:left="6182" w:hanging="360"/>
      </w:pPr>
    </w:lvl>
    <w:lvl w:ilvl="8" w:tplc="0403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8" w15:restartNumberingAfterBreak="0">
    <w:nsid w:val="5998556A"/>
    <w:multiLevelType w:val="hybridMultilevel"/>
    <w:tmpl w:val="F3E64AEE"/>
    <w:lvl w:ilvl="0" w:tplc="0524B4FC">
      <w:numFmt w:val="bullet"/>
      <w:lvlText w:val=""/>
      <w:lvlJc w:val="left"/>
      <w:pPr>
        <w:ind w:left="2222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D402FBCE">
      <w:numFmt w:val="bullet"/>
      <w:lvlText w:val="•"/>
      <w:lvlJc w:val="left"/>
      <w:pPr>
        <w:ind w:left="2994" w:hanging="360"/>
      </w:pPr>
      <w:rPr>
        <w:rFonts w:hint="default"/>
        <w:lang w:val="ca-ES" w:eastAsia="en-US" w:bidi="ar-SA"/>
      </w:rPr>
    </w:lvl>
    <w:lvl w:ilvl="2" w:tplc="B66846B4">
      <w:numFmt w:val="bullet"/>
      <w:lvlText w:val="•"/>
      <w:lvlJc w:val="left"/>
      <w:pPr>
        <w:ind w:left="3769" w:hanging="360"/>
      </w:pPr>
      <w:rPr>
        <w:rFonts w:hint="default"/>
        <w:lang w:val="ca-ES" w:eastAsia="en-US" w:bidi="ar-SA"/>
      </w:rPr>
    </w:lvl>
    <w:lvl w:ilvl="3" w:tplc="B9A46C52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964C43A">
      <w:numFmt w:val="bullet"/>
      <w:lvlText w:val="•"/>
      <w:lvlJc w:val="left"/>
      <w:pPr>
        <w:ind w:left="5318" w:hanging="360"/>
      </w:pPr>
      <w:rPr>
        <w:rFonts w:hint="default"/>
        <w:lang w:val="ca-ES" w:eastAsia="en-US" w:bidi="ar-SA"/>
      </w:rPr>
    </w:lvl>
    <w:lvl w:ilvl="5" w:tplc="858CDCEE">
      <w:numFmt w:val="bullet"/>
      <w:lvlText w:val="•"/>
      <w:lvlJc w:val="left"/>
      <w:pPr>
        <w:ind w:left="6093" w:hanging="360"/>
      </w:pPr>
      <w:rPr>
        <w:rFonts w:hint="default"/>
        <w:lang w:val="ca-ES" w:eastAsia="en-US" w:bidi="ar-SA"/>
      </w:rPr>
    </w:lvl>
    <w:lvl w:ilvl="6" w:tplc="42A4FAB0">
      <w:numFmt w:val="bullet"/>
      <w:lvlText w:val="•"/>
      <w:lvlJc w:val="left"/>
      <w:pPr>
        <w:ind w:left="6867" w:hanging="360"/>
      </w:pPr>
      <w:rPr>
        <w:rFonts w:hint="default"/>
        <w:lang w:val="ca-ES" w:eastAsia="en-US" w:bidi="ar-SA"/>
      </w:rPr>
    </w:lvl>
    <w:lvl w:ilvl="7" w:tplc="DF7E765E">
      <w:numFmt w:val="bullet"/>
      <w:lvlText w:val="•"/>
      <w:lvlJc w:val="left"/>
      <w:pPr>
        <w:ind w:left="7642" w:hanging="360"/>
      </w:pPr>
      <w:rPr>
        <w:rFonts w:hint="default"/>
        <w:lang w:val="ca-ES" w:eastAsia="en-US" w:bidi="ar-SA"/>
      </w:rPr>
    </w:lvl>
    <w:lvl w:ilvl="8" w:tplc="60DC47D4">
      <w:numFmt w:val="bullet"/>
      <w:lvlText w:val="•"/>
      <w:lvlJc w:val="left"/>
      <w:pPr>
        <w:ind w:left="8417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09F7487"/>
    <w:multiLevelType w:val="hybridMultilevel"/>
    <w:tmpl w:val="57E09CD0"/>
    <w:lvl w:ilvl="0" w:tplc="88721A9A">
      <w:start w:val="1"/>
      <w:numFmt w:val="decimal"/>
      <w:lvlText w:val="%1)"/>
      <w:lvlJc w:val="left"/>
      <w:pPr>
        <w:ind w:left="1490" w:hanging="34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FF05B6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C4F6C0CE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1D1AD8CC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C038B2C8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34420F60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31B095BC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CDA825AE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06DEB204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30" w15:restartNumberingAfterBreak="0">
    <w:nsid w:val="64BC51AA"/>
    <w:multiLevelType w:val="multilevel"/>
    <w:tmpl w:val="9DF8E1AC"/>
    <w:lvl w:ilvl="0">
      <w:start w:val="1"/>
      <w:numFmt w:val="decimal"/>
      <w:lvlText w:val="%1"/>
      <w:lvlJc w:val="left"/>
      <w:pPr>
        <w:ind w:left="273" w:hanging="372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37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31" w15:restartNumberingAfterBreak="0">
    <w:nsid w:val="65A41AD4"/>
    <w:multiLevelType w:val="hybridMultilevel"/>
    <w:tmpl w:val="DFC2937E"/>
    <w:lvl w:ilvl="0" w:tplc="EE04A1AA">
      <w:numFmt w:val="bullet"/>
      <w:lvlText w:val=""/>
      <w:lvlJc w:val="left"/>
      <w:pPr>
        <w:ind w:left="1065" w:hanging="305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A2564892">
      <w:numFmt w:val="bullet"/>
      <w:lvlText w:val="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2" w:tplc="5E22CD44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205CE62A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659ED588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537C229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BE6AE0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27A1C16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C770B0E2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2" w15:restartNumberingAfterBreak="0">
    <w:nsid w:val="6C427D06"/>
    <w:multiLevelType w:val="hybridMultilevel"/>
    <w:tmpl w:val="507CF5C6"/>
    <w:lvl w:ilvl="0" w:tplc="5CE4143C">
      <w:numFmt w:val="bullet"/>
      <w:lvlText w:val=""/>
      <w:lvlJc w:val="left"/>
      <w:pPr>
        <w:ind w:left="1490" w:hanging="425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5F28C2A">
      <w:numFmt w:val="bullet"/>
      <w:lvlText w:val="•"/>
      <w:lvlJc w:val="left"/>
      <w:pPr>
        <w:ind w:left="2346" w:hanging="425"/>
      </w:pPr>
      <w:rPr>
        <w:rFonts w:hint="default"/>
        <w:lang w:val="ca-ES" w:eastAsia="en-US" w:bidi="ar-SA"/>
      </w:rPr>
    </w:lvl>
    <w:lvl w:ilvl="2" w:tplc="8820DBD4">
      <w:numFmt w:val="bullet"/>
      <w:lvlText w:val="•"/>
      <w:lvlJc w:val="left"/>
      <w:pPr>
        <w:ind w:left="3193" w:hanging="425"/>
      </w:pPr>
      <w:rPr>
        <w:rFonts w:hint="default"/>
        <w:lang w:val="ca-ES" w:eastAsia="en-US" w:bidi="ar-SA"/>
      </w:rPr>
    </w:lvl>
    <w:lvl w:ilvl="3" w:tplc="EF94B6E2">
      <w:numFmt w:val="bullet"/>
      <w:lvlText w:val="•"/>
      <w:lvlJc w:val="left"/>
      <w:pPr>
        <w:ind w:left="4039" w:hanging="425"/>
      </w:pPr>
      <w:rPr>
        <w:rFonts w:hint="default"/>
        <w:lang w:val="ca-ES" w:eastAsia="en-US" w:bidi="ar-SA"/>
      </w:rPr>
    </w:lvl>
    <w:lvl w:ilvl="4" w:tplc="9A56609A">
      <w:numFmt w:val="bullet"/>
      <w:lvlText w:val="•"/>
      <w:lvlJc w:val="left"/>
      <w:pPr>
        <w:ind w:left="4886" w:hanging="425"/>
      </w:pPr>
      <w:rPr>
        <w:rFonts w:hint="default"/>
        <w:lang w:val="ca-ES" w:eastAsia="en-US" w:bidi="ar-SA"/>
      </w:rPr>
    </w:lvl>
    <w:lvl w:ilvl="5" w:tplc="48FC81EC">
      <w:numFmt w:val="bullet"/>
      <w:lvlText w:val="•"/>
      <w:lvlJc w:val="left"/>
      <w:pPr>
        <w:ind w:left="5733" w:hanging="425"/>
      </w:pPr>
      <w:rPr>
        <w:rFonts w:hint="default"/>
        <w:lang w:val="ca-ES" w:eastAsia="en-US" w:bidi="ar-SA"/>
      </w:rPr>
    </w:lvl>
    <w:lvl w:ilvl="6" w:tplc="AACE0FFA">
      <w:numFmt w:val="bullet"/>
      <w:lvlText w:val="•"/>
      <w:lvlJc w:val="left"/>
      <w:pPr>
        <w:ind w:left="6579" w:hanging="425"/>
      </w:pPr>
      <w:rPr>
        <w:rFonts w:hint="default"/>
        <w:lang w:val="ca-ES" w:eastAsia="en-US" w:bidi="ar-SA"/>
      </w:rPr>
    </w:lvl>
    <w:lvl w:ilvl="7" w:tplc="420414AA">
      <w:numFmt w:val="bullet"/>
      <w:lvlText w:val="•"/>
      <w:lvlJc w:val="left"/>
      <w:pPr>
        <w:ind w:left="7426" w:hanging="425"/>
      </w:pPr>
      <w:rPr>
        <w:rFonts w:hint="default"/>
        <w:lang w:val="ca-ES" w:eastAsia="en-US" w:bidi="ar-SA"/>
      </w:rPr>
    </w:lvl>
    <w:lvl w:ilvl="8" w:tplc="14D21ADA">
      <w:numFmt w:val="bullet"/>
      <w:lvlText w:val="•"/>
      <w:lvlJc w:val="left"/>
      <w:pPr>
        <w:ind w:left="8273" w:hanging="425"/>
      </w:pPr>
      <w:rPr>
        <w:rFonts w:hint="default"/>
        <w:lang w:val="ca-ES" w:eastAsia="en-US" w:bidi="ar-SA"/>
      </w:rPr>
    </w:lvl>
  </w:abstractNum>
  <w:abstractNum w:abstractNumId="33" w15:restartNumberingAfterBreak="0">
    <w:nsid w:val="6FF71A9F"/>
    <w:multiLevelType w:val="hybridMultilevel"/>
    <w:tmpl w:val="08B8E928"/>
    <w:lvl w:ilvl="0" w:tplc="3CAAC68E">
      <w:numFmt w:val="bullet"/>
      <w:lvlText w:val=""/>
      <w:lvlJc w:val="left"/>
      <w:pPr>
        <w:ind w:left="1142" w:hanging="360"/>
      </w:pPr>
      <w:rPr>
        <w:rFonts w:hint="default"/>
        <w:w w:val="100"/>
        <w:lang w:val="ca-ES" w:eastAsia="en-US" w:bidi="ar-SA"/>
      </w:rPr>
    </w:lvl>
    <w:lvl w:ilvl="1" w:tplc="DC289ABA">
      <w:numFmt w:val="bullet"/>
      <w:lvlText w:val="-"/>
      <w:lvlJc w:val="left"/>
      <w:pPr>
        <w:ind w:left="1502" w:hanging="3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46047F36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A5E6DA4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59440E1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BA3ABE7A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EF1A6DC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FA5AF15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092EAC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4" w15:restartNumberingAfterBreak="0">
    <w:nsid w:val="706F0F8C"/>
    <w:multiLevelType w:val="hybridMultilevel"/>
    <w:tmpl w:val="639E3BA0"/>
    <w:lvl w:ilvl="0" w:tplc="B2F034EE">
      <w:start w:val="1"/>
      <w:numFmt w:val="decimal"/>
      <w:lvlText w:val="%1."/>
      <w:lvlJc w:val="left"/>
      <w:pPr>
        <w:ind w:left="1065" w:hanging="473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04C279E">
      <w:start w:val="1"/>
      <w:numFmt w:val="lowerLetter"/>
      <w:lvlText w:val="%2)"/>
      <w:lvlJc w:val="left"/>
      <w:pPr>
        <w:ind w:left="1348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51E654D8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7032B516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7F069CBA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06C4EDC4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0AC0CDB2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9BC4184E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AEE2AB7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5" w15:restartNumberingAfterBreak="0">
    <w:nsid w:val="70E01D82"/>
    <w:multiLevelType w:val="hybridMultilevel"/>
    <w:tmpl w:val="5C5A7F76"/>
    <w:lvl w:ilvl="0" w:tplc="7A709792">
      <w:start w:val="1"/>
      <w:numFmt w:val="upperLetter"/>
      <w:lvlText w:val="%1)"/>
      <w:lvlJc w:val="left"/>
      <w:pPr>
        <w:ind w:left="104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43A8082">
      <w:numFmt w:val="bullet"/>
      <w:lvlText w:val="•"/>
      <w:lvlJc w:val="left"/>
      <w:pPr>
        <w:ind w:left="1932" w:hanging="360"/>
      </w:pPr>
      <w:rPr>
        <w:rFonts w:hint="default"/>
        <w:lang w:val="ca-ES" w:eastAsia="en-US" w:bidi="ar-SA"/>
      </w:rPr>
    </w:lvl>
    <w:lvl w:ilvl="2" w:tplc="72082564">
      <w:numFmt w:val="bullet"/>
      <w:lvlText w:val="•"/>
      <w:lvlJc w:val="left"/>
      <w:pPr>
        <w:ind w:left="2825" w:hanging="360"/>
      </w:pPr>
      <w:rPr>
        <w:rFonts w:hint="default"/>
        <w:lang w:val="ca-ES" w:eastAsia="en-US" w:bidi="ar-SA"/>
      </w:rPr>
    </w:lvl>
    <w:lvl w:ilvl="3" w:tplc="BBB23722">
      <w:numFmt w:val="bullet"/>
      <w:lvlText w:val="•"/>
      <w:lvlJc w:val="left"/>
      <w:pPr>
        <w:ind w:left="3717" w:hanging="360"/>
      </w:pPr>
      <w:rPr>
        <w:rFonts w:hint="default"/>
        <w:lang w:val="ca-ES" w:eastAsia="en-US" w:bidi="ar-SA"/>
      </w:rPr>
    </w:lvl>
    <w:lvl w:ilvl="4" w:tplc="67743E98">
      <w:numFmt w:val="bullet"/>
      <w:lvlText w:val="•"/>
      <w:lvlJc w:val="left"/>
      <w:pPr>
        <w:ind w:left="4610" w:hanging="360"/>
      </w:pPr>
      <w:rPr>
        <w:rFonts w:hint="default"/>
        <w:lang w:val="ca-ES" w:eastAsia="en-US" w:bidi="ar-SA"/>
      </w:rPr>
    </w:lvl>
    <w:lvl w:ilvl="5" w:tplc="DFCE8C9C">
      <w:numFmt w:val="bullet"/>
      <w:lvlText w:val="•"/>
      <w:lvlJc w:val="left"/>
      <w:pPr>
        <w:ind w:left="5503" w:hanging="360"/>
      </w:pPr>
      <w:rPr>
        <w:rFonts w:hint="default"/>
        <w:lang w:val="ca-ES" w:eastAsia="en-US" w:bidi="ar-SA"/>
      </w:rPr>
    </w:lvl>
    <w:lvl w:ilvl="6" w:tplc="CB6CA910">
      <w:numFmt w:val="bullet"/>
      <w:lvlText w:val="•"/>
      <w:lvlJc w:val="left"/>
      <w:pPr>
        <w:ind w:left="6395" w:hanging="360"/>
      </w:pPr>
      <w:rPr>
        <w:rFonts w:hint="default"/>
        <w:lang w:val="ca-ES" w:eastAsia="en-US" w:bidi="ar-SA"/>
      </w:rPr>
    </w:lvl>
    <w:lvl w:ilvl="7" w:tplc="3B14F0B0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419C7D66">
      <w:numFmt w:val="bullet"/>
      <w:lvlText w:val="•"/>
      <w:lvlJc w:val="left"/>
      <w:pPr>
        <w:ind w:left="8181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73E742C1"/>
    <w:multiLevelType w:val="hybridMultilevel"/>
    <w:tmpl w:val="3F0E8ACC"/>
    <w:lvl w:ilvl="0" w:tplc="46E06872">
      <w:start w:val="1"/>
      <w:numFmt w:val="decimal"/>
      <w:lvlText w:val="%1."/>
      <w:lvlJc w:val="left"/>
      <w:pPr>
        <w:ind w:left="78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B4E2D66">
      <w:numFmt w:val="bullet"/>
      <w:lvlText w:val="-"/>
      <w:lvlJc w:val="left"/>
      <w:pPr>
        <w:ind w:left="1502" w:hanging="348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F95E2F6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0C4409BE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312CB42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9B44FEBC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39F26C30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D8CC963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2092C5A4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7" w15:restartNumberingAfterBreak="0">
    <w:nsid w:val="781D409C"/>
    <w:multiLevelType w:val="hybridMultilevel"/>
    <w:tmpl w:val="C64CCEF6"/>
    <w:lvl w:ilvl="0" w:tplc="72BAE526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E0AC92E">
      <w:start w:val="1"/>
      <w:numFmt w:val="lowerRoman"/>
      <w:lvlText w:val="%2."/>
      <w:lvlJc w:val="left"/>
      <w:pPr>
        <w:ind w:left="1348" w:hanging="28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B70B0C4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DA904DC0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24820E80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AC1C1A20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AEB87B9C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71543D68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16F404A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8" w15:restartNumberingAfterBreak="0">
    <w:nsid w:val="7A457FBA"/>
    <w:multiLevelType w:val="hybridMultilevel"/>
    <w:tmpl w:val="C69CDE14"/>
    <w:lvl w:ilvl="0" w:tplc="2DBC0104">
      <w:numFmt w:val="bullet"/>
      <w:lvlText w:val=""/>
      <w:lvlJc w:val="left"/>
      <w:pPr>
        <w:ind w:left="1065" w:hanging="284"/>
      </w:pPr>
      <w:rPr>
        <w:rFonts w:hint="default"/>
        <w:w w:val="100"/>
        <w:lang w:val="ca-ES" w:eastAsia="en-US" w:bidi="ar-SA"/>
      </w:rPr>
    </w:lvl>
    <w:lvl w:ilvl="1" w:tplc="53322042">
      <w:numFmt w:val="bullet"/>
      <w:lvlText w:val="□"/>
      <w:lvlJc w:val="left"/>
      <w:pPr>
        <w:ind w:left="2558" w:hanging="36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D9C264F4">
      <w:numFmt w:val="bullet"/>
      <w:lvlText w:val="•"/>
      <w:lvlJc w:val="left"/>
      <w:pPr>
        <w:ind w:left="3382" w:hanging="361"/>
      </w:pPr>
      <w:rPr>
        <w:rFonts w:hint="default"/>
        <w:lang w:val="ca-ES" w:eastAsia="en-US" w:bidi="ar-SA"/>
      </w:rPr>
    </w:lvl>
    <w:lvl w:ilvl="3" w:tplc="7D383E4E">
      <w:numFmt w:val="bullet"/>
      <w:lvlText w:val="•"/>
      <w:lvlJc w:val="left"/>
      <w:pPr>
        <w:ind w:left="4205" w:hanging="361"/>
      </w:pPr>
      <w:rPr>
        <w:rFonts w:hint="default"/>
        <w:lang w:val="ca-ES" w:eastAsia="en-US" w:bidi="ar-SA"/>
      </w:rPr>
    </w:lvl>
    <w:lvl w:ilvl="4" w:tplc="AF025664">
      <w:numFmt w:val="bullet"/>
      <w:lvlText w:val="•"/>
      <w:lvlJc w:val="left"/>
      <w:pPr>
        <w:ind w:left="5028" w:hanging="361"/>
      </w:pPr>
      <w:rPr>
        <w:rFonts w:hint="default"/>
        <w:lang w:val="ca-ES" w:eastAsia="en-US" w:bidi="ar-SA"/>
      </w:rPr>
    </w:lvl>
    <w:lvl w:ilvl="5" w:tplc="9348CD2C">
      <w:numFmt w:val="bullet"/>
      <w:lvlText w:val="•"/>
      <w:lvlJc w:val="left"/>
      <w:pPr>
        <w:ind w:left="5851" w:hanging="361"/>
      </w:pPr>
      <w:rPr>
        <w:rFonts w:hint="default"/>
        <w:lang w:val="ca-ES" w:eastAsia="en-US" w:bidi="ar-SA"/>
      </w:rPr>
    </w:lvl>
    <w:lvl w:ilvl="6" w:tplc="8C843F18">
      <w:numFmt w:val="bullet"/>
      <w:lvlText w:val="•"/>
      <w:lvlJc w:val="left"/>
      <w:pPr>
        <w:ind w:left="6674" w:hanging="361"/>
      </w:pPr>
      <w:rPr>
        <w:rFonts w:hint="default"/>
        <w:lang w:val="ca-ES" w:eastAsia="en-US" w:bidi="ar-SA"/>
      </w:rPr>
    </w:lvl>
    <w:lvl w:ilvl="7" w:tplc="D200DD6C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  <w:lvl w:ilvl="8" w:tplc="F2845686">
      <w:numFmt w:val="bullet"/>
      <w:lvlText w:val="•"/>
      <w:lvlJc w:val="left"/>
      <w:pPr>
        <w:ind w:left="8320" w:hanging="361"/>
      </w:pPr>
      <w:rPr>
        <w:rFonts w:hint="default"/>
        <w:lang w:val="ca-ES" w:eastAsia="en-US" w:bidi="ar-SA"/>
      </w:rPr>
    </w:lvl>
  </w:abstractNum>
  <w:abstractNum w:abstractNumId="39" w15:restartNumberingAfterBreak="0">
    <w:nsid w:val="7F2B6D2F"/>
    <w:multiLevelType w:val="hybridMultilevel"/>
    <w:tmpl w:val="CD5CB898"/>
    <w:lvl w:ilvl="0" w:tplc="47E0B106">
      <w:numFmt w:val="bullet"/>
      <w:lvlText w:val="-"/>
      <w:lvlJc w:val="left"/>
      <w:pPr>
        <w:ind w:left="1065" w:hanging="284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en-US" w:bidi="ar-SA"/>
      </w:rPr>
    </w:lvl>
    <w:lvl w:ilvl="1" w:tplc="DEC007C6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B07E7BC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A44453E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D21631D8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A594A8D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A40A9D24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18D4BDAE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6862FD2E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40" w15:restartNumberingAfterBreak="0">
    <w:nsid w:val="7FBC3679"/>
    <w:multiLevelType w:val="multilevel"/>
    <w:tmpl w:val="0D828C14"/>
    <w:lvl w:ilvl="0">
      <w:start w:val="1"/>
      <w:numFmt w:val="decimal"/>
      <w:lvlText w:val="%1)"/>
      <w:lvlJc w:val="left"/>
      <w:pPr>
        <w:ind w:left="1598" w:hanging="816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598" w:hanging="816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73" w:hanging="8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09" w:hanging="8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46" w:hanging="8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83" w:hanging="8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9" w:hanging="8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56" w:hanging="8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93" w:hanging="816"/>
      </w:pPr>
      <w:rPr>
        <w:rFonts w:hint="default"/>
        <w:lang w:val="ca-ES" w:eastAsia="en-US" w:bidi="ar-SA"/>
      </w:rPr>
    </w:lvl>
  </w:abstractNum>
  <w:num w:numId="1" w16cid:durableId="652832874">
    <w:abstractNumId w:val="34"/>
  </w:num>
  <w:num w:numId="2" w16cid:durableId="671571367">
    <w:abstractNumId w:val="37"/>
  </w:num>
  <w:num w:numId="3" w16cid:durableId="779956583">
    <w:abstractNumId w:val="5"/>
  </w:num>
  <w:num w:numId="4" w16cid:durableId="1274903213">
    <w:abstractNumId w:val="36"/>
  </w:num>
  <w:num w:numId="5" w16cid:durableId="241916766">
    <w:abstractNumId w:val="29"/>
  </w:num>
  <w:num w:numId="6" w16cid:durableId="541744616">
    <w:abstractNumId w:val="28"/>
  </w:num>
  <w:num w:numId="7" w16cid:durableId="366181438">
    <w:abstractNumId w:val="38"/>
  </w:num>
  <w:num w:numId="8" w16cid:durableId="2041009360">
    <w:abstractNumId w:val="31"/>
  </w:num>
  <w:num w:numId="9" w16cid:durableId="135613388">
    <w:abstractNumId w:val="9"/>
  </w:num>
  <w:num w:numId="10" w16cid:durableId="669795517">
    <w:abstractNumId w:val="15"/>
  </w:num>
  <w:num w:numId="11" w16cid:durableId="625282005">
    <w:abstractNumId w:val="2"/>
  </w:num>
  <w:num w:numId="12" w16cid:durableId="743187362">
    <w:abstractNumId w:val="13"/>
  </w:num>
  <w:num w:numId="13" w16cid:durableId="537737324">
    <w:abstractNumId w:val="6"/>
  </w:num>
  <w:num w:numId="14" w16cid:durableId="353700259">
    <w:abstractNumId w:val="14"/>
  </w:num>
  <w:num w:numId="15" w16cid:durableId="938025704">
    <w:abstractNumId w:val="17"/>
  </w:num>
  <w:num w:numId="16" w16cid:durableId="1847741343">
    <w:abstractNumId w:val="0"/>
  </w:num>
  <w:num w:numId="17" w16cid:durableId="568465989">
    <w:abstractNumId w:val="25"/>
  </w:num>
  <w:num w:numId="18" w16cid:durableId="923339718">
    <w:abstractNumId w:val="11"/>
  </w:num>
  <w:num w:numId="19" w16cid:durableId="1322851186">
    <w:abstractNumId w:val="32"/>
  </w:num>
  <w:num w:numId="20" w16cid:durableId="1522283196">
    <w:abstractNumId w:val="12"/>
  </w:num>
  <w:num w:numId="21" w16cid:durableId="1096706978">
    <w:abstractNumId w:val="24"/>
  </w:num>
  <w:num w:numId="22" w16cid:durableId="868228278">
    <w:abstractNumId w:val="33"/>
  </w:num>
  <w:num w:numId="23" w16cid:durableId="453642391">
    <w:abstractNumId w:val="30"/>
  </w:num>
  <w:num w:numId="24" w16cid:durableId="248196084">
    <w:abstractNumId w:val="18"/>
  </w:num>
  <w:num w:numId="25" w16cid:durableId="1493452252">
    <w:abstractNumId w:val="3"/>
  </w:num>
  <w:num w:numId="26" w16cid:durableId="593710717">
    <w:abstractNumId w:val="22"/>
  </w:num>
  <w:num w:numId="27" w16cid:durableId="1113017749">
    <w:abstractNumId w:val="10"/>
  </w:num>
  <w:num w:numId="28" w16cid:durableId="1622802578">
    <w:abstractNumId w:val="1"/>
  </w:num>
  <w:num w:numId="29" w16cid:durableId="1837526038">
    <w:abstractNumId w:val="23"/>
  </w:num>
  <w:num w:numId="30" w16cid:durableId="327831060">
    <w:abstractNumId w:val="26"/>
  </w:num>
  <w:num w:numId="31" w16cid:durableId="710418211">
    <w:abstractNumId w:val="35"/>
  </w:num>
  <w:num w:numId="32" w16cid:durableId="1752652450">
    <w:abstractNumId w:val="7"/>
  </w:num>
  <w:num w:numId="33" w16cid:durableId="1559123895">
    <w:abstractNumId w:val="19"/>
  </w:num>
  <w:num w:numId="34" w16cid:durableId="1566408063">
    <w:abstractNumId w:val="8"/>
  </w:num>
  <w:num w:numId="35" w16cid:durableId="51851138">
    <w:abstractNumId w:val="20"/>
  </w:num>
  <w:num w:numId="36" w16cid:durableId="2106723982">
    <w:abstractNumId w:val="39"/>
  </w:num>
  <w:num w:numId="37" w16cid:durableId="1774469258">
    <w:abstractNumId w:val="21"/>
  </w:num>
  <w:num w:numId="38" w16cid:durableId="214465883">
    <w:abstractNumId w:val="40"/>
  </w:num>
  <w:num w:numId="39" w16cid:durableId="781343024">
    <w:abstractNumId w:val="27"/>
  </w:num>
  <w:num w:numId="40" w16cid:durableId="817258845">
    <w:abstractNumId w:val="4"/>
  </w:num>
  <w:num w:numId="41" w16cid:durableId="1099570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9"/>
    <w:rsid w:val="000163D2"/>
    <w:rsid w:val="00041F6A"/>
    <w:rsid w:val="00080B36"/>
    <w:rsid w:val="00087C90"/>
    <w:rsid w:val="00095065"/>
    <w:rsid w:val="00096D62"/>
    <w:rsid w:val="000A5C06"/>
    <w:rsid w:val="000A6655"/>
    <w:rsid w:val="000C1F39"/>
    <w:rsid w:val="000C410F"/>
    <w:rsid w:val="000E3C60"/>
    <w:rsid w:val="001017F0"/>
    <w:rsid w:val="00107A2F"/>
    <w:rsid w:val="00125FBE"/>
    <w:rsid w:val="00135609"/>
    <w:rsid w:val="00136147"/>
    <w:rsid w:val="00146D68"/>
    <w:rsid w:val="00180C6B"/>
    <w:rsid w:val="001838BB"/>
    <w:rsid w:val="001A38CB"/>
    <w:rsid w:val="001A3CE4"/>
    <w:rsid w:val="001C7AC0"/>
    <w:rsid w:val="001D1A5E"/>
    <w:rsid w:val="001F481A"/>
    <w:rsid w:val="001F6A45"/>
    <w:rsid w:val="002050A3"/>
    <w:rsid w:val="002117B3"/>
    <w:rsid w:val="002170A2"/>
    <w:rsid w:val="00243548"/>
    <w:rsid w:val="00251F4A"/>
    <w:rsid w:val="002522B2"/>
    <w:rsid w:val="0025785B"/>
    <w:rsid w:val="002666CA"/>
    <w:rsid w:val="00281CB9"/>
    <w:rsid w:val="00285E48"/>
    <w:rsid w:val="002905CE"/>
    <w:rsid w:val="00296019"/>
    <w:rsid w:val="002A5E59"/>
    <w:rsid w:val="002B1F33"/>
    <w:rsid w:val="002B4672"/>
    <w:rsid w:val="002B724C"/>
    <w:rsid w:val="002C5F3E"/>
    <w:rsid w:val="002D6139"/>
    <w:rsid w:val="002E48C3"/>
    <w:rsid w:val="002F07DB"/>
    <w:rsid w:val="002F0942"/>
    <w:rsid w:val="003467E0"/>
    <w:rsid w:val="003475E3"/>
    <w:rsid w:val="00366D9B"/>
    <w:rsid w:val="00381159"/>
    <w:rsid w:val="0038204F"/>
    <w:rsid w:val="00384379"/>
    <w:rsid w:val="0039157E"/>
    <w:rsid w:val="003A4D64"/>
    <w:rsid w:val="003C1471"/>
    <w:rsid w:val="003C784E"/>
    <w:rsid w:val="003C7E6A"/>
    <w:rsid w:val="003E3A94"/>
    <w:rsid w:val="003F2B1F"/>
    <w:rsid w:val="00410501"/>
    <w:rsid w:val="00420252"/>
    <w:rsid w:val="00431195"/>
    <w:rsid w:val="00440A3D"/>
    <w:rsid w:val="00444190"/>
    <w:rsid w:val="0045330B"/>
    <w:rsid w:val="00466DDD"/>
    <w:rsid w:val="0047150B"/>
    <w:rsid w:val="004B4BB3"/>
    <w:rsid w:val="004C0614"/>
    <w:rsid w:val="004D1878"/>
    <w:rsid w:val="004D280B"/>
    <w:rsid w:val="004D7CA6"/>
    <w:rsid w:val="004E2A86"/>
    <w:rsid w:val="004F2B82"/>
    <w:rsid w:val="00506E62"/>
    <w:rsid w:val="00511DF8"/>
    <w:rsid w:val="005132C8"/>
    <w:rsid w:val="005209EB"/>
    <w:rsid w:val="00535AF5"/>
    <w:rsid w:val="00543711"/>
    <w:rsid w:val="00557BBE"/>
    <w:rsid w:val="005616A6"/>
    <w:rsid w:val="005644B7"/>
    <w:rsid w:val="00566C2B"/>
    <w:rsid w:val="0057749E"/>
    <w:rsid w:val="005A40EB"/>
    <w:rsid w:val="005C10BB"/>
    <w:rsid w:val="005C4F99"/>
    <w:rsid w:val="005C7055"/>
    <w:rsid w:val="005D629E"/>
    <w:rsid w:val="005F4E46"/>
    <w:rsid w:val="005F56B5"/>
    <w:rsid w:val="00611F3E"/>
    <w:rsid w:val="00636998"/>
    <w:rsid w:val="00647BA5"/>
    <w:rsid w:val="006536A1"/>
    <w:rsid w:val="00660DAA"/>
    <w:rsid w:val="00667AB2"/>
    <w:rsid w:val="00694563"/>
    <w:rsid w:val="006971E9"/>
    <w:rsid w:val="006A10C4"/>
    <w:rsid w:val="006B007E"/>
    <w:rsid w:val="006E5B2B"/>
    <w:rsid w:val="00700E46"/>
    <w:rsid w:val="00706ED8"/>
    <w:rsid w:val="00710399"/>
    <w:rsid w:val="00716864"/>
    <w:rsid w:val="00722B6D"/>
    <w:rsid w:val="007473BA"/>
    <w:rsid w:val="00765A09"/>
    <w:rsid w:val="007759BD"/>
    <w:rsid w:val="00784195"/>
    <w:rsid w:val="007849F6"/>
    <w:rsid w:val="007A026E"/>
    <w:rsid w:val="007A5EC9"/>
    <w:rsid w:val="007A68AD"/>
    <w:rsid w:val="007A7AD9"/>
    <w:rsid w:val="007D08F5"/>
    <w:rsid w:val="008016F5"/>
    <w:rsid w:val="00807E74"/>
    <w:rsid w:val="008462BF"/>
    <w:rsid w:val="008538E7"/>
    <w:rsid w:val="008A546A"/>
    <w:rsid w:val="008E6529"/>
    <w:rsid w:val="008E7A53"/>
    <w:rsid w:val="008F239A"/>
    <w:rsid w:val="009064A8"/>
    <w:rsid w:val="00916438"/>
    <w:rsid w:val="00927517"/>
    <w:rsid w:val="00946A6B"/>
    <w:rsid w:val="0095353C"/>
    <w:rsid w:val="00956130"/>
    <w:rsid w:val="009653FD"/>
    <w:rsid w:val="009670F6"/>
    <w:rsid w:val="009954DB"/>
    <w:rsid w:val="009A0076"/>
    <w:rsid w:val="009A12D8"/>
    <w:rsid w:val="009A2592"/>
    <w:rsid w:val="009A6EFA"/>
    <w:rsid w:val="009C665F"/>
    <w:rsid w:val="009F3334"/>
    <w:rsid w:val="009F37CC"/>
    <w:rsid w:val="009F76EC"/>
    <w:rsid w:val="00A00EA2"/>
    <w:rsid w:val="00A064C4"/>
    <w:rsid w:val="00A1072E"/>
    <w:rsid w:val="00A15222"/>
    <w:rsid w:val="00A20069"/>
    <w:rsid w:val="00A23FF6"/>
    <w:rsid w:val="00A433E7"/>
    <w:rsid w:val="00A451CE"/>
    <w:rsid w:val="00A46DC5"/>
    <w:rsid w:val="00A50FFA"/>
    <w:rsid w:val="00A80010"/>
    <w:rsid w:val="00A86479"/>
    <w:rsid w:val="00A9430A"/>
    <w:rsid w:val="00AB24E4"/>
    <w:rsid w:val="00AC3ADD"/>
    <w:rsid w:val="00AD0B27"/>
    <w:rsid w:val="00AF3F23"/>
    <w:rsid w:val="00AF614E"/>
    <w:rsid w:val="00B02D30"/>
    <w:rsid w:val="00B2359A"/>
    <w:rsid w:val="00B25822"/>
    <w:rsid w:val="00B32831"/>
    <w:rsid w:val="00B401AA"/>
    <w:rsid w:val="00B45477"/>
    <w:rsid w:val="00B541C4"/>
    <w:rsid w:val="00B5611D"/>
    <w:rsid w:val="00B6692A"/>
    <w:rsid w:val="00B7760A"/>
    <w:rsid w:val="00B914C8"/>
    <w:rsid w:val="00BA1A9C"/>
    <w:rsid w:val="00BB00AA"/>
    <w:rsid w:val="00BD095A"/>
    <w:rsid w:val="00BD0C6B"/>
    <w:rsid w:val="00BE6B51"/>
    <w:rsid w:val="00BE746D"/>
    <w:rsid w:val="00C13D68"/>
    <w:rsid w:val="00C31706"/>
    <w:rsid w:val="00C37DAC"/>
    <w:rsid w:val="00C4123C"/>
    <w:rsid w:val="00C440AD"/>
    <w:rsid w:val="00C51CC6"/>
    <w:rsid w:val="00C53590"/>
    <w:rsid w:val="00C93D9C"/>
    <w:rsid w:val="00C944F2"/>
    <w:rsid w:val="00CB2DCB"/>
    <w:rsid w:val="00CC5323"/>
    <w:rsid w:val="00CC5663"/>
    <w:rsid w:val="00CE6FC0"/>
    <w:rsid w:val="00CF18A4"/>
    <w:rsid w:val="00CF2118"/>
    <w:rsid w:val="00D00692"/>
    <w:rsid w:val="00D06CD3"/>
    <w:rsid w:val="00DB5CD4"/>
    <w:rsid w:val="00DC7A4E"/>
    <w:rsid w:val="00DD42A3"/>
    <w:rsid w:val="00E07363"/>
    <w:rsid w:val="00E15FD8"/>
    <w:rsid w:val="00E25CBF"/>
    <w:rsid w:val="00E270EC"/>
    <w:rsid w:val="00E4184F"/>
    <w:rsid w:val="00E722ED"/>
    <w:rsid w:val="00E7593D"/>
    <w:rsid w:val="00E7697E"/>
    <w:rsid w:val="00EB1554"/>
    <w:rsid w:val="00EC2860"/>
    <w:rsid w:val="00EC4E1A"/>
    <w:rsid w:val="00ED72B6"/>
    <w:rsid w:val="00EE2253"/>
    <w:rsid w:val="00EF4AF8"/>
    <w:rsid w:val="00F00D2A"/>
    <w:rsid w:val="00F064F3"/>
    <w:rsid w:val="00F0697E"/>
    <w:rsid w:val="00F204A7"/>
    <w:rsid w:val="00F26A1A"/>
    <w:rsid w:val="00F3058B"/>
    <w:rsid w:val="00F311F3"/>
    <w:rsid w:val="00F57689"/>
    <w:rsid w:val="00F64086"/>
    <w:rsid w:val="00F702C5"/>
    <w:rsid w:val="00F730E5"/>
    <w:rsid w:val="00F848DF"/>
    <w:rsid w:val="00FA1281"/>
    <w:rsid w:val="00FA3A8F"/>
    <w:rsid w:val="00FA7E17"/>
    <w:rsid w:val="00FB04D1"/>
    <w:rsid w:val="00FB0991"/>
    <w:rsid w:val="00FB55B8"/>
    <w:rsid w:val="00FC3986"/>
    <w:rsid w:val="00FC4B1B"/>
    <w:rsid w:val="00FD7276"/>
    <w:rsid w:val="00FE60EF"/>
    <w:rsid w:val="00FE71AF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3601"/>
  <w15:docId w15:val="{0C52545D-EC00-4809-8A9C-AD3DCF6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346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3F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A5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A5E"/>
    <w:rPr>
      <w:rFonts w:ascii="Arial MT" w:eastAsia="Arial MT" w:hAnsi="Arial MT" w:cs="Arial MT"/>
      <w:lang w:val="ca-ES"/>
    </w:rPr>
  </w:style>
  <w:style w:type="paragraph" w:customStyle="1" w:styleId="Default">
    <w:name w:val="Default"/>
    <w:rsid w:val="001D1A5E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styleId="Hipervnculo">
    <w:name w:val="Hyperlink"/>
    <w:rsid w:val="001D1A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706"/>
    <w:rPr>
      <w:rFonts w:ascii="Tahoma" w:eastAsia="Arial MT" w:hAnsi="Tahoma" w:cs="Tahoma"/>
      <w:sz w:val="16"/>
      <w:szCs w:val="16"/>
      <w:lang w:val="ca-ES"/>
    </w:rPr>
  </w:style>
  <w:style w:type="character" w:customStyle="1" w:styleId="WW8Num1z1">
    <w:name w:val="WW8Num1z1"/>
    <w:rsid w:val="00765A09"/>
  </w:style>
  <w:style w:type="character" w:styleId="nfasis">
    <w:name w:val="Emphasis"/>
    <w:qFormat/>
    <w:rsid w:val="00765A09"/>
    <w:rPr>
      <w:i/>
      <w:iCs/>
    </w:rPr>
  </w:style>
  <w:style w:type="character" w:customStyle="1" w:styleId="Caracteresdenotaalpie">
    <w:name w:val="Caracteres de nota al pie"/>
    <w:rsid w:val="00765A09"/>
    <w:rPr>
      <w:vertAlign w:val="superscript"/>
    </w:rPr>
  </w:style>
  <w:style w:type="paragraph" w:customStyle="1" w:styleId="NormalWeb7">
    <w:name w:val="Normal (Web)7"/>
    <w:basedOn w:val="Normal"/>
    <w:rsid w:val="00765A09"/>
    <w:pPr>
      <w:widowControl/>
      <w:suppressAutoHyphens/>
      <w:autoSpaceDE/>
      <w:autoSpaceDN/>
      <w:spacing w:after="300" w:line="384" w:lineRule="atLeast"/>
      <w:jc w:val="both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table" w:styleId="Tablaconcuadrcula">
    <w:name w:val="Table Grid"/>
    <w:basedOn w:val="Tablanormal"/>
    <w:uiPriority w:val="59"/>
    <w:rsid w:val="0056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800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00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001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0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010"/>
    <w:rPr>
      <w:rFonts w:ascii="Arial MT" w:eastAsia="Arial MT" w:hAnsi="Arial MT" w:cs="Arial MT"/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5C10BB"/>
    <w:pPr>
      <w:widowControl/>
      <w:autoSpaceDE/>
      <w:autoSpaceDN/>
    </w:pPr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5C10BB"/>
    <w:pPr>
      <w:widowControl/>
      <w:autoSpaceDE/>
      <w:autoSpaceDN/>
      <w:spacing w:after="160" w:line="278" w:lineRule="auto"/>
    </w:pPr>
    <w:rPr>
      <w:rFonts w:ascii="Times New Roman" w:eastAsiaTheme="minorHAnsi" w:hAnsi="Times New Roman" w:cs="Times New Roman"/>
      <w:kern w:val="2"/>
      <w:sz w:val="24"/>
      <w:szCs w:val="24"/>
      <w14:ligatures w14:val="standardContextual"/>
    </w:rPr>
  </w:style>
  <w:style w:type="table" w:customStyle="1" w:styleId="TableGrid">
    <w:name w:val="TableGrid"/>
    <w:rsid w:val="005C10BB"/>
    <w:pPr>
      <w:widowControl/>
      <w:autoSpaceDE/>
      <w:autoSpaceDN/>
    </w:pPr>
    <w:rPr>
      <w:rFonts w:eastAsiaTheme="minorEastAsia"/>
      <w:kern w:val="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235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359A"/>
    <w:rPr>
      <w:rFonts w:ascii="Arial MT" w:eastAsia="Arial MT" w:hAnsi="Arial MT" w:cs="Arial M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B2359A"/>
    <w:rPr>
      <w:vertAlign w:val="superscript"/>
    </w:rPr>
  </w:style>
  <w:style w:type="paragraph" w:styleId="Sinespaciado">
    <w:name w:val="No Spacing"/>
    <w:uiPriority w:val="1"/>
    <w:qFormat/>
    <w:rsid w:val="00251F4A"/>
    <w:pPr>
      <w:widowControl/>
      <w:autoSpaceDE/>
      <w:autoSpaceDN/>
      <w:jc w:val="both"/>
    </w:pPr>
    <w:rPr>
      <w:rFonts w:ascii="Verdana" w:eastAsia="Times New Roman" w:hAnsi="Verdana" w:cs="Times New Roman"/>
      <w:b/>
      <w:szCs w:val="20"/>
      <w:u w:val="single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3F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2F78-F9DE-4DDE-BE19-E0E113B8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Farré Cases</dc:creator>
  <cp:lastModifiedBy>Xavier Farré Cases</cp:lastModifiedBy>
  <cp:revision>2</cp:revision>
  <dcterms:created xsi:type="dcterms:W3CDTF">2025-06-16T05:46:00Z</dcterms:created>
  <dcterms:modified xsi:type="dcterms:W3CDTF">2025-06-16T05:46:00Z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2024-01-25T00:00:00Z</vt:filetime>
  </property>
</Properties>
</file>