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B34D" w14:textId="5804028C" w:rsidR="002601D7" w:rsidRDefault="002126BC" w:rsidP="00A62B87">
      <w:pPr>
        <w:autoSpaceDE w:val="0"/>
        <w:autoSpaceDN w:val="0"/>
        <w:adjustRightInd w:val="0"/>
        <w:ind w:left="0" w:firstLine="0"/>
        <w:jc w:val="left"/>
        <w:rPr>
          <w:rFonts w:cs="Arial"/>
          <w:bCs/>
          <w:sz w:val="22"/>
          <w:szCs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BA3C34" wp14:editId="54A43888">
                <wp:simplePos x="0" y="0"/>
                <wp:positionH relativeFrom="column">
                  <wp:posOffset>5051425</wp:posOffset>
                </wp:positionH>
                <wp:positionV relativeFrom="paragraph">
                  <wp:posOffset>-1027430</wp:posOffset>
                </wp:positionV>
                <wp:extent cx="914400" cy="228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D9AB9" w14:textId="77777777" w:rsidR="00D27145" w:rsidRDefault="00D27145" w:rsidP="0033021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R/N:Y0373/G2029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A3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75pt;margin-top:-80.9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" filled="f" stroked="f">
                <v:textbox>
                  <w:txbxContent>
                    <w:p w14:paraId="40BD9AB9" w14:textId="77777777" w:rsidR="00D27145" w:rsidRDefault="00D27145" w:rsidP="0033021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R/N:Y0373/G2029</w:t>
                      </w:r>
                    </w:p>
                  </w:txbxContent>
                </v:textbox>
              </v:shape>
            </w:pict>
          </mc:Fallback>
        </mc:AlternateContent>
      </w:r>
      <w:r w:rsidR="00526FDD">
        <w:rPr>
          <w:rFonts w:cs="Arial"/>
          <w:sz w:val="22"/>
          <w:szCs w:val="22"/>
        </w:rPr>
        <w:t xml:space="preserve">  </w:t>
      </w:r>
      <w:bookmarkStart w:id="0" w:name="_Toc511652461"/>
      <w:bookmarkStart w:id="1" w:name="_Toc513108646"/>
      <w:bookmarkStart w:id="2" w:name="_Toc513634024"/>
    </w:p>
    <w:bookmarkEnd w:id="0"/>
    <w:p w14:paraId="418D8E67" w14:textId="28B84DB3" w:rsidR="00DD4C62" w:rsidRPr="00A62B87" w:rsidRDefault="00DD4C62" w:rsidP="00A62B87">
      <w:pPr>
        <w:ind w:left="0" w:firstLine="0"/>
        <w:jc w:val="left"/>
        <w:rPr>
          <w:b/>
          <w:bCs/>
          <w:snapToGrid w:val="0"/>
          <w:sz w:val="24"/>
          <w:szCs w:val="24"/>
        </w:rPr>
      </w:pPr>
      <w:r w:rsidRPr="00A62B87">
        <w:rPr>
          <w:b/>
          <w:bCs/>
          <w:snapToGrid w:val="0"/>
          <w:sz w:val="24"/>
          <w:szCs w:val="24"/>
        </w:rPr>
        <w:t>A</w:t>
      </w:r>
      <w:r w:rsidR="00A70700" w:rsidRPr="00A62B87">
        <w:rPr>
          <w:b/>
          <w:bCs/>
          <w:snapToGrid w:val="0"/>
          <w:sz w:val="24"/>
          <w:szCs w:val="24"/>
        </w:rPr>
        <w:t>nnex núm. 1</w:t>
      </w:r>
      <w:bookmarkEnd w:id="1"/>
      <w:bookmarkEnd w:id="2"/>
      <w:r w:rsidR="00A70700" w:rsidRPr="00A62B87">
        <w:rPr>
          <w:b/>
          <w:bCs/>
          <w:snapToGrid w:val="0"/>
          <w:sz w:val="24"/>
          <w:szCs w:val="24"/>
        </w:rPr>
        <w:t xml:space="preserve">. </w:t>
      </w:r>
      <w:r w:rsidR="000E6CE6" w:rsidRPr="00A62B87">
        <w:rPr>
          <w:rFonts w:cs="Arial"/>
          <w:b/>
          <w:bCs/>
          <w:snapToGrid w:val="0"/>
          <w:sz w:val="24"/>
          <w:szCs w:val="24"/>
          <w:lang w:eastAsia="es-ES"/>
        </w:rPr>
        <w:t>M</w:t>
      </w:r>
      <w:r w:rsidR="00A70700" w:rsidRPr="00A62B87">
        <w:rPr>
          <w:rFonts w:cs="Arial"/>
          <w:b/>
          <w:bCs/>
          <w:snapToGrid w:val="0"/>
          <w:sz w:val="24"/>
          <w:szCs w:val="24"/>
          <w:lang w:eastAsia="es-ES"/>
        </w:rPr>
        <w:t>odel de declaració responsable</w:t>
      </w:r>
      <w:r w:rsidRPr="00A62B87">
        <w:rPr>
          <w:rStyle w:val="Refernciadenotaapeudepgina"/>
          <w:rFonts w:cs="Arial"/>
          <w:b/>
          <w:bCs/>
          <w:snapToGrid w:val="0"/>
          <w:sz w:val="24"/>
          <w:szCs w:val="24"/>
          <w:lang w:eastAsia="es-ES"/>
        </w:rPr>
        <w:footnoteReference w:id="1"/>
      </w:r>
      <w:r w:rsidRPr="00A62B87">
        <w:rPr>
          <w:rFonts w:cs="Arial"/>
          <w:b/>
          <w:bCs/>
          <w:snapToGrid w:val="0"/>
          <w:sz w:val="24"/>
          <w:szCs w:val="24"/>
          <w:lang w:eastAsia="es-ES"/>
        </w:rPr>
        <w:t xml:space="preserve"> </w:t>
      </w:r>
    </w:p>
    <w:p w14:paraId="6E9CE1F4" w14:textId="77777777" w:rsidR="00DD4C62" w:rsidRDefault="00DD4C62" w:rsidP="002007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139533FF" w14:textId="77777777" w:rsidR="00DD4C62" w:rsidRDefault="00DD4C62" w:rsidP="002007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5DF875E8" w14:textId="77777777" w:rsidR="00DD4C62" w:rsidRDefault="000E6CE6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6D5C51">
        <w:rPr>
          <w:rFonts w:cs="Arial"/>
          <w:sz w:val="22"/>
          <w:szCs w:val="22"/>
        </w:rPr>
        <w:t>&lt;nom i cognoms del/de la representant legal</w:t>
      </w:r>
      <w:r>
        <w:rPr>
          <w:rFonts w:cs="Arial"/>
          <w:sz w:val="22"/>
          <w:szCs w:val="22"/>
        </w:rPr>
        <w:t xml:space="preserve">&gt;, amb DNI núm. &lt;núm. de DNI&gt;, </w:t>
      </w:r>
      <w:r w:rsidR="003139B0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en nom propi / </w:t>
      </w:r>
      <w:r w:rsidRPr="006D5C51">
        <w:rPr>
          <w:rFonts w:cs="Arial"/>
          <w:sz w:val="22"/>
          <w:szCs w:val="22"/>
        </w:rPr>
        <w:t>en representació de l’empresa</w:t>
      </w:r>
      <w:r w:rsidR="003139B0">
        <w:rPr>
          <w:rFonts w:cs="Arial"/>
          <w:sz w:val="22"/>
          <w:szCs w:val="22"/>
        </w:rPr>
        <w:t>&gt;</w:t>
      </w:r>
      <w:r w:rsidRPr="006D5C51">
        <w:rPr>
          <w:rFonts w:cs="Arial"/>
          <w:sz w:val="22"/>
          <w:szCs w:val="22"/>
        </w:rPr>
        <w:t xml:space="preserve"> &lt;nom de l’empresa&gt;</w:t>
      </w:r>
      <w:r>
        <w:rPr>
          <w:rFonts w:cs="Arial"/>
          <w:sz w:val="22"/>
          <w:szCs w:val="22"/>
        </w:rPr>
        <w:t>,</w:t>
      </w:r>
      <w:r w:rsidRPr="006D5C51">
        <w:rPr>
          <w:rFonts w:cs="Arial"/>
          <w:sz w:val="22"/>
          <w:szCs w:val="22"/>
        </w:rPr>
        <w:t xml:space="preserve"> amb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 xml:space="preserve"> núm. &lt;núm. de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, </w:t>
      </w:r>
      <w:r w:rsidR="00DD4C62">
        <w:rPr>
          <w:rFonts w:cs="Arial"/>
          <w:sz w:val="22"/>
          <w:szCs w:val="22"/>
        </w:rPr>
        <w:t>sota la mev</w:t>
      </w:r>
      <w:r w:rsidR="002542BD">
        <w:rPr>
          <w:rFonts w:cs="Arial"/>
          <w:sz w:val="22"/>
          <w:szCs w:val="22"/>
        </w:rPr>
        <w:t>a responsabilitat,</w:t>
      </w:r>
    </w:p>
    <w:p w14:paraId="1FD02EEF" w14:textId="77777777" w:rsidR="002542BD" w:rsidRDefault="002542B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10A53EA6" w14:textId="77777777" w:rsidR="002542BD" w:rsidRPr="002542BD" w:rsidRDefault="002542B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2542BD">
        <w:rPr>
          <w:rFonts w:cs="Arial"/>
          <w:b/>
          <w:sz w:val="22"/>
          <w:szCs w:val="22"/>
        </w:rPr>
        <w:t>Declaro:</w:t>
      </w:r>
    </w:p>
    <w:p w14:paraId="2E612625" w14:textId="77777777" w:rsidR="00DD4C62" w:rsidRDefault="00DD4C62" w:rsidP="00200730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600129FD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27B4B2DE" w14:textId="77777777" w:rsidR="00DD4C62" w:rsidRPr="00935A53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5A3EADF6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</w:t>
      </w:r>
      <w:r w:rsidRPr="000D4148">
        <w:rPr>
          <w:rFonts w:cs="Arial"/>
          <w:sz w:val="22"/>
          <w:szCs w:val="22"/>
        </w:rPr>
        <w:t>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 w:rsidR="000E6CE6" w:rsidRPr="000E6CE6">
        <w:rPr>
          <w:rFonts w:cs="Arial"/>
          <w:sz w:val="22"/>
          <w:szCs w:val="22"/>
        </w:rPr>
        <w:t>&lt;nom de l’empresa&gt;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 xml:space="preserve">escriptura pública amb número de protocol </w:t>
      </w:r>
      <w:r w:rsidR="00CA2873" w:rsidRPr="00CA2873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</w:t>
      </w:r>
      <w:r w:rsidR="00CA2873">
        <w:rPr>
          <w:rFonts w:cs="Arial"/>
          <w:sz w:val="22"/>
          <w:szCs w:val="22"/>
        </w:rPr>
        <w:t>ri/ària&gt;, vigent en data d’avui</w:t>
      </w:r>
      <w:r>
        <w:rPr>
          <w:rFonts w:cs="Arial"/>
          <w:sz w:val="22"/>
          <w:szCs w:val="22"/>
        </w:rPr>
        <w:t>.</w:t>
      </w:r>
    </w:p>
    <w:p w14:paraId="31A4A2DD" w14:textId="77777777" w:rsidR="00DD4C62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1408D2BA" w14:textId="77777777" w:rsidR="00DD4C62" w:rsidRPr="000D4148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 xml:space="preserve">Que </w:t>
      </w:r>
      <w:r w:rsidR="00DD4C62">
        <w:rPr>
          <w:rFonts w:cs="Arial"/>
          <w:snapToGrid w:val="0"/>
          <w:sz w:val="22"/>
          <w:szCs w:val="22"/>
        </w:rPr>
        <w:t>compleixo /</w:t>
      </w:r>
      <w:r w:rsidR="00846378">
        <w:rPr>
          <w:rFonts w:cs="Arial"/>
          <w:snapToGrid w:val="0"/>
          <w:sz w:val="22"/>
          <w:szCs w:val="22"/>
        </w:rPr>
        <w:t xml:space="preserve"> Que</w:t>
      </w:r>
      <w:r w:rsidR="00DD4C62">
        <w:rPr>
          <w:rFonts w:cs="Arial"/>
          <w:snapToGrid w:val="0"/>
          <w:sz w:val="22"/>
          <w:szCs w:val="22"/>
        </w:rPr>
        <w:t xml:space="preserve"> </w:t>
      </w:r>
      <w:r w:rsidR="00DD4C62"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22492E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="00DD4C62" w:rsidRPr="0022492E">
        <w:rPr>
          <w:rFonts w:cs="Arial"/>
          <w:sz w:val="22"/>
          <w:szCs w:val="22"/>
        </w:rPr>
        <w:t xml:space="preserve"> els requisits de solvència econòmica i financera, i tè</w:t>
      </w:r>
      <w:r w:rsidR="00DD4C62">
        <w:rPr>
          <w:rFonts w:cs="Arial"/>
          <w:sz w:val="22"/>
          <w:szCs w:val="22"/>
        </w:rPr>
        <w:t>cnica</w:t>
      </w:r>
      <w:r w:rsidR="00F508C0">
        <w:rPr>
          <w:rFonts w:cs="Arial"/>
          <w:sz w:val="22"/>
          <w:szCs w:val="22"/>
        </w:rPr>
        <w:t xml:space="preserve"> o professional</w:t>
      </w:r>
      <w:r w:rsidR="00DD4C62" w:rsidRPr="0022492E">
        <w:rPr>
          <w:rFonts w:cs="Arial"/>
          <w:sz w:val="22"/>
          <w:szCs w:val="22"/>
        </w:rPr>
        <w:t>, de conformitat amb els requisits mínims exigits en aquest plec</w:t>
      </w:r>
      <w:r w:rsidR="00DD4C62">
        <w:rPr>
          <w:rFonts w:cs="Arial"/>
          <w:snapToGrid w:val="0"/>
          <w:sz w:val="22"/>
          <w:szCs w:val="22"/>
        </w:rPr>
        <w:t>.</w:t>
      </w:r>
    </w:p>
    <w:p w14:paraId="3188E643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6BF6771F" w14:textId="77777777" w:rsidR="00DD4C62" w:rsidRPr="000D4148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 xml:space="preserve">Que </w:t>
      </w:r>
      <w:r w:rsidR="00DD4C62">
        <w:rPr>
          <w:rFonts w:cs="Arial"/>
          <w:snapToGrid w:val="0"/>
          <w:sz w:val="22"/>
          <w:szCs w:val="22"/>
        </w:rPr>
        <w:t xml:space="preserve">disposo / </w:t>
      </w:r>
      <w:r>
        <w:rPr>
          <w:rFonts w:cs="Arial"/>
          <w:snapToGrid w:val="0"/>
          <w:sz w:val="22"/>
          <w:szCs w:val="22"/>
        </w:rPr>
        <w:t xml:space="preserve">Que </w:t>
      </w:r>
      <w:r w:rsidR="00DD4C62" w:rsidRPr="000D4148">
        <w:rPr>
          <w:rFonts w:cs="Arial"/>
          <w:snapToGrid w:val="0"/>
          <w:sz w:val="22"/>
          <w:szCs w:val="22"/>
        </w:rPr>
        <w:t>l’empresa que represento disposa</w:t>
      </w:r>
      <w:r>
        <w:rPr>
          <w:rFonts w:cs="Arial"/>
          <w:snapToGrid w:val="0"/>
          <w:sz w:val="22"/>
          <w:szCs w:val="22"/>
        </w:rPr>
        <w:t>&gt;</w:t>
      </w:r>
      <w:r w:rsidR="00DD4C62" w:rsidRPr="000D4148">
        <w:rPr>
          <w:rFonts w:cs="Arial"/>
          <w:snapToGrid w:val="0"/>
          <w:sz w:val="22"/>
          <w:szCs w:val="22"/>
        </w:rPr>
        <w:t xml:space="preserve"> de les autoritzacions necessàries per exercir l’</w:t>
      </w:r>
      <w:r w:rsidR="00DD4C62">
        <w:rPr>
          <w:rFonts w:cs="Arial"/>
          <w:snapToGrid w:val="0"/>
          <w:sz w:val="22"/>
          <w:szCs w:val="22"/>
        </w:rPr>
        <w:t>activitat.</w:t>
      </w:r>
    </w:p>
    <w:p w14:paraId="6944D7D8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11975C7" w14:textId="77777777" w:rsidR="00DD4C62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>Que</w:t>
      </w:r>
      <w:r w:rsidR="00DD4C62">
        <w:rPr>
          <w:rFonts w:cs="Arial"/>
          <w:snapToGrid w:val="0"/>
          <w:sz w:val="22"/>
          <w:szCs w:val="22"/>
        </w:rPr>
        <w:t xml:space="preserve"> no estic incurs /</w:t>
      </w:r>
      <w:r>
        <w:rPr>
          <w:rFonts w:cs="Arial"/>
          <w:snapToGrid w:val="0"/>
          <w:sz w:val="22"/>
          <w:szCs w:val="22"/>
        </w:rPr>
        <w:t xml:space="preserve"> Que</w:t>
      </w:r>
      <w:r w:rsidR="00DD4C62" w:rsidRPr="000D4148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>
        <w:rPr>
          <w:rFonts w:cs="Arial"/>
          <w:snapToGrid w:val="0"/>
          <w:sz w:val="22"/>
          <w:szCs w:val="22"/>
        </w:rPr>
        <w:t>&gt;</w:t>
      </w:r>
      <w:r w:rsidR="00DD4C62" w:rsidRPr="000D4148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0D4148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0D4148">
        <w:rPr>
          <w:rFonts w:cs="Arial"/>
          <w:sz w:val="22"/>
          <w:szCs w:val="22"/>
        </w:rPr>
        <w:t>Llei 9/</w:t>
      </w:r>
      <w:r w:rsidR="00DD4C62" w:rsidRPr="000D4148">
        <w:rPr>
          <w:rFonts w:cs="Arial"/>
          <w:snapToGrid w:val="0"/>
          <w:sz w:val="22"/>
          <w:szCs w:val="22"/>
        </w:rPr>
        <w:t>2017</w:t>
      </w:r>
      <w:r w:rsidR="00DD4C62" w:rsidRPr="000D4148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>
        <w:rPr>
          <w:rFonts w:cs="Arial"/>
          <w:sz w:val="22"/>
          <w:szCs w:val="22"/>
        </w:rPr>
        <w:t>d</w:t>
      </w:r>
      <w:r w:rsidR="00DD4C62" w:rsidRPr="000D4148">
        <w:rPr>
          <w:rFonts w:cs="Arial"/>
          <w:sz w:val="22"/>
          <w:szCs w:val="22"/>
        </w:rPr>
        <w:t>irectives del Parlament Europeu i del Consell 2014/23/UE i 2014/24/UE, de 26 de febrer de 2014</w:t>
      </w:r>
      <w:r w:rsidR="00DD4C62">
        <w:rPr>
          <w:rFonts w:cs="Arial"/>
          <w:sz w:val="22"/>
          <w:szCs w:val="22"/>
        </w:rPr>
        <w:t>.</w:t>
      </w:r>
    </w:p>
    <w:p w14:paraId="18C813E2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4EAF8E9B" w14:textId="77777777" w:rsidR="00DD4C62" w:rsidRDefault="00F27F3E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="00DD4C62" w:rsidRPr="0022492E">
        <w:rPr>
          <w:rFonts w:cs="Arial"/>
          <w:sz w:val="22"/>
          <w:szCs w:val="22"/>
        </w:rPr>
        <w:t>Que compleix</w:t>
      </w:r>
      <w:r w:rsidR="00DD4C62">
        <w:rPr>
          <w:rFonts w:cs="Arial"/>
          <w:sz w:val="22"/>
          <w:szCs w:val="22"/>
        </w:rPr>
        <w:t>o /</w:t>
      </w:r>
      <w:r>
        <w:rPr>
          <w:rFonts w:cs="Arial"/>
          <w:sz w:val="22"/>
          <w:szCs w:val="22"/>
        </w:rPr>
        <w:t xml:space="preserve"> Que</w:t>
      </w:r>
      <w:r w:rsidR="00DD4C62">
        <w:rPr>
          <w:rFonts w:cs="Arial"/>
          <w:sz w:val="22"/>
          <w:szCs w:val="22"/>
        </w:rPr>
        <w:t xml:space="preserve"> </w:t>
      </w:r>
      <w:r w:rsidR="00DD4C62"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="00DD4C62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="00DD4C62" w:rsidRPr="0022492E">
        <w:rPr>
          <w:rFonts w:cs="Arial"/>
          <w:sz w:val="22"/>
          <w:szCs w:val="22"/>
        </w:rPr>
        <w:t xml:space="preserve"> la resta de requisits que s’estableixen en </w:t>
      </w:r>
      <w:r w:rsidR="00DD4C62">
        <w:rPr>
          <w:rFonts w:cs="Arial"/>
          <w:sz w:val="22"/>
          <w:szCs w:val="22"/>
        </w:rPr>
        <w:t xml:space="preserve">el </w:t>
      </w:r>
      <w:r w:rsidR="00DD4C62" w:rsidRPr="0022492E">
        <w:rPr>
          <w:rFonts w:cs="Arial"/>
          <w:sz w:val="22"/>
          <w:szCs w:val="22"/>
        </w:rPr>
        <w:t xml:space="preserve">plec </w:t>
      </w:r>
      <w:r w:rsidR="00DD4C62">
        <w:rPr>
          <w:rFonts w:cs="Arial"/>
          <w:sz w:val="22"/>
          <w:szCs w:val="22"/>
        </w:rPr>
        <w:t>de clàusules administratives</w:t>
      </w:r>
      <w:r>
        <w:rPr>
          <w:rFonts w:cs="Arial"/>
          <w:sz w:val="22"/>
          <w:szCs w:val="22"/>
        </w:rPr>
        <w:t>,</w:t>
      </w:r>
      <w:r w:rsidR="00DD4C62">
        <w:rPr>
          <w:rFonts w:cs="Arial"/>
          <w:sz w:val="22"/>
          <w:szCs w:val="22"/>
        </w:rPr>
        <w:t xml:space="preserve"> </w:t>
      </w:r>
      <w:r w:rsidR="00DD4C62" w:rsidRPr="0022492E">
        <w:rPr>
          <w:rFonts w:cs="Arial"/>
          <w:sz w:val="22"/>
          <w:szCs w:val="22"/>
        </w:rPr>
        <w:t>i que es</w:t>
      </w:r>
      <w:r w:rsidR="00DD4C62">
        <w:rPr>
          <w:rFonts w:cs="Arial"/>
          <w:sz w:val="22"/>
          <w:szCs w:val="22"/>
        </w:rPr>
        <w:t xml:space="preserve"> </w:t>
      </w:r>
      <w:r w:rsidR="00DD4C62" w:rsidRPr="0022492E">
        <w:rPr>
          <w:rFonts w:cs="Arial"/>
          <w:sz w:val="22"/>
          <w:szCs w:val="22"/>
        </w:rPr>
        <w:t xml:space="preserve">poden acreditar mitjançant </w:t>
      </w:r>
      <w:r w:rsidR="00DD4C62">
        <w:rPr>
          <w:rFonts w:cs="Arial"/>
          <w:sz w:val="22"/>
          <w:szCs w:val="22"/>
        </w:rPr>
        <w:t>la declaració responsable</w:t>
      </w:r>
      <w:r w:rsidR="00DD4C62" w:rsidRPr="0022492E">
        <w:rPr>
          <w:rFonts w:cs="Arial"/>
          <w:sz w:val="22"/>
          <w:szCs w:val="22"/>
        </w:rPr>
        <w:t>.</w:t>
      </w:r>
    </w:p>
    <w:p w14:paraId="3FFEB16A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8E918EF" w14:textId="77777777" w:rsidR="00DD4C62" w:rsidRPr="00A75453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 xml:space="preserve">, </w:t>
      </w:r>
      <w:r w:rsidR="002542BD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>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</w:t>
      </w:r>
      <w:r w:rsidR="00F27F3E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="00F27F3E">
        <w:rPr>
          <w:rFonts w:cs="Arial"/>
          <w:sz w:val="22"/>
          <w:szCs w:val="22"/>
        </w:rPr>
        <w:t xml:space="preserve">executar </w:t>
      </w:r>
      <w:r w:rsidRPr="00A75453">
        <w:rPr>
          <w:rFonts w:cs="Arial"/>
          <w:sz w:val="22"/>
          <w:szCs w:val="22"/>
        </w:rPr>
        <w:t xml:space="preserve">el contracte. </w:t>
      </w:r>
    </w:p>
    <w:p w14:paraId="116E521B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050A203" w14:textId="77777777" w:rsidR="00DD4C62" w:rsidRDefault="00F27F3E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="00DD4C62">
        <w:rPr>
          <w:rFonts w:cs="Arial"/>
          <w:sz w:val="22"/>
          <w:szCs w:val="22"/>
        </w:rPr>
        <w:t xml:space="preserve">Que vull / </w:t>
      </w:r>
      <w:r>
        <w:rPr>
          <w:rFonts w:cs="Arial"/>
          <w:sz w:val="22"/>
          <w:szCs w:val="22"/>
        </w:rPr>
        <w:t xml:space="preserve">Que </w:t>
      </w:r>
      <w:r w:rsidR="00DD4C62" w:rsidRPr="000D4148">
        <w:rPr>
          <w:rFonts w:cs="Arial"/>
          <w:snapToGrid w:val="0"/>
          <w:sz w:val="22"/>
          <w:szCs w:val="22"/>
        </w:rPr>
        <w:t>l’empresa que represento</w:t>
      </w:r>
      <w:r w:rsidR="00DD4C62">
        <w:rPr>
          <w:rFonts w:cs="Arial"/>
          <w:sz w:val="22"/>
          <w:szCs w:val="22"/>
        </w:rPr>
        <w:t xml:space="preserve"> vol</w:t>
      </w:r>
      <w:r>
        <w:rPr>
          <w:rFonts w:cs="Arial"/>
          <w:sz w:val="22"/>
          <w:szCs w:val="22"/>
        </w:rPr>
        <w:t>&gt;</w:t>
      </w:r>
      <w:r w:rsidR="00DD4C62">
        <w:rPr>
          <w:rFonts w:cs="Arial"/>
          <w:sz w:val="22"/>
          <w:szCs w:val="22"/>
        </w:rPr>
        <w:t xml:space="preserve"> recórrer</w:t>
      </w:r>
      <w:r w:rsidR="0032359E">
        <w:rPr>
          <w:rFonts w:cs="Arial"/>
          <w:sz w:val="22"/>
          <w:szCs w:val="22"/>
        </w:rPr>
        <w:t xml:space="preserve"> a</w:t>
      </w:r>
      <w:r w:rsidR="00DD4C62">
        <w:rPr>
          <w:rFonts w:cs="Arial"/>
          <w:sz w:val="22"/>
          <w:szCs w:val="22"/>
        </w:rPr>
        <w:t xml:space="preserve"> la solvència i </w:t>
      </w:r>
      <w:r w:rsidR="0032359E">
        <w:rPr>
          <w:rFonts w:cs="Arial"/>
          <w:sz w:val="22"/>
          <w:szCs w:val="22"/>
        </w:rPr>
        <w:t xml:space="preserve">als </w:t>
      </w:r>
      <w:r w:rsidR="00DD4C62">
        <w:rPr>
          <w:rFonts w:cs="Arial"/>
          <w:sz w:val="22"/>
          <w:szCs w:val="22"/>
        </w:rPr>
        <w:t>mitjans d’altres entitats per acreditar la solvència exigida en aquesta licitació:</w:t>
      </w:r>
      <w:r w:rsidR="00DD4C62" w:rsidRPr="00766D82">
        <w:rPr>
          <w:rFonts w:cs="Arial"/>
          <w:sz w:val="22"/>
          <w:szCs w:val="22"/>
        </w:rPr>
        <w:t xml:space="preserve"> </w:t>
      </w:r>
      <w:r w:rsidR="0032359E">
        <w:rPr>
          <w:rFonts w:cs="Arial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32359E">
        <w:rPr>
          <w:rFonts w:cs="Arial"/>
          <w:sz w:val="22"/>
          <w:szCs w:val="22"/>
        </w:rPr>
        <w:t>&gt;.</w:t>
      </w:r>
    </w:p>
    <w:p w14:paraId="40641C84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BA6BC1C" w14:textId="77777777" w:rsidR="00DD4C62" w:rsidRPr="000D4148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</w:t>
      </w:r>
      <w:r w:rsidR="0032359E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amb el compromís </w:t>
      </w:r>
      <w:r w:rsidR="0032359E">
        <w:rPr>
          <w:rFonts w:cs="Arial"/>
          <w:sz w:val="22"/>
          <w:szCs w:val="22"/>
        </w:rPr>
        <w:t>que les entitats posaran a</w:t>
      </w:r>
      <w:r>
        <w:rPr>
          <w:rFonts w:cs="Arial"/>
          <w:sz w:val="22"/>
          <w:szCs w:val="22"/>
        </w:rPr>
        <w:t xml:space="preserve"> disposició els recursos necessaris: </w:t>
      </w:r>
      <w:r w:rsidR="0032359E">
        <w:rPr>
          <w:rFonts w:cs="Arial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32359E">
        <w:rPr>
          <w:rFonts w:cs="Arial"/>
          <w:sz w:val="22"/>
          <w:szCs w:val="22"/>
        </w:rPr>
        <w:t>&gt;.</w:t>
      </w:r>
    </w:p>
    <w:p w14:paraId="268B54F1" w14:textId="77777777" w:rsidR="00DD4C62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4A466210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380BDB">
        <w:rPr>
          <w:rFonts w:cs="Arial"/>
          <w:sz w:val="22"/>
          <w:szCs w:val="22"/>
        </w:rPr>
        <w:t>n cas</w:t>
      </w:r>
      <w:r>
        <w:rPr>
          <w:rFonts w:cs="Arial"/>
          <w:sz w:val="22"/>
          <w:szCs w:val="22"/>
        </w:rPr>
        <w:t xml:space="preserve"> </w:t>
      </w:r>
      <w:r w:rsidRPr="00BA1700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14:paraId="092CE8B7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AE87359" w14:textId="77777777" w:rsidR="00DD4C62" w:rsidRPr="0016246F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Que autoritzo</w:t>
      </w:r>
      <w:r w:rsidRPr="00AF0A12">
        <w:rPr>
          <w:rFonts w:cs="Arial"/>
          <w:snapToGrid w:val="0"/>
          <w:sz w:val="22"/>
          <w:szCs w:val="22"/>
        </w:rPr>
        <w:t xml:space="preserve"> </w:t>
      </w:r>
      <w:r>
        <w:rPr>
          <w:rFonts w:cs="Arial"/>
          <w:snapToGrid w:val="0"/>
          <w:sz w:val="22"/>
          <w:szCs w:val="22"/>
        </w:rPr>
        <w:t xml:space="preserve">l’òrgan de contractació </w:t>
      </w:r>
      <w:r w:rsidR="007627CA">
        <w:rPr>
          <w:rFonts w:cs="Arial"/>
          <w:snapToGrid w:val="0"/>
          <w:sz w:val="22"/>
          <w:szCs w:val="22"/>
        </w:rPr>
        <w:t>a consultar</w:t>
      </w:r>
      <w:r w:rsidRPr="00AF0A12">
        <w:rPr>
          <w:rFonts w:cs="Arial"/>
          <w:snapToGrid w:val="0"/>
          <w:sz w:val="22"/>
          <w:szCs w:val="22"/>
        </w:rPr>
        <w:t xml:space="preserve"> telemàtica</w:t>
      </w:r>
      <w:r w:rsidR="007627CA">
        <w:rPr>
          <w:rFonts w:cs="Arial"/>
          <w:snapToGrid w:val="0"/>
          <w:sz w:val="22"/>
          <w:szCs w:val="22"/>
        </w:rPr>
        <w:t>ment</w:t>
      </w:r>
      <w:r>
        <w:rPr>
          <w:rFonts w:cs="Arial"/>
          <w:snapToGrid w:val="0"/>
          <w:sz w:val="22"/>
          <w:szCs w:val="22"/>
        </w:rPr>
        <w:t xml:space="preserve"> </w:t>
      </w:r>
      <w:r w:rsidRPr="00AF0A12">
        <w:rPr>
          <w:rFonts w:cs="Arial"/>
          <w:snapToGrid w:val="0"/>
          <w:sz w:val="22"/>
          <w:szCs w:val="22"/>
        </w:rPr>
        <w:t xml:space="preserve">el </w:t>
      </w:r>
      <w:r>
        <w:rPr>
          <w:rFonts w:cs="Arial"/>
          <w:snapToGrid w:val="0"/>
          <w:sz w:val="22"/>
          <w:szCs w:val="22"/>
        </w:rPr>
        <w:t xml:space="preserve">meu document d’identitat i els certificats acreditatius del compliment de les obligacions tributàries i de Seguretat Social: </w:t>
      </w:r>
      <w:r w:rsidR="007627CA">
        <w:rPr>
          <w:rFonts w:cs="Arial"/>
          <w:snapToGrid w:val="0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7627CA">
        <w:rPr>
          <w:rFonts w:cs="Arial"/>
          <w:snapToGrid w:val="0"/>
          <w:sz w:val="22"/>
          <w:szCs w:val="22"/>
        </w:rPr>
        <w:t>&gt;</w:t>
      </w:r>
    </w:p>
    <w:p w14:paraId="629DE004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DA7EC9E" w14:textId="77777777" w:rsidR="00DD4C62" w:rsidRPr="000A5269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</w:t>
      </w:r>
      <w:r w:rsidR="007627CA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(no) tinc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</w:t>
      </w:r>
      <w:r w:rsidR="007627CA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la intenció de subscriure subcontractes. </w:t>
      </w:r>
    </w:p>
    <w:p w14:paraId="0E2D4A36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7A84A0CD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80BD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l’adreça electrònic</w:t>
      </w:r>
      <w:r w:rsidR="007627CA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>
        <w:rPr>
          <w:rFonts w:cs="Arial"/>
          <w:sz w:val="22"/>
          <w:szCs w:val="22"/>
        </w:rPr>
        <w:t xml:space="preserve">execució del contracte és &lt; </w:t>
      </w:r>
      <w:r>
        <w:rPr>
          <w:rFonts w:cs="Arial"/>
          <w:sz w:val="22"/>
          <w:szCs w:val="22"/>
        </w:rPr>
        <w:t>adreça electrònic</w:t>
      </w:r>
      <w:r w:rsidR="007627CA">
        <w:rPr>
          <w:rFonts w:cs="Arial"/>
          <w:sz w:val="22"/>
          <w:szCs w:val="22"/>
        </w:rPr>
        <w:t>a&gt;</w:t>
      </w:r>
      <w:r>
        <w:rPr>
          <w:rFonts w:cs="Arial"/>
          <w:sz w:val="22"/>
          <w:szCs w:val="22"/>
        </w:rPr>
        <w:t>.</w:t>
      </w:r>
    </w:p>
    <w:p w14:paraId="4D19D899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739756CC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</w:t>
      </w:r>
      <w:r w:rsidR="007627CA">
        <w:rPr>
          <w:rFonts w:cs="Arial"/>
          <w:sz w:val="22"/>
          <w:szCs w:val="22"/>
        </w:rPr>
        <w:t xml:space="preserve"> electrònica o adreces electròniques</w:t>
      </w:r>
      <w:r>
        <w:rPr>
          <w:rFonts w:cs="Arial"/>
          <w:sz w:val="22"/>
          <w:szCs w:val="22"/>
        </w:rPr>
        <w:t xml:space="preserve"> on rebre els avisos de</w:t>
      </w:r>
      <w:r w:rsidR="00C47D7F">
        <w:rPr>
          <w:rFonts w:cs="Arial"/>
          <w:sz w:val="22"/>
          <w:szCs w:val="22"/>
        </w:rPr>
        <w:t xml:space="preserve"> les notificacions</w:t>
      </w:r>
      <w:r>
        <w:rPr>
          <w:rFonts w:cs="Arial"/>
          <w:sz w:val="22"/>
          <w:szCs w:val="22"/>
        </w:rPr>
        <w:t xml:space="preserve"> són</w:t>
      </w:r>
      <w:r w:rsidR="007627CA">
        <w:rPr>
          <w:rFonts w:cs="Arial"/>
          <w:sz w:val="22"/>
          <w:szCs w:val="22"/>
        </w:rPr>
        <w:t xml:space="preserve"> les següents:</w:t>
      </w:r>
    </w:p>
    <w:p w14:paraId="0FE9BB8F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4CD22B6" w14:textId="77777777" w:rsidR="00DD4C62" w:rsidRPr="007627CA" w:rsidRDefault="00DD4C62" w:rsidP="00200730">
      <w:pPr>
        <w:numPr>
          <w:ilvl w:val="0"/>
          <w:numId w:val="32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7627CA">
        <w:rPr>
          <w:rFonts w:cs="Arial"/>
          <w:i/>
          <w:sz w:val="22"/>
          <w:szCs w:val="22"/>
        </w:rPr>
        <w:t>Indi</w:t>
      </w:r>
      <w:r w:rsidR="007627CA" w:rsidRPr="007627CA">
        <w:rPr>
          <w:rFonts w:cs="Arial"/>
          <w:i/>
          <w:sz w:val="22"/>
          <w:szCs w:val="22"/>
        </w:rPr>
        <w:t>queu</w:t>
      </w:r>
      <w:r w:rsidRPr="007627CA">
        <w:rPr>
          <w:rFonts w:cs="Arial"/>
          <w:i/>
          <w:sz w:val="22"/>
          <w:szCs w:val="22"/>
        </w:rPr>
        <w:t xml:space="preserve"> </w:t>
      </w:r>
      <w:r w:rsidR="007627CA" w:rsidRPr="007627CA">
        <w:rPr>
          <w:rFonts w:cs="Arial"/>
          <w:i/>
          <w:sz w:val="22"/>
          <w:szCs w:val="22"/>
        </w:rPr>
        <w:t>l’adreça electrònica o adreces electròniques i</w:t>
      </w:r>
      <w:r w:rsidRPr="007627CA">
        <w:rPr>
          <w:rFonts w:cs="Arial"/>
          <w:i/>
          <w:sz w:val="22"/>
          <w:szCs w:val="22"/>
        </w:rPr>
        <w:t xml:space="preserve"> el/s document/s </w:t>
      </w:r>
      <w:proofErr w:type="spellStart"/>
      <w:r w:rsidRPr="007627CA">
        <w:rPr>
          <w:rFonts w:cs="Arial"/>
          <w:i/>
          <w:sz w:val="22"/>
          <w:szCs w:val="22"/>
        </w:rPr>
        <w:t>identificatiu</w:t>
      </w:r>
      <w:proofErr w:type="spellEnd"/>
      <w:r w:rsidRPr="007627CA">
        <w:rPr>
          <w:rFonts w:cs="Arial"/>
          <w:i/>
          <w:sz w:val="22"/>
          <w:szCs w:val="22"/>
        </w:rPr>
        <w:t>/s corres</w:t>
      </w:r>
      <w:r w:rsidR="007627CA" w:rsidRPr="007627CA">
        <w:rPr>
          <w:rFonts w:cs="Arial"/>
          <w:i/>
          <w:sz w:val="22"/>
          <w:szCs w:val="22"/>
        </w:rPr>
        <w:t>ponent/s (NIF/NIE/CIF/passaport)</w:t>
      </w:r>
    </w:p>
    <w:p w14:paraId="1CB957B7" w14:textId="77777777" w:rsidR="00DD4C62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0D66D8C8" w14:textId="77777777" w:rsidR="00DD4C62" w:rsidRPr="002769B1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3D972734" w14:textId="77777777" w:rsidR="007627CA" w:rsidRDefault="007627CA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14:paraId="6AC7D8B8" w14:textId="77777777" w:rsidR="00DD4C62" w:rsidRPr="00004317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</w:t>
      </w:r>
      <w:r w:rsidR="007627CA">
        <w:rPr>
          <w:rFonts w:cs="Arial"/>
          <w:i/>
          <w:sz w:val="22"/>
          <w:szCs w:val="22"/>
        </w:rPr>
        <w:t>L</w:t>
      </w:r>
      <w:r w:rsidRPr="00004317">
        <w:rPr>
          <w:rFonts w:cs="Arial"/>
          <w:i/>
          <w:sz w:val="22"/>
          <w:szCs w:val="22"/>
        </w:rPr>
        <w:t>loc)</w:t>
      </w:r>
    </w:p>
    <w:p w14:paraId="0FD1FB17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059A58BB" w14:textId="77777777" w:rsidR="00DD4C62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0D4ABA54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06DAEB6E" w14:textId="77777777" w:rsidR="00DD4C62" w:rsidRPr="00E72078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14:paraId="1786964F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214102C8" w14:textId="77777777" w:rsidR="00DD4C62" w:rsidRPr="0001086E" w:rsidRDefault="00DD4C62" w:rsidP="00200730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56148154" w14:textId="77777777" w:rsidR="00DD4C62" w:rsidRPr="00D10D27" w:rsidRDefault="00DD4C62" w:rsidP="00200730">
      <w:pPr>
        <w:autoSpaceDE w:val="0"/>
        <w:autoSpaceDN w:val="0"/>
        <w:adjustRightInd w:val="0"/>
        <w:jc w:val="left"/>
        <w:outlineLvl w:val="0"/>
        <w:rPr>
          <w:rFonts w:cs="Arial"/>
          <w:sz w:val="22"/>
          <w:szCs w:val="22"/>
        </w:rPr>
      </w:pPr>
    </w:p>
    <w:p w14:paraId="6BB26913" w14:textId="77777777" w:rsidR="00645B8C" w:rsidRDefault="00DD4C62" w:rsidP="00200730">
      <w:pPr>
        <w:pStyle w:val="Ttol1"/>
        <w:jc w:val="left"/>
        <w:rPr>
          <w:rFonts w:cs="Arial"/>
          <w:b w:val="0"/>
          <w:snapToGrid w:val="0"/>
          <w:szCs w:val="22"/>
          <w:lang w:eastAsia="es-ES"/>
        </w:rPr>
      </w:pPr>
      <w:r>
        <w:rPr>
          <w:rFonts w:cs="Arial"/>
          <w:b w:val="0"/>
          <w:snapToGrid w:val="0"/>
          <w:szCs w:val="22"/>
        </w:rPr>
        <w:br w:type="page"/>
      </w:r>
    </w:p>
    <w:p w14:paraId="3675FDE1" w14:textId="77777777" w:rsidR="00DD4C62" w:rsidRPr="007627CA" w:rsidRDefault="00DD4C62" w:rsidP="00200730">
      <w:pPr>
        <w:pStyle w:val="Ttol1"/>
        <w:jc w:val="left"/>
        <w:rPr>
          <w:snapToGrid w:val="0"/>
        </w:rPr>
      </w:pPr>
      <w:bookmarkStart w:id="3" w:name="_Toc510701757"/>
      <w:bookmarkStart w:id="4" w:name="_Toc199942210"/>
      <w:r>
        <w:rPr>
          <w:snapToGrid w:val="0"/>
        </w:rPr>
        <w:t>A</w:t>
      </w:r>
      <w:r w:rsidR="007627CA">
        <w:t xml:space="preserve">nnex núm. </w:t>
      </w:r>
      <w:bookmarkEnd w:id="3"/>
      <w:r w:rsidR="007627CA">
        <w:t>2.</w:t>
      </w:r>
      <w:r w:rsidR="007627CA" w:rsidRPr="007627CA">
        <w:t xml:space="preserve"> </w:t>
      </w:r>
      <w:r w:rsidR="007627CA" w:rsidRPr="007627CA">
        <w:rPr>
          <w:rFonts w:cs="Arial"/>
          <w:snapToGrid w:val="0"/>
          <w:szCs w:val="22"/>
          <w:lang w:eastAsia="es-ES"/>
        </w:rPr>
        <w:t>Model d’oferta econòmica</w:t>
      </w:r>
      <w:r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2"/>
      </w:r>
      <w:bookmarkEnd w:id="4"/>
    </w:p>
    <w:p w14:paraId="679983DE" w14:textId="77777777" w:rsidR="00DD4C62" w:rsidRPr="002769B1" w:rsidRDefault="00DD4C62" w:rsidP="00200730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0764C168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3F5C5985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54E319A2" w14:textId="77777777" w:rsidR="00505D52" w:rsidRPr="00505D52" w:rsidRDefault="00505D52" w:rsidP="00200730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505D52">
        <w:rPr>
          <w:b/>
          <w:snapToGrid w:val="0"/>
          <w:sz w:val="22"/>
          <w:szCs w:val="24"/>
          <w:lang w:eastAsia="es-ES"/>
        </w:rPr>
        <w:t>Declaro:</w:t>
      </w:r>
    </w:p>
    <w:p w14:paraId="275B3F49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7297886B" w14:textId="0151E459" w:rsidR="00505D52" w:rsidRPr="00505D52" w:rsidRDefault="00505D52" w:rsidP="00200730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>1. Que estic assabentat/</w:t>
      </w:r>
      <w:proofErr w:type="spellStart"/>
      <w:r w:rsidRPr="00505D52">
        <w:rPr>
          <w:snapToGrid w:val="0"/>
          <w:sz w:val="22"/>
          <w:szCs w:val="24"/>
          <w:lang w:eastAsia="es-ES"/>
        </w:rPr>
        <w:t>ada</w:t>
      </w:r>
      <w:proofErr w:type="spellEnd"/>
      <w:r w:rsidRPr="00505D52">
        <w:rPr>
          <w:snapToGrid w:val="0"/>
          <w:sz w:val="22"/>
          <w:szCs w:val="24"/>
          <w:lang w:eastAsia="es-ES"/>
        </w:rPr>
        <w:t xml:space="preserve"> de les condicions i els requisits que s’exigeixen per poder ser </w:t>
      </w:r>
      <w:r w:rsidRPr="00505D52">
        <w:rPr>
          <w:rFonts w:cs="Arial"/>
          <w:snapToGrid w:val="0"/>
          <w:sz w:val="22"/>
          <w:szCs w:val="22"/>
          <w:lang w:eastAsia="es-ES"/>
        </w:rPr>
        <w:t>adjudicatari/ària</w:t>
      </w:r>
      <w:r w:rsidRPr="00505D52">
        <w:rPr>
          <w:snapToGrid w:val="0"/>
          <w:sz w:val="22"/>
          <w:szCs w:val="24"/>
          <w:lang w:eastAsia="es-ES"/>
        </w:rPr>
        <w:t xml:space="preserve"> del contracte </w:t>
      </w:r>
      <w:r w:rsidR="00657D4D">
        <w:rPr>
          <w:snapToGrid w:val="0"/>
          <w:sz w:val="22"/>
          <w:szCs w:val="24"/>
          <w:lang w:eastAsia="es-ES"/>
        </w:rPr>
        <w:t xml:space="preserve">de monitors de la Llar d’Infants La Mainada, de Badia del Vallès, </w:t>
      </w:r>
      <w:r>
        <w:rPr>
          <w:snapToGrid w:val="0"/>
          <w:sz w:val="22"/>
          <w:szCs w:val="24"/>
          <w:lang w:eastAsia="es-ES"/>
        </w:rPr>
        <w:t xml:space="preserve">amb expedient número </w:t>
      </w:r>
      <w:r w:rsidR="00A62B87">
        <w:rPr>
          <w:snapToGrid w:val="0"/>
          <w:sz w:val="22"/>
          <w:szCs w:val="24"/>
          <w:lang w:eastAsia="es-ES"/>
        </w:rPr>
        <w:t>08047959/2025/09</w:t>
      </w:r>
    </w:p>
    <w:p w14:paraId="3A5953DA" w14:textId="77777777" w:rsidR="00505D52" w:rsidRPr="00505D52" w:rsidRDefault="00505D52" w:rsidP="00200730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>2. Que em comprometo, &lt;en nom propi / en n</w:t>
      </w:r>
      <w:r>
        <w:rPr>
          <w:snapToGrid w:val="0"/>
          <w:sz w:val="22"/>
          <w:szCs w:val="24"/>
          <w:lang w:eastAsia="es-ES"/>
        </w:rPr>
        <w:t>om i representació de l’empresa</w:t>
      </w:r>
      <w:r w:rsidRPr="00505D52">
        <w:rPr>
          <w:snapToGrid w:val="0"/>
          <w:sz w:val="22"/>
          <w:szCs w:val="24"/>
          <w:lang w:eastAsia="es-ES"/>
        </w:rPr>
        <w:t>&gt;, a executar-lo amb estricta subjecció als requisits i condicions estipulats</w:t>
      </w:r>
      <w:r w:rsidRPr="00505D52">
        <w:rPr>
          <w:snapToGrid w:val="0"/>
          <w:szCs w:val="24"/>
          <w:lang w:eastAsia="es-ES"/>
        </w:rPr>
        <w:t xml:space="preserve">, </w:t>
      </w:r>
      <w:r w:rsidRPr="00505D52">
        <w:rPr>
          <w:snapToGrid w:val="0"/>
          <w:sz w:val="22"/>
          <w:szCs w:val="24"/>
          <w:lang w:eastAsia="es-ES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14:paraId="0FF2AA17" w14:textId="77777777" w:rsidR="00505D52" w:rsidRDefault="00505D5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762AF162" w14:textId="6B2E1C12" w:rsidR="00A10EDA" w:rsidRPr="00A10EDA" w:rsidRDefault="00A10EDA" w:rsidP="00200730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</w:p>
    <w:p w14:paraId="0FC3272F" w14:textId="77777777" w:rsidR="0044407D" w:rsidRPr="0044407D" w:rsidRDefault="00DD4C62" w:rsidP="00200730">
      <w:pPr>
        <w:ind w:left="0" w:firstLine="0"/>
        <w:jc w:val="left"/>
        <w:rPr>
          <w:rFonts w:cs="Arial"/>
          <w:iCs/>
          <w:snapToGrid w:val="0"/>
          <w:sz w:val="22"/>
          <w:szCs w:val="22"/>
        </w:rPr>
      </w:pPr>
      <w:r w:rsidRPr="00004317">
        <w:rPr>
          <w:rFonts w:cs="Arial"/>
          <w:i/>
          <w:snapToGrid w:val="0"/>
          <w:sz w:val="22"/>
          <w:szCs w:val="22"/>
        </w:rPr>
        <w:t xml:space="preserve"> 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827"/>
        <w:gridCol w:w="965"/>
        <w:gridCol w:w="1269"/>
      </w:tblGrid>
      <w:tr w:rsidR="0044407D" w:rsidRPr="00C22262" w14:paraId="7C2DC7DA" w14:textId="77777777" w:rsidTr="00042025">
        <w:tc>
          <w:tcPr>
            <w:tcW w:w="7792" w:type="dxa"/>
            <w:gridSpan w:val="2"/>
          </w:tcPr>
          <w:p w14:paraId="4CC2F9CF" w14:textId="77777777" w:rsidR="0044407D" w:rsidRPr="00C22262" w:rsidRDefault="0044407D" w:rsidP="00042025">
            <w:pPr>
              <w:jc w:val="left"/>
              <w:rPr>
                <w:rFonts w:cs="Arial"/>
                <w:b/>
                <w:sz w:val="22"/>
                <w:szCs w:val="22"/>
              </w:rPr>
            </w:pPr>
            <w:r w:rsidRPr="00C22262">
              <w:rPr>
                <w:rFonts w:cs="Arial"/>
                <w:b/>
                <w:sz w:val="22"/>
                <w:szCs w:val="22"/>
              </w:rPr>
              <w:t>Oferta tècnica (segons barems de la característica I d’aquest Plec)</w:t>
            </w:r>
          </w:p>
        </w:tc>
        <w:tc>
          <w:tcPr>
            <w:tcW w:w="1269" w:type="dxa"/>
          </w:tcPr>
          <w:p w14:paraId="6EF65BD4" w14:textId="77777777" w:rsidR="0044407D" w:rsidRPr="00C22262" w:rsidRDefault="0044407D" w:rsidP="00042025">
            <w:pPr>
              <w:ind w:left="0" w:firstLine="0"/>
              <w:jc w:val="left"/>
              <w:rPr>
                <w:rFonts w:cs="Arial"/>
                <w:b/>
                <w:snapToGrid w:val="0"/>
                <w:sz w:val="22"/>
                <w:szCs w:val="22"/>
              </w:rPr>
            </w:pPr>
            <w:r>
              <w:rPr>
                <w:rFonts w:cs="Arial"/>
                <w:b/>
                <w:snapToGrid w:val="0"/>
                <w:sz w:val="22"/>
                <w:szCs w:val="22"/>
              </w:rPr>
              <w:t>Si/N</w:t>
            </w:r>
            <w:r w:rsidRPr="00C22262">
              <w:rPr>
                <w:rFonts w:cs="Arial"/>
                <w:b/>
                <w:snapToGrid w:val="0"/>
                <w:sz w:val="22"/>
                <w:szCs w:val="22"/>
              </w:rPr>
              <w:t>o</w:t>
            </w:r>
          </w:p>
        </w:tc>
      </w:tr>
      <w:tr w:rsidR="0044407D" w:rsidRPr="00BF4B69" w14:paraId="576622E3" w14:textId="77777777" w:rsidTr="00042025">
        <w:tc>
          <w:tcPr>
            <w:tcW w:w="7792" w:type="dxa"/>
            <w:gridSpan w:val="2"/>
          </w:tcPr>
          <w:p w14:paraId="0358EF82" w14:textId="77777777" w:rsidR="0044407D" w:rsidRPr="00BF4B69" w:rsidRDefault="0044407D" w:rsidP="00042025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 xml:space="preserve">Formació al personal a subrogar, en matèria de primers auxilis (curs mínim de 5 hores lectives) a la totalitat del personal </w:t>
            </w:r>
          </w:p>
        </w:tc>
        <w:tc>
          <w:tcPr>
            <w:tcW w:w="1269" w:type="dxa"/>
          </w:tcPr>
          <w:p w14:paraId="05E904B4" w14:textId="77777777" w:rsidR="0044407D" w:rsidRPr="00514937" w:rsidRDefault="0044407D" w:rsidP="00042025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44407D" w:rsidRPr="00BF4B69" w14:paraId="2CDFC56A" w14:textId="77777777" w:rsidTr="00042025">
        <w:tc>
          <w:tcPr>
            <w:tcW w:w="7792" w:type="dxa"/>
            <w:gridSpan w:val="2"/>
          </w:tcPr>
          <w:p w14:paraId="045552D5" w14:textId="77777777" w:rsidR="0044407D" w:rsidRPr="00BF4B69" w:rsidRDefault="0044407D" w:rsidP="00042025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>Formació al personal a subrogar, en matèria de primers auxilis (curs mínim de 5 hores lectives) al 50% del personal</w:t>
            </w:r>
          </w:p>
        </w:tc>
        <w:tc>
          <w:tcPr>
            <w:tcW w:w="1269" w:type="dxa"/>
          </w:tcPr>
          <w:p w14:paraId="58576C3A" w14:textId="77777777" w:rsidR="0044407D" w:rsidRPr="00514937" w:rsidRDefault="0044407D" w:rsidP="00042025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44407D" w:rsidRPr="00BF4B69" w14:paraId="71FAFC95" w14:textId="77777777" w:rsidTr="00042025">
        <w:trPr>
          <w:trHeight w:val="583"/>
        </w:trPr>
        <w:tc>
          <w:tcPr>
            <w:tcW w:w="7792" w:type="dxa"/>
            <w:gridSpan w:val="2"/>
          </w:tcPr>
          <w:p w14:paraId="1FA52CE8" w14:textId="77777777" w:rsidR="0044407D" w:rsidRPr="00BF4B69" w:rsidRDefault="0044407D" w:rsidP="00042025">
            <w:pPr>
              <w:jc w:val="left"/>
              <w:rPr>
                <w:rFonts w:cs="Arial"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>Formació al personal a subrogar, en matèria d’hàbits d’higiene i neteja</w:t>
            </w:r>
          </w:p>
          <w:p w14:paraId="1EB87901" w14:textId="77777777" w:rsidR="0044407D" w:rsidRPr="00BF4B69" w:rsidRDefault="0044407D" w:rsidP="00042025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>(curs mínim de 5 hores lectives)</w:t>
            </w:r>
          </w:p>
          <w:p w14:paraId="2606E219" w14:textId="77777777" w:rsidR="0044407D" w:rsidRPr="00BF4B69" w:rsidRDefault="0044407D" w:rsidP="00042025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11C9E8A" w14:textId="77777777" w:rsidR="0044407D" w:rsidRPr="00514937" w:rsidRDefault="0044407D" w:rsidP="00042025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2C1650" w:rsidRPr="002C1650" w14:paraId="0C2AE3D9" w14:textId="77777777" w:rsidTr="002C1650">
        <w:tc>
          <w:tcPr>
            <w:tcW w:w="6827" w:type="dxa"/>
          </w:tcPr>
          <w:p w14:paraId="3CF18DAA" w14:textId="70BE653F" w:rsidR="002C1650" w:rsidRPr="002C1650" w:rsidRDefault="002C1650" w:rsidP="00200730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2C1650">
              <w:rPr>
                <w:rFonts w:cs="Arial"/>
                <w:snapToGrid w:val="0"/>
                <w:sz w:val="22"/>
                <w:szCs w:val="22"/>
              </w:rPr>
              <w:t>Reunions de coordinació (po</w:t>
            </w:r>
            <w:r w:rsidR="00BB6521">
              <w:rPr>
                <w:rFonts w:cs="Arial"/>
                <w:snapToGrid w:val="0"/>
                <w:sz w:val="22"/>
                <w:szCs w:val="22"/>
              </w:rPr>
              <w:t>seu</w:t>
            </w:r>
            <w:r w:rsidRPr="002C1650">
              <w:rPr>
                <w:rFonts w:cs="Arial"/>
                <w:snapToGrid w:val="0"/>
                <w:sz w:val="22"/>
                <w:szCs w:val="22"/>
              </w:rPr>
              <w:t xml:space="preserve"> trimestrals o mensuals)</w:t>
            </w:r>
          </w:p>
        </w:tc>
        <w:tc>
          <w:tcPr>
            <w:tcW w:w="2234" w:type="dxa"/>
            <w:gridSpan w:val="2"/>
          </w:tcPr>
          <w:p w14:paraId="19D49A29" w14:textId="77777777" w:rsidR="002C1650" w:rsidRPr="002C1650" w:rsidRDefault="002C1650" w:rsidP="00200730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</w:tr>
    </w:tbl>
    <w:p w14:paraId="5A2EE423" w14:textId="77777777" w:rsidR="00DD4C62" w:rsidRPr="002C1650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3F2F911" w14:textId="1229CFDB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>Preu total: ……....................€ IVA e</w:t>
      </w:r>
      <w:r w:rsidR="0044407D">
        <w:rPr>
          <w:rFonts w:cs="Arial"/>
          <w:snapToGrid w:val="0"/>
          <w:sz w:val="22"/>
          <w:szCs w:val="22"/>
        </w:rPr>
        <w:t>xempt</w:t>
      </w:r>
    </w:p>
    <w:p w14:paraId="2B49DFA9" w14:textId="62F7C56A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 xml:space="preserve">                 </w:t>
      </w:r>
    </w:p>
    <w:p w14:paraId="4C16321B" w14:textId="3873B224" w:rsidR="00DD4C62" w:rsidRDefault="0044407D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Preu unitari.........................€ IVA exempt</w:t>
      </w:r>
    </w:p>
    <w:p w14:paraId="0A8D1C3D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2810F3F" w14:textId="77777777" w:rsidR="00DD4C62" w:rsidRPr="002769B1" w:rsidRDefault="00DD4C62" w:rsidP="00200730">
      <w:pPr>
        <w:ind w:left="0" w:firstLine="0"/>
        <w:jc w:val="left"/>
        <w:rPr>
          <w:rFonts w:cs="Arial"/>
          <w:sz w:val="22"/>
          <w:szCs w:val="22"/>
        </w:rPr>
      </w:pPr>
    </w:p>
    <w:p w14:paraId="0C32E1D8" w14:textId="77777777" w:rsidR="00DD4C62" w:rsidRPr="002769B1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oferta econòmica.</w:t>
      </w:r>
    </w:p>
    <w:p w14:paraId="170EDBE9" w14:textId="77777777" w:rsidR="00DD4C62" w:rsidRPr="00004317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 i data)</w:t>
      </w:r>
    </w:p>
    <w:p w14:paraId="30173537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056141F8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7F2C8967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AA02B1A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Signatura del/de la proposant </w:t>
      </w:r>
      <w:r w:rsidRPr="002769B1">
        <w:rPr>
          <w:rFonts w:cs="Arial"/>
          <w:snapToGrid w:val="0"/>
          <w:sz w:val="22"/>
          <w:szCs w:val="22"/>
        </w:rPr>
        <w:t>(</w:t>
      </w:r>
      <w:r>
        <w:rPr>
          <w:rFonts w:cs="Arial"/>
          <w:snapToGrid w:val="0"/>
          <w:sz w:val="22"/>
          <w:szCs w:val="22"/>
        </w:rPr>
        <w:t>o s</w:t>
      </w:r>
      <w:r w:rsidRPr="002769B1">
        <w:rPr>
          <w:rFonts w:cs="Arial"/>
          <w:snapToGrid w:val="0"/>
          <w:sz w:val="22"/>
          <w:szCs w:val="22"/>
        </w:rPr>
        <w:t>ignatures dels proposants</w:t>
      </w:r>
      <w:r>
        <w:rPr>
          <w:rFonts w:cs="Arial"/>
          <w:snapToGrid w:val="0"/>
          <w:sz w:val="22"/>
          <w:szCs w:val="22"/>
        </w:rPr>
        <w:t>,</w:t>
      </w:r>
      <w:r w:rsidRPr="002769B1">
        <w:rPr>
          <w:rFonts w:cs="Arial"/>
          <w:snapToGrid w:val="0"/>
          <w:sz w:val="22"/>
          <w:szCs w:val="22"/>
        </w:rPr>
        <w:t xml:space="preserve"> en cas d'unió temporal d'empreses)</w:t>
      </w:r>
    </w:p>
    <w:p w14:paraId="1DA279DC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49225A0" w14:textId="0DAA441F" w:rsidR="0010613A" w:rsidRPr="004B3C09" w:rsidRDefault="0010613A" w:rsidP="00200730">
      <w:pPr>
        <w:ind w:left="142" w:hanging="142"/>
        <w:jc w:val="left"/>
        <w:rPr>
          <w:rFonts w:cs="Arial"/>
          <w:sz w:val="22"/>
          <w:szCs w:val="22"/>
        </w:rPr>
      </w:pPr>
    </w:p>
    <w:sectPr w:rsidR="0010613A" w:rsidRPr="004B3C09" w:rsidSect="00FE09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E69D" w14:textId="77777777" w:rsidR="00F86B1A" w:rsidRDefault="00F86B1A">
      <w:r>
        <w:separator/>
      </w:r>
    </w:p>
  </w:endnote>
  <w:endnote w:type="continuationSeparator" w:id="0">
    <w:p w14:paraId="5002CF9F" w14:textId="77777777" w:rsidR="00F86B1A" w:rsidRDefault="00F8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Helvetica*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D83C" w14:textId="77777777" w:rsidR="00D27145" w:rsidRDefault="00D271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DE309D" w14:textId="77777777" w:rsidR="00D27145" w:rsidRDefault="00D2714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D27145" w14:paraId="2DEA5300" w14:textId="77777777" w:rsidTr="0052062F">
      <w:tc>
        <w:tcPr>
          <w:tcW w:w="3850" w:type="dxa"/>
          <w:vAlign w:val="bottom"/>
        </w:tcPr>
        <w:p w14:paraId="6FEA2C1E" w14:textId="77777777" w:rsidR="00D27145" w:rsidRDefault="00D27145">
          <w:pPr>
            <w:pStyle w:val="Peu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02755B7" wp14:editId="20101590">
                    <wp:simplePos x="0" y="0"/>
                    <wp:positionH relativeFrom="column">
                      <wp:posOffset>-676910</wp:posOffset>
                    </wp:positionH>
                    <wp:positionV relativeFrom="paragraph">
                      <wp:posOffset>-1504950</wp:posOffset>
                    </wp:positionV>
                    <wp:extent cx="342900" cy="85217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85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C76A523" w14:textId="77777777" w:rsidR="00D27145" w:rsidRPr="00DA0809" w:rsidRDefault="009C7660" w:rsidP="002768FE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CON-025</w:t>
                                </w:r>
                                <w:r w:rsidR="00D27145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-V0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D27145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-19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2755B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-53.3pt;margin-top:-118.5pt;width:27pt;height:6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1C76A523" w14:textId="77777777" w:rsidR="00D27145" w:rsidRPr="00DA0809" w:rsidRDefault="009C7660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CON-025</w:t>
                          </w:r>
                          <w:r w:rsidR="00D27145">
                            <w:rPr>
                              <w:rFonts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1</w:t>
                          </w:r>
                          <w:r w:rsidR="00D27145">
                            <w:rPr>
                              <w:rFonts w:cs="Arial"/>
                              <w:sz w:val="14"/>
                              <w:szCs w:val="14"/>
                            </w:rPr>
                            <w:t>-19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vAlign w:val="bottom"/>
        </w:tcPr>
        <w:p w14:paraId="05AB6DD8" w14:textId="77777777" w:rsidR="00D27145" w:rsidRDefault="00D27145">
          <w:pPr>
            <w:pStyle w:val="Peu"/>
          </w:pPr>
        </w:p>
      </w:tc>
      <w:tc>
        <w:tcPr>
          <w:tcW w:w="3920" w:type="dxa"/>
          <w:vAlign w:val="bottom"/>
        </w:tcPr>
        <w:p w14:paraId="1CA19D29" w14:textId="77777777" w:rsidR="0052062F" w:rsidRPr="00545313" w:rsidRDefault="00657D4D" w:rsidP="0052062F">
          <w:pPr>
            <w:jc w:val="right"/>
            <w:rPr>
              <w:rFonts w:cs="Arial"/>
            </w:rPr>
          </w:pPr>
          <w:sdt>
            <w:sdtPr>
              <w:id w:val="282771103"/>
              <w:docPartObj>
                <w:docPartGallery w:val="Page Numbers (Bottom of Page)"/>
                <w:docPartUnique/>
              </w:docPartObj>
            </w:sdtPr>
            <w:sdtEndPr/>
            <w:sdtContent>
              <w:r w:rsidR="0052062F">
                <w:fldChar w:fldCharType="begin"/>
              </w:r>
              <w:r w:rsidR="0052062F">
                <w:instrText>PAGE   \* MERGEFORMAT</w:instrText>
              </w:r>
              <w:r w:rsidR="0052062F">
                <w:fldChar w:fldCharType="separate"/>
              </w:r>
              <w:r w:rsidR="00A81DBC">
                <w:rPr>
                  <w:noProof/>
                </w:rPr>
                <w:t>20</w:t>
              </w:r>
              <w:r w:rsidR="0052062F">
                <w:fldChar w:fldCharType="end"/>
              </w:r>
              <w:r w:rsidR="0052062F" w:rsidRPr="00390E66">
                <w:rPr>
                  <w:rStyle w:val="Nmerodepgina"/>
                  <w:rFonts w:cs="Arial"/>
                </w:rPr>
                <w:t>/</w:t>
              </w:r>
              <w:r w:rsidR="0052062F" w:rsidRPr="00390E66">
                <w:rPr>
                  <w:rStyle w:val="Nmerodepgina"/>
                  <w:rFonts w:cs="Arial"/>
                </w:rPr>
                <w:fldChar w:fldCharType="begin"/>
              </w:r>
              <w:r w:rsidR="0052062F" w:rsidRPr="00390E66">
                <w:rPr>
                  <w:rStyle w:val="Nmerodepgina"/>
                  <w:rFonts w:cs="Arial"/>
                </w:rPr>
                <w:instrText xml:space="preserve"> NUMPAGES </w:instrText>
              </w:r>
              <w:r w:rsidR="0052062F" w:rsidRPr="00390E66">
                <w:rPr>
                  <w:rStyle w:val="Nmerodepgina"/>
                  <w:rFonts w:cs="Arial"/>
                </w:rPr>
                <w:fldChar w:fldCharType="separate"/>
              </w:r>
              <w:r w:rsidR="00A81DBC">
                <w:rPr>
                  <w:rStyle w:val="Nmerodepgina"/>
                  <w:rFonts w:cs="Arial"/>
                  <w:noProof/>
                </w:rPr>
                <w:t>52</w:t>
              </w:r>
              <w:r w:rsidR="0052062F" w:rsidRPr="00390E66">
                <w:rPr>
                  <w:rStyle w:val="Nmerodepgina"/>
                  <w:rFonts w:cs="Arial"/>
                </w:rPr>
                <w:fldChar w:fldCharType="end"/>
              </w:r>
            </w:sdtContent>
          </w:sdt>
        </w:p>
        <w:p w14:paraId="7F16EF61" w14:textId="77777777" w:rsidR="00D27145" w:rsidRDefault="00D27145">
          <w:pPr>
            <w:pStyle w:val="Peu"/>
            <w:jc w:val="right"/>
            <w:rPr>
              <w:sz w:val="10"/>
            </w:rPr>
          </w:pPr>
        </w:p>
      </w:tc>
    </w:tr>
  </w:tbl>
  <w:p w14:paraId="117EFD19" w14:textId="77777777" w:rsidR="00D27145" w:rsidRDefault="00D27145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4585" w14:textId="77777777" w:rsidR="0052062F" w:rsidRPr="00545313" w:rsidRDefault="00657D4D" w:rsidP="0052062F">
    <w:pPr>
      <w:jc w:val="right"/>
      <w:rPr>
        <w:rFonts w:cs="Arial"/>
      </w:rPr>
    </w:pPr>
    <w:sdt>
      <w:sdtPr>
        <w:id w:val="-337079818"/>
        <w:docPartObj>
          <w:docPartGallery w:val="Page Numbers (Bottom of Page)"/>
          <w:docPartUnique/>
        </w:docPartObj>
      </w:sdtPr>
      <w:sdtEndPr/>
      <w:sdtContent>
        <w:r w:rsidR="0052062F">
          <w:fldChar w:fldCharType="begin"/>
        </w:r>
        <w:r w:rsidR="0052062F">
          <w:instrText>PAGE   \* MERGEFORMAT</w:instrText>
        </w:r>
        <w:r w:rsidR="0052062F">
          <w:fldChar w:fldCharType="separate"/>
        </w:r>
        <w:r w:rsidR="0052062F">
          <w:rPr>
            <w:noProof/>
          </w:rPr>
          <w:t>1</w:t>
        </w:r>
        <w:r w:rsidR="0052062F">
          <w:fldChar w:fldCharType="end"/>
        </w:r>
        <w:r w:rsidR="0052062F" w:rsidRPr="00390E66">
          <w:rPr>
            <w:rStyle w:val="Nmerodepgina"/>
            <w:rFonts w:cs="Arial"/>
          </w:rPr>
          <w:t>/</w:t>
        </w:r>
        <w:r w:rsidR="0052062F" w:rsidRPr="00390E66">
          <w:rPr>
            <w:rStyle w:val="Nmerodepgina"/>
            <w:rFonts w:cs="Arial"/>
          </w:rPr>
          <w:fldChar w:fldCharType="begin"/>
        </w:r>
        <w:r w:rsidR="0052062F" w:rsidRPr="00390E66">
          <w:rPr>
            <w:rStyle w:val="Nmerodepgina"/>
            <w:rFonts w:cs="Arial"/>
          </w:rPr>
          <w:instrText xml:space="preserve"> NUMPAGES </w:instrText>
        </w:r>
        <w:r w:rsidR="0052062F" w:rsidRPr="00390E66">
          <w:rPr>
            <w:rStyle w:val="Nmerodepgina"/>
            <w:rFonts w:cs="Arial"/>
          </w:rPr>
          <w:fldChar w:fldCharType="separate"/>
        </w:r>
        <w:r w:rsidR="0052062F">
          <w:rPr>
            <w:rStyle w:val="Nmerodepgina"/>
            <w:rFonts w:cs="Arial"/>
            <w:noProof/>
          </w:rPr>
          <w:t>52</w:t>
        </w:r>
        <w:r w:rsidR="0052062F" w:rsidRPr="00390E66">
          <w:rPr>
            <w:rStyle w:val="Nmerodepgina"/>
            <w:rFonts w:cs="Arial"/>
          </w:rPr>
          <w:fldChar w:fldCharType="end"/>
        </w:r>
      </w:sdtContent>
    </w:sdt>
  </w:p>
  <w:p w14:paraId="2C0DD1E4" w14:textId="77777777" w:rsidR="00D27145" w:rsidRDefault="0052062F" w:rsidP="0052062F">
    <w:pPr>
      <w:pStyle w:val="Peu"/>
    </w:pPr>
    <w:r>
      <w:rPr>
        <w:noProof/>
      </w:rPr>
      <w:t xml:space="preserve"> </w:t>
    </w:r>
    <w:r w:rsidR="00D2714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8051D" wp14:editId="4888EE2B">
              <wp:simplePos x="0" y="0"/>
              <wp:positionH relativeFrom="column">
                <wp:posOffset>-687070</wp:posOffset>
              </wp:positionH>
              <wp:positionV relativeFrom="paragraph">
                <wp:posOffset>-1341120</wp:posOffset>
              </wp:positionV>
              <wp:extent cx="342900" cy="852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320A49" w14:textId="77777777" w:rsidR="00D27145" w:rsidRPr="00DA0809" w:rsidRDefault="00D27145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</w:t>
                          </w:r>
                          <w:r w:rsidR="009C7660">
                            <w:rPr>
                              <w:rFonts w:cs="Arial"/>
                              <w:sz w:val="14"/>
                              <w:szCs w:val="14"/>
                            </w:rPr>
                            <w:t>25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-V0</w:t>
                          </w:r>
                          <w:r w:rsidR="009C7660">
                            <w:rPr>
                              <w:rFonts w:cs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-19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805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54.1pt;margin-top:-105.6pt;width:27pt;height:6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" filled="f" stroked="f">
              <v:textbox style="layout-flow:vertical;mso-layout-flow-alt:bottom-to-top">
                <w:txbxContent>
                  <w:p w14:paraId="2B320A49" w14:textId="77777777" w:rsidR="00D27145" w:rsidRPr="00DA0809" w:rsidRDefault="00D27145" w:rsidP="002768FE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CON-0</w:t>
                    </w:r>
                    <w:r w:rsidR="009C7660">
                      <w:rPr>
                        <w:rFonts w:cs="Arial"/>
                        <w:sz w:val="14"/>
                        <w:szCs w:val="14"/>
                      </w:rPr>
                      <w:t>25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-V0</w:t>
                    </w:r>
                    <w:r w:rsidR="009C7660">
                      <w:rPr>
                        <w:rFonts w:cs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-19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E4B3" w14:textId="77777777" w:rsidR="00F86B1A" w:rsidRDefault="00F86B1A">
      <w:r>
        <w:separator/>
      </w:r>
    </w:p>
  </w:footnote>
  <w:footnote w:type="continuationSeparator" w:id="0">
    <w:p w14:paraId="75989D9E" w14:textId="77777777" w:rsidR="00F86B1A" w:rsidRDefault="00F86B1A">
      <w:r>
        <w:continuationSeparator/>
      </w:r>
    </w:p>
  </w:footnote>
  <w:footnote w:id="1">
    <w:p w14:paraId="4825D025" w14:textId="77777777" w:rsidR="00D27145" w:rsidRPr="00781D02" w:rsidRDefault="00D27145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  <w:footnote w:id="2">
    <w:p w14:paraId="6DAF0430" w14:textId="77777777" w:rsidR="00D27145" w:rsidRDefault="00D27145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subcontractistes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C760" w14:textId="107480E6" w:rsidR="006F067B" w:rsidRDefault="006F067B" w:rsidP="006F067B">
    <w:pPr>
      <w:pStyle w:val="Capalera"/>
      <w:tabs>
        <w:tab w:val="right" w:pos="9071"/>
      </w:tabs>
    </w:pPr>
    <w:r>
      <w:rPr>
        <w:rFonts w:ascii="Calibri" w:hAnsi="Calibri" w:cs="Calibri"/>
        <w:noProof/>
        <w:color w:val="1F497D"/>
      </w:rPr>
      <w:drawing>
        <wp:inline distT="0" distB="0" distL="0" distR="0" wp14:anchorId="0628D196" wp14:editId="66FD2874">
          <wp:extent cx="2085975" cy="342900"/>
          <wp:effectExtent l="0" t="0" r="9525" b="0"/>
          <wp:docPr id="606526515" name="Imatge 606526515" descr="http://identitatcorporativa.gencat.cat/web/.content/Documentacio/descarregues/dpt/COLOR/Educacio/educacio_h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identitatcorporativa.gencat.cat/web/.content/Documentacio/descarregues/dpt/COLOR/Educacio/educacio_h3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</w:t>
    </w:r>
    <w:r w:rsidR="00D27145">
      <w:t xml:space="preserve">Exp. </w:t>
    </w:r>
    <w:bookmarkStart w:id="5" w:name="_Hlk199844686"/>
    <w:r w:rsidRPr="006F067B">
      <w:t>08047959/2025/09</w:t>
    </w:r>
    <w:bookmarkEnd w:id="5"/>
  </w:p>
  <w:p w14:paraId="43EA4FDD" w14:textId="2612CF82" w:rsidR="00D27145" w:rsidRDefault="006F067B" w:rsidP="006F067B">
    <w:pPr>
      <w:pStyle w:val="Capalera"/>
      <w:tabs>
        <w:tab w:val="left" w:pos="690"/>
      </w:tabs>
    </w:pPr>
    <w:r>
      <w:tab/>
    </w:r>
    <w:r>
      <w:tab/>
      <w:t>Llar d’Infants Mainada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FC2E" w14:textId="77777777" w:rsidR="006F067B" w:rsidRDefault="006F067B" w:rsidP="006F067B">
    <w:pPr>
      <w:pStyle w:val="Capalera"/>
      <w:jc w:val="left"/>
    </w:pPr>
    <w:r>
      <w:rPr>
        <w:rFonts w:ascii="Calibri" w:hAnsi="Calibri" w:cs="Calibri"/>
        <w:noProof/>
        <w:color w:val="1F497D"/>
      </w:rPr>
      <w:drawing>
        <wp:inline distT="0" distB="0" distL="0" distR="0" wp14:anchorId="71154D8A" wp14:editId="582E79FC">
          <wp:extent cx="1860550" cy="342900"/>
          <wp:effectExtent l="0" t="0" r="6350" b="0"/>
          <wp:docPr id="23" name="Imatge 23" descr="http://identitatcorporativa.gencat.cat/web/.content/Documentacio/descarregues/dpt/COLOR/Educacio/educacio_h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identitatcorporativa.gencat.cat/web/.content/Documentacio/descarregues/dpt/COLOR/Educacio/educacio_h3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  <w:p w14:paraId="0038614B" w14:textId="77777777" w:rsidR="006F067B" w:rsidRDefault="006F067B" w:rsidP="006F067B">
    <w:pPr>
      <w:pStyle w:val="Capalera"/>
      <w:jc w:val="left"/>
      <w:rPr>
        <w:rFonts w:cs="Arial"/>
        <w:sz w:val="18"/>
        <w:szCs w:val="18"/>
      </w:rPr>
    </w:pPr>
    <w:r>
      <w:t xml:space="preserve">            </w:t>
    </w:r>
    <w:r w:rsidRPr="00B944E5">
      <w:rPr>
        <w:rFonts w:cs="Arial"/>
        <w:sz w:val="18"/>
        <w:szCs w:val="18"/>
      </w:rPr>
      <w:t>Llar d’Infants</w:t>
    </w:r>
    <w:r>
      <w:rPr>
        <w:rFonts w:cs="Arial"/>
        <w:sz w:val="18"/>
        <w:szCs w:val="18"/>
      </w:rPr>
      <w:t xml:space="preserve"> Mainada                                                                                          </w:t>
    </w:r>
    <w:r>
      <w:t xml:space="preserve">Exp. </w:t>
    </w:r>
    <w:bookmarkStart w:id="6" w:name="_Hlk199844440"/>
    <w:r>
      <w:rPr>
        <w:rFonts w:cs="Arial"/>
        <w:sz w:val="18"/>
        <w:szCs w:val="18"/>
      </w:rPr>
      <w:t>0</w:t>
    </w:r>
    <w:r w:rsidRPr="00F7603C">
      <w:rPr>
        <w:rFonts w:cs="Arial"/>
        <w:sz w:val="18"/>
        <w:szCs w:val="18"/>
      </w:rPr>
      <w:t>8047959</w:t>
    </w:r>
    <w:r w:rsidRPr="00B01492">
      <w:rPr>
        <w:rFonts w:cs="Arial"/>
        <w:sz w:val="18"/>
        <w:szCs w:val="18"/>
      </w:rPr>
      <w:t>/2025/</w:t>
    </w:r>
    <w:r>
      <w:rPr>
        <w:rFonts w:cs="Arial"/>
        <w:sz w:val="18"/>
        <w:szCs w:val="18"/>
      </w:rPr>
      <w:t>09</w:t>
    </w:r>
    <w:bookmarkEnd w:id="6"/>
  </w:p>
  <w:p w14:paraId="069D8DAA" w14:textId="5C4B5EB4" w:rsidR="00D27145" w:rsidRDefault="006F067B" w:rsidP="006F067B">
    <w:pPr>
      <w:pStyle w:val="Capalera"/>
      <w:jc w:val="left"/>
    </w:pPr>
    <w:r>
      <w:rPr>
        <w:rFonts w:cs="Arial"/>
        <w:sz w:val="18"/>
        <w:szCs w:val="18"/>
      </w:rPr>
      <w:t xml:space="preserve">                                           </w:t>
    </w:r>
    <w:r>
      <w:t xml:space="preserve">                                                                                                                        </w:t>
    </w:r>
  </w:p>
  <w:p w14:paraId="65506EC6" w14:textId="77777777" w:rsidR="00D27145" w:rsidRPr="00A51C4D" w:rsidRDefault="00D27145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6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284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810113">
    <w:abstractNumId w:val="15"/>
  </w:num>
  <w:num w:numId="2" w16cid:durableId="116603592">
    <w:abstractNumId w:val="34"/>
  </w:num>
  <w:num w:numId="3" w16cid:durableId="202644963">
    <w:abstractNumId w:val="27"/>
  </w:num>
  <w:num w:numId="4" w16cid:durableId="1754082050">
    <w:abstractNumId w:val="50"/>
  </w:num>
  <w:num w:numId="5" w16cid:durableId="1194538655">
    <w:abstractNumId w:val="16"/>
  </w:num>
  <w:num w:numId="6" w16cid:durableId="67003132">
    <w:abstractNumId w:val="21"/>
  </w:num>
  <w:num w:numId="7" w16cid:durableId="1110011890">
    <w:abstractNumId w:val="32"/>
  </w:num>
  <w:num w:numId="8" w16cid:durableId="1247034292">
    <w:abstractNumId w:val="8"/>
  </w:num>
  <w:num w:numId="9" w16cid:durableId="1661694955">
    <w:abstractNumId w:val="2"/>
  </w:num>
  <w:num w:numId="10" w16cid:durableId="958220673">
    <w:abstractNumId w:val="49"/>
  </w:num>
  <w:num w:numId="11" w16cid:durableId="713314196">
    <w:abstractNumId w:val="37"/>
  </w:num>
  <w:num w:numId="12" w16cid:durableId="195197873">
    <w:abstractNumId w:val="48"/>
  </w:num>
  <w:num w:numId="13" w16cid:durableId="1593929665">
    <w:abstractNumId w:val="11"/>
  </w:num>
  <w:num w:numId="14" w16cid:durableId="983391105">
    <w:abstractNumId w:val="36"/>
  </w:num>
  <w:num w:numId="15" w16cid:durableId="841553147">
    <w:abstractNumId w:val="10"/>
  </w:num>
  <w:num w:numId="16" w16cid:durableId="514029627">
    <w:abstractNumId w:val="23"/>
  </w:num>
  <w:num w:numId="17" w16cid:durableId="1347293654">
    <w:abstractNumId w:val="28"/>
  </w:num>
  <w:num w:numId="18" w16cid:durableId="360861652">
    <w:abstractNumId w:val="0"/>
  </w:num>
  <w:num w:numId="19" w16cid:durableId="1867717441">
    <w:abstractNumId w:val="6"/>
  </w:num>
  <w:num w:numId="20" w16cid:durableId="683288422">
    <w:abstractNumId w:val="20"/>
  </w:num>
  <w:num w:numId="21" w16cid:durableId="784345200">
    <w:abstractNumId w:val="41"/>
  </w:num>
  <w:num w:numId="22" w16cid:durableId="1659920608">
    <w:abstractNumId w:val="4"/>
  </w:num>
  <w:num w:numId="23" w16cid:durableId="496262188">
    <w:abstractNumId w:val="25"/>
  </w:num>
  <w:num w:numId="24" w16cid:durableId="1722553597">
    <w:abstractNumId w:val="31"/>
  </w:num>
  <w:num w:numId="25" w16cid:durableId="676925861">
    <w:abstractNumId w:val="22"/>
  </w:num>
  <w:num w:numId="26" w16cid:durableId="2131433866">
    <w:abstractNumId w:val="12"/>
  </w:num>
  <w:num w:numId="27" w16cid:durableId="606234068">
    <w:abstractNumId w:val="35"/>
  </w:num>
  <w:num w:numId="28" w16cid:durableId="1215852288">
    <w:abstractNumId w:val="39"/>
  </w:num>
  <w:num w:numId="29" w16cid:durableId="781850721">
    <w:abstractNumId w:val="14"/>
  </w:num>
  <w:num w:numId="30" w16cid:durableId="1293747326">
    <w:abstractNumId w:val="18"/>
  </w:num>
  <w:num w:numId="31" w16cid:durableId="315842756">
    <w:abstractNumId w:val="1"/>
  </w:num>
  <w:num w:numId="32" w16cid:durableId="1093011491">
    <w:abstractNumId w:val="9"/>
  </w:num>
  <w:num w:numId="33" w16cid:durableId="866407853">
    <w:abstractNumId w:val="43"/>
  </w:num>
  <w:num w:numId="34" w16cid:durableId="2024089434">
    <w:abstractNumId w:val="46"/>
  </w:num>
  <w:num w:numId="35" w16cid:durableId="1099835154">
    <w:abstractNumId w:val="24"/>
  </w:num>
  <w:num w:numId="36" w16cid:durableId="211429957">
    <w:abstractNumId w:val="51"/>
  </w:num>
  <w:num w:numId="37" w16cid:durableId="214242445">
    <w:abstractNumId w:val="30"/>
  </w:num>
  <w:num w:numId="38" w16cid:durableId="447285066">
    <w:abstractNumId w:val="47"/>
  </w:num>
  <w:num w:numId="39" w16cid:durableId="306400618">
    <w:abstractNumId w:val="33"/>
  </w:num>
  <w:num w:numId="40" w16cid:durableId="99685954">
    <w:abstractNumId w:val="29"/>
  </w:num>
  <w:num w:numId="41" w16cid:durableId="767776739">
    <w:abstractNumId w:val="17"/>
  </w:num>
  <w:num w:numId="42" w16cid:durableId="1766416951">
    <w:abstractNumId w:val="40"/>
  </w:num>
  <w:num w:numId="43" w16cid:durableId="303775675">
    <w:abstractNumId w:val="3"/>
  </w:num>
  <w:num w:numId="44" w16cid:durableId="10664935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066556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2066922">
    <w:abstractNumId w:val="42"/>
  </w:num>
  <w:num w:numId="47" w16cid:durableId="529224669">
    <w:abstractNumId w:val="13"/>
  </w:num>
  <w:num w:numId="48" w16cid:durableId="1685398945">
    <w:abstractNumId w:val="5"/>
  </w:num>
  <w:num w:numId="49" w16cid:durableId="208150483">
    <w:abstractNumId w:val="45"/>
  </w:num>
  <w:num w:numId="50" w16cid:durableId="689572090">
    <w:abstractNumId w:val="7"/>
  </w:num>
  <w:num w:numId="51" w16cid:durableId="1189368402">
    <w:abstractNumId w:val="26"/>
  </w:num>
  <w:num w:numId="52" w16cid:durableId="1397319863">
    <w:abstractNumId w:val="44"/>
  </w:num>
  <w:num w:numId="53" w16cid:durableId="2069527940">
    <w:abstractNumId w:val="38"/>
  </w:num>
  <w:num w:numId="54" w16cid:durableId="640233680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1086E"/>
    <w:rsid w:val="0001151D"/>
    <w:rsid w:val="000121B4"/>
    <w:rsid w:val="00012CCD"/>
    <w:rsid w:val="000130AD"/>
    <w:rsid w:val="00013D85"/>
    <w:rsid w:val="00014943"/>
    <w:rsid w:val="0001499D"/>
    <w:rsid w:val="00014A0B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37925"/>
    <w:rsid w:val="00040578"/>
    <w:rsid w:val="00042C8D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3D7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7079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4056"/>
    <w:rsid w:val="000C6EE1"/>
    <w:rsid w:val="000C7660"/>
    <w:rsid w:val="000D2AB8"/>
    <w:rsid w:val="000D3991"/>
    <w:rsid w:val="000D3DDD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F7F"/>
    <w:rsid w:val="000F19DF"/>
    <w:rsid w:val="000F3BF8"/>
    <w:rsid w:val="000F4A45"/>
    <w:rsid w:val="000F67EB"/>
    <w:rsid w:val="000F6AB5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10D00"/>
    <w:rsid w:val="001139FC"/>
    <w:rsid w:val="00113D00"/>
    <w:rsid w:val="00113D5C"/>
    <w:rsid w:val="00114EE8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816"/>
    <w:rsid w:val="00140E07"/>
    <w:rsid w:val="001464A4"/>
    <w:rsid w:val="00146569"/>
    <w:rsid w:val="0014676D"/>
    <w:rsid w:val="0015018D"/>
    <w:rsid w:val="00153EB2"/>
    <w:rsid w:val="00155DBF"/>
    <w:rsid w:val="00157490"/>
    <w:rsid w:val="00160866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4B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6B9C"/>
    <w:rsid w:val="001972EC"/>
    <w:rsid w:val="0019769A"/>
    <w:rsid w:val="001976EC"/>
    <w:rsid w:val="0019784B"/>
    <w:rsid w:val="001A0287"/>
    <w:rsid w:val="001A0A55"/>
    <w:rsid w:val="001A0DF4"/>
    <w:rsid w:val="001A105D"/>
    <w:rsid w:val="001A29D7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71FB"/>
    <w:rsid w:val="001C776A"/>
    <w:rsid w:val="001D1415"/>
    <w:rsid w:val="001D3652"/>
    <w:rsid w:val="001D429C"/>
    <w:rsid w:val="001D4664"/>
    <w:rsid w:val="001D4B0B"/>
    <w:rsid w:val="001D6A25"/>
    <w:rsid w:val="001E189F"/>
    <w:rsid w:val="001E1AFA"/>
    <w:rsid w:val="001E2DDE"/>
    <w:rsid w:val="001E3070"/>
    <w:rsid w:val="001F15E7"/>
    <w:rsid w:val="001F21FC"/>
    <w:rsid w:val="001F2784"/>
    <w:rsid w:val="001F349B"/>
    <w:rsid w:val="001F405F"/>
    <w:rsid w:val="001F64F1"/>
    <w:rsid w:val="002001B3"/>
    <w:rsid w:val="00200711"/>
    <w:rsid w:val="00200730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26BC"/>
    <w:rsid w:val="00214BD9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0102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98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355"/>
    <w:rsid w:val="002B1D39"/>
    <w:rsid w:val="002B2AE1"/>
    <w:rsid w:val="002B5F63"/>
    <w:rsid w:val="002B7234"/>
    <w:rsid w:val="002C0266"/>
    <w:rsid w:val="002C159F"/>
    <w:rsid w:val="002C1650"/>
    <w:rsid w:val="002C18A6"/>
    <w:rsid w:val="002C3015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1C"/>
    <w:rsid w:val="003B2A8B"/>
    <w:rsid w:val="003B3C9F"/>
    <w:rsid w:val="003B4924"/>
    <w:rsid w:val="003B5AD0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8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C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4A62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41531"/>
    <w:rsid w:val="00441C50"/>
    <w:rsid w:val="0044407D"/>
    <w:rsid w:val="004445E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97C10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B2713"/>
    <w:rsid w:val="004B40F5"/>
    <w:rsid w:val="004B598B"/>
    <w:rsid w:val="004B5BFF"/>
    <w:rsid w:val="004B6B2D"/>
    <w:rsid w:val="004C0281"/>
    <w:rsid w:val="004C0D2A"/>
    <w:rsid w:val="004C3417"/>
    <w:rsid w:val="004C4248"/>
    <w:rsid w:val="004C42FB"/>
    <w:rsid w:val="004C4F4B"/>
    <w:rsid w:val="004C607E"/>
    <w:rsid w:val="004C69AB"/>
    <w:rsid w:val="004C6AA2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65DB"/>
    <w:rsid w:val="004E0B9E"/>
    <w:rsid w:val="004E1D0F"/>
    <w:rsid w:val="004E3B6B"/>
    <w:rsid w:val="004E45FA"/>
    <w:rsid w:val="004E5FBF"/>
    <w:rsid w:val="004E7C52"/>
    <w:rsid w:val="004E7F23"/>
    <w:rsid w:val="004E7F7A"/>
    <w:rsid w:val="004F01E2"/>
    <w:rsid w:val="004F0878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4937"/>
    <w:rsid w:val="00514DD2"/>
    <w:rsid w:val="0051521D"/>
    <w:rsid w:val="00517F46"/>
    <w:rsid w:val="0052062F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C1FCF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3DF6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7D4D"/>
    <w:rsid w:val="00660DBB"/>
    <w:rsid w:val="00660DE2"/>
    <w:rsid w:val="00661133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789"/>
    <w:rsid w:val="006A1871"/>
    <w:rsid w:val="006A2774"/>
    <w:rsid w:val="006A3478"/>
    <w:rsid w:val="006A547C"/>
    <w:rsid w:val="006A65C5"/>
    <w:rsid w:val="006A669E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067B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77DF8"/>
    <w:rsid w:val="00781533"/>
    <w:rsid w:val="00781D02"/>
    <w:rsid w:val="007837B8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10E0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1BF"/>
    <w:rsid w:val="00921986"/>
    <w:rsid w:val="00923007"/>
    <w:rsid w:val="00923C72"/>
    <w:rsid w:val="0092507A"/>
    <w:rsid w:val="00931261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66EB1"/>
    <w:rsid w:val="00971753"/>
    <w:rsid w:val="00971CD8"/>
    <w:rsid w:val="00971D17"/>
    <w:rsid w:val="00972743"/>
    <w:rsid w:val="009743B0"/>
    <w:rsid w:val="00974DCB"/>
    <w:rsid w:val="009767BC"/>
    <w:rsid w:val="00980EC2"/>
    <w:rsid w:val="00981353"/>
    <w:rsid w:val="00982C10"/>
    <w:rsid w:val="0098349F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868"/>
    <w:rsid w:val="00996F94"/>
    <w:rsid w:val="009A03D3"/>
    <w:rsid w:val="009A134C"/>
    <w:rsid w:val="009A2561"/>
    <w:rsid w:val="009A59D7"/>
    <w:rsid w:val="009A5C20"/>
    <w:rsid w:val="009A69BC"/>
    <w:rsid w:val="009A7581"/>
    <w:rsid w:val="009A758C"/>
    <w:rsid w:val="009B007F"/>
    <w:rsid w:val="009B0D35"/>
    <w:rsid w:val="009B0EC2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C7660"/>
    <w:rsid w:val="009D00EA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11AD"/>
    <w:rsid w:val="00A614AB"/>
    <w:rsid w:val="00A628DD"/>
    <w:rsid w:val="00A62B87"/>
    <w:rsid w:val="00A642F6"/>
    <w:rsid w:val="00A64C39"/>
    <w:rsid w:val="00A64CEF"/>
    <w:rsid w:val="00A65C7E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1DBC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697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D7C0B"/>
    <w:rsid w:val="00AD7FFB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1EB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346A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14B6"/>
    <w:rsid w:val="00B71681"/>
    <w:rsid w:val="00B71D5E"/>
    <w:rsid w:val="00B71DEC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6E62"/>
    <w:rsid w:val="00BA7B0B"/>
    <w:rsid w:val="00BB0A50"/>
    <w:rsid w:val="00BB0D60"/>
    <w:rsid w:val="00BB0E19"/>
    <w:rsid w:val="00BB23C8"/>
    <w:rsid w:val="00BB3350"/>
    <w:rsid w:val="00BB473D"/>
    <w:rsid w:val="00BB6521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013"/>
    <w:rsid w:val="00BF751B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59C8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184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AA"/>
    <w:rsid w:val="00CA2FD9"/>
    <w:rsid w:val="00CA56BF"/>
    <w:rsid w:val="00CA56D8"/>
    <w:rsid w:val="00CA6FC1"/>
    <w:rsid w:val="00CA73FD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00A"/>
    <w:rsid w:val="00D24A1D"/>
    <w:rsid w:val="00D254C6"/>
    <w:rsid w:val="00D256BD"/>
    <w:rsid w:val="00D261EF"/>
    <w:rsid w:val="00D2655F"/>
    <w:rsid w:val="00D26AA9"/>
    <w:rsid w:val="00D26EB9"/>
    <w:rsid w:val="00D26F29"/>
    <w:rsid w:val="00D27145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372B3"/>
    <w:rsid w:val="00D4084A"/>
    <w:rsid w:val="00D416A9"/>
    <w:rsid w:val="00D420EF"/>
    <w:rsid w:val="00D4509C"/>
    <w:rsid w:val="00D45E65"/>
    <w:rsid w:val="00D46F72"/>
    <w:rsid w:val="00D509B6"/>
    <w:rsid w:val="00D5213D"/>
    <w:rsid w:val="00D5279E"/>
    <w:rsid w:val="00D55D80"/>
    <w:rsid w:val="00D61702"/>
    <w:rsid w:val="00D61C46"/>
    <w:rsid w:val="00D62BE4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557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4B7D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1D8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A18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48D8"/>
    <w:rsid w:val="00E661F6"/>
    <w:rsid w:val="00E71081"/>
    <w:rsid w:val="00E71D36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54C"/>
    <w:rsid w:val="00E929A9"/>
    <w:rsid w:val="00E93261"/>
    <w:rsid w:val="00E93F08"/>
    <w:rsid w:val="00E948C9"/>
    <w:rsid w:val="00EA0DD9"/>
    <w:rsid w:val="00EA2EA9"/>
    <w:rsid w:val="00EA7900"/>
    <w:rsid w:val="00EB0BE8"/>
    <w:rsid w:val="00EB0F4B"/>
    <w:rsid w:val="00EB1192"/>
    <w:rsid w:val="00EB11B5"/>
    <w:rsid w:val="00EB1287"/>
    <w:rsid w:val="00EB21AA"/>
    <w:rsid w:val="00EB3E29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2F4B"/>
    <w:rsid w:val="00ED485E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0E0C"/>
    <w:rsid w:val="00EF17B7"/>
    <w:rsid w:val="00EF1B5A"/>
    <w:rsid w:val="00EF2B35"/>
    <w:rsid w:val="00EF2E34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6B1A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33D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5E71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28C72B"/>
  <w15:chartTrackingRefBased/>
  <w15:docId w15:val="{0A363B05-4033-457A-9D83-EEB787D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B08E1.F744D9F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B08E1.F744D9F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E721-9F99-4080-8212-0B9FAA0F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</TotalTime>
  <Pages>3</Pages>
  <Words>735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que regeix el contracte de serveis que s’ha d’adjudicar mitjançant procediment obert simplificat abreujat</vt:lpstr>
      <vt:lpstr>Full amb capçalera de Secretaria General amb adreça de Pau Claris</vt:lpstr>
    </vt:vector>
  </TitlesOfParts>
  <Company>Departament d'Educació</Company>
  <LinksUpToDate>false</LinksUpToDate>
  <CharactersWithSpaces>4901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que regeix el contracte de serveis que s’ha d’adjudicar mitjançant procediment obert simplificat abreujat</dc:title>
  <dc:subject>Contractació</dc:subject>
  <dc:creator>Gabinet Tècnic</dc:creator>
  <cp:keywords/>
  <cp:lastModifiedBy>Moreno Benitez, Maria Emiliana</cp:lastModifiedBy>
  <cp:revision>2</cp:revision>
  <cp:lastPrinted>2018-05-11T09:20:00Z</cp:lastPrinted>
  <dcterms:created xsi:type="dcterms:W3CDTF">2025-06-11T08:49:00Z</dcterms:created>
  <dcterms:modified xsi:type="dcterms:W3CDTF">2025-06-11T08:49:00Z</dcterms:modified>
</cp:coreProperties>
</file>