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80" w:rsidRPr="00A005CF" w:rsidRDefault="004F5680" w:rsidP="004F5680">
      <w:pPr>
        <w:spacing w:after="0" w:line="100" w:lineRule="atLeast"/>
        <w:jc w:val="center"/>
        <w:rPr>
          <w:rFonts w:eastAsia="Times New Roman" w:cs="Calibri"/>
          <w:lang w:val="ca-ES"/>
        </w:rPr>
      </w:pPr>
    </w:p>
    <w:p w:rsidR="004F5680" w:rsidRPr="00A005CF" w:rsidRDefault="004F5680" w:rsidP="004F5680">
      <w:pPr>
        <w:spacing w:after="0" w:line="100" w:lineRule="atLeast"/>
        <w:rPr>
          <w:rFonts w:eastAsia="Times New Roman" w:cs="Calibri"/>
          <w:i/>
          <w:lang w:val="ca-ES"/>
        </w:rPr>
      </w:pPr>
      <w:r w:rsidRPr="00A005CF">
        <w:rPr>
          <w:rFonts w:eastAsia="Times New Roman" w:cs="Calibri"/>
          <w:i/>
          <w:lang w:val="ca-ES"/>
        </w:rPr>
        <w:t xml:space="preserve"> </w:t>
      </w:r>
    </w:p>
    <w:p w:rsidR="004F5680" w:rsidRPr="00A205FE" w:rsidRDefault="004F5680" w:rsidP="004F5680">
      <w:pPr>
        <w:pStyle w:val="Normal0"/>
        <w:ind w:left="4820"/>
        <w:jc w:val="left"/>
        <w:rPr>
          <w:rFonts w:cs="Tahoma"/>
          <w:szCs w:val="24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270510</wp:posOffset>
            </wp:positionH>
            <wp:positionV relativeFrom="page">
              <wp:posOffset>431800</wp:posOffset>
            </wp:positionV>
            <wp:extent cx="2438400" cy="723900"/>
            <wp:effectExtent l="0" t="0" r="0" b="0"/>
            <wp:wrapNone/>
            <wp:docPr id="2" name="Imagen 2" descr="logo gris texto negro (per a wo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is texto negro (per a word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5FE">
        <w:rPr>
          <w:rFonts w:cs="Tahoma"/>
          <w:szCs w:val="24"/>
        </w:rPr>
        <w:t xml:space="preserve">Comerç </w:t>
      </w:r>
    </w:p>
    <w:p w:rsidR="004F5680" w:rsidRPr="00A205FE" w:rsidRDefault="004F5680" w:rsidP="004F5680">
      <w:pPr>
        <w:pStyle w:val="Normal0"/>
        <w:tabs>
          <w:tab w:val="left" w:pos="708"/>
        </w:tabs>
        <w:ind w:left="4820"/>
        <w:jc w:val="left"/>
      </w:pPr>
      <w:r>
        <w:t>Núm. Exp.</w:t>
      </w:r>
      <w:r w:rsidRPr="00A205FE">
        <w:t xml:space="preserve">: 2025/11657 </w:t>
      </w:r>
    </w:p>
    <w:p w:rsidR="004F5680" w:rsidRDefault="004F5680" w:rsidP="004F5680">
      <w:pPr>
        <w:pStyle w:val="Normal0"/>
        <w:ind w:left="4820"/>
        <w:jc w:val="left"/>
        <w:rPr>
          <w:rFonts w:cs="Tahoma"/>
          <w:szCs w:val="24"/>
        </w:rPr>
      </w:pPr>
      <w:r>
        <w:rPr>
          <w:rFonts w:cs="Tahoma"/>
          <w:szCs w:val="24"/>
        </w:rPr>
        <w:t xml:space="preserve">Contracte Menor  </w:t>
      </w:r>
    </w:p>
    <w:p w:rsidR="004F5680" w:rsidRPr="00A005CF" w:rsidRDefault="004F5680" w:rsidP="004F5680">
      <w:pPr>
        <w:spacing w:after="0" w:line="100" w:lineRule="atLeast"/>
        <w:rPr>
          <w:rFonts w:eastAsia="Times New Roman" w:cs="Calibri"/>
          <w:i/>
          <w:lang w:val="ca-ES"/>
        </w:rPr>
        <w:sectPr w:rsidR="004F5680" w:rsidRPr="00A005CF" w:rsidSect="00C124A1">
          <w:footerReference w:type="default" r:id="rId8"/>
          <w:pgSz w:w="11906" w:h="16838"/>
          <w:pgMar w:top="426" w:right="1701" w:bottom="1418" w:left="1701" w:header="142" w:footer="273" w:gutter="0"/>
          <w:cols w:space="720"/>
          <w:docGrid w:linePitch="360" w:charSpace="-2049"/>
        </w:sectPr>
      </w:pPr>
    </w:p>
    <w:p w:rsidR="004F5680" w:rsidRPr="00A005CF" w:rsidRDefault="00CD4A5A" w:rsidP="004F5680">
      <w:pPr>
        <w:spacing w:after="0" w:line="100" w:lineRule="atLeast"/>
        <w:rPr>
          <w:rFonts w:eastAsia="Times New Roman" w:cs="Calibri"/>
          <w:i/>
          <w:lang w:val="ca-ES"/>
        </w:rPr>
      </w:pPr>
      <w:r>
        <w:rPr>
          <w:rFonts w:eastAsia="Times New Roman" w:cs="Calibri"/>
          <w:i/>
          <w:lang w:val="ca-ES"/>
        </w:rPr>
        <w:pict>
          <v:rect id="_x0000_i1025" style="width:425.2pt;height:1.5pt" o:hralign="center" o:hrstd="t" o:hr="t" fillcolor="#a0a0a0" stroked="f"/>
        </w:pict>
      </w:r>
    </w:p>
    <w:p w:rsidR="004F5680" w:rsidRPr="00A005CF" w:rsidRDefault="004F5680" w:rsidP="004F5680">
      <w:pPr>
        <w:spacing w:after="0" w:line="100" w:lineRule="atLeast"/>
        <w:jc w:val="center"/>
        <w:rPr>
          <w:rFonts w:eastAsia="Times New Roman" w:cs="Calibri"/>
          <w:b/>
          <w:i/>
          <w:lang w:val="ca-ES"/>
        </w:rPr>
      </w:pPr>
      <w:r w:rsidRPr="00A005CF">
        <w:rPr>
          <w:rFonts w:eastAsia="Times New Roman" w:cs="Calibri"/>
          <w:b/>
          <w:i/>
          <w:lang w:val="ca-ES"/>
        </w:rPr>
        <w:t>INFORME PREVI CONTRACTES MENORS AMB PUBLICITAT</w:t>
      </w:r>
    </w:p>
    <w:p w:rsidR="004F5680" w:rsidRPr="00A005CF" w:rsidRDefault="00CD4A5A" w:rsidP="004F5680">
      <w:pPr>
        <w:spacing w:after="0" w:line="100" w:lineRule="atLeast"/>
        <w:jc w:val="center"/>
        <w:rPr>
          <w:rFonts w:eastAsia="Times New Roman" w:cs="Calibri"/>
          <w:i/>
          <w:lang w:val="ca-ES"/>
        </w:rPr>
      </w:pPr>
      <w:r>
        <w:rPr>
          <w:rFonts w:eastAsia="Times New Roman" w:cs="Calibri"/>
          <w:i/>
          <w:lang w:val="ca-ES"/>
        </w:rPr>
        <w:pict>
          <v:rect id="_x0000_i1026" style="width:425.2pt;height:1.5pt" o:hralign="center" o:hrstd="t" o:hr="t" fillcolor="#a0a0a0" stroked="f"/>
        </w:pict>
      </w:r>
    </w:p>
    <w:p w:rsidR="004F5680" w:rsidRPr="00A005CF" w:rsidRDefault="004F5680" w:rsidP="004F5680">
      <w:pPr>
        <w:spacing w:after="0" w:line="100" w:lineRule="atLeast"/>
        <w:jc w:val="center"/>
        <w:rPr>
          <w:rFonts w:eastAsia="Times New Roman"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numPr>
          <w:ilvl w:val="0"/>
          <w:numId w:val="1"/>
        </w:numPr>
        <w:spacing w:after="0" w:line="100" w:lineRule="atLeast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IDENTIFICACIÓ DE L’EXPEDIENT.  </w:t>
      </w:r>
    </w:p>
    <w:p w:rsidR="004F5680" w:rsidRPr="00A005CF" w:rsidRDefault="004F5680" w:rsidP="004F5680">
      <w:pPr>
        <w:spacing w:after="0" w:line="100" w:lineRule="atLeast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Núm.  d’expedient e-pac.: </w:t>
      </w:r>
      <w:r w:rsidRPr="00A005CF">
        <w:rPr>
          <w:i/>
          <w:sz w:val="20"/>
          <w:szCs w:val="20"/>
          <w:lang w:val="ca-ES"/>
        </w:rPr>
        <w:t xml:space="preserve">2025/11657    </w:t>
      </w:r>
      <w:r w:rsidRPr="00A005CF">
        <w:rPr>
          <w:b/>
          <w:i/>
          <w:sz w:val="20"/>
          <w:szCs w:val="20"/>
          <w:lang w:val="ca-ES"/>
        </w:rPr>
        <w:t>Contr.:</w:t>
      </w:r>
      <w:r w:rsidRPr="00A005CF">
        <w:rPr>
          <w:i/>
          <w:sz w:val="20"/>
          <w:szCs w:val="20"/>
          <w:lang w:val="ca-ES"/>
        </w:rPr>
        <w:t xml:space="preserve"> COMERÇ-SUMIN-MEN/2025000904  </w:t>
      </w:r>
      <w:r w:rsidRPr="00A005CF">
        <w:rPr>
          <w:rFonts w:cs="Calibri"/>
          <w:b/>
          <w:i/>
          <w:sz w:val="20"/>
          <w:szCs w:val="20"/>
          <w:lang w:val="ca-ES"/>
        </w:rPr>
        <w:tab/>
      </w:r>
      <w:r w:rsidRPr="00A005CF">
        <w:rPr>
          <w:rFonts w:cs="Calibri"/>
          <w:i/>
          <w:sz w:val="20"/>
          <w:szCs w:val="20"/>
          <w:lang w:val="ca-ES"/>
        </w:rPr>
        <w:t xml:space="preserve">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Unitat gestora: </w:t>
      </w:r>
      <w:r w:rsidRPr="00A005CF">
        <w:rPr>
          <w:rFonts w:cs="Calibri"/>
          <w:i/>
          <w:sz w:val="20"/>
          <w:szCs w:val="20"/>
          <w:lang w:val="ca-ES"/>
        </w:rPr>
        <w:t xml:space="preserve"> </w:t>
      </w:r>
      <w:r w:rsidRPr="00A005CF">
        <w:rPr>
          <w:i/>
          <w:sz w:val="20"/>
          <w:szCs w:val="20"/>
          <w:lang w:val="ca-ES"/>
        </w:rPr>
        <w:t>Comerç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-</w:t>
      </w:r>
    </w:p>
    <w:p w:rsidR="004F5680" w:rsidRPr="00A005CF" w:rsidRDefault="00DE46EE" w:rsidP="004F5680">
      <w:pPr>
        <w:spacing w:after="0" w:line="100" w:lineRule="atLeast"/>
        <w:jc w:val="both"/>
        <w:rPr>
          <w:rFonts w:cs="Calibri"/>
          <w:i/>
          <w:sz w:val="20"/>
          <w:szCs w:val="20"/>
          <w:shd w:val="clear" w:color="auto" w:fill="C0C0C0"/>
          <w:lang w:val="ca-ES"/>
        </w:rPr>
      </w:pPr>
      <w:r>
        <w:rPr>
          <w:rFonts w:cs="Calibri"/>
          <w:b/>
          <w:i/>
          <w:sz w:val="20"/>
          <w:szCs w:val="20"/>
          <w:lang w:val="ca-ES"/>
        </w:rPr>
        <w:t>2.OBJECTE</w:t>
      </w:r>
    </w:p>
    <w:p w:rsidR="004F5680" w:rsidRPr="00A005CF" w:rsidRDefault="004F5680" w:rsidP="004F5680">
      <w:pPr>
        <w:spacing w:after="0" w:line="100" w:lineRule="atLeast"/>
        <w:jc w:val="both"/>
        <w:rPr>
          <w:rFonts w:cs="Tahoma"/>
          <w:bCs/>
          <w:i/>
          <w:sz w:val="20"/>
          <w:szCs w:val="20"/>
          <w:lang w:val="ca-ES"/>
        </w:rPr>
      </w:pPr>
      <w:r w:rsidRPr="00A005CF">
        <w:rPr>
          <w:rFonts w:cs="Tahoma"/>
          <w:bCs/>
          <w:i/>
          <w:sz w:val="20"/>
          <w:szCs w:val="20"/>
          <w:lang w:val="ca-ES"/>
        </w:rPr>
        <w:t xml:space="preserve">Contracte menor subministrament en règim de lloguer de carpes per la Fira Mercat del Mar de l'11 al 13 de juliol 2025. Ubicat al pg. Marítim.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Tipus de contracte:</w:t>
      </w:r>
      <w:r w:rsidRPr="00A005CF">
        <w:rPr>
          <w:rFonts w:cs="Calibri"/>
          <w:i/>
          <w:sz w:val="20"/>
          <w:szCs w:val="20"/>
          <w:lang w:val="ca-ES"/>
        </w:rPr>
        <w:t xml:space="preserve">  </w:t>
      </w:r>
      <w:r w:rsidRPr="00A005CF">
        <w:rPr>
          <w:rFonts w:cs="Tahoma"/>
          <w:bCs/>
          <w:i/>
          <w:sz w:val="20"/>
          <w:szCs w:val="20"/>
          <w:shd w:val="clear" w:color="auto" w:fill="FFFFFF"/>
          <w:lang w:val="ca-ES"/>
        </w:rPr>
        <w:t>Subministrament</w:t>
      </w:r>
      <w:r w:rsidRPr="00A005CF">
        <w:rPr>
          <w:rFonts w:cs="Calibri"/>
          <w:i/>
          <w:sz w:val="20"/>
          <w:szCs w:val="20"/>
          <w:lang w:val="ca-ES"/>
        </w:rPr>
        <w:t xml:space="preserve">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Durada del contracte: </w:t>
      </w:r>
      <w:r w:rsidRPr="00A005CF">
        <w:rPr>
          <w:bCs/>
          <w:i/>
          <w:sz w:val="20"/>
          <w:szCs w:val="20"/>
          <w:lang w:val="ca-ES"/>
        </w:rPr>
        <w:t xml:space="preserve">5 dies  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bCs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CPV</w:t>
      </w:r>
      <w:r w:rsidRPr="00A005CF">
        <w:rPr>
          <w:rFonts w:cs="Calibri"/>
          <w:i/>
          <w:sz w:val="20"/>
          <w:szCs w:val="20"/>
          <w:lang w:val="ca-ES"/>
        </w:rPr>
        <w:t xml:space="preserve">:  </w:t>
      </w:r>
    </w:p>
    <w:tbl>
      <w:tblPr>
        <w:tblW w:w="6062" w:type="dxa"/>
        <w:tblInd w:w="669" w:type="dxa"/>
        <w:tblLayout w:type="fixed"/>
        <w:tblLook w:val="00A0" w:firstRow="1" w:lastRow="0" w:firstColumn="1" w:lastColumn="0" w:noHBand="0" w:noVBand="0"/>
      </w:tblPr>
      <w:tblGrid>
        <w:gridCol w:w="1418"/>
        <w:gridCol w:w="4644"/>
      </w:tblGrid>
      <w:tr w:rsidR="004F5680" w:rsidTr="00474435">
        <w:trPr>
          <w:trHeight w:val="416"/>
        </w:trPr>
        <w:tc>
          <w:tcPr>
            <w:tcW w:w="1418" w:type="dxa"/>
            <w:vAlign w:val="center"/>
          </w:tcPr>
          <w:p w:rsidR="004F5680" w:rsidRPr="00A005CF" w:rsidRDefault="00DE46EE" w:rsidP="00474435">
            <w:pPr>
              <w:spacing w:after="0" w:line="240" w:lineRule="auto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39154</w:t>
            </w:r>
            <w:r w:rsidR="004F5680" w:rsidRPr="00A005CF">
              <w:rPr>
                <w:i/>
                <w:sz w:val="20"/>
                <w:szCs w:val="20"/>
                <w:lang w:val="ca-ES"/>
              </w:rPr>
              <w:t xml:space="preserve">000   </w:t>
            </w:r>
          </w:p>
        </w:tc>
        <w:tc>
          <w:tcPr>
            <w:tcW w:w="4644" w:type="dxa"/>
            <w:vAlign w:val="center"/>
          </w:tcPr>
          <w:p w:rsidR="006E6E8D" w:rsidRPr="006E6E8D" w:rsidRDefault="00DE46EE" w:rsidP="00DE46EE">
            <w:pPr>
              <w:spacing w:after="0" w:line="240" w:lineRule="auto"/>
              <w:rPr>
                <w:rFonts w:eastAsiaTheme="minorHAnsi" w:cs="Calibri"/>
                <w:lang w:val="ca-ES" w:eastAsia="en-US"/>
              </w:rPr>
            </w:pPr>
            <w:r>
              <w:rPr>
                <w:rFonts w:eastAsiaTheme="minorHAnsi" w:cs="Calibri"/>
                <w:lang w:val="ca-ES" w:eastAsia="en-US"/>
              </w:rPr>
              <w:t>Equipament d'exposició</w:t>
            </w:r>
          </w:p>
        </w:tc>
      </w:tr>
      <w:tr w:rsidR="006E6E8D" w:rsidTr="00474435">
        <w:trPr>
          <w:trHeight w:val="416"/>
        </w:trPr>
        <w:tc>
          <w:tcPr>
            <w:tcW w:w="1418" w:type="dxa"/>
            <w:vAlign w:val="center"/>
          </w:tcPr>
          <w:p w:rsidR="006E6E8D" w:rsidRPr="00A005CF" w:rsidRDefault="006E6E8D" w:rsidP="006E6E8D">
            <w:pPr>
              <w:spacing w:after="0" w:line="240" w:lineRule="auto"/>
              <w:rPr>
                <w:i/>
                <w:sz w:val="20"/>
                <w:szCs w:val="20"/>
                <w:lang w:val="ca-ES"/>
              </w:rPr>
            </w:pPr>
            <w:r>
              <w:rPr>
                <w:i/>
                <w:sz w:val="20"/>
                <w:szCs w:val="20"/>
                <w:lang w:val="ca-ES"/>
              </w:rPr>
              <w:t>3952212</w:t>
            </w:r>
            <w:r w:rsidRPr="00A005CF">
              <w:rPr>
                <w:i/>
                <w:sz w:val="20"/>
                <w:szCs w:val="20"/>
                <w:lang w:val="ca-ES"/>
              </w:rPr>
              <w:t xml:space="preserve">0   </w:t>
            </w:r>
          </w:p>
        </w:tc>
        <w:tc>
          <w:tcPr>
            <w:tcW w:w="4644" w:type="dxa"/>
            <w:vAlign w:val="center"/>
          </w:tcPr>
          <w:p w:rsidR="006E6E8D" w:rsidRPr="00A005CF" w:rsidRDefault="006E6E8D" w:rsidP="006E6E8D">
            <w:pPr>
              <w:spacing w:after="0" w:line="240" w:lineRule="auto"/>
              <w:rPr>
                <w:i/>
                <w:sz w:val="16"/>
                <w:szCs w:val="16"/>
                <w:lang w:val="ca-ES"/>
              </w:rPr>
            </w:pPr>
            <w:r>
              <w:rPr>
                <w:rFonts w:eastAsiaTheme="minorHAnsi" w:cs="Calibri"/>
                <w:lang w:val="ca-ES" w:eastAsia="en-US"/>
              </w:rPr>
              <w:t>Tendals</w:t>
            </w:r>
          </w:p>
        </w:tc>
      </w:tr>
    </w:tbl>
    <w:p w:rsidR="004F5680" w:rsidRPr="00A005CF" w:rsidRDefault="004F5680" w:rsidP="004F5680">
      <w:pPr>
        <w:spacing w:after="0" w:line="100" w:lineRule="atLeast"/>
        <w:jc w:val="both"/>
        <w:rPr>
          <w:rFonts w:cs="Calibri"/>
          <w:i/>
          <w:sz w:val="20"/>
          <w:szCs w:val="20"/>
          <w:lang w:val="ca-ES"/>
        </w:rPr>
      </w:pPr>
    </w:p>
    <w:p w:rsidR="00DE46EE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Descripció del producte (en el seu cas): </w:t>
      </w:r>
      <w:r w:rsidR="00DE46EE">
        <w:rPr>
          <w:rFonts w:cs="Calibri"/>
          <w:b/>
          <w:i/>
          <w:sz w:val="20"/>
          <w:szCs w:val="20"/>
          <w:lang w:val="ca-ES"/>
        </w:rPr>
        <w:t>LLOGUER DE CARPES</w:t>
      </w:r>
      <w:r w:rsidR="00B844B3">
        <w:rPr>
          <w:rFonts w:cs="Calibri"/>
          <w:b/>
          <w:i/>
          <w:sz w:val="20"/>
          <w:szCs w:val="20"/>
          <w:lang w:val="ca-ES"/>
        </w:rPr>
        <w:t xml:space="preserve">, instal·lació i retirada. Col·locació de </w:t>
      </w:r>
      <w:proofErr w:type="spellStart"/>
      <w:r w:rsidR="00B844B3">
        <w:rPr>
          <w:rFonts w:cs="Calibri"/>
          <w:b/>
          <w:i/>
          <w:sz w:val="20"/>
          <w:szCs w:val="20"/>
          <w:lang w:val="ca-ES"/>
        </w:rPr>
        <w:t>ròtuls</w:t>
      </w:r>
      <w:proofErr w:type="spellEnd"/>
      <w:r w:rsidR="00B844B3">
        <w:rPr>
          <w:rFonts w:cs="Calibri"/>
          <w:b/>
          <w:i/>
          <w:sz w:val="20"/>
          <w:szCs w:val="20"/>
          <w:lang w:val="ca-ES"/>
        </w:rPr>
        <w:t xml:space="preserve"> </w:t>
      </w:r>
      <w:proofErr w:type="spellStart"/>
      <w:r w:rsidR="00B844B3">
        <w:rPr>
          <w:rFonts w:cs="Calibri"/>
          <w:b/>
          <w:i/>
          <w:sz w:val="20"/>
          <w:szCs w:val="20"/>
          <w:lang w:val="ca-ES"/>
        </w:rPr>
        <w:t>identificatius</w:t>
      </w:r>
      <w:proofErr w:type="spellEnd"/>
      <w:r w:rsidR="00B844B3">
        <w:rPr>
          <w:rFonts w:cs="Calibri"/>
          <w:b/>
          <w:i/>
          <w:sz w:val="20"/>
          <w:szCs w:val="20"/>
          <w:lang w:val="ca-ES"/>
        </w:rPr>
        <w:t xml:space="preserve"> de cada carpa (no fabricació).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i/>
          <w:sz w:val="20"/>
          <w:szCs w:val="20"/>
          <w:shd w:val="clear" w:color="auto" w:fill="C0C0C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3. MOTIVACIÓ O EXPOSICIÓ DE LA NECESSITAT DEL CONTRACTE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>OBJECTE</w:t>
      </w:r>
    </w:p>
    <w:p w:rsidR="00DE46EE" w:rsidRPr="00DE46EE" w:rsidRDefault="00EF1CFC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Amb motiu del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</w:t>
      </w:r>
      <w:r w:rsidR="008231D1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>Mercat del Mar, l’ 11, 12 i 13</w:t>
      </w:r>
      <w:r w:rsidR="00DE46EE" w:rsidRP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de Juliol</w:t>
      </w:r>
      <w:r w:rsidR="00AA72E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de 2025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, es proposa un Contracte menor de subministrament en</w:t>
      </w:r>
      <w:r w:rsid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règim de lloguer de carpes. El contracte ha d’incloure també trasllat, muntatge,</w:t>
      </w:r>
      <w:r w:rsid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desmuntatge. Les carpes han de ser blanques de 3x3mts amb sostre, 4 laterals i</w:t>
      </w:r>
      <w:r w:rsid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il·luminació interior de baix consum. L’estructura ha d’estar preparada per fer la</w:t>
      </w:r>
      <w:r w:rsid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connexió directa exterior als quadres de corrent propietat de l’Ajuntament, que durà a</w:t>
      </w:r>
      <w:r w:rsidR="00DE46EE">
        <w:rPr>
          <w:rFonts w:asciiTheme="minorHAnsi" w:eastAsiaTheme="minorHAnsi" w:hAnsiTheme="minorHAnsi" w:cstheme="minorHAnsi"/>
          <w:b/>
          <w:bCs/>
          <w:sz w:val="20"/>
          <w:szCs w:val="20"/>
          <w:lang w:val="ca-ES" w:eastAsia="en-US"/>
        </w:rPr>
        <w:t xml:space="preserve"> </w:t>
      </w:r>
      <w:r w:rsidR="00DE46EE"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terme l’empresa contractada q</w:t>
      </w:r>
      <w:r w:rsidR="00047337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ui aportarà el cable necessari.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b/>
          <w:bCs/>
          <w:i/>
          <w:iCs/>
          <w:sz w:val="20"/>
          <w:szCs w:val="20"/>
          <w:lang w:val="ca-ES" w:eastAsia="en-US"/>
        </w:rPr>
        <w:t>DETALLS</w:t>
      </w:r>
    </w:p>
    <w:p w:rsidR="00E83D99" w:rsidRPr="00E83D99" w:rsidRDefault="00B844B3" w:rsidP="0050715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>
        <w:rPr>
          <w:rFonts w:asciiTheme="minorHAnsi" w:eastAsiaTheme="minorHAnsi" w:hAnsiTheme="minorHAnsi" w:cstheme="minorHAnsi"/>
          <w:b/>
          <w:sz w:val="20"/>
          <w:szCs w:val="20"/>
          <w:lang w:val="ca-ES" w:eastAsia="en-US"/>
        </w:rPr>
        <w:t>5</w:t>
      </w:r>
      <w:r w:rsidR="00E83D99">
        <w:rPr>
          <w:rFonts w:asciiTheme="minorHAnsi" w:eastAsiaTheme="minorHAnsi" w:hAnsiTheme="minorHAnsi" w:cstheme="minorHAnsi"/>
          <w:b/>
          <w:sz w:val="20"/>
          <w:szCs w:val="20"/>
          <w:lang w:val="ca-ES" w:eastAsia="en-US"/>
        </w:rPr>
        <w:t>0</w:t>
      </w:r>
      <w:r w:rsidR="00E83D99" w:rsidRPr="00E83D99">
        <w:rPr>
          <w:rFonts w:asciiTheme="minorHAnsi" w:eastAsiaTheme="minorHAnsi" w:hAnsiTheme="minorHAnsi" w:cstheme="minorHAnsi"/>
          <w:b/>
          <w:sz w:val="20"/>
          <w:szCs w:val="20"/>
          <w:lang w:val="ca-ES" w:eastAsia="en-US"/>
        </w:rPr>
        <w:t xml:space="preserve"> carpes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blanques.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Les ofertes hauran d’assumir un marge </w:t>
      </w:r>
      <w:r w:rsid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en la quantitat final de carpes 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muntades +/- 10%, amb el mateix preu un</w:t>
      </w:r>
      <w:r w:rsid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itari proposat pels licitadors. </w:t>
      </w:r>
      <w:r w:rsidR="0050715D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Muntatge dijous 10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de Juliol</w:t>
      </w:r>
      <w:r w:rsidR="0050715D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a partir de les 9h. La 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instal·lació ha de finali</w:t>
      </w:r>
      <w:r w:rsid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tzar a les 15h com a molt tard. </w:t>
      </w:r>
      <w:r w:rsidR="00F40E62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Desmuntatge: 14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de Juliol a partir 07:00h. Les estructur</w:t>
      </w:r>
      <w:r w:rsid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es estaran vigilades fins a las </w:t>
      </w:r>
      <w:r w:rsidR="00E83D99" w:rsidRPr="00E83D99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8:00h del matí.</w:t>
      </w:r>
    </w:p>
    <w:p w:rsidR="00E83D99" w:rsidRDefault="00E83D99" w:rsidP="00E83D9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ESTRUCTURA metàl·lica d'alumini reforçada de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50 mm de grossor, mínim. </w:t>
      </w:r>
      <w:r w:rsidR="00B844B3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4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Parets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laterals de lona de polièster recobert de PVC, impermea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ble 100% i ignifuga M2. Fixació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amb contra- pesos de 14 KG . </w:t>
      </w:r>
      <w:r w:rsidR="00B844B3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Mínim 4 per carpa.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Quadre elèctric amb elem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ent de protecció i 2 endolls de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servei per l’expositor. Homologada i amb resistència al vent.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L’estructura ha d’estar preparada per fer la connexió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directa exterior als quadres de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corrent propietat de l’Ajuntament, </w:t>
      </w:r>
      <w:r w:rsidRPr="00B844B3">
        <w:rPr>
          <w:rFonts w:asciiTheme="minorHAnsi" w:eastAsiaTheme="minorHAnsi" w:hAnsiTheme="minorHAnsi" w:cstheme="minorHAnsi"/>
          <w:b/>
          <w:sz w:val="20"/>
          <w:szCs w:val="20"/>
          <w:lang w:val="ca-ES" w:eastAsia="en-US"/>
        </w:rPr>
        <w:t>que durà a terme l’empresa contractada.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L’empresa té l’obligació legal de delimitar amb cinta o ta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nques de senyalització, l’espai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de muntatge i desmuntatge, per tal d’evitar acci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dents amb els vianants. Aquesta mesura és essencial pel bon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desenvolupament de l’acció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i potser motiu de penalització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en cas de no dur-la a terme. També és l’empresa adjudic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atària la responsable d’aportar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la cinta o qualsevol altre element necessar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i, excepte les tanques, que les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proporcionarà l’ajuntament.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lastRenderedPageBreak/>
        <w:t>També és tasca de l’adjudicatari, la connexió de cada carpa als quadr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es provisionals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que l’ajuntament contracta a tal efecte, supervisant se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mpre la “bona distribució” dels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espais per tal que no hi hagin sobrecàrregues a determinats punts, mentre que altres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quedin sense connectar. Per aquesta raó haurà d’assegurar-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se de repartir les diferents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carpes pels quadres disponibles.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L’adjudicatari haurà de fer una inspecció OBLIGATÒRIA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, amb el/responsable tècnic del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contracte abans de donar la feina de muntatge per finali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tzada. En el cas que el vent ho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permeti, s’hauran de deixar els 4 laterals instal·lats a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totes les carpes, juntament amb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el trencaaigü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es en totes aquelles carpes que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estigui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n enganxades. A més, s’haurà de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deixar un mínim de 5 lones extres per cada esd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eveniment que es retornaran una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vegada finalitzada l’acció.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P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En aquesta inspecció intervindrà el responsable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municipal de les instal·lacions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elèctriques temporals que valorarà si el material elèctric 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aportat per l’adjudicatari està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en bon estat i demanarà canviar tot allò que no consideri adequat i/o segur.</w:t>
      </w: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DE46EE" w:rsidRDefault="00DE46EE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L’ajuntament no disposa dels mitjans per a subministra</w:t>
      </w:r>
      <w:r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r aquest tipus de materials. És </w:t>
      </w:r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per això que hem </w:t>
      </w:r>
      <w:proofErr w:type="spellStart"/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>d’externalitzar</w:t>
      </w:r>
      <w:proofErr w:type="spellEnd"/>
      <w:r w:rsidRPr="00DE46EE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el servei.</w:t>
      </w:r>
    </w:p>
    <w:p w:rsidR="0048573A" w:rsidRDefault="0048573A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48573A" w:rsidRDefault="0048573A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  <w:r w:rsidRPr="0048573A">
        <w:rPr>
          <w:rFonts w:asciiTheme="minorHAnsi" w:eastAsiaTheme="minorHAnsi" w:hAnsiTheme="minorHAnsi" w:cstheme="minorHAnsi"/>
          <w:b/>
          <w:i/>
          <w:sz w:val="20"/>
          <w:szCs w:val="20"/>
          <w:lang w:val="ca-ES" w:eastAsia="en-US"/>
        </w:rPr>
        <w:t>Tipus de contracte</w:t>
      </w:r>
      <w:r w:rsidRPr="0048573A"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  <w:t xml:space="preserve"> subministrament en règim de lloguer.</w:t>
      </w:r>
    </w:p>
    <w:p w:rsidR="00726D30" w:rsidRPr="00DE46EE" w:rsidRDefault="00726D30" w:rsidP="00DE46EE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0"/>
          <w:szCs w:val="20"/>
          <w:lang w:val="ca-ES" w:eastAsia="en-U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i/>
          <w:sz w:val="20"/>
          <w:szCs w:val="20"/>
          <w:lang w:val="ca-ES"/>
        </w:rPr>
        <w:t xml:space="preserve">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4. DADES ECONÒMIQUES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line="225" w:lineRule="atLeast"/>
        <w:jc w:val="both"/>
        <w:rPr>
          <w:rFonts w:cs="Tahoma"/>
          <w:i/>
          <w:sz w:val="20"/>
          <w:szCs w:val="20"/>
          <w:lang w:val="ca-ES"/>
        </w:rPr>
      </w:pPr>
      <w:r w:rsidRPr="00A005CF">
        <w:rPr>
          <w:rFonts w:cs="Calibri"/>
          <w:i/>
          <w:sz w:val="20"/>
          <w:szCs w:val="20"/>
          <w:lang w:val="ca-ES"/>
        </w:rPr>
        <w:t xml:space="preserve">Valor estimat del contracte: </w:t>
      </w:r>
    </w:p>
    <w:p w:rsidR="0035440E" w:rsidRDefault="000F4F2E" w:rsidP="004F5680">
      <w:pPr>
        <w:spacing w:line="225" w:lineRule="atLeast"/>
        <w:jc w:val="both"/>
        <w:rPr>
          <w:rFonts w:cs="Calibri"/>
          <w:i/>
          <w:sz w:val="20"/>
          <w:szCs w:val="20"/>
          <w:lang w:val="ca-ES"/>
        </w:rPr>
      </w:pPr>
      <w:r>
        <w:rPr>
          <w:rFonts w:cs="Calibri"/>
          <w:i/>
          <w:sz w:val="20"/>
          <w:szCs w:val="20"/>
          <w:lang w:val="ca-ES"/>
        </w:rPr>
        <w:t xml:space="preserve">Pressupost: </w:t>
      </w:r>
    </w:p>
    <w:p w:rsidR="004F5680" w:rsidRPr="00820DBB" w:rsidRDefault="000F4F2E" w:rsidP="004F5680">
      <w:pPr>
        <w:spacing w:line="225" w:lineRule="atLeast"/>
        <w:jc w:val="both"/>
        <w:rPr>
          <w:rFonts w:cs="Calibri"/>
          <w:sz w:val="20"/>
          <w:szCs w:val="20"/>
          <w:lang w:val="ca-ES"/>
        </w:rPr>
      </w:pPr>
      <w:r w:rsidRPr="00820DBB">
        <w:rPr>
          <w:rFonts w:cs="Calibri"/>
          <w:sz w:val="20"/>
          <w:szCs w:val="20"/>
          <w:lang w:val="ca-ES"/>
        </w:rPr>
        <w:t xml:space="preserve">Per </w:t>
      </w:r>
      <w:r w:rsidR="00142600">
        <w:rPr>
          <w:rFonts w:cs="Calibri"/>
          <w:sz w:val="20"/>
          <w:szCs w:val="20"/>
          <w:lang w:val="ca-ES"/>
        </w:rPr>
        <w:t xml:space="preserve">cada </w:t>
      </w:r>
      <w:r w:rsidR="00CD4A5A">
        <w:rPr>
          <w:rFonts w:cs="Calibri"/>
          <w:sz w:val="20"/>
          <w:szCs w:val="20"/>
          <w:lang w:val="ca-ES"/>
        </w:rPr>
        <w:t>unitat 110</w:t>
      </w:r>
      <w:r w:rsidR="004F5680" w:rsidRPr="00820DBB">
        <w:rPr>
          <w:rFonts w:cs="Calibri"/>
          <w:sz w:val="20"/>
          <w:szCs w:val="20"/>
          <w:lang w:val="ca-ES"/>
        </w:rPr>
        <w:t>€</w:t>
      </w:r>
      <w:r w:rsidR="00992242">
        <w:rPr>
          <w:rFonts w:cs="Calibri"/>
          <w:sz w:val="20"/>
          <w:szCs w:val="20"/>
          <w:lang w:val="ca-ES"/>
        </w:rPr>
        <w:t xml:space="preserve"> /</w:t>
      </w:r>
      <w:r w:rsidRPr="00820DBB">
        <w:rPr>
          <w:rFonts w:cs="Calibri"/>
          <w:sz w:val="20"/>
          <w:szCs w:val="20"/>
          <w:lang w:val="ca-ES"/>
        </w:rPr>
        <w:t xml:space="preserve"> iva</w:t>
      </w:r>
      <w:r w:rsidR="00992242">
        <w:rPr>
          <w:rFonts w:cs="Calibri"/>
          <w:sz w:val="20"/>
          <w:szCs w:val="20"/>
          <w:lang w:val="ca-ES"/>
        </w:rPr>
        <w:t xml:space="preserve"> no inclòs</w:t>
      </w:r>
      <w:r w:rsidRPr="00820DBB">
        <w:rPr>
          <w:rFonts w:cs="Calibri"/>
          <w:sz w:val="20"/>
          <w:szCs w:val="20"/>
          <w:lang w:val="ca-ES"/>
        </w:rPr>
        <w:t>.</w:t>
      </w:r>
      <w:r w:rsidR="00B04246" w:rsidRPr="00820DBB">
        <w:rPr>
          <w:rFonts w:cs="Calibri"/>
          <w:sz w:val="20"/>
          <w:szCs w:val="20"/>
          <w:lang w:val="ca-ES"/>
        </w:rPr>
        <w:t xml:space="preserve"> </w:t>
      </w:r>
      <w:r w:rsidR="00CD4A5A">
        <w:rPr>
          <w:rFonts w:cs="Calibri"/>
          <w:sz w:val="20"/>
          <w:szCs w:val="20"/>
          <w:lang w:val="ca-ES"/>
        </w:rPr>
        <w:t>Import màxim</w:t>
      </w:r>
      <w:bookmarkStart w:id="0" w:name="_GoBack"/>
      <w:bookmarkEnd w:id="0"/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5.- CRITERIS DE VALORACIÓ: </w:t>
      </w:r>
      <w:r w:rsidR="00542946">
        <w:rPr>
          <w:rFonts w:eastAsiaTheme="minorHAnsi" w:cs="Calibri"/>
          <w:lang w:val="ca-ES" w:eastAsia="en-US"/>
        </w:rPr>
        <w:t>L’oferta econòmicament més avantatjosa</w:t>
      </w:r>
      <w:r w:rsidR="003E5DA7">
        <w:rPr>
          <w:rFonts w:eastAsiaTheme="minorHAnsi" w:cs="Calibri"/>
          <w:lang w:val="ca-ES" w:eastAsia="en-US"/>
        </w:rPr>
        <w:t xml:space="preserve"> que compleixi amb tots els ítems a “detalls”.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542946" w:rsidP="004F5680">
      <w:pPr>
        <w:spacing w:after="0" w:line="100" w:lineRule="atLeast"/>
        <w:jc w:val="both"/>
        <w:rPr>
          <w:rFonts w:cs="Calibri"/>
          <w:i/>
          <w:sz w:val="20"/>
          <w:szCs w:val="20"/>
          <w:lang w:val="ca-ES"/>
        </w:rPr>
      </w:pPr>
      <w:r>
        <w:rPr>
          <w:rFonts w:cs="Calibri"/>
          <w:b/>
          <w:i/>
          <w:sz w:val="20"/>
          <w:szCs w:val="20"/>
          <w:lang w:val="ca-ES"/>
        </w:rPr>
        <w:t xml:space="preserve">6.- OBSERVACIONS: 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i/>
          <w:sz w:val="20"/>
          <w:szCs w:val="20"/>
          <w:lang w:val="ca-ES"/>
        </w:rPr>
      </w:pP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 xml:space="preserve">7. TERMINI DE PRESENTACIÓ </w:t>
      </w:r>
      <w:r w:rsidRPr="00542946">
        <w:rPr>
          <w:rFonts w:cs="Calibri"/>
          <w:b/>
          <w:i/>
          <w:sz w:val="20"/>
          <w:szCs w:val="20"/>
          <w:lang w:val="ca-ES"/>
        </w:rPr>
        <w:t xml:space="preserve">OFERTES </w:t>
      </w:r>
      <w:r w:rsidR="00542946" w:rsidRPr="00542946">
        <w:rPr>
          <w:rFonts w:cs="Calibri"/>
          <w:i/>
          <w:sz w:val="20"/>
          <w:szCs w:val="20"/>
          <w:lang w:val="ca-ES"/>
        </w:rPr>
        <w:t>5 dies hàbils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542946" w:rsidRDefault="004F5680" w:rsidP="00542946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8.- UNITAT/PERSONA DE CONTACTE</w:t>
      </w:r>
      <w:r w:rsidR="00542946">
        <w:rPr>
          <w:rFonts w:cs="Calibri"/>
          <w:b/>
          <w:i/>
          <w:sz w:val="20"/>
          <w:szCs w:val="20"/>
          <w:lang w:val="ca-ES"/>
        </w:rPr>
        <w:t xml:space="preserve">: </w:t>
      </w:r>
    </w:p>
    <w:p w:rsidR="00542946" w:rsidRDefault="00542946" w:rsidP="00542946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>
        <w:rPr>
          <w:rFonts w:eastAsiaTheme="minorHAnsi" w:cs="Calibri"/>
          <w:sz w:val="24"/>
          <w:szCs w:val="24"/>
          <w:lang w:val="ca-ES" w:eastAsia="en-US"/>
        </w:rPr>
        <w:t>ÀREA DE COME</w:t>
      </w:r>
      <w:r w:rsidR="005346E2">
        <w:rPr>
          <w:rFonts w:eastAsiaTheme="minorHAnsi" w:cs="Calibri"/>
          <w:sz w:val="24"/>
          <w:szCs w:val="24"/>
          <w:lang w:val="ca-ES" w:eastAsia="en-US"/>
        </w:rPr>
        <w:t>RÇ (Horari de 9:00h a 15h de dilluns a divendres</w:t>
      </w:r>
      <w:r>
        <w:rPr>
          <w:rFonts w:eastAsiaTheme="minorHAnsi" w:cs="Calibri"/>
          <w:sz w:val="24"/>
          <w:szCs w:val="24"/>
          <w:lang w:val="ca-ES" w:eastAsia="en-US"/>
        </w:rPr>
        <w:t>)</w:t>
      </w:r>
    </w:p>
    <w:p w:rsidR="004F5680" w:rsidRPr="00A005CF" w:rsidRDefault="00542946" w:rsidP="00542946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>
        <w:rPr>
          <w:rFonts w:eastAsiaTheme="minorHAnsi" w:cs="Calibri"/>
          <w:sz w:val="24"/>
          <w:szCs w:val="24"/>
          <w:lang w:val="ca-ES" w:eastAsia="en-US"/>
        </w:rPr>
        <w:t>comercio@castelldefels.org</w:t>
      </w:r>
    </w:p>
    <w:p w:rsidR="004F5680" w:rsidRPr="00A005CF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</w:p>
    <w:p w:rsidR="004F5680" w:rsidRDefault="004F5680" w:rsidP="004F5680">
      <w:pPr>
        <w:spacing w:after="0" w:line="100" w:lineRule="atLeast"/>
        <w:jc w:val="both"/>
        <w:rPr>
          <w:rFonts w:cs="Calibri"/>
          <w:b/>
          <w:i/>
          <w:sz w:val="20"/>
          <w:szCs w:val="20"/>
          <w:lang w:val="ca-ES"/>
        </w:rPr>
      </w:pPr>
      <w:r w:rsidRPr="00A005CF">
        <w:rPr>
          <w:rFonts w:cs="Calibri"/>
          <w:b/>
          <w:i/>
          <w:sz w:val="20"/>
          <w:szCs w:val="20"/>
          <w:lang w:val="ca-ES"/>
        </w:rPr>
        <w:t>9. DOCUMENTACIÓ G</w:t>
      </w:r>
      <w:r w:rsidR="00542946">
        <w:rPr>
          <w:rFonts w:cs="Calibri"/>
          <w:b/>
          <w:i/>
          <w:sz w:val="20"/>
          <w:szCs w:val="20"/>
          <w:lang w:val="ca-ES"/>
        </w:rPr>
        <w:t>ENERAL COMPLEMENTÀRIA ADJUNTA:</w:t>
      </w:r>
    </w:p>
    <w:p w:rsidR="00542946" w:rsidRDefault="00542946" w:rsidP="00542946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>
        <w:rPr>
          <w:rFonts w:eastAsiaTheme="minorHAnsi" w:cs="Calibri"/>
          <w:sz w:val="24"/>
          <w:szCs w:val="24"/>
          <w:lang w:val="ca-ES" w:eastAsia="en-US"/>
        </w:rPr>
        <w:t>S’hauran d’aportar:</w:t>
      </w:r>
    </w:p>
    <w:p w:rsidR="00542946" w:rsidRDefault="00542946" w:rsidP="0054294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 w:rsidRPr="00542946">
        <w:rPr>
          <w:rFonts w:eastAsiaTheme="minorHAnsi" w:cs="Calibri"/>
          <w:sz w:val="24"/>
          <w:szCs w:val="24"/>
          <w:lang w:val="ca-ES" w:eastAsia="en-US"/>
        </w:rPr>
        <w:t>fotografies reals de les estructures proposades,</w:t>
      </w:r>
    </w:p>
    <w:p w:rsidR="00542946" w:rsidRDefault="00542946" w:rsidP="0054294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 w:rsidRPr="00542946">
        <w:rPr>
          <w:rFonts w:eastAsiaTheme="minorHAnsi" w:cs="Calibri"/>
          <w:sz w:val="24"/>
          <w:szCs w:val="24"/>
          <w:lang w:val="ca-ES" w:eastAsia="en-US"/>
        </w:rPr>
        <w:t>especificacions tècniques de les mateixes,</w:t>
      </w:r>
    </w:p>
    <w:p w:rsidR="00542946" w:rsidRDefault="00542946" w:rsidP="0054294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 w:rsidRPr="00542946">
        <w:rPr>
          <w:rFonts w:eastAsiaTheme="minorHAnsi" w:cs="Calibri"/>
          <w:sz w:val="24"/>
          <w:szCs w:val="24"/>
          <w:lang w:val="ca-ES" w:eastAsia="en-US"/>
        </w:rPr>
        <w:t>assegurança RC</w:t>
      </w:r>
    </w:p>
    <w:p w:rsidR="00542946" w:rsidRDefault="00542946" w:rsidP="0054294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 w:rsidRPr="00542946">
        <w:rPr>
          <w:rFonts w:eastAsiaTheme="minorHAnsi" w:cs="Calibri"/>
          <w:sz w:val="24"/>
          <w:szCs w:val="24"/>
          <w:lang w:val="ca-ES" w:eastAsia="en-US"/>
        </w:rPr>
        <w:t>currículum de l’empresa</w:t>
      </w:r>
    </w:p>
    <w:p w:rsidR="00542946" w:rsidRPr="00542946" w:rsidRDefault="00542946" w:rsidP="00542946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ca-ES" w:eastAsia="en-US"/>
        </w:rPr>
      </w:pPr>
      <w:r w:rsidRPr="00542946">
        <w:rPr>
          <w:rFonts w:eastAsiaTheme="minorHAnsi" w:cs="Calibri"/>
          <w:sz w:val="24"/>
          <w:szCs w:val="24"/>
          <w:lang w:val="ca-ES" w:eastAsia="en-US"/>
        </w:rPr>
        <w:t>temps de duració de muntatge/desmuntatge</w:t>
      </w:r>
    </w:p>
    <w:p w:rsidR="004F5680" w:rsidRPr="00A005CF" w:rsidRDefault="004F5680" w:rsidP="004F5680">
      <w:pPr>
        <w:spacing w:after="0" w:line="100" w:lineRule="atLeast"/>
        <w:jc w:val="both"/>
        <w:rPr>
          <w:rFonts w:eastAsia="Times New Roman" w:cs="Calibri"/>
          <w:b/>
          <w:sz w:val="20"/>
          <w:szCs w:val="20"/>
          <w:lang w:val="ca-ES"/>
        </w:rPr>
      </w:pP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  <w:r w:rsidRPr="00542946">
        <w:rPr>
          <w:rFonts w:eastAsia="Times New Roman" w:cs="Calibri"/>
          <w:sz w:val="20"/>
          <w:szCs w:val="20"/>
          <w:lang w:val="ca-ES"/>
        </w:rPr>
        <w:t>El/La Cap/tècnic/a</w:t>
      </w:r>
      <w:r w:rsidRPr="00A005CF">
        <w:rPr>
          <w:rFonts w:eastAsia="Times New Roman" w:cs="Calibri"/>
          <w:sz w:val="20"/>
          <w:szCs w:val="20"/>
          <w:lang w:val="ca-ES"/>
        </w:rPr>
        <w:t xml:space="preserve"> responsable,</w:t>
      </w: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  <w:r w:rsidRPr="00A005CF">
        <w:rPr>
          <w:rFonts w:eastAsia="Times New Roman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26670</wp:posOffset>
                </wp:positionV>
                <wp:extent cx="2276475" cy="577850"/>
                <wp:effectExtent l="5715" t="8890" r="13335" b="1333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80" w:rsidRPr="005643DB" w:rsidRDefault="004F5680" w:rsidP="004F56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CRIPTOLIB_CF_Firma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43DB">
                              <w:rPr>
                                <w:sz w:val="20"/>
                                <w:szCs w:val="20"/>
                              </w:rPr>
                              <w:t>Tecnic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5643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-7.35pt;margin-top:2.1pt;width:179.2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">
                <v:textbox>
                  <w:txbxContent>
                    <w:p w:rsidR="004F5680" w:rsidRPr="005643DB" w:rsidRDefault="004F5680" w:rsidP="004F568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CRIPTOLIB_CF_Firma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643DB">
                        <w:rPr>
                          <w:sz w:val="20"/>
                          <w:szCs w:val="20"/>
                        </w:rPr>
                        <w:t>Tecnic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5643D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005CF">
        <w:rPr>
          <w:rFonts w:eastAsia="Times New Roman" w:cs="Calibri"/>
          <w:sz w:val="20"/>
          <w:szCs w:val="20"/>
          <w:lang w:val="ca-ES"/>
        </w:rPr>
        <w:tab/>
      </w: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</w:p>
    <w:p w:rsidR="004F5680" w:rsidRPr="00A005CF" w:rsidRDefault="004F5680" w:rsidP="004F5680">
      <w:pPr>
        <w:tabs>
          <w:tab w:val="left" w:pos="4860"/>
        </w:tabs>
        <w:spacing w:after="0" w:line="100" w:lineRule="atLeast"/>
        <w:jc w:val="both"/>
        <w:rPr>
          <w:rFonts w:eastAsia="Times New Roman" w:cs="Calibri"/>
          <w:sz w:val="20"/>
          <w:szCs w:val="20"/>
          <w:lang w:val="ca-ES"/>
        </w:rPr>
      </w:pPr>
    </w:p>
    <w:p w:rsidR="00F657C9" w:rsidRDefault="00F657C9"/>
    <w:sectPr w:rsidR="00F657C9" w:rsidSect="00ED3E8A">
      <w:type w:val="continuous"/>
      <w:pgSz w:w="11906" w:h="16838" w:code="9"/>
      <w:pgMar w:top="1236" w:right="1701" w:bottom="992" w:left="1701" w:header="142" w:footer="272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7F" w:rsidRDefault="006E6E8D">
      <w:pPr>
        <w:spacing w:after="0" w:line="240" w:lineRule="auto"/>
      </w:pPr>
      <w:r>
        <w:separator/>
      </w:r>
    </w:p>
  </w:endnote>
  <w:endnote w:type="continuationSeparator" w:id="0">
    <w:p w:rsidR="00CF097F" w:rsidRDefault="006E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89E" w:rsidRPr="00BF489E" w:rsidRDefault="00CD4A5A" w:rsidP="00BF489E">
    <w:pPr>
      <w:pStyle w:val="Piedepgina"/>
      <w:jc w:val="center"/>
      <w:rPr>
        <w:sz w:val="16"/>
        <w:szCs w:val="16"/>
        <w:lang w:val="ca-ES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5A1A3B" w:rsidTr="00BB1176">
      <w:tc>
        <w:tcPr>
          <w:tcW w:w="675" w:type="dxa"/>
          <w:shd w:val="clear" w:color="auto" w:fill="auto"/>
        </w:tcPr>
        <w:p w:rsidR="001D7284" w:rsidRPr="00BB1176" w:rsidRDefault="004F5680" w:rsidP="00BB1176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5275" cy="295275"/>
                <wp:effectExtent l="0" t="0" r="9525" b="9525"/>
                <wp:docPr id="3" name="Imagen 3" descr="Title: TAO-IMG;QR;15704505676203644022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itle: TAO-IMG;QR;15704505676203644022;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476221" w:rsidP="00BB1176">
          <w:pPr>
            <w:pStyle w:val="Piedepgina0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15704505676203644022 a la Seu electrònica de l’Ajuntament de Castelldefels: </w:t>
          </w:r>
          <w:hyperlink r:id="rId2" w:history="1">
            <w:r w:rsidRPr="00BB1176">
              <w:rPr>
                <w:rStyle w:val="Hipervnculo0"/>
                <w:sz w:val="16"/>
                <w:szCs w:val="16"/>
              </w:rPr>
              <w:t>https://seu.castelldefels.org/validar</w:t>
            </w:r>
          </w:hyperlink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7F" w:rsidRDefault="006E6E8D">
      <w:pPr>
        <w:spacing w:after="0" w:line="240" w:lineRule="auto"/>
      </w:pPr>
      <w:r>
        <w:separator/>
      </w:r>
    </w:p>
  </w:footnote>
  <w:footnote w:type="continuationSeparator" w:id="0">
    <w:p w:rsidR="00CF097F" w:rsidRDefault="006E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A91"/>
    <w:multiLevelType w:val="hybridMultilevel"/>
    <w:tmpl w:val="53A6A260"/>
    <w:lvl w:ilvl="0" w:tplc="6E6C90B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04F2"/>
    <w:multiLevelType w:val="hybridMultilevel"/>
    <w:tmpl w:val="FA72AD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80"/>
    <w:rsid w:val="000360A9"/>
    <w:rsid w:val="00047337"/>
    <w:rsid w:val="00090C7C"/>
    <w:rsid w:val="000F4F2E"/>
    <w:rsid w:val="00142600"/>
    <w:rsid w:val="001A6CFE"/>
    <w:rsid w:val="002D475B"/>
    <w:rsid w:val="0035440E"/>
    <w:rsid w:val="003E5DA7"/>
    <w:rsid w:val="00404374"/>
    <w:rsid w:val="00476221"/>
    <w:rsid w:val="0048573A"/>
    <w:rsid w:val="004F5680"/>
    <w:rsid w:val="0050715D"/>
    <w:rsid w:val="005346E2"/>
    <w:rsid w:val="00542946"/>
    <w:rsid w:val="00557554"/>
    <w:rsid w:val="005A1A3B"/>
    <w:rsid w:val="0069057C"/>
    <w:rsid w:val="006C6727"/>
    <w:rsid w:val="006E6E8D"/>
    <w:rsid w:val="00726D30"/>
    <w:rsid w:val="00755DDC"/>
    <w:rsid w:val="00820DBB"/>
    <w:rsid w:val="008231D1"/>
    <w:rsid w:val="00930E30"/>
    <w:rsid w:val="00992242"/>
    <w:rsid w:val="009B4150"/>
    <w:rsid w:val="009F5B3B"/>
    <w:rsid w:val="00AA72E9"/>
    <w:rsid w:val="00B04246"/>
    <w:rsid w:val="00B55B24"/>
    <w:rsid w:val="00B844B3"/>
    <w:rsid w:val="00C86261"/>
    <w:rsid w:val="00CD4A5A"/>
    <w:rsid w:val="00CF097F"/>
    <w:rsid w:val="00D80095"/>
    <w:rsid w:val="00DE46EE"/>
    <w:rsid w:val="00E614F9"/>
    <w:rsid w:val="00E76908"/>
    <w:rsid w:val="00E83D99"/>
    <w:rsid w:val="00EF1CFC"/>
    <w:rsid w:val="00F40E62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B3E769"/>
  <w15:chartTrackingRefBased/>
  <w15:docId w15:val="{10D2A968-CD25-4FCA-87D2-5015E0D8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8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F5680"/>
    <w:pPr>
      <w:suppressLineNumbers/>
      <w:tabs>
        <w:tab w:val="center" w:pos="4252"/>
        <w:tab w:val="right" w:pos="8504"/>
      </w:tabs>
      <w:spacing w:after="0" w:line="100" w:lineRule="atLeas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680"/>
    <w:rPr>
      <w:rFonts w:ascii="Calibri" w:eastAsia="SimSun" w:hAnsi="Calibri" w:cs="Times New Roman"/>
      <w:lang w:eastAsia="ar-SA"/>
    </w:rPr>
  </w:style>
  <w:style w:type="paragraph" w:customStyle="1" w:styleId="Normal0">
    <w:name w:val="Normal_0"/>
    <w:qFormat/>
    <w:rsid w:val="004F5680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0">
    <w:name w:val="Pie de página_0"/>
    <w:basedOn w:val="Normal"/>
    <w:rsid w:val="004F5680"/>
    <w:pPr>
      <w:tabs>
        <w:tab w:val="center" w:pos="4252"/>
        <w:tab w:val="right" w:pos="8504"/>
      </w:tabs>
      <w:suppressAutoHyphens w:val="0"/>
      <w:spacing w:after="0" w:line="240" w:lineRule="auto"/>
      <w:jc w:val="both"/>
    </w:pPr>
    <w:rPr>
      <w:rFonts w:eastAsia="Times New Roman"/>
      <w:sz w:val="24"/>
      <w:szCs w:val="20"/>
      <w:lang w:val="ca-ES" w:eastAsia="es-ES"/>
    </w:rPr>
  </w:style>
  <w:style w:type="character" w:customStyle="1" w:styleId="Hipervnculo0">
    <w:name w:val="Hipervínculo_0"/>
    <w:rsid w:val="004F56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4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López, Paula</dc:creator>
  <cp:keywords/>
  <dc:description/>
  <cp:lastModifiedBy>Pacheco Valcarcel, Maria Luisa</cp:lastModifiedBy>
  <cp:revision>47</cp:revision>
  <dcterms:created xsi:type="dcterms:W3CDTF">2025-06-09T10:44:00Z</dcterms:created>
  <dcterms:modified xsi:type="dcterms:W3CDTF">2025-06-10T10:34:00Z</dcterms:modified>
</cp:coreProperties>
</file>