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5AE8" w14:textId="666050A3" w:rsidR="00BF46FC" w:rsidRPr="00F309FF" w:rsidRDefault="00BF46FC" w:rsidP="00C80F9D">
      <w:pPr>
        <w:ind w:left="1416" w:hanging="1416"/>
        <w:jc w:val="center"/>
        <w:rPr>
          <w:rFonts w:ascii="Verdana" w:hAnsi="Verdana"/>
          <w:sz w:val="28"/>
          <w:szCs w:val="28"/>
        </w:rPr>
      </w:pPr>
    </w:p>
    <w:p w14:paraId="526480DE" w14:textId="5BC57C4E" w:rsidR="00BF46FC" w:rsidRDefault="00BF46FC" w:rsidP="00AD58B4">
      <w:pPr>
        <w:jc w:val="center"/>
        <w:rPr>
          <w:rFonts w:ascii="Verdana" w:hAnsi="Verdana"/>
          <w:b/>
          <w:bCs/>
          <w:sz w:val="28"/>
          <w:szCs w:val="28"/>
        </w:rPr>
      </w:pPr>
    </w:p>
    <w:p w14:paraId="36D1122D" w14:textId="3D44DF13" w:rsidR="00BF46FC" w:rsidRDefault="00BF46FC" w:rsidP="00AD58B4">
      <w:pPr>
        <w:jc w:val="center"/>
        <w:rPr>
          <w:rFonts w:ascii="Verdana" w:hAnsi="Verdana"/>
          <w:b/>
          <w:bCs/>
          <w:sz w:val="28"/>
          <w:szCs w:val="28"/>
        </w:rPr>
      </w:pPr>
    </w:p>
    <w:p w14:paraId="2D920D55" w14:textId="67EF5FE1" w:rsidR="00BF46FC" w:rsidRDefault="00BF46FC" w:rsidP="00AD58B4">
      <w:pPr>
        <w:jc w:val="center"/>
        <w:rPr>
          <w:rFonts w:ascii="Verdana" w:hAnsi="Verdana"/>
          <w:b/>
          <w:bCs/>
          <w:sz w:val="28"/>
          <w:szCs w:val="28"/>
        </w:rPr>
      </w:pPr>
    </w:p>
    <w:p w14:paraId="0D509F47" w14:textId="653E1673" w:rsidR="00BF46FC" w:rsidRDefault="00BF46FC" w:rsidP="00AD58B4">
      <w:pPr>
        <w:jc w:val="center"/>
        <w:rPr>
          <w:rFonts w:ascii="Verdana" w:hAnsi="Verdana"/>
          <w:b/>
          <w:bCs/>
          <w:sz w:val="28"/>
          <w:szCs w:val="28"/>
        </w:rPr>
      </w:pPr>
      <w:r>
        <w:rPr>
          <w:rFonts w:ascii="Verdana" w:hAnsi="Verdana"/>
          <w:b/>
          <w:bCs/>
          <w:noProof/>
          <w:sz w:val="28"/>
          <w:szCs w:val="28"/>
        </w:rPr>
        <w:drawing>
          <wp:anchor distT="0" distB="0" distL="114300" distR="114300" simplePos="0" relativeHeight="251658240" behindDoc="0" locked="0" layoutInCell="1" allowOverlap="1" wp14:anchorId="5B7D33BF" wp14:editId="4027DC47">
            <wp:simplePos x="0" y="0"/>
            <wp:positionH relativeFrom="margin">
              <wp:align>center</wp:align>
            </wp:positionH>
            <wp:positionV relativeFrom="paragraph">
              <wp:posOffset>13335</wp:posOffset>
            </wp:positionV>
            <wp:extent cx="1611630" cy="2239010"/>
            <wp:effectExtent l="0" t="0" r="762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11630" cy="223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9BE08" w14:textId="77777777" w:rsidR="00BF46FC" w:rsidRDefault="00BF46FC" w:rsidP="00AD58B4">
      <w:pPr>
        <w:jc w:val="center"/>
        <w:rPr>
          <w:rFonts w:ascii="Verdana" w:hAnsi="Verdana"/>
          <w:b/>
          <w:bCs/>
          <w:sz w:val="28"/>
          <w:szCs w:val="28"/>
        </w:rPr>
      </w:pPr>
    </w:p>
    <w:p w14:paraId="4EA733F6" w14:textId="19E8A2F5" w:rsidR="00BF46FC" w:rsidRDefault="00BF46FC" w:rsidP="00AD58B4">
      <w:pPr>
        <w:jc w:val="center"/>
        <w:rPr>
          <w:rFonts w:ascii="Verdana" w:hAnsi="Verdana"/>
          <w:b/>
          <w:bCs/>
          <w:sz w:val="28"/>
          <w:szCs w:val="28"/>
        </w:rPr>
      </w:pPr>
    </w:p>
    <w:p w14:paraId="1DB1F81E" w14:textId="0A0A27B8" w:rsidR="00BF46FC" w:rsidRDefault="00BF46FC" w:rsidP="00AD58B4">
      <w:pPr>
        <w:jc w:val="center"/>
        <w:rPr>
          <w:rFonts w:ascii="Verdana" w:hAnsi="Verdana"/>
          <w:b/>
          <w:bCs/>
          <w:sz w:val="28"/>
          <w:szCs w:val="28"/>
        </w:rPr>
      </w:pPr>
    </w:p>
    <w:p w14:paraId="3ABC94FF" w14:textId="56E47D23" w:rsidR="00BF46FC" w:rsidRDefault="00BF46FC" w:rsidP="00AD58B4">
      <w:pPr>
        <w:jc w:val="center"/>
        <w:rPr>
          <w:rFonts w:ascii="Verdana" w:hAnsi="Verdana"/>
          <w:b/>
          <w:bCs/>
          <w:sz w:val="28"/>
          <w:szCs w:val="28"/>
        </w:rPr>
      </w:pPr>
    </w:p>
    <w:p w14:paraId="52A571E8" w14:textId="77777777" w:rsidR="00BF46FC" w:rsidRDefault="00BF46FC" w:rsidP="00AD58B4">
      <w:pPr>
        <w:jc w:val="center"/>
        <w:rPr>
          <w:rFonts w:ascii="Verdana" w:hAnsi="Verdana"/>
          <w:b/>
          <w:bCs/>
          <w:sz w:val="28"/>
          <w:szCs w:val="28"/>
        </w:rPr>
      </w:pPr>
    </w:p>
    <w:p w14:paraId="03CE025D" w14:textId="61A86C5E" w:rsidR="00BF46FC" w:rsidRDefault="00BF46FC" w:rsidP="00AD58B4">
      <w:pPr>
        <w:jc w:val="center"/>
        <w:rPr>
          <w:rFonts w:ascii="Verdana" w:hAnsi="Verdana"/>
          <w:b/>
          <w:bCs/>
          <w:sz w:val="28"/>
          <w:szCs w:val="28"/>
        </w:rPr>
      </w:pPr>
    </w:p>
    <w:p w14:paraId="78413B41" w14:textId="7402E347" w:rsidR="00BF46FC" w:rsidRDefault="00BF46FC" w:rsidP="00AD58B4">
      <w:pPr>
        <w:jc w:val="center"/>
        <w:rPr>
          <w:rFonts w:ascii="Verdana" w:hAnsi="Verdana"/>
          <w:b/>
          <w:bCs/>
          <w:sz w:val="28"/>
          <w:szCs w:val="28"/>
        </w:rPr>
      </w:pPr>
    </w:p>
    <w:p w14:paraId="682F831B" w14:textId="0C614CB0" w:rsidR="00BF46FC" w:rsidRDefault="00BF46FC" w:rsidP="00AD58B4">
      <w:pPr>
        <w:jc w:val="center"/>
        <w:rPr>
          <w:rFonts w:ascii="Verdana" w:hAnsi="Verdana"/>
          <w:b/>
          <w:bCs/>
          <w:sz w:val="28"/>
          <w:szCs w:val="28"/>
        </w:rPr>
      </w:pPr>
    </w:p>
    <w:p w14:paraId="13C6D5E3" w14:textId="14B50071" w:rsidR="00BF46FC" w:rsidRDefault="00BF46FC" w:rsidP="00AD58B4">
      <w:pPr>
        <w:jc w:val="center"/>
        <w:rPr>
          <w:rFonts w:ascii="Verdana" w:hAnsi="Verdana"/>
          <w:b/>
          <w:bCs/>
          <w:sz w:val="28"/>
          <w:szCs w:val="28"/>
        </w:rPr>
      </w:pPr>
    </w:p>
    <w:p w14:paraId="59B13041" w14:textId="77777777" w:rsidR="00BF46FC" w:rsidRDefault="00BF46FC" w:rsidP="00AD58B4">
      <w:pPr>
        <w:jc w:val="center"/>
        <w:rPr>
          <w:rFonts w:ascii="Verdana" w:hAnsi="Verdana"/>
          <w:b/>
          <w:bCs/>
          <w:sz w:val="28"/>
          <w:szCs w:val="28"/>
        </w:rPr>
      </w:pPr>
    </w:p>
    <w:p w14:paraId="5D50D083" w14:textId="77777777" w:rsidR="00BF46FC" w:rsidRDefault="00BF46FC" w:rsidP="00AD58B4">
      <w:pPr>
        <w:jc w:val="center"/>
        <w:rPr>
          <w:rFonts w:ascii="Verdana" w:hAnsi="Verdana"/>
          <w:b/>
          <w:bCs/>
          <w:sz w:val="28"/>
          <w:szCs w:val="28"/>
        </w:rPr>
      </w:pPr>
    </w:p>
    <w:p w14:paraId="2BA590B4" w14:textId="257A0DDF" w:rsidR="00BF46FC" w:rsidRDefault="00BF46FC" w:rsidP="00AD58B4">
      <w:pPr>
        <w:jc w:val="center"/>
        <w:rPr>
          <w:rFonts w:ascii="Verdana" w:hAnsi="Verdana"/>
          <w:b/>
          <w:bCs/>
          <w:sz w:val="28"/>
          <w:szCs w:val="28"/>
        </w:rPr>
      </w:pPr>
      <w:r>
        <w:rPr>
          <w:rFonts w:ascii="Verdana" w:hAnsi="Verdana"/>
          <w:b/>
          <w:bCs/>
          <w:sz w:val="28"/>
          <w:szCs w:val="28"/>
        </w:rPr>
        <w:t xml:space="preserve">PLEC DE CLÀUSULES ADMINISTRATIVES I ECONÒMIQUES PARTICULARS QUE HA DE REGIR EL CONTRACTE D’OBRA DE DIRECCIÓ FACULTATIVA I COORDINACIÓ DE SEGURETAT I SALUT CORRESPONENTS AL PROJECTE BÀSIC I EXECUTIU </w:t>
      </w:r>
      <w:r w:rsidR="0056468E">
        <w:rPr>
          <w:rFonts w:ascii="Verdana" w:hAnsi="Verdana"/>
          <w:b/>
          <w:bCs/>
          <w:sz w:val="28"/>
          <w:szCs w:val="28"/>
        </w:rPr>
        <w:t xml:space="preserve">CONSTRUCTIU </w:t>
      </w:r>
      <w:r w:rsidR="00323169">
        <w:rPr>
          <w:rFonts w:ascii="Verdana" w:hAnsi="Verdana"/>
          <w:b/>
          <w:bCs/>
          <w:sz w:val="28"/>
          <w:szCs w:val="28"/>
        </w:rPr>
        <w:t>PER LA SECTORITZACIÓ I DIGITALITZACIÓ DE</w:t>
      </w:r>
      <w:r w:rsidR="0056468E">
        <w:rPr>
          <w:rFonts w:ascii="Verdana" w:hAnsi="Verdana"/>
          <w:b/>
          <w:bCs/>
          <w:sz w:val="28"/>
          <w:szCs w:val="28"/>
        </w:rPr>
        <w:t xml:space="preserve"> LA XARXA D’AIGUA POTABLE EN BAIXA DEL MUNICIPI DE SORA</w:t>
      </w:r>
    </w:p>
    <w:p w14:paraId="09BC406D" w14:textId="77777777" w:rsidR="00BF46FC" w:rsidRDefault="00BF46FC" w:rsidP="00AD58B4">
      <w:pPr>
        <w:jc w:val="center"/>
        <w:rPr>
          <w:rFonts w:ascii="Verdana" w:hAnsi="Verdana"/>
          <w:b/>
          <w:bCs/>
          <w:sz w:val="28"/>
          <w:szCs w:val="28"/>
        </w:rPr>
      </w:pPr>
    </w:p>
    <w:p w14:paraId="218AABE6" w14:textId="1C65A858" w:rsidR="00BF46FC" w:rsidRDefault="00BF46FC" w:rsidP="00AD58B4">
      <w:pPr>
        <w:jc w:val="center"/>
        <w:rPr>
          <w:rFonts w:ascii="Verdana" w:hAnsi="Verdana"/>
          <w:b/>
          <w:bCs/>
          <w:sz w:val="28"/>
          <w:szCs w:val="28"/>
        </w:rPr>
      </w:pPr>
      <w:r>
        <w:rPr>
          <w:rFonts w:ascii="Verdana" w:hAnsi="Verdana"/>
          <w:b/>
          <w:bCs/>
          <w:sz w:val="28"/>
          <w:szCs w:val="28"/>
        </w:rPr>
        <w:t>-PER PROCEDIMENT OBERT SIMPLIFICAT-</w:t>
      </w:r>
    </w:p>
    <w:p w14:paraId="51D4441D" w14:textId="77777777" w:rsidR="00BF46FC" w:rsidRDefault="00BF46FC" w:rsidP="00AD58B4">
      <w:pPr>
        <w:jc w:val="center"/>
        <w:rPr>
          <w:rFonts w:ascii="Verdana" w:hAnsi="Verdana"/>
          <w:b/>
          <w:bCs/>
          <w:sz w:val="28"/>
          <w:szCs w:val="28"/>
        </w:rPr>
      </w:pPr>
    </w:p>
    <w:p w14:paraId="31784D78" w14:textId="77777777" w:rsidR="00BF46FC" w:rsidRDefault="00BF46FC" w:rsidP="00AD58B4">
      <w:pPr>
        <w:jc w:val="center"/>
        <w:rPr>
          <w:rFonts w:ascii="Verdana" w:hAnsi="Verdana"/>
          <w:b/>
          <w:bCs/>
          <w:sz w:val="28"/>
          <w:szCs w:val="28"/>
        </w:rPr>
      </w:pPr>
    </w:p>
    <w:p w14:paraId="213CCC87" w14:textId="77777777" w:rsidR="00BF46FC" w:rsidRDefault="00BF46FC" w:rsidP="00AD58B4">
      <w:pPr>
        <w:jc w:val="center"/>
        <w:rPr>
          <w:rFonts w:ascii="Verdana" w:hAnsi="Verdana"/>
          <w:b/>
          <w:bCs/>
          <w:sz w:val="28"/>
          <w:szCs w:val="28"/>
        </w:rPr>
      </w:pPr>
    </w:p>
    <w:p w14:paraId="0CA03581" w14:textId="77777777" w:rsidR="00BF46FC" w:rsidRDefault="00BF46FC" w:rsidP="00AD58B4">
      <w:pPr>
        <w:jc w:val="center"/>
        <w:rPr>
          <w:rFonts w:ascii="Verdana" w:hAnsi="Verdana"/>
          <w:b/>
          <w:bCs/>
          <w:sz w:val="28"/>
          <w:szCs w:val="28"/>
        </w:rPr>
      </w:pPr>
    </w:p>
    <w:p w14:paraId="730B1DF2" w14:textId="77777777" w:rsidR="00BF46FC" w:rsidRDefault="00BF46FC" w:rsidP="00AD58B4">
      <w:pPr>
        <w:jc w:val="center"/>
        <w:rPr>
          <w:rFonts w:ascii="Verdana" w:hAnsi="Verdana"/>
          <w:b/>
          <w:bCs/>
          <w:sz w:val="28"/>
          <w:szCs w:val="28"/>
        </w:rPr>
      </w:pPr>
    </w:p>
    <w:p w14:paraId="77824605" w14:textId="77777777" w:rsidR="00BF46FC" w:rsidRDefault="00BF46FC" w:rsidP="00AD58B4">
      <w:pPr>
        <w:jc w:val="center"/>
        <w:rPr>
          <w:rFonts w:ascii="Verdana" w:hAnsi="Verdana"/>
          <w:b/>
          <w:bCs/>
          <w:sz w:val="28"/>
          <w:szCs w:val="28"/>
        </w:rPr>
      </w:pPr>
    </w:p>
    <w:p w14:paraId="3771DCE8" w14:textId="77777777" w:rsidR="00BF46FC" w:rsidRDefault="00BF46FC" w:rsidP="00AD58B4">
      <w:pPr>
        <w:jc w:val="center"/>
        <w:rPr>
          <w:rFonts w:ascii="Verdana" w:hAnsi="Verdana"/>
          <w:b/>
          <w:bCs/>
          <w:sz w:val="28"/>
          <w:szCs w:val="28"/>
        </w:rPr>
      </w:pPr>
    </w:p>
    <w:p w14:paraId="4564DE4F" w14:textId="77777777" w:rsidR="00BF46FC" w:rsidRDefault="00BF46FC" w:rsidP="00AD58B4">
      <w:pPr>
        <w:jc w:val="center"/>
        <w:rPr>
          <w:rFonts w:ascii="Verdana" w:hAnsi="Verdana"/>
          <w:b/>
          <w:bCs/>
          <w:sz w:val="28"/>
          <w:szCs w:val="28"/>
        </w:rPr>
      </w:pPr>
    </w:p>
    <w:p w14:paraId="33829B9B" w14:textId="77777777" w:rsidR="00BF46FC" w:rsidRDefault="00BF46FC" w:rsidP="00AD58B4">
      <w:pPr>
        <w:jc w:val="center"/>
        <w:rPr>
          <w:rFonts w:ascii="Verdana" w:hAnsi="Verdana"/>
          <w:b/>
          <w:bCs/>
          <w:sz w:val="28"/>
          <w:szCs w:val="28"/>
        </w:rPr>
      </w:pPr>
    </w:p>
    <w:p w14:paraId="560F0FBE" w14:textId="77777777" w:rsidR="00BF46FC" w:rsidRDefault="00BF46FC" w:rsidP="00AD58B4">
      <w:pPr>
        <w:jc w:val="center"/>
        <w:rPr>
          <w:rFonts w:ascii="Verdana" w:hAnsi="Verdana"/>
          <w:b/>
          <w:bCs/>
          <w:sz w:val="28"/>
          <w:szCs w:val="28"/>
        </w:rPr>
      </w:pPr>
    </w:p>
    <w:p w14:paraId="7CACDC2B" w14:textId="77777777" w:rsidR="00BF46FC" w:rsidRDefault="00BF46FC" w:rsidP="00AD58B4">
      <w:pPr>
        <w:jc w:val="center"/>
        <w:rPr>
          <w:rFonts w:ascii="Verdana" w:hAnsi="Verdana"/>
          <w:b/>
          <w:bCs/>
          <w:sz w:val="28"/>
          <w:szCs w:val="28"/>
        </w:rPr>
      </w:pPr>
    </w:p>
    <w:p w14:paraId="7A3B5891" w14:textId="77777777" w:rsidR="00BF46FC" w:rsidRDefault="00BF46FC" w:rsidP="00AD58B4">
      <w:pPr>
        <w:jc w:val="center"/>
        <w:rPr>
          <w:rFonts w:ascii="Verdana" w:hAnsi="Verdana"/>
          <w:b/>
          <w:bCs/>
          <w:sz w:val="28"/>
          <w:szCs w:val="28"/>
        </w:rPr>
      </w:pPr>
    </w:p>
    <w:p w14:paraId="0CAAEE13" w14:textId="77777777" w:rsidR="00BF46FC" w:rsidRDefault="00BF46FC" w:rsidP="00AD58B4">
      <w:pPr>
        <w:jc w:val="center"/>
        <w:rPr>
          <w:rFonts w:ascii="Verdana" w:hAnsi="Verdana"/>
          <w:b/>
          <w:bCs/>
          <w:sz w:val="28"/>
          <w:szCs w:val="28"/>
        </w:rPr>
      </w:pPr>
    </w:p>
    <w:p w14:paraId="76991C35" w14:textId="77777777" w:rsidR="00BF46FC" w:rsidRDefault="00BF46FC" w:rsidP="00AD58B4">
      <w:pPr>
        <w:jc w:val="center"/>
        <w:rPr>
          <w:rFonts w:ascii="Verdana" w:hAnsi="Verdana"/>
          <w:b/>
          <w:bCs/>
          <w:sz w:val="28"/>
          <w:szCs w:val="28"/>
        </w:rPr>
      </w:pPr>
    </w:p>
    <w:p w14:paraId="1657E63A" w14:textId="77777777" w:rsidR="00BF46FC" w:rsidRDefault="00BF46FC" w:rsidP="00AD58B4">
      <w:pPr>
        <w:jc w:val="center"/>
        <w:rPr>
          <w:rFonts w:ascii="Verdana" w:hAnsi="Verdana"/>
          <w:b/>
          <w:bCs/>
          <w:sz w:val="28"/>
          <w:szCs w:val="28"/>
        </w:rPr>
      </w:pPr>
    </w:p>
    <w:p w14:paraId="006AA39B" w14:textId="74D6AECD" w:rsidR="00BF46FC" w:rsidRDefault="00BF46FC" w:rsidP="00AD58B4">
      <w:pPr>
        <w:jc w:val="center"/>
        <w:rPr>
          <w:rFonts w:ascii="Verdana" w:hAnsi="Verdana"/>
          <w:b/>
          <w:bCs/>
          <w:sz w:val="28"/>
          <w:szCs w:val="28"/>
        </w:rPr>
      </w:pPr>
    </w:p>
    <w:p w14:paraId="78E6F423" w14:textId="77777777" w:rsidR="00BF46FC" w:rsidRDefault="00BF46FC" w:rsidP="00AD58B4">
      <w:pPr>
        <w:jc w:val="center"/>
        <w:rPr>
          <w:rFonts w:ascii="Verdana" w:hAnsi="Verdana"/>
          <w:b/>
          <w:bCs/>
          <w:sz w:val="28"/>
          <w:szCs w:val="28"/>
        </w:rPr>
      </w:pPr>
    </w:p>
    <w:p w14:paraId="1ED651BE" w14:textId="77777777" w:rsidR="00BF46FC" w:rsidRDefault="00BF46FC" w:rsidP="00AD58B4">
      <w:pPr>
        <w:jc w:val="center"/>
        <w:rPr>
          <w:rFonts w:ascii="Verdana" w:hAnsi="Verdana"/>
          <w:b/>
          <w:bCs/>
          <w:sz w:val="28"/>
          <w:szCs w:val="28"/>
        </w:rPr>
      </w:pPr>
    </w:p>
    <w:p w14:paraId="61E3C182" w14:textId="694A099D" w:rsidR="009E3BDA" w:rsidRPr="00BF46FC" w:rsidRDefault="00EF5E20" w:rsidP="00AD58B4">
      <w:pPr>
        <w:jc w:val="center"/>
        <w:rPr>
          <w:rFonts w:ascii="Verdana" w:hAnsi="Verdana"/>
          <w:b/>
          <w:bCs/>
          <w:sz w:val="28"/>
          <w:szCs w:val="28"/>
        </w:rPr>
      </w:pPr>
      <w:r w:rsidRPr="00BF46FC">
        <w:rPr>
          <w:rFonts w:ascii="Verdana" w:hAnsi="Verdana"/>
          <w:b/>
          <w:bCs/>
          <w:sz w:val="28"/>
          <w:szCs w:val="28"/>
        </w:rPr>
        <w:t>PLEC DE CLÀUSULES ADMINISTRATIVES</w:t>
      </w:r>
      <w:r w:rsidR="00BF46FC">
        <w:rPr>
          <w:rFonts w:ascii="Verdana" w:hAnsi="Verdana"/>
          <w:b/>
          <w:bCs/>
          <w:sz w:val="28"/>
          <w:szCs w:val="28"/>
        </w:rPr>
        <w:t xml:space="preserve"> PARTICULARS</w:t>
      </w:r>
    </w:p>
    <w:p w14:paraId="1FBD5B02" w14:textId="77777777" w:rsidR="00EF5E20" w:rsidRPr="00EF5E20" w:rsidRDefault="00EF5E20" w:rsidP="00EF5E20">
      <w:pPr>
        <w:rPr>
          <w:rFonts w:ascii="Verdana" w:hAnsi="Verdana"/>
          <w:sz w:val="22"/>
          <w:szCs w:val="22"/>
        </w:rPr>
      </w:pPr>
    </w:p>
    <w:p w14:paraId="7C49B14C" w14:textId="52602DBA" w:rsidR="00EF5E20" w:rsidRDefault="00EF5E20" w:rsidP="00EF5E20">
      <w:pPr>
        <w:rPr>
          <w:rFonts w:ascii="Verdana" w:hAnsi="Verdana"/>
          <w:sz w:val="22"/>
          <w:szCs w:val="22"/>
        </w:rPr>
      </w:pPr>
      <w:r w:rsidRPr="00A75521">
        <w:rPr>
          <w:rFonts w:ascii="Verdana" w:hAnsi="Verdana"/>
          <w:b/>
          <w:bCs/>
          <w:sz w:val="22"/>
          <w:szCs w:val="22"/>
        </w:rPr>
        <w:t>Objecte:</w:t>
      </w:r>
      <w:r w:rsidRPr="00A75521">
        <w:rPr>
          <w:rFonts w:ascii="Verdana" w:hAnsi="Verdana"/>
          <w:sz w:val="22"/>
          <w:szCs w:val="22"/>
        </w:rPr>
        <w:t xml:space="preserve"> </w:t>
      </w:r>
      <w:r w:rsidR="0056468E">
        <w:rPr>
          <w:rFonts w:ascii="Verdana" w:hAnsi="Verdana"/>
          <w:sz w:val="22"/>
          <w:szCs w:val="22"/>
        </w:rPr>
        <w:t xml:space="preserve">SECTORITZACIÓ </w:t>
      </w:r>
      <w:r w:rsidR="00B83426">
        <w:rPr>
          <w:rFonts w:ascii="Verdana" w:hAnsi="Verdana"/>
          <w:sz w:val="22"/>
          <w:szCs w:val="22"/>
        </w:rPr>
        <w:t xml:space="preserve"> </w:t>
      </w:r>
    </w:p>
    <w:p w14:paraId="6A7242F7" w14:textId="53DB0D06" w:rsidR="008830B2" w:rsidRDefault="008830B2" w:rsidP="00EF5E20">
      <w:pPr>
        <w:rPr>
          <w:rFonts w:ascii="Verdana" w:hAnsi="Verdana"/>
          <w:sz w:val="22"/>
          <w:szCs w:val="22"/>
        </w:rPr>
      </w:pPr>
      <w:r w:rsidRPr="008830B2">
        <w:rPr>
          <w:rFonts w:ascii="Verdana" w:hAnsi="Verdana"/>
          <w:b/>
          <w:bCs/>
          <w:sz w:val="22"/>
          <w:szCs w:val="22"/>
        </w:rPr>
        <w:t>Expedient:</w:t>
      </w:r>
      <w:r>
        <w:rPr>
          <w:rFonts w:ascii="Verdana" w:hAnsi="Verdana"/>
          <w:sz w:val="22"/>
          <w:szCs w:val="22"/>
        </w:rPr>
        <w:t xml:space="preserve"> </w:t>
      </w:r>
      <w:r w:rsidR="00B83426">
        <w:rPr>
          <w:rFonts w:ascii="Verdana" w:hAnsi="Verdana"/>
          <w:sz w:val="22"/>
          <w:szCs w:val="22"/>
        </w:rPr>
        <w:t>1</w:t>
      </w:r>
      <w:r w:rsidR="0056468E">
        <w:rPr>
          <w:rFonts w:ascii="Verdana" w:hAnsi="Verdana"/>
          <w:sz w:val="22"/>
          <w:szCs w:val="22"/>
        </w:rPr>
        <w:t>10</w:t>
      </w:r>
      <w:r>
        <w:rPr>
          <w:rFonts w:ascii="Verdana" w:hAnsi="Verdana"/>
          <w:sz w:val="22"/>
          <w:szCs w:val="22"/>
        </w:rPr>
        <w:t>/2025</w:t>
      </w:r>
    </w:p>
    <w:p w14:paraId="47C6648C" w14:textId="3B5AE8B3" w:rsidR="0056468E" w:rsidRPr="00A75521" w:rsidRDefault="0056468E" w:rsidP="00EF5E20">
      <w:pPr>
        <w:rPr>
          <w:rFonts w:ascii="Verdana" w:hAnsi="Verdana"/>
          <w:sz w:val="22"/>
          <w:szCs w:val="22"/>
        </w:rPr>
      </w:pPr>
      <w:r w:rsidRPr="0056468E">
        <w:rPr>
          <w:rFonts w:ascii="Verdana" w:hAnsi="Verdana"/>
          <w:b/>
          <w:bCs/>
          <w:sz w:val="22"/>
          <w:szCs w:val="22"/>
        </w:rPr>
        <w:t>Expedient de Licitació:</w:t>
      </w:r>
      <w:r>
        <w:rPr>
          <w:rFonts w:ascii="Verdana" w:hAnsi="Verdana"/>
          <w:sz w:val="22"/>
          <w:szCs w:val="22"/>
        </w:rPr>
        <w:t xml:space="preserve"> 004/2025</w:t>
      </w:r>
    </w:p>
    <w:p w14:paraId="38C11D33" w14:textId="2E415C54" w:rsidR="00A75521" w:rsidRDefault="00A75521" w:rsidP="00EF5E20">
      <w:pPr>
        <w:rPr>
          <w:rFonts w:ascii="Verdana" w:hAnsi="Verdana"/>
          <w:sz w:val="22"/>
          <w:szCs w:val="22"/>
        </w:rPr>
      </w:pPr>
      <w:r w:rsidRPr="00A75521">
        <w:rPr>
          <w:rFonts w:ascii="Verdana" w:hAnsi="Verdana"/>
          <w:b/>
          <w:bCs/>
          <w:sz w:val="22"/>
          <w:szCs w:val="22"/>
        </w:rPr>
        <w:t>Tipus de contracte:</w:t>
      </w:r>
      <w:r w:rsidRPr="00A75521">
        <w:rPr>
          <w:rFonts w:ascii="Verdana" w:hAnsi="Verdana"/>
          <w:sz w:val="22"/>
          <w:szCs w:val="22"/>
        </w:rPr>
        <w:t xml:space="preserve"> CONTRACTE D</w:t>
      </w:r>
      <w:r w:rsidR="00BF46FC">
        <w:rPr>
          <w:rFonts w:ascii="Verdana" w:hAnsi="Verdana"/>
          <w:sz w:val="22"/>
          <w:szCs w:val="22"/>
        </w:rPr>
        <w:t>OBRES</w:t>
      </w:r>
    </w:p>
    <w:p w14:paraId="7F841F92" w14:textId="7E7F936E" w:rsidR="00EF5E20" w:rsidRDefault="00EF5E20" w:rsidP="00EF5E20">
      <w:pPr>
        <w:rPr>
          <w:rFonts w:ascii="Verdana" w:hAnsi="Verdana"/>
          <w:sz w:val="22"/>
          <w:szCs w:val="22"/>
        </w:rPr>
      </w:pPr>
      <w:r w:rsidRPr="00EF5E20">
        <w:rPr>
          <w:rFonts w:ascii="Verdana" w:hAnsi="Verdana"/>
          <w:b/>
          <w:bCs/>
          <w:sz w:val="22"/>
          <w:szCs w:val="22"/>
        </w:rPr>
        <w:t>Forma d’adjudicació:</w:t>
      </w:r>
      <w:r>
        <w:rPr>
          <w:rFonts w:ascii="Verdana" w:hAnsi="Verdana"/>
          <w:sz w:val="22"/>
          <w:szCs w:val="22"/>
        </w:rPr>
        <w:t xml:space="preserve"> LICITACIÓ PÚBLICA</w:t>
      </w:r>
    </w:p>
    <w:p w14:paraId="010594E9" w14:textId="30544473" w:rsidR="00EF5E20" w:rsidRDefault="00EF5E20" w:rsidP="00EF5E20">
      <w:pPr>
        <w:rPr>
          <w:rFonts w:ascii="Verdana" w:hAnsi="Verdana"/>
          <w:sz w:val="22"/>
          <w:szCs w:val="22"/>
        </w:rPr>
      </w:pPr>
      <w:r w:rsidRPr="00EF5E20">
        <w:rPr>
          <w:rFonts w:ascii="Verdana" w:hAnsi="Verdana"/>
          <w:b/>
          <w:bCs/>
          <w:sz w:val="22"/>
          <w:szCs w:val="22"/>
        </w:rPr>
        <w:t>Procediment:</w:t>
      </w:r>
      <w:r>
        <w:rPr>
          <w:rFonts w:ascii="Verdana" w:hAnsi="Verdana"/>
          <w:sz w:val="22"/>
          <w:szCs w:val="22"/>
        </w:rPr>
        <w:t xml:space="preserve"> OBERT SIMPLIFICAT </w:t>
      </w:r>
    </w:p>
    <w:p w14:paraId="0739A21F" w14:textId="5468F7EC" w:rsidR="00405B04" w:rsidRDefault="00EF5E20" w:rsidP="00EF5E20">
      <w:pPr>
        <w:rPr>
          <w:rFonts w:ascii="Verdana" w:hAnsi="Verdana"/>
          <w:sz w:val="22"/>
          <w:szCs w:val="22"/>
        </w:rPr>
      </w:pPr>
      <w:r w:rsidRPr="00EF5E20">
        <w:rPr>
          <w:rFonts w:ascii="Verdana" w:hAnsi="Verdana"/>
          <w:b/>
          <w:bCs/>
          <w:sz w:val="22"/>
          <w:szCs w:val="22"/>
        </w:rPr>
        <w:t>Tramitació:</w:t>
      </w:r>
      <w:r>
        <w:rPr>
          <w:rFonts w:ascii="Verdana" w:hAnsi="Verdana"/>
          <w:sz w:val="22"/>
          <w:szCs w:val="22"/>
        </w:rPr>
        <w:t xml:space="preserve"> </w:t>
      </w:r>
      <w:r w:rsidR="00F075BF">
        <w:rPr>
          <w:rFonts w:ascii="Verdana" w:hAnsi="Verdana"/>
          <w:sz w:val="22"/>
          <w:szCs w:val="22"/>
        </w:rPr>
        <w:t>ORDINÀRIA</w:t>
      </w:r>
      <w:r w:rsidR="008830B2">
        <w:rPr>
          <w:rFonts w:ascii="Verdana" w:hAnsi="Verdana"/>
          <w:sz w:val="22"/>
          <w:szCs w:val="22"/>
        </w:rPr>
        <w:t xml:space="preserve">. </w:t>
      </w:r>
      <w:r w:rsidR="008830B2" w:rsidRPr="00AD4D44">
        <w:rPr>
          <w:rFonts w:ascii="Verdana" w:hAnsi="Verdana"/>
          <w:sz w:val="22"/>
          <w:szCs w:val="22"/>
        </w:rPr>
        <w:t>Art</w:t>
      </w:r>
      <w:r w:rsidR="008830B2">
        <w:rPr>
          <w:rFonts w:ascii="Verdana" w:hAnsi="Verdana"/>
          <w:sz w:val="22"/>
          <w:szCs w:val="22"/>
        </w:rPr>
        <w:t xml:space="preserve">icle </w:t>
      </w:r>
      <w:r w:rsidR="008830B2" w:rsidRPr="00AD4D44">
        <w:rPr>
          <w:rFonts w:ascii="Verdana" w:hAnsi="Verdana"/>
          <w:sz w:val="22"/>
          <w:szCs w:val="22"/>
        </w:rPr>
        <w:t>1</w:t>
      </w:r>
      <w:r w:rsidR="00615161">
        <w:rPr>
          <w:rFonts w:ascii="Verdana" w:hAnsi="Verdana"/>
          <w:sz w:val="22"/>
          <w:szCs w:val="22"/>
        </w:rPr>
        <w:t>56</w:t>
      </w:r>
      <w:r w:rsidR="00F075BF">
        <w:rPr>
          <w:rFonts w:ascii="Verdana" w:hAnsi="Verdana"/>
          <w:sz w:val="22"/>
          <w:szCs w:val="22"/>
        </w:rPr>
        <w:t xml:space="preserve"> </w:t>
      </w:r>
      <w:r w:rsidRPr="00EF5E20">
        <w:rPr>
          <w:rFonts w:ascii="Verdana" w:hAnsi="Verdana"/>
          <w:sz w:val="22"/>
          <w:szCs w:val="22"/>
        </w:rPr>
        <w:t>Llei 9/2017, de 8 de novembre, de contractes del sector públic, per la qual es</w:t>
      </w:r>
      <w:r>
        <w:rPr>
          <w:rFonts w:ascii="Verdana" w:hAnsi="Verdana"/>
          <w:sz w:val="22"/>
          <w:szCs w:val="22"/>
        </w:rPr>
        <w:t xml:space="preserve"> </w:t>
      </w:r>
      <w:r w:rsidRPr="00EF5E20">
        <w:rPr>
          <w:rFonts w:ascii="Verdana" w:hAnsi="Verdana"/>
          <w:sz w:val="22"/>
          <w:szCs w:val="22"/>
        </w:rPr>
        <w:t>transposen a l’ordenament jurídic espanyol les directives del Parlament</w:t>
      </w:r>
      <w:r>
        <w:rPr>
          <w:rFonts w:ascii="Verdana" w:hAnsi="Verdana"/>
          <w:sz w:val="22"/>
          <w:szCs w:val="22"/>
        </w:rPr>
        <w:t xml:space="preserve"> </w:t>
      </w:r>
      <w:r w:rsidRPr="00EF5E20">
        <w:rPr>
          <w:rFonts w:ascii="Verdana" w:hAnsi="Verdana"/>
          <w:sz w:val="22"/>
          <w:szCs w:val="22"/>
        </w:rPr>
        <w:t>Europeu i del Consell 2014/23/UE i 2014/24/UE, de 26 de febrer de 2014.</w:t>
      </w:r>
    </w:p>
    <w:p w14:paraId="31A9E22C" w14:textId="77777777" w:rsidR="00405B04" w:rsidRDefault="00405B04" w:rsidP="00EF5E20">
      <w:pPr>
        <w:rPr>
          <w:rFonts w:ascii="Verdana" w:hAnsi="Verdana"/>
          <w:sz w:val="22"/>
          <w:szCs w:val="22"/>
        </w:rPr>
      </w:pPr>
    </w:p>
    <w:p w14:paraId="19971763" w14:textId="77777777" w:rsidR="00405B04" w:rsidRDefault="00405B04" w:rsidP="00EF5E20">
      <w:pPr>
        <w:rPr>
          <w:rFonts w:ascii="Verdana" w:hAnsi="Verdana"/>
          <w:sz w:val="22"/>
          <w:szCs w:val="22"/>
        </w:rPr>
      </w:pPr>
    </w:p>
    <w:p w14:paraId="007FD5C6" w14:textId="3CB3E0C1" w:rsidR="008830B2" w:rsidRPr="00F309FF" w:rsidRDefault="00EF5E20" w:rsidP="00F309FF">
      <w:pPr>
        <w:jc w:val="center"/>
        <w:rPr>
          <w:rFonts w:ascii="Verdana" w:hAnsi="Verdana"/>
          <w:b/>
          <w:bCs/>
          <w:sz w:val="22"/>
          <w:szCs w:val="22"/>
        </w:rPr>
      </w:pPr>
      <w:r w:rsidRPr="00EF5E20">
        <w:rPr>
          <w:rFonts w:ascii="Verdana" w:hAnsi="Verdana"/>
          <w:b/>
          <w:bCs/>
          <w:sz w:val="22"/>
          <w:szCs w:val="22"/>
        </w:rPr>
        <w:t>ÍNDEX</w:t>
      </w:r>
    </w:p>
    <w:sdt>
      <w:sdtPr>
        <w:rPr>
          <w:rFonts w:ascii="Verdana" w:eastAsia="Times New Roman" w:hAnsi="Verdana" w:cs="Times New Roman"/>
          <w:color w:val="auto"/>
          <w:sz w:val="20"/>
          <w:szCs w:val="20"/>
          <w:lang w:val="ca-ES"/>
        </w:rPr>
        <w:id w:val="-919788083"/>
        <w:docPartObj>
          <w:docPartGallery w:val="Table of Contents"/>
          <w:docPartUnique/>
        </w:docPartObj>
      </w:sdtPr>
      <w:sdtEndPr>
        <w:rPr>
          <w:b/>
          <w:bCs/>
          <w:sz w:val="24"/>
          <w:szCs w:val="24"/>
        </w:rPr>
      </w:sdtEndPr>
      <w:sdtContent>
        <w:p w14:paraId="15B21600" w14:textId="3C7B1100" w:rsidR="00AD58B4" w:rsidRPr="00F309FF" w:rsidRDefault="00AD58B4">
          <w:pPr>
            <w:pStyle w:val="TtuloTDC"/>
            <w:rPr>
              <w:rFonts w:ascii="Verdana" w:hAnsi="Verdana"/>
              <w:sz w:val="20"/>
              <w:szCs w:val="20"/>
            </w:rPr>
          </w:pPr>
        </w:p>
        <w:p w14:paraId="556D9719" w14:textId="4A8D680D" w:rsidR="00F309FF" w:rsidRPr="00F309FF" w:rsidRDefault="00AD58B4">
          <w:pPr>
            <w:pStyle w:val="TDC1"/>
            <w:tabs>
              <w:tab w:val="right" w:leader="dot" w:pos="9060"/>
            </w:tabs>
            <w:rPr>
              <w:rFonts w:ascii="Verdana" w:eastAsiaTheme="minorEastAsia" w:hAnsi="Verdana" w:cstheme="minorBidi"/>
              <w:b w:val="0"/>
              <w:i w:val="0"/>
              <w:noProof/>
              <w:kern w:val="2"/>
              <w:sz w:val="20"/>
              <w:szCs w:val="20"/>
              <w:lang w:val="es-ES"/>
              <w14:ligatures w14:val="standardContextual"/>
            </w:rPr>
          </w:pPr>
          <w:r w:rsidRPr="00F309FF">
            <w:rPr>
              <w:rFonts w:ascii="Verdana" w:hAnsi="Verdana"/>
              <w:sz w:val="20"/>
              <w:szCs w:val="20"/>
            </w:rPr>
            <w:fldChar w:fldCharType="begin"/>
          </w:r>
          <w:r w:rsidRPr="00F309FF">
            <w:rPr>
              <w:rFonts w:ascii="Verdana" w:hAnsi="Verdana"/>
              <w:sz w:val="20"/>
              <w:szCs w:val="20"/>
            </w:rPr>
            <w:instrText xml:space="preserve"> TOC \o "1-3" \h \z \u </w:instrText>
          </w:r>
          <w:r w:rsidRPr="00F309FF">
            <w:rPr>
              <w:rFonts w:ascii="Verdana" w:hAnsi="Verdana"/>
              <w:sz w:val="20"/>
              <w:szCs w:val="20"/>
            </w:rPr>
            <w:fldChar w:fldCharType="separate"/>
          </w:r>
          <w:hyperlink w:anchor="_Toc192758668" w:history="1">
            <w:r w:rsidR="00F309FF" w:rsidRPr="00F309FF">
              <w:rPr>
                <w:rStyle w:val="Hipervnculo"/>
                <w:rFonts w:ascii="Verdana" w:hAnsi="Verdana"/>
                <w:noProof/>
                <w:sz w:val="20"/>
                <w:szCs w:val="20"/>
              </w:rPr>
              <w:t>CAPÍTOL I – DISPOSICIONS GENERALS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_Toc192758668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w:t>
            </w:r>
            <w:r w:rsidR="00F309FF" w:rsidRPr="00F309FF">
              <w:rPr>
                <w:rFonts w:ascii="Verdana" w:hAnsi="Verdana"/>
                <w:noProof/>
                <w:webHidden/>
                <w:sz w:val="20"/>
                <w:szCs w:val="20"/>
              </w:rPr>
              <w:fldChar w:fldCharType="end"/>
            </w:r>
          </w:hyperlink>
        </w:p>
        <w:p w14:paraId="684A81A1" w14:textId="19A15FA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69" w:history="1">
            <w:r w:rsidR="00F309FF" w:rsidRPr="00F309FF">
              <w:rPr>
                <w:rStyle w:val="Hipervnculo"/>
                <w:rFonts w:ascii="Verdana" w:hAnsi="Verdana"/>
                <w:noProof/>
                <w:sz w:val="20"/>
                <w:szCs w:val="20"/>
              </w:rPr>
              <w:t>Clàusula 1. Objecte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_Toc192758669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w:t>
            </w:r>
            <w:r w:rsidR="00F309FF" w:rsidRPr="00F309FF">
              <w:rPr>
                <w:rFonts w:ascii="Verdana" w:hAnsi="Verdana"/>
                <w:noProof/>
                <w:webHidden/>
                <w:sz w:val="20"/>
                <w:szCs w:val="20"/>
              </w:rPr>
              <w:fldChar w:fldCharType="end"/>
            </w:r>
          </w:hyperlink>
        </w:p>
        <w:p w14:paraId="0D5BFEBE" w14:textId="19104A77"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0" w:history="1">
            <w:r w:rsidR="00F309FF" w:rsidRPr="00F309FF">
              <w:rPr>
                <w:rStyle w:val="Hipervnculo"/>
                <w:rFonts w:ascii="Verdana" w:hAnsi="Verdana"/>
                <w:noProof/>
                <w:sz w:val="20"/>
                <w:szCs w:val="20"/>
              </w:rPr>
              <w:t>Clàusula 2. Necessitats operatives que cal satisfer i idoneïtat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6</w:t>
            </w:r>
            <w:r w:rsidR="00F309FF" w:rsidRPr="00F309FF">
              <w:rPr>
                <w:rFonts w:ascii="Verdana" w:hAnsi="Verdana"/>
                <w:noProof/>
                <w:webHidden/>
                <w:sz w:val="20"/>
                <w:szCs w:val="20"/>
              </w:rPr>
              <w:fldChar w:fldCharType="end"/>
            </w:r>
          </w:hyperlink>
        </w:p>
        <w:p w14:paraId="1D487F2A" w14:textId="6A2B98C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1" w:history="1">
            <w:r w:rsidR="00F309FF" w:rsidRPr="00F309FF">
              <w:rPr>
                <w:rStyle w:val="Hipervnculo"/>
                <w:rFonts w:ascii="Verdana" w:hAnsi="Verdana"/>
                <w:noProof/>
                <w:sz w:val="20"/>
                <w:szCs w:val="20"/>
              </w:rPr>
              <w:t>Clàusula 3. Dades econòmiques del contracte: Pressupost Base de Licitació, Valor Estimat, finançament.</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6</w:t>
            </w:r>
            <w:r w:rsidR="00F309FF" w:rsidRPr="00F309FF">
              <w:rPr>
                <w:rFonts w:ascii="Verdana" w:hAnsi="Verdana"/>
                <w:noProof/>
                <w:webHidden/>
                <w:sz w:val="20"/>
                <w:szCs w:val="20"/>
              </w:rPr>
              <w:fldChar w:fldCharType="end"/>
            </w:r>
          </w:hyperlink>
        </w:p>
        <w:p w14:paraId="01433452" w14:textId="4D3D42E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2" w:history="1">
            <w:r w:rsidR="00F309FF" w:rsidRPr="00F309FF">
              <w:rPr>
                <w:rStyle w:val="Hipervnculo"/>
                <w:rFonts w:ascii="Verdana" w:hAnsi="Verdana"/>
                <w:noProof/>
                <w:sz w:val="20"/>
                <w:szCs w:val="20"/>
              </w:rPr>
              <w:t>Clàusula 4. Preu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9</w:t>
            </w:r>
            <w:r w:rsidR="00F309FF" w:rsidRPr="00F309FF">
              <w:rPr>
                <w:rFonts w:ascii="Verdana" w:hAnsi="Verdana"/>
                <w:noProof/>
                <w:webHidden/>
                <w:sz w:val="20"/>
                <w:szCs w:val="20"/>
              </w:rPr>
              <w:fldChar w:fldCharType="end"/>
            </w:r>
          </w:hyperlink>
        </w:p>
        <w:p w14:paraId="0A3ADAE6" w14:textId="280C814D"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3" w:history="1">
            <w:r w:rsidR="00F309FF" w:rsidRPr="00F309FF">
              <w:rPr>
                <w:rStyle w:val="Hipervnculo"/>
                <w:rFonts w:ascii="Verdana" w:hAnsi="Verdana"/>
                <w:noProof/>
                <w:sz w:val="20"/>
                <w:szCs w:val="20"/>
              </w:rPr>
              <w:t>Clàusula 5. Durada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9</w:t>
            </w:r>
            <w:r w:rsidR="00F309FF" w:rsidRPr="00F309FF">
              <w:rPr>
                <w:rFonts w:ascii="Verdana" w:hAnsi="Verdana"/>
                <w:noProof/>
                <w:webHidden/>
                <w:sz w:val="20"/>
                <w:szCs w:val="20"/>
              </w:rPr>
              <w:fldChar w:fldCharType="end"/>
            </w:r>
          </w:hyperlink>
        </w:p>
        <w:p w14:paraId="0EEC6A5F" w14:textId="796CEF69"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4" w:history="1">
            <w:r w:rsidR="00F309FF" w:rsidRPr="00F309FF">
              <w:rPr>
                <w:rStyle w:val="Hipervnculo"/>
                <w:rFonts w:ascii="Verdana" w:hAnsi="Verdana"/>
                <w:noProof/>
                <w:sz w:val="20"/>
                <w:szCs w:val="20"/>
              </w:rPr>
              <w:t>Clàusula 6. Règim jurídic aplicable i denominació legal</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10</w:t>
            </w:r>
            <w:r w:rsidR="00F309FF" w:rsidRPr="00F309FF">
              <w:rPr>
                <w:rFonts w:ascii="Verdana" w:hAnsi="Verdana"/>
                <w:noProof/>
                <w:webHidden/>
                <w:sz w:val="20"/>
                <w:szCs w:val="20"/>
              </w:rPr>
              <w:fldChar w:fldCharType="end"/>
            </w:r>
          </w:hyperlink>
        </w:p>
        <w:p w14:paraId="1EB98210" w14:textId="4A8487FE" w:rsidR="00F309FF" w:rsidRPr="00F309FF" w:rsidRDefault="00000000">
          <w:pPr>
            <w:pStyle w:val="TDC1"/>
            <w:tabs>
              <w:tab w:val="right" w:leader="dot" w:pos="9060"/>
            </w:tabs>
            <w:rPr>
              <w:rFonts w:ascii="Verdana" w:eastAsiaTheme="minorEastAsia" w:hAnsi="Verdana" w:cstheme="minorBidi"/>
              <w:b w:val="0"/>
              <w:i w:val="0"/>
              <w:noProof/>
              <w:kern w:val="2"/>
              <w:sz w:val="20"/>
              <w:szCs w:val="20"/>
              <w:lang w:val="es-ES"/>
              <w14:ligatures w14:val="standardContextual"/>
            </w:rPr>
          </w:pPr>
          <w:hyperlink w:anchor="_Toc192758675" w:history="1">
            <w:r w:rsidR="00F309FF" w:rsidRPr="00F309FF">
              <w:rPr>
                <w:rStyle w:val="Hipervnculo"/>
                <w:rFonts w:ascii="Verdana" w:hAnsi="Verdana"/>
                <w:noProof/>
                <w:sz w:val="20"/>
                <w:szCs w:val="20"/>
              </w:rPr>
              <w:t>CAPÍTOL II – EXPEDIENT DE CONTRACTACIÓ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_Toc192758675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12</w:t>
            </w:r>
            <w:r w:rsidR="00F309FF" w:rsidRPr="00F309FF">
              <w:rPr>
                <w:rFonts w:ascii="Verdana" w:hAnsi="Verdana"/>
                <w:noProof/>
                <w:webHidden/>
                <w:sz w:val="20"/>
                <w:szCs w:val="20"/>
              </w:rPr>
              <w:fldChar w:fldCharType="end"/>
            </w:r>
          </w:hyperlink>
        </w:p>
        <w:p w14:paraId="4DBF5CD7" w14:textId="1E194A4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6" w:history="1">
            <w:r w:rsidR="00F309FF" w:rsidRPr="00F309FF">
              <w:rPr>
                <w:rStyle w:val="Hipervnculo"/>
                <w:rFonts w:ascii="Verdana" w:hAnsi="Verdana"/>
                <w:noProof/>
                <w:sz w:val="20"/>
                <w:szCs w:val="20"/>
              </w:rPr>
              <w:t>Clàusula 7. Tramitació de l’expedient i procediment d’adjudicació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_Toc192758676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12</w:t>
            </w:r>
            <w:r w:rsidR="00F309FF" w:rsidRPr="00F309FF">
              <w:rPr>
                <w:rFonts w:ascii="Verdana" w:hAnsi="Verdana"/>
                <w:noProof/>
                <w:webHidden/>
                <w:sz w:val="20"/>
                <w:szCs w:val="20"/>
              </w:rPr>
              <w:fldChar w:fldCharType="end"/>
            </w:r>
          </w:hyperlink>
        </w:p>
        <w:p w14:paraId="41598F11" w14:textId="1692DE97"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7" w:history="1">
            <w:r w:rsidR="00F309FF" w:rsidRPr="00F309FF">
              <w:rPr>
                <w:rStyle w:val="Hipervnculo"/>
                <w:rFonts w:ascii="Verdana" w:hAnsi="Verdana"/>
                <w:noProof/>
                <w:sz w:val="20"/>
                <w:szCs w:val="20"/>
              </w:rPr>
              <w:t>Clàusula 8. Direcció facultativa de les obres. Responsable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_Toc192758677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12</w:t>
            </w:r>
            <w:r w:rsidR="00F309FF" w:rsidRPr="00F309FF">
              <w:rPr>
                <w:rFonts w:ascii="Verdana" w:hAnsi="Verdana"/>
                <w:noProof/>
                <w:webHidden/>
                <w:sz w:val="20"/>
                <w:szCs w:val="20"/>
              </w:rPr>
              <w:fldChar w:fldCharType="end"/>
            </w:r>
          </w:hyperlink>
        </w:p>
        <w:p w14:paraId="23D25100" w14:textId="7E8F013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8" w:history="1">
            <w:r w:rsidR="00F309FF" w:rsidRPr="00F309FF">
              <w:rPr>
                <w:rStyle w:val="Hipervnculo"/>
                <w:rFonts w:ascii="Verdana" w:hAnsi="Verdana"/>
                <w:noProof/>
                <w:sz w:val="20"/>
                <w:szCs w:val="20"/>
              </w:rPr>
              <w:t>Clàusula 9. Revisió de preus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15</w:t>
            </w:r>
            <w:r w:rsidR="00F309FF" w:rsidRPr="00F309FF">
              <w:rPr>
                <w:rFonts w:ascii="Verdana" w:hAnsi="Verdana"/>
                <w:noProof/>
                <w:webHidden/>
                <w:sz w:val="20"/>
                <w:szCs w:val="20"/>
              </w:rPr>
              <w:fldChar w:fldCharType="end"/>
            </w:r>
          </w:hyperlink>
        </w:p>
        <w:p w14:paraId="567A2DF6" w14:textId="2A8AF640"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79" w:history="1">
            <w:r w:rsidR="00F309FF" w:rsidRPr="00F309FF">
              <w:rPr>
                <w:rStyle w:val="Hipervnculo"/>
                <w:rFonts w:ascii="Verdana" w:hAnsi="Verdana"/>
                <w:noProof/>
                <w:sz w:val="20"/>
                <w:szCs w:val="20"/>
              </w:rPr>
              <w:t>Clàusula 10. Òrgan de contractació i Perfil del contractant</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_Toc192758679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15</w:t>
            </w:r>
            <w:r w:rsidR="00F309FF" w:rsidRPr="00F309FF">
              <w:rPr>
                <w:rFonts w:ascii="Verdana" w:hAnsi="Verdana"/>
                <w:noProof/>
                <w:webHidden/>
                <w:sz w:val="20"/>
                <w:szCs w:val="20"/>
              </w:rPr>
              <w:fldChar w:fldCharType="end"/>
            </w:r>
          </w:hyperlink>
        </w:p>
        <w:p w14:paraId="284222B7" w14:textId="4A7DD32A"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0" w:history="1">
            <w:r w:rsidR="00F309FF" w:rsidRPr="00F309FF">
              <w:rPr>
                <w:rStyle w:val="Hipervnculo"/>
                <w:rFonts w:ascii="Verdana" w:hAnsi="Verdana"/>
                <w:noProof/>
                <w:sz w:val="20"/>
                <w:szCs w:val="20"/>
              </w:rPr>
              <w:t>Clàusula 11. Capacitat d’obrar i solvència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15</w:t>
            </w:r>
            <w:r w:rsidR="00F309FF" w:rsidRPr="00F309FF">
              <w:rPr>
                <w:rFonts w:ascii="Verdana" w:hAnsi="Verdana"/>
                <w:noProof/>
                <w:webHidden/>
                <w:sz w:val="20"/>
                <w:szCs w:val="20"/>
              </w:rPr>
              <w:fldChar w:fldCharType="end"/>
            </w:r>
          </w:hyperlink>
        </w:p>
        <w:p w14:paraId="0C3A92FC" w14:textId="16BB90C4"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1" w:history="1">
            <w:r w:rsidR="00F309FF" w:rsidRPr="00F309FF">
              <w:rPr>
                <w:rStyle w:val="Hipervnculo"/>
                <w:rFonts w:ascii="Verdana" w:hAnsi="Verdana"/>
                <w:noProof/>
                <w:sz w:val="20"/>
                <w:szCs w:val="20"/>
              </w:rPr>
              <w:t>Clàusula 12. Presentació de documentació i de proposicions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18</w:t>
            </w:r>
            <w:r w:rsidR="00F309FF" w:rsidRPr="00F309FF">
              <w:rPr>
                <w:rFonts w:ascii="Verdana" w:hAnsi="Verdana"/>
                <w:noProof/>
                <w:webHidden/>
                <w:sz w:val="20"/>
                <w:szCs w:val="20"/>
              </w:rPr>
              <w:fldChar w:fldCharType="end"/>
            </w:r>
          </w:hyperlink>
        </w:p>
        <w:p w14:paraId="3E25927B" w14:textId="7C8409CD"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2" w:history="1">
            <w:r w:rsidR="00F309FF" w:rsidRPr="00F309FF">
              <w:rPr>
                <w:rStyle w:val="Hipervnculo"/>
                <w:rFonts w:ascii="Verdana" w:hAnsi="Verdana"/>
                <w:noProof/>
                <w:sz w:val="20"/>
                <w:szCs w:val="20"/>
              </w:rPr>
              <w:t>Clàusula 13. Mesa de contractació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24</w:t>
            </w:r>
            <w:r w:rsidR="00F309FF" w:rsidRPr="00F309FF">
              <w:rPr>
                <w:rFonts w:ascii="Verdana" w:hAnsi="Verdana"/>
                <w:noProof/>
                <w:webHidden/>
                <w:sz w:val="20"/>
                <w:szCs w:val="20"/>
              </w:rPr>
              <w:fldChar w:fldCharType="end"/>
            </w:r>
          </w:hyperlink>
        </w:p>
        <w:p w14:paraId="427156B8" w14:textId="69A92A0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3" w:history="1">
            <w:r w:rsidR="00F309FF" w:rsidRPr="00F309FF">
              <w:rPr>
                <w:rStyle w:val="Hipervnculo"/>
                <w:rFonts w:ascii="Verdana" w:hAnsi="Verdana"/>
                <w:noProof/>
                <w:sz w:val="20"/>
                <w:szCs w:val="20"/>
              </w:rPr>
              <w:t>Clàusula 14. Obertura de proposicions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24</w:t>
            </w:r>
            <w:r w:rsidR="00F309FF" w:rsidRPr="00F309FF">
              <w:rPr>
                <w:rFonts w:ascii="Verdana" w:hAnsi="Verdana"/>
                <w:noProof/>
                <w:webHidden/>
                <w:sz w:val="20"/>
                <w:szCs w:val="20"/>
              </w:rPr>
              <w:fldChar w:fldCharType="end"/>
            </w:r>
          </w:hyperlink>
        </w:p>
        <w:p w14:paraId="1118A91D" w14:textId="4FBB91B6"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4" w:history="1">
            <w:r w:rsidR="00F309FF" w:rsidRPr="00F309FF">
              <w:rPr>
                <w:rStyle w:val="Hipervnculo"/>
                <w:rFonts w:ascii="Verdana" w:hAnsi="Verdana"/>
                <w:noProof/>
                <w:sz w:val="20"/>
                <w:szCs w:val="20"/>
              </w:rPr>
              <w:t>Clàusula 15. Criteris de desempat en cas d’igualació de proposicions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27</w:t>
            </w:r>
            <w:r w:rsidR="00F309FF" w:rsidRPr="00F309FF">
              <w:rPr>
                <w:rFonts w:ascii="Verdana" w:hAnsi="Verdana"/>
                <w:noProof/>
                <w:webHidden/>
                <w:sz w:val="20"/>
                <w:szCs w:val="20"/>
              </w:rPr>
              <w:fldChar w:fldCharType="end"/>
            </w:r>
          </w:hyperlink>
        </w:p>
        <w:p w14:paraId="7A1C6FF5" w14:textId="30E46259"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5" w:history="1">
            <w:r w:rsidR="00F309FF" w:rsidRPr="00F309FF">
              <w:rPr>
                <w:rStyle w:val="Hipervnculo"/>
                <w:rFonts w:ascii="Verdana" w:hAnsi="Verdana"/>
                <w:noProof/>
                <w:sz w:val="20"/>
                <w:szCs w:val="20"/>
              </w:rPr>
              <w:t>Clàusula 16. Valoració de les ofertes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_Toc192758685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27</w:t>
            </w:r>
            <w:r w:rsidR="00F309FF" w:rsidRPr="00F309FF">
              <w:rPr>
                <w:rFonts w:ascii="Verdana" w:hAnsi="Verdana"/>
                <w:noProof/>
                <w:webHidden/>
                <w:sz w:val="20"/>
                <w:szCs w:val="20"/>
              </w:rPr>
              <w:fldChar w:fldCharType="end"/>
            </w:r>
          </w:hyperlink>
        </w:p>
        <w:p w14:paraId="30001393" w14:textId="74B2480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6" w:history="1">
            <w:r w:rsidR="00F309FF" w:rsidRPr="00F309FF">
              <w:rPr>
                <w:rStyle w:val="Hipervnculo"/>
                <w:rFonts w:ascii="Verdana" w:hAnsi="Verdana"/>
                <w:noProof/>
                <w:sz w:val="20"/>
                <w:szCs w:val="20"/>
              </w:rPr>
              <w:t>Clàusula 17. Criteris de Valoració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_Toc192758686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28</w:t>
            </w:r>
            <w:r w:rsidR="00F309FF" w:rsidRPr="00F309FF">
              <w:rPr>
                <w:rFonts w:ascii="Verdana" w:hAnsi="Verdana"/>
                <w:noProof/>
                <w:webHidden/>
                <w:sz w:val="20"/>
                <w:szCs w:val="20"/>
              </w:rPr>
              <w:fldChar w:fldCharType="end"/>
            </w:r>
          </w:hyperlink>
        </w:p>
        <w:p w14:paraId="0DFBB4C3" w14:textId="01D15437"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7" w:history="1">
            <w:r w:rsidR="00F309FF" w:rsidRPr="00F309FF">
              <w:rPr>
                <w:rStyle w:val="Hipervnculo"/>
                <w:rFonts w:ascii="Verdana" w:hAnsi="Verdana"/>
                <w:noProof/>
                <w:sz w:val="20"/>
                <w:szCs w:val="20"/>
              </w:rPr>
              <w:t>Clàusula 18. Acta de comprovació de replanteig i programa de treball</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_Toc192758687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29</w:t>
            </w:r>
            <w:r w:rsidR="00F309FF" w:rsidRPr="00F309FF">
              <w:rPr>
                <w:rFonts w:ascii="Verdana" w:hAnsi="Verdana"/>
                <w:noProof/>
                <w:webHidden/>
                <w:sz w:val="20"/>
                <w:szCs w:val="20"/>
              </w:rPr>
              <w:fldChar w:fldCharType="end"/>
            </w:r>
          </w:hyperlink>
        </w:p>
        <w:p w14:paraId="0C5265D3" w14:textId="33490AE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8" w:history="1">
            <w:r w:rsidR="00F309FF" w:rsidRPr="00F309FF">
              <w:rPr>
                <w:rStyle w:val="Hipervnculo"/>
                <w:rFonts w:ascii="Verdana" w:hAnsi="Verdana"/>
                <w:noProof/>
                <w:sz w:val="20"/>
                <w:szCs w:val="20"/>
              </w:rPr>
              <w:t>Clàusula 19. Variants o alternatives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29</w:t>
            </w:r>
            <w:r w:rsidR="00F309FF" w:rsidRPr="00F309FF">
              <w:rPr>
                <w:rFonts w:ascii="Verdana" w:hAnsi="Verdana"/>
                <w:noProof/>
                <w:webHidden/>
                <w:sz w:val="20"/>
                <w:szCs w:val="20"/>
              </w:rPr>
              <w:fldChar w:fldCharType="end"/>
            </w:r>
          </w:hyperlink>
        </w:p>
        <w:p w14:paraId="5018FFFB" w14:textId="115BE0B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89" w:history="1">
            <w:r w:rsidR="00F309FF" w:rsidRPr="00F309FF">
              <w:rPr>
                <w:rStyle w:val="Hipervnculo"/>
                <w:rFonts w:ascii="Verdana" w:hAnsi="Verdana"/>
                <w:noProof/>
                <w:sz w:val="20"/>
                <w:szCs w:val="20"/>
              </w:rPr>
              <w:t>Clàusula 20. Proposta d’Adjudicació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_Toc192758689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29</w:t>
            </w:r>
            <w:r w:rsidR="00F309FF" w:rsidRPr="00F309FF">
              <w:rPr>
                <w:rFonts w:ascii="Verdana" w:hAnsi="Verdana"/>
                <w:noProof/>
                <w:webHidden/>
                <w:sz w:val="20"/>
                <w:szCs w:val="20"/>
              </w:rPr>
              <w:fldChar w:fldCharType="end"/>
            </w:r>
          </w:hyperlink>
        </w:p>
        <w:p w14:paraId="6A212017" w14:textId="2021BAC9"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0" w:history="1">
            <w:r w:rsidR="00F309FF" w:rsidRPr="00F309FF">
              <w:rPr>
                <w:rStyle w:val="Hipervnculo"/>
                <w:rFonts w:ascii="Verdana" w:hAnsi="Verdana"/>
                <w:noProof/>
                <w:sz w:val="20"/>
                <w:szCs w:val="20"/>
              </w:rPr>
              <w:t>Clàusula 21. Decisió de no adjudicar/subscriure el contracte i desistiment.</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30</w:t>
            </w:r>
            <w:r w:rsidR="00F309FF" w:rsidRPr="00F309FF">
              <w:rPr>
                <w:rFonts w:ascii="Verdana" w:hAnsi="Verdana"/>
                <w:noProof/>
                <w:webHidden/>
                <w:sz w:val="20"/>
                <w:szCs w:val="20"/>
              </w:rPr>
              <w:fldChar w:fldCharType="end"/>
            </w:r>
          </w:hyperlink>
        </w:p>
        <w:p w14:paraId="13D8FF61" w14:textId="3C8A439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1" w:history="1">
            <w:r w:rsidR="00F309FF" w:rsidRPr="00F309FF">
              <w:rPr>
                <w:rStyle w:val="Hipervnculo"/>
                <w:rFonts w:ascii="Verdana" w:hAnsi="Verdana"/>
                <w:noProof/>
                <w:sz w:val="20"/>
                <w:szCs w:val="20"/>
              </w:rPr>
              <w:t>Clàusula 22. Ofertes anormalment baixes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30</w:t>
            </w:r>
            <w:r w:rsidR="00F309FF" w:rsidRPr="00F309FF">
              <w:rPr>
                <w:rFonts w:ascii="Verdana" w:hAnsi="Verdana"/>
                <w:noProof/>
                <w:webHidden/>
                <w:sz w:val="20"/>
                <w:szCs w:val="20"/>
              </w:rPr>
              <w:fldChar w:fldCharType="end"/>
            </w:r>
          </w:hyperlink>
        </w:p>
        <w:p w14:paraId="06C9EABB" w14:textId="570F2A19"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2" w:history="1">
            <w:r w:rsidR="00F309FF" w:rsidRPr="00F309FF">
              <w:rPr>
                <w:rStyle w:val="Hipervnculo"/>
                <w:rFonts w:ascii="Verdana" w:hAnsi="Verdana"/>
                <w:noProof/>
                <w:sz w:val="20"/>
                <w:szCs w:val="20"/>
              </w:rPr>
              <w:t>Clàusula 23. Garantia provisional</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33</w:t>
            </w:r>
            <w:r w:rsidR="00F309FF" w:rsidRPr="00F309FF">
              <w:rPr>
                <w:rFonts w:ascii="Verdana" w:hAnsi="Verdana"/>
                <w:noProof/>
                <w:webHidden/>
                <w:sz w:val="20"/>
                <w:szCs w:val="20"/>
              </w:rPr>
              <w:fldChar w:fldCharType="end"/>
            </w:r>
          </w:hyperlink>
        </w:p>
        <w:p w14:paraId="0B3ECE25" w14:textId="4BE1E830"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3" w:history="1">
            <w:r w:rsidR="00F309FF" w:rsidRPr="00F309FF">
              <w:rPr>
                <w:rStyle w:val="Hipervnculo"/>
                <w:rFonts w:ascii="Verdana" w:hAnsi="Verdana"/>
                <w:noProof/>
                <w:sz w:val="20"/>
                <w:szCs w:val="20"/>
              </w:rPr>
              <w:t>Clàusula 24. Garantia definitiva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33</w:t>
            </w:r>
            <w:r w:rsidR="00F309FF" w:rsidRPr="00F309FF">
              <w:rPr>
                <w:rFonts w:ascii="Verdana" w:hAnsi="Verdana"/>
                <w:noProof/>
                <w:webHidden/>
                <w:sz w:val="20"/>
                <w:szCs w:val="20"/>
              </w:rPr>
              <w:fldChar w:fldCharType="end"/>
            </w:r>
          </w:hyperlink>
        </w:p>
        <w:p w14:paraId="03771C7D" w14:textId="5FE7D99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4" w:history="1">
            <w:r w:rsidR="00F309FF" w:rsidRPr="00F309FF">
              <w:rPr>
                <w:rStyle w:val="Hipervnculo"/>
                <w:rFonts w:ascii="Verdana" w:hAnsi="Verdana"/>
                <w:noProof/>
                <w:sz w:val="20"/>
                <w:szCs w:val="20"/>
              </w:rPr>
              <w:t>Clàusula 25. Presentació de la documentació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35</w:t>
            </w:r>
            <w:r w:rsidR="00F309FF" w:rsidRPr="00F309FF">
              <w:rPr>
                <w:rFonts w:ascii="Verdana" w:hAnsi="Verdana"/>
                <w:noProof/>
                <w:webHidden/>
                <w:sz w:val="20"/>
                <w:szCs w:val="20"/>
              </w:rPr>
              <w:fldChar w:fldCharType="end"/>
            </w:r>
          </w:hyperlink>
        </w:p>
        <w:p w14:paraId="0B8C9FFC" w14:textId="463B3873"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5" w:history="1">
            <w:r w:rsidR="00F309FF" w:rsidRPr="00F309FF">
              <w:rPr>
                <w:rStyle w:val="Hipervnculo"/>
                <w:rFonts w:ascii="Verdana" w:hAnsi="Verdana"/>
                <w:noProof/>
                <w:sz w:val="20"/>
                <w:szCs w:val="20"/>
              </w:rPr>
              <w:t>Clàusula 26. Adjudicació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_Toc192758695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38</w:t>
            </w:r>
            <w:r w:rsidR="00F309FF" w:rsidRPr="00F309FF">
              <w:rPr>
                <w:rFonts w:ascii="Verdana" w:hAnsi="Verdana"/>
                <w:noProof/>
                <w:webHidden/>
                <w:sz w:val="20"/>
                <w:szCs w:val="20"/>
              </w:rPr>
              <w:fldChar w:fldCharType="end"/>
            </w:r>
          </w:hyperlink>
        </w:p>
        <w:p w14:paraId="2CE23F58" w14:textId="0ECDF1A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6" w:history="1">
            <w:r w:rsidR="00F309FF" w:rsidRPr="00F309FF">
              <w:rPr>
                <w:rStyle w:val="Hipervnculo"/>
                <w:rFonts w:ascii="Verdana" w:hAnsi="Verdana"/>
                <w:noProof/>
                <w:sz w:val="20"/>
                <w:szCs w:val="20"/>
              </w:rPr>
              <w:t>Clàusula 27. Notificació de l’adjudicació i formalització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_Toc192758696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38</w:t>
            </w:r>
            <w:r w:rsidR="00F309FF" w:rsidRPr="00F309FF">
              <w:rPr>
                <w:rFonts w:ascii="Verdana" w:hAnsi="Verdana"/>
                <w:noProof/>
                <w:webHidden/>
                <w:sz w:val="20"/>
                <w:szCs w:val="20"/>
              </w:rPr>
              <w:fldChar w:fldCharType="end"/>
            </w:r>
          </w:hyperlink>
        </w:p>
        <w:p w14:paraId="7EA4E0AA" w14:textId="34BBC78A"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7" w:history="1">
            <w:r w:rsidR="00F309FF" w:rsidRPr="00F309FF">
              <w:rPr>
                <w:rStyle w:val="Hipervnculo"/>
                <w:rFonts w:ascii="Verdana" w:hAnsi="Verdana"/>
                <w:noProof/>
                <w:sz w:val="20"/>
                <w:szCs w:val="20"/>
              </w:rPr>
              <w:t>Clàusula 28. Efectes de no formalització del contracte per causes imputables a l’empresa adjudicatària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_Toc192758697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38</w:t>
            </w:r>
            <w:r w:rsidR="00F309FF" w:rsidRPr="00F309FF">
              <w:rPr>
                <w:rFonts w:ascii="Verdana" w:hAnsi="Verdana"/>
                <w:noProof/>
                <w:webHidden/>
                <w:sz w:val="20"/>
                <w:szCs w:val="20"/>
              </w:rPr>
              <w:fldChar w:fldCharType="end"/>
            </w:r>
          </w:hyperlink>
        </w:p>
        <w:p w14:paraId="164BE7D3" w14:textId="71AAB8CD"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8" w:history="1">
            <w:r w:rsidR="00F309FF" w:rsidRPr="00F309FF">
              <w:rPr>
                <w:rStyle w:val="Hipervnculo"/>
                <w:rFonts w:ascii="Verdana" w:hAnsi="Verdana"/>
                <w:noProof/>
                <w:sz w:val="20"/>
                <w:szCs w:val="20"/>
              </w:rPr>
              <w:t>Clàusula 29. Responsabilitat en l’execució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39</w:t>
            </w:r>
            <w:r w:rsidR="00F309FF" w:rsidRPr="00F309FF">
              <w:rPr>
                <w:rFonts w:ascii="Verdana" w:hAnsi="Verdana"/>
                <w:noProof/>
                <w:webHidden/>
                <w:sz w:val="20"/>
                <w:szCs w:val="20"/>
              </w:rPr>
              <w:fldChar w:fldCharType="end"/>
            </w:r>
          </w:hyperlink>
        </w:p>
        <w:p w14:paraId="79094C1C" w14:textId="05722EA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699" w:history="1">
            <w:r w:rsidR="00F309FF" w:rsidRPr="00F309FF">
              <w:rPr>
                <w:rStyle w:val="Hipervnculo"/>
                <w:rFonts w:ascii="Verdana" w:hAnsi="Verdana"/>
                <w:noProof/>
                <w:sz w:val="20"/>
                <w:szCs w:val="20"/>
              </w:rPr>
              <w:t>Clàusula 30. Drets i Obligacions de les parts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_Toc192758699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39</w:t>
            </w:r>
            <w:r w:rsidR="00F309FF" w:rsidRPr="00F309FF">
              <w:rPr>
                <w:rFonts w:ascii="Verdana" w:hAnsi="Verdana"/>
                <w:noProof/>
                <w:webHidden/>
                <w:sz w:val="20"/>
                <w:szCs w:val="20"/>
              </w:rPr>
              <w:fldChar w:fldCharType="end"/>
            </w:r>
          </w:hyperlink>
        </w:p>
        <w:p w14:paraId="74B9D2CB" w14:textId="11A6EE96"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0" w:history="1">
            <w:r w:rsidR="00F309FF" w:rsidRPr="00F309FF">
              <w:rPr>
                <w:rStyle w:val="Hipervnculo"/>
                <w:rFonts w:ascii="Verdana" w:hAnsi="Verdana"/>
                <w:noProof/>
                <w:sz w:val="20"/>
                <w:szCs w:val="20"/>
              </w:rPr>
              <w:t>Clàusula 31. Modificacions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42</w:t>
            </w:r>
            <w:r w:rsidR="00F309FF" w:rsidRPr="00F309FF">
              <w:rPr>
                <w:rFonts w:ascii="Verdana" w:hAnsi="Verdana"/>
                <w:noProof/>
                <w:webHidden/>
                <w:sz w:val="20"/>
                <w:szCs w:val="20"/>
              </w:rPr>
              <w:fldChar w:fldCharType="end"/>
            </w:r>
          </w:hyperlink>
        </w:p>
        <w:p w14:paraId="17D8A312" w14:textId="5DC6F7B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1" w:history="1">
            <w:r w:rsidR="00F309FF" w:rsidRPr="00F309FF">
              <w:rPr>
                <w:rStyle w:val="Hipervnculo"/>
                <w:rFonts w:ascii="Verdana" w:hAnsi="Verdana"/>
                <w:noProof/>
                <w:sz w:val="20"/>
                <w:szCs w:val="20"/>
              </w:rPr>
              <w:t>Clàusula 32. Règim de pagament / Responsabilitat</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43</w:t>
            </w:r>
            <w:r w:rsidR="00F309FF" w:rsidRPr="00F309FF">
              <w:rPr>
                <w:rFonts w:ascii="Verdana" w:hAnsi="Verdana"/>
                <w:noProof/>
                <w:webHidden/>
                <w:sz w:val="20"/>
                <w:szCs w:val="20"/>
              </w:rPr>
              <w:fldChar w:fldCharType="end"/>
            </w:r>
          </w:hyperlink>
        </w:p>
        <w:p w14:paraId="6CF49D9D" w14:textId="6186A9D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2" w:history="1">
            <w:r w:rsidR="00F309FF" w:rsidRPr="00F309FF">
              <w:rPr>
                <w:rStyle w:val="Hipervnculo"/>
                <w:rFonts w:ascii="Verdana" w:hAnsi="Verdana"/>
                <w:noProof/>
                <w:sz w:val="20"/>
                <w:szCs w:val="20"/>
              </w:rPr>
              <w:t>Clàusula 33. Inici de prestació del servei</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44</w:t>
            </w:r>
            <w:r w:rsidR="00F309FF" w:rsidRPr="00F309FF">
              <w:rPr>
                <w:rFonts w:ascii="Verdana" w:hAnsi="Verdana"/>
                <w:noProof/>
                <w:webHidden/>
                <w:sz w:val="20"/>
                <w:szCs w:val="20"/>
              </w:rPr>
              <w:fldChar w:fldCharType="end"/>
            </w:r>
          </w:hyperlink>
        </w:p>
        <w:p w14:paraId="7F4F7316" w14:textId="2569810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3" w:history="1">
            <w:r w:rsidR="00F309FF" w:rsidRPr="00F309FF">
              <w:rPr>
                <w:rStyle w:val="Hipervnculo"/>
                <w:rFonts w:ascii="Verdana" w:hAnsi="Verdana"/>
                <w:noProof/>
                <w:sz w:val="20"/>
                <w:szCs w:val="20"/>
              </w:rPr>
              <w:t>Clàusula 34. Execució del servei</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44</w:t>
            </w:r>
            <w:r w:rsidR="00F309FF" w:rsidRPr="00F309FF">
              <w:rPr>
                <w:rFonts w:ascii="Verdana" w:hAnsi="Verdana"/>
                <w:noProof/>
                <w:webHidden/>
                <w:sz w:val="20"/>
                <w:szCs w:val="20"/>
              </w:rPr>
              <w:fldChar w:fldCharType="end"/>
            </w:r>
          </w:hyperlink>
        </w:p>
        <w:p w14:paraId="25FF184B" w14:textId="1B9A55A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4" w:history="1">
            <w:r w:rsidR="00F309FF" w:rsidRPr="00F309FF">
              <w:rPr>
                <w:rStyle w:val="Hipervnculo"/>
                <w:rFonts w:ascii="Verdana" w:hAnsi="Verdana"/>
                <w:noProof/>
                <w:sz w:val="20"/>
                <w:szCs w:val="20"/>
              </w:rPr>
              <w:t>Clàusula 35. Documentació amb caràcter contractual</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45</w:t>
            </w:r>
            <w:r w:rsidR="00F309FF" w:rsidRPr="00F309FF">
              <w:rPr>
                <w:rFonts w:ascii="Verdana" w:hAnsi="Verdana"/>
                <w:noProof/>
                <w:webHidden/>
                <w:sz w:val="20"/>
                <w:szCs w:val="20"/>
              </w:rPr>
              <w:fldChar w:fldCharType="end"/>
            </w:r>
          </w:hyperlink>
        </w:p>
        <w:p w14:paraId="4653AE1E" w14:textId="45129421"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5" w:history="1">
            <w:r w:rsidR="00F309FF" w:rsidRPr="00F309FF">
              <w:rPr>
                <w:rStyle w:val="Hipervnculo"/>
                <w:rFonts w:ascii="Verdana" w:hAnsi="Verdana"/>
                <w:noProof/>
                <w:sz w:val="20"/>
                <w:szCs w:val="20"/>
              </w:rPr>
              <w:t>Clàusula 36. Condicions especials d’execució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_Toc192758705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45</w:t>
            </w:r>
            <w:r w:rsidR="00F309FF" w:rsidRPr="00F309FF">
              <w:rPr>
                <w:rFonts w:ascii="Verdana" w:hAnsi="Verdana"/>
                <w:noProof/>
                <w:webHidden/>
                <w:sz w:val="20"/>
                <w:szCs w:val="20"/>
              </w:rPr>
              <w:fldChar w:fldCharType="end"/>
            </w:r>
          </w:hyperlink>
        </w:p>
        <w:p w14:paraId="134B8992" w14:textId="75B91180"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6" w:history="1">
            <w:r w:rsidR="00F309FF" w:rsidRPr="00F309FF">
              <w:rPr>
                <w:rStyle w:val="Hipervnculo"/>
                <w:rFonts w:ascii="Verdana" w:hAnsi="Verdana"/>
                <w:noProof/>
                <w:sz w:val="20"/>
                <w:szCs w:val="20"/>
              </w:rPr>
              <w:t>Clàusula 37. Causes d’extinció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_Toc192758706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46</w:t>
            </w:r>
            <w:r w:rsidR="00F309FF" w:rsidRPr="00F309FF">
              <w:rPr>
                <w:rFonts w:ascii="Verdana" w:hAnsi="Verdana"/>
                <w:noProof/>
                <w:webHidden/>
                <w:sz w:val="20"/>
                <w:szCs w:val="20"/>
              </w:rPr>
              <w:fldChar w:fldCharType="end"/>
            </w:r>
          </w:hyperlink>
        </w:p>
        <w:p w14:paraId="53E96341" w14:textId="7AF8209A"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7" w:history="1">
            <w:r w:rsidR="00F309FF" w:rsidRPr="00F309FF">
              <w:rPr>
                <w:rStyle w:val="Hipervnculo"/>
                <w:rFonts w:ascii="Verdana" w:hAnsi="Verdana"/>
                <w:noProof/>
                <w:sz w:val="20"/>
                <w:szCs w:val="20"/>
              </w:rPr>
              <w:t>Clàusula 38. Resolució del contracte</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_Toc192758707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46</w:t>
            </w:r>
            <w:r w:rsidR="00F309FF" w:rsidRPr="00F309FF">
              <w:rPr>
                <w:rFonts w:ascii="Verdana" w:hAnsi="Verdana"/>
                <w:noProof/>
                <w:webHidden/>
                <w:sz w:val="20"/>
                <w:szCs w:val="20"/>
              </w:rPr>
              <w:fldChar w:fldCharType="end"/>
            </w:r>
          </w:hyperlink>
        </w:p>
        <w:p w14:paraId="3B919DD0" w14:textId="6BF365D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8" w:history="1">
            <w:r w:rsidR="00F309FF" w:rsidRPr="00F309FF">
              <w:rPr>
                <w:rStyle w:val="Hipervnculo"/>
                <w:rFonts w:ascii="Verdana" w:hAnsi="Verdana"/>
                <w:noProof/>
                <w:sz w:val="20"/>
                <w:szCs w:val="20"/>
              </w:rPr>
              <w:t>Clàusula 39. Recepció de l’obra i termini de garantía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47</w:t>
            </w:r>
            <w:r w:rsidR="00F309FF" w:rsidRPr="00F309FF">
              <w:rPr>
                <w:rFonts w:ascii="Verdana" w:hAnsi="Verdana"/>
                <w:noProof/>
                <w:webHidden/>
                <w:sz w:val="20"/>
                <w:szCs w:val="20"/>
              </w:rPr>
              <w:fldChar w:fldCharType="end"/>
            </w:r>
          </w:hyperlink>
        </w:p>
        <w:p w14:paraId="5C600F4D" w14:textId="2355D0D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09" w:history="1">
            <w:r w:rsidR="00F309FF" w:rsidRPr="00F309FF">
              <w:rPr>
                <w:rStyle w:val="Hipervnculo"/>
                <w:rFonts w:ascii="Verdana" w:hAnsi="Verdana"/>
                <w:noProof/>
                <w:sz w:val="20"/>
                <w:szCs w:val="20"/>
              </w:rPr>
              <w:t>Clàusula 40. Cessió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_Toc192758709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47</w:t>
            </w:r>
            <w:r w:rsidR="00F309FF" w:rsidRPr="00F309FF">
              <w:rPr>
                <w:rFonts w:ascii="Verdana" w:hAnsi="Verdana"/>
                <w:noProof/>
                <w:webHidden/>
                <w:sz w:val="20"/>
                <w:szCs w:val="20"/>
              </w:rPr>
              <w:fldChar w:fldCharType="end"/>
            </w:r>
          </w:hyperlink>
        </w:p>
        <w:p w14:paraId="6C37D589" w14:textId="774DECD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0" w:history="1">
            <w:r w:rsidR="00F309FF" w:rsidRPr="00F309FF">
              <w:rPr>
                <w:rStyle w:val="Hipervnculo"/>
                <w:rFonts w:ascii="Verdana" w:hAnsi="Verdana"/>
                <w:noProof/>
                <w:sz w:val="20"/>
                <w:szCs w:val="20"/>
              </w:rPr>
              <w:t>Clàusula 41. Subcontractació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48</w:t>
            </w:r>
            <w:r w:rsidR="00F309FF" w:rsidRPr="00F309FF">
              <w:rPr>
                <w:rFonts w:ascii="Verdana" w:hAnsi="Verdana"/>
                <w:noProof/>
                <w:webHidden/>
                <w:sz w:val="20"/>
                <w:szCs w:val="20"/>
              </w:rPr>
              <w:fldChar w:fldCharType="end"/>
            </w:r>
          </w:hyperlink>
        </w:p>
        <w:p w14:paraId="3507DD6F" w14:textId="5953F09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1" w:history="1">
            <w:r w:rsidR="00F309FF" w:rsidRPr="00F309FF">
              <w:rPr>
                <w:rStyle w:val="Hipervnculo"/>
                <w:rFonts w:ascii="Verdana" w:hAnsi="Verdana"/>
                <w:noProof/>
                <w:sz w:val="20"/>
                <w:szCs w:val="20"/>
              </w:rPr>
              <w:t>Clàusula 42. Confidencialitat de la informació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49</w:t>
            </w:r>
            <w:r w:rsidR="00F309FF" w:rsidRPr="00F309FF">
              <w:rPr>
                <w:rFonts w:ascii="Verdana" w:hAnsi="Verdana"/>
                <w:noProof/>
                <w:webHidden/>
                <w:sz w:val="20"/>
                <w:szCs w:val="20"/>
              </w:rPr>
              <w:fldChar w:fldCharType="end"/>
            </w:r>
          </w:hyperlink>
        </w:p>
        <w:p w14:paraId="09C6BE20" w14:textId="030B549E"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2" w:history="1">
            <w:r w:rsidR="00F309FF" w:rsidRPr="00F309FF">
              <w:rPr>
                <w:rStyle w:val="Hipervnculo"/>
                <w:rFonts w:ascii="Verdana" w:hAnsi="Verdana"/>
                <w:noProof/>
                <w:sz w:val="20"/>
                <w:szCs w:val="20"/>
              </w:rPr>
              <w:t>Clàusula 43. Obligacions del contractista en matèria de transparència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50</w:t>
            </w:r>
            <w:r w:rsidR="00F309FF" w:rsidRPr="00F309FF">
              <w:rPr>
                <w:rFonts w:ascii="Verdana" w:hAnsi="Verdana"/>
                <w:noProof/>
                <w:webHidden/>
                <w:sz w:val="20"/>
                <w:szCs w:val="20"/>
              </w:rPr>
              <w:fldChar w:fldCharType="end"/>
            </w:r>
          </w:hyperlink>
        </w:p>
        <w:p w14:paraId="28787A17" w14:textId="4D26392D"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3" w:history="1">
            <w:r w:rsidR="00F309FF" w:rsidRPr="00F309FF">
              <w:rPr>
                <w:rStyle w:val="Hipervnculo"/>
                <w:rFonts w:ascii="Verdana" w:hAnsi="Verdana"/>
                <w:noProof/>
                <w:sz w:val="20"/>
                <w:szCs w:val="20"/>
              </w:rPr>
              <w:t>Clàusula 44. Responsabilitat en l’execució del contracte, compliment defectuós o incompliment parcial. Règim de penalitats.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50</w:t>
            </w:r>
            <w:r w:rsidR="00F309FF" w:rsidRPr="00F309FF">
              <w:rPr>
                <w:rFonts w:ascii="Verdana" w:hAnsi="Verdana"/>
                <w:noProof/>
                <w:webHidden/>
                <w:sz w:val="20"/>
                <w:szCs w:val="20"/>
              </w:rPr>
              <w:fldChar w:fldCharType="end"/>
            </w:r>
          </w:hyperlink>
        </w:p>
        <w:p w14:paraId="30F07B21" w14:textId="2A8C8B1D"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4" w:history="1">
            <w:r w:rsidR="00F309FF" w:rsidRPr="00F309FF">
              <w:rPr>
                <w:rStyle w:val="Hipervnculo"/>
                <w:rFonts w:ascii="Verdana" w:hAnsi="Verdana"/>
                <w:noProof/>
                <w:sz w:val="20"/>
                <w:szCs w:val="20"/>
              </w:rPr>
              <w:t>Clàusula 45. Suspensió de les Obres</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53</w:t>
            </w:r>
            <w:r w:rsidR="00F309FF" w:rsidRPr="00F309FF">
              <w:rPr>
                <w:rFonts w:ascii="Verdana" w:hAnsi="Verdana"/>
                <w:noProof/>
                <w:webHidden/>
                <w:sz w:val="20"/>
                <w:szCs w:val="20"/>
              </w:rPr>
              <w:fldChar w:fldCharType="end"/>
            </w:r>
          </w:hyperlink>
        </w:p>
        <w:p w14:paraId="14B0725D" w14:textId="5A93E604"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5" w:history="1">
            <w:r w:rsidR="00F309FF" w:rsidRPr="00F309FF">
              <w:rPr>
                <w:rStyle w:val="Hipervnculo"/>
                <w:rFonts w:ascii="Verdana" w:hAnsi="Verdana"/>
                <w:noProof/>
                <w:sz w:val="20"/>
                <w:szCs w:val="20"/>
              </w:rPr>
              <w:t>Clàusula 46. Devolució o cancel·lació de la garantia definitiva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_Toc192758715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53</w:t>
            </w:r>
            <w:r w:rsidR="00F309FF" w:rsidRPr="00F309FF">
              <w:rPr>
                <w:rFonts w:ascii="Verdana" w:hAnsi="Verdana"/>
                <w:noProof/>
                <w:webHidden/>
                <w:sz w:val="20"/>
                <w:szCs w:val="20"/>
              </w:rPr>
              <w:fldChar w:fldCharType="end"/>
            </w:r>
          </w:hyperlink>
        </w:p>
        <w:p w14:paraId="5020174D" w14:textId="5898594B"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6" w:history="1">
            <w:r w:rsidR="00F309FF" w:rsidRPr="00F309FF">
              <w:rPr>
                <w:rStyle w:val="Hipervnculo"/>
                <w:rFonts w:ascii="Verdana" w:hAnsi="Verdana"/>
                <w:noProof/>
                <w:sz w:val="20"/>
                <w:szCs w:val="20"/>
              </w:rPr>
              <w:t>Clàusula 47. Pla de gestió de residus de construcció i demolició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_Toc192758716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53</w:t>
            </w:r>
            <w:r w:rsidR="00F309FF" w:rsidRPr="00F309FF">
              <w:rPr>
                <w:rFonts w:ascii="Verdana" w:hAnsi="Verdana"/>
                <w:noProof/>
                <w:webHidden/>
                <w:sz w:val="20"/>
                <w:szCs w:val="20"/>
              </w:rPr>
              <w:fldChar w:fldCharType="end"/>
            </w:r>
          </w:hyperlink>
        </w:p>
        <w:p w14:paraId="7A2AC3AE" w14:textId="798FB700"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7" w:history="1">
            <w:r w:rsidR="00F309FF" w:rsidRPr="00F309FF">
              <w:rPr>
                <w:rStyle w:val="Hipervnculo"/>
                <w:rFonts w:ascii="Verdana" w:hAnsi="Verdana"/>
                <w:noProof/>
                <w:sz w:val="20"/>
                <w:szCs w:val="20"/>
              </w:rPr>
              <w:t>Clàusula 48. Pla de Seguretat i Salut</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_Toc192758717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54</w:t>
            </w:r>
            <w:r w:rsidR="00F309FF" w:rsidRPr="00F309FF">
              <w:rPr>
                <w:rFonts w:ascii="Verdana" w:hAnsi="Verdana"/>
                <w:noProof/>
                <w:webHidden/>
                <w:sz w:val="20"/>
                <w:szCs w:val="20"/>
              </w:rPr>
              <w:fldChar w:fldCharType="end"/>
            </w:r>
          </w:hyperlink>
        </w:p>
        <w:p w14:paraId="55A1DAD4" w14:textId="72E47E72"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8" w:history="1">
            <w:r w:rsidR="00F309FF" w:rsidRPr="00F309FF">
              <w:rPr>
                <w:rStyle w:val="Hipervnculo"/>
                <w:rFonts w:ascii="Verdana" w:hAnsi="Verdana"/>
                <w:noProof/>
                <w:sz w:val="20"/>
                <w:szCs w:val="20"/>
              </w:rPr>
              <w:t>Clàusula 49. Planificació preventiva en cas de concurrència empresarial</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_Toc192758718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54</w:t>
            </w:r>
            <w:r w:rsidR="00F309FF" w:rsidRPr="00F309FF">
              <w:rPr>
                <w:rFonts w:ascii="Verdana" w:hAnsi="Verdana"/>
                <w:noProof/>
                <w:webHidden/>
                <w:sz w:val="20"/>
                <w:szCs w:val="20"/>
              </w:rPr>
              <w:fldChar w:fldCharType="end"/>
            </w:r>
          </w:hyperlink>
        </w:p>
        <w:p w14:paraId="3D54D128" w14:textId="5016A230"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19" w:history="1">
            <w:r w:rsidR="00F309FF" w:rsidRPr="00F309FF">
              <w:rPr>
                <w:rStyle w:val="Hipervnculo"/>
                <w:rFonts w:ascii="Verdana" w:hAnsi="Verdana"/>
                <w:noProof/>
                <w:sz w:val="20"/>
                <w:szCs w:val="20"/>
              </w:rPr>
              <w:t>Clàusula 50. Clàusula lingüística</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_Toc192758719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54</w:t>
            </w:r>
            <w:r w:rsidR="00F309FF" w:rsidRPr="00F309FF">
              <w:rPr>
                <w:rFonts w:ascii="Verdana" w:hAnsi="Verdana"/>
                <w:noProof/>
                <w:webHidden/>
                <w:sz w:val="20"/>
                <w:szCs w:val="20"/>
              </w:rPr>
              <w:fldChar w:fldCharType="end"/>
            </w:r>
          </w:hyperlink>
        </w:p>
        <w:p w14:paraId="79E8B2B6" w14:textId="61FBB3F8"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20" w:history="1">
            <w:r w:rsidR="00F309FF" w:rsidRPr="00F309FF">
              <w:rPr>
                <w:rStyle w:val="Hipervnculo"/>
                <w:rFonts w:ascii="Verdana" w:hAnsi="Verdana"/>
                <w:noProof/>
                <w:sz w:val="20"/>
                <w:szCs w:val="20"/>
              </w:rPr>
              <w:t>Clàusula 51. Clàusula de Bon Govern</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_Toc192758720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55</w:t>
            </w:r>
            <w:r w:rsidR="00F309FF" w:rsidRPr="00F309FF">
              <w:rPr>
                <w:rFonts w:ascii="Verdana" w:hAnsi="Verdana"/>
                <w:noProof/>
                <w:webHidden/>
                <w:sz w:val="20"/>
                <w:szCs w:val="20"/>
              </w:rPr>
              <w:fldChar w:fldCharType="end"/>
            </w:r>
          </w:hyperlink>
        </w:p>
        <w:p w14:paraId="6F1CDF62" w14:textId="3B2EFAF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21" w:history="1">
            <w:r w:rsidR="00F309FF" w:rsidRPr="00F309FF">
              <w:rPr>
                <w:rStyle w:val="Hipervnculo"/>
                <w:rFonts w:ascii="Verdana" w:hAnsi="Verdana"/>
                <w:noProof/>
                <w:sz w:val="20"/>
                <w:szCs w:val="20"/>
              </w:rPr>
              <w:t>Clàusula 52. Efectes de la resolució. Normativa d’aplicació</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_Toc192758721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56</w:t>
            </w:r>
            <w:r w:rsidR="00F309FF" w:rsidRPr="00F309FF">
              <w:rPr>
                <w:rFonts w:ascii="Verdana" w:hAnsi="Verdana"/>
                <w:noProof/>
                <w:webHidden/>
                <w:sz w:val="20"/>
                <w:szCs w:val="20"/>
              </w:rPr>
              <w:fldChar w:fldCharType="end"/>
            </w:r>
          </w:hyperlink>
        </w:p>
        <w:p w14:paraId="41B2A8C4" w14:textId="2969BB5C"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22" w:history="1">
            <w:r w:rsidR="00F309FF" w:rsidRPr="00F309FF">
              <w:rPr>
                <w:rStyle w:val="Hipervnculo"/>
                <w:rFonts w:ascii="Verdana" w:hAnsi="Verdana"/>
                <w:noProof/>
                <w:sz w:val="20"/>
                <w:szCs w:val="20"/>
              </w:rPr>
              <w:t>ANNEX I</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_Toc192758722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57</w:t>
            </w:r>
            <w:r w:rsidR="00F309FF" w:rsidRPr="00F309FF">
              <w:rPr>
                <w:rFonts w:ascii="Verdana" w:hAnsi="Verdana"/>
                <w:noProof/>
                <w:webHidden/>
                <w:sz w:val="20"/>
                <w:szCs w:val="20"/>
              </w:rPr>
              <w:fldChar w:fldCharType="end"/>
            </w:r>
          </w:hyperlink>
        </w:p>
        <w:p w14:paraId="7E012BE9" w14:textId="7B3D7D3B"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23" w:history="1">
            <w:r w:rsidR="00F309FF" w:rsidRPr="00F309FF">
              <w:rPr>
                <w:rStyle w:val="Hipervnculo"/>
                <w:rFonts w:ascii="Verdana" w:hAnsi="Verdana"/>
                <w:noProof/>
                <w:sz w:val="20"/>
                <w:szCs w:val="20"/>
              </w:rPr>
              <w:t>ANNEX II</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_Toc192758723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59</w:t>
            </w:r>
            <w:r w:rsidR="00F309FF" w:rsidRPr="00F309FF">
              <w:rPr>
                <w:rFonts w:ascii="Verdana" w:hAnsi="Verdana"/>
                <w:noProof/>
                <w:webHidden/>
                <w:sz w:val="20"/>
                <w:szCs w:val="20"/>
              </w:rPr>
              <w:fldChar w:fldCharType="end"/>
            </w:r>
          </w:hyperlink>
        </w:p>
        <w:p w14:paraId="0DFE7924" w14:textId="1ABCA87B" w:rsidR="00F309FF" w:rsidRPr="00F309FF" w:rsidRDefault="00000000">
          <w:pPr>
            <w:pStyle w:val="TDC2"/>
            <w:tabs>
              <w:tab w:val="right" w:leader="dot" w:pos="9060"/>
            </w:tabs>
            <w:rPr>
              <w:rFonts w:ascii="Verdana" w:eastAsiaTheme="minorEastAsia" w:hAnsi="Verdana" w:cstheme="minorBidi"/>
              <w:b w:val="0"/>
              <w:noProof/>
              <w:kern w:val="2"/>
              <w:sz w:val="20"/>
              <w:szCs w:val="20"/>
              <w:lang w:val="es-ES"/>
              <w14:ligatures w14:val="standardContextual"/>
            </w:rPr>
          </w:pPr>
          <w:hyperlink w:anchor="_Toc192758724" w:history="1">
            <w:r w:rsidR="00F309FF" w:rsidRPr="00F309FF">
              <w:rPr>
                <w:rStyle w:val="Hipervnculo"/>
                <w:rFonts w:ascii="Verdana" w:hAnsi="Verdana"/>
                <w:noProof/>
                <w:sz w:val="20"/>
                <w:szCs w:val="20"/>
              </w:rPr>
              <w:t>ANNEX III</w:t>
            </w:r>
            <w:r w:rsidR="00F309FF" w:rsidRPr="00F309FF">
              <w:rPr>
                <w:rFonts w:ascii="Verdana" w:hAnsi="Verdana"/>
                <w:noProof/>
                <w:webHidden/>
                <w:sz w:val="20"/>
                <w:szCs w:val="20"/>
              </w:rPr>
              <w:tab/>
            </w:r>
            <w:r w:rsidR="00F309FF" w:rsidRPr="00F309FF">
              <w:rPr>
                <w:rFonts w:ascii="Verdana" w:hAnsi="Verdana"/>
                <w:noProof/>
                <w:webHidden/>
                <w:sz w:val="20"/>
                <w:szCs w:val="20"/>
              </w:rPr>
              <w:fldChar w:fldCharType="begin"/>
            </w:r>
            <w:r w:rsidR="00F309FF" w:rsidRPr="00F309FF">
              <w:rPr>
                <w:rFonts w:ascii="Verdana" w:hAnsi="Verdana"/>
                <w:noProof/>
                <w:webHidden/>
                <w:sz w:val="20"/>
                <w:szCs w:val="20"/>
              </w:rPr>
              <w:instrText xml:space="preserve"> PAGEREF _Toc192758724 \h </w:instrText>
            </w:r>
            <w:r w:rsidR="00F309FF" w:rsidRPr="00F309FF">
              <w:rPr>
                <w:rFonts w:ascii="Verdana" w:hAnsi="Verdana"/>
                <w:noProof/>
                <w:webHidden/>
                <w:sz w:val="20"/>
                <w:szCs w:val="20"/>
              </w:rPr>
            </w:r>
            <w:r w:rsidR="00F309FF" w:rsidRPr="00F309FF">
              <w:rPr>
                <w:rFonts w:ascii="Verdana" w:hAnsi="Verdana"/>
                <w:noProof/>
                <w:webHidden/>
                <w:sz w:val="20"/>
                <w:szCs w:val="20"/>
              </w:rPr>
              <w:fldChar w:fldCharType="separate"/>
            </w:r>
            <w:r w:rsidR="000C2FA8">
              <w:rPr>
                <w:rFonts w:ascii="Verdana" w:hAnsi="Verdana"/>
                <w:noProof/>
                <w:webHidden/>
                <w:sz w:val="20"/>
                <w:szCs w:val="20"/>
              </w:rPr>
              <w:t>60</w:t>
            </w:r>
            <w:r w:rsidR="00F309FF" w:rsidRPr="00F309FF">
              <w:rPr>
                <w:rFonts w:ascii="Verdana" w:hAnsi="Verdana"/>
                <w:noProof/>
                <w:webHidden/>
                <w:sz w:val="20"/>
                <w:szCs w:val="20"/>
              </w:rPr>
              <w:fldChar w:fldCharType="end"/>
            </w:r>
          </w:hyperlink>
        </w:p>
        <w:p w14:paraId="7EEDA2E0" w14:textId="3FB5CE30" w:rsidR="003110D1" w:rsidRPr="00F309FF" w:rsidRDefault="00AD58B4" w:rsidP="00EF5E20">
          <w:pPr>
            <w:rPr>
              <w:rFonts w:ascii="Verdana" w:hAnsi="Verdana"/>
            </w:rPr>
          </w:pPr>
          <w:r w:rsidRPr="00F309FF">
            <w:rPr>
              <w:rFonts w:ascii="Verdana" w:hAnsi="Verdana"/>
              <w:b/>
              <w:bCs/>
              <w:sz w:val="20"/>
              <w:szCs w:val="20"/>
            </w:rPr>
            <w:fldChar w:fldCharType="end"/>
          </w:r>
        </w:p>
      </w:sdtContent>
    </w:sdt>
    <w:p w14:paraId="483B2F83" w14:textId="1AFB96CA" w:rsidR="00BC337E" w:rsidRDefault="009A43A7" w:rsidP="003110D1">
      <w:pPr>
        <w:pStyle w:val="Ttulo1"/>
      </w:pPr>
      <w:bookmarkStart w:id="0" w:name="_Toc192758668"/>
      <w:r w:rsidRPr="009A43A7">
        <w:t>CAPÍTOL I – DISPOSICIONS GENERALS</w:t>
      </w:r>
      <w:bookmarkEnd w:id="0"/>
    </w:p>
    <w:p w14:paraId="6606BBDB" w14:textId="77777777" w:rsidR="009A43A7" w:rsidRPr="000C4592" w:rsidRDefault="009A43A7" w:rsidP="009A43A7">
      <w:pPr>
        <w:jc w:val="center"/>
        <w:rPr>
          <w:rFonts w:ascii="Verdana" w:hAnsi="Verdana"/>
          <w:b/>
          <w:bCs/>
          <w:sz w:val="22"/>
          <w:szCs w:val="22"/>
        </w:rPr>
      </w:pPr>
    </w:p>
    <w:p w14:paraId="079EDDE6" w14:textId="01878CA2" w:rsidR="009A43A7" w:rsidRPr="00552C51" w:rsidRDefault="009A43A7" w:rsidP="003110D1">
      <w:pPr>
        <w:pStyle w:val="Ttulo2"/>
      </w:pPr>
      <w:bookmarkStart w:id="1" w:name="_Toc192758669"/>
      <w:r w:rsidRPr="00552C51">
        <w:t xml:space="preserve">Clàusula 1. Objecte </w:t>
      </w:r>
      <w:r w:rsidR="00BF46FC">
        <w:t>del contracte</w:t>
      </w:r>
      <w:bookmarkEnd w:id="1"/>
    </w:p>
    <w:p w14:paraId="1F8247FE" w14:textId="77777777" w:rsidR="00587350" w:rsidRPr="00552C51" w:rsidRDefault="00587350" w:rsidP="009A43A7">
      <w:pPr>
        <w:rPr>
          <w:rFonts w:ascii="Verdana" w:hAnsi="Verdana"/>
          <w:sz w:val="22"/>
          <w:szCs w:val="22"/>
        </w:rPr>
      </w:pPr>
    </w:p>
    <w:p w14:paraId="2F382352" w14:textId="77777777" w:rsidR="006D6F20" w:rsidRPr="006D6F20" w:rsidRDefault="00587350" w:rsidP="006D6F20">
      <w:pPr>
        <w:pStyle w:val="Prrafodelista"/>
        <w:numPr>
          <w:ilvl w:val="1"/>
          <w:numId w:val="5"/>
        </w:numPr>
        <w:rPr>
          <w:rFonts w:ascii="Verdana" w:hAnsi="Verdana"/>
          <w:sz w:val="22"/>
          <w:szCs w:val="22"/>
        </w:rPr>
      </w:pPr>
      <w:r w:rsidRPr="00552C51">
        <w:rPr>
          <w:rFonts w:ascii="Verdana" w:hAnsi="Verdana"/>
          <w:sz w:val="22"/>
          <w:szCs w:val="22"/>
        </w:rPr>
        <w:t>L’objecte del present plec</w:t>
      </w:r>
      <w:r w:rsidR="00830044">
        <w:rPr>
          <w:rFonts w:ascii="Verdana" w:hAnsi="Verdana"/>
          <w:sz w:val="22"/>
          <w:szCs w:val="22"/>
        </w:rPr>
        <w:t xml:space="preserve"> de clàusules administratives particulars</w:t>
      </w:r>
      <w:r w:rsidRPr="00552C51">
        <w:rPr>
          <w:rFonts w:ascii="Verdana" w:hAnsi="Verdana"/>
          <w:sz w:val="22"/>
          <w:szCs w:val="22"/>
        </w:rPr>
        <w:t xml:space="preserve"> és la regulació </w:t>
      </w:r>
      <w:r w:rsidR="00B83426" w:rsidRPr="00552C51">
        <w:rPr>
          <w:rFonts w:ascii="Verdana" w:hAnsi="Verdana"/>
          <w:sz w:val="22"/>
          <w:szCs w:val="22"/>
        </w:rPr>
        <w:t>del procediment de licitació del contracte d’obres per pavimentar diversos camins del Municipi de Sora.</w:t>
      </w:r>
      <w:r w:rsidR="00AF66CC" w:rsidRPr="00552C51">
        <w:rPr>
          <w:rFonts w:ascii="Verdana" w:hAnsi="Verdana"/>
          <w:sz w:val="22"/>
          <w:szCs w:val="22"/>
        </w:rPr>
        <w:t xml:space="preserve"> </w:t>
      </w:r>
      <w:r w:rsidR="00BF46FC">
        <w:rPr>
          <w:rFonts w:ascii="Verdana" w:hAnsi="Verdana"/>
          <w:sz w:val="22"/>
          <w:szCs w:val="22"/>
        </w:rPr>
        <w:t xml:space="preserve">L’objecte del contracte és la </w:t>
      </w:r>
      <w:r w:rsidR="00BF46FC" w:rsidRPr="00830044">
        <w:rPr>
          <w:rFonts w:ascii="Verdana" w:hAnsi="Verdana"/>
          <w:b/>
          <w:bCs/>
          <w:sz w:val="22"/>
          <w:szCs w:val="22"/>
        </w:rPr>
        <w:t xml:space="preserve">realització de les obres que comprenen el Projecte Bàsic i Executiu </w:t>
      </w:r>
      <w:r w:rsidR="006D6F20">
        <w:rPr>
          <w:rFonts w:ascii="Verdana" w:hAnsi="Verdana"/>
          <w:b/>
          <w:bCs/>
          <w:sz w:val="22"/>
          <w:szCs w:val="22"/>
        </w:rPr>
        <w:t>Constructiu de la xarxa d’aigua potable en baixa del municipi de Sora</w:t>
      </w:r>
      <w:r w:rsidR="00BF46FC" w:rsidRPr="00830044">
        <w:rPr>
          <w:rFonts w:ascii="Verdana" w:hAnsi="Verdana"/>
          <w:b/>
          <w:bCs/>
          <w:sz w:val="22"/>
          <w:szCs w:val="22"/>
        </w:rPr>
        <w:t>, així com la Direcció Tècnica de l’Obra, la Direcció Material i Coordinació de Seguretat i Salut en el treball</w:t>
      </w:r>
      <w:r w:rsidR="00BF46FC">
        <w:rPr>
          <w:rFonts w:ascii="Verdana" w:hAnsi="Verdana"/>
          <w:sz w:val="22"/>
          <w:szCs w:val="22"/>
        </w:rPr>
        <w:t xml:space="preserve"> (d’acord amb el que determina la legislació vigent en matèria d’edificació i de prevenció de riscos laborals) És tracta d’un contracte d’obres conjuntament amb la Direcció Tècnica de l’Obra, la Direcció Material i Coordinació de Seguretat i Salut en el Treball en virtut de la nova legislació continguda </w:t>
      </w:r>
      <w:r w:rsidR="00E00EE7">
        <w:rPr>
          <w:rFonts w:ascii="Verdana" w:hAnsi="Verdana"/>
          <w:sz w:val="22"/>
          <w:szCs w:val="22"/>
        </w:rPr>
        <w:t xml:space="preserve">al Decret Llei 2/2025, article 2. </w:t>
      </w:r>
      <w:r w:rsidR="006D6F20" w:rsidRPr="006D6F20">
        <w:rPr>
          <w:rFonts w:ascii="Verdana" w:hAnsi="Verdana"/>
          <w:sz w:val="22"/>
          <w:szCs w:val="22"/>
        </w:rPr>
        <w:t>Es tracta, principalment, d’actuar per la millora de la xarxa d’abastament d’aigua de Sora mitjançant l’augment del rendiment i un major estalvi d’aigua.</w:t>
      </w:r>
    </w:p>
    <w:p w14:paraId="17AFBCE2" w14:textId="77777777" w:rsidR="006D6F20" w:rsidRPr="006D6F20" w:rsidRDefault="006D6F20" w:rsidP="006D6F20">
      <w:pPr>
        <w:pStyle w:val="Prrafodelista"/>
        <w:rPr>
          <w:rFonts w:ascii="Verdana" w:hAnsi="Verdana"/>
          <w:sz w:val="22"/>
          <w:szCs w:val="22"/>
        </w:rPr>
      </w:pPr>
    </w:p>
    <w:p w14:paraId="4BEDF781" w14:textId="77777777" w:rsidR="006D6F20" w:rsidRPr="006D6F20" w:rsidRDefault="006D6F20" w:rsidP="006D6F20">
      <w:pPr>
        <w:pStyle w:val="Prrafodelista"/>
        <w:rPr>
          <w:rFonts w:ascii="Verdana" w:hAnsi="Verdana"/>
          <w:sz w:val="22"/>
          <w:szCs w:val="22"/>
        </w:rPr>
      </w:pPr>
      <w:r w:rsidRPr="006D6F20">
        <w:rPr>
          <w:rFonts w:ascii="Verdana" w:hAnsi="Verdana"/>
          <w:sz w:val="22"/>
          <w:szCs w:val="22"/>
        </w:rPr>
        <w:t>Per l’assoliment d’aquest objectiu, es plantegen una sèrie d’actuacions que s’enumeren a continuació:</w:t>
      </w:r>
    </w:p>
    <w:p w14:paraId="033CDBB2" w14:textId="77777777" w:rsidR="006D6F20" w:rsidRPr="006D6F20" w:rsidRDefault="006D6F20" w:rsidP="006D6F20">
      <w:pPr>
        <w:pStyle w:val="Prrafodelista"/>
        <w:rPr>
          <w:rFonts w:ascii="Verdana" w:hAnsi="Verdana"/>
          <w:sz w:val="22"/>
          <w:szCs w:val="22"/>
        </w:rPr>
      </w:pPr>
    </w:p>
    <w:p w14:paraId="50C4E83F" w14:textId="77777777" w:rsidR="006D6F20" w:rsidRPr="006D6F20" w:rsidRDefault="006D6F20" w:rsidP="006D6F20">
      <w:pPr>
        <w:pStyle w:val="Prrafodelista"/>
        <w:rPr>
          <w:rFonts w:ascii="Verdana" w:hAnsi="Verdana"/>
          <w:sz w:val="22"/>
          <w:szCs w:val="22"/>
        </w:rPr>
      </w:pPr>
      <w:r w:rsidRPr="006D6F20">
        <w:rPr>
          <w:rFonts w:ascii="Verdana" w:hAnsi="Verdana"/>
          <w:sz w:val="22"/>
          <w:szCs w:val="22"/>
        </w:rPr>
        <w:t xml:space="preserve">Actuació 1. </w:t>
      </w:r>
      <w:proofErr w:type="spellStart"/>
      <w:r w:rsidRPr="006D6F20">
        <w:rPr>
          <w:rFonts w:ascii="Verdana" w:hAnsi="Verdana"/>
          <w:sz w:val="22"/>
          <w:szCs w:val="22"/>
        </w:rPr>
        <w:t>Sectorització</w:t>
      </w:r>
      <w:proofErr w:type="spellEnd"/>
      <w:r w:rsidRPr="006D6F20">
        <w:rPr>
          <w:rFonts w:ascii="Verdana" w:hAnsi="Verdana"/>
          <w:sz w:val="22"/>
          <w:szCs w:val="22"/>
        </w:rPr>
        <w:t xml:space="preserve"> i monitorització de xarxa. Es preveu la millora o implantació de la </w:t>
      </w:r>
      <w:proofErr w:type="spellStart"/>
      <w:r w:rsidRPr="006D6F20">
        <w:rPr>
          <w:rFonts w:ascii="Verdana" w:hAnsi="Verdana"/>
          <w:sz w:val="22"/>
          <w:szCs w:val="22"/>
        </w:rPr>
        <w:t>sectorització</w:t>
      </w:r>
      <w:proofErr w:type="spellEnd"/>
      <w:r w:rsidRPr="006D6F20">
        <w:rPr>
          <w:rFonts w:ascii="Verdana" w:hAnsi="Verdana"/>
          <w:sz w:val="22"/>
          <w:szCs w:val="22"/>
        </w:rPr>
        <w:t xml:space="preserve"> del sistema, tot acotant la xarxa de distribució d'aigua i l’establiment dels corresponents punts de control per a la ràpida detecció i reparació de fuites a través del control dels cabals amb la instal·lació de nous cabalímetres, incloses les vàlvules de seccionament necessàries per delimitar adequadament els funcionament hidràulic.</w:t>
      </w:r>
    </w:p>
    <w:p w14:paraId="2D0E95A7" w14:textId="77777777" w:rsidR="006D6F20" w:rsidRPr="006D6F20" w:rsidRDefault="006D6F20" w:rsidP="006D6F20">
      <w:pPr>
        <w:pStyle w:val="Prrafodelista"/>
        <w:rPr>
          <w:rFonts w:ascii="Verdana" w:hAnsi="Verdana"/>
          <w:sz w:val="22"/>
          <w:szCs w:val="22"/>
        </w:rPr>
      </w:pPr>
    </w:p>
    <w:p w14:paraId="238FED34" w14:textId="77777777" w:rsidR="006D6F20" w:rsidRPr="006D6F20" w:rsidRDefault="006D6F20" w:rsidP="006D6F20">
      <w:pPr>
        <w:pStyle w:val="Prrafodelista"/>
        <w:rPr>
          <w:rFonts w:ascii="Verdana" w:hAnsi="Verdana"/>
          <w:sz w:val="22"/>
          <w:szCs w:val="22"/>
        </w:rPr>
      </w:pPr>
      <w:r w:rsidRPr="006D6F20">
        <w:rPr>
          <w:rFonts w:ascii="Verdana" w:hAnsi="Verdana"/>
          <w:sz w:val="22"/>
          <w:szCs w:val="22"/>
        </w:rPr>
        <w:t>Actuació 2. Digitalització dels comptadors d’abonats: instal·lació de comptadors amb tele lectura en escomeses existents en la xarxa de distribució en baixa.</w:t>
      </w:r>
    </w:p>
    <w:p w14:paraId="232B1676" w14:textId="77777777" w:rsidR="006D6F20" w:rsidRPr="006D6F20" w:rsidRDefault="006D6F20" w:rsidP="006D6F20">
      <w:pPr>
        <w:rPr>
          <w:rFonts w:ascii="Verdana" w:hAnsi="Verdana"/>
          <w:sz w:val="22"/>
          <w:szCs w:val="22"/>
        </w:rPr>
      </w:pPr>
    </w:p>
    <w:p w14:paraId="0326C68C" w14:textId="2CA2284F" w:rsidR="000C4592" w:rsidRPr="00ED17EB" w:rsidRDefault="008E24EF" w:rsidP="005108CF">
      <w:pPr>
        <w:pStyle w:val="Prrafodelista"/>
        <w:numPr>
          <w:ilvl w:val="1"/>
          <w:numId w:val="5"/>
        </w:numPr>
        <w:rPr>
          <w:rFonts w:ascii="Verdana" w:hAnsi="Verdana"/>
          <w:sz w:val="22"/>
          <w:szCs w:val="22"/>
        </w:rPr>
      </w:pPr>
      <w:r w:rsidRPr="00806B20">
        <w:rPr>
          <w:rFonts w:ascii="Verdana" w:hAnsi="Verdana"/>
          <w:sz w:val="22"/>
          <w:szCs w:val="22"/>
        </w:rPr>
        <w:t xml:space="preserve">De conformitat amb </w:t>
      </w:r>
      <w:r w:rsidRPr="00ED17EB">
        <w:rPr>
          <w:rFonts w:ascii="Verdana" w:hAnsi="Verdana"/>
          <w:sz w:val="22"/>
          <w:szCs w:val="22"/>
        </w:rPr>
        <w:t xml:space="preserve">l’article 99.3. de la Llei 9/2017, de 8 de novembre, de Contractes del Sector Públic (en endavant LCSP), es considera adient la divisió d’aquest contracte en </w:t>
      </w:r>
      <w:r w:rsidR="00806B20" w:rsidRPr="00ED17EB">
        <w:rPr>
          <w:rFonts w:ascii="Verdana" w:hAnsi="Verdana"/>
          <w:sz w:val="22"/>
          <w:szCs w:val="22"/>
        </w:rPr>
        <w:t xml:space="preserve">3 </w:t>
      </w:r>
      <w:r w:rsidRPr="00ED17EB">
        <w:rPr>
          <w:rFonts w:ascii="Verdana" w:hAnsi="Verdana"/>
          <w:sz w:val="22"/>
          <w:szCs w:val="22"/>
        </w:rPr>
        <w:t>lots</w:t>
      </w:r>
      <w:r w:rsidR="00806B20" w:rsidRPr="00ED17EB">
        <w:rPr>
          <w:rFonts w:ascii="Verdana" w:hAnsi="Verdana"/>
          <w:sz w:val="22"/>
          <w:szCs w:val="22"/>
        </w:rPr>
        <w:t>:</w:t>
      </w:r>
    </w:p>
    <w:p w14:paraId="33670D9B" w14:textId="77777777" w:rsidR="00806B20" w:rsidRPr="00ED17EB" w:rsidRDefault="00806B20" w:rsidP="00806B20">
      <w:pPr>
        <w:rPr>
          <w:rFonts w:ascii="Verdana" w:hAnsi="Verdana"/>
          <w:sz w:val="22"/>
          <w:szCs w:val="22"/>
        </w:rPr>
      </w:pPr>
    </w:p>
    <w:p w14:paraId="36258DE9" w14:textId="01A96ED1" w:rsidR="00806B20" w:rsidRPr="00ED17EB" w:rsidRDefault="00806B20" w:rsidP="00806B20">
      <w:pPr>
        <w:rPr>
          <w:rFonts w:ascii="Verdana" w:hAnsi="Verdana"/>
          <w:b/>
          <w:bCs/>
          <w:sz w:val="22"/>
          <w:szCs w:val="22"/>
        </w:rPr>
      </w:pPr>
      <w:r w:rsidRPr="00ED17EB">
        <w:rPr>
          <w:rFonts w:ascii="Verdana" w:hAnsi="Verdana"/>
          <w:b/>
          <w:bCs/>
          <w:sz w:val="22"/>
          <w:szCs w:val="22"/>
        </w:rPr>
        <w:t>LOT 1. Execució de les obres incloses al “Projecte bàsic i Executiu de Pavimentació de diversos camins del Municipi de Sora”.</w:t>
      </w:r>
    </w:p>
    <w:p w14:paraId="06330ED5" w14:textId="77777777" w:rsidR="00806B20" w:rsidRPr="00ED17EB" w:rsidRDefault="00806B20" w:rsidP="00806B20">
      <w:pPr>
        <w:rPr>
          <w:rFonts w:ascii="Verdana" w:hAnsi="Verdana"/>
          <w:sz w:val="22"/>
          <w:szCs w:val="22"/>
        </w:rPr>
      </w:pPr>
    </w:p>
    <w:p w14:paraId="1C489B77" w14:textId="3D4B9142" w:rsidR="00806B20" w:rsidRPr="00ED17EB" w:rsidRDefault="00806B20" w:rsidP="00806B20">
      <w:pPr>
        <w:rPr>
          <w:rFonts w:ascii="Verdana" w:hAnsi="Verdana"/>
          <w:b/>
          <w:bCs/>
          <w:sz w:val="22"/>
          <w:szCs w:val="22"/>
        </w:rPr>
      </w:pPr>
      <w:r w:rsidRPr="00ED17EB">
        <w:rPr>
          <w:rFonts w:ascii="Verdana" w:hAnsi="Verdana"/>
          <w:b/>
          <w:bCs/>
          <w:sz w:val="22"/>
          <w:szCs w:val="22"/>
        </w:rPr>
        <w:t>LOT 2. Direcció Tècnica de l’Obra de les obres incloses al “Projecte bàsic i executiu de Pavimentació de diversos camins del Municipi de Sora”.</w:t>
      </w:r>
    </w:p>
    <w:p w14:paraId="68E7C7BD" w14:textId="77777777" w:rsidR="00806B20" w:rsidRPr="00126AEC" w:rsidRDefault="00806B20" w:rsidP="00806B20">
      <w:pPr>
        <w:rPr>
          <w:rFonts w:ascii="Verdana" w:hAnsi="Verdana"/>
          <w:sz w:val="22"/>
          <w:szCs w:val="22"/>
        </w:rPr>
      </w:pPr>
    </w:p>
    <w:p w14:paraId="0C82E428" w14:textId="432B17B1" w:rsidR="00806B20" w:rsidRPr="00126AEC" w:rsidRDefault="00806B20" w:rsidP="00806B20">
      <w:pPr>
        <w:rPr>
          <w:rFonts w:ascii="Verdana" w:hAnsi="Verdana"/>
          <w:b/>
          <w:bCs/>
          <w:sz w:val="22"/>
          <w:szCs w:val="22"/>
        </w:rPr>
      </w:pPr>
      <w:r w:rsidRPr="00126AEC">
        <w:rPr>
          <w:rFonts w:ascii="Verdana" w:hAnsi="Verdana"/>
          <w:b/>
          <w:bCs/>
          <w:sz w:val="22"/>
          <w:szCs w:val="22"/>
        </w:rPr>
        <w:t>LOT 3. Direcció d’Execució Material i Servei de Coordinació de Seguretat i Salut en fase d’execució de les obres incloses al “Projecte bàsic i executiu de Pavimentació de diversos camins del Municipi de Sora”.</w:t>
      </w:r>
    </w:p>
    <w:p w14:paraId="5E8AEFD6" w14:textId="77777777" w:rsidR="00806B20" w:rsidRPr="00126AEC" w:rsidRDefault="00806B20" w:rsidP="00806B20">
      <w:pPr>
        <w:rPr>
          <w:rFonts w:ascii="Verdana" w:hAnsi="Verdana"/>
          <w:b/>
          <w:bCs/>
          <w:sz w:val="22"/>
          <w:szCs w:val="22"/>
        </w:rPr>
      </w:pPr>
    </w:p>
    <w:p w14:paraId="0376CABF" w14:textId="522E3169" w:rsidR="00806B20" w:rsidRPr="00126AEC" w:rsidRDefault="00806B20" w:rsidP="00806B20">
      <w:pPr>
        <w:rPr>
          <w:rFonts w:ascii="Verdana" w:hAnsi="Verdana"/>
          <w:sz w:val="22"/>
          <w:szCs w:val="22"/>
        </w:rPr>
      </w:pPr>
      <w:r w:rsidRPr="00126AEC">
        <w:rPr>
          <w:rFonts w:ascii="Verdana" w:hAnsi="Verdana"/>
          <w:sz w:val="22"/>
          <w:szCs w:val="22"/>
        </w:rPr>
        <w:t>Les obres incloses en el LOT 1 no es divideixen en lots pels motius següents:</w:t>
      </w:r>
    </w:p>
    <w:p w14:paraId="2D899054" w14:textId="77777777" w:rsidR="00806B20" w:rsidRPr="00126AEC" w:rsidRDefault="00806B20" w:rsidP="005554EB">
      <w:pPr>
        <w:pStyle w:val="Default"/>
        <w:jc w:val="both"/>
        <w:rPr>
          <w:rFonts w:ascii="Verdana" w:hAnsi="Verdana"/>
          <w:sz w:val="22"/>
          <w:szCs w:val="22"/>
        </w:rPr>
      </w:pPr>
    </w:p>
    <w:p w14:paraId="7C0E2093" w14:textId="77777777" w:rsidR="00806B20" w:rsidRPr="00126AEC" w:rsidRDefault="00806B20" w:rsidP="005108CF">
      <w:pPr>
        <w:pStyle w:val="Prrafodelista"/>
        <w:numPr>
          <w:ilvl w:val="1"/>
          <w:numId w:val="5"/>
        </w:numPr>
        <w:rPr>
          <w:rFonts w:ascii="Verdana" w:hAnsi="Verdana"/>
          <w:sz w:val="22"/>
          <w:szCs w:val="22"/>
        </w:rPr>
      </w:pPr>
      <w:r w:rsidRPr="00126AEC">
        <w:rPr>
          <w:rFonts w:ascii="Verdana" w:hAnsi="Verdana"/>
          <w:sz w:val="22"/>
          <w:szCs w:val="22"/>
        </w:rPr>
        <w:t>El codi CPV d’aquest contracte d’acord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és:</w:t>
      </w:r>
    </w:p>
    <w:p w14:paraId="647E4DFF" w14:textId="77777777" w:rsidR="00806B20" w:rsidRPr="00126AEC" w:rsidRDefault="00806B20" w:rsidP="00806B20">
      <w:pPr>
        <w:rPr>
          <w:rFonts w:ascii="Verdana" w:hAnsi="Verdana"/>
          <w:sz w:val="22"/>
          <w:szCs w:val="22"/>
        </w:rPr>
      </w:pPr>
    </w:p>
    <w:p w14:paraId="08B35316" w14:textId="648AABB9" w:rsidR="00806B20" w:rsidRPr="00ED17EB" w:rsidRDefault="00806B20" w:rsidP="00806B20">
      <w:pPr>
        <w:rPr>
          <w:rFonts w:ascii="Verdana" w:hAnsi="Verdana"/>
          <w:b/>
          <w:bCs/>
          <w:sz w:val="22"/>
          <w:szCs w:val="22"/>
        </w:rPr>
      </w:pPr>
      <w:r w:rsidRPr="00ED17EB">
        <w:rPr>
          <w:rFonts w:ascii="Verdana" w:hAnsi="Verdana"/>
          <w:b/>
          <w:bCs/>
          <w:sz w:val="22"/>
          <w:szCs w:val="22"/>
        </w:rPr>
        <w:t xml:space="preserve">LOT 1. Execució de les obres incloses al “Projecte bàsic i Executiu </w:t>
      </w:r>
      <w:r w:rsidR="00ED17EB" w:rsidRPr="00ED17EB">
        <w:rPr>
          <w:rFonts w:ascii="Verdana" w:hAnsi="Verdana"/>
          <w:b/>
          <w:bCs/>
          <w:sz w:val="22"/>
          <w:szCs w:val="22"/>
        </w:rPr>
        <w:t xml:space="preserve">Constructiu per a la </w:t>
      </w:r>
      <w:proofErr w:type="spellStart"/>
      <w:r w:rsidR="00ED17EB" w:rsidRPr="00ED17EB">
        <w:rPr>
          <w:rFonts w:ascii="Verdana" w:hAnsi="Verdana"/>
          <w:b/>
          <w:bCs/>
          <w:sz w:val="22"/>
          <w:szCs w:val="22"/>
        </w:rPr>
        <w:t>Sectorització</w:t>
      </w:r>
      <w:proofErr w:type="spellEnd"/>
      <w:r w:rsidR="00ED17EB" w:rsidRPr="00ED17EB">
        <w:rPr>
          <w:rFonts w:ascii="Verdana" w:hAnsi="Verdana"/>
          <w:b/>
          <w:bCs/>
          <w:sz w:val="22"/>
          <w:szCs w:val="22"/>
        </w:rPr>
        <w:t xml:space="preserve"> i Digitalització de la Xarxa d’Aigua Potable en Baixa del Municipi de Sora</w:t>
      </w:r>
      <w:r w:rsidRPr="00ED17EB">
        <w:rPr>
          <w:rFonts w:ascii="Verdana" w:hAnsi="Verdana"/>
          <w:b/>
          <w:bCs/>
          <w:sz w:val="22"/>
          <w:szCs w:val="22"/>
        </w:rPr>
        <w:t>”.</w:t>
      </w:r>
    </w:p>
    <w:p w14:paraId="31B5194D" w14:textId="77777777" w:rsidR="00806B20" w:rsidRPr="00ED17EB" w:rsidRDefault="00806B20" w:rsidP="00806B20">
      <w:pPr>
        <w:rPr>
          <w:rFonts w:ascii="Verdana" w:hAnsi="Verdana"/>
          <w:b/>
          <w:bCs/>
          <w:sz w:val="22"/>
          <w:szCs w:val="22"/>
          <w:highlight w:val="yellow"/>
        </w:rPr>
      </w:pPr>
    </w:p>
    <w:p w14:paraId="3CC9A549" w14:textId="77777777" w:rsidR="00806B20" w:rsidRPr="005403B5" w:rsidRDefault="00806B20" w:rsidP="00806B20">
      <w:pPr>
        <w:rPr>
          <w:rFonts w:ascii="Verdana" w:hAnsi="Verdana"/>
          <w:sz w:val="22"/>
          <w:szCs w:val="22"/>
        </w:rPr>
      </w:pPr>
      <w:r w:rsidRPr="005403B5">
        <w:rPr>
          <w:rFonts w:ascii="Verdana" w:hAnsi="Verdana"/>
          <w:b/>
          <w:bCs/>
          <w:sz w:val="22"/>
          <w:szCs w:val="22"/>
        </w:rPr>
        <w:t>CODI CPV Principal:</w:t>
      </w:r>
      <w:r w:rsidRPr="005403B5">
        <w:rPr>
          <w:rFonts w:ascii="Verdana" w:hAnsi="Verdana"/>
          <w:sz w:val="22"/>
          <w:szCs w:val="22"/>
        </w:rPr>
        <w:t xml:space="preserve"> </w:t>
      </w:r>
    </w:p>
    <w:p w14:paraId="585A74FE" w14:textId="2D0D7482" w:rsidR="00806B20" w:rsidRPr="005403B5" w:rsidRDefault="005403B5" w:rsidP="005403B5">
      <w:pPr>
        <w:rPr>
          <w:rFonts w:ascii="Verdana" w:hAnsi="Verdana"/>
          <w:sz w:val="22"/>
          <w:szCs w:val="22"/>
          <w:lang w:val="es-ES"/>
        </w:rPr>
      </w:pPr>
      <w:r w:rsidRPr="005403B5">
        <w:rPr>
          <w:rFonts w:ascii="Verdana" w:hAnsi="Verdana"/>
          <w:sz w:val="22"/>
          <w:szCs w:val="22"/>
          <w:lang w:val="es-ES"/>
        </w:rPr>
        <w:t xml:space="preserve">- 45232150-8 </w:t>
      </w:r>
      <w:proofErr w:type="spellStart"/>
      <w:r w:rsidRPr="005403B5">
        <w:rPr>
          <w:rFonts w:ascii="Verdana" w:hAnsi="Verdana"/>
          <w:sz w:val="22"/>
          <w:szCs w:val="22"/>
          <w:lang w:val="es-ES"/>
        </w:rPr>
        <w:t>Treballs</w:t>
      </w:r>
      <w:proofErr w:type="spellEnd"/>
      <w:r w:rsidRPr="005403B5">
        <w:rPr>
          <w:rFonts w:ascii="Verdana" w:hAnsi="Verdana"/>
          <w:sz w:val="22"/>
          <w:szCs w:val="22"/>
          <w:lang w:val="es-ES"/>
        </w:rPr>
        <w:t xml:space="preserve"> </w:t>
      </w:r>
      <w:proofErr w:type="spellStart"/>
      <w:r w:rsidRPr="005403B5">
        <w:rPr>
          <w:rFonts w:ascii="Verdana" w:hAnsi="Verdana"/>
          <w:sz w:val="22"/>
          <w:szCs w:val="22"/>
          <w:lang w:val="es-ES"/>
        </w:rPr>
        <w:t>relacionats</w:t>
      </w:r>
      <w:proofErr w:type="spellEnd"/>
      <w:r w:rsidRPr="005403B5">
        <w:rPr>
          <w:rFonts w:ascii="Verdana" w:hAnsi="Verdana"/>
          <w:sz w:val="22"/>
          <w:szCs w:val="22"/>
          <w:lang w:val="es-ES"/>
        </w:rPr>
        <w:t xml:space="preserve"> </w:t>
      </w:r>
      <w:proofErr w:type="spellStart"/>
      <w:r w:rsidRPr="005403B5">
        <w:rPr>
          <w:rFonts w:ascii="Verdana" w:hAnsi="Verdana"/>
          <w:sz w:val="22"/>
          <w:szCs w:val="22"/>
          <w:lang w:val="es-ES"/>
        </w:rPr>
        <w:t>amb</w:t>
      </w:r>
      <w:proofErr w:type="spellEnd"/>
      <w:r w:rsidRPr="005403B5">
        <w:rPr>
          <w:rFonts w:ascii="Verdana" w:hAnsi="Verdana"/>
          <w:sz w:val="22"/>
          <w:szCs w:val="22"/>
          <w:lang w:val="es-ES"/>
        </w:rPr>
        <w:t xml:space="preserve"> </w:t>
      </w:r>
      <w:proofErr w:type="spellStart"/>
      <w:r w:rsidRPr="005403B5">
        <w:rPr>
          <w:rFonts w:ascii="Verdana" w:hAnsi="Verdana"/>
          <w:sz w:val="22"/>
          <w:szCs w:val="22"/>
          <w:lang w:val="es-ES"/>
        </w:rPr>
        <w:t>canonades</w:t>
      </w:r>
      <w:proofErr w:type="spellEnd"/>
      <w:r w:rsidRPr="005403B5">
        <w:rPr>
          <w:rFonts w:ascii="Verdana" w:hAnsi="Verdana"/>
          <w:sz w:val="22"/>
          <w:szCs w:val="22"/>
          <w:lang w:val="es-ES"/>
        </w:rPr>
        <w:t xml:space="preserve"> de distribución </w:t>
      </w:r>
      <w:proofErr w:type="spellStart"/>
      <w:r w:rsidRPr="005403B5">
        <w:rPr>
          <w:rFonts w:ascii="Verdana" w:hAnsi="Verdana"/>
          <w:sz w:val="22"/>
          <w:szCs w:val="22"/>
          <w:lang w:val="es-ES"/>
        </w:rPr>
        <w:t>d’aigua</w:t>
      </w:r>
      <w:proofErr w:type="spellEnd"/>
    </w:p>
    <w:p w14:paraId="4A482DC9" w14:textId="77777777" w:rsidR="005403B5" w:rsidRPr="005403B5" w:rsidRDefault="005403B5" w:rsidP="005403B5">
      <w:pPr>
        <w:rPr>
          <w:rFonts w:ascii="Verdana" w:hAnsi="Verdana"/>
          <w:b/>
          <w:bCs/>
          <w:sz w:val="22"/>
          <w:szCs w:val="22"/>
        </w:rPr>
      </w:pPr>
    </w:p>
    <w:p w14:paraId="21470F3D" w14:textId="77777777" w:rsidR="00806B20" w:rsidRPr="005403B5" w:rsidRDefault="00806B20" w:rsidP="00806B20">
      <w:pPr>
        <w:rPr>
          <w:rFonts w:ascii="Verdana" w:hAnsi="Verdana"/>
          <w:b/>
          <w:bCs/>
          <w:sz w:val="22"/>
          <w:szCs w:val="22"/>
        </w:rPr>
      </w:pPr>
      <w:r w:rsidRPr="005403B5">
        <w:rPr>
          <w:rFonts w:ascii="Verdana" w:hAnsi="Verdana"/>
          <w:b/>
          <w:bCs/>
          <w:sz w:val="22"/>
          <w:szCs w:val="22"/>
        </w:rPr>
        <w:t xml:space="preserve">CODI CPV Secundaris: </w:t>
      </w:r>
    </w:p>
    <w:p w14:paraId="57F8B125" w14:textId="0A7B3C63" w:rsidR="005403B5" w:rsidRPr="005403B5" w:rsidRDefault="005403B5" w:rsidP="005403B5">
      <w:pPr>
        <w:rPr>
          <w:rFonts w:ascii="Verdana" w:hAnsi="Verdana"/>
          <w:sz w:val="22"/>
          <w:szCs w:val="22"/>
          <w:lang w:val="es-ES"/>
        </w:rPr>
      </w:pPr>
      <w:r w:rsidRPr="005403B5">
        <w:rPr>
          <w:rFonts w:ascii="Verdana" w:hAnsi="Verdana"/>
          <w:sz w:val="22"/>
          <w:szCs w:val="22"/>
          <w:lang w:val="es-ES"/>
        </w:rPr>
        <w:t xml:space="preserve">- 44162000-3 </w:t>
      </w:r>
      <w:proofErr w:type="spellStart"/>
      <w:r w:rsidRPr="005403B5">
        <w:rPr>
          <w:rFonts w:ascii="Verdana" w:hAnsi="Verdana"/>
          <w:sz w:val="22"/>
          <w:szCs w:val="22"/>
          <w:lang w:val="es-ES"/>
        </w:rPr>
        <w:t>Canalitzacions</w:t>
      </w:r>
      <w:proofErr w:type="spellEnd"/>
    </w:p>
    <w:p w14:paraId="62871768" w14:textId="6EB8C743" w:rsidR="00806B20" w:rsidRDefault="005403B5" w:rsidP="005403B5">
      <w:pPr>
        <w:rPr>
          <w:rFonts w:ascii="Verdana" w:hAnsi="Verdana"/>
          <w:sz w:val="22"/>
          <w:szCs w:val="22"/>
          <w:lang w:val="es-ES"/>
        </w:rPr>
      </w:pPr>
      <w:r w:rsidRPr="005403B5">
        <w:rPr>
          <w:rFonts w:ascii="Verdana" w:hAnsi="Verdana"/>
          <w:sz w:val="22"/>
          <w:szCs w:val="22"/>
          <w:lang w:val="es-ES"/>
        </w:rPr>
        <w:t xml:space="preserve">- 45232152-2 </w:t>
      </w:r>
      <w:proofErr w:type="spellStart"/>
      <w:r w:rsidRPr="005403B5">
        <w:rPr>
          <w:rFonts w:ascii="Verdana" w:hAnsi="Verdana"/>
          <w:sz w:val="22"/>
          <w:szCs w:val="22"/>
          <w:lang w:val="es-ES"/>
        </w:rPr>
        <w:t>Treballs</w:t>
      </w:r>
      <w:proofErr w:type="spellEnd"/>
      <w:r w:rsidRPr="005403B5">
        <w:rPr>
          <w:rFonts w:ascii="Verdana" w:hAnsi="Verdana"/>
          <w:sz w:val="22"/>
          <w:szCs w:val="22"/>
          <w:lang w:val="es-ES"/>
        </w:rPr>
        <w:t xml:space="preserve"> de </w:t>
      </w:r>
      <w:proofErr w:type="spellStart"/>
      <w:r w:rsidRPr="005403B5">
        <w:rPr>
          <w:rFonts w:ascii="Verdana" w:hAnsi="Verdana"/>
          <w:sz w:val="22"/>
          <w:szCs w:val="22"/>
          <w:lang w:val="es-ES"/>
        </w:rPr>
        <w:t>construcció</w:t>
      </w:r>
      <w:proofErr w:type="spellEnd"/>
      <w:r w:rsidRPr="005403B5">
        <w:rPr>
          <w:rFonts w:ascii="Verdana" w:hAnsi="Verdana"/>
          <w:sz w:val="22"/>
          <w:szCs w:val="22"/>
          <w:lang w:val="es-ES"/>
        </w:rPr>
        <w:t xml:space="preserve"> </w:t>
      </w:r>
      <w:proofErr w:type="spellStart"/>
      <w:r w:rsidRPr="005403B5">
        <w:rPr>
          <w:rFonts w:ascii="Verdana" w:hAnsi="Verdana"/>
          <w:sz w:val="22"/>
          <w:szCs w:val="22"/>
          <w:lang w:val="es-ES"/>
        </w:rPr>
        <w:t>d’estacions</w:t>
      </w:r>
      <w:proofErr w:type="spellEnd"/>
      <w:r w:rsidRPr="005403B5">
        <w:rPr>
          <w:rFonts w:ascii="Verdana" w:hAnsi="Verdana"/>
          <w:sz w:val="22"/>
          <w:szCs w:val="22"/>
          <w:lang w:val="es-ES"/>
        </w:rPr>
        <w:t xml:space="preserve"> de </w:t>
      </w:r>
      <w:proofErr w:type="spellStart"/>
      <w:r w:rsidRPr="005403B5">
        <w:rPr>
          <w:rFonts w:ascii="Verdana" w:hAnsi="Verdana"/>
          <w:sz w:val="22"/>
          <w:szCs w:val="22"/>
          <w:lang w:val="es-ES"/>
        </w:rPr>
        <w:t>bombament</w:t>
      </w:r>
      <w:proofErr w:type="spellEnd"/>
      <w:r w:rsidRPr="005403B5">
        <w:rPr>
          <w:rFonts w:ascii="Verdana" w:hAnsi="Verdana"/>
          <w:sz w:val="22"/>
          <w:szCs w:val="22"/>
          <w:lang w:val="es-ES"/>
        </w:rPr>
        <w:t>.</w:t>
      </w:r>
    </w:p>
    <w:p w14:paraId="45E43418" w14:textId="77777777" w:rsidR="005403B5" w:rsidRPr="00126AEC" w:rsidRDefault="005403B5" w:rsidP="005403B5">
      <w:pPr>
        <w:rPr>
          <w:rFonts w:ascii="Verdana" w:hAnsi="Verdana"/>
          <w:sz w:val="22"/>
          <w:szCs w:val="22"/>
        </w:rPr>
      </w:pPr>
    </w:p>
    <w:p w14:paraId="7399D542" w14:textId="199CEC98" w:rsidR="00806B20" w:rsidRPr="00126AEC" w:rsidRDefault="00806B20" w:rsidP="00806B20">
      <w:pPr>
        <w:rPr>
          <w:rFonts w:ascii="Verdana" w:hAnsi="Verdana"/>
          <w:b/>
          <w:bCs/>
          <w:sz w:val="22"/>
          <w:szCs w:val="22"/>
        </w:rPr>
      </w:pPr>
      <w:r w:rsidRPr="00126AEC">
        <w:rPr>
          <w:rFonts w:ascii="Verdana" w:hAnsi="Verdana"/>
          <w:b/>
          <w:bCs/>
          <w:sz w:val="22"/>
          <w:szCs w:val="22"/>
        </w:rPr>
        <w:t>LOT 2. Direcció Tècnica de l’Obra de les obres incloses al “</w:t>
      </w:r>
      <w:r w:rsidR="00752768" w:rsidRPr="00ED17EB">
        <w:rPr>
          <w:rFonts w:ascii="Verdana" w:hAnsi="Verdana"/>
          <w:b/>
          <w:bCs/>
          <w:sz w:val="22"/>
          <w:szCs w:val="22"/>
        </w:rPr>
        <w:t xml:space="preserve">Projecte bàsic i Executiu Constructiu per a la </w:t>
      </w:r>
      <w:proofErr w:type="spellStart"/>
      <w:r w:rsidR="00752768" w:rsidRPr="00ED17EB">
        <w:rPr>
          <w:rFonts w:ascii="Verdana" w:hAnsi="Verdana"/>
          <w:b/>
          <w:bCs/>
          <w:sz w:val="22"/>
          <w:szCs w:val="22"/>
        </w:rPr>
        <w:t>Sectorització</w:t>
      </w:r>
      <w:proofErr w:type="spellEnd"/>
      <w:r w:rsidR="00752768" w:rsidRPr="00ED17EB">
        <w:rPr>
          <w:rFonts w:ascii="Verdana" w:hAnsi="Verdana"/>
          <w:b/>
          <w:bCs/>
          <w:sz w:val="22"/>
          <w:szCs w:val="22"/>
        </w:rPr>
        <w:t xml:space="preserve"> i Digitalització de la Xarxa d’Aigua Potable en Baixa del Municipi de Sora</w:t>
      </w:r>
      <w:r w:rsidRPr="00126AEC">
        <w:rPr>
          <w:rFonts w:ascii="Verdana" w:hAnsi="Verdana"/>
          <w:b/>
          <w:bCs/>
          <w:sz w:val="22"/>
          <w:szCs w:val="22"/>
        </w:rPr>
        <w:t>”.</w:t>
      </w:r>
    </w:p>
    <w:p w14:paraId="3E1F653A" w14:textId="77777777" w:rsidR="00806B20" w:rsidRPr="00126AEC" w:rsidRDefault="00806B20" w:rsidP="00806B20">
      <w:pPr>
        <w:rPr>
          <w:rFonts w:ascii="Verdana" w:hAnsi="Verdana"/>
          <w:b/>
          <w:bCs/>
          <w:sz w:val="22"/>
          <w:szCs w:val="22"/>
        </w:rPr>
      </w:pPr>
    </w:p>
    <w:p w14:paraId="7040D325" w14:textId="4CC93863" w:rsidR="00806B20" w:rsidRPr="00126AEC" w:rsidRDefault="00AC19E2" w:rsidP="00806B20">
      <w:pPr>
        <w:rPr>
          <w:rFonts w:ascii="Verdana" w:hAnsi="Verdana"/>
          <w:sz w:val="22"/>
          <w:szCs w:val="22"/>
        </w:rPr>
      </w:pPr>
      <w:r w:rsidRPr="00126AEC">
        <w:rPr>
          <w:rFonts w:ascii="Verdana" w:hAnsi="Verdana"/>
          <w:b/>
          <w:bCs/>
          <w:sz w:val="22"/>
          <w:szCs w:val="22"/>
        </w:rPr>
        <w:t>-</w:t>
      </w:r>
      <w:r w:rsidRPr="00126AEC">
        <w:rPr>
          <w:rFonts w:ascii="Verdana" w:hAnsi="Verdana"/>
          <w:sz w:val="22"/>
          <w:szCs w:val="22"/>
        </w:rPr>
        <w:t>71247000-1 Supervisió de treballs de construcció</w:t>
      </w:r>
    </w:p>
    <w:p w14:paraId="6F973511" w14:textId="77777777" w:rsidR="00806B20" w:rsidRPr="00126AEC" w:rsidRDefault="00806B20" w:rsidP="00806B20">
      <w:pPr>
        <w:rPr>
          <w:rFonts w:ascii="Verdana" w:hAnsi="Verdana"/>
          <w:sz w:val="22"/>
          <w:szCs w:val="22"/>
        </w:rPr>
      </w:pPr>
    </w:p>
    <w:p w14:paraId="16DBC331" w14:textId="16282E8D" w:rsidR="00806B20" w:rsidRPr="00126AEC" w:rsidRDefault="00806B20" w:rsidP="00806B20">
      <w:pPr>
        <w:rPr>
          <w:rFonts w:ascii="Verdana" w:hAnsi="Verdana"/>
          <w:b/>
          <w:bCs/>
          <w:sz w:val="22"/>
          <w:szCs w:val="22"/>
        </w:rPr>
      </w:pPr>
      <w:r w:rsidRPr="00126AEC">
        <w:rPr>
          <w:rFonts w:ascii="Verdana" w:hAnsi="Verdana"/>
          <w:b/>
          <w:bCs/>
          <w:sz w:val="22"/>
          <w:szCs w:val="22"/>
        </w:rPr>
        <w:t>LOT 3. Direcció d’Execució Material i Servei de Coordinació de Seguretat i Salut en fase d’execució de les obres incloses al “</w:t>
      </w:r>
      <w:r w:rsidR="00752768" w:rsidRPr="00ED17EB">
        <w:rPr>
          <w:rFonts w:ascii="Verdana" w:hAnsi="Verdana"/>
          <w:b/>
          <w:bCs/>
          <w:sz w:val="22"/>
          <w:szCs w:val="22"/>
        </w:rPr>
        <w:t xml:space="preserve">Projecte bàsic i Executiu Constructiu per a la </w:t>
      </w:r>
      <w:proofErr w:type="spellStart"/>
      <w:r w:rsidR="00752768" w:rsidRPr="00ED17EB">
        <w:rPr>
          <w:rFonts w:ascii="Verdana" w:hAnsi="Verdana"/>
          <w:b/>
          <w:bCs/>
          <w:sz w:val="22"/>
          <w:szCs w:val="22"/>
        </w:rPr>
        <w:t>Sectorització</w:t>
      </w:r>
      <w:proofErr w:type="spellEnd"/>
      <w:r w:rsidR="00752768" w:rsidRPr="00ED17EB">
        <w:rPr>
          <w:rFonts w:ascii="Verdana" w:hAnsi="Verdana"/>
          <w:b/>
          <w:bCs/>
          <w:sz w:val="22"/>
          <w:szCs w:val="22"/>
        </w:rPr>
        <w:t xml:space="preserve"> i Digitalització de la Xarxa d’Aigua Potable en Baixa del Municipi de Sora</w:t>
      </w:r>
      <w:r w:rsidRPr="00126AEC">
        <w:rPr>
          <w:rFonts w:ascii="Verdana" w:hAnsi="Verdana"/>
          <w:b/>
          <w:bCs/>
          <w:sz w:val="22"/>
          <w:szCs w:val="22"/>
        </w:rPr>
        <w:t>”.</w:t>
      </w:r>
    </w:p>
    <w:p w14:paraId="2D67F874" w14:textId="77777777" w:rsidR="00806B20" w:rsidRPr="00126AEC" w:rsidRDefault="00806B20" w:rsidP="00806B20">
      <w:pPr>
        <w:rPr>
          <w:rFonts w:ascii="Verdana" w:hAnsi="Verdana"/>
          <w:sz w:val="22"/>
          <w:szCs w:val="22"/>
        </w:rPr>
      </w:pPr>
    </w:p>
    <w:p w14:paraId="0BB0D0A6" w14:textId="50CB4414" w:rsidR="00806B20" w:rsidRPr="00126AEC" w:rsidRDefault="00AC19E2" w:rsidP="00806B20">
      <w:pPr>
        <w:rPr>
          <w:rFonts w:ascii="Verdana" w:hAnsi="Verdana"/>
          <w:sz w:val="22"/>
          <w:szCs w:val="22"/>
        </w:rPr>
      </w:pPr>
      <w:r w:rsidRPr="00126AEC">
        <w:rPr>
          <w:rFonts w:ascii="Verdana" w:hAnsi="Verdana"/>
          <w:sz w:val="22"/>
          <w:szCs w:val="22"/>
        </w:rPr>
        <w:t>-71317210-8 Serveis de consultoria seguretat i Salut</w:t>
      </w:r>
    </w:p>
    <w:p w14:paraId="7CD7CD0B" w14:textId="77777777" w:rsidR="00806B20" w:rsidRPr="00126AEC" w:rsidRDefault="00806B20" w:rsidP="00806B20">
      <w:pPr>
        <w:rPr>
          <w:rFonts w:ascii="Verdana" w:hAnsi="Verdana"/>
          <w:sz w:val="22"/>
          <w:szCs w:val="22"/>
        </w:rPr>
      </w:pPr>
    </w:p>
    <w:p w14:paraId="45C9D3E1" w14:textId="77777777" w:rsidR="00AC19E2" w:rsidRPr="00126AEC" w:rsidRDefault="00AC19E2" w:rsidP="005108CF">
      <w:pPr>
        <w:pStyle w:val="Default"/>
        <w:numPr>
          <w:ilvl w:val="1"/>
          <w:numId w:val="5"/>
        </w:numPr>
        <w:jc w:val="both"/>
        <w:rPr>
          <w:rFonts w:ascii="Verdana" w:hAnsi="Verdana"/>
          <w:sz w:val="22"/>
          <w:szCs w:val="22"/>
          <w:lang w:val="ca-ES"/>
        </w:rPr>
      </w:pPr>
      <w:r w:rsidRPr="00126AEC">
        <w:rPr>
          <w:rFonts w:ascii="Verdana" w:hAnsi="Verdana"/>
          <w:b/>
          <w:bCs/>
          <w:sz w:val="22"/>
          <w:szCs w:val="22"/>
          <w:lang w:val="ca-ES"/>
        </w:rPr>
        <w:t xml:space="preserve">Número de lots als que un mateix licitador pot presentar oferta: </w:t>
      </w:r>
      <w:r w:rsidRPr="00126AEC">
        <w:rPr>
          <w:rFonts w:ascii="Verdana" w:hAnsi="Verdana"/>
          <w:sz w:val="22"/>
          <w:szCs w:val="22"/>
          <w:lang w:val="ca-ES"/>
        </w:rPr>
        <w:t xml:space="preserve">Els licitadors que es presentin oferta pel lot 1 no la podran presentar pels lots 2 i 3. S’admetrà que un mateix licitador pugui presentar oferta pels lots 2 i 3. </w:t>
      </w:r>
    </w:p>
    <w:p w14:paraId="1D16D4D4" w14:textId="0F79915A" w:rsidR="00AC19E2" w:rsidRPr="00126AEC" w:rsidRDefault="00AC19E2" w:rsidP="00AC19E2">
      <w:pPr>
        <w:pStyle w:val="Default"/>
        <w:ind w:left="720"/>
        <w:jc w:val="both"/>
        <w:rPr>
          <w:rFonts w:ascii="Verdana" w:hAnsi="Verdana"/>
          <w:sz w:val="22"/>
          <w:szCs w:val="22"/>
          <w:lang w:val="ca-ES"/>
        </w:rPr>
      </w:pPr>
      <w:r w:rsidRPr="00126AEC">
        <w:rPr>
          <w:rFonts w:ascii="Verdana" w:hAnsi="Verdana"/>
          <w:b/>
          <w:bCs/>
          <w:sz w:val="22"/>
          <w:szCs w:val="22"/>
          <w:lang w:val="ca-ES"/>
        </w:rPr>
        <w:t xml:space="preserve">Número de lots que poden adjudicar-se a un mateix licitador: </w:t>
      </w:r>
      <w:r w:rsidRPr="00126AEC">
        <w:rPr>
          <w:rFonts w:ascii="Verdana" w:hAnsi="Verdana"/>
          <w:sz w:val="22"/>
          <w:szCs w:val="22"/>
          <w:lang w:val="ca-ES"/>
        </w:rPr>
        <w:t xml:space="preserve">Els lots 2 i 3 podran ser adjudicats a un mateix licitador. Per tant el número màxim de lots que podran ser adjudicats a una mateixa empresa licitadora seran 2. </w:t>
      </w:r>
    </w:p>
    <w:p w14:paraId="2EDB7269" w14:textId="77777777" w:rsidR="00AC19E2" w:rsidRPr="00126AEC" w:rsidRDefault="00AC19E2" w:rsidP="00AC19E2">
      <w:pPr>
        <w:pStyle w:val="Default"/>
        <w:ind w:left="720"/>
        <w:jc w:val="both"/>
        <w:rPr>
          <w:rFonts w:ascii="Verdana" w:hAnsi="Verdana"/>
          <w:sz w:val="22"/>
          <w:szCs w:val="22"/>
          <w:lang w:val="ca-ES"/>
        </w:rPr>
      </w:pPr>
    </w:p>
    <w:p w14:paraId="055C322B" w14:textId="77777777" w:rsidR="00806B20" w:rsidRPr="00126AEC" w:rsidRDefault="00806B20" w:rsidP="00806B20">
      <w:pPr>
        <w:rPr>
          <w:rFonts w:ascii="Verdana" w:hAnsi="Verdana"/>
          <w:sz w:val="22"/>
          <w:szCs w:val="22"/>
          <w:lang w:val="es-ES"/>
        </w:rPr>
      </w:pPr>
    </w:p>
    <w:p w14:paraId="74B37DB1" w14:textId="2149F384" w:rsidR="009A43A7" w:rsidRPr="00126AEC" w:rsidRDefault="009A43A7" w:rsidP="003110D1">
      <w:pPr>
        <w:pStyle w:val="Ttulo2"/>
      </w:pPr>
      <w:bookmarkStart w:id="2" w:name="_Toc192758670"/>
      <w:r w:rsidRPr="00126AEC">
        <w:lastRenderedPageBreak/>
        <w:t>Clàusula 2. Necessitats operatives que cal satisfer i idoneïtat del contracte</w:t>
      </w:r>
      <w:bookmarkEnd w:id="2"/>
    </w:p>
    <w:p w14:paraId="6FB13701" w14:textId="77777777" w:rsidR="000C4592" w:rsidRPr="00126AEC" w:rsidRDefault="000C4592" w:rsidP="009A43A7">
      <w:pPr>
        <w:rPr>
          <w:rFonts w:ascii="Verdana" w:hAnsi="Verdana"/>
          <w:sz w:val="22"/>
          <w:szCs w:val="22"/>
        </w:rPr>
      </w:pPr>
    </w:p>
    <w:p w14:paraId="34A0358D" w14:textId="7DC9DFB3" w:rsidR="005554EB" w:rsidRPr="00126AEC" w:rsidRDefault="005554EB" w:rsidP="002C7E17">
      <w:pPr>
        <w:pStyle w:val="Prrafodelista"/>
        <w:numPr>
          <w:ilvl w:val="1"/>
          <w:numId w:val="31"/>
        </w:numPr>
        <w:rPr>
          <w:rFonts w:ascii="Verdana" w:hAnsi="Verdana"/>
          <w:b/>
          <w:bCs/>
          <w:sz w:val="22"/>
          <w:szCs w:val="22"/>
        </w:rPr>
      </w:pPr>
      <w:bookmarkStart w:id="3" w:name="_Hlk192571451"/>
      <w:r w:rsidRPr="00126AEC">
        <w:rPr>
          <w:rFonts w:ascii="Verdana" w:hAnsi="Verdana"/>
          <w:b/>
          <w:bCs/>
          <w:sz w:val="22"/>
          <w:szCs w:val="22"/>
        </w:rPr>
        <w:t>Necessitat operativa a satisfer</w:t>
      </w:r>
    </w:p>
    <w:p w14:paraId="227AA72E" w14:textId="77777777" w:rsidR="005554EB" w:rsidRPr="00126AEC" w:rsidRDefault="005554EB" w:rsidP="009A43A7">
      <w:pPr>
        <w:rPr>
          <w:rFonts w:ascii="Verdana" w:hAnsi="Verdana"/>
          <w:sz w:val="22"/>
          <w:szCs w:val="22"/>
        </w:rPr>
      </w:pPr>
    </w:p>
    <w:p w14:paraId="673FA64A" w14:textId="5CBD4689" w:rsidR="002D56D1" w:rsidRPr="00126AEC" w:rsidRDefault="002D56D1" w:rsidP="002D56D1">
      <w:pPr>
        <w:rPr>
          <w:rFonts w:ascii="Verdana" w:hAnsi="Verdana"/>
          <w:sz w:val="22"/>
          <w:szCs w:val="22"/>
        </w:rPr>
      </w:pPr>
      <w:r w:rsidRPr="00126AEC">
        <w:rPr>
          <w:rFonts w:ascii="Verdana" w:hAnsi="Verdana"/>
          <w:sz w:val="22"/>
          <w:szCs w:val="22"/>
        </w:rPr>
        <w:t>A la vista de la situació exposada, la xarxa d’abastament del municipi de Sora presenta una sèrie de problemàtiques que s’enumeren a continuació:</w:t>
      </w:r>
    </w:p>
    <w:p w14:paraId="35781CDE" w14:textId="77777777" w:rsidR="002D56D1" w:rsidRPr="00126AEC" w:rsidRDefault="002D56D1" w:rsidP="002D56D1">
      <w:pPr>
        <w:rPr>
          <w:rFonts w:ascii="Verdana" w:hAnsi="Verdana"/>
          <w:sz w:val="22"/>
          <w:szCs w:val="22"/>
        </w:rPr>
      </w:pPr>
    </w:p>
    <w:p w14:paraId="0FDB47B7" w14:textId="77777777" w:rsidR="002D56D1" w:rsidRPr="00126AEC" w:rsidRDefault="002D56D1" w:rsidP="002D56D1">
      <w:pPr>
        <w:rPr>
          <w:rFonts w:ascii="Verdana" w:hAnsi="Verdana"/>
          <w:sz w:val="22"/>
          <w:szCs w:val="22"/>
        </w:rPr>
      </w:pPr>
      <w:r w:rsidRPr="00126AEC">
        <w:rPr>
          <w:rFonts w:ascii="Verdana" w:hAnsi="Verdana"/>
          <w:sz w:val="22"/>
          <w:szCs w:val="22"/>
        </w:rPr>
        <w:t>• Un rendiment molt per sota del rendiment màxim assolible</w:t>
      </w:r>
    </w:p>
    <w:p w14:paraId="40500402" w14:textId="5BA8391D" w:rsidR="002D56D1" w:rsidRPr="00126AEC" w:rsidRDefault="002D56D1" w:rsidP="002D56D1">
      <w:pPr>
        <w:rPr>
          <w:rFonts w:ascii="Verdana" w:hAnsi="Verdana"/>
          <w:sz w:val="22"/>
          <w:szCs w:val="22"/>
        </w:rPr>
      </w:pPr>
      <w:r w:rsidRPr="00126AEC">
        <w:rPr>
          <w:rFonts w:ascii="Verdana" w:hAnsi="Verdana"/>
          <w:sz w:val="22"/>
          <w:szCs w:val="22"/>
        </w:rPr>
        <w:t xml:space="preserve">• Manca de control dels cabals registrats/subministrats a les diferents zones del municipi per inexistència de </w:t>
      </w:r>
      <w:proofErr w:type="spellStart"/>
      <w:r w:rsidRPr="00126AEC">
        <w:rPr>
          <w:rFonts w:ascii="Verdana" w:hAnsi="Verdana"/>
          <w:sz w:val="22"/>
          <w:szCs w:val="22"/>
        </w:rPr>
        <w:t>sectorització</w:t>
      </w:r>
      <w:proofErr w:type="spellEnd"/>
      <w:r w:rsidRPr="00126AEC">
        <w:rPr>
          <w:rFonts w:ascii="Verdana" w:hAnsi="Verdana"/>
          <w:sz w:val="22"/>
          <w:szCs w:val="22"/>
        </w:rPr>
        <w:t>.</w:t>
      </w:r>
    </w:p>
    <w:p w14:paraId="58B6958B" w14:textId="77777777" w:rsidR="002D56D1" w:rsidRPr="00126AEC" w:rsidRDefault="002D56D1" w:rsidP="002D56D1">
      <w:pPr>
        <w:rPr>
          <w:rFonts w:ascii="Verdana" w:hAnsi="Verdana"/>
          <w:sz w:val="22"/>
          <w:szCs w:val="22"/>
        </w:rPr>
      </w:pPr>
      <w:r w:rsidRPr="00126AEC">
        <w:rPr>
          <w:rFonts w:ascii="Verdana" w:hAnsi="Verdana"/>
          <w:sz w:val="22"/>
          <w:szCs w:val="22"/>
        </w:rPr>
        <w:t>• Manca de digitalització a la xarxa en baixa que impedeix una millor gestió i presa de decisions</w:t>
      </w:r>
    </w:p>
    <w:p w14:paraId="18123F0D" w14:textId="2D5D8625" w:rsidR="002D56D1" w:rsidRPr="00126AEC" w:rsidRDefault="002D56D1" w:rsidP="002D56D1">
      <w:pPr>
        <w:rPr>
          <w:rFonts w:ascii="Verdana" w:hAnsi="Verdana"/>
          <w:sz w:val="22"/>
          <w:szCs w:val="22"/>
        </w:rPr>
      </w:pPr>
      <w:r w:rsidRPr="00126AEC">
        <w:rPr>
          <w:rFonts w:ascii="Verdana" w:hAnsi="Verdana"/>
          <w:sz w:val="22"/>
          <w:szCs w:val="22"/>
        </w:rPr>
        <w:t>• Inconvenients amb alguns elements dels comptadors que provoquen falles en el seu mesuraments (finalització del seu temps de vida útil)</w:t>
      </w:r>
    </w:p>
    <w:p w14:paraId="4D0FC622" w14:textId="77777777" w:rsidR="002D56D1" w:rsidRPr="00126AEC" w:rsidRDefault="002D56D1" w:rsidP="002D56D1">
      <w:pPr>
        <w:rPr>
          <w:rFonts w:ascii="Verdana" w:hAnsi="Verdana"/>
          <w:sz w:val="22"/>
          <w:szCs w:val="22"/>
        </w:rPr>
      </w:pPr>
    </w:p>
    <w:p w14:paraId="302DF557" w14:textId="314CB45D" w:rsidR="002D56D1" w:rsidRPr="00126AEC" w:rsidRDefault="002D56D1" w:rsidP="002D56D1">
      <w:pPr>
        <w:rPr>
          <w:rFonts w:ascii="Verdana" w:hAnsi="Verdana"/>
          <w:sz w:val="22"/>
          <w:szCs w:val="22"/>
        </w:rPr>
      </w:pPr>
      <w:r w:rsidRPr="00126AEC">
        <w:rPr>
          <w:rFonts w:ascii="Verdana" w:hAnsi="Verdana"/>
          <w:sz w:val="22"/>
          <w:szCs w:val="22"/>
        </w:rPr>
        <w:t>Aquestes problemàtiques impliquen unes necessitats a resoldre que s’afronten a partir de les actuacions que es descriuen al Plec de Prescripcions Tècniques.</w:t>
      </w:r>
    </w:p>
    <w:p w14:paraId="32D38880" w14:textId="77777777" w:rsidR="002D56D1" w:rsidRPr="00126AEC" w:rsidRDefault="002D56D1" w:rsidP="002D56D1">
      <w:pPr>
        <w:rPr>
          <w:rFonts w:ascii="Verdana" w:hAnsi="Verdana"/>
          <w:sz w:val="22"/>
          <w:szCs w:val="22"/>
        </w:rPr>
      </w:pPr>
    </w:p>
    <w:p w14:paraId="43402E35" w14:textId="2B9F3C60" w:rsidR="00886AB4" w:rsidRPr="00126AEC" w:rsidRDefault="00886AB4" w:rsidP="002C7E17">
      <w:pPr>
        <w:pStyle w:val="Prrafodelista"/>
        <w:numPr>
          <w:ilvl w:val="1"/>
          <w:numId w:val="31"/>
        </w:numPr>
        <w:tabs>
          <w:tab w:val="center" w:pos="4535"/>
        </w:tabs>
        <w:rPr>
          <w:rFonts w:ascii="Verdana" w:hAnsi="Verdana"/>
          <w:b/>
          <w:bCs/>
          <w:sz w:val="22"/>
          <w:szCs w:val="22"/>
        </w:rPr>
      </w:pPr>
      <w:r w:rsidRPr="00126AEC">
        <w:rPr>
          <w:rFonts w:ascii="Verdana" w:hAnsi="Verdana"/>
          <w:b/>
          <w:bCs/>
          <w:sz w:val="22"/>
          <w:szCs w:val="22"/>
        </w:rPr>
        <w:t>Idoneïtat del objecte del contracte</w:t>
      </w:r>
    </w:p>
    <w:p w14:paraId="02A1A596" w14:textId="1ABF983D" w:rsidR="00886AB4" w:rsidRPr="00126AEC" w:rsidRDefault="00886AB4" w:rsidP="00886AB4">
      <w:pPr>
        <w:tabs>
          <w:tab w:val="center" w:pos="4535"/>
        </w:tabs>
        <w:rPr>
          <w:rFonts w:ascii="Verdana" w:hAnsi="Verdana"/>
          <w:sz w:val="22"/>
          <w:szCs w:val="22"/>
        </w:rPr>
      </w:pPr>
      <w:r w:rsidRPr="00126AEC">
        <w:rPr>
          <w:rFonts w:ascii="Verdana" w:hAnsi="Verdana"/>
          <w:sz w:val="22"/>
          <w:szCs w:val="22"/>
        </w:rPr>
        <w:tab/>
      </w:r>
    </w:p>
    <w:p w14:paraId="3B024C1E" w14:textId="1BC413FD" w:rsidR="00886AB4" w:rsidRPr="00126AEC" w:rsidRDefault="00886AB4" w:rsidP="00886AB4">
      <w:pPr>
        <w:rPr>
          <w:rFonts w:ascii="Verdana" w:hAnsi="Verdana"/>
          <w:sz w:val="22"/>
          <w:szCs w:val="22"/>
        </w:rPr>
      </w:pPr>
      <w:r w:rsidRPr="00126AEC">
        <w:rPr>
          <w:rFonts w:ascii="Verdana" w:hAnsi="Verdana"/>
          <w:sz w:val="22"/>
          <w:szCs w:val="22"/>
        </w:rPr>
        <w:t xml:space="preserve">L'Estatut d'Autonomia de Catalunya (LO 6/2006, 19 de juliol) estableix en el seu article 84.2 apartat a) que les corporacions i governs locals de Catalunya tenen les competències pròpies, en els termes que determinin les lleis, sobre l’ordenació i la gestió del territori, l'urbanisme i la disciplina urbanística i la conservació i el manteniment dels béns de domini públic local. La Llei 7/1985, de 2 d’abril, reguladora de les bases del règim local, en el seu art. 25.2 apartat </w:t>
      </w:r>
      <w:r w:rsidR="000F65E3" w:rsidRPr="00126AEC">
        <w:rPr>
          <w:rFonts w:ascii="Verdana" w:hAnsi="Verdana"/>
          <w:sz w:val="22"/>
          <w:szCs w:val="22"/>
        </w:rPr>
        <w:t>c</w:t>
      </w:r>
      <w:r w:rsidRPr="00126AEC">
        <w:rPr>
          <w:rFonts w:ascii="Verdana" w:hAnsi="Verdana"/>
          <w:sz w:val="22"/>
          <w:szCs w:val="22"/>
        </w:rPr>
        <w:t>), estableix que el municipi exercirà com a competència pròpia</w:t>
      </w:r>
      <w:r w:rsidR="000F65E3" w:rsidRPr="00126AEC">
        <w:rPr>
          <w:rFonts w:ascii="Verdana" w:hAnsi="Verdana"/>
          <w:sz w:val="22"/>
          <w:szCs w:val="22"/>
        </w:rPr>
        <w:t>:</w:t>
      </w:r>
      <w:r w:rsidRPr="00126AEC">
        <w:rPr>
          <w:rFonts w:ascii="Verdana" w:hAnsi="Verdana"/>
          <w:sz w:val="22"/>
          <w:szCs w:val="22"/>
        </w:rPr>
        <w:t xml:space="preserve"> </w:t>
      </w:r>
      <w:r w:rsidR="000F65E3" w:rsidRPr="00126AEC">
        <w:rPr>
          <w:rFonts w:ascii="Verdana" w:hAnsi="Verdana"/>
          <w:sz w:val="22"/>
          <w:szCs w:val="22"/>
        </w:rPr>
        <w:t>c) Proveïment d’aigua potable a domicili i evacuació i tractament d’aigües residuals.</w:t>
      </w:r>
    </w:p>
    <w:bookmarkEnd w:id="3"/>
    <w:p w14:paraId="19A2149F" w14:textId="77777777" w:rsidR="00587350" w:rsidRPr="00126AEC" w:rsidRDefault="00587350" w:rsidP="009A43A7">
      <w:pPr>
        <w:rPr>
          <w:rFonts w:ascii="Verdana" w:hAnsi="Verdana"/>
          <w:sz w:val="22"/>
          <w:szCs w:val="22"/>
        </w:rPr>
      </w:pPr>
    </w:p>
    <w:p w14:paraId="215F568D" w14:textId="7F1A74B3" w:rsidR="001F61E4" w:rsidRPr="00126AEC" w:rsidRDefault="009A43A7" w:rsidP="003110D1">
      <w:pPr>
        <w:pStyle w:val="Ttulo2"/>
      </w:pPr>
      <w:bookmarkStart w:id="4" w:name="_Toc192758671"/>
      <w:r w:rsidRPr="00126AEC">
        <w:t>Clàusula 3. Dades econòmiques del contracte</w:t>
      </w:r>
      <w:r w:rsidR="001F61E4" w:rsidRPr="00126AEC">
        <w:t xml:space="preserve">: Pressupost Base de </w:t>
      </w:r>
      <w:r w:rsidR="003110D1" w:rsidRPr="00126AEC">
        <w:t>Licitació</w:t>
      </w:r>
      <w:r w:rsidR="001F61E4" w:rsidRPr="00126AEC">
        <w:t>, Valor Estimat, finançament.</w:t>
      </w:r>
      <w:bookmarkEnd w:id="4"/>
    </w:p>
    <w:p w14:paraId="2A6451F5" w14:textId="77777777" w:rsidR="003110D1" w:rsidRPr="00126AEC" w:rsidRDefault="003110D1" w:rsidP="001F61E4">
      <w:pPr>
        <w:rPr>
          <w:rFonts w:ascii="Verdana" w:hAnsi="Verdana"/>
          <w:b/>
          <w:bCs/>
          <w:sz w:val="22"/>
          <w:szCs w:val="22"/>
        </w:rPr>
      </w:pPr>
    </w:p>
    <w:p w14:paraId="0C1B0012" w14:textId="77777777" w:rsidR="00700218" w:rsidRPr="00126AEC" w:rsidRDefault="000C4592" w:rsidP="002C7E17">
      <w:pPr>
        <w:pStyle w:val="Prrafodelista"/>
        <w:numPr>
          <w:ilvl w:val="1"/>
          <w:numId w:val="32"/>
        </w:numPr>
        <w:rPr>
          <w:rFonts w:ascii="Verdana" w:hAnsi="Verdana"/>
          <w:sz w:val="22"/>
          <w:szCs w:val="22"/>
        </w:rPr>
      </w:pPr>
      <w:r w:rsidRPr="00126AEC">
        <w:rPr>
          <w:rFonts w:ascii="Verdana" w:hAnsi="Verdana"/>
          <w:sz w:val="22"/>
          <w:szCs w:val="22"/>
        </w:rPr>
        <w:t>El sistema per a la determinació del preu del contracte és calcula en base als elements que integren</w:t>
      </w:r>
      <w:r w:rsidR="005C50BF" w:rsidRPr="00126AEC">
        <w:rPr>
          <w:rFonts w:ascii="Verdana" w:hAnsi="Verdana"/>
          <w:sz w:val="22"/>
          <w:szCs w:val="22"/>
        </w:rPr>
        <w:t xml:space="preserve"> les obres </w:t>
      </w:r>
      <w:r w:rsidRPr="00126AEC">
        <w:rPr>
          <w:rFonts w:ascii="Verdana" w:hAnsi="Verdana"/>
          <w:sz w:val="22"/>
          <w:szCs w:val="22"/>
        </w:rPr>
        <w:t>a prestar-se</w:t>
      </w:r>
      <w:r w:rsidR="00AC19E2" w:rsidRPr="00126AEC">
        <w:rPr>
          <w:rFonts w:ascii="Verdana" w:hAnsi="Verdana"/>
          <w:sz w:val="22"/>
          <w:szCs w:val="22"/>
        </w:rPr>
        <w:t xml:space="preserve"> en els 3 LOTS</w:t>
      </w:r>
      <w:r w:rsidR="005554EB" w:rsidRPr="00126AEC">
        <w:rPr>
          <w:rFonts w:ascii="Verdana" w:hAnsi="Verdana"/>
          <w:sz w:val="22"/>
          <w:szCs w:val="22"/>
        </w:rPr>
        <w:t xml:space="preserve">. </w:t>
      </w:r>
    </w:p>
    <w:p w14:paraId="295874FD" w14:textId="77777777" w:rsidR="00700218" w:rsidRPr="00126AEC" w:rsidRDefault="00700218" w:rsidP="00700218">
      <w:pPr>
        <w:pStyle w:val="Prrafodelista"/>
        <w:rPr>
          <w:rFonts w:ascii="Verdana" w:hAnsi="Verdana"/>
          <w:sz w:val="22"/>
          <w:szCs w:val="22"/>
        </w:rPr>
      </w:pPr>
    </w:p>
    <w:p w14:paraId="62C86C4A" w14:textId="02DE686B" w:rsidR="00AC19E2" w:rsidRPr="00126AEC" w:rsidRDefault="00AC19E2" w:rsidP="00700218">
      <w:pPr>
        <w:pStyle w:val="Prrafodelista"/>
        <w:rPr>
          <w:rFonts w:ascii="Verdana" w:hAnsi="Verdana"/>
          <w:sz w:val="22"/>
          <w:szCs w:val="22"/>
        </w:rPr>
      </w:pPr>
      <w:r w:rsidRPr="00126AEC">
        <w:rPr>
          <w:rFonts w:ascii="Verdana" w:hAnsi="Verdana"/>
          <w:sz w:val="22"/>
          <w:szCs w:val="22"/>
        </w:rPr>
        <w:t>VALOR ESTIMAT DEL CONTRACTE, que inclou 3 lots:</w:t>
      </w:r>
    </w:p>
    <w:p w14:paraId="10B77D0D" w14:textId="77777777" w:rsidR="00AC19E2" w:rsidRPr="00126AEC" w:rsidRDefault="00AC19E2" w:rsidP="001F61E4">
      <w:pPr>
        <w:rPr>
          <w:rFonts w:ascii="Verdana" w:hAnsi="Verdana"/>
          <w:sz w:val="22"/>
          <w:szCs w:val="22"/>
        </w:rPr>
      </w:pPr>
    </w:p>
    <w:tbl>
      <w:tblPr>
        <w:tblStyle w:val="Tablaconcuadrcula"/>
        <w:tblW w:w="9924" w:type="dxa"/>
        <w:tblInd w:w="-431" w:type="dxa"/>
        <w:tblLook w:val="04A0" w:firstRow="1" w:lastRow="0" w:firstColumn="1" w:lastColumn="0" w:noHBand="0" w:noVBand="1"/>
      </w:tblPr>
      <w:tblGrid>
        <w:gridCol w:w="2978"/>
        <w:gridCol w:w="1843"/>
        <w:gridCol w:w="1417"/>
        <w:gridCol w:w="1478"/>
        <w:gridCol w:w="2208"/>
      </w:tblGrid>
      <w:tr w:rsidR="00AC19E2" w:rsidRPr="00126AEC" w14:paraId="2DB5C32F" w14:textId="77777777" w:rsidTr="00B7500C">
        <w:trPr>
          <w:trHeight w:val="505"/>
        </w:trPr>
        <w:tc>
          <w:tcPr>
            <w:tcW w:w="2978" w:type="dxa"/>
            <w:vAlign w:val="center"/>
          </w:tcPr>
          <w:p w14:paraId="2D7F44BE" w14:textId="2A99A620" w:rsidR="00AC19E2" w:rsidRPr="00126AEC" w:rsidRDefault="00AC19E2" w:rsidP="00B7500C">
            <w:pPr>
              <w:jc w:val="left"/>
              <w:rPr>
                <w:rFonts w:ascii="Verdana" w:hAnsi="Verdana"/>
                <w:b/>
                <w:bCs/>
                <w:sz w:val="20"/>
                <w:szCs w:val="20"/>
              </w:rPr>
            </w:pPr>
            <w:r w:rsidRPr="00126AEC">
              <w:rPr>
                <w:rFonts w:ascii="Verdana" w:hAnsi="Verdana"/>
                <w:b/>
                <w:bCs/>
                <w:sz w:val="20"/>
                <w:szCs w:val="20"/>
              </w:rPr>
              <w:t>CONCEPTE</w:t>
            </w:r>
          </w:p>
        </w:tc>
        <w:tc>
          <w:tcPr>
            <w:tcW w:w="1843" w:type="dxa"/>
            <w:vAlign w:val="center"/>
          </w:tcPr>
          <w:p w14:paraId="067CF9AE" w14:textId="3C295BA7" w:rsidR="00AC19E2" w:rsidRPr="00126AEC" w:rsidRDefault="00AC19E2" w:rsidP="00B7500C">
            <w:pPr>
              <w:jc w:val="left"/>
              <w:rPr>
                <w:rFonts w:ascii="Verdana" w:hAnsi="Verdana"/>
                <w:b/>
                <w:bCs/>
                <w:sz w:val="20"/>
                <w:szCs w:val="20"/>
              </w:rPr>
            </w:pPr>
            <w:r w:rsidRPr="00126AEC">
              <w:rPr>
                <w:rFonts w:ascii="Verdana" w:hAnsi="Verdana"/>
                <w:b/>
                <w:bCs/>
                <w:sz w:val="20"/>
                <w:szCs w:val="20"/>
              </w:rPr>
              <w:t>LOT 1</w:t>
            </w:r>
          </w:p>
        </w:tc>
        <w:tc>
          <w:tcPr>
            <w:tcW w:w="1417" w:type="dxa"/>
            <w:vAlign w:val="center"/>
          </w:tcPr>
          <w:p w14:paraId="038334B9" w14:textId="743EFC36" w:rsidR="00AC19E2" w:rsidRPr="00126AEC" w:rsidRDefault="00AC19E2" w:rsidP="00B7500C">
            <w:pPr>
              <w:jc w:val="left"/>
              <w:rPr>
                <w:rFonts w:ascii="Verdana" w:hAnsi="Verdana"/>
                <w:b/>
                <w:bCs/>
                <w:sz w:val="20"/>
                <w:szCs w:val="20"/>
              </w:rPr>
            </w:pPr>
            <w:r w:rsidRPr="00126AEC">
              <w:rPr>
                <w:rFonts w:ascii="Verdana" w:hAnsi="Verdana"/>
                <w:b/>
                <w:bCs/>
                <w:sz w:val="20"/>
                <w:szCs w:val="20"/>
              </w:rPr>
              <w:t>LOT 2</w:t>
            </w:r>
          </w:p>
        </w:tc>
        <w:tc>
          <w:tcPr>
            <w:tcW w:w="1478" w:type="dxa"/>
            <w:vAlign w:val="center"/>
          </w:tcPr>
          <w:p w14:paraId="5B8A4CA3" w14:textId="37224C07" w:rsidR="00AC19E2" w:rsidRPr="00126AEC" w:rsidRDefault="00AC19E2" w:rsidP="00B7500C">
            <w:pPr>
              <w:jc w:val="left"/>
              <w:rPr>
                <w:rFonts w:ascii="Verdana" w:hAnsi="Verdana"/>
                <w:b/>
                <w:bCs/>
                <w:sz w:val="20"/>
                <w:szCs w:val="20"/>
              </w:rPr>
            </w:pPr>
            <w:r w:rsidRPr="00126AEC">
              <w:rPr>
                <w:rFonts w:ascii="Verdana" w:hAnsi="Verdana"/>
                <w:b/>
                <w:bCs/>
                <w:sz w:val="20"/>
                <w:szCs w:val="20"/>
              </w:rPr>
              <w:t>LOT 3</w:t>
            </w:r>
          </w:p>
        </w:tc>
        <w:tc>
          <w:tcPr>
            <w:tcW w:w="2208" w:type="dxa"/>
            <w:vAlign w:val="center"/>
          </w:tcPr>
          <w:p w14:paraId="63AAE23A" w14:textId="0A1442E7" w:rsidR="00AC19E2" w:rsidRPr="00126AEC" w:rsidRDefault="00AC19E2" w:rsidP="00B7500C">
            <w:pPr>
              <w:jc w:val="left"/>
              <w:rPr>
                <w:rFonts w:ascii="Verdana" w:hAnsi="Verdana"/>
                <w:b/>
                <w:bCs/>
                <w:sz w:val="20"/>
                <w:szCs w:val="20"/>
              </w:rPr>
            </w:pPr>
            <w:r w:rsidRPr="00126AEC">
              <w:rPr>
                <w:rFonts w:ascii="Verdana" w:hAnsi="Verdana"/>
                <w:b/>
                <w:bCs/>
                <w:sz w:val="20"/>
                <w:szCs w:val="20"/>
              </w:rPr>
              <w:t>TOTAL</w:t>
            </w:r>
          </w:p>
        </w:tc>
      </w:tr>
      <w:tr w:rsidR="00AC19E2" w:rsidRPr="00126AEC" w14:paraId="4E59B166" w14:textId="77777777" w:rsidTr="00C338E2">
        <w:trPr>
          <w:trHeight w:val="605"/>
        </w:trPr>
        <w:tc>
          <w:tcPr>
            <w:tcW w:w="2978" w:type="dxa"/>
            <w:vAlign w:val="center"/>
          </w:tcPr>
          <w:p w14:paraId="310D9C12" w14:textId="3A3D9E07" w:rsidR="00AC19E2" w:rsidRPr="00126AEC" w:rsidRDefault="00AC19E2" w:rsidP="00B7500C">
            <w:pPr>
              <w:jc w:val="left"/>
              <w:rPr>
                <w:rFonts w:ascii="Verdana" w:hAnsi="Verdana"/>
                <w:sz w:val="22"/>
                <w:szCs w:val="22"/>
              </w:rPr>
            </w:pPr>
            <w:r w:rsidRPr="00126AEC">
              <w:rPr>
                <w:rFonts w:ascii="Verdana" w:hAnsi="Verdana"/>
                <w:sz w:val="22"/>
                <w:szCs w:val="22"/>
              </w:rPr>
              <w:t>PEM Total</w:t>
            </w:r>
          </w:p>
        </w:tc>
        <w:tc>
          <w:tcPr>
            <w:tcW w:w="1843" w:type="dxa"/>
            <w:vAlign w:val="center"/>
          </w:tcPr>
          <w:p w14:paraId="722928A4" w14:textId="7F567232" w:rsidR="00AC19E2" w:rsidRPr="00EF11BD" w:rsidRDefault="00752768" w:rsidP="00B7500C">
            <w:pPr>
              <w:jc w:val="left"/>
              <w:rPr>
                <w:rFonts w:ascii="Verdana" w:hAnsi="Verdana"/>
                <w:sz w:val="22"/>
                <w:szCs w:val="22"/>
              </w:rPr>
            </w:pPr>
            <w:r>
              <w:rPr>
                <w:rFonts w:ascii="Verdana" w:hAnsi="Verdana"/>
                <w:sz w:val="22"/>
                <w:szCs w:val="22"/>
              </w:rPr>
              <w:t>129.509,25€</w:t>
            </w:r>
          </w:p>
        </w:tc>
        <w:tc>
          <w:tcPr>
            <w:tcW w:w="1417" w:type="dxa"/>
            <w:vAlign w:val="center"/>
          </w:tcPr>
          <w:p w14:paraId="30090E12" w14:textId="77777777" w:rsidR="00AC19E2" w:rsidRPr="00EF11BD" w:rsidRDefault="00AC19E2" w:rsidP="00B7500C">
            <w:pPr>
              <w:jc w:val="left"/>
              <w:rPr>
                <w:rFonts w:ascii="Verdana" w:hAnsi="Verdana"/>
                <w:sz w:val="22"/>
                <w:szCs w:val="22"/>
              </w:rPr>
            </w:pPr>
          </w:p>
        </w:tc>
        <w:tc>
          <w:tcPr>
            <w:tcW w:w="1478" w:type="dxa"/>
            <w:vAlign w:val="center"/>
          </w:tcPr>
          <w:p w14:paraId="666D90FE" w14:textId="77777777" w:rsidR="00AC19E2" w:rsidRPr="00EF11BD" w:rsidRDefault="00AC19E2" w:rsidP="00B7500C">
            <w:pPr>
              <w:jc w:val="left"/>
              <w:rPr>
                <w:rFonts w:ascii="Verdana" w:hAnsi="Verdana"/>
                <w:sz w:val="22"/>
                <w:szCs w:val="22"/>
              </w:rPr>
            </w:pPr>
          </w:p>
        </w:tc>
        <w:tc>
          <w:tcPr>
            <w:tcW w:w="2208" w:type="dxa"/>
            <w:vAlign w:val="center"/>
          </w:tcPr>
          <w:p w14:paraId="146052EB" w14:textId="77777777" w:rsidR="00AC19E2" w:rsidRPr="00EF11BD" w:rsidRDefault="00AC19E2" w:rsidP="00B7500C">
            <w:pPr>
              <w:jc w:val="left"/>
              <w:rPr>
                <w:rFonts w:ascii="Verdana" w:hAnsi="Verdana"/>
                <w:sz w:val="22"/>
                <w:szCs w:val="22"/>
              </w:rPr>
            </w:pPr>
          </w:p>
        </w:tc>
      </w:tr>
      <w:tr w:rsidR="00AC19E2" w:rsidRPr="00126AEC" w14:paraId="55154E1D" w14:textId="77777777" w:rsidTr="00B7500C">
        <w:trPr>
          <w:trHeight w:val="433"/>
        </w:trPr>
        <w:tc>
          <w:tcPr>
            <w:tcW w:w="2978" w:type="dxa"/>
            <w:vAlign w:val="center"/>
          </w:tcPr>
          <w:p w14:paraId="61F78073" w14:textId="24605F58" w:rsidR="00AC19E2" w:rsidRPr="00126AEC" w:rsidRDefault="00AC19E2" w:rsidP="00B7500C">
            <w:pPr>
              <w:jc w:val="left"/>
              <w:rPr>
                <w:rFonts w:ascii="Verdana" w:hAnsi="Verdana"/>
                <w:sz w:val="22"/>
                <w:szCs w:val="22"/>
              </w:rPr>
            </w:pPr>
            <w:r w:rsidRPr="00126AEC">
              <w:rPr>
                <w:rFonts w:ascii="Verdana" w:hAnsi="Verdana"/>
                <w:sz w:val="22"/>
                <w:szCs w:val="22"/>
              </w:rPr>
              <w:t>Despeses Generals (13%)</w:t>
            </w:r>
          </w:p>
        </w:tc>
        <w:tc>
          <w:tcPr>
            <w:tcW w:w="1843" w:type="dxa"/>
            <w:vAlign w:val="center"/>
          </w:tcPr>
          <w:p w14:paraId="6F07B948" w14:textId="7D1DE45F" w:rsidR="00AC19E2" w:rsidRPr="00EF11BD" w:rsidRDefault="00752768" w:rsidP="00B7500C">
            <w:pPr>
              <w:jc w:val="left"/>
              <w:rPr>
                <w:rFonts w:ascii="Verdana" w:hAnsi="Verdana"/>
                <w:sz w:val="22"/>
                <w:szCs w:val="22"/>
              </w:rPr>
            </w:pPr>
            <w:r>
              <w:rPr>
                <w:rFonts w:ascii="Verdana" w:hAnsi="Verdana"/>
                <w:sz w:val="22"/>
                <w:szCs w:val="22"/>
              </w:rPr>
              <w:t>16.836,20€</w:t>
            </w:r>
          </w:p>
        </w:tc>
        <w:tc>
          <w:tcPr>
            <w:tcW w:w="1417" w:type="dxa"/>
            <w:vAlign w:val="center"/>
          </w:tcPr>
          <w:p w14:paraId="165BE284" w14:textId="77777777" w:rsidR="00AC19E2" w:rsidRPr="00EF11BD" w:rsidRDefault="00AC19E2" w:rsidP="00B7500C">
            <w:pPr>
              <w:jc w:val="left"/>
              <w:rPr>
                <w:rFonts w:ascii="Verdana" w:hAnsi="Verdana"/>
                <w:sz w:val="22"/>
                <w:szCs w:val="22"/>
              </w:rPr>
            </w:pPr>
          </w:p>
        </w:tc>
        <w:tc>
          <w:tcPr>
            <w:tcW w:w="1478" w:type="dxa"/>
            <w:vAlign w:val="center"/>
          </w:tcPr>
          <w:p w14:paraId="5E0D9008" w14:textId="77777777" w:rsidR="00AC19E2" w:rsidRPr="00EF11BD" w:rsidRDefault="00AC19E2" w:rsidP="00B7500C">
            <w:pPr>
              <w:jc w:val="left"/>
              <w:rPr>
                <w:rFonts w:ascii="Verdana" w:hAnsi="Verdana"/>
                <w:sz w:val="22"/>
                <w:szCs w:val="22"/>
              </w:rPr>
            </w:pPr>
          </w:p>
        </w:tc>
        <w:tc>
          <w:tcPr>
            <w:tcW w:w="2208" w:type="dxa"/>
            <w:vAlign w:val="center"/>
          </w:tcPr>
          <w:p w14:paraId="495B77F2" w14:textId="77777777" w:rsidR="00AC19E2" w:rsidRPr="00EF11BD" w:rsidRDefault="00AC19E2" w:rsidP="00B7500C">
            <w:pPr>
              <w:jc w:val="left"/>
              <w:rPr>
                <w:rFonts w:ascii="Verdana" w:hAnsi="Verdana"/>
                <w:sz w:val="22"/>
                <w:szCs w:val="22"/>
              </w:rPr>
            </w:pPr>
          </w:p>
        </w:tc>
      </w:tr>
      <w:tr w:rsidR="00AC19E2" w:rsidRPr="00126AEC" w14:paraId="75C7ED28" w14:textId="77777777" w:rsidTr="00B7500C">
        <w:trPr>
          <w:trHeight w:val="412"/>
        </w:trPr>
        <w:tc>
          <w:tcPr>
            <w:tcW w:w="2978" w:type="dxa"/>
            <w:vAlign w:val="center"/>
          </w:tcPr>
          <w:p w14:paraId="2D628827" w14:textId="5486AF4B" w:rsidR="00AC19E2" w:rsidRPr="00126AEC" w:rsidRDefault="00AC19E2" w:rsidP="00B7500C">
            <w:pPr>
              <w:jc w:val="left"/>
              <w:rPr>
                <w:rFonts w:ascii="Verdana" w:hAnsi="Verdana"/>
                <w:sz w:val="22"/>
                <w:szCs w:val="22"/>
              </w:rPr>
            </w:pPr>
            <w:r w:rsidRPr="00126AEC">
              <w:rPr>
                <w:rFonts w:ascii="Verdana" w:hAnsi="Verdana"/>
                <w:sz w:val="22"/>
                <w:szCs w:val="22"/>
              </w:rPr>
              <w:t>Benefici industrial (6%)</w:t>
            </w:r>
          </w:p>
        </w:tc>
        <w:tc>
          <w:tcPr>
            <w:tcW w:w="1843" w:type="dxa"/>
            <w:vAlign w:val="center"/>
          </w:tcPr>
          <w:p w14:paraId="380DFCF0" w14:textId="67B742DC" w:rsidR="00AC19E2" w:rsidRPr="00EF11BD" w:rsidRDefault="00752768" w:rsidP="00B7500C">
            <w:pPr>
              <w:jc w:val="left"/>
              <w:rPr>
                <w:rFonts w:ascii="Verdana" w:hAnsi="Verdana"/>
                <w:sz w:val="22"/>
                <w:szCs w:val="22"/>
              </w:rPr>
            </w:pPr>
            <w:r>
              <w:rPr>
                <w:rFonts w:ascii="Verdana" w:hAnsi="Verdana"/>
                <w:sz w:val="22"/>
                <w:szCs w:val="22"/>
              </w:rPr>
              <w:t>7.770,56€</w:t>
            </w:r>
          </w:p>
        </w:tc>
        <w:tc>
          <w:tcPr>
            <w:tcW w:w="1417" w:type="dxa"/>
            <w:vAlign w:val="center"/>
          </w:tcPr>
          <w:p w14:paraId="0BAD4295" w14:textId="77777777" w:rsidR="00AC19E2" w:rsidRPr="00EF11BD" w:rsidRDefault="00AC19E2" w:rsidP="00B7500C">
            <w:pPr>
              <w:jc w:val="left"/>
              <w:rPr>
                <w:rFonts w:ascii="Verdana" w:hAnsi="Verdana"/>
                <w:sz w:val="22"/>
                <w:szCs w:val="22"/>
              </w:rPr>
            </w:pPr>
          </w:p>
        </w:tc>
        <w:tc>
          <w:tcPr>
            <w:tcW w:w="1478" w:type="dxa"/>
            <w:vAlign w:val="center"/>
          </w:tcPr>
          <w:p w14:paraId="10DFF4DF" w14:textId="77777777" w:rsidR="00AC19E2" w:rsidRPr="00EF11BD" w:rsidRDefault="00AC19E2" w:rsidP="00B7500C">
            <w:pPr>
              <w:jc w:val="left"/>
              <w:rPr>
                <w:rFonts w:ascii="Verdana" w:hAnsi="Verdana"/>
                <w:sz w:val="22"/>
                <w:szCs w:val="22"/>
              </w:rPr>
            </w:pPr>
          </w:p>
        </w:tc>
        <w:tc>
          <w:tcPr>
            <w:tcW w:w="2208" w:type="dxa"/>
            <w:vAlign w:val="center"/>
          </w:tcPr>
          <w:p w14:paraId="7AC1BEF6" w14:textId="77777777" w:rsidR="00AC19E2" w:rsidRPr="00EF11BD" w:rsidRDefault="00AC19E2" w:rsidP="00B7500C">
            <w:pPr>
              <w:jc w:val="left"/>
              <w:rPr>
                <w:rFonts w:ascii="Verdana" w:hAnsi="Verdana"/>
                <w:sz w:val="22"/>
                <w:szCs w:val="22"/>
              </w:rPr>
            </w:pPr>
          </w:p>
        </w:tc>
      </w:tr>
      <w:tr w:rsidR="0093753D" w:rsidRPr="00126AEC" w14:paraId="01800F8E" w14:textId="77777777" w:rsidTr="00B7500C">
        <w:trPr>
          <w:trHeight w:val="417"/>
        </w:trPr>
        <w:tc>
          <w:tcPr>
            <w:tcW w:w="2978" w:type="dxa"/>
            <w:vAlign w:val="center"/>
          </w:tcPr>
          <w:p w14:paraId="11E2193C" w14:textId="234888D1" w:rsidR="0093753D" w:rsidRPr="00126AEC" w:rsidRDefault="0093753D" w:rsidP="0093753D">
            <w:pPr>
              <w:jc w:val="left"/>
              <w:rPr>
                <w:rFonts w:ascii="Verdana" w:hAnsi="Verdana"/>
                <w:sz w:val="22"/>
                <w:szCs w:val="22"/>
              </w:rPr>
            </w:pPr>
            <w:r w:rsidRPr="00126AEC">
              <w:rPr>
                <w:rFonts w:ascii="Verdana" w:hAnsi="Verdana"/>
                <w:sz w:val="22"/>
                <w:szCs w:val="22"/>
              </w:rPr>
              <w:lastRenderedPageBreak/>
              <w:t>Pressupost d’execució per contracte (PEC)</w:t>
            </w:r>
          </w:p>
        </w:tc>
        <w:tc>
          <w:tcPr>
            <w:tcW w:w="1843" w:type="dxa"/>
            <w:vAlign w:val="center"/>
          </w:tcPr>
          <w:p w14:paraId="29EED675" w14:textId="6C65D40C" w:rsidR="0093753D" w:rsidRPr="00EF11BD" w:rsidRDefault="00752768" w:rsidP="0093753D">
            <w:pPr>
              <w:jc w:val="left"/>
              <w:rPr>
                <w:rFonts w:ascii="Verdana" w:hAnsi="Verdana"/>
                <w:sz w:val="22"/>
                <w:szCs w:val="22"/>
              </w:rPr>
            </w:pPr>
            <w:r>
              <w:rPr>
                <w:rFonts w:ascii="Verdana" w:hAnsi="Verdana"/>
                <w:sz w:val="22"/>
                <w:szCs w:val="22"/>
              </w:rPr>
              <w:t>154.116,01€</w:t>
            </w:r>
          </w:p>
        </w:tc>
        <w:tc>
          <w:tcPr>
            <w:tcW w:w="1417" w:type="dxa"/>
            <w:vAlign w:val="center"/>
          </w:tcPr>
          <w:p w14:paraId="4AA6212B" w14:textId="2B64DC8A" w:rsidR="0093753D" w:rsidRPr="00EF11BD" w:rsidRDefault="0093753D" w:rsidP="0093753D">
            <w:pPr>
              <w:jc w:val="left"/>
              <w:rPr>
                <w:rFonts w:ascii="Verdana" w:hAnsi="Verdana"/>
                <w:sz w:val="22"/>
                <w:szCs w:val="22"/>
              </w:rPr>
            </w:pPr>
            <w:r w:rsidRPr="00EF11BD">
              <w:rPr>
                <w:rFonts w:ascii="Verdana" w:hAnsi="Verdana"/>
                <w:sz w:val="22"/>
                <w:szCs w:val="22"/>
              </w:rPr>
              <w:t>4.568,25€</w:t>
            </w:r>
          </w:p>
        </w:tc>
        <w:tc>
          <w:tcPr>
            <w:tcW w:w="1478" w:type="dxa"/>
            <w:vAlign w:val="center"/>
          </w:tcPr>
          <w:p w14:paraId="62534037" w14:textId="465C4C09" w:rsidR="0093753D" w:rsidRPr="00EF11BD" w:rsidRDefault="0093753D" w:rsidP="0093753D">
            <w:pPr>
              <w:jc w:val="left"/>
              <w:rPr>
                <w:rFonts w:ascii="Verdana" w:hAnsi="Verdana"/>
                <w:sz w:val="22"/>
                <w:szCs w:val="22"/>
              </w:rPr>
            </w:pPr>
            <w:r w:rsidRPr="00EF11BD">
              <w:rPr>
                <w:rFonts w:ascii="Verdana" w:hAnsi="Verdana"/>
                <w:sz w:val="22"/>
                <w:szCs w:val="22"/>
              </w:rPr>
              <w:t>4.410,85€</w:t>
            </w:r>
          </w:p>
        </w:tc>
        <w:tc>
          <w:tcPr>
            <w:tcW w:w="2208" w:type="dxa"/>
            <w:vAlign w:val="center"/>
          </w:tcPr>
          <w:p w14:paraId="2ED376C4" w14:textId="77777777" w:rsidR="0093753D" w:rsidRPr="00EF11BD" w:rsidRDefault="0093753D" w:rsidP="0093753D">
            <w:pPr>
              <w:jc w:val="left"/>
              <w:rPr>
                <w:rFonts w:ascii="Verdana" w:hAnsi="Verdana"/>
                <w:sz w:val="22"/>
                <w:szCs w:val="22"/>
              </w:rPr>
            </w:pPr>
          </w:p>
        </w:tc>
      </w:tr>
      <w:tr w:rsidR="0093753D" w:rsidRPr="00126AEC" w14:paraId="0FC90B0F" w14:textId="77777777" w:rsidTr="00B7500C">
        <w:trPr>
          <w:trHeight w:val="409"/>
        </w:trPr>
        <w:tc>
          <w:tcPr>
            <w:tcW w:w="2978" w:type="dxa"/>
            <w:vAlign w:val="center"/>
          </w:tcPr>
          <w:p w14:paraId="28E15F9A" w14:textId="3D865801" w:rsidR="0093753D" w:rsidRPr="00126AEC" w:rsidRDefault="0093753D" w:rsidP="0093753D">
            <w:pPr>
              <w:jc w:val="left"/>
              <w:rPr>
                <w:rFonts w:ascii="Verdana" w:hAnsi="Verdana"/>
                <w:sz w:val="22"/>
                <w:szCs w:val="22"/>
              </w:rPr>
            </w:pPr>
            <w:r w:rsidRPr="00126AEC">
              <w:rPr>
                <w:rFonts w:ascii="Verdana" w:hAnsi="Verdana"/>
                <w:sz w:val="22"/>
                <w:szCs w:val="22"/>
              </w:rPr>
              <w:t>Pressupost Base de Licitació (IVA exclòs)</w:t>
            </w:r>
          </w:p>
        </w:tc>
        <w:tc>
          <w:tcPr>
            <w:tcW w:w="1843" w:type="dxa"/>
            <w:vAlign w:val="center"/>
          </w:tcPr>
          <w:p w14:paraId="691D6671" w14:textId="2B77A216" w:rsidR="0093753D" w:rsidRPr="00EF11BD" w:rsidRDefault="00752768" w:rsidP="0093753D">
            <w:pPr>
              <w:jc w:val="left"/>
              <w:rPr>
                <w:rFonts w:ascii="Verdana" w:hAnsi="Verdana"/>
                <w:sz w:val="22"/>
                <w:szCs w:val="22"/>
              </w:rPr>
            </w:pPr>
            <w:r>
              <w:rPr>
                <w:rFonts w:ascii="Verdana" w:hAnsi="Verdana"/>
                <w:sz w:val="22"/>
                <w:szCs w:val="22"/>
              </w:rPr>
              <w:t>154.116,01€</w:t>
            </w:r>
          </w:p>
        </w:tc>
        <w:tc>
          <w:tcPr>
            <w:tcW w:w="1417" w:type="dxa"/>
            <w:vAlign w:val="center"/>
          </w:tcPr>
          <w:p w14:paraId="27EFFE0B" w14:textId="2077B4EE" w:rsidR="0093753D" w:rsidRPr="00EF11BD" w:rsidRDefault="0093753D" w:rsidP="0093753D">
            <w:pPr>
              <w:jc w:val="left"/>
              <w:rPr>
                <w:rFonts w:ascii="Verdana" w:hAnsi="Verdana"/>
                <w:sz w:val="22"/>
                <w:szCs w:val="22"/>
              </w:rPr>
            </w:pPr>
            <w:r w:rsidRPr="00EF11BD">
              <w:rPr>
                <w:rFonts w:ascii="Verdana" w:hAnsi="Verdana"/>
                <w:sz w:val="22"/>
                <w:szCs w:val="22"/>
              </w:rPr>
              <w:t>4.568,25€</w:t>
            </w:r>
          </w:p>
        </w:tc>
        <w:tc>
          <w:tcPr>
            <w:tcW w:w="1478" w:type="dxa"/>
            <w:vAlign w:val="center"/>
          </w:tcPr>
          <w:p w14:paraId="3CF1A6E4" w14:textId="04BFAEEF" w:rsidR="0093753D" w:rsidRPr="00EF11BD" w:rsidRDefault="0093753D" w:rsidP="0093753D">
            <w:pPr>
              <w:jc w:val="left"/>
              <w:rPr>
                <w:rFonts w:ascii="Verdana" w:hAnsi="Verdana"/>
                <w:sz w:val="22"/>
                <w:szCs w:val="22"/>
              </w:rPr>
            </w:pPr>
            <w:r w:rsidRPr="00EF11BD">
              <w:rPr>
                <w:rFonts w:ascii="Verdana" w:hAnsi="Verdana"/>
                <w:sz w:val="22"/>
                <w:szCs w:val="22"/>
              </w:rPr>
              <w:t>4.410,85€</w:t>
            </w:r>
          </w:p>
        </w:tc>
        <w:tc>
          <w:tcPr>
            <w:tcW w:w="2208" w:type="dxa"/>
            <w:vAlign w:val="center"/>
          </w:tcPr>
          <w:p w14:paraId="1D9C49D4" w14:textId="3C37ECFC" w:rsidR="0093753D" w:rsidRPr="00EF11BD" w:rsidRDefault="0093753D" w:rsidP="0093753D">
            <w:pPr>
              <w:jc w:val="left"/>
              <w:rPr>
                <w:rFonts w:ascii="Verdana" w:hAnsi="Verdana"/>
                <w:sz w:val="22"/>
                <w:szCs w:val="22"/>
              </w:rPr>
            </w:pPr>
          </w:p>
        </w:tc>
      </w:tr>
      <w:tr w:rsidR="0093753D" w:rsidRPr="00126AEC" w14:paraId="248C0582" w14:textId="77777777" w:rsidTr="0046694B">
        <w:trPr>
          <w:trHeight w:val="505"/>
        </w:trPr>
        <w:tc>
          <w:tcPr>
            <w:tcW w:w="2978" w:type="dxa"/>
            <w:vAlign w:val="center"/>
          </w:tcPr>
          <w:p w14:paraId="2EB9E50A" w14:textId="3E0A8B9C" w:rsidR="0093753D" w:rsidRPr="00126AEC" w:rsidRDefault="0093753D" w:rsidP="0093753D">
            <w:pPr>
              <w:jc w:val="left"/>
              <w:rPr>
                <w:rFonts w:ascii="Verdana" w:hAnsi="Verdana"/>
                <w:sz w:val="22"/>
                <w:szCs w:val="22"/>
              </w:rPr>
            </w:pPr>
            <w:r w:rsidRPr="00126AEC">
              <w:rPr>
                <w:rFonts w:ascii="Verdana" w:hAnsi="Verdana"/>
                <w:sz w:val="22"/>
                <w:szCs w:val="22"/>
              </w:rPr>
              <w:t>Modificacions</w:t>
            </w:r>
          </w:p>
        </w:tc>
        <w:tc>
          <w:tcPr>
            <w:tcW w:w="1843" w:type="dxa"/>
            <w:vAlign w:val="center"/>
          </w:tcPr>
          <w:p w14:paraId="2C947904" w14:textId="74EEF73B" w:rsidR="0093753D" w:rsidRPr="00EF11BD" w:rsidRDefault="0093753D" w:rsidP="0093753D">
            <w:pPr>
              <w:jc w:val="left"/>
              <w:rPr>
                <w:rFonts w:ascii="Verdana" w:hAnsi="Verdana"/>
                <w:sz w:val="22"/>
                <w:szCs w:val="22"/>
              </w:rPr>
            </w:pPr>
            <w:r w:rsidRPr="00EF11BD">
              <w:rPr>
                <w:rFonts w:ascii="Verdana" w:hAnsi="Verdana"/>
                <w:sz w:val="22"/>
                <w:szCs w:val="22"/>
              </w:rPr>
              <w:t>-</w:t>
            </w:r>
          </w:p>
        </w:tc>
        <w:tc>
          <w:tcPr>
            <w:tcW w:w="1417" w:type="dxa"/>
            <w:vAlign w:val="center"/>
          </w:tcPr>
          <w:p w14:paraId="56F353C3" w14:textId="0E8F86A7" w:rsidR="0093753D" w:rsidRPr="00EF11BD" w:rsidRDefault="0093753D" w:rsidP="0093753D">
            <w:pPr>
              <w:jc w:val="left"/>
              <w:rPr>
                <w:rFonts w:ascii="Verdana" w:hAnsi="Verdana"/>
                <w:sz w:val="22"/>
                <w:szCs w:val="22"/>
              </w:rPr>
            </w:pPr>
            <w:r w:rsidRPr="00EF11BD">
              <w:rPr>
                <w:rFonts w:ascii="Verdana" w:hAnsi="Verdana"/>
                <w:sz w:val="22"/>
                <w:szCs w:val="22"/>
              </w:rPr>
              <w:t>-</w:t>
            </w:r>
          </w:p>
        </w:tc>
        <w:tc>
          <w:tcPr>
            <w:tcW w:w="1478" w:type="dxa"/>
            <w:vAlign w:val="center"/>
          </w:tcPr>
          <w:p w14:paraId="4FE13A5A" w14:textId="5AA0181D" w:rsidR="0093753D" w:rsidRPr="00EF11BD" w:rsidRDefault="0093753D" w:rsidP="0093753D">
            <w:pPr>
              <w:jc w:val="left"/>
              <w:rPr>
                <w:rFonts w:ascii="Verdana" w:hAnsi="Verdana"/>
                <w:sz w:val="22"/>
                <w:szCs w:val="22"/>
              </w:rPr>
            </w:pPr>
            <w:r w:rsidRPr="00EF11BD">
              <w:rPr>
                <w:rFonts w:ascii="Verdana" w:hAnsi="Verdana"/>
                <w:sz w:val="22"/>
                <w:szCs w:val="22"/>
              </w:rPr>
              <w:t>-</w:t>
            </w:r>
          </w:p>
        </w:tc>
        <w:tc>
          <w:tcPr>
            <w:tcW w:w="2208" w:type="dxa"/>
            <w:vAlign w:val="center"/>
          </w:tcPr>
          <w:p w14:paraId="0E8878B9" w14:textId="2877BA3C" w:rsidR="0093753D" w:rsidRPr="00EF11BD" w:rsidRDefault="0093753D" w:rsidP="0093753D">
            <w:pPr>
              <w:jc w:val="left"/>
              <w:rPr>
                <w:rFonts w:ascii="Verdana" w:hAnsi="Verdana"/>
                <w:sz w:val="22"/>
                <w:szCs w:val="22"/>
              </w:rPr>
            </w:pPr>
            <w:r w:rsidRPr="00EF11BD">
              <w:rPr>
                <w:rFonts w:ascii="Verdana" w:hAnsi="Verdana"/>
                <w:sz w:val="22"/>
                <w:szCs w:val="22"/>
              </w:rPr>
              <w:t>-</w:t>
            </w:r>
          </w:p>
        </w:tc>
      </w:tr>
      <w:tr w:rsidR="0093753D" w:rsidRPr="00126AEC" w14:paraId="2E1CEF1C" w14:textId="77777777" w:rsidTr="00B7500C">
        <w:trPr>
          <w:trHeight w:val="632"/>
        </w:trPr>
        <w:tc>
          <w:tcPr>
            <w:tcW w:w="2978" w:type="dxa"/>
            <w:vAlign w:val="center"/>
          </w:tcPr>
          <w:p w14:paraId="2ABC1DD3" w14:textId="7DB7B6D4" w:rsidR="0093753D" w:rsidRPr="00126AEC" w:rsidRDefault="0093753D" w:rsidP="0093753D">
            <w:pPr>
              <w:jc w:val="left"/>
              <w:rPr>
                <w:rFonts w:ascii="Verdana" w:hAnsi="Verdana"/>
                <w:sz w:val="22"/>
                <w:szCs w:val="22"/>
              </w:rPr>
            </w:pPr>
            <w:r w:rsidRPr="00126AEC">
              <w:rPr>
                <w:rFonts w:ascii="Verdana" w:hAnsi="Verdana"/>
                <w:sz w:val="22"/>
                <w:szCs w:val="22"/>
              </w:rPr>
              <w:t>Valor estimat del contracte (IVA Exclòs)</w:t>
            </w:r>
          </w:p>
        </w:tc>
        <w:tc>
          <w:tcPr>
            <w:tcW w:w="1843" w:type="dxa"/>
            <w:vAlign w:val="center"/>
          </w:tcPr>
          <w:p w14:paraId="0DD0FA14" w14:textId="70400318" w:rsidR="0093753D" w:rsidRPr="00EF11BD" w:rsidRDefault="00752768" w:rsidP="0093753D">
            <w:pPr>
              <w:jc w:val="left"/>
              <w:rPr>
                <w:rFonts w:ascii="Verdana" w:hAnsi="Verdana"/>
                <w:sz w:val="22"/>
                <w:szCs w:val="22"/>
              </w:rPr>
            </w:pPr>
            <w:r>
              <w:rPr>
                <w:rFonts w:ascii="Verdana" w:hAnsi="Verdana"/>
                <w:sz w:val="22"/>
                <w:szCs w:val="22"/>
              </w:rPr>
              <w:t>154.116,01€</w:t>
            </w:r>
          </w:p>
        </w:tc>
        <w:tc>
          <w:tcPr>
            <w:tcW w:w="1417" w:type="dxa"/>
            <w:vAlign w:val="center"/>
          </w:tcPr>
          <w:p w14:paraId="25167D40" w14:textId="510CDE7A" w:rsidR="0093753D" w:rsidRPr="00EF11BD" w:rsidRDefault="0093753D" w:rsidP="0093753D">
            <w:pPr>
              <w:jc w:val="left"/>
              <w:rPr>
                <w:rFonts w:ascii="Verdana" w:hAnsi="Verdana"/>
                <w:sz w:val="22"/>
                <w:szCs w:val="22"/>
              </w:rPr>
            </w:pPr>
            <w:r w:rsidRPr="00EF11BD">
              <w:rPr>
                <w:rFonts w:ascii="Verdana" w:hAnsi="Verdana"/>
                <w:sz w:val="22"/>
                <w:szCs w:val="22"/>
              </w:rPr>
              <w:t>4.568,25€</w:t>
            </w:r>
          </w:p>
        </w:tc>
        <w:tc>
          <w:tcPr>
            <w:tcW w:w="1478" w:type="dxa"/>
            <w:vAlign w:val="center"/>
          </w:tcPr>
          <w:p w14:paraId="6ACFCBA0" w14:textId="3928505F" w:rsidR="0093753D" w:rsidRPr="00EF11BD" w:rsidRDefault="0093753D" w:rsidP="0093753D">
            <w:pPr>
              <w:jc w:val="left"/>
              <w:rPr>
                <w:rFonts w:ascii="Verdana" w:hAnsi="Verdana"/>
                <w:sz w:val="22"/>
                <w:szCs w:val="22"/>
              </w:rPr>
            </w:pPr>
            <w:r w:rsidRPr="00EF11BD">
              <w:rPr>
                <w:rFonts w:ascii="Verdana" w:hAnsi="Verdana"/>
                <w:sz w:val="22"/>
                <w:szCs w:val="22"/>
              </w:rPr>
              <w:t>4.410,85€</w:t>
            </w:r>
          </w:p>
        </w:tc>
        <w:tc>
          <w:tcPr>
            <w:tcW w:w="2208" w:type="dxa"/>
            <w:vAlign w:val="center"/>
          </w:tcPr>
          <w:p w14:paraId="40C3AEFD" w14:textId="51A333B3" w:rsidR="0093753D" w:rsidRPr="00EF11BD" w:rsidRDefault="0093753D" w:rsidP="0093753D">
            <w:pPr>
              <w:jc w:val="left"/>
              <w:rPr>
                <w:rFonts w:ascii="Verdana" w:hAnsi="Verdana"/>
                <w:sz w:val="22"/>
                <w:szCs w:val="22"/>
              </w:rPr>
            </w:pPr>
            <w:r w:rsidRPr="00EF11BD">
              <w:rPr>
                <w:rFonts w:ascii="Verdana" w:hAnsi="Verdana"/>
                <w:sz w:val="22"/>
                <w:szCs w:val="22"/>
              </w:rPr>
              <w:t>167.628,31€</w:t>
            </w:r>
          </w:p>
        </w:tc>
      </w:tr>
    </w:tbl>
    <w:p w14:paraId="75F1EE5F" w14:textId="77777777" w:rsidR="00AC19E2" w:rsidRPr="000F65E3" w:rsidRDefault="00AC19E2" w:rsidP="001F61E4">
      <w:pPr>
        <w:rPr>
          <w:rFonts w:ascii="Verdana" w:hAnsi="Verdana"/>
          <w:sz w:val="22"/>
          <w:szCs w:val="22"/>
          <w:highlight w:val="yellow"/>
        </w:rPr>
      </w:pPr>
    </w:p>
    <w:p w14:paraId="6CFE5A9F" w14:textId="77777777" w:rsidR="00986CD5" w:rsidRPr="00126AEC" w:rsidRDefault="00986CD5" w:rsidP="00986CD5">
      <w:pPr>
        <w:rPr>
          <w:rFonts w:ascii="Verdana" w:hAnsi="Verdana"/>
          <w:sz w:val="22"/>
          <w:szCs w:val="22"/>
        </w:rPr>
      </w:pPr>
    </w:p>
    <w:p w14:paraId="74E7874F" w14:textId="130D20A0" w:rsidR="00986CD5" w:rsidRPr="00126AEC" w:rsidRDefault="00986CD5" w:rsidP="00986CD5">
      <w:pPr>
        <w:rPr>
          <w:rFonts w:ascii="Verdana" w:hAnsi="Verdana"/>
          <w:sz w:val="22"/>
          <w:szCs w:val="22"/>
        </w:rPr>
      </w:pPr>
      <w:r w:rsidRPr="00126AEC">
        <w:rPr>
          <w:rFonts w:ascii="Verdana" w:hAnsi="Verdana"/>
          <w:b/>
          <w:bCs/>
          <w:sz w:val="22"/>
          <w:szCs w:val="22"/>
        </w:rPr>
        <w:t>El valor estimat del contracte</w:t>
      </w:r>
      <w:r w:rsidR="009D3E39">
        <w:rPr>
          <w:rFonts w:ascii="Verdana" w:hAnsi="Verdana"/>
          <w:b/>
          <w:bCs/>
          <w:sz w:val="22"/>
          <w:szCs w:val="22"/>
        </w:rPr>
        <w:t xml:space="preserve"> TOTAL 3 LOTS</w:t>
      </w:r>
      <w:r w:rsidRPr="00126AEC">
        <w:rPr>
          <w:rFonts w:ascii="Verdana" w:hAnsi="Verdana"/>
          <w:b/>
          <w:bCs/>
          <w:sz w:val="22"/>
          <w:szCs w:val="22"/>
        </w:rPr>
        <w:t>:</w:t>
      </w:r>
      <w:r w:rsidRPr="00126AEC">
        <w:rPr>
          <w:rFonts w:ascii="Verdana" w:hAnsi="Verdana"/>
          <w:sz w:val="22"/>
          <w:szCs w:val="22"/>
        </w:rPr>
        <w:t xml:space="preserve"> </w:t>
      </w:r>
      <w:r w:rsidR="00752768">
        <w:rPr>
          <w:rFonts w:ascii="Verdana" w:hAnsi="Verdana"/>
          <w:sz w:val="22"/>
          <w:szCs w:val="22"/>
        </w:rPr>
        <w:t>163.095,11€</w:t>
      </w:r>
      <w:r w:rsidR="00752768">
        <w:rPr>
          <w:rFonts w:ascii="Verdana" w:hAnsi="Verdana"/>
          <w:sz w:val="22"/>
          <w:szCs w:val="22"/>
        </w:rPr>
        <w:t xml:space="preserve"> </w:t>
      </w:r>
      <w:r w:rsidRPr="00126AEC">
        <w:rPr>
          <w:rFonts w:ascii="Verdana" w:hAnsi="Verdana"/>
          <w:sz w:val="22"/>
          <w:szCs w:val="22"/>
        </w:rPr>
        <w:t>IVA no inclòs.</w:t>
      </w:r>
      <w:r w:rsidR="005C50BF" w:rsidRPr="00126AEC">
        <w:rPr>
          <w:rFonts w:ascii="Verdana" w:hAnsi="Verdana"/>
          <w:sz w:val="22"/>
          <w:szCs w:val="22"/>
        </w:rPr>
        <w:t xml:space="preserve"> (</w:t>
      </w:r>
      <w:r w:rsidR="009D3E39">
        <w:rPr>
          <w:rFonts w:ascii="Verdana" w:hAnsi="Verdana"/>
          <w:sz w:val="22"/>
          <w:szCs w:val="22"/>
        </w:rPr>
        <w:t>c</w:t>
      </w:r>
      <w:r w:rsidR="009D3E39" w:rsidRPr="009D3E39">
        <w:rPr>
          <w:rFonts w:ascii="Verdana" w:hAnsi="Verdana"/>
          <w:sz w:val="22"/>
          <w:szCs w:val="22"/>
        </w:rPr>
        <w:t>ent seixanta-tres mil noranta-cinc euros amb onze cèntims</w:t>
      </w:r>
      <w:r w:rsidR="009D3E39">
        <w:rPr>
          <w:rFonts w:ascii="Verdana" w:hAnsi="Verdana"/>
          <w:sz w:val="22"/>
          <w:szCs w:val="22"/>
        </w:rPr>
        <w:t>)</w:t>
      </w:r>
    </w:p>
    <w:p w14:paraId="03061C69" w14:textId="77777777" w:rsidR="00700218" w:rsidRPr="00126AEC" w:rsidRDefault="00700218" w:rsidP="00986CD5">
      <w:pPr>
        <w:rPr>
          <w:rFonts w:ascii="Verdana" w:hAnsi="Verdana"/>
          <w:sz w:val="22"/>
          <w:szCs w:val="22"/>
        </w:rPr>
      </w:pPr>
    </w:p>
    <w:p w14:paraId="71D5A6AB" w14:textId="31AAF498" w:rsidR="00700218" w:rsidRPr="00126AEC" w:rsidRDefault="00700218" w:rsidP="002C7E17">
      <w:pPr>
        <w:pStyle w:val="Prrafodelista"/>
        <w:numPr>
          <w:ilvl w:val="1"/>
          <w:numId w:val="32"/>
        </w:numPr>
        <w:rPr>
          <w:rFonts w:ascii="Verdana" w:hAnsi="Verdana"/>
          <w:sz w:val="22"/>
          <w:szCs w:val="22"/>
        </w:rPr>
      </w:pPr>
      <w:r w:rsidRPr="009D3E39">
        <w:rPr>
          <w:rFonts w:ascii="Verdana" w:hAnsi="Verdana"/>
          <w:b/>
          <w:bCs/>
          <w:sz w:val="22"/>
          <w:szCs w:val="22"/>
        </w:rPr>
        <w:t>Pressupost  Base de Licitació</w:t>
      </w:r>
      <w:r w:rsidR="009D3E39" w:rsidRPr="009D3E39">
        <w:rPr>
          <w:rFonts w:ascii="Verdana" w:hAnsi="Verdana"/>
          <w:b/>
          <w:bCs/>
          <w:sz w:val="22"/>
          <w:szCs w:val="22"/>
        </w:rPr>
        <w:t xml:space="preserve"> TOTAL 3 LOTS</w:t>
      </w:r>
      <w:r w:rsidRPr="009D3E39">
        <w:rPr>
          <w:rFonts w:ascii="Verdana" w:hAnsi="Verdana"/>
          <w:b/>
          <w:bCs/>
          <w:sz w:val="22"/>
          <w:szCs w:val="22"/>
        </w:rPr>
        <w:t>:</w:t>
      </w:r>
      <w:r w:rsidR="004E3285">
        <w:rPr>
          <w:rFonts w:ascii="Verdana" w:hAnsi="Verdana"/>
          <w:sz w:val="22"/>
          <w:szCs w:val="22"/>
        </w:rPr>
        <w:t xml:space="preserve"> </w:t>
      </w:r>
      <w:r w:rsidR="009D3E39">
        <w:rPr>
          <w:rFonts w:ascii="Verdana" w:hAnsi="Verdana"/>
          <w:sz w:val="22"/>
          <w:szCs w:val="22"/>
        </w:rPr>
        <w:t>197.345,08</w:t>
      </w:r>
      <w:r w:rsidR="00126AEC" w:rsidRPr="00126AEC">
        <w:rPr>
          <w:rFonts w:ascii="Verdana" w:hAnsi="Verdana"/>
          <w:sz w:val="22"/>
          <w:szCs w:val="22"/>
        </w:rPr>
        <w:t>€</w:t>
      </w:r>
      <w:r w:rsidR="00126AEC">
        <w:rPr>
          <w:rFonts w:ascii="Verdana" w:hAnsi="Verdana"/>
          <w:sz w:val="22"/>
          <w:szCs w:val="22"/>
        </w:rPr>
        <w:t xml:space="preserve"> </w:t>
      </w:r>
      <w:r w:rsidRPr="00126AEC">
        <w:rPr>
          <w:rFonts w:ascii="Verdana" w:hAnsi="Verdana"/>
          <w:sz w:val="22"/>
          <w:szCs w:val="22"/>
        </w:rPr>
        <w:t>IVA inclòs. (</w:t>
      </w:r>
      <w:r w:rsidR="009D3E39" w:rsidRPr="009D3E39">
        <w:rPr>
          <w:rFonts w:ascii="Verdana" w:hAnsi="Verdana"/>
          <w:sz w:val="22"/>
          <w:szCs w:val="22"/>
        </w:rPr>
        <w:t>cent noranta-set mil tres-cents quaranta-cinc euros amb vuit cèntims</w:t>
      </w:r>
      <w:r w:rsidRPr="00126AEC">
        <w:rPr>
          <w:rFonts w:ascii="Verdana" w:hAnsi="Verdana"/>
          <w:sz w:val="22"/>
          <w:szCs w:val="22"/>
        </w:rPr>
        <w:t>).</w:t>
      </w:r>
    </w:p>
    <w:p w14:paraId="6B6C9498" w14:textId="7F83B70D" w:rsidR="00AC19E2" w:rsidRPr="00126AEC" w:rsidRDefault="00986CD5" w:rsidP="00986CD5">
      <w:pPr>
        <w:rPr>
          <w:rFonts w:ascii="Verdana" w:hAnsi="Verdana"/>
          <w:sz w:val="22"/>
          <w:szCs w:val="22"/>
        </w:rPr>
      </w:pPr>
      <w:r w:rsidRPr="00126AEC">
        <w:rPr>
          <w:rFonts w:ascii="Verdana" w:hAnsi="Verdana"/>
          <w:sz w:val="22"/>
          <w:szCs w:val="22"/>
        </w:rPr>
        <w:tab/>
      </w:r>
    </w:p>
    <w:p w14:paraId="2F39B8E3" w14:textId="77777777" w:rsidR="00AC19E2" w:rsidRPr="00126AEC" w:rsidRDefault="00AC19E2" w:rsidP="00986CD5">
      <w:pPr>
        <w:rPr>
          <w:rFonts w:ascii="Verdana" w:hAnsi="Verdana"/>
          <w:sz w:val="22"/>
          <w:szCs w:val="22"/>
        </w:rPr>
      </w:pPr>
    </w:p>
    <w:tbl>
      <w:tblPr>
        <w:tblStyle w:val="Tablaconcuadrcula"/>
        <w:tblW w:w="10065" w:type="dxa"/>
        <w:tblInd w:w="-572" w:type="dxa"/>
        <w:tblLook w:val="04A0" w:firstRow="1" w:lastRow="0" w:firstColumn="1" w:lastColumn="0" w:noHBand="0" w:noVBand="1"/>
      </w:tblPr>
      <w:tblGrid>
        <w:gridCol w:w="2384"/>
        <w:gridCol w:w="1812"/>
        <w:gridCol w:w="1812"/>
        <w:gridCol w:w="1812"/>
        <w:gridCol w:w="2245"/>
      </w:tblGrid>
      <w:tr w:rsidR="00AC19E2" w:rsidRPr="00126AEC" w14:paraId="1C369B12" w14:textId="77777777" w:rsidTr="00752768">
        <w:tc>
          <w:tcPr>
            <w:tcW w:w="2384" w:type="dxa"/>
          </w:tcPr>
          <w:p w14:paraId="5569C699" w14:textId="77777777" w:rsidR="00AC19E2" w:rsidRPr="00126AEC" w:rsidRDefault="00AC19E2" w:rsidP="00986CD5">
            <w:pPr>
              <w:rPr>
                <w:rFonts w:ascii="Verdana" w:hAnsi="Verdana"/>
                <w:sz w:val="22"/>
                <w:szCs w:val="22"/>
              </w:rPr>
            </w:pPr>
          </w:p>
        </w:tc>
        <w:tc>
          <w:tcPr>
            <w:tcW w:w="1812" w:type="dxa"/>
          </w:tcPr>
          <w:p w14:paraId="55F4BABD" w14:textId="370E0E08" w:rsidR="00AC19E2" w:rsidRPr="00126AEC" w:rsidRDefault="00AC19E2" w:rsidP="00986CD5">
            <w:pPr>
              <w:rPr>
                <w:rFonts w:ascii="Verdana" w:hAnsi="Verdana"/>
                <w:b/>
                <w:bCs/>
                <w:sz w:val="20"/>
                <w:szCs w:val="20"/>
              </w:rPr>
            </w:pPr>
            <w:r w:rsidRPr="00126AEC">
              <w:rPr>
                <w:rFonts w:ascii="Verdana" w:hAnsi="Verdana"/>
                <w:b/>
                <w:bCs/>
                <w:sz w:val="20"/>
                <w:szCs w:val="20"/>
              </w:rPr>
              <w:t>LOT 1</w:t>
            </w:r>
          </w:p>
        </w:tc>
        <w:tc>
          <w:tcPr>
            <w:tcW w:w="1812" w:type="dxa"/>
          </w:tcPr>
          <w:p w14:paraId="28ACD8BA" w14:textId="05D94512" w:rsidR="00AC19E2" w:rsidRPr="00126AEC" w:rsidRDefault="00AC19E2" w:rsidP="00986CD5">
            <w:pPr>
              <w:rPr>
                <w:rFonts w:ascii="Verdana" w:hAnsi="Verdana"/>
                <w:b/>
                <w:bCs/>
                <w:sz w:val="20"/>
                <w:szCs w:val="20"/>
              </w:rPr>
            </w:pPr>
            <w:r w:rsidRPr="00126AEC">
              <w:rPr>
                <w:rFonts w:ascii="Verdana" w:hAnsi="Verdana"/>
                <w:b/>
                <w:bCs/>
                <w:sz w:val="20"/>
                <w:szCs w:val="20"/>
              </w:rPr>
              <w:t>LOT 2</w:t>
            </w:r>
          </w:p>
        </w:tc>
        <w:tc>
          <w:tcPr>
            <w:tcW w:w="1812" w:type="dxa"/>
          </w:tcPr>
          <w:p w14:paraId="0A0318E9" w14:textId="35CB8EC3" w:rsidR="00AC19E2" w:rsidRPr="00126AEC" w:rsidRDefault="00AC19E2" w:rsidP="00986CD5">
            <w:pPr>
              <w:rPr>
                <w:rFonts w:ascii="Verdana" w:hAnsi="Verdana"/>
                <w:b/>
                <w:bCs/>
                <w:sz w:val="20"/>
                <w:szCs w:val="20"/>
              </w:rPr>
            </w:pPr>
            <w:r w:rsidRPr="00126AEC">
              <w:rPr>
                <w:rFonts w:ascii="Verdana" w:hAnsi="Verdana"/>
                <w:b/>
                <w:bCs/>
                <w:sz w:val="20"/>
                <w:szCs w:val="20"/>
              </w:rPr>
              <w:t>LOT 3</w:t>
            </w:r>
          </w:p>
        </w:tc>
        <w:tc>
          <w:tcPr>
            <w:tcW w:w="2245" w:type="dxa"/>
          </w:tcPr>
          <w:p w14:paraId="33DF651B" w14:textId="35EF5B5F" w:rsidR="00AC19E2" w:rsidRPr="00126AEC" w:rsidRDefault="00AC19E2" w:rsidP="00986CD5">
            <w:pPr>
              <w:rPr>
                <w:rFonts w:ascii="Verdana" w:hAnsi="Verdana"/>
                <w:b/>
                <w:bCs/>
                <w:sz w:val="20"/>
                <w:szCs w:val="20"/>
              </w:rPr>
            </w:pPr>
            <w:r w:rsidRPr="00126AEC">
              <w:rPr>
                <w:rFonts w:ascii="Verdana" w:hAnsi="Verdana"/>
                <w:b/>
                <w:bCs/>
                <w:sz w:val="20"/>
                <w:szCs w:val="20"/>
              </w:rPr>
              <w:t>TOTAL PBL</w:t>
            </w:r>
          </w:p>
        </w:tc>
      </w:tr>
      <w:tr w:rsidR="0093753D" w:rsidRPr="00126AEC" w14:paraId="3194E792" w14:textId="77777777" w:rsidTr="00752768">
        <w:trPr>
          <w:trHeight w:val="656"/>
        </w:trPr>
        <w:tc>
          <w:tcPr>
            <w:tcW w:w="2384" w:type="dxa"/>
            <w:vAlign w:val="center"/>
          </w:tcPr>
          <w:p w14:paraId="75E7C858" w14:textId="32713015" w:rsidR="0093753D" w:rsidRPr="00EF11BD" w:rsidRDefault="00752768" w:rsidP="0093753D">
            <w:pPr>
              <w:jc w:val="left"/>
              <w:rPr>
                <w:rFonts w:ascii="Verdana" w:hAnsi="Verdana"/>
                <w:sz w:val="22"/>
                <w:szCs w:val="22"/>
              </w:rPr>
            </w:pPr>
            <w:r>
              <w:rPr>
                <w:rFonts w:ascii="Verdana" w:hAnsi="Verdana"/>
                <w:sz w:val="22"/>
                <w:szCs w:val="22"/>
              </w:rPr>
              <w:t>Valor Estimat (IVA Exclòs)</w:t>
            </w:r>
          </w:p>
        </w:tc>
        <w:tc>
          <w:tcPr>
            <w:tcW w:w="1812" w:type="dxa"/>
            <w:vAlign w:val="center"/>
          </w:tcPr>
          <w:p w14:paraId="57FDCAC2" w14:textId="78DE3A48" w:rsidR="0093753D" w:rsidRPr="00EF11BD" w:rsidRDefault="00752768" w:rsidP="0093753D">
            <w:pPr>
              <w:jc w:val="left"/>
              <w:rPr>
                <w:rFonts w:ascii="Verdana" w:hAnsi="Verdana"/>
                <w:sz w:val="22"/>
                <w:szCs w:val="22"/>
              </w:rPr>
            </w:pPr>
            <w:r>
              <w:rPr>
                <w:rFonts w:ascii="Verdana" w:hAnsi="Verdana"/>
                <w:sz w:val="22"/>
                <w:szCs w:val="22"/>
              </w:rPr>
              <w:t>154.116,01€</w:t>
            </w:r>
          </w:p>
        </w:tc>
        <w:tc>
          <w:tcPr>
            <w:tcW w:w="1812" w:type="dxa"/>
            <w:vAlign w:val="center"/>
          </w:tcPr>
          <w:p w14:paraId="3E5858CE" w14:textId="5AC05B34" w:rsidR="0093753D" w:rsidRPr="00EF11BD" w:rsidRDefault="0093753D" w:rsidP="0093753D">
            <w:pPr>
              <w:jc w:val="left"/>
              <w:rPr>
                <w:rFonts w:ascii="Verdana" w:hAnsi="Verdana"/>
                <w:sz w:val="22"/>
                <w:szCs w:val="22"/>
              </w:rPr>
            </w:pPr>
            <w:r w:rsidRPr="00EF11BD">
              <w:rPr>
                <w:rFonts w:ascii="Verdana" w:hAnsi="Verdana"/>
                <w:sz w:val="22"/>
                <w:szCs w:val="22"/>
              </w:rPr>
              <w:t>4.568,25€</w:t>
            </w:r>
          </w:p>
        </w:tc>
        <w:tc>
          <w:tcPr>
            <w:tcW w:w="1812" w:type="dxa"/>
            <w:vAlign w:val="center"/>
          </w:tcPr>
          <w:p w14:paraId="5E53B8FE" w14:textId="72AFBBB1" w:rsidR="0093753D" w:rsidRPr="00EF11BD" w:rsidRDefault="0093753D" w:rsidP="0093753D">
            <w:pPr>
              <w:jc w:val="left"/>
              <w:rPr>
                <w:rFonts w:ascii="Verdana" w:hAnsi="Verdana"/>
                <w:sz w:val="22"/>
                <w:szCs w:val="22"/>
              </w:rPr>
            </w:pPr>
            <w:r w:rsidRPr="00EF11BD">
              <w:rPr>
                <w:rFonts w:ascii="Verdana" w:hAnsi="Verdana"/>
                <w:sz w:val="22"/>
                <w:szCs w:val="22"/>
              </w:rPr>
              <w:t>4.410,85€</w:t>
            </w:r>
          </w:p>
        </w:tc>
        <w:tc>
          <w:tcPr>
            <w:tcW w:w="2245" w:type="dxa"/>
            <w:vAlign w:val="center"/>
          </w:tcPr>
          <w:p w14:paraId="4CECC02A" w14:textId="03EA2316" w:rsidR="0093753D" w:rsidRPr="00EF11BD" w:rsidRDefault="00752768" w:rsidP="0093753D">
            <w:pPr>
              <w:jc w:val="left"/>
              <w:rPr>
                <w:rFonts w:ascii="Verdana" w:hAnsi="Verdana"/>
                <w:sz w:val="22"/>
                <w:szCs w:val="22"/>
              </w:rPr>
            </w:pPr>
            <w:r>
              <w:rPr>
                <w:rFonts w:ascii="Verdana" w:hAnsi="Verdana"/>
                <w:sz w:val="22"/>
                <w:szCs w:val="22"/>
              </w:rPr>
              <w:t>163.095,11€</w:t>
            </w:r>
          </w:p>
        </w:tc>
      </w:tr>
      <w:tr w:rsidR="009D3E39" w:rsidRPr="00126AEC" w14:paraId="69FD48D5" w14:textId="77777777" w:rsidTr="00752768">
        <w:trPr>
          <w:trHeight w:val="656"/>
        </w:trPr>
        <w:tc>
          <w:tcPr>
            <w:tcW w:w="2384" w:type="dxa"/>
            <w:vAlign w:val="center"/>
          </w:tcPr>
          <w:p w14:paraId="65ADF7A5" w14:textId="527A0136" w:rsidR="009D3E39" w:rsidRDefault="009D3E39" w:rsidP="0093753D">
            <w:pPr>
              <w:jc w:val="left"/>
              <w:rPr>
                <w:rFonts w:ascii="Verdana" w:hAnsi="Verdana"/>
                <w:sz w:val="22"/>
                <w:szCs w:val="22"/>
              </w:rPr>
            </w:pPr>
            <w:r>
              <w:rPr>
                <w:rFonts w:ascii="Verdana" w:hAnsi="Verdana"/>
                <w:sz w:val="22"/>
                <w:szCs w:val="22"/>
              </w:rPr>
              <w:t>IVA 21%</w:t>
            </w:r>
          </w:p>
        </w:tc>
        <w:tc>
          <w:tcPr>
            <w:tcW w:w="1812" w:type="dxa"/>
            <w:vAlign w:val="center"/>
          </w:tcPr>
          <w:p w14:paraId="5E025094" w14:textId="56822718" w:rsidR="009D3E39" w:rsidRDefault="009D3E39" w:rsidP="0093753D">
            <w:pPr>
              <w:jc w:val="left"/>
              <w:rPr>
                <w:rFonts w:ascii="Verdana" w:hAnsi="Verdana"/>
                <w:sz w:val="22"/>
                <w:szCs w:val="22"/>
              </w:rPr>
            </w:pPr>
            <w:r>
              <w:rPr>
                <w:rFonts w:ascii="Verdana" w:hAnsi="Verdana"/>
                <w:sz w:val="22"/>
                <w:szCs w:val="22"/>
              </w:rPr>
              <w:t>32.364,36€</w:t>
            </w:r>
          </w:p>
        </w:tc>
        <w:tc>
          <w:tcPr>
            <w:tcW w:w="1812" w:type="dxa"/>
            <w:vAlign w:val="center"/>
          </w:tcPr>
          <w:p w14:paraId="19DA1D3A" w14:textId="3A371CA3" w:rsidR="009D3E39" w:rsidRPr="00EF11BD" w:rsidRDefault="009D3E39" w:rsidP="0093753D">
            <w:pPr>
              <w:jc w:val="left"/>
              <w:rPr>
                <w:rFonts w:ascii="Verdana" w:hAnsi="Verdana"/>
                <w:sz w:val="22"/>
                <w:szCs w:val="22"/>
              </w:rPr>
            </w:pPr>
            <w:r>
              <w:rPr>
                <w:rFonts w:ascii="Verdana" w:hAnsi="Verdana"/>
                <w:sz w:val="22"/>
                <w:szCs w:val="22"/>
              </w:rPr>
              <w:t>959,33€</w:t>
            </w:r>
          </w:p>
        </w:tc>
        <w:tc>
          <w:tcPr>
            <w:tcW w:w="1812" w:type="dxa"/>
            <w:vAlign w:val="center"/>
          </w:tcPr>
          <w:p w14:paraId="5F9FFD48" w14:textId="6F941BBE" w:rsidR="009D3E39" w:rsidRPr="00EF11BD" w:rsidRDefault="009D3E39" w:rsidP="0093753D">
            <w:pPr>
              <w:jc w:val="left"/>
              <w:rPr>
                <w:rFonts w:ascii="Verdana" w:hAnsi="Verdana"/>
                <w:sz w:val="22"/>
                <w:szCs w:val="22"/>
              </w:rPr>
            </w:pPr>
            <w:r>
              <w:rPr>
                <w:rFonts w:ascii="Verdana" w:hAnsi="Verdana"/>
                <w:sz w:val="22"/>
                <w:szCs w:val="22"/>
              </w:rPr>
              <w:t>926,28€</w:t>
            </w:r>
          </w:p>
        </w:tc>
        <w:tc>
          <w:tcPr>
            <w:tcW w:w="2245" w:type="dxa"/>
            <w:vAlign w:val="center"/>
          </w:tcPr>
          <w:p w14:paraId="17C48A60" w14:textId="001514A4" w:rsidR="009D3E39" w:rsidRDefault="009D3E39" w:rsidP="0093753D">
            <w:pPr>
              <w:jc w:val="left"/>
              <w:rPr>
                <w:rFonts w:ascii="Verdana" w:hAnsi="Verdana"/>
                <w:sz w:val="22"/>
                <w:szCs w:val="22"/>
              </w:rPr>
            </w:pPr>
            <w:r>
              <w:rPr>
                <w:rFonts w:ascii="Verdana" w:hAnsi="Verdana"/>
                <w:sz w:val="22"/>
                <w:szCs w:val="22"/>
              </w:rPr>
              <w:t>35.176,25€</w:t>
            </w:r>
          </w:p>
        </w:tc>
      </w:tr>
      <w:tr w:rsidR="0093753D" w:rsidRPr="00126AEC" w14:paraId="4D2B7CC9" w14:textId="77777777" w:rsidTr="00752768">
        <w:trPr>
          <w:trHeight w:val="533"/>
        </w:trPr>
        <w:tc>
          <w:tcPr>
            <w:tcW w:w="2384" w:type="dxa"/>
            <w:vAlign w:val="center"/>
          </w:tcPr>
          <w:p w14:paraId="38849D7D" w14:textId="38F6225B" w:rsidR="0093753D" w:rsidRPr="00EF11BD" w:rsidRDefault="00752768" w:rsidP="0093753D">
            <w:pPr>
              <w:jc w:val="left"/>
              <w:rPr>
                <w:rFonts w:ascii="Verdana" w:hAnsi="Verdana"/>
                <w:sz w:val="22"/>
                <w:szCs w:val="22"/>
              </w:rPr>
            </w:pPr>
            <w:r>
              <w:rPr>
                <w:rFonts w:ascii="Verdana" w:hAnsi="Verdana"/>
                <w:sz w:val="22"/>
                <w:szCs w:val="22"/>
              </w:rPr>
              <w:t>Pressupost Base de Licitació (IVA Inclòs)</w:t>
            </w:r>
          </w:p>
        </w:tc>
        <w:tc>
          <w:tcPr>
            <w:tcW w:w="1812" w:type="dxa"/>
            <w:vAlign w:val="center"/>
          </w:tcPr>
          <w:p w14:paraId="529A88E5" w14:textId="6BE40BC7" w:rsidR="0093753D" w:rsidRPr="00EF11BD" w:rsidRDefault="00752768" w:rsidP="0093753D">
            <w:pPr>
              <w:jc w:val="left"/>
              <w:rPr>
                <w:rFonts w:ascii="Verdana" w:hAnsi="Verdana"/>
                <w:sz w:val="22"/>
                <w:szCs w:val="22"/>
              </w:rPr>
            </w:pPr>
            <w:r>
              <w:rPr>
                <w:rFonts w:ascii="Verdana" w:hAnsi="Verdana"/>
                <w:sz w:val="22"/>
                <w:szCs w:val="22"/>
              </w:rPr>
              <w:t>186.480,37€</w:t>
            </w:r>
          </w:p>
        </w:tc>
        <w:tc>
          <w:tcPr>
            <w:tcW w:w="1812" w:type="dxa"/>
            <w:vAlign w:val="center"/>
          </w:tcPr>
          <w:p w14:paraId="0D8293C8" w14:textId="10842461" w:rsidR="0093753D" w:rsidRPr="00EF11BD" w:rsidRDefault="0093753D" w:rsidP="0093753D">
            <w:pPr>
              <w:jc w:val="left"/>
              <w:rPr>
                <w:rFonts w:ascii="Verdana" w:hAnsi="Verdana"/>
                <w:sz w:val="22"/>
                <w:szCs w:val="22"/>
              </w:rPr>
            </w:pPr>
            <w:r w:rsidRPr="00EF11BD">
              <w:rPr>
                <w:rFonts w:ascii="Verdana" w:hAnsi="Verdana"/>
                <w:sz w:val="22"/>
                <w:szCs w:val="22"/>
              </w:rPr>
              <w:t>5.527,58€</w:t>
            </w:r>
          </w:p>
        </w:tc>
        <w:tc>
          <w:tcPr>
            <w:tcW w:w="1812" w:type="dxa"/>
            <w:vAlign w:val="center"/>
          </w:tcPr>
          <w:p w14:paraId="656C2A48" w14:textId="54FF4F19" w:rsidR="0093753D" w:rsidRPr="00EF11BD" w:rsidRDefault="0093753D" w:rsidP="0093753D">
            <w:pPr>
              <w:jc w:val="left"/>
              <w:rPr>
                <w:rFonts w:ascii="Verdana" w:hAnsi="Verdana"/>
                <w:sz w:val="22"/>
                <w:szCs w:val="22"/>
              </w:rPr>
            </w:pPr>
            <w:r w:rsidRPr="00EF11BD">
              <w:rPr>
                <w:rFonts w:ascii="Verdana" w:hAnsi="Verdana"/>
                <w:sz w:val="22"/>
                <w:szCs w:val="22"/>
              </w:rPr>
              <w:t>5.337,13€</w:t>
            </w:r>
          </w:p>
        </w:tc>
        <w:tc>
          <w:tcPr>
            <w:tcW w:w="2245" w:type="dxa"/>
            <w:vAlign w:val="center"/>
          </w:tcPr>
          <w:p w14:paraId="019F0911" w14:textId="60E7E2CB" w:rsidR="0093753D" w:rsidRPr="00EF11BD" w:rsidRDefault="009D3E39" w:rsidP="0093753D">
            <w:pPr>
              <w:jc w:val="left"/>
              <w:rPr>
                <w:rFonts w:ascii="Verdana" w:hAnsi="Verdana"/>
                <w:sz w:val="22"/>
                <w:szCs w:val="22"/>
              </w:rPr>
            </w:pPr>
            <w:r>
              <w:rPr>
                <w:rFonts w:ascii="Verdana" w:hAnsi="Verdana"/>
                <w:sz w:val="22"/>
                <w:szCs w:val="22"/>
              </w:rPr>
              <w:t>197.345,08€</w:t>
            </w:r>
          </w:p>
        </w:tc>
      </w:tr>
    </w:tbl>
    <w:p w14:paraId="5F47CE65" w14:textId="77777777" w:rsidR="005108CF" w:rsidRPr="00126AEC" w:rsidRDefault="005108CF" w:rsidP="00986CD5">
      <w:pPr>
        <w:rPr>
          <w:rFonts w:ascii="Verdana" w:hAnsi="Verdana"/>
          <w:sz w:val="22"/>
          <w:szCs w:val="22"/>
        </w:rPr>
      </w:pPr>
    </w:p>
    <w:p w14:paraId="204A1BA8" w14:textId="77777777" w:rsidR="005108CF" w:rsidRPr="00126AEC" w:rsidRDefault="005108CF" w:rsidP="00986CD5">
      <w:pPr>
        <w:rPr>
          <w:rFonts w:ascii="Verdana" w:hAnsi="Verdana"/>
          <w:sz w:val="22"/>
          <w:szCs w:val="22"/>
        </w:rPr>
      </w:pPr>
    </w:p>
    <w:p w14:paraId="577328C9" w14:textId="596910BC" w:rsidR="005108CF" w:rsidRPr="00126AEC" w:rsidRDefault="005108CF" w:rsidP="005108CF">
      <w:pPr>
        <w:rPr>
          <w:rFonts w:ascii="Verdana" w:hAnsi="Verdana"/>
          <w:b/>
          <w:bCs/>
          <w:sz w:val="22"/>
          <w:szCs w:val="22"/>
        </w:rPr>
      </w:pPr>
      <w:r w:rsidRPr="00126AEC">
        <w:rPr>
          <w:rFonts w:ascii="Verdana" w:hAnsi="Verdana"/>
          <w:b/>
          <w:bCs/>
          <w:sz w:val="22"/>
          <w:szCs w:val="22"/>
        </w:rPr>
        <w:t>LOT 1. Execució de les obres incloses al “</w:t>
      </w:r>
      <w:r w:rsidR="00752768" w:rsidRPr="00ED17EB">
        <w:rPr>
          <w:rFonts w:ascii="Verdana" w:hAnsi="Verdana"/>
          <w:b/>
          <w:bCs/>
          <w:sz w:val="22"/>
          <w:szCs w:val="22"/>
        </w:rPr>
        <w:t xml:space="preserve">Projecte bàsic i Executiu Constructiu per a la </w:t>
      </w:r>
      <w:proofErr w:type="spellStart"/>
      <w:r w:rsidR="00752768" w:rsidRPr="00ED17EB">
        <w:rPr>
          <w:rFonts w:ascii="Verdana" w:hAnsi="Verdana"/>
          <w:b/>
          <w:bCs/>
          <w:sz w:val="22"/>
          <w:szCs w:val="22"/>
        </w:rPr>
        <w:t>Sectorització</w:t>
      </w:r>
      <w:proofErr w:type="spellEnd"/>
      <w:r w:rsidR="00752768" w:rsidRPr="00ED17EB">
        <w:rPr>
          <w:rFonts w:ascii="Verdana" w:hAnsi="Verdana"/>
          <w:b/>
          <w:bCs/>
          <w:sz w:val="22"/>
          <w:szCs w:val="22"/>
        </w:rPr>
        <w:t xml:space="preserve"> i Digitalització de la Xarxa d’Aigua Potable en Baixa del Municipi de Sora</w:t>
      </w:r>
      <w:r w:rsidRPr="00126AEC">
        <w:rPr>
          <w:rFonts w:ascii="Verdana" w:hAnsi="Verdana"/>
          <w:b/>
          <w:bCs/>
          <w:sz w:val="22"/>
          <w:szCs w:val="22"/>
        </w:rPr>
        <w:t>”.</w:t>
      </w:r>
    </w:p>
    <w:p w14:paraId="3C928FB0" w14:textId="77777777" w:rsidR="005108CF" w:rsidRPr="00126AEC" w:rsidRDefault="005108CF" w:rsidP="005108CF">
      <w:pPr>
        <w:rPr>
          <w:rFonts w:ascii="Verdana" w:hAnsi="Verdana"/>
          <w:b/>
          <w:bCs/>
          <w:sz w:val="22"/>
          <w:szCs w:val="22"/>
        </w:rPr>
      </w:pPr>
    </w:p>
    <w:p w14:paraId="3E98BADB" w14:textId="77777777" w:rsidR="005108CF" w:rsidRPr="00126AEC" w:rsidRDefault="005108CF" w:rsidP="005108CF">
      <w:pPr>
        <w:pStyle w:val="Default"/>
        <w:jc w:val="both"/>
        <w:rPr>
          <w:rFonts w:ascii="Verdana" w:hAnsi="Verdana"/>
          <w:sz w:val="22"/>
          <w:szCs w:val="22"/>
          <w:lang w:val="ca-ES"/>
        </w:rPr>
      </w:pPr>
      <w:r w:rsidRPr="00126AEC">
        <w:rPr>
          <w:rFonts w:ascii="Verdana" w:hAnsi="Verdana"/>
          <w:sz w:val="22"/>
          <w:szCs w:val="22"/>
          <w:lang w:val="ca-ES"/>
        </w:rPr>
        <w:t xml:space="preserve">Els costos directes i indirectes, del pressuposat base de licitació es desglossen de la següent manera: Els costos directes estan formats per la mà d’obra, els materials, la maquinària i les despeses auxiliars (neteja, transport de materials a la pròpia obra, petites eines de treball, etc.) que formen part dels preus de les diferents unitats d’obra del pressupost. Els costos indirectes contemplats en el pressuposat base de licitació i que corresponen a personal (cap d’obra, encarregat, gruista, etc.), elements d’implantació de l’obra (tanques, casetes, senyalització) i totes aquelles despeses no imputables a un element unitari de l’obra exclusivament. </w:t>
      </w:r>
    </w:p>
    <w:p w14:paraId="06D8040A" w14:textId="77777777" w:rsidR="004472D6" w:rsidRPr="00126AEC" w:rsidRDefault="004472D6" w:rsidP="005108CF">
      <w:pPr>
        <w:pStyle w:val="Default"/>
        <w:jc w:val="both"/>
        <w:rPr>
          <w:rFonts w:ascii="Verdana" w:hAnsi="Verdana"/>
          <w:sz w:val="22"/>
          <w:szCs w:val="22"/>
          <w:lang w:val="ca-ES"/>
        </w:rPr>
      </w:pPr>
    </w:p>
    <w:p w14:paraId="77F09CE1" w14:textId="77777777" w:rsidR="005108CF" w:rsidRPr="00126AEC" w:rsidRDefault="005108CF" w:rsidP="005108CF">
      <w:pPr>
        <w:rPr>
          <w:rFonts w:ascii="Verdana" w:hAnsi="Verdana"/>
          <w:sz w:val="22"/>
          <w:szCs w:val="22"/>
        </w:rPr>
      </w:pPr>
    </w:p>
    <w:p w14:paraId="64BF5939" w14:textId="0AD5BA56" w:rsidR="005108CF" w:rsidRPr="00126AEC" w:rsidRDefault="005108CF" w:rsidP="005108CF">
      <w:pPr>
        <w:rPr>
          <w:rFonts w:ascii="Verdana" w:hAnsi="Verdana"/>
          <w:b/>
          <w:bCs/>
          <w:sz w:val="22"/>
          <w:szCs w:val="22"/>
        </w:rPr>
      </w:pPr>
      <w:r w:rsidRPr="00126AEC">
        <w:rPr>
          <w:rFonts w:ascii="Verdana" w:hAnsi="Verdana"/>
          <w:b/>
          <w:bCs/>
          <w:sz w:val="22"/>
          <w:szCs w:val="22"/>
        </w:rPr>
        <w:t>LOT 2. Direcció Tècnica de l’Obra de les obres incloses al “</w:t>
      </w:r>
      <w:r w:rsidR="00752768" w:rsidRPr="00ED17EB">
        <w:rPr>
          <w:rFonts w:ascii="Verdana" w:hAnsi="Verdana"/>
          <w:b/>
          <w:bCs/>
          <w:sz w:val="22"/>
          <w:szCs w:val="22"/>
        </w:rPr>
        <w:t xml:space="preserve">Projecte bàsic i Executiu Constructiu per a la </w:t>
      </w:r>
      <w:proofErr w:type="spellStart"/>
      <w:r w:rsidR="00752768" w:rsidRPr="00ED17EB">
        <w:rPr>
          <w:rFonts w:ascii="Verdana" w:hAnsi="Verdana"/>
          <w:b/>
          <w:bCs/>
          <w:sz w:val="22"/>
          <w:szCs w:val="22"/>
        </w:rPr>
        <w:t>Sectorització</w:t>
      </w:r>
      <w:proofErr w:type="spellEnd"/>
      <w:r w:rsidR="00752768" w:rsidRPr="00ED17EB">
        <w:rPr>
          <w:rFonts w:ascii="Verdana" w:hAnsi="Verdana"/>
          <w:b/>
          <w:bCs/>
          <w:sz w:val="22"/>
          <w:szCs w:val="22"/>
        </w:rPr>
        <w:t xml:space="preserve"> i Digitalització de la Xarxa d’Aigua Potable en Baixa del Municipi de Sora</w:t>
      </w:r>
      <w:r w:rsidRPr="00126AEC">
        <w:rPr>
          <w:rFonts w:ascii="Verdana" w:hAnsi="Verdana"/>
          <w:b/>
          <w:bCs/>
          <w:sz w:val="22"/>
          <w:szCs w:val="22"/>
        </w:rPr>
        <w:t>”.</w:t>
      </w:r>
    </w:p>
    <w:p w14:paraId="5A2C6DBA" w14:textId="77777777" w:rsidR="005108CF" w:rsidRPr="00126AEC" w:rsidRDefault="005108CF" w:rsidP="005108CF">
      <w:pPr>
        <w:rPr>
          <w:rFonts w:ascii="Verdana" w:hAnsi="Verdana"/>
          <w:b/>
          <w:bCs/>
          <w:sz w:val="22"/>
          <w:szCs w:val="22"/>
        </w:rPr>
      </w:pPr>
    </w:p>
    <w:p w14:paraId="1171B05A" w14:textId="77777777" w:rsidR="005108CF" w:rsidRPr="00126AEC" w:rsidRDefault="005108CF" w:rsidP="005108CF">
      <w:pPr>
        <w:pStyle w:val="Default"/>
        <w:jc w:val="both"/>
        <w:rPr>
          <w:rFonts w:ascii="Verdana" w:hAnsi="Verdana"/>
          <w:sz w:val="22"/>
          <w:szCs w:val="22"/>
          <w:lang w:val="ca-ES"/>
        </w:rPr>
      </w:pPr>
      <w:r w:rsidRPr="00126AEC">
        <w:rPr>
          <w:rFonts w:ascii="Verdana" w:hAnsi="Verdana"/>
          <w:sz w:val="22"/>
          <w:szCs w:val="22"/>
          <w:lang w:val="ca-ES"/>
        </w:rPr>
        <w:lastRenderedPageBreak/>
        <w:t xml:space="preserve">Actualment els honoraris tècnics són lliures ja que el mercat està liberalitzat. </w:t>
      </w:r>
    </w:p>
    <w:p w14:paraId="55B236B8" w14:textId="77777777" w:rsidR="005108CF" w:rsidRPr="00126AEC" w:rsidRDefault="005108CF" w:rsidP="005108CF">
      <w:pPr>
        <w:rPr>
          <w:rFonts w:ascii="Verdana" w:hAnsi="Verdana"/>
          <w:i/>
          <w:iCs/>
          <w:sz w:val="22"/>
          <w:szCs w:val="22"/>
        </w:rPr>
      </w:pPr>
      <w:r w:rsidRPr="00126AEC">
        <w:rPr>
          <w:rFonts w:ascii="Verdana" w:hAnsi="Verdana"/>
          <w:sz w:val="22"/>
          <w:szCs w:val="22"/>
        </w:rPr>
        <w:t xml:space="preserve">Així s’indica de forma desglossada i amb desagregació de categoria professional els costos salarials estimats a partir del conveni laboral de referència que s’ha determinat, que és el Conveni col·lectiu del sector d’empreses d’enginyeria i oficines d’estudis tècnics. BOE núm. 59 de 10-03-2023 </w:t>
      </w:r>
      <w:r w:rsidRPr="00126AEC">
        <w:rPr>
          <w:rFonts w:ascii="Verdana" w:hAnsi="Verdana"/>
          <w:i/>
          <w:iCs/>
          <w:sz w:val="22"/>
          <w:szCs w:val="22"/>
        </w:rPr>
        <w:t>(</w:t>
      </w:r>
      <w:proofErr w:type="spellStart"/>
      <w:r w:rsidRPr="00126AEC">
        <w:rPr>
          <w:rFonts w:ascii="Verdana" w:hAnsi="Verdana"/>
          <w:i/>
          <w:iCs/>
          <w:sz w:val="22"/>
          <w:szCs w:val="22"/>
        </w:rPr>
        <w:t>Resolución</w:t>
      </w:r>
      <w:proofErr w:type="spellEnd"/>
      <w:r w:rsidRPr="00126AEC">
        <w:rPr>
          <w:rFonts w:ascii="Verdana" w:hAnsi="Verdana"/>
          <w:i/>
          <w:iCs/>
          <w:sz w:val="22"/>
          <w:szCs w:val="22"/>
        </w:rPr>
        <w:t xml:space="preserve"> de 27 de </w:t>
      </w:r>
      <w:proofErr w:type="spellStart"/>
      <w:r w:rsidRPr="00126AEC">
        <w:rPr>
          <w:rFonts w:ascii="Verdana" w:hAnsi="Verdana"/>
          <w:i/>
          <w:iCs/>
          <w:sz w:val="22"/>
          <w:szCs w:val="22"/>
        </w:rPr>
        <w:t>febrero</w:t>
      </w:r>
      <w:proofErr w:type="spellEnd"/>
      <w:r w:rsidRPr="00126AEC">
        <w:rPr>
          <w:rFonts w:ascii="Verdana" w:hAnsi="Verdana"/>
          <w:i/>
          <w:iCs/>
          <w:sz w:val="22"/>
          <w:szCs w:val="22"/>
        </w:rPr>
        <w:t xml:space="preserve"> de 2023, de la </w:t>
      </w:r>
      <w:proofErr w:type="spellStart"/>
      <w:r w:rsidRPr="00126AEC">
        <w:rPr>
          <w:rFonts w:ascii="Verdana" w:hAnsi="Verdana"/>
          <w:i/>
          <w:iCs/>
          <w:sz w:val="22"/>
          <w:szCs w:val="22"/>
        </w:rPr>
        <w:t>Dirección</w:t>
      </w:r>
      <w:proofErr w:type="spellEnd"/>
      <w:r w:rsidRPr="00126AEC">
        <w:rPr>
          <w:rFonts w:ascii="Verdana" w:hAnsi="Verdana"/>
          <w:i/>
          <w:iCs/>
          <w:sz w:val="22"/>
          <w:szCs w:val="22"/>
        </w:rPr>
        <w:t xml:space="preserve"> General de Trabajo, por la que se registra y publica el XX </w:t>
      </w:r>
      <w:proofErr w:type="spellStart"/>
      <w:r w:rsidRPr="00126AEC">
        <w:rPr>
          <w:rFonts w:ascii="Verdana" w:hAnsi="Verdana"/>
          <w:i/>
          <w:iCs/>
          <w:sz w:val="22"/>
          <w:szCs w:val="22"/>
        </w:rPr>
        <w:t>Convenio</w:t>
      </w:r>
      <w:proofErr w:type="spellEnd"/>
      <w:r w:rsidRPr="00126AEC">
        <w:rPr>
          <w:rFonts w:ascii="Verdana" w:hAnsi="Verdana"/>
          <w:i/>
          <w:iCs/>
          <w:sz w:val="22"/>
          <w:szCs w:val="22"/>
        </w:rPr>
        <w:t xml:space="preserve"> </w:t>
      </w:r>
      <w:proofErr w:type="spellStart"/>
      <w:r w:rsidRPr="00126AEC">
        <w:rPr>
          <w:rFonts w:ascii="Verdana" w:hAnsi="Verdana"/>
          <w:i/>
          <w:iCs/>
          <w:sz w:val="22"/>
          <w:szCs w:val="22"/>
        </w:rPr>
        <w:t>colectivo</w:t>
      </w:r>
      <w:proofErr w:type="spellEnd"/>
      <w:r w:rsidRPr="00126AEC">
        <w:rPr>
          <w:rFonts w:ascii="Verdana" w:hAnsi="Verdana"/>
          <w:i/>
          <w:iCs/>
          <w:sz w:val="22"/>
          <w:szCs w:val="22"/>
        </w:rPr>
        <w:t xml:space="preserve"> nacional de </w:t>
      </w:r>
      <w:proofErr w:type="spellStart"/>
      <w:r w:rsidRPr="00126AEC">
        <w:rPr>
          <w:rFonts w:ascii="Verdana" w:hAnsi="Verdana"/>
          <w:i/>
          <w:iCs/>
          <w:sz w:val="22"/>
          <w:szCs w:val="22"/>
        </w:rPr>
        <w:t>empresas</w:t>
      </w:r>
      <w:proofErr w:type="spellEnd"/>
      <w:r w:rsidRPr="00126AEC">
        <w:rPr>
          <w:rFonts w:ascii="Verdana" w:hAnsi="Verdana"/>
          <w:i/>
          <w:iCs/>
          <w:sz w:val="22"/>
          <w:szCs w:val="22"/>
        </w:rPr>
        <w:t xml:space="preserve"> de </w:t>
      </w:r>
      <w:proofErr w:type="spellStart"/>
      <w:r w:rsidRPr="00126AEC">
        <w:rPr>
          <w:rFonts w:ascii="Verdana" w:hAnsi="Verdana"/>
          <w:i/>
          <w:iCs/>
          <w:sz w:val="22"/>
          <w:szCs w:val="22"/>
        </w:rPr>
        <w:t>ingeniería</w:t>
      </w:r>
      <w:proofErr w:type="spellEnd"/>
      <w:r w:rsidRPr="00126AEC">
        <w:rPr>
          <w:rFonts w:ascii="Verdana" w:hAnsi="Verdana"/>
          <w:i/>
          <w:iCs/>
          <w:sz w:val="22"/>
          <w:szCs w:val="22"/>
        </w:rPr>
        <w:t xml:space="preserve">; </w:t>
      </w:r>
      <w:proofErr w:type="spellStart"/>
      <w:r w:rsidRPr="00126AEC">
        <w:rPr>
          <w:rFonts w:ascii="Verdana" w:hAnsi="Verdana"/>
          <w:i/>
          <w:iCs/>
          <w:sz w:val="22"/>
          <w:szCs w:val="22"/>
        </w:rPr>
        <w:t>oficinas</w:t>
      </w:r>
      <w:proofErr w:type="spellEnd"/>
      <w:r w:rsidRPr="00126AEC">
        <w:rPr>
          <w:rFonts w:ascii="Verdana" w:hAnsi="Verdana"/>
          <w:i/>
          <w:iCs/>
          <w:sz w:val="22"/>
          <w:szCs w:val="22"/>
        </w:rPr>
        <w:t xml:space="preserve"> de </w:t>
      </w:r>
      <w:proofErr w:type="spellStart"/>
      <w:r w:rsidRPr="00126AEC">
        <w:rPr>
          <w:rFonts w:ascii="Verdana" w:hAnsi="Verdana"/>
          <w:i/>
          <w:iCs/>
          <w:sz w:val="22"/>
          <w:szCs w:val="22"/>
        </w:rPr>
        <w:t>estudios</w:t>
      </w:r>
      <w:proofErr w:type="spellEnd"/>
      <w:r w:rsidRPr="00126AEC">
        <w:rPr>
          <w:rFonts w:ascii="Verdana" w:hAnsi="Verdana"/>
          <w:i/>
          <w:iCs/>
          <w:sz w:val="22"/>
          <w:szCs w:val="22"/>
        </w:rPr>
        <w:t xml:space="preserve"> </w:t>
      </w:r>
    </w:p>
    <w:p w14:paraId="718A2E5F" w14:textId="4BCB6A1A" w:rsidR="005108CF" w:rsidRPr="00126AEC" w:rsidRDefault="005108CF" w:rsidP="005108CF">
      <w:pPr>
        <w:rPr>
          <w:rFonts w:ascii="Verdana" w:hAnsi="Verdana"/>
          <w:i/>
          <w:iCs/>
          <w:sz w:val="22"/>
          <w:szCs w:val="22"/>
        </w:rPr>
      </w:pPr>
      <w:proofErr w:type="spellStart"/>
      <w:r w:rsidRPr="00126AEC">
        <w:rPr>
          <w:rFonts w:ascii="Verdana" w:hAnsi="Verdana"/>
          <w:i/>
          <w:iCs/>
          <w:sz w:val="22"/>
          <w:szCs w:val="22"/>
        </w:rPr>
        <w:t>técnicos</w:t>
      </w:r>
      <w:proofErr w:type="spellEnd"/>
      <w:r w:rsidRPr="00126AEC">
        <w:rPr>
          <w:rFonts w:ascii="Verdana" w:hAnsi="Verdana"/>
          <w:i/>
          <w:iCs/>
          <w:sz w:val="22"/>
          <w:szCs w:val="22"/>
        </w:rPr>
        <w:t xml:space="preserve">; </w:t>
      </w:r>
      <w:proofErr w:type="spellStart"/>
      <w:r w:rsidRPr="00126AEC">
        <w:rPr>
          <w:rFonts w:ascii="Verdana" w:hAnsi="Verdana"/>
          <w:i/>
          <w:iCs/>
          <w:sz w:val="22"/>
          <w:szCs w:val="22"/>
        </w:rPr>
        <w:t>inspección</w:t>
      </w:r>
      <w:proofErr w:type="spellEnd"/>
      <w:r w:rsidRPr="00126AEC">
        <w:rPr>
          <w:rFonts w:ascii="Verdana" w:hAnsi="Verdana"/>
          <w:i/>
          <w:iCs/>
          <w:sz w:val="22"/>
          <w:szCs w:val="22"/>
        </w:rPr>
        <w:t xml:space="preserve">, </w:t>
      </w:r>
      <w:proofErr w:type="spellStart"/>
      <w:r w:rsidRPr="00126AEC">
        <w:rPr>
          <w:rFonts w:ascii="Verdana" w:hAnsi="Verdana"/>
          <w:i/>
          <w:iCs/>
          <w:sz w:val="22"/>
          <w:szCs w:val="22"/>
        </w:rPr>
        <w:t>supervisión</w:t>
      </w:r>
      <w:proofErr w:type="spellEnd"/>
      <w:r w:rsidRPr="00126AEC">
        <w:rPr>
          <w:rFonts w:ascii="Verdana" w:hAnsi="Verdana"/>
          <w:i/>
          <w:iCs/>
          <w:sz w:val="22"/>
          <w:szCs w:val="22"/>
        </w:rPr>
        <w:t xml:space="preserve"> y control </w:t>
      </w:r>
      <w:proofErr w:type="spellStart"/>
      <w:r w:rsidRPr="00126AEC">
        <w:rPr>
          <w:rFonts w:ascii="Verdana" w:hAnsi="Verdana"/>
          <w:i/>
          <w:iCs/>
          <w:sz w:val="22"/>
          <w:szCs w:val="22"/>
        </w:rPr>
        <w:t>técnico</w:t>
      </w:r>
      <w:proofErr w:type="spellEnd"/>
      <w:r w:rsidRPr="00126AEC">
        <w:rPr>
          <w:rFonts w:ascii="Verdana" w:hAnsi="Verdana"/>
          <w:i/>
          <w:iCs/>
          <w:sz w:val="22"/>
          <w:szCs w:val="22"/>
        </w:rPr>
        <w:t xml:space="preserve"> y de </w:t>
      </w:r>
      <w:proofErr w:type="spellStart"/>
      <w:r w:rsidRPr="00126AEC">
        <w:rPr>
          <w:rFonts w:ascii="Verdana" w:hAnsi="Verdana"/>
          <w:i/>
          <w:iCs/>
          <w:sz w:val="22"/>
          <w:szCs w:val="22"/>
        </w:rPr>
        <w:t>calidad</w:t>
      </w:r>
      <w:proofErr w:type="spellEnd"/>
      <w:r w:rsidRPr="00126AEC">
        <w:rPr>
          <w:rFonts w:ascii="Verdana" w:hAnsi="Verdana"/>
          <w:i/>
          <w:iCs/>
          <w:sz w:val="22"/>
          <w:szCs w:val="22"/>
        </w:rPr>
        <w:t xml:space="preserve">.) </w:t>
      </w:r>
    </w:p>
    <w:p w14:paraId="1EAB619C" w14:textId="77777777" w:rsidR="005108CF" w:rsidRPr="000F65E3" w:rsidRDefault="005108CF" w:rsidP="005108CF">
      <w:pPr>
        <w:rPr>
          <w:rFonts w:ascii="Verdana" w:hAnsi="Verdana"/>
          <w:i/>
          <w:iCs/>
          <w:sz w:val="22"/>
          <w:szCs w:val="22"/>
          <w:highlight w:val="yellow"/>
        </w:rPr>
      </w:pPr>
    </w:p>
    <w:tbl>
      <w:tblPr>
        <w:tblStyle w:val="Tablaconcuadrcula"/>
        <w:tblW w:w="9924" w:type="dxa"/>
        <w:tblInd w:w="-431" w:type="dxa"/>
        <w:tblLook w:val="04A0" w:firstRow="1" w:lastRow="0" w:firstColumn="1" w:lastColumn="0" w:noHBand="0" w:noVBand="1"/>
      </w:tblPr>
      <w:tblGrid>
        <w:gridCol w:w="1272"/>
        <w:gridCol w:w="1840"/>
        <w:gridCol w:w="1647"/>
        <w:gridCol w:w="1298"/>
        <w:gridCol w:w="1094"/>
        <w:gridCol w:w="1248"/>
        <w:gridCol w:w="1525"/>
      </w:tblGrid>
      <w:tr w:rsidR="00BC1DCC" w:rsidRPr="000F65E3" w14:paraId="1FDF4590" w14:textId="77777777" w:rsidTr="00BD4445">
        <w:tc>
          <w:tcPr>
            <w:tcW w:w="1277" w:type="dxa"/>
            <w:vAlign w:val="center"/>
          </w:tcPr>
          <w:p w14:paraId="57516DC5" w14:textId="1DCAC159" w:rsidR="00BC1DCC" w:rsidRPr="00126AEC" w:rsidRDefault="00BC1DCC" w:rsidP="00BD4445">
            <w:pPr>
              <w:jc w:val="center"/>
              <w:rPr>
                <w:rFonts w:ascii="Verdana" w:hAnsi="Verdana"/>
                <w:b/>
                <w:bCs/>
                <w:sz w:val="20"/>
                <w:szCs w:val="20"/>
              </w:rPr>
            </w:pPr>
            <w:r w:rsidRPr="00126AEC">
              <w:rPr>
                <w:rFonts w:ascii="Verdana" w:hAnsi="Verdana"/>
                <w:b/>
                <w:bCs/>
                <w:sz w:val="20"/>
                <w:szCs w:val="20"/>
              </w:rPr>
              <w:t>LOT 2</w:t>
            </w:r>
          </w:p>
        </w:tc>
        <w:tc>
          <w:tcPr>
            <w:tcW w:w="1843" w:type="dxa"/>
            <w:vAlign w:val="center"/>
          </w:tcPr>
          <w:p w14:paraId="69ED151A" w14:textId="77777777" w:rsidR="00BC1DCC" w:rsidRPr="00126AEC" w:rsidRDefault="00BC1DCC" w:rsidP="00BD4445">
            <w:pPr>
              <w:jc w:val="center"/>
              <w:rPr>
                <w:rFonts w:ascii="Verdana" w:hAnsi="Verdana"/>
                <w:b/>
                <w:bCs/>
                <w:sz w:val="20"/>
                <w:szCs w:val="20"/>
              </w:rPr>
            </w:pPr>
            <w:r w:rsidRPr="00126AEC">
              <w:rPr>
                <w:rFonts w:ascii="Verdana" w:hAnsi="Verdana"/>
                <w:b/>
                <w:bCs/>
                <w:sz w:val="20"/>
                <w:szCs w:val="20"/>
              </w:rPr>
              <w:t>Professionals</w:t>
            </w:r>
          </w:p>
        </w:tc>
        <w:tc>
          <w:tcPr>
            <w:tcW w:w="1657" w:type="dxa"/>
            <w:vAlign w:val="center"/>
          </w:tcPr>
          <w:p w14:paraId="474F6DEC" w14:textId="77777777" w:rsidR="00BC1DCC" w:rsidRPr="00126AEC" w:rsidRDefault="00BC1DCC" w:rsidP="00BD4445">
            <w:pPr>
              <w:jc w:val="center"/>
              <w:rPr>
                <w:rFonts w:ascii="Verdana" w:hAnsi="Verdana"/>
                <w:b/>
                <w:bCs/>
                <w:sz w:val="20"/>
                <w:szCs w:val="20"/>
              </w:rPr>
            </w:pPr>
            <w:r w:rsidRPr="00126AEC">
              <w:rPr>
                <w:rFonts w:ascii="Verdana" w:hAnsi="Verdana"/>
                <w:b/>
                <w:bCs/>
                <w:sz w:val="20"/>
                <w:szCs w:val="20"/>
              </w:rPr>
              <w:t>Cost salarial</w:t>
            </w:r>
          </w:p>
        </w:tc>
        <w:tc>
          <w:tcPr>
            <w:tcW w:w="1273" w:type="dxa"/>
            <w:vAlign w:val="center"/>
          </w:tcPr>
          <w:p w14:paraId="4D38CAA7" w14:textId="36244392" w:rsidR="00BC1DCC" w:rsidRPr="00126AEC" w:rsidRDefault="00BD4445" w:rsidP="00BD4445">
            <w:pPr>
              <w:spacing w:line="360" w:lineRule="auto"/>
              <w:jc w:val="center"/>
              <w:rPr>
                <w:rFonts w:ascii="Verdana" w:hAnsi="Verdana"/>
                <w:b/>
                <w:bCs/>
                <w:sz w:val="20"/>
                <w:szCs w:val="20"/>
              </w:rPr>
            </w:pPr>
            <w:r w:rsidRPr="00126AEC">
              <w:rPr>
                <w:rFonts w:ascii="Verdana" w:hAnsi="Verdana"/>
                <w:b/>
                <w:bCs/>
                <w:sz w:val="20"/>
                <w:szCs w:val="20"/>
              </w:rPr>
              <w:t>D</w:t>
            </w:r>
            <w:r w:rsidR="00BC1DCC" w:rsidRPr="00126AEC">
              <w:rPr>
                <w:rFonts w:ascii="Verdana" w:hAnsi="Verdana"/>
                <w:b/>
                <w:bCs/>
                <w:sz w:val="20"/>
                <w:szCs w:val="20"/>
              </w:rPr>
              <w:t>edicació mensual</w:t>
            </w:r>
          </w:p>
        </w:tc>
        <w:tc>
          <w:tcPr>
            <w:tcW w:w="1096" w:type="dxa"/>
            <w:vAlign w:val="center"/>
          </w:tcPr>
          <w:p w14:paraId="16C3534B" w14:textId="77777777" w:rsidR="00BC1DCC" w:rsidRPr="00126AEC" w:rsidRDefault="00BC1DCC" w:rsidP="00BD4445">
            <w:pPr>
              <w:jc w:val="center"/>
              <w:rPr>
                <w:rFonts w:ascii="Verdana" w:hAnsi="Verdana"/>
                <w:b/>
                <w:bCs/>
                <w:sz w:val="20"/>
                <w:szCs w:val="20"/>
              </w:rPr>
            </w:pPr>
            <w:r w:rsidRPr="00126AEC">
              <w:rPr>
                <w:rFonts w:ascii="Verdana" w:hAnsi="Verdana"/>
                <w:b/>
                <w:bCs/>
                <w:sz w:val="20"/>
                <w:szCs w:val="20"/>
              </w:rPr>
              <w:t>Total mes</w:t>
            </w:r>
          </w:p>
        </w:tc>
        <w:tc>
          <w:tcPr>
            <w:tcW w:w="1249" w:type="dxa"/>
            <w:vAlign w:val="center"/>
          </w:tcPr>
          <w:p w14:paraId="5E5F29EE" w14:textId="77777777" w:rsidR="00BC1DCC" w:rsidRPr="00126AEC" w:rsidRDefault="00BC1DCC" w:rsidP="00BD4445">
            <w:pPr>
              <w:jc w:val="center"/>
              <w:rPr>
                <w:rFonts w:ascii="Verdana" w:hAnsi="Verdana"/>
                <w:b/>
                <w:bCs/>
                <w:sz w:val="20"/>
                <w:szCs w:val="20"/>
              </w:rPr>
            </w:pPr>
            <w:r w:rsidRPr="00126AEC">
              <w:rPr>
                <w:rFonts w:ascii="Verdana" w:hAnsi="Verdana"/>
                <w:b/>
                <w:bCs/>
                <w:sz w:val="20"/>
                <w:szCs w:val="20"/>
              </w:rPr>
              <w:t>Temps execució en mesos</w:t>
            </w:r>
          </w:p>
        </w:tc>
        <w:tc>
          <w:tcPr>
            <w:tcW w:w="1529" w:type="dxa"/>
            <w:vAlign w:val="center"/>
          </w:tcPr>
          <w:p w14:paraId="03D86675" w14:textId="77777777" w:rsidR="00BC1DCC" w:rsidRPr="00126AEC" w:rsidRDefault="00BC1DCC" w:rsidP="00BD4445">
            <w:pPr>
              <w:jc w:val="center"/>
              <w:rPr>
                <w:rFonts w:ascii="Verdana" w:hAnsi="Verdana"/>
                <w:b/>
                <w:bCs/>
                <w:sz w:val="20"/>
                <w:szCs w:val="20"/>
              </w:rPr>
            </w:pPr>
            <w:r w:rsidRPr="00126AEC">
              <w:rPr>
                <w:rFonts w:ascii="Verdana" w:hAnsi="Verdana"/>
                <w:b/>
                <w:bCs/>
                <w:sz w:val="20"/>
                <w:szCs w:val="20"/>
              </w:rPr>
              <w:t>Total cost</w:t>
            </w:r>
          </w:p>
        </w:tc>
      </w:tr>
      <w:tr w:rsidR="00BC1DCC" w:rsidRPr="000F65E3" w14:paraId="5FBE1D35" w14:textId="77777777" w:rsidTr="00BD4445">
        <w:trPr>
          <w:trHeight w:val="1062"/>
        </w:trPr>
        <w:tc>
          <w:tcPr>
            <w:tcW w:w="1277" w:type="dxa"/>
            <w:vAlign w:val="center"/>
          </w:tcPr>
          <w:p w14:paraId="537C5B7C" w14:textId="0B2CC74C" w:rsidR="00BC1DCC" w:rsidRPr="00126AEC" w:rsidRDefault="00BC1DCC" w:rsidP="00BD4445">
            <w:pPr>
              <w:jc w:val="left"/>
              <w:rPr>
                <w:rFonts w:ascii="Verdana" w:hAnsi="Verdana"/>
                <w:sz w:val="22"/>
                <w:szCs w:val="22"/>
              </w:rPr>
            </w:pPr>
            <w:r w:rsidRPr="00126AEC">
              <w:rPr>
                <w:rFonts w:ascii="Verdana" w:hAnsi="Verdana"/>
                <w:sz w:val="22"/>
                <w:szCs w:val="22"/>
              </w:rPr>
              <w:t>Direcció tècnica d’obra</w:t>
            </w:r>
          </w:p>
        </w:tc>
        <w:tc>
          <w:tcPr>
            <w:tcW w:w="1843" w:type="dxa"/>
            <w:vAlign w:val="center"/>
          </w:tcPr>
          <w:p w14:paraId="752894A2" w14:textId="77777777" w:rsidR="00BC1DCC" w:rsidRDefault="00BD4445" w:rsidP="00BD4445">
            <w:pPr>
              <w:jc w:val="left"/>
              <w:rPr>
                <w:rFonts w:ascii="Verdana" w:hAnsi="Verdana"/>
                <w:sz w:val="20"/>
                <w:szCs w:val="20"/>
              </w:rPr>
            </w:pPr>
            <w:r w:rsidRPr="00126AEC">
              <w:rPr>
                <w:rFonts w:ascii="Verdana" w:hAnsi="Verdana"/>
                <w:sz w:val="20"/>
                <w:szCs w:val="20"/>
              </w:rPr>
              <w:t>Arquitecte o enginyer (nivell 1. Llicenciats, doctors, graduats universitaris)</w:t>
            </w:r>
          </w:p>
          <w:p w14:paraId="64CE8A66" w14:textId="736B18A0" w:rsidR="00BF7644" w:rsidRPr="00126AEC" w:rsidRDefault="00BF7644" w:rsidP="00BD4445">
            <w:pPr>
              <w:jc w:val="left"/>
              <w:rPr>
                <w:rFonts w:ascii="Verdana" w:hAnsi="Verdana"/>
                <w:sz w:val="22"/>
                <w:szCs w:val="22"/>
              </w:rPr>
            </w:pPr>
          </w:p>
        </w:tc>
        <w:tc>
          <w:tcPr>
            <w:tcW w:w="1657" w:type="dxa"/>
            <w:vAlign w:val="center"/>
          </w:tcPr>
          <w:p w14:paraId="62A0498A" w14:textId="56A1BE99" w:rsidR="00BC1DCC" w:rsidRPr="00126AEC" w:rsidRDefault="00BD4445" w:rsidP="00BD4445">
            <w:pPr>
              <w:jc w:val="left"/>
              <w:rPr>
                <w:rFonts w:ascii="Verdana" w:hAnsi="Verdana"/>
                <w:sz w:val="22"/>
                <w:szCs w:val="22"/>
              </w:rPr>
            </w:pPr>
            <w:r w:rsidRPr="00126AEC">
              <w:rPr>
                <w:rFonts w:ascii="Verdana" w:hAnsi="Verdana"/>
                <w:sz w:val="22"/>
                <w:szCs w:val="22"/>
              </w:rPr>
              <w:t>1.827,30</w:t>
            </w:r>
          </w:p>
        </w:tc>
        <w:tc>
          <w:tcPr>
            <w:tcW w:w="1273" w:type="dxa"/>
            <w:vAlign w:val="center"/>
          </w:tcPr>
          <w:p w14:paraId="3A320ED9" w14:textId="55A5410D" w:rsidR="00BC1DCC" w:rsidRPr="00126AEC" w:rsidRDefault="00126AEC" w:rsidP="00BD4445">
            <w:pPr>
              <w:jc w:val="left"/>
              <w:rPr>
                <w:rFonts w:ascii="Verdana" w:hAnsi="Verdana"/>
                <w:sz w:val="22"/>
                <w:szCs w:val="22"/>
              </w:rPr>
            </w:pPr>
            <w:r w:rsidRPr="00126AEC">
              <w:rPr>
                <w:rFonts w:ascii="Verdana" w:hAnsi="Verdana"/>
                <w:sz w:val="22"/>
                <w:szCs w:val="22"/>
              </w:rPr>
              <w:t>50%</w:t>
            </w:r>
          </w:p>
        </w:tc>
        <w:tc>
          <w:tcPr>
            <w:tcW w:w="1096" w:type="dxa"/>
            <w:vAlign w:val="center"/>
          </w:tcPr>
          <w:p w14:paraId="2D705AE6" w14:textId="46FC1199" w:rsidR="00BC1DCC" w:rsidRPr="00126AEC" w:rsidRDefault="00126AEC" w:rsidP="00BD4445">
            <w:pPr>
              <w:jc w:val="left"/>
              <w:rPr>
                <w:rFonts w:ascii="Verdana" w:hAnsi="Verdana"/>
                <w:sz w:val="22"/>
                <w:szCs w:val="22"/>
              </w:rPr>
            </w:pPr>
            <w:r>
              <w:rPr>
                <w:rFonts w:ascii="Verdana" w:hAnsi="Verdana"/>
                <w:sz w:val="22"/>
                <w:szCs w:val="22"/>
              </w:rPr>
              <w:t>913,65</w:t>
            </w:r>
          </w:p>
        </w:tc>
        <w:tc>
          <w:tcPr>
            <w:tcW w:w="1249" w:type="dxa"/>
            <w:vAlign w:val="center"/>
          </w:tcPr>
          <w:p w14:paraId="4A5BE8A5" w14:textId="7ACAA98F" w:rsidR="00BC1DCC" w:rsidRPr="00126AEC" w:rsidRDefault="00126AEC" w:rsidP="00BD4445">
            <w:pPr>
              <w:jc w:val="left"/>
              <w:rPr>
                <w:rFonts w:ascii="Verdana" w:hAnsi="Verdana"/>
                <w:sz w:val="22"/>
                <w:szCs w:val="22"/>
              </w:rPr>
            </w:pPr>
            <w:r w:rsidRPr="00126AEC">
              <w:rPr>
                <w:rFonts w:ascii="Verdana" w:hAnsi="Verdana"/>
                <w:sz w:val="22"/>
                <w:szCs w:val="22"/>
              </w:rPr>
              <w:t>5</w:t>
            </w:r>
          </w:p>
        </w:tc>
        <w:tc>
          <w:tcPr>
            <w:tcW w:w="1529" w:type="dxa"/>
            <w:vAlign w:val="center"/>
          </w:tcPr>
          <w:p w14:paraId="37F37896" w14:textId="031EC767" w:rsidR="00BC1DCC" w:rsidRPr="00126AEC" w:rsidRDefault="00126AEC" w:rsidP="00BD4445">
            <w:pPr>
              <w:jc w:val="left"/>
              <w:rPr>
                <w:rFonts w:ascii="Verdana" w:hAnsi="Verdana"/>
                <w:sz w:val="22"/>
                <w:szCs w:val="22"/>
              </w:rPr>
            </w:pPr>
            <w:r w:rsidRPr="00126AEC">
              <w:rPr>
                <w:rFonts w:ascii="Verdana" w:hAnsi="Verdana"/>
                <w:sz w:val="22"/>
                <w:szCs w:val="22"/>
              </w:rPr>
              <w:t>4.568,25€</w:t>
            </w:r>
          </w:p>
          <w:p w14:paraId="42F8D988" w14:textId="77777777" w:rsidR="00BD4445" w:rsidRPr="00126AEC" w:rsidRDefault="00BD4445" w:rsidP="00BD4445">
            <w:pPr>
              <w:jc w:val="left"/>
              <w:rPr>
                <w:rFonts w:ascii="Verdana" w:hAnsi="Verdana"/>
                <w:sz w:val="22"/>
                <w:szCs w:val="22"/>
              </w:rPr>
            </w:pPr>
          </w:p>
        </w:tc>
      </w:tr>
      <w:tr w:rsidR="00BC1DCC" w:rsidRPr="000F65E3" w14:paraId="1ED19F06" w14:textId="77777777" w:rsidTr="00BD4445">
        <w:trPr>
          <w:trHeight w:val="519"/>
        </w:trPr>
        <w:tc>
          <w:tcPr>
            <w:tcW w:w="1277" w:type="dxa"/>
            <w:vAlign w:val="center"/>
          </w:tcPr>
          <w:p w14:paraId="6C0FD9AE" w14:textId="77777777" w:rsidR="00BC1DCC" w:rsidRPr="00126AEC" w:rsidRDefault="00BC1DCC" w:rsidP="00BD4445">
            <w:pPr>
              <w:jc w:val="left"/>
              <w:rPr>
                <w:rFonts w:ascii="Verdana" w:hAnsi="Verdana"/>
                <w:sz w:val="22"/>
                <w:szCs w:val="22"/>
              </w:rPr>
            </w:pPr>
            <w:r w:rsidRPr="00126AEC">
              <w:rPr>
                <w:rFonts w:ascii="Verdana" w:hAnsi="Verdana"/>
                <w:sz w:val="22"/>
                <w:szCs w:val="22"/>
              </w:rPr>
              <w:t>Total</w:t>
            </w:r>
          </w:p>
        </w:tc>
        <w:tc>
          <w:tcPr>
            <w:tcW w:w="1843" w:type="dxa"/>
            <w:vAlign w:val="center"/>
          </w:tcPr>
          <w:p w14:paraId="371EE7BD" w14:textId="77777777" w:rsidR="00BC1DCC" w:rsidRPr="00126AEC" w:rsidRDefault="00BC1DCC" w:rsidP="00BD4445">
            <w:pPr>
              <w:jc w:val="left"/>
              <w:rPr>
                <w:rFonts w:ascii="Verdana" w:hAnsi="Verdana"/>
                <w:sz w:val="22"/>
                <w:szCs w:val="22"/>
              </w:rPr>
            </w:pPr>
          </w:p>
        </w:tc>
        <w:tc>
          <w:tcPr>
            <w:tcW w:w="1657" w:type="dxa"/>
            <w:vAlign w:val="center"/>
          </w:tcPr>
          <w:p w14:paraId="37AD1D7F" w14:textId="77777777" w:rsidR="00BC1DCC" w:rsidRPr="00126AEC" w:rsidRDefault="00BC1DCC" w:rsidP="00BD4445">
            <w:pPr>
              <w:jc w:val="left"/>
              <w:rPr>
                <w:rFonts w:ascii="Verdana" w:hAnsi="Verdana"/>
                <w:sz w:val="22"/>
                <w:szCs w:val="22"/>
              </w:rPr>
            </w:pPr>
          </w:p>
        </w:tc>
        <w:tc>
          <w:tcPr>
            <w:tcW w:w="1273" w:type="dxa"/>
            <w:vAlign w:val="center"/>
          </w:tcPr>
          <w:p w14:paraId="075150D4" w14:textId="77777777" w:rsidR="00BC1DCC" w:rsidRPr="00126AEC" w:rsidRDefault="00BC1DCC" w:rsidP="00BD4445">
            <w:pPr>
              <w:jc w:val="left"/>
              <w:rPr>
                <w:rFonts w:ascii="Verdana" w:hAnsi="Verdana"/>
                <w:sz w:val="22"/>
                <w:szCs w:val="22"/>
              </w:rPr>
            </w:pPr>
          </w:p>
        </w:tc>
        <w:tc>
          <w:tcPr>
            <w:tcW w:w="1096" w:type="dxa"/>
            <w:vAlign w:val="center"/>
          </w:tcPr>
          <w:p w14:paraId="559697A0" w14:textId="77777777" w:rsidR="00BC1DCC" w:rsidRPr="00126AEC" w:rsidRDefault="00BC1DCC" w:rsidP="00BD4445">
            <w:pPr>
              <w:jc w:val="left"/>
              <w:rPr>
                <w:rFonts w:ascii="Verdana" w:hAnsi="Verdana"/>
                <w:sz w:val="22"/>
                <w:szCs w:val="22"/>
              </w:rPr>
            </w:pPr>
          </w:p>
        </w:tc>
        <w:tc>
          <w:tcPr>
            <w:tcW w:w="1249" w:type="dxa"/>
            <w:vAlign w:val="center"/>
          </w:tcPr>
          <w:p w14:paraId="0D43C153" w14:textId="77777777" w:rsidR="00BC1DCC" w:rsidRPr="00126AEC" w:rsidRDefault="00BC1DCC" w:rsidP="00BD4445">
            <w:pPr>
              <w:jc w:val="left"/>
              <w:rPr>
                <w:rFonts w:ascii="Verdana" w:hAnsi="Verdana"/>
                <w:sz w:val="22"/>
                <w:szCs w:val="22"/>
              </w:rPr>
            </w:pPr>
          </w:p>
        </w:tc>
        <w:tc>
          <w:tcPr>
            <w:tcW w:w="1529" w:type="dxa"/>
            <w:vAlign w:val="center"/>
          </w:tcPr>
          <w:p w14:paraId="7B5C4BB7" w14:textId="1E15BE06" w:rsidR="00BC1DCC" w:rsidRPr="00126AEC" w:rsidRDefault="00126AEC" w:rsidP="00BD4445">
            <w:pPr>
              <w:jc w:val="left"/>
              <w:rPr>
                <w:rFonts w:ascii="Verdana" w:hAnsi="Verdana"/>
                <w:sz w:val="22"/>
                <w:szCs w:val="22"/>
              </w:rPr>
            </w:pPr>
            <w:r w:rsidRPr="00126AEC">
              <w:rPr>
                <w:rFonts w:ascii="Verdana" w:hAnsi="Verdana"/>
                <w:sz w:val="22"/>
                <w:szCs w:val="22"/>
              </w:rPr>
              <w:t>4.568,25€</w:t>
            </w:r>
          </w:p>
        </w:tc>
      </w:tr>
    </w:tbl>
    <w:p w14:paraId="4E295B44" w14:textId="77777777" w:rsidR="005108CF" w:rsidRPr="00126AEC" w:rsidRDefault="005108CF" w:rsidP="005108CF">
      <w:pPr>
        <w:rPr>
          <w:rFonts w:ascii="Verdana" w:hAnsi="Verdana"/>
          <w:b/>
          <w:bCs/>
          <w:sz w:val="22"/>
          <w:szCs w:val="22"/>
        </w:rPr>
      </w:pPr>
    </w:p>
    <w:p w14:paraId="1BCED8B8" w14:textId="3201380C" w:rsidR="005108CF" w:rsidRPr="00126AEC" w:rsidRDefault="00BC1DCC" w:rsidP="005108CF">
      <w:pPr>
        <w:rPr>
          <w:rFonts w:ascii="Verdana" w:hAnsi="Verdana"/>
          <w:sz w:val="22"/>
          <w:szCs w:val="22"/>
        </w:rPr>
      </w:pPr>
      <w:r w:rsidRPr="00126AEC">
        <w:rPr>
          <w:rFonts w:ascii="Verdana" w:hAnsi="Verdana"/>
          <w:sz w:val="22"/>
          <w:szCs w:val="22"/>
        </w:rPr>
        <w:t>No es produeix cap distinció de costos per gènere.</w:t>
      </w:r>
    </w:p>
    <w:p w14:paraId="698C78CF" w14:textId="77777777" w:rsidR="00BC1DCC" w:rsidRPr="00126AEC" w:rsidRDefault="00BC1DCC" w:rsidP="005108CF">
      <w:pPr>
        <w:rPr>
          <w:rFonts w:ascii="Verdana" w:hAnsi="Verdana"/>
          <w:sz w:val="22"/>
          <w:szCs w:val="22"/>
        </w:rPr>
      </w:pPr>
    </w:p>
    <w:p w14:paraId="50E40A7C" w14:textId="2BED2322" w:rsidR="005108CF" w:rsidRPr="00126AEC" w:rsidRDefault="005108CF" w:rsidP="00986CD5">
      <w:pPr>
        <w:rPr>
          <w:rFonts w:ascii="Verdana" w:hAnsi="Verdana"/>
          <w:b/>
          <w:bCs/>
          <w:sz w:val="22"/>
          <w:szCs w:val="22"/>
        </w:rPr>
      </w:pPr>
      <w:r w:rsidRPr="00126AEC">
        <w:rPr>
          <w:rFonts w:ascii="Verdana" w:hAnsi="Verdana"/>
          <w:b/>
          <w:bCs/>
          <w:sz w:val="22"/>
          <w:szCs w:val="22"/>
        </w:rPr>
        <w:t>LOT 3. Direcció d’Execució Material i Servei de Coordinació de Seguretat i Salut en fase d’execució de les obres incloses al “</w:t>
      </w:r>
      <w:r w:rsidR="00752768" w:rsidRPr="00ED17EB">
        <w:rPr>
          <w:rFonts w:ascii="Verdana" w:hAnsi="Verdana"/>
          <w:b/>
          <w:bCs/>
          <w:sz w:val="22"/>
          <w:szCs w:val="22"/>
        </w:rPr>
        <w:t xml:space="preserve">Projecte bàsic i Executiu Constructiu per a la </w:t>
      </w:r>
      <w:proofErr w:type="spellStart"/>
      <w:r w:rsidR="00752768" w:rsidRPr="00ED17EB">
        <w:rPr>
          <w:rFonts w:ascii="Verdana" w:hAnsi="Verdana"/>
          <w:b/>
          <w:bCs/>
          <w:sz w:val="22"/>
          <w:szCs w:val="22"/>
        </w:rPr>
        <w:t>Sectorització</w:t>
      </w:r>
      <w:proofErr w:type="spellEnd"/>
      <w:r w:rsidR="00752768" w:rsidRPr="00ED17EB">
        <w:rPr>
          <w:rFonts w:ascii="Verdana" w:hAnsi="Verdana"/>
          <w:b/>
          <w:bCs/>
          <w:sz w:val="22"/>
          <w:szCs w:val="22"/>
        </w:rPr>
        <w:t xml:space="preserve"> i Digitalització de la Xarxa d’Aigua Potable en Baixa del Municipi de Sora</w:t>
      </w:r>
      <w:r w:rsidRPr="00126AEC">
        <w:rPr>
          <w:rFonts w:ascii="Verdana" w:hAnsi="Verdana"/>
          <w:b/>
          <w:bCs/>
          <w:sz w:val="22"/>
          <w:szCs w:val="22"/>
        </w:rPr>
        <w:t>”.</w:t>
      </w:r>
    </w:p>
    <w:p w14:paraId="78A1B7DC" w14:textId="77777777" w:rsidR="005108CF" w:rsidRPr="00126AEC" w:rsidRDefault="005108CF" w:rsidP="00986CD5">
      <w:pPr>
        <w:rPr>
          <w:rFonts w:ascii="Verdana" w:hAnsi="Verdana"/>
          <w:b/>
          <w:bCs/>
          <w:sz w:val="22"/>
          <w:szCs w:val="22"/>
        </w:rPr>
      </w:pPr>
    </w:p>
    <w:p w14:paraId="32E910F3" w14:textId="77777777" w:rsidR="005108CF" w:rsidRPr="00126AEC" w:rsidRDefault="005108CF" w:rsidP="005108CF">
      <w:pPr>
        <w:pStyle w:val="Default"/>
        <w:jc w:val="both"/>
        <w:rPr>
          <w:rFonts w:ascii="Verdana" w:hAnsi="Verdana"/>
          <w:sz w:val="22"/>
          <w:szCs w:val="22"/>
        </w:rPr>
      </w:pPr>
      <w:r w:rsidRPr="00126AEC">
        <w:rPr>
          <w:rFonts w:ascii="Verdana" w:hAnsi="Verdana"/>
          <w:sz w:val="22"/>
          <w:szCs w:val="22"/>
          <w:lang w:val="ca-ES"/>
        </w:rPr>
        <w:t>Actualment els honoraris tècnics són lliures ja que el mercat està liberalitzat. Així s’indica de forma desglossada i amb desagregació de categoria professional els costos salarials estimats a partir del conveni laboral de referència que s’ha determinat, que és el Conveni col·lectiu del sector d’empreses d’enginyeria i oficines d’estudis tècnics. BOE núm. 59 de 10-03-2023 (</w:t>
      </w:r>
      <w:proofErr w:type="spellStart"/>
      <w:r w:rsidRPr="00126AEC">
        <w:rPr>
          <w:rFonts w:ascii="Verdana" w:hAnsi="Verdana"/>
          <w:sz w:val="22"/>
          <w:szCs w:val="22"/>
          <w:lang w:val="ca-ES"/>
        </w:rPr>
        <w:t>Resolución</w:t>
      </w:r>
      <w:proofErr w:type="spellEnd"/>
      <w:r w:rsidRPr="00126AEC">
        <w:rPr>
          <w:rFonts w:ascii="Verdana" w:hAnsi="Verdana"/>
          <w:sz w:val="22"/>
          <w:szCs w:val="22"/>
          <w:lang w:val="ca-ES"/>
        </w:rPr>
        <w:t xml:space="preserve"> de 27 de </w:t>
      </w:r>
      <w:proofErr w:type="spellStart"/>
      <w:r w:rsidRPr="00126AEC">
        <w:rPr>
          <w:rFonts w:ascii="Verdana" w:hAnsi="Verdana"/>
          <w:sz w:val="22"/>
          <w:szCs w:val="22"/>
          <w:lang w:val="ca-ES"/>
        </w:rPr>
        <w:t>febrero</w:t>
      </w:r>
      <w:proofErr w:type="spellEnd"/>
      <w:r w:rsidRPr="00126AEC">
        <w:rPr>
          <w:rFonts w:ascii="Verdana" w:hAnsi="Verdana"/>
          <w:sz w:val="22"/>
          <w:szCs w:val="22"/>
          <w:lang w:val="ca-ES"/>
        </w:rPr>
        <w:t xml:space="preserve"> de 2023, de la </w:t>
      </w:r>
      <w:proofErr w:type="spellStart"/>
      <w:r w:rsidRPr="00126AEC">
        <w:rPr>
          <w:rFonts w:ascii="Verdana" w:hAnsi="Verdana"/>
          <w:sz w:val="22"/>
          <w:szCs w:val="22"/>
          <w:lang w:val="ca-ES"/>
        </w:rPr>
        <w:t>Dirección</w:t>
      </w:r>
      <w:proofErr w:type="spellEnd"/>
      <w:r w:rsidRPr="00126AEC">
        <w:rPr>
          <w:rFonts w:ascii="Verdana" w:hAnsi="Verdana"/>
          <w:sz w:val="22"/>
          <w:szCs w:val="22"/>
          <w:lang w:val="ca-ES"/>
        </w:rPr>
        <w:t xml:space="preserve"> General de Trabajo, por la que se registra y</w:t>
      </w:r>
      <w:r w:rsidRPr="00126AEC">
        <w:rPr>
          <w:rFonts w:ascii="Verdana" w:hAnsi="Verdana"/>
          <w:sz w:val="22"/>
          <w:szCs w:val="22"/>
        </w:rPr>
        <w:t xml:space="preserve"> publica el XX Convenio colectivo nacional de empresas de ingeniería; oficinas de estudios técnicos; inspección, supervisión y control técnico y de calidad.). </w:t>
      </w:r>
    </w:p>
    <w:p w14:paraId="015A3D48" w14:textId="77777777" w:rsidR="005108CF" w:rsidRPr="000F65E3" w:rsidRDefault="005108CF" w:rsidP="00986CD5">
      <w:pPr>
        <w:rPr>
          <w:rFonts w:ascii="Verdana" w:hAnsi="Verdana"/>
          <w:b/>
          <w:bCs/>
          <w:sz w:val="22"/>
          <w:szCs w:val="22"/>
          <w:highlight w:val="yellow"/>
        </w:rPr>
      </w:pPr>
    </w:p>
    <w:tbl>
      <w:tblPr>
        <w:tblStyle w:val="Tablaconcuadrcula"/>
        <w:tblW w:w="9924" w:type="dxa"/>
        <w:tblInd w:w="-431" w:type="dxa"/>
        <w:tblLook w:val="04A0" w:firstRow="1" w:lastRow="0" w:firstColumn="1" w:lastColumn="0" w:noHBand="0" w:noVBand="1"/>
      </w:tblPr>
      <w:tblGrid>
        <w:gridCol w:w="1599"/>
        <w:gridCol w:w="1874"/>
        <w:gridCol w:w="1225"/>
        <w:gridCol w:w="1406"/>
        <w:gridCol w:w="1136"/>
        <w:gridCol w:w="1298"/>
        <w:gridCol w:w="1386"/>
      </w:tblGrid>
      <w:tr w:rsidR="005108CF" w:rsidRPr="000F65E3" w14:paraId="549A0A58" w14:textId="77777777" w:rsidTr="00BD4445">
        <w:tc>
          <w:tcPr>
            <w:tcW w:w="1939" w:type="dxa"/>
            <w:vAlign w:val="center"/>
          </w:tcPr>
          <w:p w14:paraId="11F08780" w14:textId="1E97F673" w:rsidR="005108CF" w:rsidRPr="00126AEC" w:rsidRDefault="005108CF" w:rsidP="00BD4445">
            <w:pPr>
              <w:jc w:val="center"/>
              <w:rPr>
                <w:rFonts w:ascii="Verdana" w:hAnsi="Verdana"/>
                <w:b/>
                <w:bCs/>
                <w:sz w:val="22"/>
                <w:szCs w:val="22"/>
              </w:rPr>
            </w:pPr>
            <w:r w:rsidRPr="00126AEC">
              <w:rPr>
                <w:rFonts w:ascii="Verdana" w:hAnsi="Verdana"/>
                <w:b/>
                <w:bCs/>
                <w:sz w:val="22"/>
                <w:szCs w:val="22"/>
              </w:rPr>
              <w:t>LOT 3</w:t>
            </w:r>
          </w:p>
        </w:tc>
        <w:tc>
          <w:tcPr>
            <w:tcW w:w="1654" w:type="dxa"/>
            <w:vAlign w:val="center"/>
          </w:tcPr>
          <w:p w14:paraId="538AEBDA" w14:textId="5CEB832B" w:rsidR="005108CF" w:rsidRPr="00126AEC" w:rsidRDefault="005108CF" w:rsidP="00BD4445">
            <w:pPr>
              <w:jc w:val="center"/>
              <w:rPr>
                <w:rFonts w:ascii="Verdana" w:hAnsi="Verdana"/>
                <w:b/>
                <w:bCs/>
                <w:sz w:val="22"/>
                <w:szCs w:val="22"/>
              </w:rPr>
            </w:pPr>
            <w:r w:rsidRPr="00126AEC">
              <w:rPr>
                <w:rFonts w:ascii="Verdana" w:hAnsi="Verdana"/>
                <w:b/>
                <w:bCs/>
                <w:sz w:val="22"/>
                <w:szCs w:val="22"/>
              </w:rPr>
              <w:t>Professionals</w:t>
            </w:r>
          </w:p>
        </w:tc>
        <w:tc>
          <w:tcPr>
            <w:tcW w:w="1260" w:type="dxa"/>
            <w:vAlign w:val="center"/>
          </w:tcPr>
          <w:p w14:paraId="1386E66F" w14:textId="6D4C2C6F" w:rsidR="005108CF" w:rsidRPr="00126AEC" w:rsidRDefault="005108CF" w:rsidP="00BD4445">
            <w:pPr>
              <w:jc w:val="center"/>
              <w:rPr>
                <w:rFonts w:ascii="Verdana" w:hAnsi="Verdana"/>
                <w:b/>
                <w:bCs/>
                <w:sz w:val="22"/>
                <w:szCs w:val="22"/>
              </w:rPr>
            </w:pPr>
            <w:r w:rsidRPr="00126AEC">
              <w:rPr>
                <w:rFonts w:ascii="Verdana" w:hAnsi="Verdana"/>
                <w:b/>
                <w:bCs/>
                <w:sz w:val="22"/>
                <w:szCs w:val="22"/>
              </w:rPr>
              <w:t>Cost salarial</w:t>
            </w:r>
          </w:p>
        </w:tc>
        <w:tc>
          <w:tcPr>
            <w:tcW w:w="1269" w:type="dxa"/>
            <w:vAlign w:val="center"/>
          </w:tcPr>
          <w:p w14:paraId="3942FACE" w14:textId="6EBC48F1" w:rsidR="005108CF" w:rsidRPr="00126AEC" w:rsidRDefault="00BD4445" w:rsidP="00BD4445">
            <w:pPr>
              <w:spacing w:line="360" w:lineRule="auto"/>
              <w:rPr>
                <w:rFonts w:ascii="Verdana" w:hAnsi="Verdana"/>
                <w:b/>
                <w:bCs/>
                <w:sz w:val="22"/>
                <w:szCs w:val="22"/>
              </w:rPr>
            </w:pPr>
            <w:r w:rsidRPr="00126AEC">
              <w:rPr>
                <w:rFonts w:ascii="Verdana" w:hAnsi="Verdana"/>
                <w:b/>
                <w:bCs/>
                <w:sz w:val="22"/>
                <w:szCs w:val="22"/>
              </w:rPr>
              <w:t>D</w:t>
            </w:r>
            <w:r w:rsidR="005108CF" w:rsidRPr="00126AEC">
              <w:rPr>
                <w:rFonts w:ascii="Verdana" w:hAnsi="Verdana"/>
                <w:b/>
                <w:bCs/>
                <w:sz w:val="22"/>
                <w:szCs w:val="22"/>
              </w:rPr>
              <w:t>edicació mensual</w:t>
            </w:r>
          </w:p>
        </w:tc>
        <w:tc>
          <w:tcPr>
            <w:tcW w:w="1064" w:type="dxa"/>
            <w:vAlign w:val="center"/>
          </w:tcPr>
          <w:p w14:paraId="599C7971" w14:textId="47BAB737" w:rsidR="005108CF" w:rsidRPr="00126AEC" w:rsidRDefault="005108CF" w:rsidP="00BD4445">
            <w:pPr>
              <w:jc w:val="center"/>
              <w:rPr>
                <w:rFonts w:ascii="Verdana" w:hAnsi="Verdana"/>
                <w:b/>
                <w:bCs/>
                <w:sz w:val="22"/>
                <w:szCs w:val="22"/>
              </w:rPr>
            </w:pPr>
            <w:r w:rsidRPr="00126AEC">
              <w:rPr>
                <w:rFonts w:ascii="Verdana" w:hAnsi="Verdana"/>
                <w:b/>
                <w:bCs/>
                <w:sz w:val="22"/>
                <w:szCs w:val="22"/>
              </w:rPr>
              <w:t>Total mes</w:t>
            </w:r>
          </w:p>
        </w:tc>
        <w:tc>
          <w:tcPr>
            <w:tcW w:w="1241" w:type="dxa"/>
            <w:vAlign w:val="center"/>
          </w:tcPr>
          <w:p w14:paraId="62EBBE43" w14:textId="4C29337D" w:rsidR="005108CF" w:rsidRPr="00126AEC" w:rsidRDefault="005108CF" w:rsidP="00BD4445">
            <w:pPr>
              <w:jc w:val="center"/>
              <w:rPr>
                <w:rFonts w:ascii="Verdana" w:hAnsi="Verdana"/>
                <w:b/>
                <w:bCs/>
                <w:sz w:val="22"/>
                <w:szCs w:val="22"/>
              </w:rPr>
            </w:pPr>
            <w:r w:rsidRPr="00126AEC">
              <w:rPr>
                <w:rFonts w:ascii="Verdana" w:hAnsi="Verdana"/>
                <w:b/>
                <w:bCs/>
                <w:sz w:val="22"/>
                <w:szCs w:val="22"/>
              </w:rPr>
              <w:t>Temps execució en mesos</w:t>
            </w:r>
          </w:p>
        </w:tc>
        <w:tc>
          <w:tcPr>
            <w:tcW w:w="1497" w:type="dxa"/>
            <w:vAlign w:val="center"/>
          </w:tcPr>
          <w:p w14:paraId="08EF04DB" w14:textId="10CFA1D3" w:rsidR="005108CF" w:rsidRPr="00126AEC" w:rsidRDefault="005108CF" w:rsidP="00BD4445">
            <w:pPr>
              <w:jc w:val="center"/>
              <w:rPr>
                <w:rFonts w:ascii="Verdana" w:hAnsi="Verdana"/>
                <w:b/>
                <w:bCs/>
                <w:sz w:val="22"/>
                <w:szCs w:val="22"/>
              </w:rPr>
            </w:pPr>
            <w:r w:rsidRPr="00126AEC">
              <w:rPr>
                <w:rFonts w:ascii="Verdana" w:hAnsi="Verdana"/>
                <w:b/>
                <w:bCs/>
                <w:sz w:val="22"/>
                <w:szCs w:val="22"/>
              </w:rPr>
              <w:t>Total cost</w:t>
            </w:r>
          </w:p>
        </w:tc>
      </w:tr>
      <w:tr w:rsidR="005108CF" w:rsidRPr="000F65E3" w14:paraId="3DE17DF5" w14:textId="77777777" w:rsidTr="00BD4445">
        <w:trPr>
          <w:trHeight w:val="1313"/>
        </w:trPr>
        <w:tc>
          <w:tcPr>
            <w:tcW w:w="1939" w:type="dxa"/>
            <w:vAlign w:val="center"/>
          </w:tcPr>
          <w:p w14:paraId="348BA211" w14:textId="62D9AD2D" w:rsidR="005108CF" w:rsidRPr="00126AEC" w:rsidRDefault="005108CF" w:rsidP="00BD4445">
            <w:pPr>
              <w:jc w:val="left"/>
              <w:rPr>
                <w:rFonts w:ascii="Verdana" w:hAnsi="Verdana"/>
                <w:sz w:val="22"/>
                <w:szCs w:val="22"/>
              </w:rPr>
            </w:pPr>
            <w:r w:rsidRPr="00126AEC">
              <w:rPr>
                <w:rFonts w:ascii="Verdana" w:hAnsi="Verdana"/>
                <w:sz w:val="22"/>
                <w:szCs w:val="22"/>
              </w:rPr>
              <w:t>Direcció executiva d’obra</w:t>
            </w:r>
          </w:p>
        </w:tc>
        <w:tc>
          <w:tcPr>
            <w:tcW w:w="1654" w:type="dxa"/>
            <w:vAlign w:val="center"/>
          </w:tcPr>
          <w:p w14:paraId="1DF4B9C7" w14:textId="77777777" w:rsidR="005108CF" w:rsidRDefault="00BD4445" w:rsidP="00BD4445">
            <w:pPr>
              <w:jc w:val="left"/>
              <w:rPr>
                <w:rFonts w:ascii="Verdana" w:hAnsi="Verdana"/>
                <w:sz w:val="22"/>
                <w:szCs w:val="22"/>
              </w:rPr>
            </w:pPr>
            <w:r w:rsidRPr="00126AEC">
              <w:rPr>
                <w:rFonts w:ascii="Verdana" w:hAnsi="Verdana"/>
                <w:sz w:val="22"/>
                <w:szCs w:val="22"/>
              </w:rPr>
              <w:t>Arquitecte o enginyer tècnic (nivell 2. Diplomats i Titulats)</w:t>
            </w:r>
          </w:p>
          <w:p w14:paraId="6BD546AE" w14:textId="7717E947" w:rsidR="00BF7644" w:rsidRPr="00126AEC" w:rsidRDefault="00BF7644" w:rsidP="00BD4445">
            <w:pPr>
              <w:jc w:val="left"/>
              <w:rPr>
                <w:rFonts w:ascii="Verdana" w:hAnsi="Verdana"/>
                <w:sz w:val="22"/>
                <w:szCs w:val="22"/>
              </w:rPr>
            </w:pPr>
          </w:p>
        </w:tc>
        <w:tc>
          <w:tcPr>
            <w:tcW w:w="1260" w:type="dxa"/>
            <w:vAlign w:val="center"/>
          </w:tcPr>
          <w:p w14:paraId="70057F9D" w14:textId="1F0DC0D8" w:rsidR="005108CF" w:rsidRPr="00126AEC" w:rsidRDefault="00BD4445" w:rsidP="00BD4445">
            <w:pPr>
              <w:jc w:val="left"/>
              <w:rPr>
                <w:rFonts w:ascii="Verdana" w:hAnsi="Verdana"/>
                <w:sz w:val="22"/>
                <w:szCs w:val="22"/>
              </w:rPr>
            </w:pPr>
            <w:r w:rsidRPr="00126AEC">
              <w:rPr>
                <w:rFonts w:ascii="Verdana" w:hAnsi="Verdana"/>
                <w:sz w:val="22"/>
                <w:szCs w:val="22"/>
              </w:rPr>
              <w:t>1.377,64</w:t>
            </w:r>
          </w:p>
        </w:tc>
        <w:tc>
          <w:tcPr>
            <w:tcW w:w="1269" w:type="dxa"/>
            <w:vAlign w:val="center"/>
          </w:tcPr>
          <w:p w14:paraId="1DFD945C" w14:textId="48474B13" w:rsidR="005108CF" w:rsidRPr="00126AEC" w:rsidRDefault="00BD4445" w:rsidP="00BD4445">
            <w:pPr>
              <w:jc w:val="left"/>
              <w:rPr>
                <w:rFonts w:ascii="Verdana" w:hAnsi="Verdana"/>
                <w:sz w:val="22"/>
                <w:szCs w:val="22"/>
              </w:rPr>
            </w:pPr>
            <w:r w:rsidRPr="00126AEC">
              <w:rPr>
                <w:rFonts w:ascii="Verdana" w:hAnsi="Verdana"/>
                <w:sz w:val="22"/>
                <w:szCs w:val="22"/>
              </w:rPr>
              <w:t>35%</w:t>
            </w:r>
          </w:p>
        </w:tc>
        <w:tc>
          <w:tcPr>
            <w:tcW w:w="1064" w:type="dxa"/>
            <w:vAlign w:val="center"/>
          </w:tcPr>
          <w:p w14:paraId="24315DAC" w14:textId="140BE292" w:rsidR="005108CF" w:rsidRPr="00126AEC" w:rsidRDefault="00BD4445" w:rsidP="00BD4445">
            <w:pPr>
              <w:jc w:val="left"/>
              <w:rPr>
                <w:rFonts w:ascii="Verdana" w:hAnsi="Verdana"/>
                <w:sz w:val="22"/>
                <w:szCs w:val="22"/>
              </w:rPr>
            </w:pPr>
            <w:r w:rsidRPr="00126AEC">
              <w:rPr>
                <w:rFonts w:ascii="Verdana" w:hAnsi="Verdana"/>
                <w:sz w:val="22"/>
                <w:szCs w:val="22"/>
              </w:rPr>
              <w:t>482,17</w:t>
            </w:r>
          </w:p>
        </w:tc>
        <w:tc>
          <w:tcPr>
            <w:tcW w:w="1241" w:type="dxa"/>
            <w:vAlign w:val="center"/>
          </w:tcPr>
          <w:p w14:paraId="14E35791" w14:textId="698DEBF4" w:rsidR="005108CF" w:rsidRPr="00126AEC" w:rsidRDefault="00126AEC" w:rsidP="00BD4445">
            <w:pPr>
              <w:jc w:val="left"/>
              <w:rPr>
                <w:rFonts w:ascii="Verdana" w:hAnsi="Verdana"/>
                <w:sz w:val="22"/>
                <w:szCs w:val="22"/>
              </w:rPr>
            </w:pPr>
            <w:r w:rsidRPr="00126AEC">
              <w:rPr>
                <w:rFonts w:ascii="Verdana" w:hAnsi="Verdana"/>
                <w:sz w:val="22"/>
                <w:szCs w:val="22"/>
              </w:rPr>
              <w:t>5</w:t>
            </w:r>
          </w:p>
        </w:tc>
        <w:tc>
          <w:tcPr>
            <w:tcW w:w="1497" w:type="dxa"/>
            <w:vAlign w:val="center"/>
          </w:tcPr>
          <w:p w14:paraId="70A32579" w14:textId="3320EF9D" w:rsidR="005108CF" w:rsidRPr="00126AEC" w:rsidRDefault="00126AEC" w:rsidP="00BD4445">
            <w:pPr>
              <w:jc w:val="left"/>
              <w:rPr>
                <w:rFonts w:ascii="Verdana" w:hAnsi="Verdana"/>
                <w:sz w:val="22"/>
                <w:szCs w:val="22"/>
              </w:rPr>
            </w:pPr>
            <w:r w:rsidRPr="00126AEC">
              <w:rPr>
                <w:rFonts w:ascii="Verdana" w:hAnsi="Verdana"/>
                <w:sz w:val="22"/>
                <w:szCs w:val="22"/>
              </w:rPr>
              <w:t>2.410,85€</w:t>
            </w:r>
          </w:p>
        </w:tc>
      </w:tr>
      <w:tr w:rsidR="005108CF" w:rsidRPr="000F65E3" w14:paraId="5EA1E06C" w14:textId="77777777" w:rsidTr="00BD4445">
        <w:tc>
          <w:tcPr>
            <w:tcW w:w="1939" w:type="dxa"/>
            <w:vAlign w:val="center"/>
          </w:tcPr>
          <w:p w14:paraId="0EA9E22B" w14:textId="7AF801BB" w:rsidR="005108CF" w:rsidRPr="00126AEC" w:rsidRDefault="005108CF" w:rsidP="00BD4445">
            <w:pPr>
              <w:jc w:val="left"/>
              <w:rPr>
                <w:rFonts w:ascii="Verdana" w:hAnsi="Verdana"/>
                <w:sz w:val="22"/>
                <w:szCs w:val="22"/>
              </w:rPr>
            </w:pPr>
            <w:r w:rsidRPr="00126AEC">
              <w:rPr>
                <w:rFonts w:ascii="Verdana" w:hAnsi="Verdana"/>
                <w:sz w:val="22"/>
                <w:szCs w:val="22"/>
              </w:rPr>
              <w:lastRenderedPageBreak/>
              <w:t>Coordinació de seguretat i salut en el treball</w:t>
            </w:r>
          </w:p>
        </w:tc>
        <w:tc>
          <w:tcPr>
            <w:tcW w:w="1654" w:type="dxa"/>
            <w:vAlign w:val="center"/>
          </w:tcPr>
          <w:p w14:paraId="071CAF4E" w14:textId="77777777" w:rsidR="005108CF" w:rsidRDefault="00BD4445" w:rsidP="00BD4445">
            <w:pPr>
              <w:jc w:val="left"/>
              <w:rPr>
                <w:rFonts w:ascii="Verdana" w:hAnsi="Verdana"/>
                <w:sz w:val="22"/>
                <w:szCs w:val="22"/>
              </w:rPr>
            </w:pPr>
            <w:r w:rsidRPr="00126AEC">
              <w:rPr>
                <w:rFonts w:ascii="Verdana" w:hAnsi="Verdana"/>
                <w:sz w:val="22"/>
                <w:szCs w:val="22"/>
              </w:rPr>
              <w:t>Arquitecte o enginyer tècnic (nivell 2. Diplomats i Titulats)</w:t>
            </w:r>
          </w:p>
          <w:p w14:paraId="26564E02" w14:textId="74C85598" w:rsidR="00BF7644" w:rsidRPr="00126AEC" w:rsidRDefault="00BF7644" w:rsidP="00BD4445">
            <w:pPr>
              <w:jc w:val="left"/>
              <w:rPr>
                <w:rFonts w:ascii="Verdana" w:hAnsi="Verdana"/>
                <w:sz w:val="22"/>
                <w:szCs w:val="22"/>
              </w:rPr>
            </w:pPr>
          </w:p>
        </w:tc>
        <w:tc>
          <w:tcPr>
            <w:tcW w:w="1260" w:type="dxa"/>
            <w:vAlign w:val="center"/>
          </w:tcPr>
          <w:p w14:paraId="57FB7A04" w14:textId="00A73D4D" w:rsidR="005108CF" w:rsidRPr="00126AEC" w:rsidRDefault="00BD4445" w:rsidP="00BD4445">
            <w:pPr>
              <w:jc w:val="left"/>
              <w:rPr>
                <w:rFonts w:ascii="Verdana" w:hAnsi="Verdana"/>
                <w:sz w:val="22"/>
                <w:szCs w:val="22"/>
              </w:rPr>
            </w:pPr>
            <w:r w:rsidRPr="00126AEC">
              <w:rPr>
                <w:rFonts w:ascii="Verdana" w:hAnsi="Verdana"/>
                <w:sz w:val="22"/>
                <w:szCs w:val="22"/>
              </w:rPr>
              <w:t>1.377,64</w:t>
            </w:r>
          </w:p>
        </w:tc>
        <w:tc>
          <w:tcPr>
            <w:tcW w:w="1269" w:type="dxa"/>
            <w:vAlign w:val="center"/>
          </w:tcPr>
          <w:p w14:paraId="6584DCBE" w14:textId="0B4050F3" w:rsidR="005108CF" w:rsidRPr="00126AEC" w:rsidRDefault="007442ED" w:rsidP="00BD4445">
            <w:pPr>
              <w:jc w:val="left"/>
              <w:rPr>
                <w:rFonts w:ascii="Verdana" w:hAnsi="Verdana"/>
                <w:sz w:val="22"/>
                <w:szCs w:val="22"/>
              </w:rPr>
            </w:pPr>
            <w:r w:rsidRPr="00126AEC">
              <w:rPr>
                <w:rFonts w:ascii="Verdana" w:hAnsi="Verdana"/>
                <w:sz w:val="22"/>
                <w:szCs w:val="22"/>
              </w:rPr>
              <w:t>29%</w:t>
            </w:r>
          </w:p>
        </w:tc>
        <w:tc>
          <w:tcPr>
            <w:tcW w:w="1064" w:type="dxa"/>
            <w:vAlign w:val="center"/>
          </w:tcPr>
          <w:p w14:paraId="35155771" w14:textId="39732E68" w:rsidR="005108CF" w:rsidRPr="00126AEC" w:rsidRDefault="007442ED" w:rsidP="00BD4445">
            <w:pPr>
              <w:jc w:val="left"/>
              <w:rPr>
                <w:rFonts w:ascii="Verdana" w:hAnsi="Verdana"/>
                <w:sz w:val="22"/>
                <w:szCs w:val="22"/>
              </w:rPr>
            </w:pPr>
            <w:r w:rsidRPr="00126AEC">
              <w:rPr>
                <w:rFonts w:ascii="Verdana" w:hAnsi="Verdana"/>
                <w:sz w:val="22"/>
                <w:szCs w:val="22"/>
              </w:rPr>
              <w:t>400,00€</w:t>
            </w:r>
          </w:p>
        </w:tc>
        <w:tc>
          <w:tcPr>
            <w:tcW w:w="1241" w:type="dxa"/>
            <w:vAlign w:val="center"/>
          </w:tcPr>
          <w:p w14:paraId="0EC84B8B" w14:textId="4EE917C7" w:rsidR="005108CF" w:rsidRPr="00126AEC" w:rsidRDefault="00126AEC" w:rsidP="00BD4445">
            <w:pPr>
              <w:jc w:val="left"/>
              <w:rPr>
                <w:rFonts w:ascii="Verdana" w:hAnsi="Verdana"/>
                <w:sz w:val="22"/>
                <w:szCs w:val="22"/>
              </w:rPr>
            </w:pPr>
            <w:r w:rsidRPr="00126AEC">
              <w:rPr>
                <w:rFonts w:ascii="Verdana" w:hAnsi="Verdana"/>
                <w:sz w:val="22"/>
                <w:szCs w:val="22"/>
              </w:rPr>
              <w:t>5</w:t>
            </w:r>
          </w:p>
        </w:tc>
        <w:tc>
          <w:tcPr>
            <w:tcW w:w="1497" w:type="dxa"/>
            <w:vAlign w:val="center"/>
          </w:tcPr>
          <w:p w14:paraId="3506BD88" w14:textId="7D8D5C75" w:rsidR="005108CF" w:rsidRPr="00126AEC" w:rsidRDefault="00126AEC" w:rsidP="00BD4445">
            <w:pPr>
              <w:jc w:val="left"/>
              <w:rPr>
                <w:rFonts w:ascii="Verdana" w:hAnsi="Verdana"/>
                <w:sz w:val="22"/>
                <w:szCs w:val="22"/>
              </w:rPr>
            </w:pPr>
            <w:r w:rsidRPr="00126AEC">
              <w:rPr>
                <w:rFonts w:ascii="Verdana" w:hAnsi="Verdana"/>
                <w:sz w:val="22"/>
                <w:szCs w:val="22"/>
              </w:rPr>
              <w:t>2.000€</w:t>
            </w:r>
          </w:p>
        </w:tc>
      </w:tr>
      <w:tr w:rsidR="005108CF" w:rsidRPr="000F65E3" w14:paraId="1DB7F6A4" w14:textId="77777777" w:rsidTr="00BD4445">
        <w:trPr>
          <w:trHeight w:val="601"/>
        </w:trPr>
        <w:tc>
          <w:tcPr>
            <w:tcW w:w="1939" w:type="dxa"/>
            <w:vAlign w:val="center"/>
          </w:tcPr>
          <w:p w14:paraId="032B7D29" w14:textId="63922234" w:rsidR="005108CF" w:rsidRPr="00126AEC" w:rsidRDefault="00BC1DCC" w:rsidP="00BD4445">
            <w:pPr>
              <w:jc w:val="left"/>
              <w:rPr>
                <w:rFonts w:ascii="Verdana" w:hAnsi="Verdana"/>
                <w:sz w:val="22"/>
                <w:szCs w:val="22"/>
              </w:rPr>
            </w:pPr>
            <w:r w:rsidRPr="00126AEC">
              <w:rPr>
                <w:rFonts w:ascii="Verdana" w:hAnsi="Verdana"/>
                <w:sz w:val="22"/>
                <w:szCs w:val="22"/>
              </w:rPr>
              <w:t>Total</w:t>
            </w:r>
          </w:p>
        </w:tc>
        <w:tc>
          <w:tcPr>
            <w:tcW w:w="1654" w:type="dxa"/>
            <w:vAlign w:val="center"/>
          </w:tcPr>
          <w:p w14:paraId="366D2CEA" w14:textId="77777777" w:rsidR="005108CF" w:rsidRPr="00126AEC" w:rsidRDefault="005108CF" w:rsidP="00BD4445">
            <w:pPr>
              <w:jc w:val="left"/>
              <w:rPr>
                <w:rFonts w:ascii="Verdana" w:hAnsi="Verdana"/>
                <w:sz w:val="22"/>
                <w:szCs w:val="22"/>
              </w:rPr>
            </w:pPr>
          </w:p>
        </w:tc>
        <w:tc>
          <w:tcPr>
            <w:tcW w:w="1260" w:type="dxa"/>
            <w:vAlign w:val="center"/>
          </w:tcPr>
          <w:p w14:paraId="1560EE7F" w14:textId="77777777" w:rsidR="005108CF" w:rsidRPr="00126AEC" w:rsidRDefault="005108CF" w:rsidP="00BD4445">
            <w:pPr>
              <w:jc w:val="left"/>
              <w:rPr>
                <w:rFonts w:ascii="Verdana" w:hAnsi="Verdana"/>
                <w:sz w:val="22"/>
                <w:szCs w:val="22"/>
              </w:rPr>
            </w:pPr>
          </w:p>
        </w:tc>
        <w:tc>
          <w:tcPr>
            <w:tcW w:w="1269" w:type="dxa"/>
            <w:vAlign w:val="center"/>
          </w:tcPr>
          <w:p w14:paraId="42AA2E51" w14:textId="77777777" w:rsidR="005108CF" w:rsidRPr="00126AEC" w:rsidRDefault="005108CF" w:rsidP="00BD4445">
            <w:pPr>
              <w:jc w:val="left"/>
              <w:rPr>
                <w:rFonts w:ascii="Verdana" w:hAnsi="Verdana"/>
                <w:sz w:val="22"/>
                <w:szCs w:val="22"/>
              </w:rPr>
            </w:pPr>
          </w:p>
        </w:tc>
        <w:tc>
          <w:tcPr>
            <w:tcW w:w="1064" w:type="dxa"/>
            <w:vAlign w:val="center"/>
          </w:tcPr>
          <w:p w14:paraId="15BFAB66" w14:textId="77777777" w:rsidR="005108CF" w:rsidRPr="00126AEC" w:rsidRDefault="005108CF" w:rsidP="00BD4445">
            <w:pPr>
              <w:jc w:val="left"/>
              <w:rPr>
                <w:rFonts w:ascii="Verdana" w:hAnsi="Verdana"/>
                <w:sz w:val="22"/>
                <w:szCs w:val="22"/>
              </w:rPr>
            </w:pPr>
          </w:p>
        </w:tc>
        <w:tc>
          <w:tcPr>
            <w:tcW w:w="1241" w:type="dxa"/>
            <w:vAlign w:val="center"/>
          </w:tcPr>
          <w:p w14:paraId="751F36F4" w14:textId="77777777" w:rsidR="005108CF" w:rsidRPr="00126AEC" w:rsidRDefault="005108CF" w:rsidP="00BD4445">
            <w:pPr>
              <w:jc w:val="left"/>
              <w:rPr>
                <w:rFonts w:ascii="Verdana" w:hAnsi="Verdana"/>
                <w:sz w:val="22"/>
                <w:szCs w:val="22"/>
              </w:rPr>
            </w:pPr>
          </w:p>
        </w:tc>
        <w:tc>
          <w:tcPr>
            <w:tcW w:w="1497" w:type="dxa"/>
            <w:vAlign w:val="center"/>
          </w:tcPr>
          <w:p w14:paraId="498C12BF" w14:textId="32EFFD2B" w:rsidR="005108CF" w:rsidRPr="00126AEC" w:rsidRDefault="00126AEC" w:rsidP="00BD4445">
            <w:pPr>
              <w:jc w:val="left"/>
              <w:rPr>
                <w:rFonts w:ascii="Verdana" w:hAnsi="Verdana"/>
                <w:sz w:val="22"/>
                <w:szCs w:val="22"/>
              </w:rPr>
            </w:pPr>
            <w:r w:rsidRPr="00126AEC">
              <w:rPr>
                <w:rFonts w:ascii="Verdana" w:hAnsi="Verdana"/>
                <w:sz w:val="22"/>
                <w:szCs w:val="22"/>
              </w:rPr>
              <w:t>4.410,85€</w:t>
            </w:r>
          </w:p>
        </w:tc>
      </w:tr>
    </w:tbl>
    <w:p w14:paraId="203E309D" w14:textId="77777777" w:rsidR="005108CF" w:rsidRPr="000F65E3" w:rsidRDefault="005108CF" w:rsidP="00986CD5">
      <w:pPr>
        <w:rPr>
          <w:rFonts w:ascii="Verdana" w:hAnsi="Verdana"/>
          <w:sz w:val="22"/>
          <w:szCs w:val="22"/>
          <w:highlight w:val="yellow"/>
        </w:rPr>
      </w:pPr>
    </w:p>
    <w:p w14:paraId="18484AAB" w14:textId="26A14322" w:rsidR="005108CF" w:rsidRDefault="00BC1DCC" w:rsidP="00986CD5">
      <w:pPr>
        <w:rPr>
          <w:rFonts w:ascii="Verdana" w:hAnsi="Verdana"/>
          <w:sz w:val="22"/>
          <w:szCs w:val="22"/>
        </w:rPr>
      </w:pPr>
      <w:r w:rsidRPr="00126AEC">
        <w:rPr>
          <w:rFonts w:ascii="Verdana" w:hAnsi="Verdana"/>
          <w:sz w:val="22"/>
          <w:szCs w:val="22"/>
        </w:rPr>
        <w:t>No es produeix cap distinció de costos per gènere.</w:t>
      </w:r>
    </w:p>
    <w:p w14:paraId="51273953" w14:textId="77777777" w:rsidR="005108CF" w:rsidRPr="00552C51" w:rsidRDefault="005108CF" w:rsidP="00986CD5">
      <w:pPr>
        <w:rPr>
          <w:rFonts w:ascii="Verdana" w:hAnsi="Verdana"/>
          <w:sz w:val="22"/>
          <w:szCs w:val="22"/>
        </w:rPr>
      </w:pPr>
    </w:p>
    <w:p w14:paraId="6AC50684" w14:textId="0ABDA8A3" w:rsidR="000C4592" w:rsidRPr="00552C51" w:rsidRDefault="003763AD" w:rsidP="000C4592">
      <w:pPr>
        <w:rPr>
          <w:rFonts w:ascii="Verdana" w:hAnsi="Verdana"/>
          <w:sz w:val="22"/>
          <w:szCs w:val="22"/>
        </w:rPr>
      </w:pPr>
      <w:r w:rsidRPr="00552C51">
        <w:rPr>
          <w:rFonts w:ascii="Verdana" w:hAnsi="Verdana"/>
          <w:sz w:val="22"/>
          <w:szCs w:val="22"/>
        </w:rPr>
        <w:t xml:space="preserve">El </w:t>
      </w:r>
      <w:r w:rsidR="003110D1">
        <w:rPr>
          <w:rFonts w:ascii="Verdana" w:hAnsi="Verdana"/>
          <w:sz w:val="22"/>
          <w:szCs w:val="22"/>
        </w:rPr>
        <w:t>Pressupost</w:t>
      </w:r>
      <w:r w:rsidRPr="00552C51">
        <w:rPr>
          <w:rFonts w:ascii="Verdana" w:hAnsi="Verdana"/>
          <w:sz w:val="22"/>
          <w:szCs w:val="22"/>
        </w:rPr>
        <w:t xml:space="preserve"> Base de Licitació </w:t>
      </w:r>
      <w:r w:rsidR="000C4592" w:rsidRPr="00552C51">
        <w:rPr>
          <w:rFonts w:ascii="Verdana" w:hAnsi="Verdana"/>
          <w:sz w:val="22"/>
          <w:szCs w:val="22"/>
        </w:rPr>
        <w:t>és</w:t>
      </w:r>
      <w:r w:rsidRPr="00552C51">
        <w:rPr>
          <w:rFonts w:ascii="Verdana" w:hAnsi="Verdana"/>
          <w:sz w:val="22"/>
          <w:szCs w:val="22"/>
        </w:rPr>
        <w:t xml:space="preserve"> el</w:t>
      </w:r>
      <w:r w:rsidR="000C4592" w:rsidRPr="00552C51">
        <w:rPr>
          <w:rFonts w:ascii="Verdana" w:hAnsi="Verdana"/>
          <w:sz w:val="22"/>
          <w:szCs w:val="22"/>
        </w:rPr>
        <w:t xml:space="preserve"> límit màxim de despesa (IVA exclòs) que, en virtut d’aquest contracte, podrà comprometre l’òrgan de contractació i constitueix el preu màxim que poden oferir els professionals i/o empreses de servei que concorrin a la licitació del contracte.</w:t>
      </w:r>
    </w:p>
    <w:p w14:paraId="1062E093" w14:textId="77777777" w:rsidR="000C4592" w:rsidRPr="00552C51" w:rsidRDefault="000C4592" w:rsidP="000C4592">
      <w:pPr>
        <w:rPr>
          <w:rFonts w:ascii="Verdana" w:hAnsi="Verdana"/>
          <w:sz w:val="22"/>
          <w:szCs w:val="22"/>
        </w:rPr>
      </w:pPr>
    </w:p>
    <w:p w14:paraId="2397D377" w14:textId="77777777" w:rsidR="000C4592" w:rsidRPr="00552C51" w:rsidRDefault="000C4592" w:rsidP="000C4592">
      <w:pPr>
        <w:rPr>
          <w:rFonts w:ascii="Verdana" w:hAnsi="Verdana"/>
          <w:sz w:val="22"/>
          <w:szCs w:val="22"/>
        </w:rPr>
      </w:pPr>
      <w:r w:rsidRPr="00552C51">
        <w:rPr>
          <w:rFonts w:ascii="Verdana" w:hAnsi="Verdana"/>
          <w:sz w:val="22"/>
          <w:szCs w:val="22"/>
        </w:rPr>
        <w:t>Per tant, els licitadors hauran d’igualar o disminuir en la seva oferta el pressupost base de licitació, indicant l’IVA a aplicar mitjançant referència independent.</w:t>
      </w:r>
    </w:p>
    <w:p w14:paraId="6228114D" w14:textId="77777777" w:rsidR="003763AD" w:rsidRPr="00552C51" w:rsidRDefault="003763AD" w:rsidP="000C4592">
      <w:pPr>
        <w:rPr>
          <w:rFonts w:ascii="Verdana" w:hAnsi="Verdana"/>
          <w:sz w:val="22"/>
          <w:szCs w:val="22"/>
        </w:rPr>
      </w:pPr>
    </w:p>
    <w:p w14:paraId="6768C579" w14:textId="42ED18EF" w:rsidR="003763AD" w:rsidRPr="00552C51" w:rsidRDefault="003763AD" w:rsidP="000C4592">
      <w:pPr>
        <w:rPr>
          <w:rFonts w:ascii="Verdana" w:hAnsi="Verdana"/>
          <w:sz w:val="22"/>
          <w:szCs w:val="22"/>
        </w:rPr>
      </w:pPr>
      <w:r w:rsidRPr="00552C51">
        <w:rPr>
          <w:rFonts w:ascii="Verdana" w:hAnsi="Verdana"/>
          <w:sz w:val="22"/>
          <w:szCs w:val="22"/>
        </w:rPr>
        <w:t>El pressupost comprèn la totalitat del contracte. El preu consignat és indiscutible, no admetent-se cap prova d'insuficiència, i porta implícits tots aquells conceptes previstos a l’art. 100 i concordants de la LCSP.</w:t>
      </w:r>
    </w:p>
    <w:p w14:paraId="1C7B0F20" w14:textId="77777777" w:rsidR="000C4592" w:rsidRPr="00552C51" w:rsidRDefault="000C4592" w:rsidP="000C4592">
      <w:pPr>
        <w:rPr>
          <w:rFonts w:ascii="Verdana" w:hAnsi="Verdana"/>
          <w:sz w:val="22"/>
          <w:szCs w:val="22"/>
        </w:rPr>
      </w:pPr>
    </w:p>
    <w:p w14:paraId="609E6AA0" w14:textId="5BACB3ED" w:rsidR="000C4592" w:rsidRPr="005554EB" w:rsidRDefault="000C4592" w:rsidP="002C7E17">
      <w:pPr>
        <w:pStyle w:val="Prrafodelista"/>
        <w:numPr>
          <w:ilvl w:val="1"/>
          <w:numId w:val="32"/>
        </w:numPr>
        <w:rPr>
          <w:rFonts w:ascii="Verdana" w:hAnsi="Verdana"/>
          <w:sz w:val="22"/>
          <w:szCs w:val="22"/>
        </w:rPr>
      </w:pPr>
      <w:r w:rsidRPr="005554EB">
        <w:rPr>
          <w:rFonts w:ascii="Verdana" w:hAnsi="Verdana"/>
          <w:sz w:val="22"/>
          <w:szCs w:val="22"/>
        </w:rPr>
        <w:t>L’aplicació pressupostària a la qual s’imputarà la despesa és la núm</w:t>
      </w:r>
      <w:r w:rsidR="00B83426" w:rsidRPr="005554EB">
        <w:rPr>
          <w:rFonts w:ascii="Verdana" w:hAnsi="Verdana"/>
          <w:sz w:val="22"/>
          <w:szCs w:val="22"/>
        </w:rPr>
        <w:t xml:space="preserve">. </w:t>
      </w:r>
      <w:r w:rsidR="000F65E3" w:rsidRPr="000F65E3">
        <w:rPr>
          <w:rFonts w:ascii="Verdana" w:hAnsi="Verdana"/>
          <w:sz w:val="22"/>
          <w:szCs w:val="22"/>
        </w:rPr>
        <w:t xml:space="preserve">161 61909 </w:t>
      </w:r>
      <w:r w:rsidR="000F65E3" w:rsidRPr="000F65E3">
        <w:rPr>
          <w:rFonts w:ascii="Verdana" w:hAnsi="Verdana"/>
          <w:i/>
          <w:iCs/>
          <w:sz w:val="22"/>
          <w:szCs w:val="22"/>
        </w:rPr>
        <w:t>Millora de la Xarxa d’abastament d’aigua potable</w:t>
      </w:r>
      <w:r w:rsidR="00BC1DCC" w:rsidRPr="005554EB">
        <w:rPr>
          <w:rFonts w:ascii="Verdana" w:hAnsi="Verdana"/>
          <w:sz w:val="22"/>
          <w:szCs w:val="22"/>
        </w:rPr>
        <w:t xml:space="preserve"> </w:t>
      </w:r>
      <w:r w:rsidRPr="005554EB">
        <w:rPr>
          <w:rFonts w:ascii="Verdana" w:hAnsi="Verdana"/>
          <w:sz w:val="22"/>
          <w:szCs w:val="22"/>
        </w:rPr>
        <w:t>del pressupost de l’exercici 20</w:t>
      </w:r>
      <w:r w:rsidR="00986CD5" w:rsidRPr="005554EB">
        <w:rPr>
          <w:rFonts w:ascii="Verdana" w:hAnsi="Verdana"/>
          <w:sz w:val="22"/>
          <w:szCs w:val="22"/>
        </w:rPr>
        <w:t>25</w:t>
      </w:r>
      <w:r w:rsidR="00DF31E1">
        <w:rPr>
          <w:rFonts w:ascii="Verdana" w:hAnsi="Verdana"/>
          <w:sz w:val="22"/>
          <w:szCs w:val="22"/>
        </w:rPr>
        <w:t xml:space="preserve"> que disposa de crèdit suficient per fer front a la despesa. </w:t>
      </w:r>
    </w:p>
    <w:p w14:paraId="2B68AEF6" w14:textId="77777777" w:rsidR="001F61E4" w:rsidRPr="00552C51" w:rsidRDefault="001F61E4" w:rsidP="000C4592">
      <w:pPr>
        <w:rPr>
          <w:rFonts w:ascii="Verdana" w:hAnsi="Verdana"/>
          <w:sz w:val="22"/>
          <w:szCs w:val="22"/>
        </w:rPr>
      </w:pPr>
    </w:p>
    <w:p w14:paraId="0B31903C" w14:textId="562C160A" w:rsidR="001F61E4" w:rsidRPr="000F65E3" w:rsidRDefault="001F61E4" w:rsidP="000F65E3">
      <w:pPr>
        <w:pStyle w:val="Prrafodelista"/>
        <w:numPr>
          <w:ilvl w:val="1"/>
          <w:numId w:val="32"/>
        </w:numPr>
        <w:rPr>
          <w:rFonts w:ascii="Verdana" w:hAnsi="Verdana"/>
          <w:sz w:val="22"/>
          <w:szCs w:val="22"/>
        </w:rPr>
      </w:pPr>
      <w:bookmarkStart w:id="5" w:name="_Hlk192571349"/>
      <w:r w:rsidRPr="000F65E3">
        <w:rPr>
          <w:rFonts w:ascii="Verdana" w:hAnsi="Verdana"/>
          <w:sz w:val="22"/>
          <w:szCs w:val="22"/>
        </w:rPr>
        <w:t xml:space="preserve">El finançament serà el procedent </w:t>
      </w:r>
      <w:bookmarkEnd w:id="5"/>
      <w:r w:rsidR="000F65E3" w:rsidRPr="000F65E3">
        <w:rPr>
          <w:rFonts w:ascii="Verdana" w:hAnsi="Verdana"/>
          <w:sz w:val="22"/>
          <w:szCs w:val="22"/>
        </w:rPr>
        <w:t>del Programa Sectorial per de Millora de les Xarxes d’Abastament d’Aigua (Expedient Municipal 2024/95, Exp. 2024/0014258, Acceptació del Recurs mitjançant Decret d’Alcaldia 2024/83) i Subvenció de l’Agència Catalana de l’Aigua (Mitjançant Resolució definitiva d’atorgament de les subvencions de la convocatòria per a la concessió de subvencions, en règim de concurrència competitiva, adreçades als ens locals per a la realització d’actuacions per a la millora i Renovació de les Xarxes de Subministrament d’aigua en baixa i per a la millora de la digitalització dels sistemes de gestió de l’aigua urbana dels municipis de Catalunya, feta pública per Resolució ACC/2464/2023, de 4 de juliol; DOGC 8952, DE 6 del 7 de 2023, REF.BDNS 706738)</w:t>
      </w:r>
    </w:p>
    <w:p w14:paraId="4AC735FF" w14:textId="77777777" w:rsidR="003763AD" w:rsidRPr="00552C51" w:rsidRDefault="003763AD" w:rsidP="000C4592">
      <w:pPr>
        <w:rPr>
          <w:rFonts w:ascii="Verdana" w:hAnsi="Verdana"/>
          <w:sz w:val="22"/>
          <w:szCs w:val="22"/>
        </w:rPr>
      </w:pPr>
    </w:p>
    <w:p w14:paraId="6627F4E2" w14:textId="2B22D411" w:rsidR="003763AD" w:rsidRPr="00552C51" w:rsidRDefault="003763AD" w:rsidP="003110D1">
      <w:pPr>
        <w:pStyle w:val="Ttulo2"/>
      </w:pPr>
      <w:bookmarkStart w:id="6" w:name="_Toc192758672"/>
      <w:r w:rsidRPr="00552C51">
        <w:t>Clàusula 4. Preu del Contracte</w:t>
      </w:r>
      <w:bookmarkEnd w:id="6"/>
    </w:p>
    <w:p w14:paraId="748CE7D6" w14:textId="77777777" w:rsidR="003763AD" w:rsidRPr="00552C51" w:rsidRDefault="003763AD" w:rsidP="000C4592">
      <w:pPr>
        <w:rPr>
          <w:rFonts w:ascii="Verdana" w:hAnsi="Verdana"/>
          <w:sz w:val="22"/>
          <w:szCs w:val="22"/>
        </w:rPr>
      </w:pPr>
    </w:p>
    <w:p w14:paraId="0BDE31B3" w14:textId="0EFECEB0" w:rsidR="003763AD" w:rsidRPr="00552C51" w:rsidRDefault="003763AD" w:rsidP="003763AD">
      <w:pPr>
        <w:pStyle w:val="Textoindependiente"/>
        <w:rPr>
          <w:rFonts w:ascii="Verdana" w:hAnsi="Verdana"/>
          <w:i w:val="0"/>
          <w:color w:val="auto"/>
          <w:sz w:val="22"/>
          <w:szCs w:val="22"/>
        </w:rPr>
      </w:pPr>
      <w:r w:rsidRPr="00552C51">
        <w:rPr>
          <w:rFonts w:ascii="Verdana" w:hAnsi="Verdana"/>
          <w:i w:val="0"/>
          <w:color w:val="auto"/>
          <w:sz w:val="22"/>
          <w:szCs w:val="22"/>
        </w:rPr>
        <w:t>El preu del contracte serà el d’adjudicació.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3B1FD0A" w14:textId="77777777" w:rsidR="000C4592" w:rsidRPr="00552C51" w:rsidRDefault="000C4592" w:rsidP="009A43A7">
      <w:pPr>
        <w:rPr>
          <w:rFonts w:ascii="Verdana" w:hAnsi="Verdana"/>
          <w:b/>
          <w:bCs/>
          <w:sz w:val="22"/>
          <w:szCs w:val="22"/>
        </w:rPr>
      </w:pPr>
    </w:p>
    <w:p w14:paraId="3ED7EB20" w14:textId="26B0C1BC" w:rsidR="009A43A7" w:rsidRPr="00552C51" w:rsidRDefault="009A43A7" w:rsidP="003110D1">
      <w:pPr>
        <w:pStyle w:val="Ttulo2"/>
      </w:pPr>
      <w:bookmarkStart w:id="7" w:name="_Toc192758673"/>
      <w:r w:rsidRPr="00552C51">
        <w:lastRenderedPageBreak/>
        <w:t xml:space="preserve">Clàusula </w:t>
      </w:r>
      <w:r w:rsidR="00A7022C">
        <w:t>5</w:t>
      </w:r>
      <w:r w:rsidRPr="00552C51">
        <w:t xml:space="preserve">. </w:t>
      </w:r>
      <w:r w:rsidR="006F01EF" w:rsidRPr="00552C51">
        <w:t>D</w:t>
      </w:r>
      <w:r w:rsidRPr="00552C51">
        <w:t>urada del contracte</w:t>
      </w:r>
      <w:bookmarkEnd w:id="7"/>
      <w:r w:rsidRPr="00552C51">
        <w:t xml:space="preserve"> </w:t>
      </w:r>
    </w:p>
    <w:p w14:paraId="75784D41" w14:textId="77777777" w:rsidR="000C4592" w:rsidRPr="00552C51" w:rsidRDefault="000C4592" w:rsidP="009A43A7">
      <w:pPr>
        <w:rPr>
          <w:rFonts w:ascii="Verdana" w:hAnsi="Verdana"/>
          <w:b/>
          <w:bCs/>
          <w:sz w:val="22"/>
          <w:szCs w:val="22"/>
        </w:rPr>
      </w:pPr>
    </w:p>
    <w:p w14:paraId="0E33C735" w14:textId="2F680C8A" w:rsidR="006F01EF" w:rsidRPr="005554EB" w:rsidRDefault="005C50BF" w:rsidP="002C7E17">
      <w:pPr>
        <w:pStyle w:val="Prrafodelista"/>
        <w:numPr>
          <w:ilvl w:val="1"/>
          <w:numId w:val="33"/>
        </w:numPr>
        <w:rPr>
          <w:rFonts w:ascii="Verdana" w:hAnsi="Verdana"/>
          <w:sz w:val="22"/>
          <w:szCs w:val="22"/>
        </w:rPr>
      </w:pPr>
      <w:r w:rsidRPr="005554EB">
        <w:rPr>
          <w:rFonts w:ascii="Verdana" w:hAnsi="Verdana"/>
          <w:sz w:val="22"/>
          <w:szCs w:val="22"/>
        </w:rPr>
        <w:t xml:space="preserve">L’execució per a la realització de les obres previstes s’ha considerat suficient </w:t>
      </w:r>
      <w:r w:rsidR="006F01EF" w:rsidRPr="005554EB">
        <w:rPr>
          <w:rFonts w:ascii="Verdana" w:hAnsi="Verdana"/>
          <w:sz w:val="22"/>
          <w:szCs w:val="22"/>
        </w:rPr>
        <w:t xml:space="preserve">al projecte elaborat </w:t>
      </w:r>
      <w:r w:rsidRPr="005554EB">
        <w:rPr>
          <w:rFonts w:ascii="Verdana" w:hAnsi="Verdana"/>
          <w:sz w:val="22"/>
          <w:szCs w:val="22"/>
        </w:rPr>
        <w:t xml:space="preserve">el termini </w:t>
      </w:r>
      <w:r w:rsidR="000F65E3">
        <w:rPr>
          <w:rFonts w:ascii="Verdana" w:hAnsi="Verdana"/>
          <w:b/>
          <w:bCs/>
          <w:sz w:val="22"/>
          <w:szCs w:val="22"/>
        </w:rPr>
        <w:t xml:space="preserve">DE </w:t>
      </w:r>
      <w:r w:rsidR="00126AEC">
        <w:rPr>
          <w:rFonts w:ascii="Verdana" w:hAnsi="Verdana"/>
          <w:b/>
          <w:bCs/>
          <w:sz w:val="22"/>
          <w:szCs w:val="22"/>
        </w:rPr>
        <w:t>5</w:t>
      </w:r>
      <w:r w:rsidR="000F65E3">
        <w:rPr>
          <w:rFonts w:ascii="Verdana" w:hAnsi="Verdana"/>
          <w:b/>
          <w:bCs/>
          <w:sz w:val="22"/>
          <w:szCs w:val="22"/>
        </w:rPr>
        <w:t xml:space="preserve"> MESOS</w:t>
      </w:r>
      <w:r w:rsidR="006F01EF" w:rsidRPr="005554EB">
        <w:rPr>
          <w:rFonts w:ascii="Verdana" w:hAnsi="Verdana"/>
          <w:sz w:val="22"/>
          <w:szCs w:val="22"/>
        </w:rPr>
        <w:t xml:space="preserve"> a comptar des del dia següent a la data de formalització de l’acta de comprovació del replanteig, </w:t>
      </w:r>
      <w:r w:rsidR="006F01EF" w:rsidRPr="005554EB">
        <w:rPr>
          <w:rFonts w:ascii="Verdana" w:hAnsi="Verdana"/>
          <w:b/>
          <w:bCs/>
          <w:sz w:val="22"/>
          <w:szCs w:val="22"/>
        </w:rPr>
        <w:t xml:space="preserve">sense possibilitat de pròrroga. </w:t>
      </w:r>
    </w:p>
    <w:p w14:paraId="5EDCE4B6" w14:textId="77777777" w:rsidR="006F01EF" w:rsidRPr="00552C51" w:rsidRDefault="006F01EF" w:rsidP="000C4592">
      <w:pPr>
        <w:rPr>
          <w:rFonts w:ascii="Verdana" w:hAnsi="Verdana"/>
          <w:sz w:val="22"/>
          <w:szCs w:val="22"/>
        </w:rPr>
      </w:pPr>
    </w:p>
    <w:p w14:paraId="0E780869" w14:textId="35E9FE4A" w:rsidR="000C4592" w:rsidRPr="005554EB" w:rsidRDefault="006F01EF" w:rsidP="002C7E17">
      <w:pPr>
        <w:pStyle w:val="Prrafodelista"/>
        <w:numPr>
          <w:ilvl w:val="1"/>
          <w:numId w:val="33"/>
        </w:numPr>
        <w:rPr>
          <w:rFonts w:ascii="Verdana" w:hAnsi="Verdana"/>
          <w:sz w:val="22"/>
          <w:szCs w:val="22"/>
        </w:rPr>
      </w:pPr>
      <w:r w:rsidRPr="005554EB">
        <w:rPr>
          <w:rFonts w:ascii="Verdana" w:hAnsi="Verdana"/>
          <w:sz w:val="22"/>
          <w:szCs w:val="22"/>
        </w:rPr>
        <w:t>Es preveu l’inici de les obres</w:t>
      </w:r>
      <w:r w:rsidR="00086111">
        <w:rPr>
          <w:rFonts w:ascii="Verdana" w:hAnsi="Verdana"/>
          <w:sz w:val="22"/>
          <w:szCs w:val="22"/>
        </w:rPr>
        <w:t xml:space="preserve"> a</w:t>
      </w:r>
      <w:r w:rsidR="000F65E3">
        <w:rPr>
          <w:rFonts w:ascii="Verdana" w:hAnsi="Verdana"/>
          <w:sz w:val="22"/>
          <w:szCs w:val="22"/>
        </w:rPr>
        <w:t xml:space="preserve"> mitjans de Maig </w:t>
      </w:r>
      <w:r w:rsidRPr="005554EB">
        <w:rPr>
          <w:rFonts w:ascii="Verdana" w:hAnsi="Verdana"/>
          <w:sz w:val="22"/>
          <w:szCs w:val="22"/>
        </w:rPr>
        <w:t xml:space="preserve">del 2025 i l’acabament </w:t>
      </w:r>
      <w:r w:rsidR="00086111">
        <w:rPr>
          <w:rFonts w:ascii="Verdana" w:hAnsi="Verdana"/>
          <w:sz w:val="22"/>
          <w:szCs w:val="22"/>
        </w:rPr>
        <w:t>a finals d</w:t>
      </w:r>
      <w:r w:rsidR="000F65E3">
        <w:rPr>
          <w:rFonts w:ascii="Verdana" w:hAnsi="Verdana"/>
          <w:sz w:val="22"/>
          <w:szCs w:val="22"/>
        </w:rPr>
        <w:t xml:space="preserve">’Octubre </w:t>
      </w:r>
      <w:r w:rsidRPr="005554EB">
        <w:rPr>
          <w:rFonts w:ascii="Verdana" w:hAnsi="Verdana"/>
          <w:sz w:val="22"/>
          <w:szCs w:val="22"/>
        </w:rPr>
        <w:t xml:space="preserve">del 2025. </w:t>
      </w:r>
    </w:p>
    <w:p w14:paraId="45777C50" w14:textId="77777777" w:rsidR="000C4592" w:rsidRPr="00552C51" w:rsidRDefault="000C4592" w:rsidP="009A43A7">
      <w:pPr>
        <w:rPr>
          <w:rFonts w:ascii="Verdana" w:hAnsi="Verdana"/>
          <w:b/>
          <w:bCs/>
          <w:sz w:val="22"/>
          <w:szCs w:val="22"/>
        </w:rPr>
      </w:pPr>
    </w:p>
    <w:p w14:paraId="5B951F68" w14:textId="083E75F0" w:rsidR="009A43A7" w:rsidRPr="00552C51" w:rsidRDefault="009A43A7" w:rsidP="003110D1">
      <w:pPr>
        <w:pStyle w:val="Ttulo2"/>
      </w:pPr>
      <w:bookmarkStart w:id="8" w:name="_Toc192758674"/>
      <w:r w:rsidRPr="00552C51">
        <w:t xml:space="preserve">Clàusula </w:t>
      </w:r>
      <w:r w:rsidR="00A7022C">
        <w:t>6</w:t>
      </w:r>
      <w:r w:rsidRPr="00552C51">
        <w:t>. Règim jurídic aplicable</w:t>
      </w:r>
      <w:r w:rsidR="003110D1">
        <w:t xml:space="preserve"> i denominació legal</w:t>
      </w:r>
      <w:bookmarkEnd w:id="8"/>
    </w:p>
    <w:p w14:paraId="099CC87D" w14:textId="77777777" w:rsidR="009A43A7" w:rsidRPr="00552C51" w:rsidRDefault="009A43A7" w:rsidP="009A43A7">
      <w:pPr>
        <w:rPr>
          <w:rFonts w:ascii="Verdana" w:hAnsi="Verdana"/>
          <w:b/>
          <w:bCs/>
          <w:sz w:val="22"/>
          <w:szCs w:val="22"/>
        </w:rPr>
      </w:pPr>
    </w:p>
    <w:p w14:paraId="67D13511" w14:textId="2F55C59F" w:rsidR="00886AB4" w:rsidRPr="00886AB4" w:rsidRDefault="006F01EF" w:rsidP="002C7E17">
      <w:pPr>
        <w:pStyle w:val="Prrafodelista"/>
        <w:numPr>
          <w:ilvl w:val="1"/>
          <w:numId w:val="29"/>
        </w:numPr>
        <w:rPr>
          <w:rFonts w:ascii="Verdana" w:hAnsi="Verdana"/>
          <w:sz w:val="22"/>
          <w:szCs w:val="22"/>
        </w:rPr>
      </w:pPr>
      <w:r w:rsidRPr="00886AB4">
        <w:rPr>
          <w:rFonts w:ascii="Verdana" w:hAnsi="Verdana"/>
          <w:sz w:val="22"/>
          <w:szCs w:val="22"/>
        </w:rPr>
        <w:t xml:space="preserve">D’acord amb el que disposen els articles 13 i 25 de la Llei 9/2017, de 8 de novembre, de Contractes del Sector Públic, mitjançant la qual es transposen a l’ordenament jurídic espanyol les Directives del Parlament Europeu i del Consell 2014/23/UE i 2014/24/UE, de 26 de febrer de 2014, es tipifica el present contracte com un </w:t>
      </w:r>
      <w:r w:rsidRPr="00886AB4">
        <w:rPr>
          <w:rFonts w:ascii="Verdana" w:hAnsi="Verdana"/>
          <w:b/>
          <w:bCs/>
          <w:sz w:val="22"/>
          <w:szCs w:val="22"/>
        </w:rPr>
        <w:t>CONTRACTE ADMINISTRATIU D’OBRES,</w:t>
      </w:r>
      <w:r w:rsidRPr="00886AB4">
        <w:rPr>
          <w:rFonts w:ascii="Verdana" w:hAnsi="Verdana"/>
          <w:sz w:val="22"/>
          <w:szCs w:val="22"/>
        </w:rPr>
        <w:t xml:space="preserve"> i es regeix per la normativa continguda, principalment, en les disposicions següents:</w:t>
      </w:r>
    </w:p>
    <w:p w14:paraId="018D3528" w14:textId="77777777" w:rsidR="006F01EF" w:rsidRPr="00552C51" w:rsidRDefault="006F01EF" w:rsidP="006F01EF">
      <w:pPr>
        <w:rPr>
          <w:rFonts w:ascii="Verdana" w:hAnsi="Verdana"/>
          <w:sz w:val="22"/>
          <w:szCs w:val="22"/>
        </w:rPr>
      </w:pPr>
    </w:p>
    <w:p w14:paraId="17230AEA" w14:textId="43BBAFFC" w:rsidR="00E00EE7" w:rsidRDefault="006F01EF" w:rsidP="005108CF">
      <w:pPr>
        <w:pStyle w:val="Prrafodelista"/>
        <w:numPr>
          <w:ilvl w:val="0"/>
          <w:numId w:val="4"/>
        </w:numPr>
        <w:rPr>
          <w:rFonts w:ascii="Verdana" w:hAnsi="Verdana"/>
          <w:sz w:val="22"/>
          <w:szCs w:val="22"/>
        </w:rPr>
      </w:pPr>
      <w:bookmarkStart w:id="9" w:name="_Hlk192846160"/>
      <w:r w:rsidRPr="00552C51">
        <w:rPr>
          <w:rFonts w:ascii="Verdana" w:hAnsi="Verdana"/>
          <w:sz w:val="22"/>
          <w:szCs w:val="22"/>
        </w:rPr>
        <w:t>Llei 9/2017, de 8 de novembre, de Contractes del Sector Públic, mitjançant la qual es transposen a l’ordenament jurídic espanyol les Directives del Parlament Europeu i del Consell 2014/23/UE i 2014/24/UE, de 26 de febrer de 2014 (d’aquí endavant LCSP</w:t>
      </w:r>
      <w:r w:rsidR="00E00EE7">
        <w:rPr>
          <w:rFonts w:ascii="Verdana" w:hAnsi="Verdana"/>
          <w:sz w:val="22"/>
          <w:szCs w:val="22"/>
        </w:rPr>
        <w:t>).</w:t>
      </w:r>
    </w:p>
    <w:p w14:paraId="4A149D53" w14:textId="77777777" w:rsidR="00E00EE7" w:rsidRDefault="00E00EE7" w:rsidP="00E00EE7">
      <w:pPr>
        <w:pStyle w:val="Prrafodelista"/>
        <w:rPr>
          <w:rFonts w:ascii="Verdana" w:hAnsi="Verdana"/>
          <w:sz w:val="22"/>
          <w:szCs w:val="22"/>
        </w:rPr>
      </w:pPr>
    </w:p>
    <w:p w14:paraId="4DB2AAC7" w14:textId="1573E057" w:rsidR="00E00EE7" w:rsidRPr="00E00EE7" w:rsidRDefault="00E00EE7" w:rsidP="005108CF">
      <w:pPr>
        <w:pStyle w:val="Prrafodelista"/>
        <w:numPr>
          <w:ilvl w:val="0"/>
          <w:numId w:val="4"/>
        </w:numPr>
        <w:rPr>
          <w:rFonts w:ascii="Verdana" w:hAnsi="Verdana"/>
          <w:sz w:val="22"/>
          <w:szCs w:val="22"/>
        </w:rPr>
      </w:pPr>
      <w:r>
        <w:rPr>
          <w:rFonts w:ascii="Verdana" w:hAnsi="Verdana"/>
          <w:sz w:val="22"/>
          <w:szCs w:val="22"/>
        </w:rPr>
        <w:t>Decret Llei 3/2025, de 4 de març, pel qual s’adopten mesures urgents en matèria de contractació pública.</w:t>
      </w:r>
    </w:p>
    <w:p w14:paraId="765A9A64" w14:textId="77777777" w:rsidR="006F01EF" w:rsidRPr="00552C51" w:rsidRDefault="006F01EF" w:rsidP="006F01EF">
      <w:pPr>
        <w:pStyle w:val="Prrafodelista"/>
        <w:rPr>
          <w:rFonts w:ascii="Verdana" w:hAnsi="Verdana"/>
          <w:sz w:val="22"/>
          <w:szCs w:val="22"/>
        </w:rPr>
      </w:pPr>
    </w:p>
    <w:p w14:paraId="59AF377A" w14:textId="450E1914"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 xml:space="preserve">Decret Llei 3/2016, de 31 de maig, de mesures urgents en matèria de contractació pública. </w:t>
      </w:r>
    </w:p>
    <w:p w14:paraId="43392A62" w14:textId="77777777" w:rsidR="006F01EF" w:rsidRPr="00552C51" w:rsidRDefault="006F01EF" w:rsidP="006F01EF">
      <w:pPr>
        <w:pStyle w:val="Prrafodelista"/>
        <w:rPr>
          <w:rFonts w:ascii="Verdana" w:hAnsi="Verdana"/>
          <w:sz w:val="22"/>
          <w:szCs w:val="22"/>
        </w:rPr>
      </w:pPr>
    </w:p>
    <w:p w14:paraId="0FA155AA" w14:textId="74746AF2"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 xml:space="preserve">Reial Decret 817/2009, de 8 de maig, pel qual es desenvolupa parcialment la Llei 30/2007, de 30 d’octubre, de contractes del sector públic, en tot allò no modificat ni derogat per les disposicions esmentades anteriorment. </w:t>
      </w:r>
    </w:p>
    <w:p w14:paraId="607B478A" w14:textId="77777777" w:rsidR="006F01EF" w:rsidRPr="00552C51" w:rsidRDefault="006F01EF" w:rsidP="006F01EF">
      <w:pPr>
        <w:pStyle w:val="Prrafodelista"/>
        <w:rPr>
          <w:rFonts w:ascii="Verdana" w:hAnsi="Verdana"/>
          <w:sz w:val="22"/>
          <w:szCs w:val="22"/>
        </w:rPr>
      </w:pPr>
    </w:p>
    <w:p w14:paraId="63DE7CF9" w14:textId="6C39C2F4"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Reglament General de la Llei de Contractes de les Administracions Públiques aprovat pel Reial Decret 1098/2001, de 12 d’octubre, en tot allò no modificat ni derogat per les disposicions esmentades anteriorment.</w:t>
      </w:r>
    </w:p>
    <w:p w14:paraId="331EF26C" w14:textId="77777777" w:rsidR="006F01EF" w:rsidRPr="00552C51" w:rsidRDefault="006F01EF" w:rsidP="006F01EF">
      <w:pPr>
        <w:pStyle w:val="Prrafodelista"/>
        <w:rPr>
          <w:rFonts w:ascii="Verdana" w:hAnsi="Verdana"/>
          <w:sz w:val="22"/>
          <w:szCs w:val="22"/>
        </w:rPr>
      </w:pPr>
    </w:p>
    <w:p w14:paraId="6FC3FD52" w14:textId="52AFECB0"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Directiva 2014/24/UE del Parlament Europeu i del Consell, de 26 de febrer de 2014, sobre contractació pública que deroga la Directiva 2004/18/CEE.</w:t>
      </w:r>
    </w:p>
    <w:p w14:paraId="5468C73A" w14:textId="77777777" w:rsidR="006F01EF" w:rsidRPr="00552C51" w:rsidRDefault="006F01EF" w:rsidP="006F01EF">
      <w:pPr>
        <w:pStyle w:val="Prrafodelista"/>
        <w:rPr>
          <w:rFonts w:ascii="Verdana" w:hAnsi="Verdana"/>
          <w:sz w:val="22"/>
          <w:szCs w:val="22"/>
        </w:rPr>
      </w:pPr>
    </w:p>
    <w:p w14:paraId="79B0F865" w14:textId="742ED9BD"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7/1985, de 2 d’abril, reguladora de les bases de règim local.</w:t>
      </w:r>
    </w:p>
    <w:p w14:paraId="6734EB2C" w14:textId="77777777" w:rsidR="006F01EF" w:rsidRPr="00552C51" w:rsidRDefault="006F01EF" w:rsidP="006F01EF">
      <w:pPr>
        <w:pStyle w:val="Prrafodelista"/>
        <w:rPr>
          <w:rFonts w:ascii="Verdana" w:hAnsi="Verdana"/>
          <w:sz w:val="22"/>
          <w:szCs w:val="22"/>
        </w:rPr>
      </w:pPr>
    </w:p>
    <w:p w14:paraId="65681F8B" w14:textId="36A1BFF1"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Text refós de règim local aprovat pel Reial decret legislatiu 781/1986, de 18 d’abril.</w:t>
      </w:r>
    </w:p>
    <w:p w14:paraId="6B5BAA50" w14:textId="77777777" w:rsidR="006F01EF" w:rsidRPr="00552C51" w:rsidRDefault="006F01EF" w:rsidP="006F01EF">
      <w:pPr>
        <w:pStyle w:val="Prrafodelista"/>
        <w:rPr>
          <w:rFonts w:ascii="Verdana" w:hAnsi="Verdana"/>
          <w:sz w:val="22"/>
          <w:szCs w:val="22"/>
        </w:rPr>
      </w:pPr>
    </w:p>
    <w:p w14:paraId="668F11ED" w14:textId="69732F8F"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lastRenderedPageBreak/>
        <w:t>Text refós de la Llei municipal i de règim local de Catalunya, aprovat pel Decret legislatiu 2/2003,  de 28 d’abril (d’ara endavant “TRLMRLC”).</w:t>
      </w:r>
    </w:p>
    <w:p w14:paraId="03FBAEF2" w14:textId="77777777" w:rsidR="006F01EF" w:rsidRPr="00552C51" w:rsidRDefault="006F01EF" w:rsidP="006F01EF">
      <w:pPr>
        <w:pStyle w:val="Prrafodelista"/>
        <w:rPr>
          <w:rFonts w:ascii="Verdana" w:hAnsi="Verdana"/>
          <w:sz w:val="22"/>
          <w:szCs w:val="22"/>
        </w:rPr>
      </w:pPr>
    </w:p>
    <w:p w14:paraId="42425435" w14:textId="6821BCBD"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39/2015, d’1 d’octubre, del procediment administratiu comú de les administracions públiques.</w:t>
      </w:r>
    </w:p>
    <w:p w14:paraId="072732AC" w14:textId="77777777" w:rsidR="006F01EF" w:rsidRPr="00552C51" w:rsidRDefault="006F01EF" w:rsidP="006F01EF">
      <w:pPr>
        <w:pStyle w:val="Prrafodelista"/>
        <w:rPr>
          <w:rFonts w:ascii="Verdana" w:hAnsi="Verdana"/>
          <w:sz w:val="22"/>
          <w:szCs w:val="22"/>
        </w:rPr>
      </w:pPr>
    </w:p>
    <w:p w14:paraId="030C75D7" w14:textId="53CE5BDC"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26/2010, de 3 d’agost, de règim jurídic i de procediment de les administracions públiques de Catalunya</w:t>
      </w:r>
    </w:p>
    <w:p w14:paraId="14030B1F" w14:textId="77777777" w:rsidR="006F01EF" w:rsidRPr="00552C51" w:rsidRDefault="006F01EF" w:rsidP="006F01EF">
      <w:pPr>
        <w:pStyle w:val="Prrafodelista"/>
        <w:rPr>
          <w:rFonts w:ascii="Verdana" w:hAnsi="Verdana"/>
          <w:sz w:val="22"/>
          <w:szCs w:val="22"/>
        </w:rPr>
      </w:pPr>
    </w:p>
    <w:p w14:paraId="10116A7D" w14:textId="6935546F"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Decret 107/2005, de 31 de maig, de creació del Registre electrònic d’empreses licitadores de la Generalitat de Catalunya.</w:t>
      </w:r>
    </w:p>
    <w:p w14:paraId="06579680" w14:textId="77777777" w:rsidR="006F01EF" w:rsidRPr="00552C51" w:rsidRDefault="006F01EF" w:rsidP="006F01EF">
      <w:pPr>
        <w:pStyle w:val="Prrafodelista"/>
        <w:rPr>
          <w:rFonts w:ascii="Verdana" w:hAnsi="Verdana"/>
          <w:sz w:val="22"/>
          <w:szCs w:val="22"/>
        </w:rPr>
      </w:pPr>
    </w:p>
    <w:p w14:paraId="072EE56E" w14:textId="4E2930B0"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59/2003, de 19 de desembre, de signatura electrònica.</w:t>
      </w:r>
    </w:p>
    <w:p w14:paraId="476A2563" w14:textId="77777777" w:rsidR="006F01EF" w:rsidRPr="00552C51" w:rsidRDefault="006F01EF" w:rsidP="006F01EF">
      <w:pPr>
        <w:pStyle w:val="Prrafodelista"/>
        <w:rPr>
          <w:rFonts w:ascii="Verdana" w:hAnsi="Verdana"/>
          <w:sz w:val="22"/>
          <w:szCs w:val="22"/>
        </w:rPr>
      </w:pPr>
    </w:p>
    <w:p w14:paraId="2D2450EE" w14:textId="14A3C356"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29/2010, de 3 d’agost, de l’ús dels mitjans electrònics al sector públic de Catalunya.</w:t>
      </w:r>
    </w:p>
    <w:p w14:paraId="5C85D0AF" w14:textId="77777777" w:rsidR="006F01EF" w:rsidRPr="00552C51" w:rsidRDefault="006F01EF" w:rsidP="006F01EF">
      <w:pPr>
        <w:pStyle w:val="Prrafodelista"/>
        <w:rPr>
          <w:rFonts w:ascii="Verdana" w:hAnsi="Verdana"/>
          <w:sz w:val="22"/>
          <w:szCs w:val="22"/>
        </w:rPr>
      </w:pPr>
    </w:p>
    <w:p w14:paraId="65417521" w14:textId="7BEFC296"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25/2013, de 27 de desembre, d’impuls de la factura electrònica i creació del registre comptable de factures en el sector públic.</w:t>
      </w:r>
    </w:p>
    <w:p w14:paraId="1144153F" w14:textId="77777777" w:rsidR="006F01EF" w:rsidRPr="00552C51" w:rsidRDefault="006F01EF" w:rsidP="006F01EF">
      <w:pPr>
        <w:pStyle w:val="Prrafodelista"/>
        <w:rPr>
          <w:rFonts w:ascii="Verdana" w:hAnsi="Verdana"/>
          <w:sz w:val="22"/>
          <w:szCs w:val="22"/>
        </w:rPr>
      </w:pPr>
    </w:p>
    <w:p w14:paraId="1B375572" w14:textId="7C3F5E84"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El Reglament (UE) 2016/679 del Parlament Europeu i del Consell, de 27 d’abril de 2016, relatiu a la protecció de les persones físiques en allò que respecta al tractament de dades personals i a la lliure circulació d’aquestes dades i pel que es deroga la Directiva 95/46/CE.</w:t>
      </w:r>
    </w:p>
    <w:p w14:paraId="778D2131" w14:textId="77777777" w:rsidR="006F01EF" w:rsidRPr="00552C51" w:rsidRDefault="006F01EF" w:rsidP="006F01EF">
      <w:pPr>
        <w:pStyle w:val="Prrafodelista"/>
        <w:rPr>
          <w:rFonts w:ascii="Verdana" w:hAnsi="Verdana"/>
          <w:sz w:val="22"/>
          <w:szCs w:val="22"/>
        </w:rPr>
      </w:pPr>
    </w:p>
    <w:p w14:paraId="34D5C3D1" w14:textId="046691AE"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Orgànica 3/2018, de 5 de desembre, de Protecció de Dades Personals i garantia dels drets digitals.</w:t>
      </w:r>
    </w:p>
    <w:p w14:paraId="08C18DB8" w14:textId="77777777" w:rsidR="006F01EF" w:rsidRPr="00552C51" w:rsidRDefault="006F01EF" w:rsidP="006F01EF">
      <w:pPr>
        <w:pStyle w:val="Prrafodelista"/>
        <w:rPr>
          <w:rFonts w:ascii="Verdana" w:hAnsi="Verdana"/>
          <w:sz w:val="22"/>
          <w:szCs w:val="22"/>
        </w:rPr>
      </w:pPr>
    </w:p>
    <w:p w14:paraId="07C5F4C2" w14:textId="59E18E48"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Llei 2/2015, de 30 de març, de desindexació de l’economia espanyola, desplegada pel  Reial decret 55/2017, de 3 de febrer.</w:t>
      </w:r>
    </w:p>
    <w:p w14:paraId="787C76AC" w14:textId="77777777" w:rsidR="006F01EF" w:rsidRPr="00552C51" w:rsidRDefault="006F01EF" w:rsidP="006F01EF">
      <w:pPr>
        <w:pStyle w:val="Prrafodelista"/>
        <w:rPr>
          <w:rFonts w:ascii="Verdana" w:hAnsi="Verdana"/>
          <w:sz w:val="22"/>
          <w:szCs w:val="22"/>
        </w:rPr>
      </w:pPr>
    </w:p>
    <w:p w14:paraId="77241335" w14:textId="7512AA14"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Reial Decret-Llei 14/2019, de 31 d’octubre, pel qual s’adopten mesures urgents per raó de seguretat pública en matèria d’administració digital, contractació del sector públic i telecomunicacions.</w:t>
      </w:r>
    </w:p>
    <w:p w14:paraId="7F8D4FA7" w14:textId="77777777" w:rsidR="006F01EF" w:rsidRPr="00552C51" w:rsidRDefault="006F01EF" w:rsidP="006F01EF">
      <w:pPr>
        <w:pStyle w:val="Prrafodelista"/>
        <w:rPr>
          <w:rFonts w:ascii="Verdana" w:hAnsi="Verdana"/>
          <w:sz w:val="22"/>
          <w:szCs w:val="22"/>
        </w:rPr>
      </w:pPr>
    </w:p>
    <w:p w14:paraId="3E01D383" w14:textId="5824257F" w:rsidR="006F01EF"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Qualsevol altra normativa sectorial específicament detallada al Plec de Prescripcions Tècniques.</w:t>
      </w:r>
    </w:p>
    <w:p w14:paraId="561AAB22" w14:textId="77777777" w:rsidR="006F01EF" w:rsidRPr="00552C51" w:rsidRDefault="006F01EF" w:rsidP="006F01EF">
      <w:pPr>
        <w:pStyle w:val="Prrafodelista"/>
        <w:rPr>
          <w:rFonts w:ascii="Verdana" w:hAnsi="Verdana"/>
          <w:sz w:val="22"/>
          <w:szCs w:val="22"/>
        </w:rPr>
      </w:pPr>
    </w:p>
    <w:p w14:paraId="37D0A19C" w14:textId="5F74DBFD" w:rsidR="000C4592" w:rsidRPr="00552C51" w:rsidRDefault="006F01EF" w:rsidP="005108CF">
      <w:pPr>
        <w:pStyle w:val="Prrafodelista"/>
        <w:numPr>
          <w:ilvl w:val="0"/>
          <w:numId w:val="4"/>
        </w:numPr>
        <w:rPr>
          <w:rFonts w:ascii="Verdana" w:hAnsi="Verdana"/>
          <w:sz w:val="22"/>
          <w:szCs w:val="22"/>
        </w:rPr>
      </w:pPr>
      <w:r w:rsidRPr="00552C51">
        <w:rPr>
          <w:rFonts w:ascii="Verdana" w:hAnsi="Verdana"/>
          <w:sz w:val="22"/>
          <w:szCs w:val="22"/>
        </w:rPr>
        <w:t>Les bases d'execució del pressupost de l’Ajuntament de Sora</w:t>
      </w:r>
      <w:r w:rsidR="00EB1289">
        <w:rPr>
          <w:rFonts w:ascii="Verdana" w:hAnsi="Verdana"/>
          <w:sz w:val="22"/>
          <w:szCs w:val="22"/>
        </w:rPr>
        <w:t xml:space="preserve"> 2025.</w:t>
      </w:r>
    </w:p>
    <w:bookmarkEnd w:id="9"/>
    <w:p w14:paraId="0881EE40" w14:textId="77777777" w:rsidR="00886AB4" w:rsidRDefault="00886AB4" w:rsidP="00886AB4">
      <w:pPr>
        <w:rPr>
          <w:rFonts w:ascii="Verdana" w:hAnsi="Verdana"/>
          <w:sz w:val="22"/>
          <w:szCs w:val="22"/>
        </w:rPr>
      </w:pPr>
    </w:p>
    <w:p w14:paraId="33F33641" w14:textId="1527779D" w:rsidR="00886AB4" w:rsidRPr="00F309FF" w:rsidRDefault="00886AB4" w:rsidP="002C7E17">
      <w:pPr>
        <w:pStyle w:val="Prrafodelista"/>
        <w:numPr>
          <w:ilvl w:val="1"/>
          <w:numId w:val="29"/>
        </w:numPr>
        <w:rPr>
          <w:rFonts w:ascii="Verdana" w:hAnsi="Verdana"/>
          <w:sz w:val="22"/>
          <w:szCs w:val="22"/>
        </w:rPr>
      </w:pPr>
      <w:r w:rsidRPr="00F309FF">
        <w:rPr>
          <w:rFonts w:ascii="Verdana" w:hAnsi="Verdana"/>
          <w:sz w:val="22"/>
          <w:szCs w:val="22"/>
        </w:rPr>
        <w:t>Regeixen l’adjudicació i l’execució del contracte d’obres: els plànols, la memòria, en els aspectes assenyalats en l’article 128 del Reglament general de la Llei de contractes de les administracions públiques, aprovat pel Reial decret 1098/2001, de 12 d’octubre (d’ara endavant, RGLCAP), i els quadres de preus del projecte aprovat que tenen caràcter contractual. En conseqüència</w:t>
      </w:r>
      <w:r w:rsidRPr="00F309FF">
        <w:rPr>
          <w:rFonts w:ascii="Verdana" w:hAnsi="Verdana"/>
          <w:b/>
          <w:bCs/>
          <w:sz w:val="22"/>
          <w:szCs w:val="22"/>
        </w:rPr>
        <w:t>, han de ser signats, en el moment de la seva formalització,</w:t>
      </w:r>
      <w:r w:rsidRPr="00F309FF">
        <w:rPr>
          <w:rFonts w:ascii="Verdana" w:hAnsi="Verdana"/>
          <w:sz w:val="22"/>
          <w:szCs w:val="22"/>
        </w:rPr>
        <w:t xml:space="preserve"> per l’empresa adjudicatària, en prova de conformitat.</w:t>
      </w:r>
    </w:p>
    <w:p w14:paraId="49E5E31B" w14:textId="77777777" w:rsidR="00886AB4" w:rsidRPr="00886AB4" w:rsidRDefault="00886AB4" w:rsidP="00886AB4">
      <w:pPr>
        <w:rPr>
          <w:rFonts w:ascii="Verdana" w:hAnsi="Verdana"/>
          <w:sz w:val="22"/>
          <w:szCs w:val="22"/>
        </w:rPr>
      </w:pPr>
    </w:p>
    <w:p w14:paraId="7765B344" w14:textId="24D94E62" w:rsidR="000C4592" w:rsidRPr="00886AB4" w:rsidRDefault="000C4592" w:rsidP="002C7E17">
      <w:pPr>
        <w:pStyle w:val="Prrafodelista"/>
        <w:numPr>
          <w:ilvl w:val="1"/>
          <w:numId w:val="29"/>
        </w:numPr>
        <w:rPr>
          <w:rFonts w:ascii="Verdana" w:hAnsi="Verdana"/>
          <w:sz w:val="22"/>
          <w:szCs w:val="22"/>
        </w:rPr>
      </w:pPr>
      <w:r w:rsidRPr="00886AB4">
        <w:rPr>
          <w:rFonts w:ascii="Verdana" w:hAnsi="Verdana"/>
          <w:sz w:val="22"/>
          <w:szCs w:val="22"/>
        </w:rPr>
        <w:lastRenderedPageBreak/>
        <w:t>Per tot el que no s’hagi previst en els plecs reguladors serà d’aplicació el Text refós de la Llei municipal i de règim local de Catalunya, aprovat pel Decret legislatiu 2/2003, de 28 d’abril</w:t>
      </w:r>
      <w:r w:rsidR="00986CD5" w:rsidRPr="00886AB4">
        <w:rPr>
          <w:rFonts w:ascii="Verdana" w:hAnsi="Verdana"/>
          <w:sz w:val="22"/>
          <w:szCs w:val="22"/>
        </w:rPr>
        <w:t>;</w:t>
      </w:r>
      <w:r w:rsidRPr="00886AB4">
        <w:rPr>
          <w:rFonts w:ascii="Verdana" w:hAnsi="Verdana"/>
          <w:sz w:val="22"/>
          <w:szCs w:val="22"/>
        </w:rPr>
        <w:t xml:space="preserve"> la Llei 9/2017, de 8 novembre, de Contractes del sector públic; la Llei 39/2015 d’1 d’octubre de procediment administratiu comú de les administracions públiques.</w:t>
      </w:r>
    </w:p>
    <w:p w14:paraId="61F9DB15" w14:textId="77777777" w:rsidR="000C4592" w:rsidRPr="00552C51" w:rsidRDefault="000C4592" w:rsidP="000C4592">
      <w:pPr>
        <w:rPr>
          <w:rFonts w:ascii="Verdana" w:hAnsi="Verdana"/>
          <w:sz w:val="22"/>
          <w:szCs w:val="22"/>
        </w:rPr>
      </w:pPr>
    </w:p>
    <w:p w14:paraId="4EA69E79" w14:textId="5D6E7D4D" w:rsidR="000C4592" w:rsidRPr="00886AB4" w:rsidRDefault="000C4592" w:rsidP="002C7E17">
      <w:pPr>
        <w:pStyle w:val="Prrafodelista"/>
        <w:numPr>
          <w:ilvl w:val="1"/>
          <w:numId w:val="29"/>
        </w:numPr>
        <w:rPr>
          <w:rFonts w:ascii="Verdana" w:hAnsi="Verdana"/>
          <w:sz w:val="22"/>
          <w:szCs w:val="22"/>
        </w:rPr>
      </w:pPr>
      <w:r w:rsidRPr="00886AB4">
        <w:rPr>
          <w:rFonts w:ascii="Verdana" w:hAnsi="Verdana"/>
          <w:sz w:val="22"/>
          <w:szCs w:val="22"/>
        </w:rPr>
        <w:t>Ensems, operarà la normativa sectorial reguladora de les concretes activitats que integrin el servei objecte de prestació.</w:t>
      </w:r>
    </w:p>
    <w:p w14:paraId="47547544" w14:textId="77777777" w:rsidR="000C4592" w:rsidRPr="00552C51" w:rsidRDefault="000C4592" w:rsidP="000C4592">
      <w:pPr>
        <w:rPr>
          <w:rFonts w:ascii="Verdana" w:hAnsi="Verdana"/>
          <w:sz w:val="22"/>
          <w:szCs w:val="22"/>
        </w:rPr>
      </w:pPr>
    </w:p>
    <w:p w14:paraId="66C8A8DC" w14:textId="4A8391C4" w:rsidR="000C4592" w:rsidRPr="00830044" w:rsidRDefault="00830044" w:rsidP="00830044">
      <w:pPr>
        <w:pStyle w:val="Prrafodelista"/>
        <w:numPr>
          <w:ilvl w:val="1"/>
          <w:numId w:val="29"/>
        </w:numPr>
        <w:rPr>
          <w:rFonts w:ascii="Verdana" w:hAnsi="Verdana"/>
          <w:sz w:val="22"/>
          <w:szCs w:val="22"/>
        </w:rPr>
      </w:pPr>
      <w:r>
        <w:rPr>
          <w:rFonts w:ascii="Verdana" w:hAnsi="Verdana"/>
          <w:sz w:val="22"/>
          <w:szCs w:val="22"/>
        </w:rPr>
        <w:t xml:space="preserve">La </w:t>
      </w:r>
      <w:r w:rsidR="000C4592" w:rsidRPr="00886AB4">
        <w:rPr>
          <w:rFonts w:ascii="Verdana" w:hAnsi="Verdana"/>
          <w:sz w:val="22"/>
          <w:szCs w:val="22"/>
        </w:rPr>
        <w:t>Llei orgànica 3/2018, de 5 de desembre, de protecció de dades personals i garantia dels drets digitals haurà de ser també operativament previnguda.</w:t>
      </w:r>
      <w:r>
        <w:rPr>
          <w:rFonts w:ascii="Verdana" w:hAnsi="Verdana"/>
          <w:sz w:val="22"/>
          <w:szCs w:val="22"/>
        </w:rPr>
        <w:t xml:space="preserve"> </w:t>
      </w:r>
      <w:r w:rsidR="000C4592" w:rsidRPr="00830044">
        <w:rPr>
          <w:rFonts w:ascii="Verdana" w:hAnsi="Verdana"/>
          <w:sz w:val="22"/>
          <w:szCs w:val="22"/>
        </w:rPr>
        <w:t>Supletòriament s’aplicaran les restants normes de dret administratiu i, en el seu defecte, les normes de dret privat.</w:t>
      </w:r>
    </w:p>
    <w:p w14:paraId="3BF691B4" w14:textId="77777777" w:rsidR="006F01EF" w:rsidRPr="00552C51" w:rsidRDefault="006F01EF" w:rsidP="000C4592">
      <w:pPr>
        <w:rPr>
          <w:rFonts w:ascii="Verdana" w:hAnsi="Verdana"/>
          <w:sz w:val="22"/>
          <w:szCs w:val="22"/>
        </w:rPr>
      </w:pPr>
    </w:p>
    <w:p w14:paraId="2CA5910D" w14:textId="7B3B4C65" w:rsidR="006F01EF" w:rsidRPr="00886AB4" w:rsidRDefault="006F01EF" w:rsidP="002C7E17">
      <w:pPr>
        <w:pStyle w:val="Prrafodelista"/>
        <w:numPr>
          <w:ilvl w:val="1"/>
          <w:numId w:val="29"/>
        </w:numPr>
        <w:rPr>
          <w:rFonts w:ascii="Verdana" w:hAnsi="Verdana"/>
          <w:sz w:val="22"/>
          <w:szCs w:val="22"/>
        </w:rPr>
      </w:pPr>
      <w:r w:rsidRPr="00886AB4">
        <w:rPr>
          <w:rFonts w:ascii="Verdana" w:hAnsi="Verdana"/>
          <w:sz w:val="22"/>
          <w:szCs w:val="22"/>
        </w:rPr>
        <w:t>El desconeixement de les clàusules del contracte en qualsevol dels seus termes, dels altres documents contractuals que en formen part i també de les instruccions o altres normes que resultin d’aplicació en l’execució de la cosa pactada, no eximeixen l'adjudicatari de l'obligació de complir-les.</w:t>
      </w:r>
    </w:p>
    <w:p w14:paraId="66BA58E4" w14:textId="77777777" w:rsidR="006F01EF" w:rsidRPr="00552C51" w:rsidRDefault="006F01EF" w:rsidP="006F01EF">
      <w:pPr>
        <w:rPr>
          <w:rFonts w:ascii="Verdana" w:hAnsi="Verdana"/>
          <w:sz w:val="22"/>
          <w:szCs w:val="22"/>
        </w:rPr>
      </w:pPr>
    </w:p>
    <w:p w14:paraId="2E0B6E8A" w14:textId="1B9EEBA6" w:rsidR="006F01EF" w:rsidRPr="00886AB4" w:rsidRDefault="006F01EF" w:rsidP="002C7E17">
      <w:pPr>
        <w:pStyle w:val="Prrafodelista"/>
        <w:numPr>
          <w:ilvl w:val="1"/>
          <w:numId w:val="29"/>
        </w:numPr>
        <w:rPr>
          <w:rFonts w:ascii="Verdana" w:hAnsi="Verdana"/>
          <w:sz w:val="22"/>
          <w:szCs w:val="22"/>
        </w:rPr>
      </w:pPr>
      <w:r w:rsidRPr="00886AB4">
        <w:rPr>
          <w:rFonts w:ascii="Verdana" w:hAnsi="Verdana"/>
          <w:sz w:val="22"/>
          <w:szCs w:val="22"/>
        </w:rPr>
        <w:t>La jurisdicció contenciós-administrativa serà la competent per conèixer les qüestions litigioses sorgides en relació amb el contracte, i l'adjudicatari se sotmetrà amb renúncia expressa a qualsevol fur o privilegi, a les Sales d'aquesta jurisdicció amb seu a Barcelona.</w:t>
      </w:r>
    </w:p>
    <w:p w14:paraId="762A2EEB" w14:textId="77777777" w:rsidR="00552C51" w:rsidRDefault="00552C51" w:rsidP="006F01EF">
      <w:pPr>
        <w:rPr>
          <w:rFonts w:ascii="Verdana" w:hAnsi="Verdana"/>
          <w:sz w:val="22"/>
          <w:szCs w:val="22"/>
        </w:rPr>
      </w:pPr>
    </w:p>
    <w:p w14:paraId="5FD6BE4E" w14:textId="1A9445BC" w:rsidR="00552C51" w:rsidRPr="00552C51" w:rsidRDefault="00552C51" w:rsidP="003110D1">
      <w:pPr>
        <w:pStyle w:val="Ttulo1"/>
      </w:pPr>
      <w:bookmarkStart w:id="10" w:name="_Toc192758675"/>
      <w:r w:rsidRPr="00552C51">
        <w:t>CAPÍTOL II – EXPEDIENT DE CONTRACTACIÓ</w:t>
      </w:r>
      <w:bookmarkEnd w:id="10"/>
    </w:p>
    <w:p w14:paraId="7BB8ADD9" w14:textId="77777777" w:rsidR="000C4592" w:rsidRPr="00552C51" w:rsidRDefault="000C4592" w:rsidP="009A43A7">
      <w:pPr>
        <w:rPr>
          <w:rFonts w:ascii="Verdana" w:hAnsi="Verdana"/>
          <w:b/>
          <w:bCs/>
          <w:sz w:val="22"/>
          <w:szCs w:val="22"/>
        </w:rPr>
      </w:pPr>
    </w:p>
    <w:p w14:paraId="12672FE5" w14:textId="6DD1F3E9" w:rsidR="009A43A7" w:rsidRPr="00552C51" w:rsidRDefault="009A43A7" w:rsidP="003110D1">
      <w:pPr>
        <w:pStyle w:val="Ttulo2"/>
      </w:pPr>
      <w:bookmarkStart w:id="11" w:name="_Toc192758676"/>
      <w:r w:rsidRPr="00552C51">
        <w:t xml:space="preserve">Clàusula </w:t>
      </w:r>
      <w:r w:rsidR="00A7022C">
        <w:t>7</w:t>
      </w:r>
      <w:r w:rsidRPr="00552C51">
        <w:t>. Tramitació de l’expedient i procediment d’adjudicació</w:t>
      </w:r>
      <w:bookmarkEnd w:id="11"/>
    </w:p>
    <w:p w14:paraId="51B900F1" w14:textId="77777777" w:rsidR="000C4592" w:rsidRPr="00552C51" w:rsidRDefault="000C4592" w:rsidP="009A43A7">
      <w:pPr>
        <w:rPr>
          <w:rFonts w:ascii="Verdana" w:hAnsi="Verdana"/>
          <w:b/>
          <w:bCs/>
          <w:sz w:val="22"/>
          <w:szCs w:val="22"/>
        </w:rPr>
      </w:pPr>
    </w:p>
    <w:p w14:paraId="5BBEA527" w14:textId="47BEC0BE" w:rsidR="000C4592" w:rsidRPr="00886AB4" w:rsidRDefault="000C4592" w:rsidP="002C7E17">
      <w:pPr>
        <w:pStyle w:val="Prrafodelista"/>
        <w:numPr>
          <w:ilvl w:val="1"/>
          <w:numId w:val="30"/>
        </w:numPr>
        <w:rPr>
          <w:rFonts w:ascii="Verdana" w:hAnsi="Verdana"/>
          <w:sz w:val="22"/>
          <w:szCs w:val="22"/>
        </w:rPr>
      </w:pPr>
      <w:bookmarkStart w:id="12" w:name="_Hlk192846188"/>
      <w:r w:rsidRPr="00886AB4">
        <w:rPr>
          <w:rFonts w:ascii="Verdana" w:hAnsi="Verdana"/>
          <w:sz w:val="22"/>
          <w:szCs w:val="22"/>
        </w:rPr>
        <w:t xml:space="preserve">La tramitació de l’expedient i el Procediment d’adjudicació es durà a terme </w:t>
      </w:r>
      <w:r w:rsidR="00886AB4" w:rsidRPr="00886AB4">
        <w:rPr>
          <w:rFonts w:ascii="Verdana" w:hAnsi="Verdana"/>
          <w:sz w:val="22"/>
          <w:szCs w:val="22"/>
        </w:rPr>
        <w:t>de conformitat amb les previsions de 156 i 159 de la Llei 9/2017, de 9 de novembre, de Contractes del Sector Públic (en endavant LCSP)</w:t>
      </w:r>
      <w:r w:rsidR="00886AB4">
        <w:rPr>
          <w:rFonts w:ascii="Verdana" w:hAnsi="Verdana"/>
          <w:sz w:val="22"/>
          <w:szCs w:val="22"/>
        </w:rPr>
        <w:t xml:space="preserve">, </w:t>
      </w:r>
      <w:r w:rsidRPr="00886AB4">
        <w:rPr>
          <w:rFonts w:ascii="Verdana" w:hAnsi="Verdana"/>
          <w:sz w:val="22"/>
          <w:szCs w:val="22"/>
        </w:rPr>
        <w:t>mitjançant:</w:t>
      </w:r>
    </w:p>
    <w:p w14:paraId="7E738D9C" w14:textId="77777777" w:rsidR="000C4592" w:rsidRPr="00552C51" w:rsidRDefault="000C4592" w:rsidP="00886AB4">
      <w:pPr>
        <w:ind w:left="708"/>
        <w:rPr>
          <w:rFonts w:ascii="Verdana" w:hAnsi="Verdana"/>
          <w:b/>
          <w:bCs/>
          <w:sz w:val="22"/>
          <w:szCs w:val="22"/>
        </w:rPr>
      </w:pPr>
    </w:p>
    <w:p w14:paraId="3BD2BA3C" w14:textId="6D8690BE" w:rsidR="000C4592" w:rsidRPr="00552C51" w:rsidRDefault="000C4592" w:rsidP="00886AB4">
      <w:pPr>
        <w:ind w:left="708"/>
        <w:rPr>
          <w:rFonts w:ascii="Verdana" w:hAnsi="Verdana"/>
          <w:b/>
          <w:bCs/>
          <w:sz w:val="22"/>
          <w:szCs w:val="22"/>
        </w:rPr>
      </w:pPr>
      <w:r w:rsidRPr="00552C51">
        <w:rPr>
          <w:rFonts w:ascii="Verdana" w:hAnsi="Verdana"/>
          <w:b/>
          <w:bCs/>
          <w:sz w:val="22"/>
          <w:szCs w:val="22"/>
        </w:rPr>
        <w:t xml:space="preserve">· </w:t>
      </w:r>
      <w:r w:rsidR="00374735" w:rsidRPr="00552C51">
        <w:rPr>
          <w:rFonts w:ascii="Verdana" w:hAnsi="Verdana"/>
          <w:b/>
          <w:bCs/>
          <w:sz w:val="22"/>
          <w:szCs w:val="22"/>
        </w:rPr>
        <w:t>FORMA DE TRAMITACIÓ</w:t>
      </w:r>
      <w:r w:rsidRPr="00552C51">
        <w:rPr>
          <w:rFonts w:ascii="Verdana" w:hAnsi="Verdana"/>
          <w:b/>
          <w:bCs/>
          <w:sz w:val="22"/>
          <w:szCs w:val="22"/>
        </w:rPr>
        <w:t xml:space="preserve">: </w:t>
      </w:r>
      <w:r w:rsidR="00615161" w:rsidRPr="00552C51">
        <w:rPr>
          <w:rFonts w:ascii="Verdana" w:hAnsi="Verdana"/>
          <w:b/>
          <w:bCs/>
          <w:sz w:val="22"/>
          <w:szCs w:val="22"/>
        </w:rPr>
        <w:t>Ordinària</w:t>
      </w:r>
      <w:r w:rsidRPr="00552C51">
        <w:rPr>
          <w:rFonts w:ascii="Verdana" w:hAnsi="Verdana"/>
          <w:b/>
          <w:bCs/>
          <w:sz w:val="22"/>
          <w:szCs w:val="22"/>
        </w:rPr>
        <w:t>.</w:t>
      </w:r>
    </w:p>
    <w:p w14:paraId="1E3F6D4F" w14:textId="43C8BE12" w:rsidR="000C4592" w:rsidRPr="00552C51" w:rsidRDefault="000C4592" w:rsidP="00886AB4">
      <w:pPr>
        <w:ind w:left="708"/>
        <w:rPr>
          <w:rFonts w:ascii="Verdana" w:hAnsi="Verdana"/>
          <w:b/>
          <w:bCs/>
          <w:sz w:val="22"/>
          <w:szCs w:val="22"/>
        </w:rPr>
      </w:pPr>
      <w:r w:rsidRPr="00552C51">
        <w:rPr>
          <w:rFonts w:ascii="Verdana" w:hAnsi="Verdana"/>
          <w:b/>
          <w:bCs/>
          <w:sz w:val="22"/>
          <w:szCs w:val="22"/>
        </w:rPr>
        <w:t xml:space="preserve">· </w:t>
      </w:r>
      <w:r w:rsidR="00374735" w:rsidRPr="00552C51">
        <w:rPr>
          <w:rFonts w:ascii="Verdana" w:hAnsi="Verdana"/>
          <w:b/>
          <w:bCs/>
          <w:sz w:val="22"/>
          <w:szCs w:val="22"/>
        </w:rPr>
        <w:t>PROCEDIMENT D’ADJUDICACIÓ</w:t>
      </w:r>
      <w:r w:rsidRPr="00552C51">
        <w:rPr>
          <w:rFonts w:ascii="Verdana" w:hAnsi="Verdana"/>
          <w:b/>
          <w:bCs/>
          <w:sz w:val="22"/>
          <w:szCs w:val="22"/>
        </w:rPr>
        <w:t>: Obert simplificat.</w:t>
      </w:r>
    </w:p>
    <w:p w14:paraId="0382D286" w14:textId="77777777" w:rsidR="001B2ABF" w:rsidRPr="00552C51" w:rsidRDefault="001B2ABF" w:rsidP="000C4592">
      <w:pPr>
        <w:rPr>
          <w:rFonts w:ascii="Verdana" w:hAnsi="Verdana"/>
          <w:sz w:val="22"/>
          <w:szCs w:val="22"/>
        </w:rPr>
      </w:pPr>
    </w:p>
    <w:p w14:paraId="56B1AE1E" w14:textId="2F32D08A" w:rsidR="001B2ABF" w:rsidRPr="00886AB4" w:rsidRDefault="001B2ABF" w:rsidP="002C7E17">
      <w:pPr>
        <w:pStyle w:val="Prrafodelista"/>
        <w:numPr>
          <w:ilvl w:val="1"/>
          <w:numId w:val="30"/>
        </w:numPr>
        <w:rPr>
          <w:rFonts w:ascii="Verdana" w:hAnsi="Verdana"/>
          <w:sz w:val="22"/>
          <w:szCs w:val="22"/>
        </w:rPr>
      </w:pPr>
      <w:r w:rsidRPr="00886AB4">
        <w:rPr>
          <w:rFonts w:ascii="Verdana" w:hAnsi="Verdana"/>
          <w:sz w:val="22"/>
          <w:szCs w:val="22"/>
        </w:rPr>
        <w:t>La present licitació no està subjecta a regulació harmonitzada i es durà a terme mitjançant procediment obert i adjudicació mitjançant l'aplicació de més d'un criteri de valoració, en virtut d’allò que estableixen els articles 156, 157 i 158 de la LCSP.</w:t>
      </w:r>
    </w:p>
    <w:p w14:paraId="363383B0" w14:textId="77777777" w:rsidR="001B2ABF" w:rsidRPr="00552C51" w:rsidRDefault="001B2ABF" w:rsidP="001B2ABF">
      <w:pPr>
        <w:rPr>
          <w:rFonts w:ascii="Verdana" w:hAnsi="Verdana"/>
          <w:sz w:val="22"/>
          <w:szCs w:val="22"/>
        </w:rPr>
      </w:pPr>
    </w:p>
    <w:p w14:paraId="580096EB" w14:textId="7E3E8BDB" w:rsidR="001B2ABF" w:rsidRPr="00886AB4" w:rsidRDefault="001B2ABF" w:rsidP="002C7E17">
      <w:pPr>
        <w:pStyle w:val="Prrafodelista"/>
        <w:numPr>
          <w:ilvl w:val="1"/>
          <w:numId w:val="30"/>
        </w:numPr>
        <w:rPr>
          <w:rFonts w:ascii="Verdana" w:hAnsi="Verdana"/>
          <w:sz w:val="22"/>
          <w:szCs w:val="22"/>
        </w:rPr>
      </w:pPr>
      <w:r w:rsidRPr="00886AB4">
        <w:rPr>
          <w:rFonts w:ascii="Verdana" w:hAnsi="Verdana"/>
          <w:sz w:val="22"/>
          <w:szCs w:val="22"/>
        </w:rPr>
        <w:t xml:space="preserve">Atès el valor estimat de la present contractació, contra els actes dictats en el decurs d’aquest procediment, els interessats </w:t>
      </w:r>
      <w:r w:rsidRPr="00830044">
        <w:rPr>
          <w:rFonts w:ascii="Verdana" w:hAnsi="Verdana"/>
          <w:b/>
          <w:bCs/>
          <w:sz w:val="22"/>
          <w:szCs w:val="22"/>
        </w:rPr>
        <w:t>no podran interposar el recurs especial en matèria de contractació</w:t>
      </w:r>
      <w:r w:rsidRPr="00886AB4">
        <w:rPr>
          <w:rFonts w:ascii="Verdana" w:hAnsi="Verdana"/>
          <w:sz w:val="22"/>
          <w:szCs w:val="22"/>
        </w:rPr>
        <w:t xml:space="preserve"> d’acord amb el que estableix l’article 44.1 a) de la LCSP</w:t>
      </w:r>
    </w:p>
    <w:bookmarkEnd w:id="12"/>
    <w:p w14:paraId="4EE5FDB9" w14:textId="77777777" w:rsidR="000C4592" w:rsidRDefault="000C4592" w:rsidP="000C4592">
      <w:pPr>
        <w:rPr>
          <w:rFonts w:ascii="Verdana" w:hAnsi="Verdana"/>
          <w:b/>
          <w:bCs/>
          <w:sz w:val="22"/>
          <w:szCs w:val="22"/>
        </w:rPr>
      </w:pPr>
    </w:p>
    <w:p w14:paraId="2B3CFE70" w14:textId="1B827258" w:rsidR="008E24EF" w:rsidRDefault="008E24EF" w:rsidP="003110D1">
      <w:pPr>
        <w:pStyle w:val="Ttulo2"/>
      </w:pPr>
      <w:bookmarkStart w:id="13" w:name="_Toc192758677"/>
      <w:r>
        <w:lastRenderedPageBreak/>
        <w:t xml:space="preserve">Clàusula </w:t>
      </w:r>
      <w:r w:rsidR="00A7022C">
        <w:t>8</w:t>
      </w:r>
      <w:r>
        <w:t>. Direcció facultativa de les obres. Responsable del contracte.</w:t>
      </w:r>
      <w:bookmarkEnd w:id="13"/>
    </w:p>
    <w:p w14:paraId="644D5EC0" w14:textId="77777777" w:rsidR="008E24EF" w:rsidRDefault="008E24EF" w:rsidP="000C4592">
      <w:pPr>
        <w:rPr>
          <w:rFonts w:ascii="Verdana" w:hAnsi="Verdana"/>
          <w:b/>
          <w:bCs/>
          <w:sz w:val="22"/>
          <w:szCs w:val="22"/>
        </w:rPr>
      </w:pPr>
    </w:p>
    <w:p w14:paraId="34A6A538" w14:textId="77777777" w:rsid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El Director facultatiu de l'obra, d'acord amb les indicacions de l'article 62.2 LCSP exercirà les facultats de responsable del contracte i serà nomenat per l’Ajuntament de Sora.</w:t>
      </w:r>
    </w:p>
    <w:p w14:paraId="5202B48A" w14:textId="26A8CBFE" w:rsidR="008E24EF" w:rsidRPr="005554EB" w:rsidRDefault="008E24EF" w:rsidP="005554EB">
      <w:pPr>
        <w:pStyle w:val="Prrafodelista"/>
        <w:rPr>
          <w:rFonts w:ascii="Verdana" w:hAnsi="Verdana"/>
          <w:sz w:val="22"/>
          <w:szCs w:val="22"/>
        </w:rPr>
      </w:pPr>
      <w:r w:rsidRPr="005554EB">
        <w:rPr>
          <w:rFonts w:ascii="Verdana" w:hAnsi="Verdana"/>
          <w:sz w:val="22"/>
          <w:szCs w:val="22"/>
        </w:rPr>
        <w:t>La persona directora facultativa és la responsable de la direcció de l'obra, amb independència que compti amb persones col·laboradores, i assumeix davant la Corporació la responsabilitat final de l'execució del projecte, sense perjudici del previst a la clàusula referent a la responsabilitat en l’execució del contracte.</w:t>
      </w:r>
    </w:p>
    <w:p w14:paraId="4CD4F56A" w14:textId="77777777" w:rsidR="008E24EF" w:rsidRPr="00552C51" w:rsidRDefault="008E24EF" w:rsidP="008E24EF">
      <w:pPr>
        <w:rPr>
          <w:rFonts w:ascii="Verdana" w:hAnsi="Verdana"/>
          <w:sz w:val="22"/>
          <w:szCs w:val="22"/>
        </w:rPr>
      </w:pPr>
    </w:p>
    <w:p w14:paraId="20D7B0D6" w14:textId="34A76440"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El/ la responsable del contracte no podrà, en cap cas, ni per compte propi ni aliè, intervenir en aquest procés de contractació com a licitador.</w:t>
      </w:r>
    </w:p>
    <w:p w14:paraId="0DA7C69B" w14:textId="77777777" w:rsidR="008E24EF" w:rsidRPr="00552C51" w:rsidRDefault="008E24EF" w:rsidP="008E24EF">
      <w:pPr>
        <w:rPr>
          <w:rFonts w:ascii="Verdana" w:hAnsi="Verdana"/>
          <w:sz w:val="22"/>
          <w:szCs w:val="22"/>
        </w:rPr>
      </w:pPr>
    </w:p>
    <w:p w14:paraId="787AD902" w14:textId="7339FFA9"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En qualsevol cas, la impossibilitat d’intervenció abastarà les persones jurídiques en quin capital aquell o els seus cònjuges, convivents i/o descendents sobre els que tinguin representació legal ostentin una participació superior al 10% i/o en siguin administradors.</w:t>
      </w:r>
    </w:p>
    <w:p w14:paraId="1BE4247B" w14:textId="77777777" w:rsidR="008E24EF" w:rsidRPr="00552C51" w:rsidRDefault="008E24EF" w:rsidP="008E24EF">
      <w:pPr>
        <w:rPr>
          <w:rFonts w:ascii="Verdana" w:hAnsi="Verdana"/>
          <w:sz w:val="22"/>
          <w:szCs w:val="22"/>
        </w:rPr>
      </w:pPr>
    </w:p>
    <w:p w14:paraId="1A5834D0" w14:textId="109E0BD9"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Al director facultatiu del contracte li correspon, amb caràcter general, supervisar l’execució del mateix, adoptar les decisions i dictar les instruccions necessàries amb la finalitat d’assegurar la correcta realització de la prestació pactada, així com reforçar el control del compliment del mateix i agilitzar la solució d’incidències que pugin aparèixer durant la seva execució, i en particular:</w:t>
      </w:r>
    </w:p>
    <w:p w14:paraId="44EED6E5" w14:textId="77777777" w:rsidR="008E24EF" w:rsidRPr="00552C51" w:rsidRDefault="008E24EF" w:rsidP="008E24EF">
      <w:pPr>
        <w:rPr>
          <w:rFonts w:ascii="Verdana" w:hAnsi="Verdana"/>
          <w:sz w:val="22"/>
          <w:szCs w:val="22"/>
        </w:rPr>
      </w:pPr>
    </w:p>
    <w:p w14:paraId="74A11512"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01B7536D"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Resoldre les incidències que pugin sorgir en l’execució del contracte, seguint el procediment establert a l’article 97 del Reglament general de contractes de les Administracions públiques.</w:t>
      </w:r>
    </w:p>
    <w:p w14:paraId="3FDDFAA7"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 xml:space="preserve">Informar els expedients de reclamació de danys i perjudicis i </w:t>
      </w:r>
      <w:proofErr w:type="spellStart"/>
      <w:r w:rsidRPr="005554EB">
        <w:rPr>
          <w:rFonts w:ascii="Verdana" w:hAnsi="Verdana"/>
          <w:sz w:val="22"/>
          <w:szCs w:val="22"/>
        </w:rPr>
        <w:t>d’incautació</w:t>
      </w:r>
      <w:proofErr w:type="spellEnd"/>
      <w:r w:rsidRPr="005554EB">
        <w:rPr>
          <w:rFonts w:ascii="Verdana" w:hAnsi="Verdana"/>
          <w:sz w:val="22"/>
          <w:szCs w:val="22"/>
        </w:rPr>
        <w:t xml:space="preserve"> de garantia definitiva.</w:t>
      </w:r>
    </w:p>
    <w:p w14:paraId="374DAE39"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Proposar la imposició de penalitats, assenyalant la seva graduació o proporció.</w:t>
      </w:r>
    </w:p>
    <w:p w14:paraId="6A4257EC"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Informar (favorable o desfavorablement) la devolució o cancel·lació de garanties.</w:t>
      </w:r>
    </w:p>
    <w:p w14:paraId="766B6B34"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Informar sobre el compliment de les condicions especials i essencials assenyalades per a l’execució del contracte, com també del correcte compliment de les millores que siguin proposades pel contractista i que s’hagin valorat per a la seva adjudicació.</w:t>
      </w:r>
    </w:p>
    <w:p w14:paraId="65A3BF1B"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 xml:space="preserve">Establir les directrius oportunes en cada cas, amb la possibilitat de requerir l’adjudicatari en qualsevol moment o situació, la informació que </w:t>
      </w:r>
      <w:r w:rsidRPr="005554EB">
        <w:rPr>
          <w:rFonts w:ascii="Verdana" w:hAnsi="Verdana"/>
          <w:sz w:val="22"/>
          <w:szCs w:val="22"/>
        </w:rPr>
        <w:lastRenderedPageBreak/>
        <w:t>sigui necessària sobre l’estat d’execució del contracte, de les obligacions de l’adjudicatari, i del compliment de terminis i actuacions.</w:t>
      </w:r>
    </w:p>
    <w:p w14:paraId="60C9F6A7"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1C34FB6F"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Dirigir les instruccions al contractista sempre que no suposin una modificació de l’objecte del contracte ni siguin contràries al que preveuen els plecs i altres documents contractuals.</w:t>
      </w:r>
    </w:p>
    <w:p w14:paraId="04F562B0" w14:textId="77777777" w:rsid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Inspeccionar la part de la prestació subcontractada informant a l’òrgan de contractació, si s’escau.</w:t>
      </w:r>
    </w:p>
    <w:p w14:paraId="6E2AD425" w14:textId="64A0B966" w:rsidR="008E24EF" w:rsidRPr="005554EB" w:rsidRDefault="008E24EF" w:rsidP="002C7E17">
      <w:pPr>
        <w:pStyle w:val="Prrafodelista"/>
        <w:numPr>
          <w:ilvl w:val="0"/>
          <w:numId w:val="35"/>
        </w:numPr>
        <w:rPr>
          <w:rFonts w:ascii="Verdana" w:hAnsi="Verdana"/>
          <w:sz w:val="22"/>
          <w:szCs w:val="22"/>
        </w:rPr>
      </w:pPr>
      <w:r w:rsidRPr="005554EB">
        <w:rPr>
          <w:rFonts w:ascii="Verdana" w:hAnsi="Verdana"/>
          <w:sz w:val="22"/>
          <w:szCs w:val="22"/>
        </w:rPr>
        <w:t>Qualsevol altre funció prevista en els plecs o indicada per l’òrgan de contractació.</w:t>
      </w:r>
    </w:p>
    <w:p w14:paraId="4F07E140" w14:textId="77777777" w:rsidR="008E24EF" w:rsidRPr="00552C51" w:rsidRDefault="008E24EF" w:rsidP="008E24EF">
      <w:pPr>
        <w:rPr>
          <w:rFonts w:ascii="Verdana" w:hAnsi="Verdana"/>
          <w:sz w:val="22"/>
          <w:szCs w:val="22"/>
        </w:rPr>
      </w:pPr>
    </w:p>
    <w:p w14:paraId="7C592BEA" w14:textId="60D7C3D9" w:rsidR="008E24EF" w:rsidRPr="005554EB" w:rsidRDefault="008E24EF" w:rsidP="002C7E17">
      <w:pPr>
        <w:pStyle w:val="Prrafodelista"/>
        <w:numPr>
          <w:ilvl w:val="1"/>
          <w:numId w:val="34"/>
        </w:numPr>
        <w:rPr>
          <w:rFonts w:ascii="Verdana" w:hAnsi="Verdana"/>
          <w:sz w:val="22"/>
          <w:szCs w:val="22"/>
        </w:rPr>
      </w:pPr>
      <w:r w:rsidRPr="00AC4F1A">
        <w:rPr>
          <w:rFonts w:ascii="Verdana" w:hAnsi="Verdana"/>
          <w:b/>
          <w:bCs/>
          <w:sz w:val="22"/>
          <w:szCs w:val="22"/>
        </w:rPr>
        <w:t xml:space="preserve">Si escau, </w:t>
      </w:r>
      <w:r w:rsidR="00552C51" w:rsidRPr="00AC4F1A">
        <w:rPr>
          <w:rFonts w:ascii="Verdana" w:hAnsi="Verdana"/>
          <w:b/>
          <w:bCs/>
          <w:sz w:val="22"/>
          <w:szCs w:val="22"/>
        </w:rPr>
        <w:t xml:space="preserve">l’Ajuntament de Sora </w:t>
      </w:r>
      <w:r w:rsidRPr="00AC4F1A">
        <w:rPr>
          <w:rFonts w:ascii="Verdana" w:hAnsi="Verdana"/>
          <w:b/>
          <w:bCs/>
          <w:sz w:val="22"/>
          <w:szCs w:val="22"/>
        </w:rPr>
        <w:t>designarà una persona tècnica competent, que s’integrarà dins la direcció facultativa</w:t>
      </w:r>
      <w:r w:rsidRPr="005554EB">
        <w:rPr>
          <w:rFonts w:ascii="Verdana" w:hAnsi="Verdana"/>
          <w:sz w:val="22"/>
          <w:szCs w:val="22"/>
        </w:rPr>
        <w:t xml:space="preserve"> i que assumirà les funcions previstes a l'article 9 del Reial Decret 1627/1997, de 24 d'octubre, corresponents al coordinador en matèria de seguretat i salut durant l'execució de les obres.</w:t>
      </w:r>
    </w:p>
    <w:p w14:paraId="03F6AB6B" w14:textId="77777777" w:rsidR="008E24EF" w:rsidRPr="00552C51" w:rsidRDefault="008E24EF" w:rsidP="008E24EF">
      <w:pPr>
        <w:rPr>
          <w:rFonts w:ascii="Verdana" w:hAnsi="Verdana"/>
          <w:sz w:val="22"/>
          <w:szCs w:val="22"/>
        </w:rPr>
      </w:pPr>
    </w:p>
    <w:p w14:paraId="291AE1A4" w14:textId="0F878EC5"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Serà obligatori portar un llibre d'ordres, en el qual la persona directora facultativa o la persona col·laboradora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074F2C25" w14:textId="77777777" w:rsidR="008E24EF" w:rsidRPr="00552C51" w:rsidRDefault="008E24EF" w:rsidP="008E24EF">
      <w:pPr>
        <w:rPr>
          <w:rFonts w:ascii="Verdana" w:hAnsi="Verdana"/>
          <w:sz w:val="22"/>
          <w:szCs w:val="22"/>
        </w:rPr>
      </w:pPr>
    </w:p>
    <w:p w14:paraId="035D3993" w14:textId="1AE1F260"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 xml:space="preserve">Serà </w:t>
      </w:r>
      <w:r w:rsidRPr="00AC4F1A">
        <w:rPr>
          <w:rFonts w:ascii="Verdana" w:hAnsi="Verdana"/>
          <w:b/>
          <w:bCs/>
          <w:sz w:val="22"/>
          <w:szCs w:val="22"/>
        </w:rPr>
        <w:t>obligatori portar un llibre d’incidències,</w:t>
      </w:r>
      <w:r w:rsidRPr="005554EB">
        <w:rPr>
          <w:rFonts w:ascii="Verdana" w:hAnsi="Verdana"/>
          <w:sz w:val="22"/>
          <w:szCs w:val="22"/>
        </w:rPr>
        <w:t xml:space="preserve"> que restarà en mans de la direcció facultativa, o de la persona coordinadora si escau, i que haurà de mantenir-se sempre a l'obra, amb la finalitat de control i seguiment del pla de seguretat i salut en les obres. Les anotacions s'efectuaran per les persones a què es refereix l'article 13 del Reial Decret 1627/1997, de 24 d'octubre, en el model oficial aprovat per Ordre del Departament de Treball de la Generalitat de Catalunya de 12 de gener de 1998.</w:t>
      </w:r>
    </w:p>
    <w:p w14:paraId="2A765D5F" w14:textId="77777777" w:rsidR="008E24EF" w:rsidRPr="00552C51" w:rsidRDefault="008E24EF" w:rsidP="008E24EF">
      <w:pPr>
        <w:rPr>
          <w:rFonts w:ascii="Verdana" w:hAnsi="Verdana"/>
          <w:sz w:val="22"/>
          <w:szCs w:val="22"/>
        </w:rPr>
      </w:pPr>
    </w:p>
    <w:p w14:paraId="19E8DC5B" w14:textId="1BA3724F"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L'empresa contractista haurà d'obtenir un Llibre de Subcontractació habilitat conforme allò disposat en el Reial Decret 1109/2007, de 24 d'agost, al qual hi tindran accés</w:t>
      </w:r>
      <w:r w:rsidR="00552C51" w:rsidRPr="005554EB">
        <w:rPr>
          <w:rFonts w:ascii="Verdana" w:hAnsi="Verdana"/>
          <w:sz w:val="22"/>
          <w:szCs w:val="22"/>
        </w:rPr>
        <w:t xml:space="preserve"> l’Ajuntament de Sora</w:t>
      </w:r>
      <w:r w:rsidRPr="005554EB">
        <w:rPr>
          <w:rFonts w:ascii="Verdana" w:hAnsi="Verdana"/>
          <w:sz w:val="22"/>
          <w:szCs w:val="22"/>
        </w:rPr>
        <w:t>, la direcció facultativa, la persona responsable del contracte, la persona coordinadora de seguretat i salut en fase d'execució de l'obra, les empreses i les persones treballadores autònoms intervinents a l'obra, el personal tècnic i delegats de prevenció, l'Autoritat laboral i els representants dels treballadors de les diferents empreses que intervinguin en l'execució de l'obra. El llibre haurà de mantenir-se sempre a l'obra.</w:t>
      </w:r>
    </w:p>
    <w:p w14:paraId="155A568B" w14:textId="77777777" w:rsidR="008E24EF" w:rsidRPr="00552C51" w:rsidRDefault="008E24EF" w:rsidP="008E24EF">
      <w:pPr>
        <w:rPr>
          <w:rFonts w:ascii="Verdana" w:hAnsi="Verdana"/>
          <w:sz w:val="22"/>
          <w:szCs w:val="22"/>
        </w:rPr>
      </w:pPr>
    </w:p>
    <w:p w14:paraId="45B6D0E9" w14:textId="16E75209"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lastRenderedPageBreak/>
        <w:t>La direcció facultativa adoptarà les mesures necessàries per autoritzar l'accés a l'obra dels representants designats per les centrals sindicals presents al Pacte per l'Ocupació perquè puguin prestar assistència i assessorament sindical als treballadors en matèria laboral, especialment en relació a la prevenció de riscos laborals i amb les previsions i condicions de seguretat a l'obra.</w:t>
      </w:r>
    </w:p>
    <w:p w14:paraId="11796040" w14:textId="77777777" w:rsidR="008E24EF" w:rsidRPr="00552C51" w:rsidRDefault="008E24EF" w:rsidP="008E24EF">
      <w:pPr>
        <w:rPr>
          <w:rFonts w:ascii="Verdana" w:hAnsi="Verdana"/>
          <w:sz w:val="22"/>
          <w:szCs w:val="22"/>
        </w:rPr>
      </w:pPr>
    </w:p>
    <w:p w14:paraId="786E3669" w14:textId="7F379738"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 xml:space="preserve">En el cas que </w:t>
      </w:r>
      <w:r w:rsidR="00552C51" w:rsidRPr="005554EB">
        <w:rPr>
          <w:rFonts w:ascii="Verdana" w:hAnsi="Verdana"/>
          <w:sz w:val="22"/>
          <w:szCs w:val="22"/>
        </w:rPr>
        <w:t xml:space="preserve">l’Ajuntament de Sora </w:t>
      </w:r>
      <w:r w:rsidRPr="005554EB">
        <w:rPr>
          <w:rFonts w:ascii="Verdana" w:hAnsi="Verdana"/>
          <w:sz w:val="22"/>
          <w:szCs w:val="22"/>
        </w:rPr>
        <w:t xml:space="preserve">designi la direcció facultativa de l'obra a tècnics aliens </w:t>
      </w:r>
      <w:r w:rsidR="00552C51" w:rsidRPr="005554EB">
        <w:rPr>
          <w:rFonts w:ascii="Verdana" w:hAnsi="Verdana"/>
          <w:sz w:val="22"/>
          <w:szCs w:val="22"/>
        </w:rPr>
        <w:t>l’Ajuntament de Sora</w:t>
      </w:r>
      <w:r w:rsidRPr="005554EB">
        <w:rPr>
          <w:rFonts w:ascii="Verdana" w:hAnsi="Verdana"/>
          <w:sz w:val="22"/>
          <w:szCs w:val="22"/>
        </w:rPr>
        <w:t xml:space="preserve">, </w:t>
      </w:r>
      <w:r w:rsidR="00AC4F1A">
        <w:rPr>
          <w:rFonts w:ascii="Verdana" w:hAnsi="Verdana"/>
          <w:sz w:val="22"/>
          <w:szCs w:val="22"/>
        </w:rPr>
        <w:t xml:space="preserve">com és el present cas, </w:t>
      </w:r>
      <w:r w:rsidRPr="005554EB">
        <w:rPr>
          <w:rFonts w:ascii="Verdana" w:hAnsi="Verdana"/>
          <w:sz w:val="22"/>
          <w:szCs w:val="22"/>
        </w:rPr>
        <w:t xml:space="preserve">mitjançant contracte a l'efecte, l'exercici de la direcció comportarà les tasques i les responsabilitats abans esmentades. En aquest cas, caldrà que el tècnic assignat com a director facultatiu de l'obra subscrigui una </w:t>
      </w:r>
      <w:r w:rsidRPr="00AC4F1A">
        <w:rPr>
          <w:rFonts w:ascii="Verdana" w:hAnsi="Verdana"/>
          <w:b/>
          <w:bCs/>
          <w:sz w:val="22"/>
          <w:szCs w:val="22"/>
        </w:rPr>
        <w:t>pòlissa d'assegurança de la responsabilitat professional</w:t>
      </w:r>
      <w:r w:rsidRPr="005554EB">
        <w:rPr>
          <w:rFonts w:ascii="Verdana" w:hAnsi="Verdana"/>
          <w:sz w:val="22"/>
          <w:szCs w:val="22"/>
        </w:rPr>
        <w:t>, a l'aportació de la qual estarà condicionada la signatura dels corresponents contractes de consultoria i assistència.</w:t>
      </w:r>
    </w:p>
    <w:p w14:paraId="372A5F11" w14:textId="77777777" w:rsidR="008E24EF" w:rsidRPr="00552C51" w:rsidRDefault="008E24EF" w:rsidP="008E24EF">
      <w:pPr>
        <w:rPr>
          <w:rFonts w:ascii="Verdana" w:hAnsi="Verdana"/>
          <w:sz w:val="22"/>
          <w:szCs w:val="22"/>
        </w:rPr>
      </w:pPr>
    </w:p>
    <w:p w14:paraId="22647C3F" w14:textId="77D4A16B" w:rsidR="008E24EF" w:rsidRPr="005554EB" w:rsidRDefault="008E24EF" w:rsidP="002C7E17">
      <w:pPr>
        <w:pStyle w:val="Prrafodelista"/>
        <w:numPr>
          <w:ilvl w:val="1"/>
          <w:numId w:val="34"/>
        </w:numPr>
        <w:rPr>
          <w:rFonts w:ascii="Verdana" w:hAnsi="Verdana"/>
          <w:sz w:val="22"/>
          <w:szCs w:val="22"/>
        </w:rPr>
      </w:pPr>
      <w:r w:rsidRPr="005554EB">
        <w:rPr>
          <w:rFonts w:ascii="Verdana" w:hAnsi="Verdana"/>
          <w:sz w:val="22"/>
          <w:szCs w:val="22"/>
        </w:rPr>
        <w:t>L'administració contractant també tindrà la facultat de supervisar, durant tota l'execució del contracte, que el contracte s'executi amb el màxim respecte al medi ambient afectat, d'acord amb les obligacions i exigències contingudes al present plec.</w:t>
      </w:r>
    </w:p>
    <w:p w14:paraId="5F93C853" w14:textId="77777777" w:rsidR="008E24EF" w:rsidRDefault="008E24EF" w:rsidP="000C4592">
      <w:pPr>
        <w:rPr>
          <w:rFonts w:ascii="Verdana" w:hAnsi="Verdana"/>
          <w:b/>
          <w:bCs/>
          <w:sz w:val="22"/>
          <w:szCs w:val="22"/>
        </w:rPr>
      </w:pPr>
    </w:p>
    <w:p w14:paraId="565A8039" w14:textId="418D776C" w:rsidR="008E24EF" w:rsidRDefault="001B2ABF" w:rsidP="003110D1">
      <w:pPr>
        <w:pStyle w:val="Ttulo2"/>
      </w:pPr>
      <w:bookmarkStart w:id="14" w:name="_Toc192758678"/>
      <w:r>
        <w:t xml:space="preserve">Clàusula </w:t>
      </w:r>
      <w:r w:rsidR="00A7022C">
        <w:t>9</w:t>
      </w:r>
      <w:r>
        <w:t>. Revisió de preus</w:t>
      </w:r>
      <w:bookmarkEnd w:id="14"/>
    </w:p>
    <w:p w14:paraId="05BE8D48" w14:textId="77777777" w:rsidR="001B2ABF" w:rsidRDefault="001B2ABF" w:rsidP="000C4592">
      <w:pPr>
        <w:rPr>
          <w:rFonts w:ascii="Verdana" w:hAnsi="Verdana"/>
          <w:b/>
          <w:bCs/>
          <w:sz w:val="22"/>
          <w:szCs w:val="22"/>
        </w:rPr>
      </w:pPr>
    </w:p>
    <w:p w14:paraId="05B9DFBA" w14:textId="5295A087" w:rsidR="001B2ABF" w:rsidRPr="005554EB" w:rsidRDefault="001B2ABF" w:rsidP="002C7E17">
      <w:pPr>
        <w:pStyle w:val="Prrafodelista"/>
        <w:numPr>
          <w:ilvl w:val="1"/>
          <w:numId w:val="36"/>
        </w:numPr>
        <w:rPr>
          <w:rFonts w:ascii="Verdana" w:hAnsi="Verdana"/>
          <w:sz w:val="22"/>
          <w:szCs w:val="22"/>
        </w:rPr>
      </w:pPr>
      <w:r w:rsidRPr="005554EB">
        <w:rPr>
          <w:rFonts w:ascii="Verdana" w:hAnsi="Verdana"/>
          <w:sz w:val="22"/>
          <w:szCs w:val="22"/>
        </w:rPr>
        <w:t xml:space="preserve">D'acord amb el previst a l'article 103 de la LCSP, </w:t>
      </w:r>
      <w:r w:rsidRPr="00AC4F1A">
        <w:rPr>
          <w:rFonts w:ascii="Verdana" w:hAnsi="Verdana"/>
          <w:b/>
          <w:bCs/>
          <w:sz w:val="22"/>
          <w:szCs w:val="22"/>
        </w:rPr>
        <w:t>no procedeix la revisió de preus ordinària</w:t>
      </w:r>
      <w:r w:rsidRPr="005554EB">
        <w:rPr>
          <w:rFonts w:ascii="Verdana" w:hAnsi="Verdana"/>
          <w:sz w:val="22"/>
          <w:szCs w:val="22"/>
        </w:rPr>
        <w:t xml:space="preserve"> en el present contracte.</w:t>
      </w:r>
    </w:p>
    <w:p w14:paraId="46C887BC" w14:textId="77777777" w:rsidR="001B2ABF" w:rsidRPr="001B2ABF" w:rsidRDefault="001B2ABF" w:rsidP="001B2ABF">
      <w:pPr>
        <w:rPr>
          <w:rFonts w:ascii="Verdana" w:hAnsi="Verdana"/>
          <w:sz w:val="22"/>
          <w:szCs w:val="22"/>
        </w:rPr>
      </w:pPr>
    </w:p>
    <w:p w14:paraId="546CA574" w14:textId="4A23247E" w:rsidR="001B2ABF" w:rsidRPr="005554EB" w:rsidRDefault="001B2ABF" w:rsidP="002C7E17">
      <w:pPr>
        <w:pStyle w:val="Prrafodelista"/>
        <w:numPr>
          <w:ilvl w:val="1"/>
          <w:numId w:val="36"/>
        </w:numPr>
        <w:rPr>
          <w:rFonts w:ascii="Verdana" w:hAnsi="Verdana"/>
          <w:sz w:val="22"/>
          <w:szCs w:val="22"/>
        </w:rPr>
      </w:pPr>
      <w:r w:rsidRPr="005554EB">
        <w:rPr>
          <w:rFonts w:ascii="Verdana" w:hAnsi="Verdana"/>
          <w:sz w:val="22"/>
          <w:szCs w:val="22"/>
        </w:rPr>
        <w:t xml:space="preserve">No obstant això, de conformitat amb l’Acord GOV/60/2022, de 5 d'abril, per a l'aplicació a Catalunya de les mesures excepcionals en matèria de revisió de preus en els contractes públics d'obres i el Reial decret llei 3/2022 d'1 de març, de mesures per a la millora de la sostenibilitat del transport de mercaderies per carretera i del funcionament de la cadena logística, i pel qual es transposa la Directiva (UE) 2020/1057, de 15 de juliol de 2020, per la qual es fixen les normes específiques respecte a la Directiva 96/71/CE i a la Directiva 2014/67/UE per al desplaçament dels conductors en el sector del transport per carretera, i de mesures excepcionals en matèria de revisió de preus en els contractes públics d'obres, </w:t>
      </w:r>
      <w:r w:rsidRPr="00AC4F1A">
        <w:rPr>
          <w:rFonts w:ascii="Verdana" w:hAnsi="Verdana"/>
          <w:b/>
          <w:bCs/>
          <w:sz w:val="22"/>
          <w:szCs w:val="22"/>
        </w:rPr>
        <w:t>cas que ho acordi l’òrgan competent de l’Ajuntament de Sora, es podran revisar els preus del contracte d'obres</w:t>
      </w:r>
      <w:r w:rsidRPr="005554EB">
        <w:rPr>
          <w:rFonts w:ascii="Verdana" w:hAnsi="Verdana"/>
          <w:sz w:val="22"/>
          <w:szCs w:val="22"/>
        </w:rPr>
        <w:t>, de forma excepcional, en els termes que estableixen els articles 6 a 10 del títol segon del mencionat Reial decret llei.</w:t>
      </w:r>
    </w:p>
    <w:p w14:paraId="4BF285AF" w14:textId="77777777" w:rsidR="001B2ABF" w:rsidRPr="00552C51" w:rsidRDefault="001B2ABF" w:rsidP="000C4592">
      <w:pPr>
        <w:rPr>
          <w:rFonts w:ascii="Verdana" w:hAnsi="Verdana"/>
          <w:b/>
          <w:bCs/>
          <w:sz w:val="22"/>
          <w:szCs w:val="22"/>
        </w:rPr>
      </w:pPr>
    </w:p>
    <w:p w14:paraId="78BAE022" w14:textId="74AEAC48" w:rsidR="001B2ABF" w:rsidRPr="00552C51" w:rsidRDefault="001B2ABF" w:rsidP="003110D1">
      <w:pPr>
        <w:pStyle w:val="Ttulo2"/>
      </w:pPr>
      <w:bookmarkStart w:id="15" w:name="_Toc192758679"/>
      <w:r w:rsidRPr="00552C51">
        <w:t xml:space="preserve">Clàusula </w:t>
      </w:r>
      <w:r w:rsidR="00A7022C">
        <w:t>10</w:t>
      </w:r>
      <w:r w:rsidRPr="00552C51">
        <w:t>. Òrgan de contractació i Perfil del contractant</w:t>
      </w:r>
      <w:bookmarkEnd w:id="15"/>
    </w:p>
    <w:p w14:paraId="26A47389" w14:textId="77777777" w:rsidR="001B2ABF" w:rsidRPr="00552C51" w:rsidRDefault="001B2ABF" w:rsidP="009A43A7">
      <w:pPr>
        <w:rPr>
          <w:rFonts w:ascii="Verdana" w:hAnsi="Verdana"/>
          <w:b/>
          <w:bCs/>
          <w:sz w:val="22"/>
          <w:szCs w:val="22"/>
        </w:rPr>
      </w:pPr>
    </w:p>
    <w:p w14:paraId="038F63A1" w14:textId="73E8949C" w:rsidR="001B2ABF" w:rsidRPr="005554EB" w:rsidRDefault="001B2ABF" w:rsidP="002C7E17">
      <w:pPr>
        <w:pStyle w:val="Prrafodelista"/>
        <w:numPr>
          <w:ilvl w:val="1"/>
          <w:numId w:val="37"/>
        </w:numPr>
        <w:rPr>
          <w:rFonts w:ascii="Verdana" w:hAnsi="Verdana"/>
          <w:sz w:val="22"/>
          <w:szCs w:val="22"/>
        </w:rPr>
      </w:pPr>
      <w:r w:rsidRPr="005554EB">
        <w:rPr>
          <w:rFonts w:ascii="Verdana" w:hAnsi="Verdana"/>
          <w:sz w:val="22"/>
          <w:szCs w:val="22"/>
        </w:rPr>
        <w:t xml:space="preserve">En virtut del que preveu la Disposició Addicional Segona de la LCSP, l’òrgan de contractació del present contracte és el </w:t>
      </w:r>
      <w:r w:rsidRPr="00AC4F1A">
        <w:rPr>
          <w:rFonts w:ascii="Verdana" w:hAnsi="Verdana"/>
          <w:b/>
          <w:bCs/>
          <w:sz w:val="22"/>
          <w:szCs w:val="22"/>
        </w:rPr>
        <w:t>Ple</w:t>
      </w:r>
      <w:r w:rsidRPr="005554EB">
        <w:rPr>
          <w:rFonts w:ascii="Verdana" w:hAnsi="Verdana"/>
          <w:sz w:val="22"/>
          <w:szCs w:val="22"/>
        </w:rPr>
        <w:t xml:space="preserve"> de l’Ajuntament de Sora</w:t>
      </w:r>
      <w:r w:rsidR="00552C51" w:rsidRPr="005554EB">
        <w:rPr>
          <w:rFonts w:ascii="Verdana" w:hAnsi="Verdana"/>
          <w:sz w:val="22"/>
          <w:szCs w:val="22"/>
        </w:rPr>
        <w:t xml:space="preserve"> ja que, com estipula l’Informe Jurídic de la Secretaria Municipal, el valor estimat del contracte supera el 10% dels recursos ordinaris del Pressupost Municipal per a l’exercici 2025. </w:t>
      </w:r>
    </w:p>
    <w:p w14:paraId="70AE6B76" w14:textId="77777777" w:rsidR="001B2ABF" w:rsidRPr="00552C51" w:rsidRDefault="001B2ABF" w:rsidP="009A43A7">
      <w:pPr>
        <w:rPr>
          <w:rFonts w:ascii="Verdana" w:hAnsi="Verdana"/>
          <w:sz w:val="22"/>
          <w:szCs w:val="22"/>
        </w:rPr>
      </w:pPr>
    </w:p>
    <w:p w14:paraId="12BC0158" w14:textId="5DF32A96" w:rsidR="001B2ABF" w:rsidRPr="005554EB" w:rsidRDefault="001B2ABF" w:rsidP="002C7E17">
      <w:pPr>
        <w:pStyle w:val="Prrafodelista"/>
        <w:numPr>
          <w:ilvl w:val="1"/>
          <w:numId w:val="37"/>
        </w:numPr>
        <w:rPr>
          <w:rFonts w:ascii="Verdana" w:hAnsi="Verdana"/>
          <w:sz w:val="22"/>
          <w:szCs w:val="22"/>
        </w:rPr>
      </w:pPr>
      <w:r w:rsidRPr="005554EB">
        <w:rPr>
          <w:rFonts w:ascii="Verdana" w:hAnsi="Verdana"/>
          <w:sz w:val="22"/>
          <w:szCs w:val="22"/>
        </w:rPr>
        <w:t xml:space="preserve">Per a consultar els plecs i resta de documents relacionats amb la present contractació, així com la composició de la Mesa de Contractació, en el seu cas, s’ha d’accedir al Perfil de contractant de l’Ajuntament de Sora. </w:t>
      </w:r>
    </w:p>
    <w:p w14:paraId="725125C1" w14:textId="77777777" w:rsidR="001B2ABF" w:rsidRPr="00552C51" w:rsidRDefault="001B2ABF" w:rsidP="009A43A7">
      <w:pPr>
        <w:rPr>
          <w:rFonts w:ascii="Verdana" w:hAnsi="Verdana"/>
          <w:b/>
          <w:bCs/>
          <w:sz w:val="22"/>
          <w:szCs w:val="22"/>
        </w:rPr>
      </w:pPr>
    </w:p>
    <w:p w14:paraId="1BA51413" w14:textId="6E29D20E" w:rsidR="009A43A7" w:rsidRPr="00552C51" w:rsidRDefault="009A43A7" w:rsidP="003110D1">
      <w:pPr>
        <w:pStyle w:val="Ttulo2"/>
      </w:pPr>
      <w:bookmarkStart w:id="16" w:name="_Toc192758680"/>
      <w:r w:rsidRPr="00552C51">
        <w:t>Clàusula</w:t>
      </w:r>
      <w:r w:rsidR="00A7022C">
        <w:t xml:space="preserve"> 11</w:t>
      </w:r>
      <w:r w:rsidRPr="00552C51">
        <w:t xml:space="preserve">. Capacitat </w:t>
      </w:r>
      <w:r w:rsidR="001B2ABF" w:rsidRPr="00552C51">
        <w:t>d’obrar i solvència</w:t>
      </w:r>
      <w:bookmarkEnd w:id="16"/>
    </w:p>
    <w:p w14:paraId="3008A618" w14:textId="77777777" w:rsidR="001B2ABF" w:rsidRPr="00552C51" w:rsidRDefault="001B2ABF" w:rsidP="001B2ABF">
      <w:pPr>
        <w:rPr>
          <w:rFonts w:ascii="Verdana" w:hAnsi="Verdana"/>
          <w:b/>
          <w:bCs/>
          <w:sz w:val="22"/>
          <w:szCs w:val="22"/>
        </w:rPr>
      </w:pPr>
    </w:p>
    <w:p w14:paraId="56D8B22C" w14:textId="33E372EB"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 xml:space="preserve">Els licitadors hauran de </w:t>
      </w:r>
      <w:r w:rsidRPr="00AC4F1A">
        <w:rPr>
          <w:rFonts w:ascii="Verdana" w:hAnsi="Verdana"/>
          <w:b/>
          <w:bCs/>
          <w:sz w:val="22"/>
          <w:szCs w:val="22"/>
        </w:rPr>
        <w:t>disposar de totes les condicions</w:t>
      </w:r>
      <w:r w:rsidRPr="006C300A">
        <w:rPr>
          <w:rFonts w:ascii="Verdana" w:hAnsi="Verdana"/>
          <w:sz w:val="22"/>
          <w:szCs w:val="22"/>
        </w:rPr>
        <w:t xml:space="preserve"> establertes en aquesta clàusula, no obstant, la seva acreditació serà </w:t>
      </w:r>
      <w:r w:rsidRPr="00AC4F1A">
        <w:rPr>
          <w:rFonts w:ascii="Verdana" w:hAnsi="Verdana"/>
          <w:b/>
          <w:bCs/>
          <w:sz w:val="22"/>
          <w:szCs w:val="22"/>
        </w:rPr>
        <w:t>sol·licitada únicament al licitador proposat com adjudicatari</w:t>
      </w:r>
      <w:r w:rsidRPr="006C300A">
        <w:rPr>
          <w:rFonts w:ascii="Verdana" w:hAnsi="Verdana"/>
          <w:sz w:val="22"/>
          <w:szCs w:val="22"/>
        </w:rPr>
        <w:t xml:space="preserve"> abans de l’adjudicació del contracte.</w:t>
      </w:r>
    </w:p>
    <w:p w14:paraId="52381873" w14:textId="77777777" w:rsidR="001B2ABF" w:rsidRPr="00552C51" w:rsidRDefault="001B2ABF" w:rsidP="001B2ABF">
      <w:pPr>
        <w:rPr>
          <w:rFonts w:ascii="Verdana" w:hAnsi="Verdana"/>
          <w:sz w:val="22"/>
          <w:szCs w:val="22"/>
        </w:rPr>
      </w:pPr>
    </w:p>
    <w:p w14:paraId="4D0EE525" w14:textId="163BE6CB" w:rsidR="001B2ABF" w:rsidRDefault="001B2ABF" w:rsidP="002C7E17">
      <w:pPr>
        <w:pStyle w:val="Prrafodelista"/>
        <w:numPr>
          <w:ilvl w:val="1"/>
          <w:numId w:val="38"/>
        </w:numPr>
        <w:rPr>
          <w:rFonts w:ascii="Verdana" w:hAnsi="Verdana"/>
          <w:sz w:val="22"/>
          <w:szCs w:val="22"/>
        </w:rPr>
      </w:pPr>
      <w:r w:rsidRPr="006C300A">
        <w:rPr>
          <w:rFonts w:ascii="Verdana" w:hAnsi="Verdana"/>
          <w:sz w:val="22"/>
          <w:szCs w:val="22"/>
        </w:rPr>
        <w:t xml:space="preserve">Les circumstàncies relatives a la capacitat, solvència i absència de prohibicions de contractar han de concórrer en la data final de presentació d’ofertes i subsistir en el moment de perfecció del contracte. </w:t>
      </w:r>
    </w:p>
    <w:p w14:paraId="211EFADE" w14:textId="77777777" w:rsidR="006C300A" w:rsidRPr="006C300A" w:rsidRDefault="006C300A" w:rsidP="006C300A">
      <w:pPr>
        <w:rPr>
          <w:rFonts w:ascii="Verdana" w:hAnsi="Verdana"/>
          <w:sz w:val="22"/>
          <w:szCs w:val="22"/>
        </w:rPr>
      </w:pPr>
    </w:p>
    <w:p w14:paraId="0581859A" w14:textId="1E9A4AEE"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 xml:space="preserve">La personalitat jurídica, la capacitat d’obrar, la solvència econòmica i financera i part de la solvència tècnica o professional es podrà </w:t>
      </w:r>
      <w:r w:rsidRPr="00AC4F1A">
        <w:rPr>
          <w:rFonts w:ascii="Verdana" w:hAnsi="Verdana"/>
          <w:b/>
          <w:bCs/>
          <w:sz w:val="22"/>
          <w:szCs w:val="22"/>
        </w:rPr>
        <w:t xml:space="preserve">acreditar </w:t>
      </w:r>
      <w:r w:rsidRPr="006C300A">
        <w:rPr>
          <w:rFonts w:ascii="Verdana" w:hAnsi="Verdana"/>
          <w:sz w:val="22"/>
          <w:szCs w:val="22"/>
        </w:rPr>
        <w:t xml:space="preserve">mitjançant la inscripció en </w:t>
      </w:r>
      <w:r w:rsidRPr="00AC4F1A">
        <w:rPr>
          <w:rFonts w:ascii="Verdana" w:hAnsi="Verdana"/>
          <w:b/>
          <w:bCs/>
          <w:sz w:val="22"/>
          <w:szCs w:val="22"/>
        </w:rPr>
        <w:t>el Registre d’Empreses Licitadores de la Generalitat de Catalunya</w:t>
      </w:r>
      <w:r w:rsidRPr="006C300A">
        <w:rPr>
          <w:rFonts w:ascii="Verdana" w:hAnsi="Verdana"/>
          <w:sz w:val="22"/>
          <w:szCs w:val="22"/>
        </w:rPr>
        <w:t xml:space="preserve"> (RELI) o en el Registro Oficial de Licitadores y Empresas Classificades del Estado (ROLECE).</w:t>
      </w:r>
    </w:p>
    <w:p w14:paraId="54EF0F5B" w14:textId="77777777" w:rsidR="001B2ABF" w:rsidRPr="00552C51" w:rsidRDefault="001B2ABF" w:rsidP="001B2ABF">
      <w:pPr>
        <w:rPr>
          <w:rFonts w:ascii="Verdana" w:hAnsi="Verdana"/>
          <w:sz w:val="22"/>
          <w:szCs w:val="22"/>
        </w:rPr>
      </w:pPr>
    </w:p>
    <w:p w14:paraId="722CE88D" w14:textId="77A94F5C"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 xml:space="preserve">Podran participar en aquesta licitació les persones naturals o jurídiques, espanyoles o estrangeres, que tinguin plena capacitat d’obrar, acreditin la seva solvència econòmica, financera, i tècnica o professional de conformitat amb el que disposen els articles 84 a 91 de la LCSP, o estiguin degudament classificades, en els casos en que legalment es permeti l’acreditació de la solvència a través de la classificació, i que no estiguin compreses en cap de les prohibicions previstes a l’article 71 de l’esmentada Llei. </w:t>
      </w:r>
    </w:p>
    <w:p w14:paraId="3FE268E7" w14:textId="77777777" w:rsidR="001B2ABF" w:rsidRPr="00552C51" w:rsidRDefault="001B2ABF" w:rsidP="001B2ABF">
      <w:pPr>
        <w:rPr>
          <w:rFonts w:ascii="Verdana" w:hAnsi="Verdana"/>
          <w:sz w:val="22"/>
          <w:szCs w:val="22"/>
        </w:rPr>
      </w:pPr>
    </w:p>
    <w:p w14:paraId="6BDF2D2C" w14:textId="5256C2AD"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Els licitadors hauran de comptar amb les habilitacions empresarials o professionals que, si és possible, siguin exigibles per a la realització de l’activitat o prestació que constitueixi l’objecte del contracte.</w:t>
      </w:r>
    </w:p>
    <w:p w14:paraId="6BD4E738" w14:textId="77777777" w:rsidR="001B2ABF" w:rsidRPr="00552C51" w:rsidRDefault="001B2ABF" w:rsidP="001B2ABF">
      <w:pPr>
        <w:rPr>
          <w:rFonts w:ascii="Verdana" w:hAnsi="Verdana"/>
          <w:sz w:val="22"/>
          <w:szCs w:val="22"/>
        </w:rPr>
      </w:pPr>
    </w:p>
    <w:p w14:paraId="61B74175" w14:textId="313E8508"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En el cas de persones jurídiques, les prestacions objecte del contracte hauran de trobar-se compreses dins dels seus fins, objecte o àmbit d’activitat, d’acord amb els seus estatuts o regles fundacionals.</w:t>
      </w:r>
    </w:p>
    <w:p w14:paraId="4E5717EB" w14:textId="77777777" w:rsidR="001B2ABF" w:rsidRPr="00552C51" w:rsidRDefault="001B2ABF" w:rsidP="001B2ABF">
      <w:pPr>
        <w:rPr>
          <w:rFonts w:ascii="Verdana" w:hAnsi="Verdana"/>
          <w:sz w:val="22"/>
          <w:szCs w:val="22"/>
        </w:rPr>
      </w:pPr>
    </w:p>
    <w:p w14:paraId="7E3D7A38" w14:textId="35AE9E3C"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D’acord amb el que disposa l’article 70 de la LCSP, no podran concórrer a la licitació empreses que haguessin participat en l’elaboració de les especificacions tècniques o dels documents preparatoris del contracte, sempre que aquesta participació pugui provocar restriccions a la lliure concurrència o significar un tracte de privilegi respecte a les altres empreses licitadores.</w:t>
      </w:r>
    </w:p>
    <w:p w14:paraId="1786AD1C" w14:textId="77777777" w:rsidR="001B2ABF" w:rsidRPr="00552C51" w:rsidRDefault="001B2ABF" w:rsidP="001B2ABF">
      <w:pPr>
        <w:rPr>
          <w:rFonts w:ascii="Verdana" w:hAnsi="Verdana"/>
          <w:sz w:val="22"/>
          <w:szCs w:val="22"/>
        </w:rPr>
      </w:pPr>
    </w:p>
    <w:p w14:paraId="40E42408" w14:textId="77777777" w:rsid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 xml:space="preserve">Les unions d’empresaris, constituïdes temporalment a l’efecte, hauran de complir el que estableix l’article 69 de la LCSP. Els empresaris que participin </w:t>
      </w:r>
      <w:r w:rsidRPr="006C300A">
        <w:rPr>
          <w:rFonts w:ascii="Verdana" w:hAnsi="Verdana"/>
          <w:sz w:val="22"/>
          <w:szCs w:val="22"/>
        </w:rPr>
        <w:lastRenderedPageBreak/>
        <w:t>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14:paraId="0B471EE0" w14:textId="77777777" w:rsidR="006C300A" w:rsidRPr="006C300A" w:rsidRDefault="006C300A" w:rsidP="006C300A">
      <w:pPr>
        <w:pStyle w:val="Prrafodelista"/>
        <w:rPr>
          <w:rFonts w:ascii="Verdana" w:hAnsi="Verdana"/>
          <w:sz w:val="22"/>
          <w:szCs w:val="22"/>
        </w:rPr>
      </w:pPr>
    </w:p>
    <w:p w14:paraId="5E871CAD" w14:textId="33EA5C4F" w:rsidR="001B2ABF" w:rsidRPr="006C300A" w:rsidRDefault="001B2ABF" w:rsidP="006C300A">
      <w:pPr>
        <w:pStyle w:val="Prrafodelista"/>
        <w:rPr>
          <w:rFonts w:ascii="Verdana" w:hAnsi="Verdana"/>
          <w:sz w:val="22"/>
          <w:szCs w:val="22"/>
        </w:rPr>
      </w:pPr>
      <w:r w:rsidRPr="006C300A">
        <w:rPr>
          <w:rFonts w:ascii="Verdana" w:hAnsi="Verdana"/>
          <w:sz w:val="22"/>
          <w:szCs w:val="22"/>
        </w:rPr>
        <w:t xml:space="preserve">A efectes d’aquesta licitació, els empresaris que desitgin concórrer integrats en una unió temporal hauran d’indicar </w:t>
      </w:r>
      <w:r w:rsidR="00552C51" w:rsidRPr="006C300A">
        <w:rPr>
          <w:rFonts w:ascii="Verdana" w:hAnsi="Verdana"/>
          <w:sz w:val="22"/>
          <w:szCs w:val="22"/>
        </w:rPr>
        <w:t xml:space="preserve">en el sobre únic </w:t>
      </w:r>
      <w:r w:rsidRPr="006C300A">
        <w:rPr>
          <w:rFonts w:ascii="Verdana" w:hAnsi="Verdana"/>
          <w:sz w:val="22"/>
          <w:szCs w:val="22"/>
        </w:rPr>
        <w:t>els noms i circumstàncies de les empreses que la conformin i la participació de cadascuna, així com que assumeixen el compromís de constituir-se formalment en unió temporal en cas de resultar adjudicataris del contracte.</w:t>
      </w:r>
    </w:p>
    <w:p w14:paraId="0063FAC8" w14:textId="77777777" w:rsidR="001B2ABF" w:rsidRPr="00552C51" w:rsidRDefault="001B2ABF" w:rsidP="001B2ABF">
      <w:pPr>
        <w:rPr>
          <w:rFonts w:ascii="Verdana" w:hAnsi="Verdana"/>
          <w:sz w:val="22"/>
          <w:szCs w:val="22"/>
        </w:rPr>
      </w:pPr>
    </w:p>
    <w:p w14:paraId="16988DA5" w14:textId="26FC7943"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Les empreses comunitàries o extracomunitàries hauran de justificar, respectivament, el que determinen els articles 67 i 68 de l’esmentada Llei.</w:t>
      </w:r>
    </w:p>
    <w:p w14:paraId="757EB540" w14:textId="77777777" w:rsidR="001B2ABF" w:rsidRPr="00552C51" w:rsidRDefault="001B2ABF" w:rsidP="001B2ABF">
      <w:pPr>
        <w:rPr>
          <w:rFonts w:ascii="Verdana" w:hAnsi="Verdana"/>
          <w:sz w:val="22"/>
          <w:szCs w:val="22"/>
        </w:rPr>
      </w:pPr>
    </w:p>
    <w:p w14:paraId="18FC5D4E" w14:textId="0AA7FC01" w:rsidR="001B2ABF" w:rsidRPr="006C300A" w:rsidRDefault="001B2ABF" w:rsidP="002C7E17">
      <w:pPr>
        <w:pStyle w:val="Prrafodelista"/>
        <w:numPr>
          <w:ilvl w:val="1"/>
          <w:numId w:val="38"/>
        </w:numPr>
        <w:rPr>
          <w:rFonts w:ascii="Verdana" w:hAnsi="Verdana"/>
          <w:sz w:val="22"/>
          <w:szCs w:val="22"/>
        </w:rPr>
      </w:pPr>
      <w:r w:rsidRPr="006C300A">
        <w:rPr>
          <w:rFonts w:ascii="Verdana" w:hAnsi="Verdana"/>
          <w:sz w:val="22"/>
          <w:szCs w:val="22"/>
        </w:rPr>
        <w:t>L’acreditació de la capacitat d’obrar i personalitat dels licitadors es realitzarà pels següents mitjans:</w:t>
      </w:r>
    </w:p>
    <w:p w14:paraId="24944B89" w14:textId="77777777" w:rsidR="001B2ABF" w:rsidRPr="00552C51" w:rsidRDefault="001B2ABF" w:rsidP="001B2ABF">
      <w:pPr>
        <w:rPr>
          <w:rFonts w:ascii="Verdana" w:hAnsi="Verdana"/>
          <w:sz w:val="22"/>
          <w:szCs w:val="22"/>
        </w:rPr>
      </w:pPr>
    </w:p>
    <w:p w14:paraId="68228435" w14:textId="3862135C" w:rsidR="001B2ABF" w:rsidRPr="00552C51" w:rsidRDefault="001B2ABF" w:rsidP="00662B5A">
      <w:pPr>
        <w:pStyle w:val="Prrafodelista"/>
        <w:numPr>
          <w:ilvl w:val="0"/>
          <w:numId w:val="10"/>
        </w:numPr>
        <w:rPr>
          <w:rFonts w:ascii="Verdana" w:hAnsi="Verdana"/>
          <w:b/>
          <w:bCs/>
          <w:sz w:val="22"/>
          <w:szCs w:val="22"/>
        </w:rPr>
      </w:pPr>
      <w:r w:rsidRPr="00552C51">
        <w:rPr>
          <w:rFonts w:ascii="Verdana" w:hAnsi="Verdana"/>
          <w:b/>
          <w:bCs/>
          <w:sz w:val="22"/>
          <w:szCs w:val="22"/>
        </w:rPr>
        <w:t>Acreditació de la capacitat del licitador.</w:t>
      </w:r>
    </w:p>
    <w:p w14:paraId="08B59000" w14:textId="77777777" w:rsidR="00552C51" w:rsidRPr="00552C51" w:rsidRDefault="00552C51" w:rsidP="00552C51">
      <w:pPr>
        <w:pStyle w:val="Prrafodelista"/>
        <w:rPr>
          <w:rFonts w:ascii="Verdana" w:hAnsi="Verdana"/>
          <w:sz w:val="22"/>
          <w:szCs w:val="22"/>
        </w:rPr>
      </w:pPr>
    </w:p>
    <w:p w14:paraId="0F36E35D" w14:textId="1CC11CF7" w:rsidR="001B2ABF" w:rsidRPr="00552C51" w:rsidRDefault="001B2ABF" w:rsidP="00662B5A">
      <w:pPr>
        <w:pStyle w:val="Prrafodelista"/>
        <w:numPr>
          <w:ilvl w:val="0"/>
          <w:numId w:val="11"/>
        </w:numPr>
        <w:rPr>
          <w:rFonts w:ascii="Verdana" w:hAnsi="Verdana"/>
          <w:sz w:val="22"/>
          <w:szCs w:val="22"/>
        </w:rPr>
      </w:pPr>
      <w:r w:rsidRPr="00552C51">
        <w:rPr>
          <w:rFonts w:ascii="Verdana" w:hAnsi="Verdana"/>
          <w:sz w:val="22"/>
          <w:szCs w:val="22"/>
        </w:rPr>
        <w:t>Persona física: DNI o NIF i acreditació si és el cas, del nom comercial amb el qual opera en les transaccions comercials.</w:t>
      </w:r>
    </w:p>
    <w:p w14:paraId="05760C43" w14:textId="77777777" w:rsidR="00552C51" w:rsidRPr="00552C51" w:rsidRDefault="00552C51" w:rsidP="00552C51">
      <w:pPr>
        <w:pStyle w:val="Prrafodelista"/>
        <w:ind w:left="1070"/>
        <w:rPr>
          <w:rFonts w:ascii="Verdana" w:hAnsi="Verdana"/>
          <w:sz w:val="22"/>
          <w:szCs w:val="22"/>
        </w:rPr>
      </w:pPr>
    </w:p>
    <w:p w14:paraId="77E84A33" w14:textId="77777777" w:rsidR="006C300A" w:rsidRDefault="001B2ABF" w:rsidP="00662B5A">
      <w:pPr>
        <w:pStyle w:val="Prrafodelista"/>
        <w:numPr>
          <w:ilvl w:val="0"/>
          <w:numId w:val="11"/>
        </w:numPr>
        <w:rPr>
          <w:rFonts w:ascii="Verdana" w:hAnsi="Verdana"/>
          <w:sz w:val="22"/>
          <w:szCs w:val="22"/>
        </w:rPr>
      </w:pPr>
      <w:r w:rsidRPr="00552C51">
        <w:rPr>
          <w:rFonts w:ascii="Verdana" w:hAnsi="Verdana"/>
          <w:sz w:val="22"/>
          <w:szCs w:val="22"/>
        </w:rPr>
        <w:t xml:space="preserve">Persona jurídica: escriptura o document de constitució i estatuts o bé acta fundacional on constin les normes per les quals es regula la seva activitat, degudament inscrits al registre públic que correspongui en funció del tipus de persona jurídica de què es tracti, i alta a l’epígraf corresponent de l’Impost d’Activitats Econòmiques. </w:t>
      </w:r>
    </w:p>
    <w:p w14:paraId="25738DC6" w14:textId="77777777" w:rsidR="006C300A" w:rsidRPr="006C300A" w:rsidRDefault="006C300A" w:rsidP="006C300A">
      <w:pPr>
        <w:pStyle w:val="Prrafodelista"/>
        <w:rPr>
          <w:rFonts w:ascii="Verdana" w:hAnsi="Verdana"/>
          <w:sz w:val="22"/>
          <w:szCs w:val="22"/>
        </w:rPr>
      </w:pPr>
    </w:p>
    <w:p w14:paraId="5AB3DEC7" w14:textId="77777777" w:rsidR="006C300A" w:rsidRDefault="001B2ABF" w:rsidP="00662B5A">
      <w:pPr>
        <w:pStyle w:val="Prrafodelista"/>
        <w:numPr>
          <w:ilvl w:val="0"/>
          <w:numId w:val="11"/>
        </w:numPr>
        <w:rPr>
          <w:rFonts w:ascii="Verdana" w:hAnsi="Verdana"/>
          <w:sz w:val="22"/>
          <w:szCs w:val="22"/>
        </w:rPr>
      </w:pPr>
      <w:r w:rsidRPr="006C300A">
        <w:rPr>
          <w:rFonts w:ascii="Verdana" w:hAnsi="Verdana"/>
          <w:sz w:val="22"/>
          <w:szCs w:val="22"/>
        </w:rPr>
        <w:t>Les empreses no espanyoles d’Estats membres de la Unió Europea, hauran d’acreditar la seva capacitat d’obrar, en els termes d’allò que disposen els articles 67 i 84 de la LCSP, mitjançant la inscripció en els registres comercials o professionals que s’estableixen a l’annex I del reglament General de la Llei de Contractes de les Administracions Públiques, aprovat per Reial Decret 1098/2001, de 12 d’octubre.</w:t>
      </w:r>
    </w:p>
    <w:p w14:paraId="41765D5F" w14:textId="77777777" w:rsidR="006C300A" w:rsidRPr="006C300A" w:rsidRDefault="006C300A" w:rsidP="006C300A">
      <w:pPr>
        <w:pStyle w:val="Prrafodelista"/>
        <w:rPr>
          <w:rFonts w:ascii="Verdana" w:hAnsi="Verdana"/>
          <w:sz w:val="22"/>
          <w:szCs w:val="22"/>
        </w:rPr>
      </w:pPr>
    </w:p>
    <w:p w14:paraId="44995935" w14:textId="5479AB77" w:rsidR="001B2ABF" w:rsidRPr="006C300A" w:rsidRDefault="001B2ABF" w:rsidP="006C300A">
      <w:pPr>
        <w:pStyle w:val="Prrafodelista"/>
        <w:ind w:left="1070"/>
        <w:rPr>
          <w:rFonts w:ascii="Verdana" w:hAnsi="Verdana"/>
          <w:sz w:val="22"/>
          <w:szCs w:val="22"/>
        </w:rPr>
      </w:pPr>
      <w:r w:rsidRPr="006C300A">
        <w:rPr>
          <w:rFonts w:ascii="Verdana" w:hAnsi="Verdana"/>
          <w:sz w:val="22"/>
          <w:szCs w:val="22"/>
        </w:rPr>
        <w:t>La capacitat d’obrar de les resta de les empreses estrangeres, s’acreditarà de conformitat amb el que disposen els articles 68 i 84 de la LCSP.</w:t>
      </w:r>
    </w:p>
    <w:p w14:paraId="4A0027E3" w14:textId="77777777" w:rsidR="001B2ABF" w:rsidRPr="00552C51" w:rsidRDefault="001B2ABF" w:rsidP="001B2ABF">
      <w:pPr>
        <w:rPr>
          <w:rFonts w:ascii="Verdana" w:hAnsi="Verdana"/>
          <w:sz w:val="22"/>
          <w:szCs w:val="22"/>
        </w:rPr>
      </w:pPr>
    </w:p>
    <w:p w14:paraId="0306FCF2" w14:textId="7BE3BD82" w:rsidR="001B2ABF" w:rsidRPr="00552C51" w:rsidRDefault="001B2ABF" w:rsidP="00662B5A">
      <w:pPr>
        <w:pStyle w:val="Prrafodelista"/>
        <w:numPr>
          <w:ilvl w:val="0"/>
          <w:numId w:val="10"/>
        </w:numPr>
        <w:rPr>
          <w:rFonts w:ascii="Verdana" w:hAnsi="Verdana"/>
          <w:b/>
          <w:bCs/>
          <w:sz w:val="22"/>
          <w:szCs w:val="22"/>
        </w:rPr>
      </w:pPr>
      <w:r w:rsidRPr="00552C51">
        <w:rPr>
          <w:rFonts w:ascii="Verdana" w:hAnsi="Verdana"/>
          <w:b/>
          <w:bCs/>
          <w:sz w:val="22"/>
          <w:szCs w:val="22"/>
        </w:rPr>
        <w:t>Acreditació de la representació.</w:t>
      </w:r>
    </w:p>
    <w:p w14:paraId="6E317F0B" w14:textId="77777777" w:rsidR="00552C51" w:rsidRPr="00552C51" w:rsidRDefault="00552C51" w:rsidP="00552C51">
      <w:pPr>
        <w:pStyle w:val="Prrafodelista"/>
        <w:rPr>
          <w:rFonts w:ascii="Verdana" w:hAnsi="Verdana"/>
          <w:sz w:val="22"/>
          <w:szCs w:val="22"/>
        </w:rPr>
      </w:pPr>
    </w:p>
    <w:p w14:paraId="3E227C59" w14:textId="052A91C4" w:rsidR="001B2ABF" w:rsidRPr="00552C51" w:rsidRDefault="001B2ABF" w:rsidP="001B2ABF">
      <w:pPr>
        <w:rPr>
          <w:rFonts w:ascii="Verdana" w:hAnsi="Verdana"/>
          <w:sz w:val="22"/>
          <w:szCs w:val="22"/>
        </w:rPr>
      </w:pPr>
      <w:r w:rsidRPr="00552C51">
        <w:rPr>
          <w:rFonts w:ascii="Verdana" w:hAnsi="Verdana"/>
          <w:sz w:val="22"/>
          <w:szCs w:val="22"/>
        </w:rPr>
        <w:t>En el cas que la persona que signi l’oferta representi una persona física o jurídica, caldrà aportar poder bastant a l’efecte, degudament inscrit al Registre Mercantil i validat p</w:t>
      </w:r>
      <w:r w:rsidR="00552C51" w:rsidRPr="00552C51">
        <w:rPr>
          <w:rFonts w:ascii="Verdana" w:hAnsi="Verdana"/>
          <w:sz w:val="22"/>
          <w:szCs w:val="22"/>
        </w:rPr>
        <w:t>er l’Ajuntament de Sora</w:t>
      </w:r>
      <w:r w:rsidRPr="00552C51">
        <w:rPr>
          <w:rFonts w:ascii="Verdana" w:hAnsi="Verdana"/>
          <w:sz w:val="22"/>
          <w:szCs w:val="22"/>
        </w:rPr>
        <w:t>, així com el DNI del signant de l’oferta.</w:t>
      </w:r>
    </w:p>
    <w:p w14:paraId="4C093129" w14:textId="77777777" w:rsidR="001B2ABF" w:rsidRPr="001B2ABF" w:rsidRDefault="001B2ABF" w:rsidP="001B2ABF">
      <w:pPr>
        <w:rPr>
          <w:rFonts w:ascii="Verdana" w:hAnsi="Verdana"/>
          <w:sz w:val="22"/>
          <w:szCs w:val="22"/>
          <w:highlight w:val="yellow"/>
        </w:rPr>
      </w:pPr>
    </w:p>
    <w:p w14:paraId="17AFBFAC" w14:textId="602728EF" w:rsidR="001B2ABF" w:rsidRPr="00971AB4" w:rsidRDefault="001B2ABF" w:rsidP="00662B5A">
      <w:pPr>
        <w:pStyle w:val="Prrafodelista"/>
        <w:numPr>
          <w:ilvl w:val="0"/>
          <w:numId w:val="10"/>
        </w:numPr>
        <w:rPr>
          <w:rFonts w:ascii="Verdana" w:hAnsi="Verdana"/>
          <w:b/>
          <w:bCs/>
          <w:sz w:val="22"/>
          <w:szCs w:val="22"/>
        </w:rPr>
      </w:pPr>
      <w:r w:rsidRPr="00971AB4">
        <w:rPr>
          <w:rFonts w:ascii="Verdana" w:hAnsi="Verdana"/>
          <w:b/>
          <w:bCs/>
          <w:sz w:val="22"/>
          <w:szCs w:val="22"/>
        </w:rPr>
        <w:t>Unions d’empreses.</w:t>
      </w:r>
    </w:p>
    <w:p w14:paraId="607AC011" w14:textId="77777777" w:rsidR="00552C51" w:rsidRPr="00971AB4" w:rsidRDefault="00552C51" w:rsidP="00552C51">
      <w:pPr>
        <w:pStyle w:val="Prrafodelista"/>
        <w:rPr>
          <w:rFonts w:ascii="Verdana" w:hAnsi="Verdana"/>
          <w:sz w:val="22"/>
          <w:szCs w:val="22"/>
        </w:rPr>
      </w:pPr>
    </w:p>
    <w:p w14:paraId="4C58F1CA" w14:textId="425DA686" w:rsidR="001B2ABF" w:rsidRPr="006C300A" w:rsidRDefault="001B2ABF" w:rsidP="002C7E17">
      <w:pPr>
        <w:pStyle w:val="Prrafodelista"/>
        <w:numPr>
          <w:ilvl w:val="0"/>
          <w:numId w:val="39"/>
        </w:numPr>
        <w:rPr>
          <w:rFonts w:ascii="Verdana" w:hAnsi="Verdana"/>
          <w:sz w:val="22"/>
          <w:szCs w:val="22"/>
        </w:rPr>
      </w:pPr>
      <w:r w:rsidRPr="006C300A">
        <w:rPr>
          <w:rFonts w:ascii="Verdana" w:hAnsi="Verdana"/>
          <w:sz w:val="22"/>
          <w:szCs w:val="22"/>
        </w:rPr>
        <w:t>Quan dos o més empreses concorrin a la licitació constituint agrupació temporal, cadascuna acreditarà la seva personalitat i capacitat d’obrar, tot indicant, els noms i circumstàncies dels empresaris que la subscriguin i la participació de cadascun d’ells, així com que assumeixen el compromís de constituir-se formalment en unió temporal en cas de resultar adjudicataris del contracte. L’esmentat document haurà d’anar signat pels representants de cadascuna de les empreses components de la unió.</w:t>
      </w:r>
    </w:p>
    <w:p w14:paraId="0B40B717" w14:textId="77777777" w:rsidR="001B2ABF" w:rsidRPr="00971AB4" w:rsidRDefault="001B2ABF" w:rsidP="001B2ABF">
      <w:pPr>
        <w:rPr>
          <w:rFonts w:ascii="Verdana" w:hAnsi="Verdana"/>
          <w:sz w:val="22"/>
          <w:szCs w:val="22"/>
        </w:rPr>
      </w:pPr>
    </w:p>
    <w:p w14:paraId="0F032EED" w14:textId="77777777" w:rsidR="006C300A" w:rsidRDefault="001B2ABF" w:rsidP="002C7E17">
      <w:pPr>
        <w:pStyle w:val="Prrafodelista"/>
        <w:numPr>
          <w:ilvl w:val="0"/>
          <w:numId w:val="39"/>
        </w:numPr>
        <w:rPr>
          <w:rFonts w:ascii="Verdana" w:hAnsi="Verdana"/>
          <w:sz w:val="22"/>
          <w:szCs w:val="22"/>
        </w:rPr>
      </w:pPr>
      <w:r w:rsidRPr="006C300A">
        <w:rPr>
          <w:rFonts w:ascii="Verdana" w:hAnsi="Verdana"/>
          <w:sz w:val="22"/>
          <w:szCs w:val="22"/>
        </w:rPr>
        <w:t>Els empresaris que concorrin agrupats en unions temporals restaran obligats solidàriament i hauran de nomenar un representant o apoderat únic de la unió amb poders bastants per tal d’exercitar els drets i complir les obligacions que del contracte es derivin fins a la seva extinció, sense perjudici de l’existència de poders mancomunats que puguin atorgar per cobraments i pagaments de quantia significativa.</w:t>
      </w:r>
    </w:p>
    <w:p w14:paraId="082BF1EC" w14:textId="77777777" w:rsidR="006C300A" w:rsidRPr="006C300A" w:rsidRDefault="006C300A" w:rsidP="006C300A">
      <w:pPr>
        <w:pStyle w:val="Prrafodelista"/>
        <w:rPr>
          <w:rFonts w:ascii="Verdana" w:hAnsi="Verdana"/>
          <w:sz w:val="22"/>
          <w:szCs w:val="22"/>
        </w:rPr>
      </w:pPr>
    </w:p>
    <w:p w14:paraId="12318E1E" w14:textId="2903B9FF" w:rsidR="001B2ABF" w:rsidRPr="006C300A" w:rsidRDefault="001B2ABF" w:rsidP="002C7E17">
      <w:pPr>
        <w:pStyle w:val="Prrafodelista"/>
        <w:numPr>
          <w:ilvl w:val="0"/>
          <w:numId w:val="39"/>
        </w:numPr>
        <w:rPr>
          <w:rFonts w:ascii="Verdana" w:hAnsi="Verdana"/>
          <w:sz w:val="22"/>
          <w:szCs w:val="22"/>
        </w:rPr>
      </w:pPr>
      <w:r w:rsidRPr="006C300A">
        <w:rPr>
          <w:rFonts w:ascii="Verdana" w:hAnsi="Verdana"/>
          <w:sz w:val="22"/>
          <w:szCs w:val="22"/>
        </w:rPr>
        <w:t>Cadascuna de les empreses acreditarà la seva personalitat i capacitat d’obrar i els serà d’aplicació el que disposa l’article 69 de la LCSP.</w:t>
      </w:r>
    </w:p>
    <w:p w14:paraId="1225D4D1" w14:textId="77777777" w:rsidR="001B2ABF" w:rsidRPr="00971AB4" w:rsidRDefault="001B2ABF" w:rsidP="001B2ABF">
      <w:pPr>
        <w:rPr>
          <w:rFonts w:ascii="Verdana" w:hAnsi="Verdana"/>
          <w:sz w:val="22"/>
          <w:szCs w:val="22"/>
        </w:rPr>
      </w:pPr>
    </w:p>
    <w:p w14:paraId="28DF8CCD" w14:textId="5E682EA3" w:rsidR="00971AB4" w:rsidRPr="006C300A" w:rsidRDefault="001B2ABF" w:rsidP="00662B5A">
      <w:pPr>
        <w:pStyle w:val="Prrafodelista"/>
        <w:numPr>
          <w:ilvl w:val="0"/>
          <w:numId w:val="10"/>
        </w:numPr>
        <w:rPr>
          <w:rFonts w:ascii="Verdana" w:hAnsi="Verdana"/>
          <w:b/>
          <w:bCs/>
          <w:sz w:val="22"/>
          <w:szCs w:val="22"/>
        </w:rPr>
      </w:pPr>
      <w:r w:rsidRPr="006C300A">
        <w:rPr>
          <w:rFonts w:ascii="Verdana" w:hAnsi="Verdana"/>
          <w:b/>
          <w:bCs/>
          <w:sz w:val="22"/>
          <w:szCs w:val="22"/>
        </w:rPr>
        <w:t>Inscripció en el Registre d’empreses Acreditades.</w:t>
      </w:r>
    </w:p>
    <w:p w14:paraId="5BB66A19" w14:textId="77777777" w:rsidR="001B2ABF" w:rsidRPr="00971AB4" w:rsidRDefault="001B2ABF" w:rsidP="001B2ABF">
      <w:pPr>
        <w:rPr>
          <w:rFonts w:ascii="Verdana" w:hAnsi="Verdana"/>
          <w:sz w:val="22"/>
          <w:szCs w:val="22"/>
        </w:rPr>
      </w:pPr>
    </w:p>
    <w:p w14:paraId="77B73D1D" w14:textId="77777777" w:rsidR="00AC4F1A" w:rsidRDefault="001B2ABF" w:rsidP="00AC4F1A">
      <w:pPr>
        <w:pStyle w:val="Prrafodelista"/>
        <w:numPr>
          <w:ilvl w:val="0"/>
          <w:numId w:val="40"/>
        </w:numPr>
        <w:rPr>
          <w:rFonts w:ascii="Verdana" w:hAnsi="Verdana"/>
          <w:sz w:val="22"/>
          <w:szCs w:val="22"/>
        </w:rPr>
      </w:pPr>
      <w:r w:rsidRPr="006C300A">
        <w:rPr>
          <w:rFonts w:ascii="Verdana" w:hAnsi="Verdana"/>
          <w:sz w:val="22"/>
          <w:szCs w:val="22"/>
        </w:rPr>
        <w:t>Per intervenir en el procés de contractació en el sector de la construcció, de la Comunitat Autònoma on radiqui el domicili social de l’empresa.</w:t>
      </w:r>
    </w:p>
    <w:p w14:paraId="3E14870E" w14:textId="5BE83E9F" w:rsidR="001B2ABF" w:rsidRPr="00AC4F1A" w:rsidRDefault="001B2ABF" w:rsidP="00AC4F1A">
      <w:pPr>
        <w:pStyle w:val="Prrafodelista"/>
        <w:rPr>
          <w:rFonts w:ascii="Verdana" w:hAnsi="Verdana"/>
          <w:sz w:val="22"/>
          <w:szCs w:val="22"/>
        </w:rPr>
      </w:pPr>
      <w:r w:rsidRPr="00AC4F1A">
        <w:rPr>
          <w:rFonts w:ascii="Verdana" w:hAnsi="Verdana"/>
          <w:sz w:val="22"/>
          <w:szCs w:val="22"/>
        </w:rPr>
        <w:t xml:space="preserve">D’acord amb el que disposen els articles 4 i </w:t>
      </w:r>
      <w:proofErr w:type="spellStart"/>
      <w:r w:rsidRPr="00AC4F1A">
        <w:rPr>
          <w:rFonts w:ascii="Verdana" w:hAnsi="Verdana"/>
          <w:sz w:val="22"/>
          <w:szCs w:val="22"/>
        </w:rPr>
        <w:t>ss</w:t>
      </w:r>
      <w:proofErr w:type="spellEnd"/>
      <w:r w:rsidRPr="00AC4F1A">
        <w:rPr>
          <w:rFonts w:ascii="Verdana" w:hAnsi="Verdana"/>
          <w:sz w:val="22"/>
          <w:szCs w:val="22"/>
        </w:rPr>
        <w:t>. de la Llei 32/2006, de 18 d’octubre, reguladora de la subcontractació al sector de la construcció, i del Decret 102/2008, de 6 de maig, de creació del Registre d'Empreses Acreditades de Catalunya per intervenir en el procés de contractació en el sector de la construcció.</w:t>
      </w:r>
    </w:p>
    <w:p w14:paraId="31BDFE2B" w14:textId="77777777" w:rsidR="000C4592" w:rsidRPr="000C4592" w:rsidRDefault="000C4592" w:rsidP="009A43A7">
      <w:pPr>
        <w:rPr>
          <w:rFonts w:ascii="Verdana" w:hAnsi="Verdana"/>
          <w:b/>
          <w:bCs/>
          <w:sz w:val="22"/>
          <w:szCs w:val="22"/>
        </w:rPr>
      </w:pPr>
    </w:p>
    <w:p w14:paraId="26FFD301" w14:textId="254D929B" w:rsidR="009A43A7" w:rsidRDefault="009A43A7" w:rsidP="003110D1">
      <w:pPr>
        <w:pStyle w:val="Ttulo2"/>
      </w:pPr>
      <w:bookmarkStart w:id="17" w:name="_Toc192758681"/>
      <w:r w:rsidRPr="000C4592">
        <w:t xml:space="preserve">Clàusula </w:t>
      </w:r>
      <w:r w:rsidR="00A7022C">
        <w:t>12</w:t>
      </w:r>
      <w:r w:rsidRPr="000C4592">
        <w:t>. Presentació de documentació i de proposicions</w:t>
      </w:r>
      <w:bookmarkEnd w:id="17"/>
    </w:p>
    <w:p w14:paraId="29993D32" w14:textId="77777777" w:rsidR="00971AB4" w:rsidRPr="000C4592" w:rsidRDefault="00971AB4" w:rsidP="00971AB4">
      <w:pPr>
        <w:rPr>
          <w:rFonts w:ascii="Verdana" w:hAnsi="Verdana"/>
          <w:sz w:val="22"/>
          <w:szCs w:val="22"/>
        </w:rPr>
      </w:pPr>
    </w:p>
    <w:p w14:paraId="38D67288" w14:textId="0E6AC028"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Les proposicions es presentaran en la forma, termini i lloc indicats a l’anunci de licitació.</w:t>
      </w:r>
    </w:p>
    <w:p w14:paraId="385E7CF2" w14:textId="77777777" w:rsidR="006C300A" w:rsidRDefault="006C300A" w:rsidP="00754E47">
      <w:pPr>
        <w:rPr>
          <w:rFonts w:ascii="Verdana" w:hAnsi="Verdana"/>
          <w:sz w:val="22"/>
          <w:szCs w:val="22"/>
        </w:rPr>
      </w:pPr>
    </w:p>
    <w:p w14:paraId="6717E0AD" w14:textId="051156A8"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 xml:space="preserve">Les proposicions seran secretes fins al moment de l’obertura dels sobres per part de la Mesa de Contractació i la seva </w:t>
      </w:r>
      <w:r w:rsidRPr="00AC4F1A">
        <w:rPr>
          <w:rFonts w:ascii="Verdana" w:hAnsi="Verdana"/>
          <w:b/>
          <w:bCs/>
          <w:sz w:val="22"/>
          <w:szCs w:val="22"/>
        </w:rPr>
        <w:t>presentació suposa l'acceptació incondicionada per part de l’empresa licitadora del contingut del present plec</w:t>
      </w:r>
      <w:r w:rsidRPr="006C300A">
        <w:rPr>
          <w:rFonts w:ascii="Verdana" w:hAnsi="Verdana"/>
          <w:sz w:val="22"/>
          <w:szCs w:val="22"/>
        </w:rPr>
        <w:t xml:space="preserve">, així com del plec de </w:t>
      </w:r>
      <w:r w:rsidRPr="00AC4F1A">
        <w:rPr>
          <w:rFonts w:ascii="Verdana" w:hAnsi="Verdana"/>
          <w:b/>
          <w:bCs/>
          <w:sz w:val="22"/>
          <w:szCs w:val="22"/>
        </w:rPr>
        <w:t>prescripcions tècniques</w:t>
      </w:r>
      <w:r w:rsidRPr="006C300A">
        <w:rPr>
          <w:rFonts w:ascii="Verdana" w:hAnsi="Verdana"/>
          <w:sz w:val="22"/>
          <w:szCs w:val="22"/>
        </w:rPr>
        <w:t xml:space="preserve">,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p>
    <w:p w14:paraId="1A133261" w14:textId="77777777" w:rsidR="00754E47" w:rsidRPr="00971AB4" w:rsidRDefault="00754E47" w:rsidP="00754E47">
      <w:pPr>
        <w:rPr>
          <w:rFonts w:ascii="Verdana" w:hAnsi="Verdana"/>
          <w:sz w:val="22"/>
          <w:szCs w:val="22"/>
        </w:rPr>
      </w:pPr>
    </w:p>
    <w:p w14:paraId="6D806B6F" w14:textId="3443BE5F"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 xml:space="preserve">La presentació de diferents proposicions per empreses vinculades produirà els efectes que reglamentàriament es determinin en relació amb l’aplicació </w:t>
      </w:r>
      <w:r w:rsidRPr="006C300A">
        <w:rPr>
          <w:rFonts w:ascii="Verdana" w:hAnsi="Verdana"/>
          <w:sz w:val="22"/>
          <w:szCs w:val="22"/>
        </w:rPr>
        <w:lastRenderedPageBreak/>
        <w:t>del règim d’ofertes amb valors anormals o desproporcionats previst en l’article 149 de la LCSP.</w:t>
      </w:r>
    </w:p>
    <w:p w14:paraId="72A66401" w14:textId="77777777" w:rsidR="00754E47" w:rsidRPr="00971AB4" w:rsidRDefault="00754E47" w:rsidP="00754E47">
      <w:pPr>
        <w:rPr>
          <w:rFonts w:ascii="Verdana" w:hAnsi="Verdana"/>
          <w:sz w:val="22"/>
          <w:szCs w:val="22"/>
        </w:rPr>
      </w:pPr>
    </w:p>
    <w:p w14:paraId="74575CBE" w14:textId="3BBA69F8"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Es consideren empreses vinculades les que es trobin subjectes en algun dels supòsits previstos en l’article 42 del Codi de Comerç.</w:t>
      </w:r>
    </w:p>
    <w:p w14:paraId="568DD1E5" w14:textId="77777777" w:rsidR="00754E47" w:rsidRPr="00971AB4" w:rsidRDefault="00754E47" w:rsidP="00754E47">
      <w:pPr>
        <w:rPr>
          <w:rFonts w:ascii="Verdana" w:hAnsi="Verdana"/>
          <w:sz w:val="22"/>
          <w:szCs w:val="22"/>
        </w:rPr>
      </w:pPr>
    </w:p>
    <w:p w14:paraId="19BA1530" w14:textId="269B31BA"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 xml:space="preserve">Les empreses licitadores han de presentar la documentació exigible i les seves proposicions en </w:t>
      </w:r>
      <w:r w:rsidR="00971AB4" w:rsidRPr="00AC4F1A">
        <w:rPr>
          <w:rFonts w:ascii="Verdana" w:hAnsi="Verdana"/>
          <w:b/>
          <w:bCs/>
          <w:sz w:val="22"/>
          <w:szCs w:val="22"/>
        </w:rPr>
        <w:t xml:space="preserve">UN ÚNIC </w:t>
      </w:r>
      <w:r w:rsidRPr="00AC4F1A">
        <w:rPr>
          <w:rFonts w:ascii="Verdana" w:hAnsi="Verdana"/>
          <w:b/>
          <w:bCs/>
          <w:sz w:val="22"/>
          <w:szCs w:val="22"/>
        </w:rPr>
        <w:t>SOBRE ELECTRÒNIC</w:t>
      </w:r>
      <w:r w:rsidRPr="006C300A">
        <w:rPr>
          <w:rFonts w:ascii="Verdana" w:hAnsi="Verdana"/>
          <w:sz w:val="22"/>
          <w:szCs w:val="22"/>
        </w:rPr>
        <w:t xml:space="preserve">, en el termini màxim que s’assenyali a l’anunci de licitació, dins del </w:t>
      </w:r>
      <w:r w:rsidRPr="006C300A">
        <w:rPr>
          <w:rFonts w:ascii="Verdana" w:hAnsi="Verdana"/>
          <w:b/>
          <w:bCs/>
          <w:sz w:val="22"/>
          <w:szCs w:val="22"/>
        </w:rPr>
        <w:t>termini VINT</w:t>
      </w:r>
      <w:r w:rsidR="00971AB4" w:rsidRPr="006C300A">
        <w:rPr>
          <w:rFonts w:ascii="Verdana" w:hAnsi="Verdana"/>
          <w:b/>
          <w:bCs/>
          <w:sz w:val="22"/>
          <w:szCs w:val="22"/>
        </w:rPr>
        <w:t xml:space="preserve"> (20) </w:t>
      </w:r>
      <w:r w:rsidRPr="006C300A">
        <w:rPr>
          <w:rFonts w:ascii="Verdana" w:hAnsi="Verdana"/>
          <w:b/>
          <w:bCs/>
          <w:sz w:val="22"/>
          <w:szCs w:val="22"/>
        </w:rPr>
        <w:t>dies naturals</w:t>
      </w:r>
      <w:r w:rsidR="00AC4F1A">
        <w:rPr>
          <w:rFonts w:ascii="Verdana" w:hAnsi="Verdana"/>
          <w:b/>
          <w:bCs/>
          <w:sz w:val="22"/>
          <w:szCs w:val="22"/>
        </w:rPr>
        <w:t xml:space="preserve"> a partir de l’endemà de la publicació de l’anunci de licitació</w:t>
      </w:r>
      <w:r w:rsidRPr="006C300A">
        <w:rPr>
          <w:rFonts w:ascii="Verdana" w:hAnsi="Verdana"/>
          <w:b/>
          <w:bCs/>
          <w:sz w:val="22"/>
          <w:szCs w:val="22"/>
        </w:rPr>
        <w:t>,</w:t>
      </w:r>
      <w:r w:rsidRPr="006C300A">
        <w:rPr>
          <w:rFonts w:ascii="Verdana" w:hAnsi="Verdana"/>
          <w:sz w:val="22"/>
          <w:szCs w:val="22"/>
        </w:rPr>
        <w:t xml:space="preserve"> en base al que preveu l’article 15</w:t>
      </w:r>
      <w:r w:rsidR="00971AB4" w:rsidRPr="006C300A">
        <w:rPr>
          <w:rFonts w:ascii="Verdana" w:hAnsi="Verdana"/>
          <w:sz w:val="22"/>
          <w:szCs w:val="22"/>
        </w:rPr>
        <w:t xml:space="preserve">9.3 </w:t>
      </w:r>
      <w:r w:rsidRPr="006C300A">
        <w:rPr>
          <w:rFonts w:ascii="Verdana" w:hAnsi="Verdana"/>
          <w:sz w:val="22"/>
          <w:szCs w:val="22"/>
        </w:rPr>
        <w:t xml:space="preserve">de la LCSP. El termini de presentació de proposicions </w:t>
      </w:r>
      <w:r w:rsidRPr="00AC4F1A">
        <w:rPr>
          <w:rFonts w:ascii="Verdana" w:hAnsi="Verdana"/>
          <w:b/>
          <w:bCs/>
          <w:sz w:val="22"/>
          <w:szCs w:val="22"/>
        </w:rPr>
        <w:t>finalitzarà a les 23.59 hores</w:t>
      </w:r>
      <w:r w:rsidRPr="006C300A">
        <w:rPr>
          <w:rFonts w:ascii="Verdana" w:hAnsi="Verdana"/>
          <w:sz w:val="22"/>
          <w:szCs w:val="22"/>
        </w:rPr>
        <w:t xml:space="preserve"> del darrer dia. Si el dia en que finalitza el termini coincideix en dissabte o festiu, l’admissió es traslladarà fins al següent dia hàbil, a les 23.59 hores.</w:t>
      </w:r>
    </w:p>
    <w:p w14:paraId="12CB817F" w14:textId="77777777" w:rsidR="00754E47" w:rsidRPr="00754E47" w:rsidRDefault="00754E47" w:rsidP="00754E47">
      <w:pPr>
        <w:rPr>
          <w:rFonts w:ascii="Verdana" w:hAnsi="Verdana"/>
          <w:sz w:val="22"/>
          <w:szCs w:val="22"/>
          <w:highlight w:val="yellow"/>
        </w:rPr>
      </w:pPr>
    </w:p>
    <w:p w14:paraId="24339B50" w14:textId="27F45F95"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Les proposicions presentades fora de termini no seran admeses.</w:t>
      </w:r>
    </w:p>
    <w:p w14:paraId="6ADA0C0D" w14:textId="77777777" w:rsidR="00754E47" w:rsidRPr="00971AB4" w:rsidRDefault="00754E47" w:rsidP="00754E47">
      <w:pPr>
        <w:rPr>
          <w:rFonts w:ascii="Verdana" w:hAnsi="Verdana"/>
          <w:sz w:val="22"/>
          <w:szCs w:val="22"/>
        </w:rPr>
      </w:pPr>
    </w:p>
    <w:p w14:paraId="4A0D2D35" w14:textId="2F7386E7"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 xml:space="preserve">La present licitació té caràcter electrònic. Els sobres es presentaran mitjançant l’eina de Sobre Digital 2.0 de la Plataforma de Contractació Pública accessible des de l’espai de la licitació del Perfil de Contractant a l’adreça web següent: </w:t>
      </w:r>
    </w:p>
    <w:p w14:paraId="768C260A" w14:textId="77777777" w:rsidR="00754E47" w:rsidRPr="00754E47" w:rsidRDefault="00754E47" w:rsidP="00754E47">
      <w:pPr>
        <w:rPr>
          <w:rFonts w:ascii="Verdana" w:hAnsi="Verdana"/>
          <w:sz w:val="22"/>
          <w:szCs w:val="22"/>
          <w:highlight w:val="yellow"/>
        </w:rPr>
      </w:pPr>
    </w:p>
    <w:p w14:paraId="36558412" w14:textId="302DF972" w:rsidR="00213952" w:rsidRDefault="00000000" w:rsidP="00754E47">
      <w:hyperlink r:id="rId10" w:history="1">
        <w:r w:rsidR="009963B8" w:rsidRPr="00915698">
          <w:rPr>
            <w:rStyle w:val="Hipervnculo"/>
          </w:rPr>
          <w:t>https://contractaciopublica.cat/ca/perfils-contractant/detall/1852496?categoria=0</w:t>
        </w:r>
      </w:hyperlink>
    </w:p>
    <w:p w14:paraId="35708C4D" w14:textId="77777777" w:rsidR="009963B8" w:rsidRPr="00754E47" w:rsidRDefault="009963B8" w:rsidP="00754E47">
      <w:pPr>
        <w:rPr>
          <w:rFonts w:ascii="Verdana" w:hAnsi="Verdana"/>
          <w:sz w:val="22"/>
          <w:szCs w:val="22"/>
          <w:highlight w:val="yellow"/>
        </w:rPr>
      </w:pPr>
    </w:p>
    <w:p w14:paraId="58A4D56A" w14:textId="77777777" w:rsidR="00754E47" w:rsidRDefault="00754E47" w:rsidP="006C300A">
      <w:pPr>
        <w:ind w:left="708"/>
        <w:rPr>
          <w:rFonts w:ascii="Verdana" w:hAnsi="Verdana"/>
          <w:sz w:val="22"/>
          <w:szCs w:val="22"/>
        </w:rPr>
      </w:pPr>
      <w:r w:rsidRPr="00971AB4">
        <w:rPr>
          <w:rFonts w:ascii="Verdana" w:hAnsi="Verdana"/>
          <w:sz w:val="22"/>
          <w:szCs w:val="22"/>
        </w:rPr>
        <w:t>La utilització d'aquests serveis suposa:</w:t>
      </w:r>
    </w:p>
    <w:p w14:paraId="76811E21" w14:textId="77777777" w:rsidR="001662A6" w:rsidRPr="00971AB4" w:rsidRDefault="001662A6" w:rsidP="006C300A">
      <w:pPr>
        <w:ind w:left="708"/>
        <w:rPr>
          <w:rFonts w:ascii="Verdana" w:hAnsi="Verdana"/>
          <w:sz w:val="22"/>
          <w:szCs w:val="22"/>
        </w:rPr>
      </w:pPr>
    </w:p>
    <w:p w14:paraId="469C2DD5" w14:textId="77777777" w:rsidR="00754E47" w:rsidRPr="00971AB4" w:rsidRDefault="00754E47" w:rsidP="006C300A">
      <w:pPr>
        <w:ind w:left="708"/>
        <w:rPr>
          <w:rFonts w:ascii="Verdana" w:hAnsi="Verdana"/>
          <w:sz w:val="22"/>
          <w:szCs w:val="22"/>
        </w:rPr>
      </w:pPr>
      <w:r w:rsidRPr="00971AB4">
        <w:rPr>
          <w:rFonts w:ascii="Verdana" w:hAnsi="Verdana"/>
          <w:sz w:val="22"/>
          <w:szCs w:val="22"/>
        </w:rPr>
        <w:t>•</w:t>
      </w:r>
      <w:r w:rsidRPr="00971AB4">
        <w:rPr>
          <w:rFonts w:ascii="Verdana" w:hAnsi="Verdana"/>
          <w:sz w:val="22"/>
          <w:szCs w:val="22"/>
        </w:rPr>
        <w:tab/>
        <w:t>La preparació i la presentació d'ofertes de forma telemàtica.</w:t>
      </w:r>
    </w:p>
    <w:p w14:paraId="7097148D" w14:textId="77777777" w:rsidR="00754E47" w:rsidRPr="00971AB4" w:rsidRDefault="00754E47" w:rsidP="006C300A">
      <w:pPr>
        <w:ind w:left="708"/>
        <w:rPr>
          <w:rFonts w:ascii="Verdana" w:hAnsi="Verdana"/>
          <w:sz w:val="22"/>
          <w:szCs w:val="22"/>
        </w:rPr>
      </w:pPr>
      <w:r w:rsidRPr="00971AB4">
        <w:rPr>
          <w:rFonts w:ascii="Verdana" w:hAnsi="Verdana"/>
          <w:sz w:val="22"/>
          <w:szCs w:val="22"/>
        </w:rPr>
        <w:t>•</w:t>
      </w:r>
      <w:r w:rsidRPr="00971AB4">
        <w:rPr>
          <w:rFonts w:ascii="Verdana" w:hAnsi="Verdana"/>
          <w:sz w:val="22"/>
          <w:szCs w:val="22"/>
        </w:rPr>
        <w:tab/>
        <w:t>La custòdia electrònica d'ofertes pel sistema.</w:t>
      </w:r>
    </w:p>
    <w:p w14:paraId="6EFC4CB2" w14:textId="77777777" w:rsidR="00754E47" w:rsidRPr="00971AB4" w:rsidRDefault="00754E47" w:rsidP="006C300A">
      <w:pPr>
        <w:ind w:left="708"/>
        <w:rPr>
          <w:rFonts w:ascii="Verdana" w:hAnsi="Verdana"/>
          <w:sz w:val="22"/>
          <w:szCs w:val="22"/>
        </w:rPr>
      </w:pPr>
      <w:r w:rsidRPr="00971AB4">
        <w:rPr>
          <w:rFonts w:ascii="Verdana" w:hAnsi="Verdana"/>
          <w:sz w:val="22"/>
          <w:szCs w:val="22"/>
        </w:rPr>
        <w:t>•</w:t>
      </w:r>
      <w:r w:rsidRPr="00971AB4">
        <w:rPr>
          <w:rFonts w:ascii="Verdana" w:hAnsi="Verdana"/>
          <w:sz w:val="22"/>
          <w:szCs w:val="22"/>
        </w:rPr>
        <w:tab/>
        <w:t>L'obertura i l'avaluació de la documentació a través de la plataforma.</w:t>
      </w:r>
    </w:p>
    <w:p w14:paraId="60174305" w14:textId="77777777" w:rsidR="00754E47" w:rsidRPr="00971AB4" w:rsidRDefault="00754E47" w:rsidP="00754E47">
      <w:pPr>
        <w:rPr>
          <w:rFonts w:ascii="Verdana" w:hAnsi="Verdana"/>
          <w:sz w:val="22"/>
          <w:szCs w:val="22"/>
        </w:rPr>
      </w:pPr>
    </w:p>
    <w:p w14:paraId="7773087B" w14:textId="77777777" w:rsidR="00754E47" w:rsidRPr="00971AB4" w:rsidRDefault="00754E47" w:rsidP="00754E47">
      <w:pPr>
        <w:rPr>
          <w:rFonts w:ascii="Verdana" w:hAnsi="Verdana"/>
          <w:sz w:val="22"/>
          <w:szCs w:val="22"/>
        </w:rPr>
      </w:pPr>
      <w:r w:rsidRPr="00971AB4">
        <w:rPr>
          <w:rFonts w:ascii="Verdana" w:hAnsi="Verdana"/>
          <w:sz w:val="22"/>
          <w:szCs w:val="22"/>
        </w:rPr>
        <w:t xml:space="preserve">Un cop accedeixin a l’eina web de Sobre Digital 2.0, les empreses licitadores hauran d’omplir un formulari per donar-se d’alta a l’eina i, a continuació, rebran un missatge, al/s correu/s electrònic/s indicat/s en aquest formulari d’alta, d’activació de l’oferta. </w:t>
      </w:r>
    </w:p>
    <w:p w14:paraId="13194595" w14:textId="77777777" w:rsidR="00754E47" w:rsidRPr="00971AB4" w:rsidRDefault="00754E47" w:rsidP="00754E47">
      <w:pPr>
        <w:rPr>
          <w:rFonts w:ascii="Verdana" w:hAnsi="Verdana"/>
          <w:sz w:val="22"/>
          <w:szCs w:val="22"/>
        </w:rPr>
      </w:pPr>
    </w:p>
    <w:p w14:paraId="4B8F1203" w14:textId="77777777" w:rsidR="00754E47" w:rsidRPr="00971AB4" w:rsidRDefault="00754E47" w:rsidP="00754E47">
      <w:pPr>
        <w:rPr>
          <w:rFonts w:ascii="Verdana" w:hAnsi="Verdana"/>
          <w:sz w:val="22"/>
          <w:szCs w:val="22"/>
        </w:rPr>
      </w:pPr>
      <w:r w:rsidRPr="00971AB4">
        <w:rPr>
          <w:rFonts w:ascii="Verdana" w:hAnsi="Verdana"/>
          <w:sz w:val="22"/>
          <w:szCs w:val="22"/>
        </w:rPr>
        <w:t xml:space="preserve">Les adreces electròniques que les empreses licitadores indiquin en el formulari d’inscripció de l’eina de Sobre Digital, que seran emprades per enviar correus electrònics relacionats amb l’ús de l’eina, han de ser les mateixes que les que designin en el seu DEUC per rebre els avisos de notificacions i comunicacions mitjançant </w:t>
      </w:r>
      <w:proofErr w:type="spellStart"/>
      <w:r w:rsidRPr="00971AB4">
        <w:rPr>
          <w:rFonts w:ascii="Verdana" w:hAnsi="Verdana"/>
          <w:sz w:val="22"/>
          <w:szCs w:val="22"/>
        </w:rPr>
        <w:t>l’e</w:t>
      </w:r>
      <w:proofErr w:type="spellEnd"/>
      <w:r w:rsidRPr="00971AB4">
        <w:rPr>
          <w:rFonts w:ascii="Verdana" w:hAnsi="Verdana"/>
          <w:sz w:val="22"/>
          <w:szCs w:val="22"/>
        </w:rPr>
        <w:t>-NOTUM.</w:t>
      </w:r>
    </w:p>
    <w:p w14:paraId="4AB2CF5C" w14:textId="77777777" w:rsidR="00754E47" w:rsidRPr="00754E47" w:rsidRDefault="00754E47" w:rsidP="00754E47">
      <w:pPr>
        <w:rPr>
          <w:rFonts w:ascii="Verdana" w:hAnsi="Verdana"/>
          <w:sz w:val="22"/>
          <w:szCs w:val="22"/>
          <w:highlight w:val="yellow"/>
        </w:rPr>
      </w:pPr>
    </w:p>
    <w:p w14:paraId="48C9E732" w14:textId="77777777" w:rsidR="00754E47" w:rsidRPr="00971AB4" w:rsidRDefault="00754E47" w:rsidP="00754E47">
      <w:pPr>
        <w:rPr>
          <w:rFonts w:ascii="Verdana" w:hAnsi="Verdana"/>
          <w:sz w:val="22"/>
          <w:szCs w:val="22"/>
        </w:rPr>
      </w:pPr>
      <w:r w:rsidRPr="00971AB4">
        <w:rPr>
          <w:rFonts w:ascii="Verdana" w:hAnsi="Verdana"/>
          <w:sz w:val="22"/>
          <w:szCs w:val="22"/>
        </w:rPr>
        <w:t xml:space="preserve">Les empreses licitadores hauran de conservar el correu electrònic d’activació de l’oferta, atès que l’enllaç que es conté en el missatge d’activació és l’accés exclusiu de què disposaran per presentar les seves ofertes a través de l’eina de Sobre Digital. </w:t>
      </w:r>
    </w:p>
    <w:p w14:paraId="04B73CCA" w14:textId="77777777" w:rsidR="00754E47" w:rsidRPr="00971AB4" w:rsidRDefault="00754E47" w:rsidP="00754E47">
      <w:pPr>
        <w:rPr>
          <w:rFonts w:ascii="Verdana" w:hAnsi="Verdana"/>
          <w:sz w:val="22"/>
          <w:szCs w:val="22"/>
        </w:rPr>
      </w:pPr>
    </w:p>
    <w:p w14:paraId="04A3B9C6" w14:textId="77777777" w:rsidR="00754E47" w:rsidRPr="00971AB4" w:rsidRDefault="00754E47" w:rsidP="00754E47">
      <w:pPr>
        <w:rPr>
          <w:rFonts w:ascii="Verdana" w:hAnsi="Verdana"/>
          <w:sz w:val="22"/>
          <w:szCs w:val="22"/>
        </w:rPr>
      </w:pPr>
      <w:r w:rsidRPr="00971AB4">
        <w:rPr>
          <w:rFonts w:ascii="Verdana" w:hAnsi="Verdana"/>
          <w:sz w:val="22"/>
          <w:szCs w:val="22"/>
        </w:rPr>
        <w:t xml:space="preserve">Accedint a l’espai web de presentació d’ofertes a través d’aquest enllaç tramès, les empreses licitadores hauran de preparar tota la documentació requerida i </w:t>
      </w:r>
      <w:r w:rsidRPr="00971AB4">
        <w:rPr>
          <w:rFonts w:ascii="Verdana" w:hAnsi="Verdana"/>
          <w:sz w:val="22"/>
          <w:szCs w:val="22"/>
        </w:rPr>
        <w:lastRenderedPageBreak/>
        <w:t xml:space="preserve">adjuntar-la en format electrònic en els sobres corresponents. Les empreses licitadores poden preparar i enviar aquesta documentació de forma esglaonada, abans de fer la presentació de l’oferta. </w:t>
      </w:r>
    </w:p>
    <w:p w14:paraId="181A90BD" w14:textId="77777777" w:rsidR="00754E47" w:rsidRPr="00754E47" w:rsidRDefault="00754E47" w:rsidP="00754E47">
      <w:pPr>
        <w:rPr>
          <w:rFonts w:ascii="Verdana" w:hAnsi="Verdana"/>
          <w:sz w:val="22"/>
          <w:szCs w:val="22"/>
          <w:highlight w:val="yellow"/>
        </w:rPr>
      </w:pPr>
    </w:p>
    <w:p w14:paraId="4E2F51CA" w14:textId="77777777" w:rsidR="00754E47" w:rsidRPr="00971AB4" w:rsidRDefault="00754E47" w:rsidP="00754E47">
      <w:pPr>
        <w:rPr>
          <w:rFonts w:ascii="Verdana" w:hAnsi="Verdana"/>
          <w:sz w:val="22"/>
          <w:szCs w:val="22"/>
        </w:rPr>
      </w:pPr>
      <w:r w:rsidRPr="00971AB4">
        <w:rPr>
          <w:rFonts w:ascii="Verdana" w:hAnsi="Verdana"/>
          <w:sz w:val="22"/>
          <w:szCs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086195E4" w14:textId="77777777" w:rsidR="00754E47" w:rsidRPr="00754E47" w:rsidRDefault="00754E47" w:rsidP="00754E47">
      <w:pPr>
        <w:rPr>
          <w:rFonts w:ascii="Verdana" w:hAnsi="Verdana"/>
          <w:sz w:val="22"/>
          <w:szCs w:val="22"/>
          <w:highlight w:val="yellow"/>
        </w:rPr>
      </w:pPr>
    </w:p>
    <w:p w14:paraId="22C007B3" w14:textId="77777777" w:rsidR="00754E47" w:rsidRPr="00971AB4" w:rsidRDefault="00754E47" w:rsidP="00754E47">
      <w:pPr>
        <w:rPr>
          <w:rFonts w:ascii="Verdana" w:hAnsi="Verdana"/>
          <w:sz w:val="22"/>
          <w:szCs w:val="22"/>
        </w:rPr>
      </w:pPr>
      <w:r w:rsidRPr="00971AB4">
        <w:rPr>
          <w:rFonts w:ascii="Verdana" w:hAnsi="Verdana"/>
          <w:sz w:val="22"/>
          <w:szCs w:val="22"/>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3BF41686" w14:textId="77777777" w:rsidR="00754E47" w:rsidRPr="00971AB4" w:rsidRDefault="00754E47" w:rsidP="00754E47">
      <w:pPr>
        <w:rPr>
          <w:rFonts w:ascii="Verdana" w:hAnsi="Verdana"/>
          <w:sz w:val="22"/>
          <w:szCs w:val="22"/>
        </w:rPr>
      </w:pPr>
    </w:p>
    <w:p w14:paraId="1E10EADF" w14:textId="77777777" w:rsidR="00754E47" w:rsidRPr="00971AB4" w:rsidRDefault="00754E47" w:rsidP="00754E47">
      <w:pPr>
        <w:rPr>
          <w:rFonts w:ascii="Verdana" w:hAnsi="Verdana"/>
          <w:sz w:val="22"/>
          <w:szCs w:val="22"/>
        </w:rPr>
      </w:pPr>
      <w:r w:rsidRPr="00971AB4">
        <w:rPr>
          <w:rFonts w:ascii="Verdana" w:hAnsi="Verdana"/>
          <w:sz w:val="22"/>
          <w:szCs w:val="22"/>
        </w:rPr>
        <w:t xml:space="preserve">Quan les empreses licitadores introdueixin les paraules clau s’iniciarà el procés de desxifrat de la documentació, que es trobarà guardada en un espai virtual segur que garanteix la inaccessibilitat a la documentació abans, en el seu cas, de la constitució de la Mesa i de l’acte d’obertura dels sobres, en la data i l’hora establertes. </w:t>
      </w:r>
    </w:p>
    <w:p w14:paraId="0A0F3ED6" w14:textId="77777777" w:rsidR="00754E47" w:rsidRPr="00971AB4" w:rsidRDefault="00754E47" w:rsidP="00754E47">
      <w:pPr>
        <w:rPr>
          <w:rFonts w:ascii="Verdana" w:hAnsi="Verdana"/>
          <w:sz w:val="22"/>
          <w:szCs w:val="22"/>
        </w:rPr>
      </w:pPr>
    </w:p>
    <w:p w14:paraId="05EA58B5" w14:textId="77777777" w:rsidR="00754E47" w:rsidRPr="00971AB4" w:rsidRDefault="00754E47" w:rsidP="00754E47">
      <w:pPr>
        <w:rPr>
          <w:rFonts w:ascii="Verdana" w:hAnsi="Verdana"/>
          <w:sz w:val="22"/>
          <w:szCs w:val="22"/>
        </w:rPr>
      </w:pPr>
      <w:r w:rsidRPr="00971AB4">
        <w:rPr>
          <w:rFonts w:ascii="Verdana" w:hAnsi="Verdana"/>
          <w:sz w:val="22"/>
          <w:szCs w:val="22"/>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0A59DDBE" w14:textId="77777777" w:rsidR="00754E47" w:rsidRPr="00971AB4" w:rsidRDefault="00754E47" w:rsidP="00754E47">
      <w:pPr>
        <w:rPr>
          <w:rFonts w:ascii="Verdana" w:hAnsi="Verdana"/>
          <w:sz w:val="22"/>
          <w:szCs w:val="22"/>
        </w:rPr>
      </w:pPr>
    </w:p>
    <w:p w14:paraId="349C682A" w14:textId="77777777" w:rsidR="00754E47" w:rsidRPr="00971AB4" w:rsidRDefault="00754E47" w:rsidP="00754E47">
      <w:pPr>
        <w:rPr>
          <w:rFonts w:ascii="Verdana" w:hAnsi="Verdana"/>
          <w:sz w:val="22"/>
          <w:szCs w:val="22"/>
        </w:rPr>
      </w:pPr>
      <w:r w:rsidRPr="00971AB4">
        <w:rPr>
          <w:rFonts w:ascii="Verdana" w:hAnsi="Verdana"/>
          <w:sz w:val="22"/>
          <w:szCs w:val="22"/>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6F54D830" w14:textId="77777777" w:rsidR="00754E47" w:rsidRPr="00971AB4" w:rsidRDefault="00754E47" w:rsidP="00754E47">
      <w:pPr>
        <w:rPr>
          <w:rFonts w:ascii="Verdana" w:hAnsi="Verdana"/>
          <w:sz w:val="22"/>
          <w:szCs w:val="22"/>
        </w:rPr>
      </w:pPr>
    </w:p>
    <w:p w14:paraId="24F6ADD6" w14:textId="77777777" w:rsidR="00754E47" w:rsidRPr="00971AB4" w:rsidRDefault="00754E47" w:rsidP="00754E47">
      <w:pPr>
        <w:rPr>
          <w:rFonts w:ascii="Verdana" w:hAnsi="Verdana"/>
          <w:sz w:val="22"/>
          <w:szCs w:val="22"/>
        </w:rPr>
      </w:pPr>
      <w:r w:rsidRPr="00971AB4">
        <w:rPr>
          <w:rFonts w:ascii="Verdana" w:hAnsi="Verdana"/>
          <w:sz w:val="22"/>
          <w:szCs w:val="22"/>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2677C316" w14:textId="77777777" w:rsidR="00754E47" w:rsidRPr="00971AB4" w:rsidRDefault="00754E47" w:rsidP="00754E47">
      <w:pPr>
        <w:rPr>
          <w:rFonts w:ascii="Verdana" w:hAnsi="Verdana"/>
          <w:sz w:val="22"/>
          <w:szCs w:val="22"/>
        </w:rPr>
      </w:pPr>
    </w:p>
    <w:p w14:paraId="5B83DC63" w14:textId="77777777" w:rsidR="00754E47" w:rsidRPr="00971AB4" w:rsidRDefault="00754E47" w:rsidP="00754E47">
      <w:pPr>
        <w:rPr>
          <w:rFonts w:ascii="Verdana" w:hAnsi="Verdana"/>
          <w:sz w:val="22"/>
          <w:szCs w:val="22"/>
        </w:rPr>
      </w:pPr>
      <w:r w:rsidRPr="00971AB4">
        <w:rPr>
          <w:rFonts w:ascii="Verdana" w:hAnsi="Verdana"/>
          <w:sz w:val="22"/>
          <w:szCs w:val="22"/>
        </w:rPr>
        <w:t xml:space="preserve">En cas de fallida tècnica que impossibiliti l’ús de l’eina de Sobre Digital el darrer dia de presentació de les proposicions, l’òrgan de contractació ampliarà el termini </w:t>
      </w:r>
      <w:r w:rsidRPr="00971AB4">
        <w:rPr>
          <w:rFonts w:ascii="Verdana" w:hAnsi="Verdana"/>
          <w:sz w:val="22"/>
          <w:szCs w:val="22"/>
        </w:rPr>
        <w:lastRenderedPageBreak/>
        <w:t xml:space="preserve">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l’oferta. </w:t>
      </w:r>
    </w:p>
    <w:p w14:paraId="6C97B3CC" w14:textId="77777777" w:rsidR="00971AB4" w:rsidRPr="00971AB4" w:rsidRDefault="00971AB4" w:rsidP="00754E47">
      <w:pPr>
        <w:rPr>
          <w:rFonts w:ascii="Verdana" w:hAnsi="Verdana"/>
          <w:sz w:val="22"/>
          <w:szCs w:val="22"/>
        </w:rPr>
      </w:pPr>
    </w:p>
    <w:p w14:paraId="6CAAA10C" w14:textId="77777777" w:rsidR="00754E47" w:rsidRPr="00754E47" w:rsidRDefault="00754E47" w:rsidP="00754E47">
      <w:pPr>
        <w:rPr>
          <w:rFonts w:ascii="Verdana" w:hAnsi="Verdana"/>
          <w:sz w:val="22"/>
          <w:szCs w:val="22"/>
          <w:highlight w:val="yellow"/>
        </w:rPr>
      </w:pPr>
      <w:r w:rsidRPr="00971AB4">
        <w:rPr>
          <w:rFonts w:ascii="Verdana" w:hAnsi="Verdana"/>
          <w:sz w:val="22"/>
          <w:szCs w:val="22"/>
        </w:rPr>
        <w:t xml:space="preserve">De conformitat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68F13674" w14:textId="77777777" w:rsidR="00754E47" w:rsidRPr="00754E47" w:rsidRDefault="00754E47" w:rsidP="00754E47">
      <w:pPr>
        <w:rPr>
          <w:rFonts w:ascii="Verdana" w:hAnsi="Verdana"/>
          <w:sz w:val="22"/>
          <w:szCs w:val="22"/>
          <w:highlight w:val="yellow"/>
        </w:rPr>
      </w:pPr>
    </w:p>
    <w:p w14:paraId="7D0847B4" w14:textId="2C68E2BC" w:rsidR="00754E47" w:rsidRPr="00971AB4" w:rsidRDefault="00754E47" w:rsidP="00754E47">
      <w:pPr>
        <w:rPr>
          <w:rFonts w:ascii="Verdana" w:hAnsi="Verdana"/>
          <w:sz w:val="22"/>
          <w:szCs w:val="22"/>
        </w:rPr>
      </w:pPr>
      <w:r w:rsidRPr="00971AB4">
        <w:rPr>
          <w:rFonts w:ascii="Verdana" w:hAnsi="Verdana"/>
          <w:sz w:val="22"/>
          <w:szCs w:val="22"/>
        </w:rPr>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14:paraId="41B3C62B" w14:textId="77777777" w:rsidR="00754E47" w:rsidRPr="00971AB4" w:rsidRDefault="00754E47" w:rsidP="00754E47">
      <w:pPr>
        <w:rPr>
          <w:rFonts w:ascii="Verdana" w:hAnsi="Verdana"/>
          <w:sz w:val="22"/>
          <w:szCs w:val="22"/>
        </w:rPr>
      </w:pPr>
    </w:p>
    <w:p w14:paraId="28C62A2D" w14:textId="77777777" w:rsidR="00754E47" w:rsidRPr="00971AB4" w:rsidRDefault="00754E47" w:rsidP="00754E47">
      <w:pPr>
        <w:rPr>
          <w:rFonts w:ascii="Verdana" w:hAnsi="Verdana"/>
          <w:sz w:val="22"/>
          <w:szCs w:val="22"/>
        </w:rPr>
      </w:pPr>
      <w:r w:rsidRPr="00971AB4">
        <w:rPr>
          <w:rFonts w:ascii="Verdana" w:hAnsi="Verdana"/>
          <w:sz w:val="22"/>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554CCFEC" w14:textId="77777777" w:rsidR="00754E47" w:rsidRPr="00754E47" w:rsidRDefault="00754E47" w:rsidP="00754E47">
      <w:pPr>
        <w:rPr>
          <w:rFonts w:ascii="Verdana" w:hAnsi="Verdana"/>
          <w:sz w:val="22"/>
          <w:szCs w:val="22"/>
          <w:highlight w:val="yellow"/>
        </w:rPr>
      </w:pPr>
    </w:p>
    <w:p w14:paraId="7ED166D3" w14:textId="77777777" w:rsidR="00754E47" w:rsidRPr="001662A6" w:rsidRDefault="00754E47" w:rsidP="00754E47">
      <w:pPr>
        <w:rPr>
          <w:rFonts w:ascii="Verdana" w:hAnsi="Verdana"/>
          <w:sz w:val="22"/>
          <w:szCs w:val="22"/>
        </w:rPr>
      </w:pPr>
      <w:r w:rsidRPr="001662A6">
        <w:rPr>
          <w:rFonts w:ascii="Verdana" w:hAnsi="Verdana"/>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4262A18A" w14:textId="77777777" w:rsidR="00754E47" w:rsidRPr="001662A6" w:rsidRDefault="00754E47" w:rsidP="00754E47">
      <w:pPr>
        <w:rPr>
          <w:rFonts w:ascii="Verdana" w:hAnsi="Verdana"/>
          <w:sz w:val="22"/>
          <w:szCs w:val="22"/>
        </w:rPr>
      </w:pPr>
    </w:p>
    <w:p w14:paraId="5CDC12C2" w14:textId="77777777" w:rsidR="00754E47" w:rsidRPr="001662A6" w:rsidRDefault="00754E47" w:rsidP="00754E47">
      <w:pPr>
        <w:rPr>
          <w:rFonts w:ascii="Verdana" w:hAnsi="Verdana"/>
          <w:sz w:val="22"/>
          <w:szCs w:val="22"/>
        </w:rPr>
      </w:pPr>
      <w:r w:rsidRPr="001662A6">
        <w:rPr>
          <w:rFonts w:ascii="Verdana" w:hAnsi="Verdana"/>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14:paraId="01C87E56" w14:textId="77777777" w:rsidR="00754E47" w:rsidRPr="001662A6" w:rsidRDefault="00754E47" w:rsidP="00754E47">
      <w:pPr>
        <w:rPr>
          <w:rFonts w:ascii="Verdana" w:hAnsi="Verdana"/>
          <w:sz w:val="22"/>
          <w:szCs w:val="22"/>
        </w:rPr>
      </w:pPr>
      <w:r w:rsidRPr="001662A6">
        <w:rPr>
          <w:rFonts w:ascii="Verdana" w:hAnsi="Verdana"/>
          <w:sz w:val="22"/>
          <w:szCs w:val="22"/>
        </w:rPr>
        <w:t xml:space="preserve">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w:t>
      </w:r>
      <w:r w:rsidRPr="001662A6">
        <w:rPr>
          <w:rFonts w:ascii="Verdana" w:hAnsi="Verdana"/>
          <w:sz w:val="22"/>
          <w:szCs w:val="22"/>
        </w:rPr>
        <w:lastRenderedPageBreak/>
        <w:t xml:space="preserve">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 </w:t>
      </w:r>
    </w:p>
    <w:p w14:paraId="03A36544" w14:textId="77777777" w:rsidR="00754E47" w:rsidRPr="001662A6" w:rsidRDefault="00754E47" w:rsidP="00754E47">
      <w:pPr>
        <w:rPr>
          <w:rFonts w:ascii="Verdana" w:hAnsi="Verdana"/>
          <w:sz w:val="22"/>
          <w:szCs w:val="22"/>
        </w:rPr>
      </w:pPr>
    </w:p>
    <w:p w14:paraId="2E7081C7" w14:textId="77777777" w:rsidR="00754E47" w:rsidRPr="001662A6" w:rsidRDefault="00754E47" w:rsidP="00754E47">
      <w:pPr>
        <w:rPr>
          <w:rFonts w:ascii="Verdana" w:hAnsi="Verdana"/>
          <w:sz w:val="22"/>
          <w:szCs w:val="22"/>
        </w:rPr>
      </w:pPr>
      <w:r w:rsidRPr="001662A6">
        <w:rPr>
          <w:rFonts w:ascii="Verdana" w:hAnsi="Verdana"/>
          <w:sz w:val="22"/>
          <w:szCs w:val="22"/>
        </w:rPr>
        <w:t xml:space="preserve">Les especificacions tècniques necessàries per a la presentació electrònica d’ofertes es troben disponibles a l’apartat de “Licitació electrònica” de la Plataforma de Serveis de Contractació Pública, a l’adreça web següent: </w:t>
      </w:r>
    </w:p>
    <w:p w14:paraId="2D2F6FE0" w14:textId="77777777" w:rsidR="00754E47" w:rsidRPr="00754E47" w:rsidRDefault="00754E47" w:rsidP="00754E47">
      <w:pPr>
        <w:rPr>
          <w:rFonts w:ascii="Verdana" w:hAnsi="Verdana"/>
          <w:sz w:val="22"/>
          <w:szCs w:val="22"/>
          <w:highlight w:val="yellow"/>
        </w:rPr>
      </w:pPr>
    </w:p>
    <w:p w14:paraId="3EF9938C" w14:textId="7ACA4FD0" w:rsidR="00213952" w:rsidRPr="00F125EA" w:rsidRDefault="00000000" w:rsidP="00754E47">
      <w:pPr>
        <w:rPr>
          <w:rFonts w:ascii="Verdana" w:hAnsi="Verdana"/>
          <w:sz w:val="20"/>
          <w:szCs w:val="20"/>
        </w:rPr>
      </w:pPr>
      <w:hyperlink r:id="rId11" w:history="1">
        <w:r w:rsidR="00F125EA" w:rsidRPr="00915698">
          <w:rPr>
            <w:rStyle w:val="Hipervnculo"/>
            <w:rFonts w:ascii="Verdana" w:hAnsi="Verdana"/>
            <w:sz w:val="20"/>
            <w:szCs w:val="20"/>
          </w:rPr>
          <w:t>https://contractaciopublica.cat/ca/perfils-contractant/detall/1852496?categoria=0</w:t>
        </w:r>
      </w:hyperlink>
    </w:p>
    <w:p w14:paraId="356FBA64" w14:textId="77777777" w:rsidR="009963B8" w:rsidRPr="00754E47" w:rsidRDefault="009963B8" w:rsidP="00754E47">
      <w:pPr>
        <w:rPr>
          <w:rFonts w:ascii="Verdana" w:hAnsi="Verdana"/>
          <w:sz w:val="22"/>
          <w:szCs w:val="22"/>
          <w:highlight w:val="yellow"/>
        </w:rPr>
      </w:pPr>
    </w:p>
    <w:p w14:paraId="602D2824" w14:textId="77777777" w:rsidR="00754E47" w:rsidRPr="001662A6" w:rsidRDefault="00754E47" w:rsidP="00754E47">
      <w:pPr>
        <w:rPr>
          <w:rFonts w:ascii="Verdana" w:hAnsi="Verdana"/>
          <w:sz w:val="22"/>
          <w:szCs w:val="22"/>
        </w:rPr>
      </w:pPr>
      <w:r w:rsidRPr="001662A6">
        <w:rPr>
          <w:rFonts w:ascii="Verdana" w:hAnsi="Verdana"/>
          <w:sz w:val="22"/>
          <w:szCs w:val="22"/>
        </w:rPr>
        <w:t>D’altra banda, els formats de documents electrònics admissibles s’han d’ajustar a especificacions públicament disponibles i d’ús no subjecte a restriccions i han de garantir la lliure i plena accessibilitat per l’òrgan de contractació, els òrgans de fiscalització i control, els òrgans jurisdiccionals i els interessats, durant el termini pel qual s’hagi de conservar l’expedient.</w:t>
      </w:r>
    </w:p>
    <w:p w14:paraId="3F69DD35" w14:textId="77777777" w:rsidR="00754E47" w:rsidRPr="001662A6" w:rsidRDefault="00754E47" w:rsidP="00754E47">
      <w:pPr>
        <w:rPr>
          <w:rFonts w:ascii="Verdana" w:hAnsi="Verdana"/>
          <w:sz w:val="22"/>
          <w:szCs w:val="22"/>
        </w:rPr>
      </w:pPr>
    </w:p>
    <w:p w14:paraId="5B58209B" w14:textId="77777777" w:rsidR="00754E47" w:rsidRPr="001662A6" w:rsidRDefault="00754E47" w:rsidP="00754E47">
      <w:pPr>
        <w:rPr>
          <w:rFonts w:ascii="Verdana" w:hAnsi="Verdana"/>
          <w:sz w:val="22"/>
          <w:szCs w:val="22"/>
        </w:rPr>
      </w:pPr>
      <w:r w:rsidRPr="001662A6">
        <w:rPr>
          <w:rFonts w:ascii="Verdana" w:hAnsi="Verdana"/>
          <w:sz w:val="22"/>
          <w:szCs w:val="22"/>
        </w:rPr>
        <w:t>De conformitat amb l’article 23 del RGLCAP, les empreses estrangeres han de presentar la documentació traduïda de forma oficial al català i/o al castellà.</w:t>
      </w:r>
    </w:p>
    <w:p w14:paraId="5EE7B8CB" w14:textId="77777777" w:rsidR="00754E47" w:rsidRPr="00754E47" w:rsidRDefault="00754E47" w:rsidP="00754E47">
      <w:pPr>
        <w:rPr>
          <w:rFonts w:ascii="Verdana" w:hAnsi="Verdana"/>
          <w:sz w:val="22"/>
          <w:szCs w:val="22"/>
          <w:highlight w:val="yellow"/>
        </w:rPr>
      </w:pPr>
    </w:p>
    <w:p w14:paraId="7AA91F74" w14:textId="7A3A4B9E" w:rsidR="00754E47" w:rsidRPr="00662B5A" w:rsidRDefault="00754E47" w:rsidP="002C7E17">
      <w:pPr>
        <w:pStyle w:val="Prrafodelista"/>
        <w:numPr>
          <w:ilvl w:val="1"/>
          <w:numId w:val="41"/>
        </w:numPr>
        <w:rPr>
          <w:rFonts w:ascii="Verdana" w:hAnsi="Verdana"/>
          <w:b/>
          <w:bCs/>
          <w:sz w:val="22"/>
          <w:szCs w:val="22"/>
        </w:rPr>
      </w:pPr>
      <w:r w:rsidRPr="00662B5A">
        <w:rPr>
          <w:rFonts w:ascii="Verdana" w:hAnsi="Verdana"/>
          <w:b/>
          <w:bCs/>
          <w:sz w:val="22"/>
          <w:szCs w:val="22"/>
        </w:rPr>
        <w:t>Les persones interessades podran dirigir-se a l’òrgan de contractació per sol·licitar informació addicional sobre els plecs i la documentació complementaria, la qual s’haurà de facilitar, almenys, sis (6) dies abans de la data límit fixada per a la recepció d’ofertes. La sol·licitud d’informació addicional caldrà que es presenti a l’òrgan de contractació, com a mínim, dotze (12) dies abans de la data límit per dita recepció d’ofertes.</w:t>
      </w:r>
    </w:p>
    <w:p w14:paraId="4528B1EE" w14:textId="77777777" w:rsidR="00754E47" w:rsidRPr="00754E47" w:rsidRDefault="00754E47" w:rsidP="00754E47">
      <w:pPr>
        <w:rPr>
          <w:rFonts w:ascii="Verdana" w:hAnsi="Verdana"/>
          <w:sz w:val="22"/>
          <w:szCs w:val="22"/>
          <w:highlight w:val="yellow"/>
        </w:rPr>
      </w:pPr>
    </w:p>
    <w:p w14:paraId="453EDCFD" w14:textId="343342EC" w:rsidR="00754E47" w:rsidRPr="00662B5A" w:rsidRDefault="00754E47" w:rsidP="002C7E17">
      <w:pPr>
        <w:pStyle w:val="Prrafodelista"/>
        <w:numPr>
          <w:ilvl w:val="1"/>
          <w:numId w:val="41"/>
        </w:numPr>
        <w:rPr>
          <w:rFonts w:ascii="Verdana" w:hAnsi="Verdana"/>
          <w:sz w:val="22"/>
          <w:szCs w:val="22"/>
        </w:rPr>
      </w:pPr>
      <w:r w:rsidRPr="00662B5A">
        <w:rPr>
          <w:rFonts w:ascii="Verdana" w:hAnsi="Verdana"/>
          <w:sz w:val="22"/>
          <w:szCs w:val="22"/>
        </w:rPr>
        <w:t xml:space="preserve">De conformitat amb el que s’estableix a l’article 13.1 h) de la Llei 19/2014, del 29 de desembre, de transparència, accés a la informació pública i bon govern, les empreses disposen, dins del perfil de contractant </w:t>
      </w:r>
      <w:r w:rsidR="00A57A76" w:rsidRPr="00662B5A">
        <w:rPr>
          <w:rFonts w:ascii="Verdana" w:hAnsi="Verdana"/>
          <w:sz w:val="22"/>
          <w:szCs w:val="22"/>
        </w:rPr>
        <w:t>de l’Ajuntament de Sora</w:t>
      </w:r>
      <w:r w:rsidRPr="00662B5A">
        <w:rPr>
          <w:rFonts w:ascii="Verdana" w:hAnsi="Verdana"/>
          <w:sz w:val="22"/>
          <w:szCs w:val="22"/>
        </w:rPr>
        <w:t>, d’un servei de preguntes i respostes i d’un tauler d’avisos per a tots aquells dubtes que puguin sorgir durant el procés de licitació.</w:t>
      </w:r>
    </w:p>
    <w:p w14:paraId="17B0B479" w14:textId="77777777" w:rsidR="00754E47" w:rsidRPr="00754E47" w:rsidRDefault="00754E47" w:rsidP="00754E47">
      <w:pPr>
        <w:rPr>
          <w:rFonts w:ascii="Verdana" w:hAnsi="Verdana"/>
          <w:sz w:val="22"/>
          <w:szCs w:val="22"/>
          <w:highlight w:val="yellow"/>
        </w:rPr>
      </w:pPr>
    </w:p>
    <w:p w14:paraId="275CE2E6" w14:textId="331E636B" w:rsidR="00662B5A" w:rsidRDefault="00754E47" w:rsidP="002C7E17">
      <w:pPr>
        <w:pStyle w:val="Prrafodelista"/>
        <w:numPr>
          <w:ilvl w:val="1"/>
          <w:numId w:val="41"/>
        </w:numPr>
        <w:rPr>
          <w:rFonts w:ascii="Verdana" w:hAnsi="Verdana"/>
          <w:sz w:val="22"/>
          <w:szCs w:val="22"/>
        </w:rPr>
      </w:pPr>
      <w:r w:rsidRPr="00662B5A">
        <w:rPr>
          <w:rFonts w:ascii="Verdana" w:hAnsi="Verdana"/>
          <w:sz w:val="22"/>
          <w:szCs w:val="22"/>
        </w:rPr>
        <w:t>El servei de preguntes i respostes resta dins de l’anunci de la present licitació, publicat al perfil de contractant. Les empreses hauran de dirigir els seus dubtes i preguntes, corresponents a aquest procés de licitació, mitjançant aquest servei. No s’admetrà cap altre mitjà o canal de comunicació que no sigui l’anteriorment esmentat.</w:t>
      </w:r>
    </w:p>
    <w:p w14:paraId="317958F6" w14:textId="77777777" w:rsidR="00662B5A" w:rsidRPr="00662B5A" w:rsidRDefault="00662B5A" w:rsidP="00662B5A">
      <w:pPr>
        <w:pStyle w:val="Prrafodelista"/>
        <w:rPr>
          <w:rFonts w:ascii="Verdana" w:hAnsi="Verdana"/>
          <w:sz w:val="22"/>
          <w:szCs w:val="22"/>
        </w:rPr>
      </w:pPr>
    </w:p>
    <w:p w14:paraId="00F66721" w14:textId="6227AE76" w:rsidR="00754E47" w:rsidRPr="00662B5A" w:rsidRDefault="00754E47" w:rsidP="00662B5A">
      <w:pPr>
        <w:pStyle w:val="Prrafodelista"/>
        <w:rPr>
          <w:rFonts w:ascii="Verdana" w:hAnsi="Verdana"/>
          <w:sz w:val="22"/>
          <w:szCs w:val="22"/>
        </w:rPr>
      </w:pPr>
      <w:r w:rsidRPr="00662B5A">
        <w:rPr>
          <w:rFonts w:ascii="Verdana" w:hAnsi="Verdana"/>
          <w:sz w:val="22"/>
          <w:szCs w:val="22"/>
        </w:rPr>
        <w:t>Els avisos que es produeixin durant aquest procés de licitació, seran comunicats per l’ens contractant a les empreses mitjançant el tauler de l’anunci establert a tal efecte.</w:t>
      </w:r>
    </w:p>
    <w:p w14:paraId="07DF0AB3" w14:textId="77777777" w:rsidR="00754E47" w:rsidRPr="00A4237C" w:rsidRDefault="00754E47" w:rsidP="00754E47">
      <w:pPr>
        <w:rPr>
          <w:rFonts w:ascii="Verdana" w:hAnsi="Verdana"/>
          <w:sz w:val="22"/>
          <w:szCs w:val="22"/>
        </w:rPr>
      </w:pPr>
    </w:p>
    <w:p w14:paraId="348A3574" w14:textId="77777777" w:rsidR="00662B5A" w:rsidRDefault="00754E47" w:rsidP="002C7E17">
      <w:pPr>
        <w:pStyle w:val="Prrafodelista"/>
        <w:numPr>
          <w:ilvl w:val="1"/>
          <w:numId w:val="41"/>
        </w:numPr>
        <w:rPr>
          <w:rFonts w:ascii="Verdana" w:hAnsi="Verdana"/>
          <w:sz w:val="22"/>
          <w:szCs w:val="22"/>
        </w:rPr>
      </w:pPr>
      <w:r w:rsidRPr="00662B5A">
        <w:rPr>
          <w:rFonts w:ascii="Verdana" w:hAnsi="Verdana"/>
          <w:sz w:val="22"/>
          <w:szCs w:val="22"/>
        </w:rPr>
        <w:t>Cada empresa licitadora no pot presentar més d’una proposició</w:t>
      </w:r>
      <w:r w:rsidR="00662B5A">
        <w:rPr>
          <w:rFonts w:ascii="Verdana" w:hAnsi="Verdana"/>
          <w:sz w:val="22"/>
          <w:szCs w:val="22"/>
        </w:rPr>
        <w:t>, a excepció dels LOT 2 I LOT 3</w:t>
      </w:r>
      <w:r w:rsidRPr="00662B5A">
        <w:rPr>
          <w:rFonts w:ascii="Verdana" w:hAnsi="Verdana"/>
          <w:sz w:val="22"/>
          <w:szCs w:val="22"/>
        </w:rPr>
        <w:t xml:space="preserve">. Tampoc pot subscriure cap proposta en UTE amb d’altres si ho ha fet individualment o figurar en més d’una unió </w:t>
      </w:r>
      <w:r w:rsidRPr="00662B5A">
        <w:rPr>
          <w:rFonts w:ascii="Verdana" w:hAnsi="Verdana"/>
          <w:sz w:val="22"/>
          <w:szCs w:val="22"/>
        </w:rPr>
        <w:lastRenderedPageBreak/>
        <w:t>temporal. La infracció d’aquestes normes dona lloc a la no-admissió de cap de les propostes que hagi subscrit.</w:t>
      </w:r>
    </w:p>
    <w:p w14:paraId="42C046F5" w14:textId="77777777" w:rsidR="00662B5A" w:rsidRDefault="00662B5A" w:rsidP="00662B5A">
      <w:pPr>
        <w:pStyle w:val="Prrafodelista"/>
        <w:rPr>
          <w:rFonts w:ascii="Verdana" w:hAnsi="Verdana"/>
          <w:sz w:val="22"/>
          <w:szCs w:val="22"/>
        </w:rPr>
      </w:pPr>
    </w:p>
    <w:p w14:paraId="2300C582" w14:textId="77777777" w:rsidR="00662B5A" w:rsidRDefault="00754E47" w:rsidP="002C7E17">
      <w:pPr>
        <w:pStyle w:val="Prrafodelista"/>
        <w:numPr>
          <w:ilvl w:val="1"/>
          <w:numId w:val="41"/>
        </w:numPr>
        <w:rPr>
          <w:rFonts w:ascii="Verdana" w:hAnsi="Verdana"/>
          <w:sz w:val="22"/>
          <w:szCs w:val="22"/>
        </w:rPr>
      </w:pPr>
      <w:r w:rsidRPr="00662B5A">
        <w:rPr>
          <w:rFonts w:ascii="Verdana" w:hAnsi="Verdana"/>
          <w:sz w:val="22"/>
          <w:szCs w:val="22"/>
        </w:rPr>
        <w:t>Les condicions establertes legalment per contractar han de complir-se abans de la finalització del termini de presentació de proposicions i subsistir en el moment de perfecció del contracte, d’acord amb l’article 140.4 LCSP.</w:t>
      </w:r>
    </w:p>
    <w:p w14:paraId="6FA5C3BF" w14:textId="77777777" w:rsidR="00662B5A" w:rsidRPr="00662B5A" w:rsidRDefault="00662B5A" w:rsidP="00662B5A">
      <w:pPr>
        <w:pStyle w:val="Prrafodelista"/>
        <w:rPr>
          <w:rFonts w:ascii="Verdana" w:hAnsi="Verdana"/>
          <w:sz w:val="22"/>
          <w:szCs w:val="22"/>
        </w:rPr>
      </w:pPr>
    </w:p>
    <w:p w14:paraId="52578E8A" w14:textId="5100B3DB" w:rsidR="00754E47" w:rsidRPr="00662B5A" w:rsidRDefault="00754E47" w:rsidP="002C7E17">
      <w:pPr>
        <w:pStyle w:val="Prrafodelista"/>
        <w:numPr>
          <w:ilvl w:val="1"/>
          <w:numId w:val="41"/>
        </w:numPr>
        <w:rPr>
          <w:rFonts w:ascii="Verdana" w:hAnsi="Verdana"/>
          <w:sz w:val="22"/>
          <w:szCs w:val="22"/>
        </w:rPr>
      </w:pPr>
      <w:r w:rsidRPr="00662B5A">
        <w:rPr>
          <w:rFonts w:ascii="Verdana" w:hAnsi="Verdana"/>
          <w:sz w:val="22"/>
          <w:szCs w:val="22"/>
        </w:rPr>
        <w:t>De conformitat amb l’article 140.3 LCSP, els licitadors s’obliguen a aportar, en qualsevol moment abans de la proposta d’adjudicació, tota la documentació exigida quan els hi sigui requerida</w:t>
      </w:r>
      <w:r w:rsidR="00A4237C" w:rsidRPr="00662B5A">
        <w:rPr>
          <w:rFonts w:ascii="Verdana" w:hAnsi="Verdana"/>
          <w:sz w:val="22"/>
          <w:szCs w:val="22"/>
        </w:rPr>
        <w:t>.</w:t>
      </w:r>
    </w:p>
    <w:p w14:paraId="04041B0E" w14:textId="77777777" w:rsidR="00754E47" w:rsidRPr="00754E47" w:rsidRDefault="00754E47" w:rsidP="00754E47">
      <w:pPr>
        <w:rPr>
          <w:rFonts w:ascii="Verdana" w:hAnsi="Verdana"/>
          <w:sz w:val="22"/>
          <w:szCs w:val="22"/>
          <w:highlight w:val="yellow"/>
        </w:rPr>
      </w:pPr>
    </w:p>
    <w:p w14:paraId="66A8AE2E" w14:textId="6490FA28" w:rsidR="00754E47" w:rsidRPr="006C300A" w:rsidRDefault="00754E47" w:rsidP="002C7E17">
      <w:pPr>
        <w:pStyle w:val="Prrafodelista"/>
        <w:numPr>
          <w:ilvl w:val="1"/>
          <w:numId w:val="41"/>
        </w:numPr>
        <w:rPr>
          <w:rFonts w:ascii="Verdana" w:hAnsi="Verdana"/>
          <w:sz w:val="22"/>
          <w:szCs w:val="22"/>
        </w:rPr>
      </w:pPr>
      <w:r w:rsidRPr="006C300A">
        <w:rPr>
          <w:rFonts w:ascii="Verdana" w:hAnsi="Verdana"/>
          <w:sz w:val="22"/>
          <w:szCs w:val="22"/>
        </w:rPr>
        <w:t xml:space="preserve">La documentació haurà de presentar-se en </w:t>
      </w:r>
      <w:r w:rsidR="00A4237C" w:rsidRPr="006C300A">
        <w:rPr>
          <w:rFonts w:ascii="Verdana" w:hAnsi="Verdana"/>
          <w:sz w:val="22"/>
          <w:szCs w:val="22"/>
        </w:rPr>
        <w:t>català</w:t>
      </w:r>
      <w:r w:rsidRPr="006C300A">
        <w:rPr>
          <w:rFonts w:ascii="Verdana" w:hAnsi="Verdana"/>
          <w:sz w:val="22"/>
          <w:szCs w:val="22"/>
        </w:rPr>
        <w:t xml:space="preserve">, signada electrònicament, en </w:t>
      </w:r>
      <w:r w:rsidR="00A4237C" w:rsidRPr="006C300A">
        <w:rPr>
          <w:rFonts w:ascii="Verdana" w:hAnsi="Verdana"/>
          <w:sz w:val="22"/>
          <w:szCs w:val="22"/>
        </w:rPr>
        <w:t>UN ÚNIC SOBRE</w:t>
      </w:r>
      <w:r w:rsidRPr="006C300A">
        <w:rPr>
          <w:rFonts w:ascii="Verdana" w:hAnsi="Verdana"/>
          <w:sz w:val="22"/>
          <w:szCs w:val="22"/>
        </w:rPr>
        <w:t>, en els termes següents:</w:t>
      </w:r>
      <w:r w:rsidR="006C300A" w:rsidRPr="006C300A">
        <w:rPr>
          <w:rFonts w:ascii="Verdana" w:hAnsi="Verdana"/>
          <w:sz w:val="22"/>
          <w:szCs w:val="22"/>
        </w:rPr>
        <w:t xml:space="preserve"> </w:t>
      </w:r>
      <w:r w:rsidRPr="0063687E">
        <w:rPr>
          <w:rFonts w:ascii="Verdana" w:hAnsi="Verdana"/>
          <w:b/>
          <w:bCs/>
          <w:sz w:val="22"/>
          <w:szCs w:val="22"/>
        </w:rPr>
        <w:t xml:space="preserve">SOBRE </w:t>
      </w:r>
      <w:r w:rsidR="00213952" w:rsidRPr="0063687E">
        <w:rPr>
          <w:rFonts w:ascii="Verdana" w:hAnsi="Verdana"/>
          <w:b/>
          <w:bCs/>
          <w:sz w:val="22"/>
          <w:szCs w:val="22"/>
        </w:rPr>
        <w:t>ÚNIC</w:t>
      </w:r>
      <w:r w:rsidRPr="0063687E">
        <w:rPr>
          <w:rFonts w:ascii="Verdana" w:hAnsi="Verdana"/>
          <w:b/>
          <w:bCs/>
          <w:sz w:val="22"/>
          <w:szCs w:val="22"/>
        </w:rPr>
        <w:t>. “DOCUMENTACIÓ GENERAL</w:t>
      </w:r>
      <w:r w:rsidR="00213952" w:rsidRPr="0063687E">
        <w:rPr>
          <w:rFonts w:ascii="Verdana" w:hAnsi="Verdana"/>
          <w:b/>
          <w:bCs/>
          <w:sz w:val="22"/>
          <w:szCs w:val="22"/>
        </w:rPr>
        <w:t xml:space="preserve"> I DOCUMENTACIÓ RELATIVA ALS CRITERIS D’ADJUDICACIÓ AVALUABLES DE FORMA AUTOMÀTICA</w:t>
      </w:r>
      <w:r w:rsidRPr="0063687E">
        <w:rPr>
          <w:rFonts w:ascii="Verdana" w:hAnsi="Verdana"/>
          <w:b/>
          <w:bCs/>
          <w:sz w:val="22"/>
          <w:szCs w:val="22"/>
        </w:rPr>
        <w:t>”</w:t>
      </w:r>
    </w:p>
    <w:p w14:paraId="58B3BC0F" w14:textId="77777777" w:rsidR="00754E47" w:rsidRPr="00754E47" w:rsidRDefault="00754E47" w:rsidP="00754E47">
      <w:pPr>
        <w:rPr>
          <w:rFonts w:ascii="Verdana" w:hAnsi="Verdana"/>
          <w:sz w:val="22"/>
          <w:szCs w:val="22"/>
          <w:highlight w:val="yellow"/>
        </w:rPr>
      </w:pPr>
    </w:p>
    <w:p w14:paraId="3B9DC683" w14:textId="09F79BD0" w:rsidR="00A4237C" w:rsidRDefault="003F054E" w:rsidP="00662B5A">
      <w:pPr>
        <w:pStyle w:val="Prrafodelista"/>
        <w:numPr>
          <w:ilvl w:val="0"/>
          <w:numId w:val="25"/>
        </w:numPr>
        <w:rPr>
          <w:rFonts w:ascii="Verdana" w:hAnsi="Verdana"/>
          <w:b/>
          <w:bCs/>
          <w:sz w:val="22"/>
          <w:szCs w:val="22"/>
        </w:rPr>
      </w:pPr>
      <w:r>
        <w:rPr>
          <w:rFonts w:ascii="Verdana" w:hAnsi="Verdana"/>
          <w:b/>
          <w:bCs/>
          <w:sz w:val="22"/>
          <w:szCs w:val="22"/>
        </w:rPr>
        <w:t>Oferta econòmica, millores, termini de garantia</w:t>
      </w:r>
    </w:p>
    <w:p w14:paraId="713DB5A3" w14:textId="77777777" w:rsidR="003F054E" w:rsidRDefault="003F054E" w:rsidP="00754E47">
      <w:pPr>
        <w:rPr>
          <w:rFonts w:ascii="Verdana" w:hAnsi="Verdana"/>
          <w:sz w:val="22"/>
          <w:szCs w:val="22"/>
        </w:rPr>
      </w:pPr>
    </w:p>
    <w:p w14:paraId="32822CA4" w14:textId="79C27119" w:rsidR="00754E47" w:rsidRPr="00A4237C" w:rsidRDefault="00754E47" w:rsidP="00754E47">
      <w:pPr>
        <w:rPr>
          <w:rFonts w:ascii="Verdana" w:hAnsi="Verdana"/>
          <w:sz w:val="22"/>
          <w:szCs w:val="22"/>
        </w:rPr>
      </w:pPr>
      <w:r w:rsidRPr="00A4237C">
        <w:rPr>
          <w:rFonts w:ascii="Verdana" w:hAnsi="Verdana"/>
          <w:sz w:val="22"/>
          <w:szCs w:val="22"/>
        </w:rPr>
        <w:t xml:space="preserve">S’acompanya model com a </w:t>
      </w:r>
      <w:r w:rsidRPr="00A4237C">
        <w:rPr>
          <w:rFonts w:ascii="Verdana" w:hAnsi="Verdana"/>
          <w:b/>
          <w:bCs/>
          <w:sz w:val="22"/>
          <w:szCs w:val="22"/>
        </w:rPr>
        <w:t>annex 1.</w:t>
      </w:r>
      <w:r w:rsidR="0063687E" w:rsidRPr="0063687E">
        <w:rPr>
          <w:rFonts w:ascii="Verdana" w:hAnsi="Verdana"/>
          <w:sz w:val="22"/>
          <w:szCs w:val="22"/>
        </w:rPr>
        <w:t xml:space="preserve"> </w:t>
      </w:r>
      <w:r w:rsidR="0063687E" w:rsidRPr="00A4237C">
        <w:rPr>
          <w:rFonts w:ascii="Verdana" w:hAnsi="Verdana"/>
          <w:sz w:val="22"/>
          <w:szCs w:val="22"/>
        </w:rPr>
        <w:t>Contindrà la part de la proposició que sigui susceptible de ser ponderada mitjançant l’aplicació de criteris quantificables de forma automàtica</w:t>
      </w:r>
      <w:r w:rsidR="0063687E">
        <w:rPr>
          <w:rFonts w:ascii="Verdana" w:hAnsi="Verdana"/>
          <w:sz w:val="22"/>
          <w:szCs w:val="22"/>
        </w:rPr>
        <w:t>.</w:t>
      </w:r>
    </w:p>
    <w:p w14:paraId="46F755C9" w14:textId="77777777" w:rsidR="00754E47" w:rsidRPr="00754E47" w:rsidRDefault="00754E47" w:rsidP="00754E47">
      <w:pPr>
        <w:rPr>
          <w:rFonts w:ascii="Verdana" w:hAnsi="Verdana"/>
          <w:sz w:val="22"/>
          <w:szCs w:val="22"/>
          <w:highlight w:val="yellow"/>
        </w:rPr>
      </w:pPr>
    </w:p>
    <w:p w14:paraId="19A2E16E" w14:textId="5658DA2F" w:rsidR="00754E47" w:rsidRPr="00A4237C" w:rsidRDefault="00754E47" w:rsidP="00662B5A">
      <w:pPr>
        <w:pStyle w:val="Prrafodelista"/>
        <w:numPr>
          <w:ilvl w:val="0"/>
          <w:numId w:val="25"/>
        </w:numPr>
        <w:rPr>
          <w:rFonts w:ascii="Verdana" w:hAnsi="Verdana"/>
          <w:b/>
          <w:bCs/>
          <w:sz w:val="22"/>
          <w:szCs w:val="22"/>
        </w:rPr>
      </w:pPr>
      <w:r w:rsidRPr="00A4237C">
        <w:rPr>
          <w:rFonts w:ascii="Verdana" w:hAnsi="Verdana"/>
          <w:b/>
          <w:bCs/>
          <w:sz w:val="22"/>
          <w:szCs w:val="22"/>
        </w:rPr>
        <w:t xml:space="preserve">Compromís d’adscripció de mitjans materials i/o personals </w:t>
      </w:r>
    </w:p>
    <w:p w14:paraId="71EAC372" w14:textId="77777777" w:rsidR="00A4237C" w:rsidRPr="00A4237C" w:rsidRDefault="00A4237C" w:rsidP="00A4237C">
      <w:pPr>
        <w:pStyle w:val="Prrafodelista"/>
        <w:ind w:left="1070"/>
        <w:rPr>
          <w:rFonts w:ascii="Verdana" w:hAnsi="Verdana"/>
          <w:sz w:val="22"/>
          <w:szCs w:val="22"/>
          <w:highlight w:val="yellow"/>
        </w:rPr>
      </w:pPr>
    </w:p>
    <w:p w14:paraId="0A74CD92" w14:textId="1A6B2C2D" w:rsidR="00754E47" w:rsidRPr="00A4237C" w:rsidRDefault="00754E47" w:rsidP="00754E47">
      <w:pPr>
        <w:rPr>
          <w:rFonts w:ascii="Verdana" w:hAnsi="Verdana"/>
          <w:sz w:val="22"/>
          <w:szCs w:val="22"/>
        </w:rPr>
      </w:pPr>
      <w:r w:rsidRPr="00A4237C">
        <w:rPr>
          <w:rFonts w:ascii="Verdana" w:hAnsi="Verdana"/>
          <w:sz w:val="22"/>
          <w:szCs w:val="22"/>
        </w:rPr>
        <w:t>Declaració de l’empresa de comprometre’s a adscriure a l’execució del contracte determinats mitjans materials i/o personals.</w:t>
      </w:r>
      <w:r w:rsidR="00A4237C" w:rsidRPr="00A4237C">
        <w:rPr>
          <w:rFonts w:ascii="Verdana" w:hAnsi="Verdana"/>
          <w:sz w:val="22"/>
          <w:szCs w:val="22"/>
        </w:rPr>
        <w:t xml:space="preserve"> </w:t>
      </w:r>
      <w:r w:rsidRPr="00A4237C">
        <w:rPr>
          <w:rFonts w:ascii="Verdana" w:hAnsi="Verdana"/>
          <w:sz w:val="22"/>
          <w:szCs w:val="22"/>
        </w:rPr>
        <w:t xml:space="preserve">S’acompanya model com a </w:t>
      </w:r>
      <w:r w:rsidRPr="00A4237C">
        <w:rPr>
          <w:rFonts w:ascii="Verdana" w:hAnsi="Verdana"/>
          <w:b/>
          <w:bCs/>
          <w:sz w:val="22"/>
          <w:szCs w:val="22"/>
        </w:rPr>
        <w:t>annex 2.</w:t>
      </w:r>
    </w:p>
    <w:p w14:paraId="3DFF0160" w14:textId="77777777" w:rsidR="00754E47" w:rsidRPr="00754E47" w:rsidRDefault="00754E47" w:rsidP="00754E47">
      <w:pPr>
        <w:rPr>
          <w:rFonts w:ascii="Verdana" w:hAnsi="Verdana"/>
          <w:sz w:val="22"/>
          <w:szCs w:val="22"/>
          <w:highlight w:val="yellow"/>
        </w:rPr>
      </w:pPr>
    </w:p>
    <w:p w14:paraId="7AE4A793" w14:textId="5608B192" w:rsidR="00754E47" w:rsidRPr="00A4237C" w:rsidRDefault="00754E47" w:rsidP="00662B5A">
      <w:pPr>
        <w:pStyle w:val="Prrafodelista"/>
        <w:numPr>
          <w:ilvl w:val="0"/>
          <w:numId w:val="25"/>
        </w:numPr>
        <w:rPr>
          <w:rFonts w:ascii="Verdana" w:hAnsi="Verdana"/>
          <w:sz w:val="22"/>
          <w:szCs w:val="22"/>
        </w:rPr>
      </w:pPr>
      <w:r w:rsidRPr="00A4237C">
        <w:rPr>
          <w:rFonts w:ascii="Verdana" w:hAnsi="Verdana"/>
          <w:b/>
          <w:bCs/>
          <w:sz w:val="22"/>
          <w:szCs w:val="22"/>
        </w:rPr>
        <w:t>Altra documentació</w:t>
      </w:r>
      <w:r w:rsidRPr="00A4237C">
        <w:rPr>
          <w:rFonts w:ascii="Verdana" w:hAnsi="Verdana"/>
          <w:sz w:val="22"/>
          <w:szCs w:val="22"/>
        </w:rPr>
        <w:t>.</w:t>
      </w:r>
    </w:p>
    <w:p w14:paraId="3034009F" w14:textId="77777777" w:rsidR="00A4237C" w:rsidRPr="00A4237C" w:rsidRDefault="00A4237C" w:rsidP="00A4237C">
      <w:pPr>
        <w:pStyle w:val="Prrafodelista"/>
        <w:ind w:left="1070"/>
        <w:rPr>
          <w:rFonts w:ascii="Verdana" w:hAnsi="Verdana"/>
          <w:sz w:val="22"/>
          <w:szCs w:val="22"/>
          <w:highlight w:val="yellow"/>
        </w:rPr>
      </w:pPr>
    </w:p>
    <w:p w14:paraId="30FD9B3A" w14:textId="77777777" w:rsidR="00754E47" w:rsidRPr="00A4237C" w:rsidRDefault="00754E47" w:rsidP="00754E47">
      <w:pPr>
        <w:rPr>
          <w:rFonts w:ascii="Verdana" w:hAnsi="Verdana"/>
          <w:sz w:val="22"/>
          <w:szCs w:val="22"/>
        </w:rPr>
      </w:pPr>
      <w:r w:rsidRPr="00A4237C">
        <w:rPr>
          <w:rFonts w:ascii="Verdana" w:hAnsi="Verdana"/>
          <w:sz w:val="22"/>
          <w:szCs w:val="22"/>
        </w:rPr>
        <w:t>Declaració, en el seu cas, de pertinença a grup empresarial, d’acord amb els supòsits de l’article 42 del Codi de comerç, amb indicació de totes les empreses pertanyents al grup.</w:t>
      </w:r>
    </w:p>
    <w:p w14:paraId="0C38DE69" w14:textId="77777777" w:rsidR="00754E47" w:rsidRPr="00A4237C" w:rsidRDefault="00754E47" w:rsidP="00754E47">
      <w:pPr>
        <w:rPr>
          <w:rFonts w:ascii="Verdana" w:hAnsi="Verdana"/>
          <w:sz w:val="22"/>
          <w:szCs w:val="22"/>
        </w:rPr>
      </w:pPr>
    </w:p>
    <w:p w14:paraId="7CB9098E" w14:textId="77777777" w:rsidR="00754E47" w:rsidRPr="00A4237C" w:rsidRDefault="00754E47" w:rsidP="00754E47">
      <w:pPr>
        <w:rPr>
          <w:rFonts w:ascii="Verdana" w:hAnsi="Verdana"/>
          <w:sz w:val="22"/>
          <w:szCs w:val="22"/>
        </w:rPr>
      </w:pPr>
      <w:r w:rsidRPr="00A4237C">
        <w:rPr>
          <w:rFonts w:ascii="Verdana" w:hAnsi="Verdana"/>
          <w:sz w:val="22"/>
          <w:szCs w:val="22"/>
        </w:rPr>
        <w:t>Voluntat de concórrer en forma d’UTE. Els empresaris que vulguin concórrer agrupats en unions temporals, hauran d’indicar noms i circumstàncies dels que les constituiran, i indicar la participació de cadascun d’ells, així com el fet que assumeixen el compromís de constituir-se en UTE en cas de resultar adjudicataris. (art. 69.3 LCSP)</w:t>
      </w:r>
    </w:p>
    <w:p w14:paraId="61B07B41" w14:textId="77777777" w:rsidR="00754E47" w:rsidRPr="00754E47" w:rsidRDefault="00754E47" w:rsidP="00754E47">
      <w:pPr>
        <w:rPr>
          <w:rFonts w:ascii="Verdana" w:hAnsi="Verdana"/>
          <w:sz w:val="22"/>
          <w:szCs w:val="22"/>
          <w:highlight w:val="yellow"/>
        </w:rPr>
      </w:pPr>
    </w:p>
    <w:p w14:paraId="7BDBFE03" w14:textId="77777777" w:rsidR="0063687E" w:rsidRDefault="00754E47" w:rsidP="00662B5A">
      <w:pPr>
        <w:pStyle w:val="Prrafodelista"/>
        <w:numPr>
          <w:ilvl w:val="0"/>
          <w:numId w:val="25"/>
        </w:numPr>
        <w:rPr>
          <w:rFonts w:ascii="Verdana" w:hAnsi="Verdana"/>
          <w:b/>
          <w:bCs/>
          <w:sz w:val="22"/>
          <w:szCs w:val="22"/>
        </w:rPr>
      </w:pPr>
      <w:r w:rsidRPr="00A4237C">
        <w:rPr>
          <w:rFonts w:ascii="Verdana" w:hAnsi="Verdana"/>
          <w:b/>
          <w:bCs/>
          <w:sz w:val="22"/>
          <w:szCs w:val="22"/>
        </w:rPr>
        <w:t xml:space="preserve">Declaració responsable </w:t>
      </w:r>
    </w:p>
    <w:p w14:paraId="6ED50E8B" w14:textId="77777777" w:rsidR="0063687E" w:rsidRDefault="0063687E" w:rsidP="0063687E">
      <w:pPr>
        <w:rPr>
          <w:rFonts w:ascii="Verdana" w:hAnsi="Verdana"/>
          <w:b/>
          <w:bCs/>
          <w:sz w:val="22"/>
          <w:szCs w:val="22"/>
        </w:rPr>
      </w:pPr>
    </w:p>
    <w:p w14:paraId="09EB380E" w14:textId="67EC24DF" w:rsidR="00A4237C" w:rsidRPr="0063687E" w:rsidRDefault="0063687E" w:rsidP="0063687E">
      <w:pPr>
        <w:rPr>
          <w:rFonts w:ascii="Verdana" w:hAnsi="Verdana"/>
          <w:b/>
          <w:bCs/>
          <w:sz w:val="22"/>
          <w:szCs w:val="22"/>
        </w:rPr>
      </w:pPr>
      <w:r w:rsidRPr="0063687E">
        <w:rPr>
          <w:rFonts w:ascii="Verdana" w:hAnsi="Verdana"/>
          <w:sz w:val="22"/>
          <w:szCs w:val="22"/>
        </w:rPr>
        <w:t>S’acompanya model a</w:t>
      </w:r>
      <w:r>
        <w:rPr>
          <w:rFonts w:ascii="Verdana" w:hAnsi="Verdana"/>
          <w:b/>
          <w:bCs/>
          <w:sz w:val="22"/>
          <w:szCs w:val="22"/>
        </w:rPr>
        <w:t xml:space="preserve"> </w:t>
      </w:r>
      <w:r w:rsidR="00754E47" w:rsidRPr="0063687E">
        <w:rPr>
          <w:rFonts w:ascii="Verdana" w:hAnsi="Verdana"/>
          <w:b/>
          <w:bCs/>
          <w:sz w:val="22"/>
          <w:szCs w:val="22"/>
        </w:rPr>
        <w:t>l’Annex III del PCAP.</w:t>
      </w:r>
    </w:p>
    <w:p w14:paraId="3B1A4E64" w14:textId="77777777" w:rsidR="00213952" w:rsidRDefault="00213952" w:rsidP="00754E47">
      <w:pPr>
        <w:rPr>
          <w:rFonts w:ascii="Verdana" w:hAnsi="Verdana"/>
          <w:sz w:val="22"/>
          <w:szCs w:val="22"/>
          <w:highlight w:val="yellow"/>
        </w:rPr>
      </w:pPr>
    </w:p>
    <w:p w14:paraId="6CB7A8D8" w14:textId="77777777" w:rsidR="00213952" w:rsidRPr="00A4237C" w:rsidRDefault="00213952" w:rsidP="00213952">
      <w:pPr>
        <w:rPr>
          <w:rFonts w:ascii="Verdana" w:hAnsi="Verdana"/>
          <w:sz w:val="22"/>
          <w:szCs w:val="22"/>
        </w:rPr>
      </w:pPr>
    </w:p>
    <w:p w14:paraId="6F87D167" w14:textId="77777777" w:rsidR="0063687E" w:rsidRDefault="00213952" w:rsidP="00754E47">
      <w:pPr>
        <w:pStyle w:val="Prrafodelista"/>
        <w:numPr>
          <w:ilvl w:val="1"/>
          <w:numId w:val="41"/>
        </w:numPr>
        <w:rPr>
          <w:rFonts w:ascii="Verdana" w:hAnsi="Verdana"/>
          <w:sz w:val="22"/>
          <w:szCs w:val="22"/>
        </w:rPr>
      </w:pPr>
      <w:r w:rsidRPr="0063687E">
        <w:rPr>
          <w:rFonts w:ascii="Verdana" w:hAnsi="Verdana"/>
          <w:sz w:val="22"/>
          <w:szCs w:val="22"/>
        </w:rPr>
        <w:t>L’import de la proposició econòmica no podrà superar en cap cas el pressupost màxim de licitació establert en aquest Plec.</w:t>
      </w:r>
    </w:p>
    <w:p w14:paraId="702B70CD" w14:textId="77777777" w:rsidR="0063687E" w:rsidRDefault="0063687E" w:rsidP="0063687E">
      <w:pPr>
        <w:pStyle w:val="Prrafodelista"/>
        <w:rPr>
          <w:rFonts w:ascii="Verdana" w:hAnsi="Verdana"/>
          <w:sz w:val="22"/>
          <w:szCs w:val="22"/>
        </w:rPr>
      </w:pPr>
    </w:p>
    <w:p w14:paraId="060EDE0B" w14:textId="77777777" w:rsidR="0063687E" w:rsidRDefault="00213952" w:rsidP="000C4592">
      <w:pPr>
        <w:pStyle w:val="Prrafodelista"/>
        <w:numPr>
          <w:ilvl w:val="1"/>
          <w:numId w:val="41"/>
        </w:numPr>
        <w:rPr>
          <w:rFonts w:ascii="Verdana" w:hAnsi="Verdana"/>
          <w:sz w:val="22"/>
          <w:szCs w:val="22"/>
        </w:rPr>
      </w:pPr>
      <w:r w:rsidRPr="0063687E">
        <w:rPr>
          <w:rFonts w:ascii="Verdana" w:hAnsi="Verdana"/>
          <w:sz w:val="22"/>
          <w:szCs w:val="22"/>
        </w:rPr>
        <w:lastRenderedPageBreak/>
        <w:t xml:space="preserve">No s’acceptaran les ofertes que tinguin omissions, errades o esmenes que no permetin conèixer clarament allò que es considera fonamental per valorar-les.  </w:t>
      </w:r>
    </w:p>
    <w:p w14:paraId="03690D90" w14:textId="77777777" w:rsidR="0063687E" w:rsidRPr="0063687E" w:rsidRDefault="0063687E" w:rsidP="0063687E">
      <w:pPr>
        <w:pStyle w:val="Prrafodelista"/>
        <w:rPr>
          <w:rFonts w:ascii="Verdana" w:hAnsi="Verdana"/>
          <w:sz w:val="22"/>
          <w:szCs w:val="22"/>
        </w:rPr>
      </w:pPr>
    </w:p>
    <w:p w14:paraId="08902283" w14:textId="2C099110" w:rsidR="000C4592" w:rsidRPr="0063687E" w:rsidRDefault="000C4592" w:rsidP="000C4592">
      <w:pPr>
        <w:pStyle w:val="Prrafodelista"/>
        <w:numPr>
          <w:ilvl w:val="1"/>
          <w:numId w:val="41"/>
        </w:numPr>
        <w:rPr>
          <w:rFonts w:ascii="Verdana" w:hAnsi="Verdana"/>
          <w:sz w:val="22"/>
          <w:szCs w:val="22"/>
        </w:rPr>
      </w:pPr>
      <w:r w:rsidRPr="0063687E">
        <w:rPr>
          <w:rFonts w:ascii="Verdana" w:hAnsi="Verdana"/>
          <w:sz w:val="22"/>
          <w:szCs w:val="22"/>
        </w:rPr>
        <w:t>El licitador està obligat a m</w:t>
      </w:r>
      <w:r w:rsidRPr="0063687E">
        <w:rPr>
          <w:rFonts w:ascii="Verdana" w:hAnsi="Verdana"/>
          <w:b/>
          <w:bCs/>
          <w:sz w:val="22"/>
          <w:szCs w:val="22"/>
        </w:rPr>
        <w:t>antenir la seva oferta durant un termini màxim de 2 mesos a comptar de l’últim dia de presentació</w:t>
      </w:r>
      <w:r w:rsidRPr="0063687E">
        <w:rPr>
          <w:rFonts w:ascii="Verdana" w:hAnsi="Verdana"/>
          <w:sz w:val="22"/>
          <w:szCs w:val="22"/>
        </w:rPr>
        <w:t xml:space="preserve"> de proposicions, ampliable en 15 dies hàbils més quan sigui necessari seguir el tràmit a què es refereix l’apartat 4 de l’article 149 de la LCSP sobre ofertes anormalment baixes.</w:t>
      </w:r>
    </w:p>
    <w:p w14:paraId="45348287" w14:textId="77777777" w:rsidR="00861DF9" w:rsidRPr="00861DF9" w:rsidRDefault="00861DF9" w:rsidP="000C4592">
      <w:pPr>
        <w:rPr>
          <w:rFonts w:ascii="Verdana" w:hAnsi="Verdana"/>
          <w:b/>
          <w:bCs/>
          <w:sz w:val="22"/>
          <w:szCs w:val="22"/>
        </w:rPr>
      </w:pPr>
    </w:p>
    <w:p w14:paraId="42EA1DE6" w14:textId="4B8A4F7F" w:rsidR="00861DF9" w:rsidRPr="00861DF9" w:rsidRDefault="00861DF9" w:rsidP="003110D1">
      <w:pPr>
        <w:pStyle w:val="Ttulo2"/>
      </w:pPr>
      <w:bookmarkStart w:id="18" w:name="_Toc192758682"/>
      <w:r w:rsidRPr="00861DF9">
        <w:t>Clàusula 1</w:t>
      </w:r>
      <w:r w:rsidR="00A7022C">
        <w:t>3</w:t>
      </w:r>
      <w:r w:rsidRPr="00861DF9">
        <w:t>. Mesa de contractació</w:t>
      </w:r>
      <w:bookmarkEnd w:id="18"/>
    </w:p>
    <w:p w14:paraId="0386BF18" w14:textId="77777777" w:rsidR="00861DF9" w:rsidRPr="00861DF9" w:rsidRDefault="00861DF9" w:rsidP="00861DF9">
      <w:pPr>
        <w:rPr>
          <w:rFonts w:ascii="Verdana" w:hAnsi="Verdana"/>
          <w:sz w:val="22"/>
          <w:szCs w:val="22"/>
        </w:rPr>
      </w:pPr>
    </w:p>
    <w:p w14:paraId="635D9D6F" w14:textId="5933F074" w:rsidR="00861DF9" w:rsidRPr="005E5D3B" w:rsidRDefault="00861DF9" w:rsidP="002C7E17">
      <w:pPr>
        <w:pStyle w:val="Prrafodelista"/>
        <w:numPr>
          <w:ilvl w:val="1"/>
          <w:numId w:val="42"/>
        </w:numPr>
        <w:rPr>
          <w:rFonts w:ascii="Verdana" w:hAnsi="Verdana"/>
          <w:sz w:val="22"/>
          <w:szCs w:val="22"/>
        </w:rPr>
      </w:pPr>
      <w:r w:rsidRPr="005E5D3B">
        <w:rPr>
          <w:rFonts w:ascii="Verdana" w:hAnsi="Verdana"/>
          <w:sz w:val="22"/>
          <w:szCs w:val="22"/>
        </w:rPr>
        <w:t xml:space="preserve">La Mesa de contractació està integrada pels membres següents: </w:t>
      </w:r>
    </w:p>
    <w:p w14:paraId="196DA17D" w14:textId="77777777" w:rsidR="00861DF9" w:rsidRPr="00861DF9" w:rsidRDefault="00861DF9" w:rsidP="00861DF9">
      <w:pPr>
        <w:rPr>
          <w:rFonts w:ascii="Verdana" w:hAnsi="Verdana"/>
          <w:sz w:val="22"/>
          <w:szCs w:val="22"/>
        </w:rPr>
      </w:pPr>
    </w:p>
    <w:p w14:paraId="1DD8FD0C" w14:textId="5DF171B7" w:rsidR="00861DF9" w:rsidRPr="001662A6" w:rsidRDefault="001662A6" w:rsidP="00861DF9">
      <w:pPr>
        <w:rPr>
          <w:rFonts w:ascii="Verdana" w:hAnsi="Verdana"/>
          <w:b/>
          <w:bCs/>
          <w:sz w:val="22"/>
          <w:szCs w:val="22"/>
        </w:rPr>
      </w:pPr>
      <w:r>
        <w:rPr>
          <w:rFonts w:ascii="Verdana" w:hAnsi="Verdana"/>
          <w:b/>
          <w:bCs/>
          <w:sz w:val="22"/>
          <w:szCs w:val="22"/>
        </w:rPr>
        <w:tab/>
      </w:r>
      <w:r w:rsidR="00861DF9" w:rsidRPr="001662A6">
        <w:rPr>
          <w:rFonts w:ascii="Verdana" w:hAnsi="Verdana"/>
          <w:b/>
          <w:bCs/>
          <w:sz w:val="22"/>
          <w:szCs w:val="22"/>
        </w:rPr>
        <w:t xml:space="preserve">President: </w:t>
      </w:r>
    </w:p>
    <w:p w14:paraId="381B1E55" w14:textId="77777777" w:rsidR="001662A6" w:rsidRPr="00861DF9" w:rsidRDefault="001662A6" w:rsidP="00861DF9">
      <w:pPr>
        <w:rPr>
          <w:rFonts w:ascii="Verdana" w:hAnsi="Verdana"/>
          <w:sz w:val="22"/>
          <w:szCs w:val="22"/>
        </w:rPr>
      </w:pPr>
    </w:p>
    <w:p w14:paraId="28707786" w14:textId="01FB24A9" w:rsidR="00861DF9" w:rsidRDefault="00861DF9" w:rsidP="005E5D3B">
      <w:pPr>
        <w:ind w:left="705"/>
        <w:rPr>
          <w:rFonts w:ascii="Verdana" w:hAnsi="Verdana"/>
          <w:sz w:val="22"/>
          <w:szCs w:val="22"/>
        </w:rPr>
      </w:pPr>
      <w:r w:rsidRPr="00861DF9">
        <w:rPr>
          <w:rFonts w:ascii="Verdana" w:hAnsi="Verdana"/>
          <w:sz w:val="22"/>
          <w:szCs w:val="22"/>
        </w:rPr>
        <w:t xml:space="preserve">- </w:t>
      </w:r>
      <w:r w:rsidRPr="00861DF9">
        <w:rPr>
          <w:rFonts w:ascii="Verdana" w:hAnsi="Verdana"/>
          <w:sz w:val="22"/>
          <w:szCs w:val="22"/>
        </w:rPr>
        <w:tab/>
      </w:r>
      <w:r w:rsidR="005E5D3B">
        <w:rPr>
          <w:rFonts w:ascii="Verdana" w:hAnsi="Verdana"/>
          <w:sz w:val="22"/>
          <w:szCs w:val="22"/>
        </w:rPr>
        <w:t xml:space="preserve">El Sr. Josep Maria Isern i Casaramona, Alcalde de Sora, que actuarà com a President de la Mesa o el Sr. Pere Rovira Vergés, 1r Tinent d’Alcalde, que actuarà com a substitut. </w:t>
      </w:r>
    </w:p>
    <w:p w14:paraId="35256523" w14:textId="77777777" w:rsidR="001662A6" w:rsidRPr="00861DF9" w:rsidRDefault="001662A6" w:rsidP="00861DF9">
      <w:pPr>
        <w:rPr>
          <w:rFonts w:ascii="Verdana" w:hAnsi="Verdana"/>
          <w:sz w:val="22"/>
          <w:szCs w:val="22"/>
        </w:rPr>
      </w:pPr>
    </w:p>
    <w:p w14:paraId="7DA61210" w14:textId="44D285D3" w:rsidR="00861DF9" w:rsidRPr="001662A6" w:rsidRDefault="001662A6" w:rsidP="00861DF9">
      <w:pPr>
        <w:rPr>
          <w:rFonts w:ascii="Verdana" w:hAnsi="Verdana"/>
          <w:b/>
          <w:bCs/>
          <w:sz w:val="22"/>
          <w:szCs w:val="22"/>
        </w:rPr>
      </w:pPr>
      <w:r>
        <w:rPr>
          <w:rFonts w:ascii="Verdana" w:hAnsi="Verdana"/>
          <w:b/>
          <w:bCs/>
          <w:sz w:val="22"/>
          <w:szCs w:val="22"/>
        </w:rPr>
        <w:tab/>
      </w:r>
      <w:r w:rsidR="00861DF9" w:rsidRPr="001662A6">
        <w:rPr>
          <w:rFonts w:ascii="Verdana" w:hAnsi="Verdana"/>
          <w:b/>
          <w:bCs/>
          <w:sz w:val="22"/>
          <w:szCs w:val="22"/>
        </w:rPr>
        <w:t xml:space="preserve">Vocals: </w:t>
      </w:r>
    </w:p>
    <w:p w14:paraId="22317445" w14:textId="77777777" w:rsidR="001662A6" w:rsidRPr="00861DF9" w:rsidRDefault="001662A6" w:rsidP="00861DF9">
      <w:pPr>
        <w:rPr>
          <w:rFonts w:ascii="Verdana" w:hAnsi="Verdana"/>
          <w:sz w:val="22"/>
          <w:szCs w:val="22"/>
        </w:rPr>
      </w:pPr>
    </w:p>
    <w:p w14:paraId="670FED77" w14:textId="746FB214" w:rsidR="001662A6" w:rsidRPr="00861DF9" w:rsidRDefault="001662A6" w:rsidP="001662A6">
      <w:pPr>
        <w:rPr>
          <w:rFonts w:ascii="Verdana" w:hAnsi="Verdana"/>
          <w:sz w:val="22"/>
          <w:szCs w:val="22"/>
        </w:rPr>
      </w:pPr>
      <w:r>
        <w:rPr>
          <w:rFonts w:ascii="Verdana" w:hAnsi="Verdana"/>
          <w:sz w:val="22"/>
          <w:szCs w:val="22"/>
        </w:rPr>
        <w:tab/>
      </w:r>
      <w:r w:rsidR="00861DF9" w:rsidRPr="00861DF9">
        <w:rPr>
          <w:rFonts w:ascii="Verdana" w:hAnsi="Verdana"/>
          <w:sz w:val="22"/>
          <w:szCs w:val="22"/>
        </w:rPr>
        <w:t>-</w:t>
      </w:r>
      <w:r w:rsidR="00861DF9" w:rsidRPr="00861DF9">
        <w:rPr>
          <w:rFonts w:ascii="Verdana" w:hAnsi="Verdana"/>
          <w:sz w:val="22"/>
          <w:szCs w:val="22"/>
        </w:rPr>
        <w:tab/>
      </w:r>
      <w:r w:rsidR="005E5D3B">
        <w:rPr>
          <w:rFonts w:ascii="Verdana" w:hAnsi="Verdana"/>
          <w:sz w:val="22"/>
          <w:szCs w:val="22"/>
        </w:rPr>
        <w:t>El Sr. Arnau Bonell i López, Secretari-Interventor de la corporació.</w:t>
      </w:r>
    </w:p>
    <w:p w14:paraId="6742725A" w14:textId="4350C6EE" w:rsidR="001662A6" w:rsidRPr="00861DF9" w:rsidRDefault="001662A6" w:rsidP="00861DF9">
      <w:pPr>
        <w:rPr>
          <w:rFonts w:ascii="Verdana" w:hAnsi="Verdana"/>
          <w:sz w:val="22"/>
          <w:szCs w:val="22"/>
        </w:rPr>
      </w:pPr>
    </w:p>
    <w:p w14:paraId="218AE07D" w14:textId="0CEC730D" w:rsidR="001662A6" w:rsidRPr="001662A6" w:rsidRDefault="001662A6" w:rsidP="00861DF9">
      <w:pPr>
        <w:rPr>
          <w:rFonts w:ascii="Verdana" w:hAnsi="Verdana"/>
          <w:b/>
          <w:bCs/>
          <w:sz w:val="22"/>
          <w:szCs w:val="22"/>
        </w:rPr>
      </w:pPr>
      <w:r>
        <w:rPr>
          <w:rFonts w:ascii="Verdana" w:hAnsi="Verdana"/>
          <w:b/>
          <w:bCs/>
          <w:sz w:val="22"/>
          <w:szCs w:val="22"/>
        </w:rPr>
        <w:tab/>
      </w:r>
      <w:r w:rsidR="00861DF9" w:rsidRPr="001662A6">
        <w:rPr>
          <w:rFonts w:ascii="Verdana" w:hAnsi="Verdana"/>
          <w:b/>
          <w:bCs/>
          <w:sz w:val="22"/>
          <w:szCs w:val="22"/>
        </w:rPr>
        <w:t>Secretari:</w:t>
      </w:r>
      <w:r w:rsidR="00861DF9" w:rsidRPr="001662A6">
        <w:rPr>
          <w:rFonts w:ascii="Verdana" w:hAnsi="Verdana"/>
          <w:b/>
          <w:bCs/>
          <w:sz w:val="22"/>
          <w:szCs w:val="22"/>
        </w:rPr>
        <w:tab/>
      </w:r>
    </w:p>
    <w:p w14:paraId="3258939F" w14:textId="27FFF5F1" w:rsidR="00861DF9" w:rsidRPr="00861DF9" w:rsidRDefault="00861DF9" w:rsidP="00861DF9">
      <w:pPr>
        <w:rPr>
          <w:rFonts w:ascii="Verdana" w:hAnsi="Verdana"/>
          <w:sz w:val="22"/>
          <w:szCs w:val="22"/>
        </w:rPr>
      </w:pPr>
      <w:r w:rsidRPr="00861DF9">
        <w:rPr>
          <w:rFonts w:ascii="Verdana" w:hAnsi="Verdana"/>
          <w:sz w:val="22"/>
          <w:szCs w:val="22"/>
        </w:rPr>
        <w:tab/>
      </w:r>
    </w:p>
    <w:p w14:paraId="0B240D43" w14:textId="5A299468" w:rsidR="00861DF9" w:rsidRPr="00861DF9" w:rsidRDefault="001662A6" w:rsidP="005E5D3B">
      <w:pPr>
        <w:ind w:left="708" w:hanging="708"/>
        <w:rPr>
          <w:rFonts w:ascii="Verdana" w:hAnsi="Verdana"/>
          <w:sz w:val="22"/>
          <w:szCs w:val="22"/>
        </w:rPr>
      </w:pPr>
      <w:r>
        <w:rPr>
          <w:rFonts w:ascii="Verdana" w:hAnsi="Verdana"/>
          <w:sz w:val="22"/>
          <w:szCs w:val="22"/>
        </w:rPr>
        <w:tab/>
      </w:r>
      <w:r w:rsidR="00861DF9" w:rsidRPr="00861DF9">
        <w:rPr>
          <w:rFonts w:ascii="Verdana" w:hAnsi="Verdana"/>
          <w:sz w:val="22"/>
          <w:szCs w:val="22"/>
        </w:rPr>
        <w:t>-</w:t>
      </w:r>
      <w:r w:rsidR="00861DF9" w:rsidRPr="00861DF9">
        <w:rPr>
          <w:rFonts w:ascii="Verdana" w:hAnsi="Verdana"/>
          <w:sz w:val="22"/>
          <w:szCs w:val="22"/>
        </w:rPr>
        <w:tab/>
      </w:r>
      <w:r w:rsidR="005E5D3B">
        <w:rPr>
          <w:rFonts w:ascii="Verdana" w:hAnsi="Verdana"/>
          <w:sz w:val="22"/>
          <w:szCs w:val="22"/>
        </w:rPr>
        <w:t xml:space="preserve">La Sra. Silvia Casas, administrativa de l’Ajuntament de Sora, que actuarà com a Secretari de la Mesa, o la Sra. Laia Puig </w:t>
      </w:r>
      <w:proofErr w:type="spellStart"/>
      <w:r w:rsidR="005E5D3B">
        <w:rPr>
          <w:rFonts w:ascii="Verdana" w:hAnsi="Verdana"/>
          <w:sz w:val="22"/>
          <w:szCs w:val="22"/>
        </w:rPr>
        <w:t>Gost</w:t>
      </w:r>
      <w:proofErr w:type="spellEnd"/>
      <w:r w:rsidR="005E5D3B">
        <w:rPr>
          <w:rFonts w:ascii="Verdana" w:hAnsi="Verdana"/>
          <w:sz w:val="22"/>
          <w:szCs w:val="22"/>
        </w:rPr>
        <w:t xml:space="preserve">, personal administratiu de la corporació com a primer substitut. </w:t>
      </w:r>
    </w:p>
    <w:p w14:paraId="011D764C" w14:textId="77777777" w:rsidR="00861DF9" w:rsidRPr="00861DF9" w:rsidRDefault="00861DF9" w:rsidP="00861DF9">
      <w:pPr>
        <w:rPr>
          <w:rFonts w:ascii="Verdana" w:hAnsi="Verdana"/>
          <w:sz w:val="22"/>
          <w:szCs w:val="22"/>
        </w:rPr>
      </w:pPr>
    </w:p>
    <w:p w14:paraId="3060DF46" w14:textId="3D193F69" w:rsidR="005E5D3B" w:rsidRDefault="005E5D3B" w:rsidP="002C7E17">
      <w:pPr>
        <w:pStyle w:val="Prrafodelista"/>
        <w:numPr>
          <w:ilvl w:val="1"/>
          <w:numId w:val="42"/>
        </w:numPr>
        <w:rPr>
          <w:rFonts w:ascii="Verdana" w:hAnsi="Verdana"/>
          <w:sz w:val="22"/>
          <w:szCs w:val="22"/>
        </w:rPr>
      </w:pPr>
      <w:r>
        <w:rPr>
          <w:rFonts w:ascii="Verdana" w:hAnsi="Verdana"/>
          <w:sz w:val="22"/>
          <w:szCs w:val="22"/>
        </w:rPr>
        <w:t xml:space="preserve">Els custodis són les persones que permeten l’obertura dels Sobres un cop apliquen les seves credencials accedint a l’eina de sobre digital i seran les que figuren a continuació: </w:t>
      </w:r>
    </w:p>
    <w:p w14:paraId="177739F1" w14:textId="77777777" w:rsidR="005E5D3B" w:rsidRDefault="005E5D3B" w:rsidP="005E5D3B">
      <w:pPr>
        <w:rPr>
          <w:rFonts w:ascii="Verdana" w:hAnsi="Verdana"/>
          <w:sz w:val="22"/>
          <w:szCs w:val="22"/>
        </w:rPr>
      </w:pPr>
    </w:p>
    <w:p w14:paraId="1E812159" w14:textId="42E7EF09" w:rsidR="005E5D3B" w:rsidRDefault="005E5D3B" w:rsidP="005E5D3B">
      <w:pPr>
        <w:ind w:left="708"/>
        <w:rPr>
          <w:rFonts w:ascii="Verdana" w:hAnsi="Verdana"/>
          <w:sz w:val="22"/>
          <w:szCs w:val="22"/>
        </w:rPr>
      </w:pPr>
      <w:r>
        <w:rPr>
          <w:rFonts w:ascii="Verdana" w:hAnsi="Verdana"/>
          <w:sz w:val="22"/>
          <w:szCs w:val="22"/>
        </w:rPr>
        <w:t xml:space="preserve">- El Sr. Arnau </w:t>
      </w:r>
      <w:r w:rsidRPr="005E5D3B">
        <w:rPr>
          <w:rFonts w:ascii="Verdana" w:hAnsi="Verdana"/>
          <w:sz w:val="22"/>
          <w:szCs w:val="22"/>
        </w:rPr>
        <w:t>Bonell i López, Secretari-Interventor de la corporació.</w:t>
      </w:r>
    </w:p>
    <w:p w14:paraId="2A76E0EF" w14:textId="6CA650DE" w:rsidR="005E5D3B" w:rsidRDefault="005E5D3B" w:rsidP="005E5D3B">
      <w:pPr>
        <w:ind w:left="708"/>
        <w:rPr>
          <w:rFonts w:ascii="Verdana" w:hAnsi="Verdana"/>
          <w:sz w:val="22"/>
          <w:szCs w:val="22"/>
        </w:rPr>
      </w:pPr>
      <w:r>
        <w:rPr>
          <w:rFonts w:ascii="Verdana" w:hAnsi="Verdana"/>
          <w:sz w:val="22"/>
          <w:szCs w:val="22"/>
        </w:rPr>
        <w:t>-</w:t>
      </w:r>
      <w:r w:rsidRPr="005E5D3B">
        <w:t xml:space="preserve"> </w:t>
      </w:r>
      <w:r w:rsidRPr="005E5D3B">
        <w:rPr>
          <w:rFonts w:ascii="Verdana" w:hAnsi="Verdana"/>
          <w:sz w:val="22"/>
          <w:szCs w:val="22"/>
        </w:rPr>
        <w:t>El Sr. Josep Maria Isern i Casaramona, Alcalde de Sora</w:t>
      </w:r>
    </w:p>
    <w:p w14:paraId="7E46BD36" w14:textId="2A9FAD87" w:rsidR="005E5D3B" w:rsidRPr="005E5D3B" w:rsidRDefault="005E5D3B" w:rsidP="005E5D3B">
      <w:pPr>
        <w:ind w:left="708"/>
        <w:rPr>
          <w:rFonts w:ascii="Verdana" w:hAnsi="Verdana"/>
          <w:sz w:val="22"/>
          <w:szCs w:val="22"/>
        </w:rPr>
      </w:pPr>
      <w:r>
        <w:rPr>
          <w:rFonts w:ascii="Verdana" w:hAnsi="Verdana"/>
          <w:sz w:val="22"/>
          <w:szCs w:val="22"/>
        </w:rPr>
        <w:t xml:space="preserve">- La Sra. </w:t>
      </w:r>
      <w:r w:rsidRPr="005E5D3B">
        <w:rPr>
          <w:rFonts w:ascii="Verdana" w:hAnsi="Verdana"/>
          <w:sz w:val="22"/>
          <w:szCs w:val="22"/>
        </w:rPr>
        <w:t>Silvia Casas, administrativa de l’Ajuntament de Sora</w:t>
      </w:r>
    </w:p>
    <w:p w14:paraId="06C347D3" w14:textId="77777777" w:rsidR="005E5D3B" w:rsidRDefault="005E5D3B" w:rsidP="005E5D3B">
      <w:pPr>
        <w:pStyle w:val="Prrafodelista"/>
        <w:rPr>
          <w:rFonts w:ascii="Verdana" w:hAnsi="Verdana"/>
          <w:sz w:val="22"/>
          <w:szCs w:val="22"/>
        </w:rPr>
      </w:pPr>
    </w:p>
    <w:p w14:paraId="6712D1A4" w14:textId="01AEF7B0" w:rsidR="00861DF9" w:rsidRPr="005E5D3B" w:rsidRDefault="00861DF9" w:rsidP="002C7E17">
      <w:pPr>
        <w:pStyle w:val="Prrafodelista"/>
        <w:numPr>
          <w:ilvl w:val="1"/>
          <w:numId w:val="42"/>
        </w:numPr>
        <w:rPr>
          <w:rFonts w:ascii="Verdana" w:hAnsi="Verdana"/>
          <w:sz w:val="22"/>
          <w:szCs w:val="22"/>
        </w:rPr>
      </w:pPr>
      <w:r w:rsidRPr="005E5D3B">
        <w:rPr>
          <w:rFonts w:ascii="Verdana" w:hAnsi="Verdana"/>
          <w:sz w:val="22"/>
          <w:szCs w:val="22"/>
        </w:rPr>
        <w:t xml:space="preserve">Els membres de la Mesa de contractació seran designats </w:t>
      </w:r>
      <w:r w:rsidR="001662A6" w:rsidRPr="005E5D3B">
        <w:rPr>
          <w:rFonts w:ascii="Verdana" w:hAnsi="Verdana"/>
          <w:sz w:val="22"/>
          <w:szCs w:val="22"/>
        </w:rPr>
        <w:t>l’Ajuntament de Sora</w:t>
      </w:r>
      <w:r w:rsidRPr="005E5D3B">
        <w:rPr>
          <w:rFonts w:ascii="Verdana" w:hAnsi="Verdana"/>
          <w:sz w:val="22"/>
          <w:szCs w:val="22"/>
        </w:rPr>
        <w:t xml:space="preserve"> i la seva composició es publicarà en el perfil del contractant.</w:t>
      </w:r>
    </w:p>
    <w:p w14:paraId="7CFDCE56" w14:textId="77777777" w:rsidR="00F37538" w:rsidRDefault="00F37538" w:rsidP="000C4592">
      <w:pPr>
        <w:rPr>
          <w:rFonts w:ascii="Verdana" w:hAnsi="Verdana"/>
          <w:sz w:val="22"/>
          <w:szCs w:val="22"/>
        </w:rPr>
      </w:pPr>
    </w:p>
    <w:p w14:paraId="26CE4ECC" w14:textId="115F66BB" w:rsidR="00861DF9" w:rsidRPr="00861DF9" w:rsidRDefault="00861DF9" w:rsidP="003110D1">
      <w:pPr>
        <w:pStyle w:val="Ttulo2"/>
      </w:pPr>
      <w:bookmarkStart w:id="19" w:name="_Toc192758683"/>
      <w:r w:rsidRPr="00861DF9">
        <w:t>Clàusula 1</w:t>
      </w:r>
      <w:r w:rsidR="00A7022C">
        <w:t>4</w:t>
      </w:r>
      <w:r w:rsidRPr="00861DF9">
        <w:t>. Obertura de proposicions</w:t>
      </w:r>
      <w:bookmarkEnd w:id="19"/>
    </w:p>
    <w:p w14:paraId="0CAA8421" w14:textId="77777777" w:rsidR="00861DF9" w:rsidRDefault="00861DF9" w:rsidP="000C4592">
      <w:pPr>
        <w:rPr>
          <w:rFonts w:ascii="Verdana" w:hAnsi="Verdana"/>
          <w:sz w:val="22"/>
          <w:szCs w:val="22"/>
        </w:rPr>
      </w:pPr>
    </w:p>
    <w:p w14:paraId="2BFCC46A" w14:textId="51A4F3BD"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Atès que la present licitació té caràcter electrònic, les sessions de la Mesa de Contractació no seran públiques, donant compliment al que preveu l’article 157 de la LCSP.</w:t>
      </w:r>
    </w:p>
    <w:p w14:paraId="1B07F3F2" w14:textId="77777777" w:rsidR="00861DF9" w:rsidRPr="00861DF9" w:rsidRDefault="00861DF9" w:rsidP="00861DF9">
      <w:pPr>
        <w:rPr>
          <w:rFonts w:ascii="Verdana" w:hAnsi="Verdana"/>
          <w:sz w:val="22"/>
          <w:szCs w:val="22"/>
        </w:rPr>
      </w:pPr>
    </w:p>
    <w:p w14:paraId="1B2651CC" w14:textId="1FB04C30"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lastRenderedPageBreak/>
        <w:t xml:space="preserve">Es publicarà en el perfil del contractant la data i hora en que es reunirà la Mesa de Contractació, un cop finalitzat el termini de presentació de proposicions, amb l’objectiu de procedir a l’obertura del sobre </w:t>
      </w:r>
      <w:r w:rsidR="001662A6" w:rsidRPr="00BD4445">
        <w:rPr>
          <w:rFonts w:ascii="Verdana" w:hAnsi="Verdana"/>
          <w:sz w:val="22"/>
          <w:szCs w:val="22"/>
        </w:rPr>
        <w:t>únic</w:t>
      </w:r>
      <w:r w:rsidRPr="00BD4445">
        <w:rPr>
          <w:rFonts w:ascii="Verdana" w:hAnsi="Verdana"/>
          <w:sz w:val="22"/>
          <w:szCs w:val="22"/>
        </w:rPr>
        <w:t xml:space="preserve"> i a l’examen de la documentació integrant de dit sobre. </w:t>
      </w:r>
    </w:p>
    <w:p w14:paraId="314BB812" w14:textId="77777777" w:rsidR="00861DF9" w:rsidRPr="00861DF9" w:rsidRDefault="00861DF9" w:rsidP="00861DF9">
      <w:pPr>
        <w:rPr>
          <w:rFonts w:ascii="Verdana" w:hAnsi="Verdana"/>
          <w:sz w:val="22"/>
          <w:szCs w:val="22"/>
        </w:rPr>
      </w:pPr>
    </w:p>
    <w:p w14:paraId="40E15EFC" w14:textId="56039D73"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La Mesa de contractació podrà sol·licitar i admetre l’aclariment o l’esmena d’errors en les ofertes quan siguin de tipus material o formal, no substancials i no impedeixin conèixer el sentit de l’oferta. </w:t>
      </w:r>
    </w:p>
    <w:p w14:paraId="2105B839" w14:textId="77777777" w:rsidR="00861DF9" w:rsidRPr="00861DF9" w:rsidRDefault="00861DF9" w:rsidP="00861DF9">
      <w:pPr>
        <w:rPr>
          <w:rFonts w:ascii="Verdana" w:hAnsi="Verdana"/>
          <w:sz w:val="22"/>
          <w:szCs w:val="22"/>
        </w:rPr>
      </w:pPr>
    </w:p>
    <w:p w14:paraId="737931E7" w14:textId="5FBDB41C"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Únicament es permetrà l’aclariment o l’esmena d’errors en les ofertes sempre que no comportin una modificació o concreció de l’oferta, amb la finalitat de garantir el principi d’igualtat de tracte entre empreses licitadores.  </w:t>
      </w:r>
    </w:p>
    <w:p w14:paraId="0B7C6AE6" w14:textId="77777777" w:rsidR="00861DF9" w:rsidRPr="00861DF9" w:rsidRDefault="00861DF9" w:rsidP="00861DF9">
      <w:pPr>
        <w:rPr>
          <w:rFonts w:ascii="Verdana" w:hAnsi="Verdana"/>
          <w:sz w:val="22"/>
          <w:szCs w:val="22"/>
        </w:rPr>
      </w:pPr>
    </w:p>
    <w:p w14:paraId="3F1DB652" w14:textId="54EB1DFD"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Si la Mesa observés omissions esmenables en la documentació presentada pels licitadors, els ho comunicarà en cada cas i es podrà concedir un termini </w:t>
      </w:r>
      <w:r w:rsidRPr="0063687E">
        <w:rPr>
          <w:rFonts w:ascii="Verdana" w:hAnsi="Verdana"/>
          <w:b/>
          <w:bCs/>
          <w:sz w:val="22"/>
          <w:szCs w:val="22"/>
        </w:rPr>
        <w:t>no superior a 3 dies hàbils per esmenar-les</w:t>
      </w:r>
      <w:r w:rsidRPr="00BD4445">
        <w:rPr>
          <w:rFonts w:ascii="Verdana" w:hAnsi="Verdana"/>
          <w:sz w:val="22"/>
          <w:szCs w:val="22"/>
        </w:rPr>
        <w:t xml:space="preserve">. </w:t>
      </w:r>
    </w:p>
    <w:p w14:paraId="71E84D8A" w14:textId="77777777" w:rsidR="00861DF9" w:rsidRPr="00861DF9" w:rsidRDefault="00861DF9" w:rsidP="00861DF9">
      <w:pPr>
        <w:rPr>
          <w:rFonts w:ascii="Verdana" w:hAnsi="Verdana"/>
          <w:sz w:val="22"/>
          <w:szCs w:val="22"/>
        </w:rPr>
      </w:pPr>
    </w:p>
    <w:p w14:paraId="77F39A98" w14:textId="76FE1E30"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document DEUC, amb l’enllaç per a què accedeixin a l’espai de l’eina en què han d’aportar la documentació corresponent. </w:t>
      </w:r>
    </w:p>
    <w:p w14:paraId="577EB5F9" w14:textId="77777777" w:rsidR="00861DF9" w:rsidRPr="00861DF9" w:rsidRDefault="00861DF9" w:rsidP="00861DF9">
      <w:pPr>
        <w:rPr>
          <w:rFonts w:ascii="Verdana" w:hAnsi="Verdana"/>
          <w:sz w:val="22"/>
          <w:szCs w:val="22"/>
        </w:rPr>
      </w:pPr>
    </w:p>
    <w:p w14:paraId="3317FBEE" w14:textId="50EDCFA4"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Aquestes peticions d’esmena o aclariment es comunicaran a l’empresa mitjançant comunicació electrònica a través de </w:t>
      </w:r>
      <w:proofErr w:type="spellStart"/>
      <w:r w:rsidRPr="00BD4445">
        <w:rPr>
          <w:rFonts w:ascii="Verdana" w:hAnsi="Verdana"/>
          <w:sz w:val="22"/>
          <w:szCs w:val="22"/>
        </w:rPr>
        <w:t>l’e</w:t>
      </w:r>
      <w:proofErr w:type="spellEnd"/>
      <w:r w:rsidRPr="00BD4445">
        <w:rPr>
          <w:rFonts w:ascii="Verdana" w:hAnsi="Verdana"/>
          <w:sz w:val="22"/>
          <w:szCs w:val="22"/>
        </w:rPr>
        <w:t>-NOTUM, integrat amb la Plataforma de Serveis de Contractació Pública.</w:t>
      </w:r>
    </w:p>
    <w:p w14:paraId="5D1C724B" w14:textId="77777777" w:rsidR="001662A6" w:rsidRPr="00861DF9" w:rsidRDefault="001662A6" w:rsidP="00861DF9">
      <w:pPr>
        <w:rPr>
          <w:rFonts w:ascii="Verdana" w:hAnsi="Verdana"/>
          <w:sz w:val="22"/>
          <w:szCs w:val="22"/>
        </w:rPr>
      </w:pPr>
    </w:p>
    <w:p w14:paraId="6149C119" w14:textId="010454A3"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Tanmateix, si a l’examen de la documentació d’un licitador s’observessin defectes substancials o deficiències materials no esmenables, no serà admès a licitació. A aquests efectes la manca de signatura de la documentació es considera defecte esmenable.</w:t>
      </w:r>
    </w:p>
    <w:p w14:paraId="4289C122" w14:textId="77777777" w:rsidR="001662A6" w:rsidRPr="001662A6" w:rsidRDefault="001662A6" w:rsidP="00861DF9">
      <w:pPr>
        <w:rPr>
          <w:rFonts w:ascii="Verdana" w:hAnsi="Verdana"/>
          <w:sz w:val="22"/>
          <w:szCs w:val="22"/>
        </w:rPr>
      </w:pPr>
    </w:p>
    <w:p w14:paraId="6581BFA9" w14:textId="66FB2B5C"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Un cop qualificada la documentació i solucionats, en el seu cas, els defectes o omissions es declararà els licitadors admesos i els exclosos juntament amb les causes de la seva exclusió.</w:t>
      </w:r>
    </w:p>
    <w:p w14:paraId="6E60AA53" w14:textId="77777777" w:rsidR="00861DF9" w:rsidRPr="001662A6" w:rsidRDefault="00861DF9" w:rsidP="00861DF9">
      <w:pPr>
        <w:rPr>
          <w:rFonts w:ascii="Verdana" w:hAnsi="Verdana"/>
          <w:sz w:val="22"/>
          <w:szCs w:val="22"/>
        </w:rPr>
      </w:pPr>
    </w:p>
    <w:p w14:paraId="6858DF6F" w14:textId="27C0FE47"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Un cop obert el Sobre </w:t>
      </w:r>
      <w:r w:rsidR="001662A6" w:rsidRPr="00BD4445">
        <w:rPr>
          <w:rFonts w:ascii="Verdana" w:hAnsi="Verdana"/>
          <w:sz w:val="22"/>
          <w:szCs w:val="22"/>
        </w:rPr>
        <w:t>únic</w:t>
      </w:r>
      <w:r w:rsidRPr="00BD4445">
        <w:rPr>
          <w:rFonts w:ascii="Verdana" w:hAnsi="Verdana"/>
          <w:sz w:val="22"/>
          <w:szCs w:val="22"/>
        </w:rPr>
        <w:t xml:space="preserve">, s’encarregarà emissió d’informe tècnic </w:t>
      </w:r>
      <w:r w:rsidR="001662A6" w:rsidRPr="00BD4445">
        <w:rPr>
          <w:rFonts w:ascii="Verdana" w:hAnsi="Verdana"/>
          <w:sz w:val="22"/>
          <w:szCs w:val="22"/>
        </w:rPr>
        <w:t>arquitecte</w:t>
      </w:r>
      <w:r w:rsidRPr="00BD4445">
        <w:rPr>
          <w:rFonts w:ascii="Verdana" w:hAnsi="Verdana"/>
          <w:sz w:val="22"/>
          <w:szCs w:val="22"/>
        </w:rPr>
        <w:t xml:space="preserve"> professional extern, amb la finalitat que valorin les ofertes tècniques presentades en base a allò previst en el present plec i en el plec de prescripcions tècniques.</w:t>
      </w:r>
      <w:r w:rsidR="00BD4445">
        <w:rPr>
          <w:rFonts w:ascii="Verdana" w:hAnsi="Verdana"/>
          <w:sz w:val="22"/>
          <w:szCs w:val="22"/>
        </w:rPr>
        <w:t xml:space="preserve"> </w:t>
      </w:r>
      <w:r w:rsidRPr="00BD4445">
        <w:rPr>
          <w:rFonts w:ascii="Verdana" w:hAnsi="Verdana"/>
          <w:sz w:val="22"/>
          <w:szCs w:val="22"/>
        </w:rPr>
        <w:t>L’Àrea d</w:t>
      </w:r>
      <w:r w:rsidR="001662A6" w:rsidRPr="00BD4445">
        <w:rPr>
          <w:rFonts w:ascii="Verdana" w:hAnsi="Verdana"/>
          <w:sz w:val="22"/>
          <w:szCs w:val="22"/>
        </w:rPr>
        <w:t>’arquitectura</w:t>
      </w:r>
      <w:r w:rsidRPr="00BD4445">
        <w:rPr>
          <w:rFonts w:ascii="Verdana" w:hAnsi="Verdana"/>
          <w:sz w:val="22"/>
          <w:szCs w:val="22"/>
        </w:rPr>
        <w:t xml:space="preserve"> professional extern, en el </w:t>
      </w:r>
      <w:r w:rsidRPr="00BD4445">
        <w:rPr>
          <w:rFonts w:ascii="Verdana" w:hAnsi="Verdana"/>
          <w:b/>
          <w:bCs/>
          <w:sz w:val="22"/>
          <w:szCs w:val="22"/>
        </w:rPr>
        <w:t>termini màxim de quinze dies</w:t>
      </w:r>
      <w:r w:rsidRPr="00BD4445">
        <w:rPr>
          <w:rFonts w:ascii="Verdana" w:hAnsi="Verdana"/>
          <w:sz w:val="22"/>
          <w:szCs w:val="22"/>
        </w:rPr>
        <w:t xml:space="preserve"> </w:t>
      </w:r>
      <w:r w:rsidRPr="00BD4445">
        <w:rPr>
          <w:rFonts w:ascii="Verdana" w:hAnsi="Verdana"/>
          <w:b/>
          <w:bCs/>
          <w:sz w:val="22"/>
          <w:szCs w:val="22"/>
        </w:rPr>
        <w:t>laborables</w:t>
      </w:r>
      <w:r w:rsidRPr="00BD4445">
        <w:rPr>
          <w:rFonts w:ascii="Verdana" w:hAnsi="Verdana"/>
          <w:sz w:val="22"/>
          <w:szCs w:val="22"/>
        </w:rPr>
        <w:t>, haurà de remetre l’informe a la Mesa de Contractació.</w:t>
      </w:r>
    </w:p>
    <w:p w14:paraId="5DD0067B" w14:textId="77777777" w:rsidR="00861DF9" w:rsidRPr="001662A6" w:rsidRDefault="00861DF9" w:rsidP="00861DF9">
      <w:pPr>
        <w:rPr>
          <w:rFonts w:ascii="Verdana" w:hAnsi="Verdana"/>
          <w:sz w:val="22"/>
          <w:szCs w:val="22"/>
          <w:highlight w:val="yellow"/>
        </w:rPr>
      </w:pPr>
    </w:p>
    <w:p w14:paraId="1095751A" w14:textId="398737F8"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Seran excloses de la licitació, mitjançant resolució motivada, les empreses les proposicions de les quals no concordin amb la documentació examinada i admesa, les que excedeixin del pressupost base de licitació, </w:t>
      </w:r>
      <w:r w:rsidRPr="00BD4445">
        <w:rPr>
          <w:rFonts w:ascii="Verdana" w:hAnsi="Verdana"/>
          <w:sz w:val="22"/>
          <w:szCs w:val="22"/>
        </w:rPr>
        <w:lastRenderedPageBreak/>
        <w:t>modifiquin substancialment els models de proposició establerts en aquest plec, comportin un error manifest en l'import de la proposició i aquelles en les quals l’empresa licitadora reconegui l’existència d’error o inconsistència que la fa inviable, quan pugui resultar afectat el principi d’igualtat, en els casos d’errors que impedeixen determinar amb caràcter cert quin és el preu realment ofert per les empreses i, per tant, impedeixin realitzar la valoració de les ofertes.</w:t>
      </w:r>
    </w:p>
    <w:p w14:paraId="50BA26CF" w14:textId="77777777" w:rsidR="00861DF9" w:rsidRPr="001662A6" w:rsidRDefault="00861DF9" w:rsidP="00861DF9">
      <w:pPr>
        <w:rPr>
          <w:rFonts w:ascii="Verdana" w:hAnsi="Verdana"/>
          <w:sz w:val="22"/>
          <w:szCs w:val="22"/>
        </w:rPr>
      </w:pPr>
    </w:p>
    <w:p w14:paraId="0F867299" w14:textId="77777777" w:rsid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33E71925" w14:textId="77777777" w:rsidR="00BD4445" w:rsidRPr="00BD4445" w:rsidRDefault="00BD4445" w:rsidP="00BD4445">
      <w:pPr>
        <w:pStyle w:val="Prrafodelista"/>
        <w:rPr>
          <w:rFonts w:ascii="Verdana" w:hAnsi="Verdana"/>
          <w:sz w:val="22"/>
          <w:szCs w:val="22"/>
        </w:rPr>
      </w:pPr>
    </w:p>
    <w:p w14:paraId="111D22DA" w14:textId="3121A533" w:rsid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De tota manera, també podrà declarar deserta la licitació en algun dels casos següents:</w:t>
      </w:r>
    </w:p>
    <w:p w14:paraId="019619A9" w14:textId="77777777" w:rsidR="00BD4445" w:rsidRPr="00BD4445" w:rsidRDefault="00BD4445" w:rsidP="00BD4445">
      <w:pPr>
        <w:rPr>
          <w:rFonts w:ascii="Verdana" w:hAnsi="Verdana"/>
          <w:sz w:val="22"/>
          <w:szCs w:val="22"/>
        </w:rPr>
      </w:pPr>
    </w:p>
    <w:p w14:paraId="30421FD7" w14:textId="51281F90" w:rsidR="00861DF9" w:rsidRPr="001662A6" w:rsidRDefault="001662A6" w:rsidP="00861DF9">
      <w:pPr>
        <w:rPr>
          <w:rFonts w:ascii="Verdana" w:hAnsi="Verdana"/>
          <w:sz w:val="22"/>
          <w:szCs w:val="22"/>
        </w:rPr>
      </w:pPr>
      <w:r w:rsidRPr="001662A6">
        <w:rPr>
          <w:rFonts w:ascii="Verdana" w:hAnsi="Verdana"/>
          <w:sz w:val="22"/>
          <w:szCs w:val="22"/>
        </w:rPr>
        <w:tab/>
      </w:r>
      <w:r w:rsidR="00861DF9" w:rsidRPr="001662A6">
        <w:rPr>
          <w:rFonts w:ascii="Verdana" w:hAnsi="Verdana"/>
          <w:sz w:val="22"/>
          <w:szCs w:val="22"/>
        </w:rPr>
        <w:t>-</w:t>
      </w:r>
      <w:r w:rsidR="00861DF9" w:rsidRPr="001662A6">
        <w:rPr>
          <w:rFonts w:ascii="Verdana" w:hAnsi="Verdana"/>
          <w:sz w:val="22"/>
          <w:szCs w:val="22"/>
        </w:rPr>
        <w:tab/>
        <w:t>Si no s’ha presentat cap licitador;</w:t>
      </w:r>
    </w:p>
    <w:p w14:paraId="73CC3878" w14:textId="0B4FA850" w:rsidR="00861DF9" w:rsidRPr="001662A6" w:rsidRDefault="001662A6" w:rsidP="00861DF9">
      <w:pPr>
        <w:rPr>
          <w:rFonts w:ascii="Verdana" w:hAnsi="Verdana"/>
          <w:sz w:val="22"/>
          <w:szCs w:val="22"/>
        </w:rPr>
      </w:pPr>
      <w:r w:rsidRPr="001662A6">
        <w:rPr>
          <w:rFonts w:ascii="Verdana" w:hAnsi="Verdana"/>
          <w:sz w:val="22"/>
          <w:szCs w:val="22"/>
        </w:rPr>
        <w:tab/>
      </w:r>
      <w:r w:rsidR="00861DF9" w:rsidRPr="001662A6">
        <w:rPr>
          <w:rFonts w:ascii="Verdana" w:hAnsi="Verdana"/>
          <w:sz w:val="22"/>
          <w:szCs w:val="22"/>
        </w:rPr>
        <w:t>-</w:t>
      </w:r>
      <w:r w:rsidR="00861DF9" w:rsidRPr="001662A6">
        <w:rPr>
          <w:rFonts w:ascii="Verdana" w:hAnsi="Verdana"/>
          <w:sz w:val="22"/>
          <w:szCs w:val="22"/>
        </w:rPr>
        <w:tab/>
        <w:t>Si cap licitador no compleix les condicions del plec;</w:t>
      </w:r>
    </w:p>
    <w:p w14:paraId="7C9F4ABA" w14:textId="700725C6" w:rsidR="00861DF9" w:rsidRPr="001662A6" w:rsidRDefault="001662A6" w:rsidP="00861DF9">
      <w:pPr>
        <w:rPr>
          <w:rFonts w:ascii="Verdana" w:hAnsi="Verdana"/>
          <w:sz w:val="22"/>
          <w:szCs w:val="22"/>
        </w:rPr>
      </w:pPr>
      <w:r w:rsidRPr="001662A6">
        <w:rPr>
          <w:rFonts w:ascii="Verdana" w:hAnsi="Verdana"/>
          <w:sz w:val="22"/>
          <w:szCs w:val="22"/>
        </w:rPr>
        <w:tab/>
      </w:r>
      <w:r w:rsidR="00861DF9" w:rsidRPr="001662A6">
        <w:rPr>
          <w:rFonts w:ascii="Verdana" w:hAnsi="Verdana"/>
          <w:sz w:val="22"/>
          <w:szCs w:val="22"/>
        </w:rPr>
        <w:t>-</w:t>
      </w:r>
      <w:r w:rsidR="00861DF9" w:rsidRPr="001662A6">
        <w:rPr>
          <w:rFonts w:ascii="Verdana" w:hAnsi="Verdana"/>
          <w:sz w:val="22"/>
          <w:szCs w:val="22"/>
        </w:rPr>
        <w:tab/>
        <w:t xml:space="preserve">Si del contingut de les propostes presentades es dedueix que </w:t>
      </w:r>
      <w:r w:rsidRPr="001662A6">
        <w:rPr>
          <w:rFonts w:ascii="Verdana" w:hAnsi="Verdana"/>
          <w:sz w:val="22"/>
          <w:szCs w:val="22"/>
        </w:rPr>
        <w:tab/>
      </w:r>
      <w:r w:rsidR="003F054E">
        <w:rPr>
          <w:rFonts w:ascii="Verdana" w:hAnsi="Verdana"/>
          <w:sz w:val="22"/>
          <w:szCs w:val="22"/>
        </w:rPr>
        <w:tab/>
      </w:r>
      <w:r w:rsidR="003F054E">
        <w:rPr>
          <w:rFonts w:ascii="Verdana" w:hAnsi="Verdana"/>
          <w:sz w:val="22"/>
          <w:szCs w:val="22"/>
        </w:rPr>
        <w:tab/>
      </w:r>
      <w:r w:rsidR="00861DF9" w:rsidRPr="001662A6">
        <w:rPr>
          <w:rFonts w:ascii="Verdana" w:hAnsi="Verdana"/>
          <w:sz w:val="22"/>
          <w:szCs w:val="22"/>
        </w:rPr>
        <w:t xml:space="preserve">manquen garanties suficients per a la bona gestió dels serveis, </w:t>
      </w:r>
    </w:p>
    <w:p w14:paraId="0602BA95" w14:textId="67609A16" w:rsidR="00861DF9" w:rsidRPr="001662A6" w:rsidRDefault="001662A6" w:rsidP="00861DF9">
      <w:pPr>
        <w:rPr>
          <w:rFonts w:ascii="Verdana" w:hAnsi="Verdana"/>
          <w:sz w:val="22"/>
          <w:szCs w:val="22"/>
        </w:rPr>
      </w:pPr>
      <w:r w:rsidRPr="001662A6">
        <w:rPr>
          <w:rFonts w:ascii="Verdana" w:hAnsi="Verdana"/>
          <w:sz w:val="22"/>
          <w:szCs w:val="22"/>
        </w:rPr>
        <w:tab/>
      </w:r>
      <w:r w:rsidR="00861DF9" w:rsidRPr="001662A6">
        <w:rPr>
          <w:rFonts w:ascii="Verdana" w:hAnsi="Verdana"/>
          <w:sz w:val="22"/>
          <w:szCs w:val="22"/>
        </w:rPr>
        <w:t>-</w:t>
      </w:r>
      <w:r w:rsidR="00861DF9" w:rsidRPr="001662A6">
        <w:rPr>
          <w:rFonts w:ascii="Verdana" w:hAnsi="Verdana"/>
          <w:sz w:val="22"/>
          <w:szCs w:val="22"/>
        </w:rPr>
        <w:tab/>
        <w:t xml:space="preserve">Si les propostes no resulten convenients per als interessos </w:t>
      </w:r>
      <w:r w:rsidR="00A57A76">
        <w:rPr>
          <w:rFonts w:ascii="Verdana" w:hAnsi="Verdana"/>
          <w:sz w:val="22"/>
          <w:szCs w:val="22"/>
        </w:rPr>
        <w:t>municipals</w:t>
      </w:r>
      <w:r w:rsidR="00861DF9" w:rsidRPr="001662A6">
        <w:rPr>
          <w:rFonts w:ascii="Verdana" w:hAnsi="Verdana"/>
          <w:sz w:val="22"/>
          <w:szCs w:val="22"/>
        </w:rPr>
        <w:t>.</w:t>
      </w:r>
    </w:p>
    <w:p w14:paraId="31BCA718" w14:textId="77777777" w:rsidR="00861DF9" w:rsidRPr="001662A6" w:rsidRDefault="00861DF9" w:rsidP="00861DF9">
      <w:pPr>
        <w:rPr>
          <w:rFonts w:ascii="Verdana" w:hAnsi="Verdana"/>
          <w:sz w:val="22"/>
          <w:szCs w:val="22"/>
        </w:rPr>
      </w:pPr>
    </w:p>
    <w:p w14:paraId="2D6309B4" w14:textId="0B9520AA"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Els actes d’exclusió de les empreses licitadores adoptats en relació a l’obertura dels sobres, seran susceptibles d’impugnació. </w:t>
      </w:r>
    </w:p>
    <w:p w14:paraId="4B780AE4" w14:textId="77777777" w:rsidR="00861DF9" w:rsidRPr="001662A6" w:rsidRDefault="00861DF9" w:rsidP="00861DF9">
      <w:pPr>
        <w:rPr>
          <w:rFonts w:ascii="Verdana" w:hAnsi="Verdana"/>
          <w:sz w:val="22"/>
          <w:szCs w:val="22"/>
        </w:rPr>
      </w:pPr>
    </w:p>
    <w:p w14:paraId="5746B820" w14:textId="29B9B1C1" w:rsidR="00861DF9" w:rsidRPr="00BD4445" w:rsidRDefault="00861DF9" w:rsidP="002C7E17">
      <w:pPr>
        <w:pStyle w:val="Prrafodelista"/>
        <w:numPr>
          <w:ilvl w:val="1"/>
          <w:numId w:val="43"/>
        </w:numPr>
        <w:rPr>
          <w:rFonts w:ascii="Verdana" w:hAnsi="Verdana"/>
          <w:sz w:val="22"/>
          <w:szCs w:val="22"/>
        </w:rPr>
      </w:pPr>
      <w:r w:rsidRPr="0063687E">
        <w:rPr>
          <w:rFonts w:ascii="Verdana" w:hAnsi="Verdana"/>
          <w:b/>
          <w:bCs/>
          <w:sz w:val="22"/>
          <w:szCs w:val="22"/>
        </w:rPr>
        <w:t>El termini màxim de resolució del present procediment serà de 2 mesos</w:t>
      </w:r>
      <w:r w:rsidRPr="00BD4445">
        <w:rPr>
          <w:rFonts w:ascii="Verdana" w:hAnsi="Verdana"/>
          <w:sz w:val="22"/>
          <w:szCs w:val="22"/>
        </w:rPr>
        <w:t xml:space="preserve">, de conformitat amb l’article 158.2 de la LCSP. </w:t>
      </w:r>
    </w:p>
    <w:p w14:paraId="4F1281A9" w14:textId="77777777" w:rsidR="00861DF9" w:rsidRPr="001662A6" w:rsidRDefault="00861DF9" w:rsidP="00861DF9">
      <w:pPr>
        <w:rPr>
          <w:rFonts w:ascii="Verdana" w:hAnsi="Verdana"/>
          <w:sz w:val="22"/>
          <w:szCs w:val="22"/>
        </w:rPr>
      </w:pPr>
    </w:p>
    <w:p w14:paraId="3C1532AA" w14:textId="77777777" w:rsid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14458A0A" w14:textId="77777777" w:rsidR="00BD4445" w:rsidRPr="00BD4445" w:rsidRDefault="00BD4445" w:rsidP="00BD4445">
      <w:pPr>
        <w:pStyle w:val="Prrafodelista"/>
        <w:rPr>
          <w:rFonts w:ascii="Verdana" w:hAnsi="Verdana"/>
          <w:sz w:val="22"/>
          <w:szCs w:val="22"/>
        </w:rPr>
      </w:pPr>
    </w:p>
    <w:p w14:paraId="09553248" w14:textId="6F0208B6" w:rsidR="00861DF9" w:rsidRPr="00BD4445" w:rsidRDefault="00861DF9" w:rsidP="00BD4445">
      <w:pPr>
        <w:pStyle w:val="Prrafodelista"/>
        <w:rPr>
          <w:rFonts w:ascii="Verdana" w:hAnsi="Verdana"/>
          <w:sz w:val="22"/>
          <w:szCs w:val="22"/>
        </w:rPr>
      </w:pPr>
      <w:r w:rsidRPr="00BD4445">
        <w:rPr>
          <w:rFonts w:ascii="Verdana" w:hAnsi="Verdana"/>
          <w:sz w:val="22"/>
          <w:szCs w:val="22"/>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2476BA84" w14:textId="77777777" w:rsidR="00861DF9" w:rsidRPr="001662A6" w:rsidRDefault="00861DF9" w:rsidP="00861DF9">
      <w:pPr>
        <w:rPr>
          <w:rFonts w:ascii="Verdana" w:hAnsi="Verdana"/>
          <w:sz w:val="22"/>
          <w:szCs w:val="22"/>
        </w:rPr>
      </w:pPr>
    </w:p>
    <w:p w14:paraId="6271F171" w14:textId="77777777" w:rsid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Un cop qualificada la documentació i solucionats, en el seu cas, els defectes o omissions es declararà els licitadors admesos i els exclosos juntament amb les causes de la seva exclusió.</w:t>
      </w:r>
    </w:p>
    <w:p w14:paraId="1BDFC8CF" w14:textId="77777777" w:rsidR="00BD4445" w:rsidRDefault="00BD4445" w:rsidP="00BD4445">
      <w:pPr>
        <w:pStyle w:val="Prrafodelista"/>
        <w:rPr>
          <w:rFonts w:ascii="Verdana" w:hAnsi="Verdana"/>
          <w:sz w:val="22"/>
          <w:szCs w:val="22"/>
        </w:rPr>
      </w:pPr>
    </w:p>
    <w:p w14:paraId="411A04F0" w14:textId="484861E1"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La informació referent al dia i hora de les sessions de la mesa per a l’obertura </w:t>
      </w:r>
      <w:r w:rsidR="001662A6" w:rsidRPr="00BD4445">
        <w:rPr>
          <w:rFonts w:ascii="Verdana" w:hAnsi="Verdana"/>
          <w:sz w:val="22"/>
          <w:szCs w:val="22"/>
        </w:rPr>
        <w:t>del</w:t>
      </w:r>
      <w:r w:rsidRPr="00BD4445">
        <w:rPr>
          <w:rFonts w:ascii="Verdana" w:hAnsi="Verdana"/>
          <w:sz w:val="22"/>
          <w:szCs w:val="22"/>
        </w:rPr>
        <w:t xml:space="preserve"> sobre es publicarà oportunament en el perfil del contractant d’aquesta entitat: </w:t>
      </w:r>
    </w:p>
    <w:p w14:paraId="1E3C38D1" w14:textId="77777777" w:rsidR="00861DF9" w:rsidRPr="001662A6" w:rsidRDefault="00861DF9" w:rsidP="00861DF9">
      <w:pPr>
        <w:rPr>
          <w:rFonts w:ascii="Verdana" w:hAnsi="Verdana"/>
          <w:sz w:val="22"/>
          <w:szCs w:val="22"/>
          <w:highlight w:val="yellow"/>
        </w:rPr>
      </w:pPr>
    </w:p>
    <w:p w14:paraId="66D5D693" w14:textId="77777777" w:rsidR="003F054E" w:rsidRDefault="00000000" w:rsidP="003F054E">
      <w:hyperlink r:id="rId12" w:history="1">
        <w:r w:rsidR="003F054E" w:rsidRPr="00915698">
          <w:rPr>
            <w:rStyle w:val="Hipervnculo"/>
          </w:rPr>
          <w:t>https://contractaciopublica.cat/ca/perfils-contractant/detall/1852496?categoria=0</w:t>
        </w:r>
      </w:hyperlink>
    </w:p>
    <w:p w14:paraId="7E807E30" w14:textId="77777777" w:rsidR="00861DF9" w:rsidRPr="001662A6" w:rsidRDefault="00861DF9" w:rsidP="00861DF9">
      <w:pPr>
        <w:rPr>
          <w:rFonts w:ascii="Verdana" w:hAnsi="Verdana"/>
          <w:sz w:val="22"/>
          <w:szCs w:val="22"/>
          <w:highlight w:val="yellow"/>
        </w:rPr>
      </w:pPr>
    </w:p>
    <w:p w14:paraId="1ACA5107" w14:textId="77777777" w:rsid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 xml:space="preserve">La proposta d’adjudicació de la Mesa </w:t>
      </w:r>
      <w:r w:rsidRPr="0063687E">
        <w:rPr>
          <w:rFonts w:ascii="Verdana" w:hAnsi="Verdana"/>
          <w:b/>
          <w:bCs/>
          <w:sz w:val="22"/>
          <w:szCs w:val="22"/>
        </w:rPr>
        <w:t>no crea cap dret a favo</w:t>
      </w:r>
      <w:r w:rsidRPr="00BD4445">
        <w:rPr>
          <w:rFonts w:ascii="Verdana" w:hAnsi="Verdana"/>
          <w:sz w:val="22"/>
          <w:szCs w:val="22"/>
        </w:rPr>
        <w:t xml:space="preserve">r de l’empresa licitadora proposada com a adjudicatària, ja que l’òrgan de contractació podrà apartar-se’n sempre que motivi la seva decisió. </w:t>
      </w:r>
    </w:p>
    <w:p w14:paraId="502CFF3C" w14:textId="77777777" w:rsidR="00BD4445" w:rsidRDefault="00BD4445" w:rsidP="00BD4445">
      <w:pPr>
        <w:pStyle w:val="Prrafodelista"/>
        <w:rPr>
          <w:rFonts w:ascii="Verdana" w:hAnsi="Verdana"/>
          <w:sz w:val="22"/>
          <w:szCs w:val="22"/>
        </w:rPr>
      </w:pPr>
    </w:p>
    <w:p w14:paraId="613B71D0" w14:textId="5E933389" w:rsidR="00861DF9" w:rsidRPr="00BD4445" w:rsidRDefault="00861DF9" w:rsidP="002C7E17">
      <w:pPr>
        <w:pStyle w:val="Prrafodelista"/>
        <w:numPr>
          <w:ilvl w:val="1"/>
          <w:numId w:val="43"/>
        </w:numPr>
        <w:rPr>
          <w:rFonts w:ascii="Verdana" w:hAnsi="Verdana"/>
          <w:sz w:val="22"/>
          <w:szCs w:val="22"/>
        </w:rPr>
      </w:pPr>
      <w:r w:rsidRPr="00BD4445">
        <w:rPr>
          <w:rFonts w:ascii="Verdana" w:hAnsi="Verdana"/>
          <w:sz w:val="22"/>
          <w:szCs w:val="22"/>
        </w:rPr>
        <w:t>L’òrgan de contractació classificarà, per ordre decreixent, les proposicions presentades segons el que preveu l’article 150 de la LCSP. Per realitzar aquesta classificació, es prendran com a base els criteris d’adjudicació assenyalats en els plecs o a l’anunci de licitació, podent sol·licitar-se per aquesta finalitat els informes tècnics que es considerin pertinents.</w:t>
      </w:r>
    </w:p>
    <w:p w14:paraId="5B0FE8E8" w14:textId="77777777" w:rsidR="001662A6" w:rsidRPr="000C4592" w:rsidRDefault="001662A6" w:rsidP="00861DF9">
      <w:pPr>
        <w:rPr>
          <w:rFonts w:ascii="Verdana" w:hAnsi="Verdana"/>
          <w:sz w:val="22"/>
          <w:szCs w:val="22"/>
        </w:rPr>
      </w:pPr>
    </w:p>
    <w:p w14:paraId="2084B55E" w14:textId="080C2C8D" w:rsidR="000C4592" w:rsidRDefault="00754E47" w:rsidP="003110D1">
      <w:pPr>
        <w:pStyle w:val="Ttulo2"/>
      </w:pPr>
      <w:bookmarkStart w:id="20" w:name="_Toc192758684"/>
      <w:r>
        <w:t xml:space="preserve">Clàusula </w:t>
      </w:r>
      <w:r w:rsidR="00A7022C">
        <w:t>15</w:t>
      </w:r>
      <w:r>
        <w:t>. Criteris de desempat en cas d’igualació de proposicions</w:t>
      </w:r>
      <w:bookmarkEnd w:id="20"/>
    </w:p>
    <w:p w14:paraId="51C7F2B8" w14:textId="77777777" w:rsidR="00754E47" w:rsidRDefault="00754E47" w:rsidP="009A43A7">
      <w:pPr>
        <w:rPr>
          <w:rFonts w:ascii="Verdana" w:hAnsi="Verdana"/>
          <w:b/>
          <w:bCs/>
          <w:sz w:val="22"/>
          <w:szCs w:val="22"/>
        </w:rPr>
      </w:pPr>
    </w:p>
    <w:p w14:paraId="0CE7BB5C" w14:textId="376DBC88" w:rsidR="00754E47" w:rsidRPr="00662B5A" w:rsidRDefault="00754E47" w:rsidP="002C7E17">
      <w:pPr>
        <w:pStyle w:val="Prrafodelista"/>
        <w:numPr>
          <w:ilvl w:val="1"/>
          <w:numId w:val="44"/>
        </w:numPr>
        <w:rPr>
          <w:rFonts w:ascii="Verdana" w:hAnsi="Verdana"/>
          <w:sz w:val="22"/>
          <w:szCs w:val="22"/>
        </w:rPr>
      </w:pPr>
      <w:r w:rsidRPr="00662B5A">
        <w:rPr>
          <w:rFonts w:ascii="Verdana" w:hAnsi="Verdana"/>
          <w:sz w:val="22"/>
          <w:szCs w:val="22"/>
        </w:rPr>
        <w:t>En el cas que després de l'aplicació deis criteris d'adjudicació, es produeixi un empat entre dues o més ofertes, s’adjudicarà el contracte a la proposició que resulti d'aplicar els següents criteris de desempat:</w:t>
      </w:r>
    </w:p>
    <w:p w14:paraId="310B8380" w14:textId="77777777" w:rsidR="00754E47" w:rsidRPr="00754E47" w:rsidRDefault="00754E47" w:rsidP="00754E47">
      <w:pPr>
        <w:rPr>
          <w:rFonts w:ascii="Verdana" w:hAnsi="Verdana"/>
          <w:sz w:val="22"/>
          <w:szCs w:val="22"/>
        </w:rPr>
      </w:pPr>
    </w:p>
    <w:p w14:paraId="63016026" w14:textId="2C6C1D1A" w:rsidR="001662A6" w:rsidRPr="001662A6" w:rsidRDefault="00754E47" w:rsidP="00662B5A">
      <w:pPr>
        <w:pStyle w:val="Prrafodelista"/>
        <w:numPr>
          <w:ilvl w:val="0"/>
          <w:numId w:val="12"/>
        </w:numPr>
        <w:rPr>
          <w:rFonts w:ascii="Verdana" w:hAnsi="Verdana"/>
          <w:sz w:val="22"/>
          <w:szCs w:val="22"/>
        </w:rPr>
      </w:pPr>
      <w:r w:rsidRPr="001662A6">
        <w:rPr>
          <w:rFonts w:ascii="Verdana" w:hAnsi="Verdana"/>
          <w:sz w:val="22"/>
          <w:szCs w:val="22"/>
        </w:rPr>
        <w:t>Proposicions presentades per aquelles empreses que, al venciment del termini de presentació d'ofertes, tinguin en la seva plantilla un percentatge de treballadors amb discapacitat superior al que els imposi la normativa.</w:t>
      </w:r>
    </w:p>
    <w:p w14:paraId="792FFBBC" w14:textId="77777777" w:rsidR="00754E47" w:rsidRDefault="00754E47" w:rsidP="00754E47">
      <w:pPr>
        <w:rPr>
          <w:rFonts w:ascii="Verdana" w:hAnsi="Verdana"/>
          <w:sz w:val="22"/>
          <w:szCs w:val="22"/>
        </w:rPr>
      </w:pPr>
    </w:p>
    <w:p w14:paraId="75B35E04" w14:textId="4A7B59C7" w:rsidR="00754E47" w:rsidRDefault="00754E47" w:rsidP="00754E47">
      <w:pPr>
        <w:rPr>
          <w:rFonts w:ascii="Verdana" w:hAnsi="Verdana"/>
          <w:sz w:val="22"/>
          <w:szCs w:val="22"/>
        </w:rPr>
      </w:pPr>
      <w:r w:rsidRPr="00754E47">
        <w:rPr>
          <w:rFonts w:ascii="Verdana" w:hAnsi="Verdana"/>
          <w:sz w:val="22"/>
          <w:szCs w:val="22"/>
        </w:rPr>
        <w:t>En aquest supòsit, si diverses empreses licitadores de les que hagin empatat quant a la proposició més avantatjosa acrediten tenir relació laboral amb persones amb discapacitat en un percentatge superior al que els imposi la normativa, té preferència en l'adjudicació del contracte el licitador que disposi del percentatge més alt de treballadors fixos amb discapacitat en la seva plantilla.</w:t>
      </w:r>
    </w:p>
    <w:p w14:paraId="6BEBC297" w14:textId="77777777" w:rsidR="00754E47" w:rsidRPr="00754E47" w:rsidRDefault="00754E47" w:rsidP="00754E47">
      <w:pPr>
        <w:rPr>
          <w:rFonts w:ascii="Verdana" w:hAnsi="Verdana"/>
          <w:sz w:val="22"/>
          <w:szCs w:val="22"/>
        </w:rPr>
      </w:pPr>
    </w:p>
    <w:p w14:paraId="3D779C5F" w14:textId="302AF870" w:rsidR="001662A6" w:rsidRPr="001662A6" w:rsidRDefault="00754E47" w:rsidP="00662B5A">
      <w:pPr>
        <w:pStyle w:val="Prrafodelista"/>
        <w:numPr>
          <w:ilvl w:val="0"/>
          <w:numId w:val="12"/>
        </w:numPr>
        <w:rPr>
          <w:rFonts w:ascii="Verdana" w:hAnsi="Verdana"/>
          <w:sz w:val="22"/>
          <w:szCs w:val="22"/>
        </w:rPr>
      </w:pPr>
      <w:r w:rsidRPr="001662A6">
        <w:rPr>
          <w:rFonts w:ascii="Verdana" w:hAnsi="Verdana"/>
          <w:sz w:val="22"/>
          <w:szCs w:val="22"/>
        </w:rPr>
        <w:t>Proposicions d'empreses d'inserció que regula la Llei 44/2007, de 13 de desembre, per a la regulació del règim de les empreses d'inserció, que compleixin els requisits que estableix la normativa esmentada per tenir aquesta consideració.</w:t>
      </w:r>
    </w:p>
    <w:p w14:paraId="193646F4" w14:textId="77777777" w:rsidR="00754E47" w:rsidRPr="00754E47" w:rsidRDefault="00754E47" w:rsidP="00754E47">
      <w:pPr>
        <w:rPr>
          <w:rFonts w:ascii="Verdana" w:hAnsi="Verdana"/>
          <w:sz w:val="22"/>
          <w:szCs w:val="22"/>
        </w:rPr>
      </w:pPr>
    </w:p>
    <w:p w14:paraId="6AF6FF0B" w14:textId="5E5AD6DB" w:rsidR="001662A6" w:rsidRPr="001662A6" w:rsidRDefault="00754E47" w:rsidP="00662B5A">
      <w:pPr>
        <w:pStyle w:val="Prrafodelista"/>
        <w:numPr>
          <w:ilvl w:val="0"/>
          <w:numId w:val="12"/>
        </w:numPr>
        <w:rPr>
          <w:rFonts w:ascii="Verdana" w:hAnsi="Verdana"/>
          <w:sz w:val="22"/>
          <w:szCs w:val="22"/>
        </w:rPr>
      </w:pPr>
      <w:r w:rsidRPr="001662A6">
        <w:rPr>
          <w:rFonts w:ascii="Verdana" w:hAnsi="Verdana"/>
          <w:sz w:val="22"/>
          <w:szCs w:val="22"/>
        </w:rPr>
        <w:t>Proposicions presentades per les empreses que, al venciment del termini de presentació d'ofertes, incloguin mesures de caràcter social i laboral que afavoreixin la igualtat d'oportunitats entre dones i homes.</w:t>
      </w:r>
    </w:p>
    <w:p w14:paraId="644B6FB4" w14:textId="77777777" w:rsidR="00754E47" w:rsidRPr="00754E47" w:rsidRDefault="00754E47" w:rsidP="00754E47">
      <w:pPr>
        <w:rPr>
          <w:rFonts w:ascii="Verdana" w:hAnsi="Verdana"/>
          <w:sz w:val="22"/>
          <w:szCs w:val="22"/>
        </w:rPr>
      </w:pPr>
    </w:p>
    <w:p w14:paraId="7A120B9C" w14:textId="0F1690EB" w:rsidR="001662A6" w:rsidRPr="001662A6" w:rsidRDefault="00754E47" w:rsidP="00662B5A">
      <w:pPr>
        <w:pStyle w:val="Prrafodelista"/>
        <w:numPr>
          <w:ilvl w:val="0"/>
          <w:numId w:val="12"/>
        </w:numPr>
        <w:rPr>
          <w:rFonts w:ascii="Verdana" w:hAnsi="Verdana"/>
          <w:sz w:val="22"/>
          <w:szCs w:val="22"/>
        </w:rPr>
      </w:pPr>
      <w:r w:rsidRPr="001662A6">
        <w:rPr>
          <w:rFonts w:ascii="Verdana" w:hAnsi="Verdana"/>
          <w:sz w:val="22"/>
          <w:szCs w:val="22"/>
        </w:rPr>
        <w:t>En cas de seguir persistint l'empat després d'aplicar tots els criteris precedents, es decidirà l'adjudicació, entre elles, per sorteig.</w:t>
      </w:r>
    </w:p>
    <w:p w14:paraId="776F3885" w14:textId="77777777" w:rsidR="00754E47" w:rsidRPr="00754E47" w:rsidRDefault="00754E47" w:rsidP="009A43A7">
      <w:pPr>
        <w:rPr>
          <w:rFonts w:ascii="Verdana" w:hAnsi="Verdana"/>
          <w:sz w:val="22"/>
          <w:szCs w:val="22"/>
        </w:rPr>
      </w:pPr>
    </w:p>
    <w:p w14:paraId="72EB528A" w14:textId="21032027" w:rsidR="00754E47" w:rsidRPr="00754E47" w:rsidRDefault="00754E47" w:rsidP="009A43A7">
      <w:pPr>
        <w:rPr>
          <w:rFonts w:ascii="Verdana" w:hAnsi="Verdana"/>
          <w:sz w:val="22"/>
          <w:szCs w:val="22"/>
        </w:rPr>
      </w:pPr>
      <w:r w:rsidRPr="00754E47">
        <w:rPr>
          <w:rFonts w:ascii="Verdana" w:hAnsi="Verdana"/>
          <w:sz w:val="22"/>
          <w:szCs w:val="22"/>
        </w:rPr>
        <w:t>A aquest efecte, els serveis corresponents de l’òrgan de contractació requeriran la documentació pertinent a les empreses afectades.</w:t>
      </w:r>
    </w:p>
    <w:p w14:paraId="099D869F" w14:textId="77777777" w:rsidR="00861DF9" w:rsidRPr="000C4592" w:rsidRDefault="00861DF9" w:rsidP="009A43A7">
      <w:pPr>
        <w:rPr>
          <w:rFonts w:ascii="Verdana" w:hAnsi="Verdana"/>
          <w:b/>
          <w:bCs/>
          <w:sz w:val="22"/>
          <w:szCs w:val="22"/>
        </w:rPr>
      </w:pPr>
    </w:p>
    <w:p w14:paraId="42864035" w14:textId="15436C07" w:rsidR="009A43A7" w:rsidRPr="00BF7644" w:rsidRDefault="009A43A7" w:rsidP="003110D1">
      <w:pPr>
        <w:pStyle w:val="Ttulo2"/>
      </w:pPr>
      <w:bookmarkStart w:id="21" w:name="_Toc192758685"/>
      <w:r w:rsidRPr="00BF7644">
        <w:lastRenderedPageBreak/>
        <w:t>Clàusula 1</w:t>
      </w:r>
      <w:r w:rsidR="00945CE8" w:rsidRPr="00BF7644">
        <w:t>6</w:t>
      </w:r>
      <w:r w:rsidRPr="00BF7644">
        <w:t xml:space="preserve">. </w:t>
      </w:r>
      <w:r w:rsidR="00945CE8" w:rsidRPr="00BF7644">
        <w:t>Valoració</w:t>
      </w:r>
      <w:r w:rsidR="001B2ABF" w:rsidRPr="00BF7644">
        <w:t xml:space="preserve"> de les ofertes</w:t>
      </w:r>
      <w:bookmarkEnd w:id="21"/>
      <w:r w:rsidR="001B2ABF" w:rsidRPr="00BF7644">
        <w:t xml:space="preserve"> </w:t>
      </w:r>
    </w:p>
    <w:p w14:paraId="1B256FAA" w14:textId="77777777" w:rsidR="00945CE8" w:rsidRPr="00BF7644" w:rsidRDefault="00945CE8" w:rsidP="00945CE8">
      <w:pPr>
        <w:rPr>
          <w:rFonts w:ascii="Verdana" w:hAnsi="Verdana"/>
          <w:b/>
          <w:bCs/>
          <w:sz w:val="22"/>
          <w:szCs w:val="22"/>
        </w:rPr>
      </w:pPr>
    </w:p>
    <w:p w14:paraId="6128CA70" w14:textId="0A7F4B9D" w:rsidR="00945CE8" w:rsidRPr="00BF7644" w:rsidRDefault="001B2ABF" w:rsidP="00945CE8">
      <w:pPr>
        <w:pStyle w:val="Prrafodelista"/>
        <w:numPr>
          <w:ilvl w:val="1"/>
          <w:numId w:val="73"/>
        </w:numPr>
        <w:rPr>
          <w:rFonts w:ascii="Verdana" w:hAnsi="Verdana"/>
          <w:sz w:val="22"/>
          <w:szCs w:val="22"/>
        </w:rPr>
      </w:pPr>
      <w:r w:rsidRPr="00BF7644">
        <w:rPr>
          <w:rFonts w:ascii="Verdana" w:hAnsi="Verdana"/>
          <w:sz w:val="22"/>
          <w:szCs w:val="22"/>
        </w:rPr>
        <w:t>La valoració de les proposicions i la determinació de la millor oferta es realitzarà atenent a una pluralitat de criteris d’adjudicació, sobre la base de la millor relació qualitat-preu que seran, de forma decreixent, els que tot seguit s'indiquen, d’acord amb la ponderació que es detalla per a cadascun</w:t>
      </w:r>
      <w:r w:rsidR="00945CE8" w:rsidRPr="00BF7644">
        <w:rPr>
          <w:rFonts w:ascii="Verdana" w:hAnsi="Verdana"/>
          <w:sz w:val="22"/>
          <w:szCs w:val="22"/>
        </w:rPr>
        <w:t xml:space="preserve"> d’ells a la següent clàusula.</w:t>
      </w:r>
    </w:p>
    <w:p w14:paraId="546BD292" w14:textId="200E09C5" w:rsidR="00945CE8" w:rsidRPr="00BF7644" w:rsidRDefault="00945CE8" w:rsidP="00945CE8">
      <w:pPr>
        <w:pStyle w:val="Prrafodelista"/>
        <w:rPr>
          <w:rFonts w:ascii="Verdana" w:hAnsi="Verdana"/>
          <w:sz w:val="22"/>
          <w:szCs w:val="22"/>
        </w:rPr>
      </w:pPr>
    </w:p>
    <w:p w14:paraId="6EF5C7B4" w14:textId="7BD454AA" w:rsidR="00945CE8" w:rsidRPr="00BF7644" w:rsidRDefault="00945CE8" w:rsidP="00945CE8">
      <w:pPr>
        <w:pStyle w:val="Prrafodelista"/>
        <w:numPr>
          <w:ilvl w:val="1"/>
          <w:numId w:val="73"/>
        </w:numPr>
        <w:rPr>
          <w:rFonts w:ascii="Verdana" w:hAnsi="Verdana"/>
          <w:sz w:val="22"/>
          <w:szCs w:val="22"/>
        </w:rPr>
      </w:pPr>
      <w:r w:rsidRPr="00BF7644">
        <w:rPr>
          <w:rFonts w:ascii="Verdana" w:hAnsi="Verdana"/>
          <w:sz w:val="22"/>
          <w:szCs w:val="22"/>
        </w:rPr>
        <w:t xml:space="preserve">S’haurà d’especificar l’oferta segons els ANNEXES </w:t>
      </w:r>
      <w:r w:rsidR="00F309FF" w:rsidRPr="00BF7644">
        <w:rPr>
          <w:rFonts w:ascii="Verdana" w:hAnsi="Verdana"/>
          <w:sz w:val="22"/>
          <w:szCs w:val="22"/>
        </w:rPr>
        <w:t xml:space="preserve">del PCAP. </w:t>
      </w:r>
    </w:p>
    <w:p w14:paraId="2B4DC955" w14:textId="77777777" w:rsidR="00F309FF" w:rsidRPr="00BF7644" w:rsidRDefault="00F309FF" w:rsidP="00F309FF">
      <w:pPr>
        <w:pStyle w:val="Prrafodelista"/>
        <w:rPr>
          <w:rFonts w:ascii="Verdana" w:hAnsi="Verdana"/>
          <w:sz w:val="22"/>
          <w:szCs w:val="22"/>
        </w:rPr>
      </w:pPr>
    </w:p>
    <w:p w14:paraId="55D018A1" w14:textId="203DCD0A" w:rsidR="00F309FF" w:rsidRPr="00BF7644" w:rsidRDefault="00F309FF" w:rsidP="00945CE8">
      <w:pPr>
        <w:pStyle w:val="Prrafodelista"/>
        <w:numPr>
          <w:ilvl w:val="1"/>
          <w:numId w:val="73"/>
        </w:numPr>
        <w:rPr>
          <w:rFonts w:ascii="Verdana" w:hAnsi="Verdana"/>
          <w:sz w:val="22"/>
          <w:szCs w:val="22"/>
        </w:rPr>
      </w:pPr>
      <w:r w:rsidRPr="00BF7644">
        <w:rPr>
          <w:rFonts w:ascii="Verdana" w:hAnsi="Verdana"/>
          <w:sz w:val="22"/>
          <w:szCs w:val="22"/>
        </w:rPr>
        <w:t xml:space="preserve">S’estableix un </w:t>
      </w:r>
      <w:r w:rsidRPr="00BF7644">
        <w:rPr>
          <w:rFonts w:ascii="Verdana" w:hAnsi="Verdana"/>
          <w:b/>
          <w:bCs/>
          <w:sz w:val="22"/>
          <w:szCs w:val="22"/>
        </w:rPr>
        <w:t>màxim de 49 PUNTS</w:t>
      </w:r>
      <w:r w:rsidRPr="00BF7644">
        <w:rPr>
          <w:rFonts w:ascii="Verdana" w:hAnsi="Verdana"/>
          <w:sz w:val="22"/>
          <w:szCs w:val="22"/>
        </w:rPr>
        <w:t xml:space="preserve"> com a sumatori total dels 3 CRITERIS de Valoració. </w:t>
      </w:r>
    </w:p>
    <w:p w14:paraId="1F50E83F" w14:textId="77777777" w:rsidR="00945CE8" w:rsidRPr="00BF7644" w:rsidRDefault="00945CE8" w:rsidP="00945CE8">
      <w:pPr>
        <w:pStyle w:val="Prrafodelista"/>
        <w:ind w:left="640"/>
        <w:rPr>
          <w:rFonts w:ascii="Verdana" w:hAnsi="Verdana"/>
          <w:sz w:val="22"/>
          <w:szCs w:val="22"/>
        </w:rPr>
      </w:pPr>
    </w:p>
    <w:p w14:paraId="710051E6" w14:textId="2A689878" w:rsidR="00945CE8" w:rsidRPr="00B17C2B" w:rsidRDefault="00945CE8" w:rsidP="00945CE8">
      <w:pPr>
        <w:pStyle w:val="Ttulo2"/>
      </w:pPr>
      <w:bookmarkStart w:id="22" w:name="_Toc192758686"/>
      <w:r w:rsidRPr="00B17C2B">
        <w:t>Clàusula 17. Criteris de Valoració</w:t>
      </w:r>
      <w:bookmarkEnd w:id="22"/>
    </w:p>
    <w:p w14:paraId="7E5BD2CB" w14:textId="2F692D26" w:rsidR="001B2ABF" w:rsidRPr="00B17C2B" w:rsidRDefault="001B2ABF" w:rsidP="001B2ABF">
      <w:pPr>
        <w:rPr>
          <w:rFonts w:ascii="Verdana" w:hAnsi="Verdana"/>
          <w:sz w:val="22"/>
          <w:szCs w:val="22"/>
        </w:rPr>
      </w:pPr>
    </w:p>
    <w:p w14:paraId="5AF1EEE5" w14:textId="4511D7EF" w:rsidR="00982934" w:rsidRPr="00B17C2B" w:rsidRDefault="00982934" w:rsidP="00945CE8">
      <w:pPr>
        <w:pStyle w:val="Prrafodelista"/>
        <w:numPr>
          <w:ilvl w:val="1"/>
          <w:numId w:val="74"/>
        </w:numPr>
        <w:spacing w:after="160" w:line="278" w:lineRule="auto"/>
        <w:rPr>
          <w:rFonts w:ascii="Verdana" w:hAnsi="Verdana"/>
          <w:b/>
          <w:bCs/>
          <w:sz w:val="20"/>
          <w:szCs w:val="20"/>
        </w:rPr>
      </w:pPr>
      <w:r w:rsidRPr="00B17C2B">
        <w:rPr>
          <w:rFonts w:ascii="Verdana" w:hAnsi="Verdana"/>
          <w:b/>
          <w:bCs/>
          <w:sz w:val="20"/>
          <w:szCs w:val="20"/>
        </w:rPr>
        <w:t>VALORACIÓ ECONÒMICA – MAX 10 PUNTS</w:t>
      </w:r>
    </w:p>
    <w:p w14:paraId="0E66BB55" w14:textId="77777777" w:rsidR="00982934" w:rsidRPr="00B17C2B" w:rsidRDefault="00982934" w:rsidP="00982934">
      <w:pPr>
        <w:tabs>
          <w:tab w:val="left" w:pos="-720"/>
        </w:tabs>
        <w:suppressAutoHyphens/>
        <w:ind w:left="360"/>
        <w:jc w:val="center"/>
        <w:rPr>
          <w:rFonts w:ascii="Verdana" w:hAnsi="Verdana" w:cs="Arial"/>
          <w:sz w:val="22"/>
          <w:szCs w:val="22"/>
          <w:u w:val="single"/>
        </w:rPr>
      </w:pPr>
      <w:r w:rsidRPr="00B17C2B">
        <w:rPr>
          <w:rFonts w:ascii="Verdana" w:hAnsi="Verdana" w:cs="Arial"/>
          <w:sz w:val="22"/>
          <w:szCs w:val="22"/>
          <w:u w:val="single"/>
        </w:rPr>
        <w:t>€ de l’oferta més econòmica x 10 punts</w:t>
      </w:r>
    </w:p>
    <w:p w14:paraId="25C750A7" w14:textId="6A6DE351" w:rsidR="00B17C2B" w:rsidRPr="00B17C2B" w:rsidRDefault="00982934" w:rsidP="00982934">
      <w:pPr>
        <w:tabs>
          <w:tab w:val="left" w:pos="-720"/>
        </w:tabs>
        <w:suppressAutoHyphens/>
        <w:ind w:left="360"/>
        <w:jc w:val="center"/>
        <w:rPr>
          <w:rFonts w:ascii="Verdana" w:hAnsi="Verdana" w:cs="Arial"/>
          <w:sz w:val="22"/>
          <w:szCs w:val="22"/>
        </w:rPr>
      </w:pPr>
      <w:r w:rsidRPr="00B17C2B">
        <w:rPr>
          <w:rFonts w:ascii="Verdana" w:hAnsi="Verdana" w:cs="Arial"/>
          <w:sz w:val="22"/>
          <w:szCs w:val="22"/>
        </w:rPr>
        <w:t>€ oferta analitzada</w:t>
      </w:r>
    </w:p>
    <w:p w14:paraId="3285E5E3" w14:textId="77777777" w:rsidR="00B17C2B" w:rsidRPr="000F65E3" w:rsidRDefault="00B17C2B" w:rsidP="00982934">
      <w:pPr>
        <w:tabs>
          <w:tab w:val="left" w:pos="-720"/>
        </w:tabs>
        <w:suppressAutoHyphens/>
        <w:ind w:left="360"/>
        <w:jc w:val="center"/>
        <w:rPr>
          <w:rFonts w:ascii="Verdana" w:hAnsi="Verdana" w:cs="Arial"/>
          <w:sz w:val="22"/>
          <w:szCs w:val="22"/>
          <w:highlight w:val="yellow"/>
        </w:rPr>
      </w:pPr>
    </w:p>
    <w:p w14:paraId="68CF13C7" w14:textId="77777777" w:rsidR="00982934" w:rsidRPr="00C80F9D" w:rsidRDefault="00982934" w:rsidP="00982934">
      <w:pPr>
        <w:rPr>
          <w:rFonts w:ascii="Verdana" w:hAnsi="Verdana"/>
          <w:b/>
          <w:bCs/>
          <w:sz w:val="20"/>
          <w:szCs w:val="20"/>
        </w:rPr>
      </w:pPr>
    </w:p>
    <w:p w14:paraId="6B3697ED" w14:textId="508CD680" w:rsidR="00982934" w:rsidRPr="00C80F9D" w:rsidRDefault="00B17C2B" w:rsidP="00945CE8">
      <w:pPr>
        <w:pStyle w:val="Prrafodelista"/>
        <w:numPr>
          <w:ilvl w:val="1"/>
          <w:numId w:val="74"/>
        </w:numPr>
        <w:spacing w:after="160" w:line="278" w:lineRule="auto"/>
        <w:rPr>
          <w:rFonts w:ascii="Verdana" w:hAnsi="Verdana"/>
          <w:b/>
          <w:bCs/>
          <w:sz w:val="20"/>
          <w:szCs w:val="20"/>
        </w:rPr>
      </w:pPr>
      <w:r w:rsidRPr="00C80F9D">
        <w:rPr>
          <w:rFonts w:ascii="Verdana" w:hAnsi="Verdana"/>
          <w:b/>
          <w:bCs/>
          <w:sz w:val="20"/>
          <w:szCs w:val="20"/>
        </w:rPr>
        <w:t>MILLORES A COST ZERO</w:t>
      </w:r>
      <w:r w:rsidR="00982934" w:rsidRPr="00C80F9D">
        <w:rPr>
          <w:rFonts w:ascii="Verdana" w:hAnsi="Verdana"/>
          <w:b/>
          <w:bCs/>
          <w:sz w:val="20"/>
          <w:szCs w:val="20"/>
        </w:rPr>
        <w:t xml:space="preserve"> – MAX </w:t>
      </w:r>
      <w:r w:rsidR="00F309FF" w:rsidRPr="00C80F9D">
        <w:rPr>
          <w:rFonts w:ascii="Verdana" w:hAnsi="Verdana"/>
          <w:b/>
          <w:bCs/>
          <w:sz w:val="20"/>
          <w:szCs w:val="20"/>
        </w:rPr>
        <w:t>29</w:t>
      </w:r>
      <w:r w:rsidR="00982934" w:rsidRPr="00C80F9D">
        <w:rPr>
          <w:rFonts w:ascii="Verdana" w:hAnsi="Verdana"/>
          <w:b/>
          <w:bCs/>
          <w:sz w:val="20"/>
          <w:szCs w:val="20"/>
        </w:rPr>
        <w:t xml:space="preserve"> PUNTS</w:t>
      </w:r>
    </w:p>
    <w:p w14:paraId="286F48C0" w14:textId="77777777" w:rsidR="00982934" w:rsidRPr="00C80F9D" w:rsidRDefault="00982934" w:rsidP="00982934">
      <w:pPr>
        <w:rPr>
          <w:rFonts w:ascii="Verdana" w:hAnsi="Verdana"/>
          <w:sz w:val="22"/>
          <w:szCs w:val="22"/>
        </w:rPr>
      </w:pPr>
      <w:r w:rsidRPr="00C80F9D">
        <w:rPr>
          <w:rFonts w:ascii="Verdana" w:hAnsi="Verdana"/>
          <w:sz w:val="22"/>
          <w:szCs w:val="22"/>
        </w:rPr>
        <w:t xml:space="preserve">Les millores hauran d’estar valorades econòmicament i degudament justificades, d’iguals característiques i preus que les de projecte. </w:t>
      </w:r>
    </w:p>
    <w:p w14:paraId="5046A5B9" w14:textId="77777777" w:rsidR="00982934" w:rsidRPr="00C80F9D" w:rsidRDefault="00982934" w:rsidP="00982934">
      <w:pPr>
        <w:rPr>
          <w:rFonts w:ascii="Verdana" w:hAnsi="Verdana"/>
          <w:sz w:val="22"/>
          <w:szCs w:val="22"/>
        </w:rPr>
      </w:pPr>
    </w:p>
    <w:p w14:paraId="4717C6DA" w14:textId="6B016117" w:rsidR="00982934" w:rsidRPr="00C80F9D" w:rsidRDefault="00982934" w:rsidP="00982934">
      <w:pPr>
        <w:rPr>
          <w:rFonts w:ascii="Verdana" w:hAnsi="Verdana"/>
          <w:sz w:val="22"/>
          <w:szCs w:val="22"/>
        </w:rPr>
      </w:pPr>
      <w:r w:rsidRPr="00C80F9D">
        <w:rPr>
          <w:rFonts w:ascii="Verdana" w:hAnsi="Verdana"/>
          <w:sz w:val="22"/>
          <w:szCs w:val="22"/>
        </w:rPr>
        <w:t xml:space="preserve">Un cop revisada la valoració econòmica que fa cada empresa de la seva oferta i modificada si es creu oportú, es donarà la puntuació màxima a l’empresa que ofereixi un import més alt en aquest apartat. </w:t>
      </w:r>
    </w:p>
    <w:p w14:paraId="39E30D65" w14:textId="77777777" w:rsidR="004755BD" w:rsidRPr="00C80F9D" w:rsidRDefault="004755BD" w:rsidP="00982934">
      <w:pPr>
        <w:rPr>
          <w:rFonts w:ascii="Verdana" w:hAnsi="Verdana"/>
          <w:sz w:val="22"/>
          <w:szCs w:val="22"/>
        </w:rPr>
      </w:pPr>
    </w:p>
    <w:p w14:paraId="6089AB7C" w14:textId="6CC192A4" w:rsidR="004755BD" w:rsidRPr="00C80F9D" w:rsidRDefault="004755BD" w:rsidP="00982934">
      <w:pPr>
        <w:rPr>
          <w:rFonts w:ascii="Verdana" w:hAnsi="Verdana"/>
          <w:sz w:val="22"/>
          <w:szCs w:val="22"/>
        </w:rPr>
      </w:pPr>
      <w:r w:rsidRPr="00C80F9D">
        <w:rPr>
          <w:rFonts w:ascii="Verdana" w:hAnsi="Verdana"/>
          <w:sz w:val="22"/>
          <w:szCs w:val="22"/>
        </w:rPr>
        <w:t>En concret s’estipulen com Millores que interessen a l’Ajuntament de Sora:</w:t>
      </w:r>
    </w:p>
    <w:p w14:paraId="47012C79" w14:textId="77777777" w:rsidR="004755BD" w:rsidRPr="00C80F9D" w:rsidRDefault="004755BD" w:rsidP="00982934">
      <w:pPr>
        <w:rPr>
          <w:rFonts w:ascii="Verdana" w:hAnsi="Verdana"/>
          <w:sz w:val="22"/>
          <w:szCs w:val="22"/>
        </w:rPr>
      </w:pPr>
    </w:p>
    <w:p w14:paraId="661CB594" w14:textId="766ED6EA" w:rsidR="00BF7644" w:rsidRPr="00C80F9D" w:rsidRDefault="00C338E2" w:rsidP="00982934">
      <w:pPr>
        <w:rPr>
          <w:rFonts w:ascii="Verdana" w:hAnsi="Verdana"/>
          <w:b/>
          <w:bCs/>
          <w:sz w:val="22"/>
          <w:szCs w:val="22"/>
        </w:rPr>
      </w:pPr>
      <w:r w:rsidRPr="00C80F9D">
        <w:rPr>
          <w:rFonts w:ascii="Verdana" w:hAnsi="Verdana"/>
          <w:sz w:val="22"/>
          <w:szCs w:val="22"/>
        </w:rPr>
        <w:tab/>
      </w:r>
      <w:r w:rsidR="004755BD" w:rsidRPr="00C80F9D">
        <w:rPr>
          <w:rFonts w:ascii="Verdana" w:hAnsi="Verdana"/>
          <w:b/>
          <w:bCs/>
          <w:sz w:val="22"/>
          <w:szCs w:val="22"/>
        </w:rPr>
        <w:t>-Sector</w:t>
      </w:r>
      <w:r w:rsidR="00C80F9D" w:rsidRPr="00C80F9D">
        <w:rPr>
          <w:rFonts w:ascii="Verdana" w:hAnsi="Verdana"/>
          <w:b/>
          <w:bCs/>
          <w:sz w:val="22"/>
          <w:szCs w:val="22"/>
        </w:rPr>
        <w:t xml:space="preserve">s </w:t>
      </w:r>
      <w:r w:rsidR="004755BD" w:rsidRPr="00C80F9D">
        <w:rPr>
          <w:rFonts w:ascii="Verdana" w:hAnsi="Verdana"/>
          <w:b/>
          <w:bCs/>
          <w:sz w:val="22"/>
          <w:szCs w:val="22"/>
        </w:rPr>
        <w:t>addicional</w:t>
      </w:r>
      <w:r w:rsidR="00C80F9D" w:rsidRPr="00C80F9D">
        <w:rPr>
          <w:rFonts w:ascii="Verdana" w:hAnsi="Verdana"/>
          <w:b/>
          <w:bCs/>
          <w:sz w:val="22"/>
          <w:szCs w:val="22"/>
        </w:rPr>
        <w:t>s</w:t>
      </w:r>
    </w:p>
    <w:p w14:paraId="2EE9E837" w14:textId="5F0FE4F6" w:rsidR="004755BD" w:rsidRDefault="00C338E2" w:rsidP="00982934">
      <w:pPr>
        <w:rPr>
          <w:rFonts w:ascii="Verdana" w:hAnsi="Verdana"/>
          <w:b/>
          <w:bCs/>
          <w:sz w:val="22"/>
          <w:szCs w:val="22"/>
        </w:rPr>
      </w:pPr>
      <w:r w:rsidRPr="00C80F9D">
        <w:rPr>
          <w:rFonts w:ascii="Verdana" w:hAnsi="Verdana"/>
          <w:b/>
          <w:bCs/>
          <w:sz w:val="22"/>
          <w:szCs w:val="22"/>
        </w:rPr>
        <w:tab/>
      </w:r>
      <w:r w:rsidR="004755BD" w:rsidRPr="00C80F9D">
        <w:rPr>
          <w:rFonts w:ascii="Verdana" w:hAnsi="Verdana"/>
          <w:b/>
          <w:bCs/>
          <w:sz w:val="22"/>
          <w:szCs w:val="22"/>
        </w:rPr>
        <w:t>-Trams addicionals</w:t>
      </w:r>
    </w:p>
    <w:p w14:paraId="16187EC4" w14:textId="6B7DDAD6" w:rsidR="00BF7644" w:rsidRDefault="00BF7644" w:rsidP="00982934">
      <w:pPr>
        <w:rPr>
          <w:rFonts w:ascii="Verdana" w:hAnsi="Verdana"/>
          <w:b/>
          <w:bCs/>
          <w:sz w:val="22"/>
          <w:szCs w:val="22"/>
        </w:rPr>
      </w:pPr>
      <w:r>
        <w:rPr>
          <w:rFonts w:ascii="Verdana" w:hAnsi="Verdana"/>
          <w:b/>
          <w:bCs/>
          <w:sz w:val="22"/>
          <w:szCs w:val="22"/>
        </w:rPr>
        <w:tab/>
      </w:r>
      <w:r w:rsidRPr="00C80F9D">
        <w:rPr>
          <w:rFonts w:ascii="Verdana" w:hAnsi="Verdana"/>
          <w:b/>
          <w:bCs/>
          <w:sz w:val="22"/>
          <w:szCs w:val="22"/>
        </w:rPr>
        <w:t>-Renovació</w:t>
      </w:r>
      <w:r>
        <w:rPr>
          <w:rFonts w:ascii="Verdana" w:hAnsi="Verdana"/>
          <w:b/>
          <w:bCs/>
          <w:sz w:val="22"/>
          <w:szCs w:val="22"/>
        </w:rPr>
        <w:t xml:space="preserve"> de</w:t>
      </w:r>
      <w:r w:rsidRPr="00C80F9D">
        <w:rPr>
          <w:rFonts w:ascii="Verdana" w:hAnsi="Verdana"/>
          <w:b/>
          <w:bCs/>
          <w:sz w:val="22"/>
          <w:szCs w:val="22"/>
        </w:rPr>
        <w:t xml:space="preserve"> metres de canonades de la Xarxa</w:t>
      </w:r>
      <w:r>
        <w:rPr>
          <w:rFonts w:ascii="Verdana" w:hAnsi="Verdana"/>
          <w:b/>
          <w:bCs/>
          <w:sz w:val="22"/>
          <w:szCs w:val="22"/>
        </w:rPr>
        <w:t xml:space="preserve"> d’Aigua</w:t>
      </w:r>
    </w:p>
    <w:p w14:paraId="12F42A90" w14:textId="77777777" w:rsidR="00BF7644" w:rsidRDefault="00BF7644" w:rsidP="00982934">
      <w:pPr>
        <w:rPr>
          <w:rFonts w:ascii="Verdana" w:hAnsi="Verdana"/>
          <w:b/>
          <w:bCs/>
          <w:sz w:val="22"/>
          <w:szCs w:val="22"/>
        </w:rPr>
      </w:pPr>
    </w:p>
    <w:p w14:paraId="2CA38B9C" w14:textId="7330A51D" w:rsidR="00BF7644" w:rsidRPr="00BF7644" w:rsidRDefault="00BF7644" w:rsidP="00982934">
      <w:pPr>
        <w:rPr>
          <w:rFonts w:ascii="Verdana" w:hAnsi="Verdana"/>
          <w:sz w:val="22"/>
          <w:szCs w:val="22"/>
        </w:rPr>
      </w:pPr>
      <w:r w:rsidRPr="00BF7644">
        <w:rPr>
          <w:rFonts w:ascii="Verdana" w:hAnsi="Verdana"/>
          <w:sz w:val="22"/>
          <w:szCs w:val="22"/>
        </w:rPr>
        <w:t xml:space="preserve">Altres possibles millores </w:t>
      </w:r>
    </w:p>
    <w:p w14:paraId="1FF836C0" w14:textId="77777777" w:rsidR="00BF7644" w:rsidRDefault="00BF7644" w:rsidP="00982934">
      <w:pPr>
        <w:rPr>
          <w:rFonts w:ascii="Verdana" w:hAnsi="Verdana"/>
          <w:b/>
          <w:bCs/>
          <w:sz w:val="22"/>
          <w:szCs w:val="22"/>
        </w:rPr>
      </w:pPr>
    </w:p>
    <w:p w14:paraId="3BE30065" w14:textId="56413E19" w:rsidR="00C80F9D" w:rsidRPr="00C80F9D" w:rsidRDefault="00BF7644" w:rsidP="00982934">
      <w:pPr>
        <w:rPr>
          <w:rFonts w:ascii="Verdana" w:hAnsi="Verdana"/>
          <w:b/>
          <w:bCs/>
          <w:sz w:val="22"/>
          <w:szCs w:val="22"/>
        </w:rPr>
      </w:pPr>
      <w:r>
        <w:rPr>
          <w:rFonts w:ascii="Verdana" w:hAnsi="Verdana"/>
          <w:b/>
          <w:bCs/>
          <w:sz w:val="22"/>
          <w:szCs w:val="22"/>
        </w:rPr>
        <w:tab/>
        <w:t>-Canonades d’impulsió o distribució addicionals</w:t>
      </w:r>
    </w:p>
    <w:p w14:paraId="554B712F" w14:textId="53A739EF" w:rsidR="00C80F9D" w:rsidRPr="00C80F9D" w:rsidRDefault="00C80F9D" w:rsidP="00982934">
      <w:pPr>
        <w:rPr>
          <w:rFonts w:ascii="Verdana" w:hAnsi="Verdana"/>
          <w:b/>
          <w:bCs/>
          <w:sz w:val="22"/>
          <w:szCs w:val="22"/>
        </w:rPr>
      </w:pPr>
      <w:r w:rsidRPr="00C80F9D">
        <w:rPr>
          <w:rFonts w:ascii="Verdana" w:hAnsi="Verdana"/>
          <w:b/>
          <w:bCs/>
          <w:sz w:val="22"/>
          <w:szCs w:val="22"/>
        </w:rPr>
        <w:tab/>
        <w:t xml:space="preserve">-Instal·lació de vàlvules motoritzades o reguladores de pressió en </w:t>
      </w:r>
      <w:r w:rsidRPr="00C80F9D">
        <w:rPr>
          <w:rFonts w:ascii="Verdana" w:hAnsi="Verdana"/>
          <w:b/>
          <w:bCs/>
          <w:sz w:val="22"/>
          <w:szCs w:val="22"/>
        </w:rPr>
        <w:tab/>
        <w:t>punts estratègics</w:t>
      </w:r>
    </w:p>
    <w:p w14:paraId="5E31BCC9" w14:textId="16CBA348" w:rsidR="00C80F9D" w:rsidRPr="00C80F9D" w:rsidRDefault="00C80F9D" w:rsidP="00982934">
      <w:pPr>
        <w:rPr>
          <w:rFonts w:ascii="Verdana" w:hAnsi="Verdana"/>
          <w:b/>
          <w:bCs/>
          <w:sz w:val="22"/>
          <w:szCs w:val="22"/>
        </w:rPr>
      </w:pPr>
      <w:r w:rsidRPr="00C80F9D">
        <w:rPr>
          <w:rFonts w:ascii="Verdana" w:hAnsi="Verdana"/>
          <w:b/>
          <w:bCs/>
          <w:sz w:val="22"/>
          <w:szCs w:val="22"/>
        </w:rPr>
        <w:tab/>
        <w:t xml:space="preserve">-Instal·lació de punts de mesura intersectorials per a detecció </w:t>
      </w:r>
      <w:r w:rsidRPr="00C80F9D">
        <w:rPr>
          <w:rFonts w:ascii="Verdana" w:hAnsi="Verdana"/>
          <w:b/>
          <w:bCs/>
          <w:sz w:val="22"/>
          <w:szCs w:val="22"/>
        </w:rPr>
        <w:tab/>
        <w:t>ràpida de fuites</w:t>
      </w:r>
    </w:p>
    <w:p w14:paraId="76347DE5" w14:textId="77777777" w:rsidR="00982934" w:rsidRPr="00C80F9D" w:rsidRDefault="00982934" w:rsidP="00982934">
      <w:pPr>
        <w:rPr>
          <w:rFonts w:ascii="Verdana" w:hAnsi="Verdana"/>
          <w:sz w:val="22"/>
          <w:szCs w:val="22"/>
        </w:rPr>
      </w:pPr>
    </w:p>
    <w:p w14:paraId="56CEBF30" w14:textId="10070646" w:rsidR="00982934" w:rsidRPr="00C80F9D" w:rsidRDefault="00982934" w:rsidP="00982934">
      <w:pPr>
        <w:rPr>
          <w:rFonts w:ascii="Verdana" w:hAnsi="Verdana"/>
          <w:sz w:val="22"/>
          <w:szCs w:val="22"/>
        </w:rPr>
      </w:pPr>
      <w:r w:rsidRPr="00C80F9D">
        <w:rPr>
          <w:rFonts w:ascii="Verdana" w:hAnsi="Verdana"/>
          <w:sz w:val="22"/>
          <w:szCs w:val="22"/>
        </w:rPr>
        <w:t>Xi...n = valoració econòmica de</w:t>
      </w:r>
      <w:r w:rsidR="004755BD" w:rsidRPr="00C80F9D">
        <w:rPr>
          <w:rFonts w:ascii="Verdana" w:hAnsi="Verdana"/>
          <w:sz w:val="22"/>
          <w:szCs w:val="22"/>
        </w:rPr>
        <w:t xml:space="preserve"> millores </w:t>
      </w:r>
      <w:r w:rsidRPr="00C80F9D">
        <w:rPr>
          <w:rFonts w:ascii="Verdana" w:hAnsi="Verdana"/>
          <w:sz w:val="22"/>
          <w:szCs w:val="22"/>
        </w:rPr>
        <w:t>addicionals proposats per les diferents empreses on n= nº empreses</w:t>
      </w:r>
    </w:p>
    <w:p w14:paraId="54897E29" w14:textId="77777777" w:rsidR="00982934" w:rsidRPr="00C80F9D" w:rsidRDefault="00982934" w:rsidP="00982934">
      <w:pPr>
        <w:rPr>
          <w:rFonts w:ascii="Verdana" w:hAnsi="Verdana"/>
          <w:sz w:val="22"/>
          <w:szCs w:val="22"/>
        </w:rPr>
      </w:pPr>
    </w:p>
    <w:p w14:paraId="39B9D00C" w14:textId="4A6A2C3F" w:rsidR="00982934" w:rsidRPr="00C80F9D" w:rsidRDefault="00982934" w:rsidP="00982934">
      <w:pPr>
        <w:rPr>
          <w:rFonts w:ascii="Verdana" w:hAnsi="Verdana"/>
          <w:sz w:val="22"/>
          <w:szCs w:val="22"/>
        </w:rPr>
      </w:pPr>
      <w:r w:rsidRPr="00C80F9D">
        <w:rPr>
          <w:rFonts w:ascii="Verdana" w:hAnsi="Verdana"/>
          <w:sz w:val="22"/>
          <w:szCs w:val="22"/>
        </w:rPr>
        <w:lastRenderedPageBreak/>
        <w:t xml:space="preserve">X </w:t>
      </w:r>
      <w:proofErr w:type="spellStart"/>
      <w:r w:rsidRPr="00C80F9D">
        <w:rPr>
          <w:rFonts w:ascii="Verdana" w:hAnsi="Verdana"/>
          <w:sz w:val="22"/>
          <w:szCs w:val="22"/>
        </w:rPr>
        <w:t>màx</w:t>
      </w:r>
      <w:proofErr w:type="spellEnd"/>
      <w:r w:rsidRPr="00C80F9D">
        <w:rPr>
          <w:rFonts w:ascii="Verdana" w:hAnsi="Verdana"/>
          <w:sz w:val="22"/>
          <w:szCs w:val="22"/>
        </w:rPr>
        <w:t xml:space="preserve"> = millor valoració econòmica de</w:t>
      </w:r>
      <w:r w:rsidR="004755BD" w:rsidRPr="00C80F9D">
        <w:rPr>
          <w:rFonts w:ascii="Verdana" w:hAnsi="Verdana"/>
          <w:sz w:val="22"/>
          <w:szCs w:val="22"/>
        </w:rPr>
        <w:t xml:space="preserve"> les millores </w:t>
      </w:r>
      <w:r w:rsidRPr="00C80F9D">
        <w:rPr>
          <w:rFonts w:ascii="Verdana" w:hAnsi="Verdana"/>
          <w:sz w:val="22"/>
          <w:szCs w:val="22"/>
        </w:rPr>
        <w:t xml:space="preserve">addicionals proposats per les diferents empreses = </w:t>
      </w:r>
      <w:r w:rsidR="00F309FF" w:rsidRPr="00C80F9D">
        <w:rPr>
          <w:rFonts w:ascii="Verdana" w:hAnsi="Verdana"/>
          <w:sz w:val="22"/>
          <w:szCs w:val="22"/>
        </w:rPr>
        <w:t>29</w:t>
      </w:r>
      <w:r w:rsidRPr="00C80F9D">
        <w:rPr>
          <w:rFonts w:ascii="Verdana" w:hAnsi="Verdana"/>
          <w:sz w:val="22"/>
          <w:szCs w:val="22"/>
        </w:rPr>
        <w:t xml:space="preserve"> punts</w:t>
      </w:r>
    </w:p>
    <w:p w14:paraId="286F3E71" w14:textId="77777777" w:rsidR="00982934" w:rsidRPr="00C80F9D" w:rsidRDefault="00982934" w:rsidP="00982934">
      <w:pPr>
        <w:rPr>
          <w:rFonts w:ascii="Verdana" w:hAnsi="Verdana"/>
          <w:b/>
          <w:bCs/>
        </w:rPr>
      </w:pPr>
    </w:p>
    <w:p w14:paraId="7BB8D35A" w14:textId="7C910BEB" w:rsidR="004755BD" w:rsidRPr="00C80F9D" w:rsidRDefault="00982934" w:rsidP="00982934">
      <w:pPr>
        <w:tabs>
          <w:tab w:val="left" w:pos="-720"/>
        </w:tabs>
        <w:suppressAutoHyphens/>
        <w:ind w:left="708"/>
        <w:jc w:val="center"/>
        <w:rPr>
          <w:rFonts w:cs="Arial"/>
          <w:b/>
          <w:spacing w:val="-3"/>
          <w:vertAlign w:val="subscript"/>
        </w:rPr>
      </w:pPr>
      <w:r w:rsidRPr="00C80F9D">
        <w:rPr>
          <w:rFonts w:cs="Arial"/>
          <w:b/>
          <w:spacing w:val="-3"/>
        </w:rPr>
        <w:t>Puntuació a X</w:t>
      </w:r>
      <w:r w:rsidRPr="00C80F9D">
        <w:rPr>
          <w:rFonts w:cs="Arial"/>
          <w:b/>
          <w:spacing w:val="-3"/>
          <w:vertAlign w:val="subscript"/>
        </w:rPr>
        <w:t>i</w:t>
      </w:r>
      <w:r w:rsidRPr="00C80F9D">
        <w:rPr>
          <w:rFonts w:cs="Arial"/>
          <w:b/>
          <w:spacing w:val="-3"/>
        </w:rPr>
        <w:t xml:space="preserve"> = (valoració econòmica empresa X</w:t>
      </w:r>
      <w:r w:rsidRPr="00C80F9D">
        <w:rPr>
          <w:rFonts w:cs="Arial"/>
          <w:b/>
          <w:spacing w:val="-3"/>
          <w:vertAlign w:val="subscript"/>
        </w:rPr>
        <w:t>i</w:t>
      </w:r>
      <w:r w:rsidRPr="00C80F9D">
        <w:rPr>
          <w:rFonts w:cs="Arial"/>
          <w:b/>
          <w:spacing w:val="-3"/>
        </w:rPr>
        <w:t xml:space="preserve"> * </w:t>
      </w:r>
      <w:r w:rsidR="00F309FF" w:rsidRPr="00C80F9D">
        <w:rPr>
          <w:rFonts w:cs="Arial"/>
          <w:b/>
          <w:spacing w:val="-3"/>
        </w:rPr>
        <w:t>29</w:t>
      </w:r>
      <w:r w:rsidRPr="00C80F9D">
        <w:rPr>
          <w:rFonts w:cs="Arial"/>
          <w:b/>
          <w:spacing w:val="-3"/>
        </w:rPr>
        <w:t xml:space="preserve"> punts) / X </w:t>
      </w:r>
      <w:proofErr w:type="spellStart"/>
      <w:r w:rsidRPr="00C80F9D">
        <w:rPr>
          <w:rFonts w:cs="Arial"/>
          <w:b/>
          <w:spacing w:val="-3"/>
          <w:vertAlign w:val="subscript"/>
        </w:rPr>
        <w:t>màx</w:t>
      </w:r>
      <w:proofErr w:type="spellEnd"/>
    </w:p>
    <w:p w14:paraId="7D8498E6" w14:textId="77777777" w:rsidR="00982934" w:rsidRPr="000F65E3" w:rsidRDefault="00982934" w:rsidP="00982934">
      <w:pPr>
        <w:rPr>
          <w:rFonts w:cs="Arial"/>
          <w:b/>
          <w:spacing w:val="-3"/>
          <w:highlight w:val="yellow"/>
          <w:vertAlign w:val="subscript"/>
        </w:rPr>
      </w:pPr>
    </w:p>
    <w:p w14:paraId="51C50CD5" w14:textId="77777777" w:rsidR="00982934" w:rsidRPr="000F65E3" w:rsidRDefault="00982934" w:rsidP="00982934">
      <w:pPr>
        <w:rPr>
          <w:rFonts w:ascii="Verdana" w:hAnsi="Verdana"/>
          <w:b/>
          <w:bCs/>
          <w:highlight w:val="yellow"/>
        </w:rPr>
      </w:pPr>
    </w:p>
    <w:p w14:paraId="62EA9DEC" w14:textId="279A72FA" w:rsidR="00982934" w:rsidRPr="00B17C2B" w:rsidRDefault="00982934" w:rsidP="00945CE8">
      <w:pPr>
        <w:pStyle w:val="Prrafodelista"/>
        <w:numPr>
          <w:ilvl w:val="1"/>
          <w:numId w:val="74"/>
        </w:numPr>
        <w:spacing w:after="160" w:line="278" w:lineRule="auto"/>
        <w:rPr>
          <w:rFonts w:ascii="Verdana" w:hAnsi="Verdana"/>
          <w:b/>
          <w:bCs/>
          <w:sz w:val="20"/>
          <w:szCs w:val="20"/>
        </w:rPr>
      </w:pPr>
      <w:r w:rsidRPr="00B17C2B">
        <w:rPr>
          <w:rFonts w:ascii="Verdana" w:hAnsi="Verdana"/>
          <w:b/>
          <w:bCs/>
          <w:sz w:val="20"/>
          <w:szCs w:val="20"/>
        </w:rPr>
        <w:t>MILLORA EN EL TERMINI DE GARANTIA – MAX 10 PUNTS</w:t>
      </w:r>
    </w:p>
    <w:p w14:paraId="5DB9618A" w14:textId="77777777" w:rsidR="00982934" w:rsidRPr="00B17C2B" w:rsidRDefault="00982934" w:rsidP="00982934">
      <w:pPr>
        <w:rPr>
          <w:rFonts w:ascii="Verdana" w:hAnsi="Verdana"/>
          <w:sz w:val="22"/>
          <w:szCs w:val="22"/>
        </w:rPr>
      </w:pPr>
      <w:r w:rsidRPr="00B17C2B">
        <w:rPr>
          <w:rFonts w:ascii="Verdana" w:hAnsi="Verdana"/>
          <w:sz w:val="22"/>
          <w:szCs w:val="22"/>
        </w:rPr>
        <w:t>Es valorarà l’ampliació del termini de garantia, per sobre d’un any, fins a un màxim de 10 punts, seguint el següent criteri de valoració:</w:t>
      </w:r>
    </w:p>
    <w:p w14:paraId="2BDFE02C" w14:textId="77777777" w:rsidR="00982934" w:rsidRPr="00B17C2B" w:rsidRDefault="00982934" w:rsidP="00982934">
      <w:pPr>
        <w:rPr>
          <w:rFonts w:ascii="Verdana" w:hAnsi="Verdana"/>
          <w:b/>
          <w:bCs/>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827"/>
      </w:tblGrid>
      <w:tr w:rsidR="00982934" w:rsidRPr="00B17C2B" w14:paraId="35DF5612" w14:textId="77777777" w:rsidTr="00A4237C">
        <w:trPr>
          <w:trHeight w:val="362"/>
        </w:trPr>
        <w:tc>
          <w:tcPr>
            <w:tcW w:w="4536" w:type="dxa"/>
            <w:shd w:val="clear" w:color="auto" w:fill="auto"/>
            <w:vAlign w:val="center"/>
          </w:tcPr>
          <w:p w14:paraId="46A7C72F" w14:textId="77777777" w:rsidR="00982934" w:rsidRPr="00B17C2B" w:rsidRDefault="00982934" w:rsidP="00A4237C">
            <w:pPr>
              <w:tabs>
                <w:tab w:val="left" w:pos="-720"/>
              </w:tabs>
              <w:suppressAutoHyphens/>
              <w:jc w:val="left"/>
              <w:rPr>
                <w:rFonts w:ascii="Verdana" w:hAnsi="Verdana" w:cs="Arial"/>
                <w:b/>
                <w:bCs/>
                <w:spacing w:val="-3"/>
                <w:sz w:val="22"/>
                <w:szCs w:val="22"/>
              </w:rPr>
            </w:pPr>
            <w:r w:rsidRPr="00B17C2B">
              <w:rPr>
                <w:rFonts w:ascii="Verdana" w:hAnsi="Verdana" w:cs="Arial"/>
                <w:b/>
                <w:bCs/>
                <w:spacing w:val="-3"/>
                <w:sz w:val="22"/>
                <w:szCs w:val="22"/>
              </w:rPr>
              <w:t>Increment del termini de garantia</w:t>
            </w:r>
          </w:p>
        </w:tc>
        <w:tc>
          <w:tcPr>
            <w:tcW w:w="3827" w:type="dxa"/>
            <w:shd w:val="clear" w:color="auto" w:fill="auto"/>
            <w:vAlign w:val="center"/>
          </w:tcPr>
          <w:p w14:paraId="2D912FB1" w14:textId="77777777" w:rsidR="00982934" w:rsidRPr="00B17C2B" w:rsidRDefault="00982934" w:rsidP="00A4237C">
            <w:pPr>
              <w:tabs>
                <w:tab w:val="left" w:pos="-720"/>
              </w:tabs>
              <w:suppressAutoHyphens/>
              <w:jc w:val="left"/>
              <w:rPr>
                <w:rFonts w:ascii="Verdana" w:hAnsi="Verdana" w:cs="Arial"/>
                <w:b/>
                <w:bCs/>
                <w:spacing w:val="-3"/>
                <w:sz w:val="22"/>
                <w:szCs w:val="22"/>
              </w:rPr>
            </w:pPr>
            <w:r w:rsidRPr="00B17C2B">
              <w:rPr>
                <w:rFonts w:ascii="Verdana" w:hAnsi="Verdana" w:cs="Arial"/>
                <w:b/>
                <w:bCs/>
                <w:spacing w:val="-3"/>
                <w:sz w:val="22"/>
                <w:szCs w:val="22"/>
              </w:rPr>
              <w:t>Puntuació</w:t>
            </w:r>
          </w:p>
        </w:tc>
      </w:tr>
      <w:tr w:rsidR="00982934" w:rsidRPr="00B17C2B" w14:paraId="0C810CA2" w14:textId="77777777" w:rsidTr="00A4237C">
        <w:tc>
          <w:tcPr>
            <w:tcW w:w="4536" w:type="dxa"/>
            <w:shd w:val="clear" w:color="auto" w:fill="auto"/>
          </w:tcPr>
          <w:p w14:paraId="53F5AFED" w14:textId="77777777" w:rsidR="00982934" w:rsidRPr="00B17C2B" w:rsidRDefault="00982934" w:rsidP="00885B21">
            <w:pPr>
              <w:tabs>
                <w:tab w:val="left" w:pos="-720"/>
              </w:tabs>
              <w:suppressAutoHyphens/>
              <w:rPr>
                <w:rFonts w:cs="Arial"/>
                <w:spacing w:val="-3"/>
              </w:rPr>
            </w:pPr>
            <w:r w:rsidRPr="00B17C2B">
              <w:rPr>
                <w:rFonts w:cs="Arial"/>
                <w:spacing w:val="-3"/>
              </w:rPr>
              <w:t>0 anys</w:t>
            </w:r>
          </w:p>
        </w:tc>
        <w:tc>
          <w:tcPr>
            <w:tcW w:w="3827" w:type="dxa"/>
            <w:shd w:val="clear" w:color="auto" w:fill="auto"/>
          </w:tcPr>
          <w:p w14:paraId="136B0A91" w14:textId="77777777" w:rsidR="00982934" w:rsidRPr="00B17C2B" w:rsidRDefault="00982934" w:rsidP="00885B21">
            <w:pPr>
              <w:tabs>
                <w:tab w:val="left" w:pos="-720"/>
              </w:tabs>
              <w:suppressAutoHyphens/>
              <w:rPr>
                <w:rFonts w:cs="Arial"/>
                <w:spacing w:val="-3"/>
              </w:rPr>
            </w:pPr>
            <w:r w:rsidRPr="00B17C2B">
              <w:rPr>
                <w:rFonts w:cs="Arial"/>
                <w:spacing w:val="-3"/>
              </w:rPr>
              <w:t>0 punts</w:t>
            </w:r>
          </w:p>
        </w:tc>
      </w:tr>
      <w:tr w:rsidR="00982934" w:rsidRPr="00B17C2B" w14:paraId="72734AD4" w14:textId="77777777" w:rsidTr="00A4237C">
        <w:tc>
          <w:tcPr>
            <w:tcW w:w="4536" w:type="dxa"/>
            <w:shd w:val="clear" w:color="auto" w:fill="auto"/>
          </w:tcPr>
          <w:p w14:paraId="4DCE5FEB" w14:textId="77777777" w:rsidR="00982934" w:rsidRPr="00B17C2B" w:rsidRDefault="00982934" w:rsidP="00885B21">
            <w:pPr>
              <w:tabs>
                <w:tab w:val="left" w:pos="-720"/>
              </w:tabs>
              <w:suppressAutoHyphens/>
              <w:rPr>
                <w:rFonts w:cs="Arial"/>
                <w:spacing w:val="-3"/>
              </w:rPr>
            </w:pPr>
            <w:r w:rsidRPr="00B17C2B">
              <w:rPr>
                <w:rFonts w:cs="Arial"/>
                <w:spacing w:val="-3"/>
              </w:rPr>
              <w:t>1 any</w:t>
            </w:r>
          </w:p>
        </w:tc>
        <w:tc>
          <w:tcPr>
            <w:tcW w:w="3827" w:type="dxa"/>
            <w:shd w:val="clear" w:color="auto" w:fill="auto"/>
          </w:tcPr>
          <w:p w14:paraId="014295A3" w14:textId="77777777" w:rsidR="00982934" w:rsidRPr="00B17C2B" w:rsidRDefault="00982934" w:rsidP="00885B21">
            <w:pPr>
              <w:tabs>
                <w:tab w:val="left" w:pos="-720"/>
              </w:tabs>
              <w:suppressAutoHyphens/>
              <w:rPr>
                <w:rFonts w:cs="Arial"/>
                <w:spacing w:val="-3"/>
              </w:rPr>
            </w:pPr>
            <w:r w:rsidRPr="00B17C2B">
              <w:rPr>
                <w:rFonts w:cs="Arial"/>
                <w:spacing w:val="-3"/>
              </w:rPr>
              <w:t>2,5 punts</w:t>
            </w:r>
          </w:p>
        </w:tc>
      </w:tr>
      <w:tr w:rsidR="00982934" w:rsidRPr="00B17C2B" w14:paraId="22BBB0E1" w14:textId="77777777" w:rsidTr="00A4237C">
        <w:tc>
          <w:tcPr>
            <w:tcW w:w="4536" w:type="dxa"/>
            <w:shd w:val="clear" w:color="auto" w:fill="auto"/>
          </w:tcPr>
          <w:p w14:paraId="4C0AA532" w14:textId="77777777" w:rsidR="00982934" w:rsidRPr="00B17C2B" w:rsidRDefault="00982934" w:rsidP="00885B21">
            <w:pPr>
              <w:tabs>
                <w:tab w:val="left" w:pos="-720"/>
              </w:tabs>
              <w:suppressAutoHyphens/>
              <w:rPr>
                <w:rFonts w:cs="Arial"/>
                <w:spacing w:val="-3"/>
              </w:rPr>
            </w:pPr>
            <w:r w:rsidRPr="00B17C2B">
              <w:rPr>
                <w:rFonts w:cs="Arial"/>
                <w:spacing w:val="-3"/>
              </w:rPr>
              <w:t>2 anys</w:t>
            </w:r>
          </w:p>
        </w:tc>
        <w:tc>
          <w:tcPr>
            <w:tcW w:w="3827" w:type="dxa"/>
            <w:shd w:val="clear" w:color="auto" w:fill="auto"/>
          </w:tcPr>
          <w:p w14:paraId="4F70500C" w14:textId="77777777" w:rsidR="00982934" w:rsidRPr="00B17C2B" w:rsidRDefault="00982934" w:rsidP="00885B21">
            <w:pPr>
              <w:tabs>
                <w:tab w:val="left" w:pos="-720"/>
              </w:tabs>
              <w:suppressAutoHyphens/>
              <w:rPr>
                <w:rFonts w:cs="Arial"/>
                <w:spacing w:val="-3"/>
              </w:rPr>
            </w:pPr>
            <w:r w:rsidRPr="00B17C2B">
              <w:rPr>
                <w:rFonts w:cs="Arial"/>
                <w:spacing w:val="-3"/>
              </w:rPr>
              <w:t>5 punts</w:t>
            </w:r>
          </w:p>
        </w:tc>
      </w:tr>
      <w:tr w:rsidR="00982934" w:rsidRPr="00B17C2B" w14:paraId="500E6433" w14:textId="77777777" w:rsidTr="00A4237C">
        <w:tc>
          <w:tcPr>
            <w:tcW w:w="4536" w:type="dxa"/>
            <w:shd w:val="clear" w:color="auto" w:fill="auto"/>
          </w:tcPr>
          <w:p w14:paraId="157D7D62" w14:textId="77777777" w:rsidR="00982934" w:rsidRPr="00B17C2B" w:rsidRDefault="00982934" w:rsidP="00885B21">
            <w:pPr>
              <w:tabs>
                <w:tab w:val="left" w:pos="-720"/>
              </w:tabs>
              <w:suppressAutoHyphens/>
              <w:rPr>
                <w:rFonts w:cs="Arial"/>
                <w:spacing w:val="-3"/>
              </w:rPr>
            </w:pPr>
            <w:r w:rsidRPr="00B17C2B">
              <w:rPr>
                <w:rFonts w:cs="Arial"/>
                <w:spacing w:val="-3"/>
              </w:rPr>
              <w:t>3 anys</w:t>
            </w:r>
          </w:p>
        </w:tc>
        <w:tc>
          <w:tcPr>
            <w:tcW w:w="3827" w:type="dxa"/>
            <w:shd w:val="clear" w:color="auto" w:fill="auto"/>
          </w:tcPr>
          <w:p w14:paraId="0A3FE3AF" w14:textId="77777777" w:rsidR="00982934" w:rsidRPr="00B17C2B" w:rsidRDefault="00982934" w:rsidP="00885B21">
            <w:pPr>
              <w:tabs>
                <w:tab w:val="left" w:pos="-720"/>
              </w:tabs>
              <w:suppressAutoHyphens/>
              <w:rPr>
                <w:rFonts w:cs="Arial"/>
                <w:spacing w:val="-3"/>
              </w:rPr>
            </w:pPr>
            <w:r w:rsidRPr="00B17C2B">
              <w:rPr>
                <w:rFonts w:cs="Arial"/>
                <w:spacing w:val="-3"/>
              </w:rPr>
              <w:t>7,5 punts</w:t>
            </w:r>
          </w:p>
        </w:tc>
      </w:tr>
      <w:tr w:rsidR="00982934" w14:paraId="3DEEF843" w14:textId="77777777" w:rsidTr="00B17C2B">
        <w:trPr>
          <w:trHeight w:val="77"/>
        </w:trPr>
        <w:tc>
          <w:tcPr>
            <w:tcW w:w="4536" w:type="dxa"/>
            <w:shd w:val="clear" w:color="auto" w:fill="auto"/>
          </w:tcPr>
          <w:p w14:paraId="5326D823" w14:textId="77777777" w:rsidR="00982934" w:rsidRPr="00B17C2B" w:rsidRDefault="00982934" w:rsidP="00885B21">
            <w:pPr>
              <w:tabs>
                <w:tab w:val="left" w:pos="-720"/>
              </w:tabs>
              <w:suppressAutoHyphens/>
              <w:rPr>
                <w:rFonts w:cs="Arial"/>
                <w:spacing w:val="-3"/>
              </w:rPr>
            </w:pPr>
            <w:r w:rsidRPr="00B17C2B">
              <w:rPr>
                <w:rFonts w:cs="Arial"/>
                <w:spacing w:val="-3"/>
              </w:rPr>
              <w:t>4 anys o més</w:t>
            </w:r>
          </w:p>
        </w:tc>
        <w:tc>
          <w:tcPr>
            <w:tcW w:w="3827" w:type="dxa"/>
            <w:shd w:val="clear" w:color="auto" w:fill="auto"/>
          </w:tcPr>
          <w:p w14:paraId="143E87DD" w14:textId="77777777" w:rsidR="00982934" w:rsidRDefault="00982934" w:rsidP="00885B21">
            <w:pPr>
              <w:tabs>
                <w:tab w:val="left" w:pos="-720"/>
              </w:tabs>
              <w:suppressAutoHyphens/>
              <w:rPr>
                <w:rFonts w:cs="Arial"/>
                <w:spacing w:val="-3"/>
              </w:rPr>
            </w:pPr>
            <w:r w:rsidRPr="00B17C2B">
              <w:rPr>
                <w:rFonts w:cs="Arial"/>
                <w:spacing w:val="-3"/>
              </w:rPr>
              <w:t>10 punts</w:t>
            </w:r>
          </w:p>
        </w:tc>
      </w:tr>
    </w:tbl>
    <w:p w14:paraId="0317574A" w14:textId="77777777" w:rsidR="00754E47" w:rsidRDefault="00754E47" w:rsidP="000C4592">
      <w:pPr>
        <w:rPr>
          <w:rFonts w:ascii="Verdana" w:hAnsi="Verdana"/>
        </w:rPr>
      </w:pPr>
    </w:p>
    <w:p w14:paraId="2E6A2E22" w14:textId="77777777" w:rsidR="00A4237C" w:rsidRDefault="00A4237C" w:rsidP="000C4592">
      <w:pPr>
        <w:rPr>
          <w:rFonts w:ascii="Verdana" w:hAnsi="Verdana"/>
          <w:sz w:val="22"/>
          <w:szCs w:val="22"/>
        </w:rPr>
      </w:pPr>
    </w:p>
    <w:p w14:paraId="1DE4C374" w14:textId="5123392B" w:rsidR="006F01EF" w:rsidRPr="006F01EF" w:rsidRDefault="006F01EF" w:rsidP="003110D1">
      <w:pPr>
        <w:pStyle w:val="Ttulo2"/>
      </w:pPr>
      <w:bookmarkStart w:id="23" w:name="_Toc192758687"/>
      <w:r w:rsidRPr="006F01EF">
        <w:t>Clàusula 1</w:t>
      </w:r>
      <w:r w:rsidR="00A7022C">
        <w:t>8</w:t>
      </w:r>
      <w:r w:rsidRPr="006F01EF">
        <w:t>. Acta de comprovació de replanteig i programa de treball</w:t>
      </w:r>
      <w:bookmarkEnd w:id="23"/>
    </w:p>
    <w:p w14:paraId="2F4D2429" w14:textId="77777777" w:rsidR="006F01EF" w:rsidRDefault="006F01EF" w:rsidP="000C4592">
      <w:pPr>
        <w:rPr>
          <w:rFonts w:ascii="Verdana" w:hAnsi="Verdana"/>
          <w:sz w:val="22"/>
          <w:szCs w:val="22"/>
        </w:rPr>
      </w:pPr>
    </w:p>
    <w:p w14:paraId="7E497CE2" w14:textId="6AB80496" w:rsidR="006F01EF" w:rsidRPr="00662B5A" w:rsidRDefault="006F01EF" w:rsidP="002C7E17">
      <w:pPr>
        <w:pStyle w:val="Prrafodelista"/>
        <w:numPr>
          <w:ilvl w:val="1"/>
          <w:numId w:val="46"/>
        </w:numPr>
        <w:rPr>
          <w:rFonts w:ascii="Verdana" w:hAnsi="Verdana"/>
          <w:sz w:val="22"/>
          <w:szCs w:val="22"/>
        </w:rPr>
      </w:pPr>
      <w:r w:rsidRPr="00662B5A">
        <w:rPr>
          <w:rFonts w:ascii="Verdana" w:hAnsi="Verdana"/>
          <w:sz w:val="22"/>
          <w:szCs w:val="22"/>
        </w:rPr>
        <w:t xml:space="preserve">De conformitat amb l’article 237 de la LCSP, dins del </w:t>
      </w:r>
      <w:r w:rsidRPr="0063687E">
        <w:rPr>
          <w:rFonts w:ascii="Verdana" w:hAnsi="Verdana"/>
          <w:b/>
          <w:bCs/>
          <w:sz w:val="22"/>
          <w:szCs w:val="22"/>
        </w:rPr>
        <w:t>termini d’un mes des de l’endemà de la signatura del contracte</w:t>
      </w:r>
      <w:r w:rsidRPr="00662B5A">
        <w:rPr>
          <w:rFonts w:ascii="Verdana" w:hAnsi="Verdana"/>
          <w:sz w:val="22"/>
          <w:szCs w:val="22"/>
        </w:rPr>
        <w:t>, es procedirà, en presència del contractista, a efectuar la comprovació del replanteig efectuat prèviament a la licitació, formalitzant una acta del resultat que serà signada per ambdues parts, remetent-se un còpia de la mateixa a la unitat de contractació.</w:t>
      </w:r>
    </w:p>
    <w:p w14:paraId="6448EDC0" w14:textId="3375A770" w:rsidR="006F01EF" w:rsidRPr="006F01EF" w:rsidRDefault="006F01EF" w:rsidP="006F01EF">
      <w:pPr>
        <w:rPr>
          <w:rFonts w:ascii="Verdana" w:hAnsi="Verdana"/>
          <w:sz w:val="22"/>
          <w:szCs w:val="22"/>
        </w:rPr>
      </w:pPr>
    </w:p>
    <w:p w14:paraId="3461998F" w14:textId="2A85F74E" w:rsidR="006F01EF" w:rsidRPr="00662B5A" w:rsidRDefault="006F01EF" w:rsidP="002C7E17">
      <w:pPr>
        <w:pStyle w:val="Prrafodelista"/>
        <w:numPr>
          <w:ilvl w:val="1"/>
          <w:numId w:val="46"/>
        </w:numPr>
        <w:rPr>
          <w:rFonts w:ascii="Verdana" w:hAnsi="Verdana"/>
          <w:sz w:val="22"/>
          <w:szCs w:val="22"/>
        </w:rPr>
      </w:pPr>
      <w:r w:rsidRPr="00662B5A">
        <w:rPr>
          <w:rFonts w:ascii="Verdana" w:hAnsi="Verdana"/>
          <w:sz w:val="22"/>
          <w:szCs w:val="22"/>
        </w:rPr>
        <w:t xml:space="preserve">L’adjudicatari adaptarà el programa de treball de l’oferta de licitació segons indiqui la Direcció d’Obra per tal que sigui aprovat per l’òrgan de contractació. Aquest </w:t>
      </w:r>
      <w:r w:rsidRPr="0063687E">
        <w:rPr>
          <w:rFonts w:ascii="Verdana" w:hAnsi="Verdana"/>
          <w:b/>
          <w:bCs/>
          <w:sz w:val="22"/>
          <w:szCs w:val="22"/>
        </w:rPr>
        <w:t>programa haurà de presentar-se en el termini màxim de 7 dies des de la formalització del contracte.</w:t>
      </w:r>
    </w:p>
    <w:p w14:paraId="63BF4EF0" w14:textId="77777777" w:rsidR="00374735" w:rsidRPr="000C4592" w:rsidRDefault="00374735" w:rsidP="009A43A7">
      <w:pPr>
        <w:rPr>
          <w:rFonts w:ascii="Verdana" w:hAnsi="Verdana"/>
          <w:b/>
          <w:bCs/>
          <w:sz w:val="22"/>
          <w:szCs w:val="22"/>
        </w:rPr>
      </w:pPr>
    </w:p>
    <w:p w14:paraId="1ADD4833" w14:textId="0C724FDC" w:rsidR="00754E47" w:rsidRPr="001B2ABF" w:rsidRDefault="00754E47" w:rsidP="003110D1">
      <w:pPr>
        <w:pStyle w:val="Ttulo2"/>
      </w:pPr>
      <w:bookmarkStart w:id="24" w:name="_Toc192758688"/>
      <w:r w:rsidRPr="001B2ABF">
        <w:t>Clàusula 1</w:t>
      </w:r>
      <w:r w:rsidR="00A7022C">
        <w:t>9</w:t>
      </w:r>
      <w:r w:rsidRPr="001B2ABF">
        <w:t>. Variants o alternatives</w:t>
      </w:r>
      <w:bookmarkEnd w:id="24"/>
    </w:p>
    <w:p w14:paraId="36278B05" w14:textId="77777777" w:rsidR="00754E47" w:rsidRDefault="00754E47" w:rsidP="00754E47">
      <w:pPr>
        <w:rPr>
          <w:rFonts w:ascii="Verdana" w:hAnsi="Verdana"/>
          <w:sz w:val="22"/>
          <w:szCs w:val="22"/>
        </w:rPr>
      </w:pPr>
    </w:p>
    <w:p w14:paraId="3298916D" w14:textId="3BC18B94" w:rsidR="00754E47" w:rsidRDefault="00754E47" w:rsidP="00754E47">
      <w:pPr>
        <w:rPr>
          <w:rFonts w:ascii="Verdana" w:hAnsi="Verdana"/>
          <w:sz w:val="22"/>
          <w:szCs w:val="22"/>
        </w:rPr>
      </w:pPr>
      <w:r w:rsidRPr="00754E47">
        <w:rPr>
          <w:rFonts w:ascii="Verdana" w:hAnsi="Verdana"/>
          <w:sz w:val="22"/>
          <w:szCs w:val="22"/>
        </w:rPr>
        <w:t>D'acord amb el previst a l'article 142 de la LCSP, no s'admeten variants, per la qual cosa la Mesa de Contractació exclourà al licitador que presenti variants o alternatives a la prestació del servei objecte de contractació</w:t>
      </w:r>
      <w:r>
        <w:rPr>
          <w:rFonts w:ascii="Verdana" w:hAnsi="Verdana"/>
          <w:sz w:val="22"/>
          <w:szCs w:val="22"/>
        </w:rPr>
        <w:t>.</w:t>
      </w:r>
    </w:p>
    <w:p w14:paraId="260D0507" w14:textId="77777777" w:rsidR="00754E47" w:rsidRDefault="00754E47" w:rsidP="00754E47">
      <w:pPr>
        <w:rPr>
          <w:rFonts w:ascii="Verdana" w:hAnsi="Verdana"/>
          <w:sz w:val="22"/>
          <w:szCs w:val="22"/>
        </w:rPr>
      </w:pPr>
    </w:p>
    <w:p w14:paraId="335A0C98" w14:textId="7D1FC12D" w:rsidR="009A43A7" w:rsidRDefault="009A43A7" w:rsidP="003110D1">
      <w:pPr>
        <w:pStyle w:val="Ttulo2"/>
      </w:pPr>
      <w:bookmarkStart w:id="25" w:name="_Toc192758689"/>
      <w:r w:rsidRPr="000C4592">
        <w:t xml:space="preserve">Clàusula </w:t>
      </w:r>
      <w:r w:rsidR="00A7022C">
        <w:t>20</w:t>
      </w:r>
      <w:r w:rsidRPr="000C4592">
        <w:t>. Proposta d’Adjudicació</w:t>
      </w:r>
      <w:bookmarkEnd w:id="25"/>
    </w:p>
    <w:p w14:paraId="47770EB8" w14:textId="3AF52B0B" w:rsidR="000C4592" w:rsidRDefault="000C4592" w:rsidP="009A43A7">
      <w:pPr>
        <w:rPr>
          <w:rFonts w:ascii="Verdana" w:hAnsi="Verdana"/>
          <w:b/>
          <w:bCs/>
          <w:sz w:val="22"/>
          <w:szCs w:val="22"/>
        </w:rPr>
      </w:pPr>
    </w:p>
    <w:p w14:paraId="7DA9B4FD" w14:textId="2E45560F" w:rsidR="000C4592" w:rsidRPr="0063687E" w:rsidRDefault="000C4592" w:rsidP="002C7E17">
      <w:pPr>
        <w:pStyle w:val="Prrafodelista"/>
        <w:numPr>
          <w:ilvl w:val="1"/>
          <w:numId w:val="47"/>
        </w:numPr>
        <w:rPr>
          <w:rFonts w:ascii="Verdana" w:hAnsi="Verdana"/>
          <w:b/>
          <w:bCs/>
          <w:sz w:val="22"/>
          <w:szCs w:val="22"/>
        </w:rPr>
      </w:pPr>
      <w:r w:rsidRPr="00662B5A">
        <w:rPr>
          <w:rFonts w:ascii="Verdana" w:hAnsi="Verdana"/>
          <w:sz w:val="22"/>
          <w:szCs w:val="22"/>
        </w:rPr>
        <w:t xml:space="preserve">Conclòs el període de presentació de proposicions per participar a la licitació convocada, s’obriran les </w:t>
      </w:r>
      <w:r w:rsidR="00374735" w:rsidRPr="00662B5A">
        <w:rPr>
          <w:rFonts w:ascii="Verdana" w:hAnsi="Verdana"/>
          <w:sz w:val="22"/>
          <w:szCs w:val="22"/>
        </w:rPr>
        <w:t>ofertes</w:t>
      </w:r>
      <w:r w:rsidRPr="00662B5A">
        <w:rPr>
          <w:rFonts w:ascii="Verdana" w:hAnsi="Verdana"/>
          <w:sz w:val="22"/>
          <w:szCs w:val="22"/>
        </w:rPr>
        <w:t xml:space="preserve"> presentades -tot sotmetent-se a </w:t>
      </w:r>
      <w:r w:rsidRPr="0063687E">
        <w:rPr>
          <w:rFonts w:ascii="Verdana" w:hAnsi="Verdana"/>
          <w:b/>
          <w:bCs/>
          <w:sz w:val="22"/>
          <w:szCs w:val="22"/>
        </w:rPr>
        <w:t>informe de la secretaria-intervenció corporativa.</w:t>
      </w:r>
    </w:p>
    <w:p w14:paraId="107D1EF0" w14:textId="77777777" w:rsidR="000C4592" w:rsidRPr="000C4592" w:rsidRDefault="000C4592" w:rsidP="000C4592">
      <w:pPr>
        <w:rPr>
          <w:rFonts w:ascii="Verdana" w:hAnsi="Verdana"/>
          <w:sz w:val="22"/>
          <w:szCs w:val="22"/>
        </w:rPr>
      </w:pPr>
    </w:p>
    <w:p w14:paraId="49166C75" w14:textId="28148BEF" w:rsidR="00067EDD" w:rsidRPr="0063687E" w:rsidRDefault="000C4592" w:rsidP="002C7E17">
      <w:pPr>
        <w:pStyle w:val="Prrafodelista"/>
        <w:numPr>
          <w:ilvl w:val="1"/>
          <w:numId w:val="47"/>
        </w:numPr>
        <w:rPr>
          <w:rFonts w:ascii="Verdana" w:hAnsi="Verdana"/>
          <w:b/>
          <w:bCs/>
          <w:sz w:val="22"/>
          <w:szCs w:val="22"/>
        </w:rPr>
      </w:pPr>
      <w:r w:rsidRPr="00662B5A">
        <w:rPr>
          <w:rFonts w:ascii="Verdana" w:hAnsi="Verdana"/>
          <w:sz w:val="22"/>
          <w:szCs w:val="22"/>
        </w:rPr>
        <w:t xml:space="preserve">L’informe de referència emès des de la secretaria-intervenció municipal integrarà les puntuacions obtingudes per les diferents proposicions presentades, tot </w:t>
      </w:r>
      <w:r w:rsidRPr="0063687E">
        <w:rPr>
          <w:rFonts w:ascii="Verdana" w:hAnsi="Verdana"/>
          <w:b/>
          <w:bCs/>
          <w:sz w:val="22"/>
          <w:szCs w:val="22"/>
        </w:rPr>
        <w:t>formalitzant proposta d’adjudicació.</w:t>
      </w:r>
    </w:p>
    <w:p w14:paraId="487ADB84" w14:textId="77777777" w:rsidR="001B2ABF" w:rsidRDefault="001B2ABF" w:rsidP="009A43A7">
      <w:pPr>
        <w:rPr>
          <w:rFonts w:ascii="Verdana" w:hAnsi="Verdana"/>
          <w:sz w:val="22"/>
          <w:szCs w:val="22"/>
        </w:rPr>
      </w:pPr>
    </w:p>
    <w:p w14:paraId="4C7964A9" w14:textId="74C67B66" w:rsidR="001B2ABF" w:rsidRPr="00754E47" w:rsidRDefault="00754E47" w:rsidP="003110D1">
      <w:pPr>
        <w:pStyle w:val="Ttulo2"/>
      </w:pPr>
      <w:bookmarkStart w:id="26" w:name="_Toc192758690"/>
      <w:r w:rsidRPr="00754E47">
        <w:t xml:space="preserve">Clàusula </w:t>
      </w:r>
      <w:r w:rsidR="00A7022C">
        <w:t>21</w:t>
      </w:r>
      <w:r w:rsidRPr="00754E47">
        <w:t>. Decisió de no adjudicar/subscriure el contracte i desistiment.</w:t>
      </w:r>
      <w:bookmarkEnd w:id="26"/>
      <w:r w:rsidRPr="00754E47">
        <w:t xml:space="preserve"> </w:t>
      </w:r>
    </w:p>
    <w:p w14:paraId="41636C11" w14:textId="77777777" w:rsidR="00754E47" w:rsidRPr="00754E47" w:rsidRDefault="00754E47" w:rsidP="00754E47">
      <w:pPr>
        <w:rPr>
          <w:rFonts w:ascii="Verdana" w:hAnsi="Verdana"/>
          <w:sz w:val="22"/>
          <w:szCs w:val="22"/>
        </w:rPr>
      </w:pPr>
    </w:p>
    <w:p w14:paraId="1E358F5C" w14:textId="18D12C3B" w:rsidR="00754E47" w:rsidRPr="00662B5A" w:rsidRDefault="00754E47" w:rsidP="002C7E17">
      <w:pPr>
        <w:pStyle w:val="Prrafodelista"/>
        <w:numPr>
          <w:ilvl w:val="1"/>
          <w:numId w:val="48"/>
        </w:numPr>
        <w:rPr>
          <w:rFonts w:ascii="Verdana" w:hAnsi="Verdana"/>
          <w:sz w:val="22"/>
          <w:szCs w:val="22"/>
        </w:rPr>
      </w:pPr>
      <w:r w:rsidRPr="00662B5A">
        <w:rPr>
          <w:rFonts w:ascii="Verdana" w:hAnsi="Verdana"/>
          <w:sz w:val="22"/>
          <w:szCs w:val="22"/>
        </w:rPr>
        <w:t xml:space="preserve">En base al que preveu l’article 152 de la LCSP l’òrgan de contractació podrà decidir no adjudicar o subscriure el contracte, per raons d’interès públic degudament justificades i amb la corresponent notificació a les empreses licitadores, abans de la formalització del contracte. </w:t>
      </w:r>
    </w:p>
    <w:p w14:paraId="07C98555" w14:textId="77777777" w:rsidR="00754E47" w:rsidRPr="00754E47" w:rsidRDefault="00754E47" w:rsidP="00754E47">
      <w:pPr>
        <w:rPr>
          <w:rFonts w:ascii="Verdana" w:hAnsi="Verdana"/>
          <w:sz w:val="22"/>
          <w:szCs w:val="22"/>
        </w:rPr>
      </w:pPr>
    </w:p>
    <w:p w14:paraId="4C26BEB8" w14:textId="77777777" w:rsidR="00662B5A" w:rsidRDefault="00754E47" w:rsidP="002C7E17">
      <w:pPr>
        <w:pStyle w:val="Prrafodelista"/>
        <w:numPr>
          <w:ilvl w:val="1"/>
          <w:numId w:val="48"/>
        </w:numPr>
        <w:rPr>
          <w:rFonts w:ascii="Verdana" w:hAnsi="Verdana"/>
          <w:sz w:val="22"/>
          <w:szCs w:val="22"/>
        </w:rPr>
      </w:pPr>
      <w:r w:rsidRPr="00662B5A">
        <w:rPr>
          <w:rFonts w:ascii="Verdana" w:hAnsi="Verdana"/>
          <w:sz w:val="22"/>
          <w:szCs w:val="22"/>
        </w:rPr>
        <w:t xml:space="preserve">També podrà desistir del procediment, abans de la formalització del contracte, notificant-ho a les empreses licitadores, quan apreciï una infracció no esmenable de les normes de preparació del contracte o de les reguladores del procediment d’adjudicació. </w:t>
      </w:r>
    </w:p>
    <w:p w14:paraId="056F8259" w14:textId="77777777" w:rsidR="00662B5A" w:rsidRPr="00662B5A" w:rsidRDefault="00662B5A" w:rsidP="00662B5A">
      <w:pPr>
        <w:pStyle w:val="Prrafodelista"/>
        <w:rPr>
          <w:rFonts w:ascii="Verdana" w:hAnsi="Verdana"/>
          <w:sz w:val="22"/>
          <w:szCs w:val="22"/>
        </w:rPr>
      </w:pPr>
    </w:p>
    <w:p w14:paraId="18ED63AA" w14:textId="77777777" w:rsidR="00662B5A" w:rsidRDefault="00754E47" w:rsidP="002C7E17">
      <w:pPr>
        <w:pStyle w:val="Prrafodelista"/>
        <w:numPr>
          <w:ilvl w:val="1"/>
          <w:numId w:val="48"/>
        </w:numPr>
        <w:rPr>
          <w:rFonts w:ascii="Verdana" w:hAnsi="Verdana"/>
          <w:sz w:val="22"/>
          <w:szCs w:val="22"/>
        </w:rPr>
      </w:pPr>
      <w:r w:rsidRPr="00662B5A">
        <w:rPr>
          <w:rFonts w:ascii="Verdana" w:hAnsi="Verdana"/>
          <w:sz w:val="22"/>
          <w:szCs w:val="22"/>
        </w:rPr>
        <w:t>En ambdós supòsits es compensarà a les empreses licitadores per les despeses en què hagin incorregut per preparar l’oferta, fins a un màxim de 100 € (cent euros).</w:t>
      </w:r>
    </w:p>
    <w:p w14:paraId="6615304C" w14:textId="77777777" w:rsidR="00662B5A" w:rsidRPr="00662B5A" w:rsidRDefault="00662B5A" w:rsidP="00662B5A">
      <w:pPr>
        <w:pStyle w:val="Prrafodelista"/>
        <w:rPr>
          <w:rFonts w:ascii="Verdana" w:hAnsi="Verdana"/>
          <w:sz w:val="22"/>
          <w:szCs w:val="22"/>
        </w:rPr>
      </w:pPr>
    </w:p>
    <w:p w14:paraId="396F4B90" w14:textId="1CAC4C07" w:rsidR="00754E47" w:rsidRPr="00662B5A" w:rsidRDefault="00754E47" w:rsidP="002C7E17">
      <w:pPr>
        <w:pStyle w:val="Prrafodelista"/>
        <w:numPr>
          <w:ilvl w:val="1"/>
          <w:numId w:val="48"/>
        </w:numPr>
        <w:rPr>
          <w:rFonts w:ascii="Verdana" w:hAnsi="Verdana"/>
          <w:sz w:val="22"/>
          <w:szCs w:val="22"/>
        </w:rPr>
      </w:pPr>
      <w:r w:rsidRPr="00662B5A">
        <w:rPr>
          <w:rFonts w:ascii="Verdana" w:hAnsi="Verdana"/>
          <w:sz w:val="22"/>
          <w:szCs w:val="22"/>
        </w:rPr>
        <w:t>La decisió de no adjudicar o subscriure el contracte i el desistiment del procediment es publicaran en el perfil de contractant.</w:t>
      </w:r>
    </w:p>
    <w:p w14:paraId="68FE5496" w14:textId="77777777" w:rsidR="00754E47" w:rsidRDefault="00754E47" w:rsidP="009A43A7">
      <w:pPr>
        <w:rPr>
          <w:rFonts w:ascii="Verdana" w:hAnsi="Verdana"/>
          <w:sz w:val="22"/>
          <w:szCs w:val="22"/>
        </w:rPr>
      </w:pPr>
    </w:p>
    <w:p w14:paraId="0660471B" w14:textId="24B92F13" w:rsidR="00754E47" w:rsidRPr="00A57A76" w:rsidRDefault="00754E47" w:rsidP="003110D1">
      <w:pPr>
        <w:pStyle w:val="Ttulo2"/>
      </w:pPr>
      <w:bookmarkStart w:id="27" w:name="_Toc192758691"/>
      <w:r w:rsidRPr="00754E47">
        <w:t xml:space="preserve">Clàusula </w:t>
      </w:r>
      <w:r w:rsidR="00A7022C">
        <w:t>2</w:t>
      </w:r>
      <w:r w:rsidRPr="00754E47">
        <w:t>2. Ofertes anormalment baixes</w:t>
      </w:r>
      <w:bookmarkEnd w:id="27"/>
    </w:p>
    <w:p w14:paraId="649FBD30" w14:textId="77777777" w:rsidR="00855391" w:rsidRPr="00855391" w:rsidRDefault="00855391" w:rsidP="00855391">
      <w:pPr>
        <w:rPr>
          <w:rFonts w:ascii="Verdana" w:hAnsi="Verdana"/>
          <w:sz w:val="22"/>
          <w:szCs w:val="22"/>
        </w:rPr>
      </w:pPr>
    </w:p>
    <w:p w14:paraId="5F29BED7" w14:textId="56F1A40F"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S’estableix que, en aplicació del que es preveu en l'article 149.2 LCSP, es considerarà en principi com anormalment baix el valor de tota proposició que el seu percentatge de baixa excedeixi dels límits fixats en l'article 85 del RGLCAP:</w:t>
      </w:r>
    </w:p>
    <w:p w14:paraId="5F8B273A" w14:textId="77777777" w:rsidR="00855391" w:rsidRPr="00A57A76" w:rsidRDefault="00855391" w:rsidP="00855391">
      <w:pPr>
        <w:rPr>
          <w:rFonts w:ascii="Verdana" w:hAnsi="Verdana"/>
          <w:sz w:val="22"/>
          <w:szCs w:val="22"/>
        </w:rPr>
      </w:pPr>
    </w:p>
    <w:p w14:paraId="786CD633" w14:textId="5D7A7667"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Si concorre una empresa licitadora, es considera anormalment baixa l’oferta que compleixi els dos criteris següents:</w:t>
      </w:r>
    </w:p>
    <w:p w14:paraId="23D21F4D" w14:textId="77777777" w:rsidR="00A57A76" w:rsidRPr="00A57A76" w:rsidRDefault="00A57A76" w:rsidP="00855391">
      <w:pPr>
        <w:rPr>
          <w:rFonts w:ascii="Verdana" w:hAnsi="Verdana"/>
          <w:sz w:val="22"/>
          <w:szCs w:val="22"/>
        </w:rPr>
      </w:pPr>
    </w:p>
    <w:p w14:paraId="02626595" w14:textId="4B53C017" w:rsidR="00855391"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Que l’oferta econòmica sigui un 25% més baixa que el pressupost de licitació.</w:t>
      </w:r>
    </w:p>
    <w:p w14:paraId="72FC1237" w14:textId="77777777" w:rsidR="00A57A76" w:rsidRPr="00A57A76" w:rsidRDefault="00A57A76" w:rsidP="00A57A76">
      <w:pPr>
        <w:pStyle w:val="Prrafodelista"/>
        <w:ind w:left="1070"/>
        <w:rPr>
          <w:rFonts w:ascii="Verdana" w:hAnsi="Verdana"/>
          <w:sz w:val="22"/>
          <w:szCs w:val="22"/>
        </w:rPr>
      </w:pPr>
    </w:p>
    <w:p w14:paraId="424A0EA4" w14:textId="14BDEFAD" w:rsidR="00A57A76"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Que la puntuació que li correspongui en la resta de criteris d’adjudicació diferents del preu sigui superior al 90% de la puntuació total establerta en el plec de clàusules administratives particulars</w:t>
      </w:r>
      <w:r w:rsidR="00A57A76" w:rsidRPr="00A57A76">
        <w:rPr>
          <w:rFonts w:ascii="Verdana" w:hAnsi="Verdana"/>
          <w:sz w:val="22"/>
          <w:szCs w:val="22"/>
        </w:rPr>
        <w:t>.</w:t>
      </w:r>
    </w:p>
    <w:p w14:paraId="07808850" w14:textId="77777777" w:rsidR="00A57A76" w:rsidRPr="00A57A76" w:rsidRDefault="00A57A76" w:rsidP="00A57A76">
      <w:pPr>
        <w:pStyle w:val="Prrafodelista"/>
        <w:ind w:left="1070"/>
        <w:rPr>
          <w:rFonts w:ascii="Verdana" w:hAnsi="Verdana"/>
          <w:sz w:val="22"/>
          <w:szCs w:val="22"/>
        </w:rPr>
      </w:pPr>
    </w:p>
    <w:p w14:paraId="06F3B86C" w14:textId="318E4523"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Si concorren dues empreses licitadores, es considera anormalment baixa l’oferta que compleixi els dos criteris següents:</w:t>
      </w:r>
    </w:p>
    <w:p w14:paraId="33FFC4E8" w14:textId="77777777" w:rsidR="00A57A76" w:rsidRPr="00A57A76" w:rsidRDefault="00A57A76" w:rsidP="00855391">
      <w:pPr>
        <w:rPr>
          <w:rFonts w:ascii="Verdana" w:hAnsi="Verdana"/>
          <w:sz w:val="22"/>
          <w:szCs w:val="22"/>
        </w:rPr>
      </w:pPr>
    </w:p>
    <w:p w14:paraId="4EF6A9DA" w14:textId="2A43B3AC" w:rsidR="00855391"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Que la puntuació que li correspongui en l’oferta econòmica sigui superior en més d’un 20% a la de l’altra oferta.</w:t>
      </w:r>
    </w:p>
    <w:p w14:paraId="6D1DC60C" w14:textId="77777777" w:rsidR="00A57A76" w:rsidRPr="00A57A76" w:rsidRDefault="00A57A76" w:rsidP="00A57A76">
      <w:pPr>
        <w:pStyle w:val="Prrafodelista"/>
        <w:ind w:left="1070"/>
        <w:rPr>
          <w:rFonts w:ascii="Verdana" w:hAnsi="Verdana"/>
          <w:sz w:val="22"/>
          <w:szCs w:val="22"/>
        </w:rPr>
      </w:pPr>
    </w:p>
    <w:p w14:paraId="67DEE6E3" w14:textId="35BF8644" w:rsidR="00855391"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Que la puntuació que li correspongui en la resta de criteris d’adjudicació diferents del preu sigui superior en més d’un 20% a la puntuació més baixa.</w:t>
      </w:r>
    </w:p>
    <w:p w14:paraId="62B786E9" w14:textId="77777777" w:rsidR="00A57A76" w:rsidRPr="00A57A76" w:rsidRDefault="00A57A76" w:rsidP="00A57A76">
      <w:pPr>
        <w:pStyle w:val="Prrafodelista"/>
        <w:ind w:left="1070"/>
        <w:rPr>
          <w:rFonts w:ascii="Verdana" w:hAnsi="Verdana"/>
          <w:sz w:val="22"/>
          <w:szCs w:val="22"/>
        </w:rPr>
      </w:pPr>
    </w:p>
    <w:p w14:paraId="6D4C725F" w14:textId="2CC88CC2"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 xml:space="preserve">Si concorren tres o més empreses licitadores, es considera anormalment baixa l’oferta que compleixi els dos criteris següent: </w:t>
      </w:r>
    </w:p>
    <w:p w14:paraId="4FB00F74" w14:textId="77777777" w:rsidR="00A57A76" w:rsidRPr="00A57A76" w:rsidRDefault="00A57A76" w:rsidP="00855391">
      <w:pPr>
        <w:rPr>
          <w:rFonts w:ascii="Verdana" w:hAnsi="Verdana"/>
          <w:sz w:val="22"/>
          <w:szCs w:val="22"/>
        </w:rPr>
      </w:pPr>
    </w:p>
    <w:p w14:paraId="2D645A32" w14:textId="4899CA9A" w:rsidR="00A57A76"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 xml:space="preserve">Que la puntuació que li correspongui en l’oferta econòmica sigui superior en més d’un 10% a la mitjana aritmètica de les puntuacions de totes les ofertes econòmiques presentades. </w:t>
      </w:r>
    </w:p>
    <w:p w14:paraId="4D1B7790" w14:textId="77777777" w:rsidR="00A57A76" w:rsidRPr="00A57A76" w:rsidRDefault="00A57A76" w:rsidP="00A57A76">
      <w:pPr>
        <w:pStyle w:val="Prrafodelista"/>
        <w:ind w:left="1070"/>
        <w:rPr>
          <w:rFonts w:ascii="Verdana" w:hAnsi="Verdana"/>
          <w:sz w:val="22"/>
          <w:szCs w:val="22"/>
        </w:rPr>
      </w:pPr>
    </w:p>
    <w:p w14:paraId="4B44AD56" w14:textId="49B1972F" w:rsidR="00855391" w:rsidRPr="00A57A76" w:rsidRDefault="00855391" w:rsidP="00662B5A">
      <w:pPr>
        <w:pStyle w:val="Prrafodelista"/>
        <w:numPr>
          <w:ilvl w:val="0"/>
          <w:numId w:val="13"/>
        </w:numPr>
        <w:rPr>
          <w:rFonts w:ascii="Verdana" w:hAnsi="Verdana"/>
          <w:sz w:val="22"/>
          <w:szCs w:val="22"/>
        </w:rPr>
      </w:pPr>
      <w:r w:rsidRPr="00A57A76">
        <w:rPr>
          <w:rFonts w:ascii="Verdana" w:hAnsi="Verdana"/>
          <w:sz w:val="22"/>
          <w:szCs w:val="22"/>
        </w:rPr>
        <w:t xml:space="preserve">Que la puntuació que li correspongui en la resta de criteris d’adjudicació diferents del preu, sigui superior a la suma de la mitjana aritmètica de les puntuacions de les ofertes i la desviació mitjana d’aquestes puntuacions. </w:t>
      </w:r>
    </w:p>
    <w:p w14:paraId="24BA896C" w14:textId="77777777" w:rsidR="00855391" w:rsidRPr="00A57A76" w:rsidRDefault="00855391" w:rsidP="00855391">
      <w:pPr>
        <w:rPr>
          <w:rFonts w:ascii="Verdana" w:hAnsi="Verdana"/>
          <w:sz w:val="22"/>
          <w:szCs w:val="22"/>
        </w:rPr>
      </w:pPr>
    </w:p>
    <w:p w14:paraId="2336AB29" w14:textId="712942A6"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 xml:space="preserve">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 </w:t>
      </w:r>
    </w:p>
    <w:p w14:paraId="0350FCD8" w14:textId="77777777" w:rsidR="00855391" w:rsidRPr="00A57A76" w:rsidRDefault="00855391" w:rsidP="00855391">
      <w:pPr>
        <w:rPr>
          <w:rFonts w:ascii="Verdana" w:hAnsi="Verdana"/>
          <w:sz w:val="22"/>
          <w:szCs w:val="22"/>
        </w:rPr>
      </w:pPr>
    </w:p>
    <w:p w14:paraId="13FD1B7D" w14:textId="76E48094"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w:t>
      </w:r>
    </w:p>
    <w:p w14:paraId="2D51BE50" w14:textId="77777777" w:rsidR="00A57A76" w:rsidRPr="00A57A76" w:rsidRDefault="00A57A76" w:rsidP="00855391">
      <w:pPr>
        <w:rPr>
          <w:rFonts w:ascii="Verdana" w:hAnsi="Verdana"/>
          <w:sz w:val="22"/>
          <w:szCs w:val="22"/>
        </w:rPr>
      </w:pPr>
    </w:p>
    <w:p w14:paraId="0A26CCA3" w14:textId="3DA2EDE6" w:rsidR="00855391" w:rsidRPr="009A7744" w:rsidRDefault="00855391" w:rsidP="009A7744">
      <w:pPr>
        <w:pStyle w:val="Prrafodelista"/>
        <w:numPr>
          <w:ilvl w:val="1"/>
          <w:numId w:val="49"/>
        </w:numPr>
        <w:rPr>
          <w:rFonts w:ascii="Verdana" w:hAnsi="Verdana"/>
          <w:sz w:val="22"/>
          <w:szCs w:val="22"/>
        </w:rPr>
      </w:pPr>
      <w:r w:rsidRPr="009A7744">
        <w:rPr>
          <w:rFonts w:ascii="Verdana" w:hAnsi="Verdana"/>
          <w:sz w:val="22"/>
          <w:szCs w:val="22"/>
        </w:rPr>
        <w:t>Procediment en cas de propostes en valors anormalment baixos</w:t>
      </w:r>
      <w:r w:rsidR="009A7744">
        <w:rPr>
          <w:rFonts w:ascii="Verdana" w:hAnsi="Verdana"/>
          <w:sz w:val="22"/>
          <w:szCs w:val="22"/>
        </w:rPr>
        <w:t xml:space="preserve">: </w:t>
      </w:r>
      <w:r w:rsidRPr="009A7744">
        <w:rPr>
          <w:rFonts w:ascii="Verdana" w:hAnsi="Verdana"/>
          <w:sz w:val="22"/>
          <w:szCs w:val="22"/>
        </w:rPr>
        <w:t xml:space="preserve">Tal com disposa l’art. 149 de la LCSP quan l’òrgan de contractació hagués identificat una o vàries ofertes incurses en presumpció d’anormalitat, requerirà al licitador o licitadors que les haguessin presentat, donant-los </w:t>
      </w:r>
      <w:r w:rsidRPr="009A7744">
        <w:rPr>
          <w:rFonts w:ascii="Verdana" w:hAnsi="Verdana"/>
          <w:b/>
          <w:bCs/>
          <w:sz w:val="22"/>
          <w:szCs w:val="22"/>
        </w:rPr>
        <w:t>un termini de 10 dies hàbils</w:t>
      </w:r>
      <w:r w:rsidRPr="009A7744">
        <w:rPr>
          <w:rFonts w:ascii="Verdana" w:hAnsi="Verdana"/>
          <w:sz w:val="22"/>
          <w:szCs w:val="22"/>
        </w:rPr>
        <w:t xml:space="preserve">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En concret, l’òrgan de contractació podrà demanar justificació a aquests licitadors sobre aquelles condicions de l’oferta que siguin susceptibles de determinar el baix nivell de preu o costos de la mateixa, i, en particular, pel que fa als següents valors:</w:t>
      </w:r>
    </w:p>
    <w:p w14:paraId="0293FBCD" w14:textId="77777777" w:rsidR="00A57A76" w:rsidRPr="00A57A76" w:rsidRDefault="00A57A76" w:rsidP="00855391">
      <w:pPr>
        <w:rPr>
          <w:rFonts w:ascii="Verdana" w:hAnsi="Verdana"/>
          <w:sz w:val="22"/>
          <w:szCs w:val="22"/>
        </w:rPr>
      </w:pPr>
    </w:p>
    <w:p w14:paraId="0D8539EC" w14:textId="7F03FA26" w:rsidR="00855391" w:rsidRPr="00A57A76" w:rsidRDefault="00A57A76" w:rsidP="00855391">
      <w:pPr>
        <w:rPr>
          <w:rFonts w:ascii="Verdana" w:hAnsi="Verdana"/>
          <w:sz w:val="22"/>
          <w:szCs w:val="22"/>
        </w:rPr>
      </w:pPr>
      <w:r w:rsidRPr="00A57A76">
        <w:rPr>
          <w:rFonts w:ascii="Verdana" w:hAnsi="Verdana"/>
          <w:sz w:val="22"/>
          <w:szCs w:val="22"/>
        </w:rPr>
        <w:tab/>
      </w:r>
      <w:r w:rsidR="00855391" w:rsidRPr="00A57A76">
        <w:rPr>
          <w:rFonts w:ascii="Verdana" w:hAnsi="Verdana"/>
          <w:sz w:val="22"/>
          <w:szCs w:val="22"/>
        </w:rPr>
        <w:t>-</w:t>
      </w:r>
      <w:r w:rsidR="00855391" w:rsidRPr="00A57A76">
        <w:rPr>
          <w:rFonts w:ascii="Verdana" w:hAnsi="Verdana"/>
          <w:sz w:val="22"/>
          <w:szCs w:val="22"/>
        </w:rPr>
        <w:tab/>
        <w:t>L’estalvi que permeti la manera de prestar els serveis.</w:t>
      </w:r>
    </w:p>
    <w:p w14:paraId="4B0BC8C2" w14:textId="2E8D77CF" w:rsidR="00855391" w:rsidRPr="00A57A76" w:rsidRDefault="00A57A76" w:rsidP="00855391">
      <w:pPr>
        <w:rPr>
          <w:rFonts w:ascii="Verdana" w:hAnsi="Verdana"/>
          <w:sz w:val="22"/>
          <w:szCs w:val="22"/>
        </w:rPr>
      </w:pPr>
      <w:r w:rsidRPr="00A57A76">
        <w:rPr>
          <w:rFonts w:ascii="Verdana" w:hAnsi="Verdana"/>
          <w:sz w:val="22"/>
          <w:szCs w:val="22"/>
        </w:rPr>
        <w:tab/>
      </w:r>
      <w:r w:rsidR="00855391" w:rsidRPr="00A57A76">
        <w:rPr>
          <w:rFonts w:ascii="Verdana" w:hAnsi="Verdana"/>
          <w:sz w:val="22"/>
          <w:szCs w:val="22"/>
        </w:rPr>
        <w:t>-</w:t>
      </w:r>
      <w:r w:rsidR="00855391" w:rsidRPr="00A57A76">
        <w:rPr>
          <w:rFonts w:ascii="Verdana" w:hAnsi="Verdana"/>
          <w:sz w:val="22"/>
          <w:szCs w:val="22"/>
        </w:rPr>
        <w:tab/>
        <w:t xml:space="preserve">Les solucions tècniques adoptades i les condicions excepcionalment </w:t>
      </w:r>
      <w:r w:rsidRPr="00A57A76">
        <w:rPr>
          <w:rFonts w:ascii="Verdana" w:hAnsi="Verdana"/>
          <w:sz w:val="22"/>
          <w:szCs w:val="22"/>
        </w:rPr>
        <w:tab/>
      </w:r>
      <w:r w:rsidR="009A7744">
        <w:rPr>
          <w:rFonts w:ascii="Verdana" w:hAnsi="Verdana"/>
          <w:sz w:val="22"/>
          <w:szCs w:val="22"/>
        </w:rPr>
        <w:tab/>
      </w:r>
      <w:r w:rsidR="00855391" w:rsidRPr="00A57A76">
        <w:rPr>
          <w:rFonts w:ascii="Verdana" w:hAnsi="Verdana"/>
          <w:sz w:val="22"/>
          <w:szCs w:val="22"/>
        </w:rPr>
        <w:t>favorables de que disposi per prestar els serveis.</w:t>
      </w:r>
    </w:p>
    <w:p w14:paraId="1E2192E5" w14:textId="0439FF38" w:rsidR="00855391" w:rsidRPr="00A57A76" w:rsidRDefault="00A57A76" w:rsidP="00855391">
      <w:pPr>
        <w:rPr>
          <w:rFonts w:ascii="Verdana" w:hAnsi="Verdana"/>
          <w:sz w:val="22"/>
          <w:szCs w:val="22"/>
        </w:rPr>
      </w:pPr>
      <w:r w:rsidRPr="00A57A76">
        <w:rPr>
          <w:rFonts w:ascii="Verdana" w:hAnsi="Verdana"/>
          <w:sz w:val="22"/>
          <w:szCs w:val="22"/>
        </w:rPr>
        <w:tab/>
      </w:r>
      <w:r w:rsidR="00855391" w:rsidRPr="00A57A76">
        <w:rPr>
          <w:rFonts w:ascii="Verdana" w:hAnsi="Verdana"/>
          <w:sz w:val="22"/>
          <w:szCs w:val="22"/>
        </w:rPr>
        <w:t>-</w:t>
      </w:r>
      <w:r w:rsidR="00855391" w:rsidRPr="00A57A76">
        <w:rPr>
          <w:rFonts w:ascii="Verdana" w:hAnsi="Verdana"/>
          <w:sz w:val="22"/>
          <w:szCs w:val="22"/>
        </w:rPr>
        <w:tab/>
        <w:t xml:space="preserve">La innovació o originalitat de les solucions proposades, per a prestar </w:t>
      </w:r>
      <w:r w:rsidRPr="00A57A76">
        <w:rPr>
          <w:rFonts w:ascii="Verdana" w:hAnsi="Verdana"/>
          <w:sz w:val="22"/>
          <w:szCs w:val="22"/>
        </w:rPr>
        <w:tab/>
      </w:r>
      <w:r w:rsidR="009A7744">
        <w:rPr>
          <w:rFonts w:ascii="Verdana" w:hAnsi="Verdana"/>
          <w:sz w:val="22"/>
          <w:szCs w:val="22"/>
        </w:rPr>
        <w:tab/>
      </w:r>
      <w:r w:rsidR="00855391" w:rsidRPr="00A57A76">
        <w:rPr>
          <w:rFonts w:ascii="Verdana" w:hAnsi="Verdana"/>
          <w:sz w:val="22"/>
          <w:szCs w:val="22"/>
        </w:rPr>
        <w:t>els serveis.</w:t>
      </w:r>
    </w:p>
    <w:p w14:paraId="090D1B8F" w14:textId="212D6535" w:rsidR="00855391" w:rsidRPr="00A57A76" w:rsidRDefault="00855391" w:rsidP="009A7744">
      <w:pPr>
        <w:ind w:left="1410" w:hanging="705"/>
        <w:rPr>
          <w:rFonts w:ascii="Verdana" w:hAnsi="Verdana"/>
          <w:sz w:val="22"/>
          <w:szCs w:val="22"/>
        </w:rPr>
      </w:pPr>
      <w:r w:rsidRPr="00A57A76">
        <w:rPr>
          <w:rFonts w:ascii="Verdana" w:hAnsi="Verdana"/>
          <w:sz w:val="22"/>
          <w:szCs w:val="22"/>
        </w:rPr>
        <w:lastRenderedPageBreak/>
        <w:t>-</w:t>
      </w:r>
      <w:r w:rsidRPr="00A57A76">
        <w:rPr>
          <w:rFonts w:ascii="Verdana" w:hAnsi="Verdana"/>
          <w:sz w:val="22"/>
          <w:szCs w:val="22"/>
        </w:rPr>
        <w:tab/>
        <w:t xml:space="preserve">El respecte de obligacions que resultin aplicables en matèria </w:t>
      </w:r>
      <w:r w:rsidR="00A57A76" w:rsidRPr="00A57A76">
        <w:rPr>
          <w:rFonts w:ascii="Verdana" w:hAnsi="Verdana"/>
          <w:sz w:val="22"/>
          <w:szCs w:val="22"/>
        </w:rPr>
        <w:tab/>
      </w:r>
      <w:r w:rsidR="009A7744">
        <w:rPr>
          <w:rFonts w:ascii="Verdana" w:hAnsi="Verdana"/>
          <w:sz w:val="22"/>
          <w:szCs w:val="22"/>
        </w:rPr>
        <w:tab/>
      </w:r>
      <w:r w:rsidR="009A7744">
        <w:rPr>
          <w:rFonts w:ascii="Verdana" w:hAnsi="Verdana"/>
          <w:sz w:val="22"/>
          <w:szCs w:val="22"/>
        </w:rPr>
        <w:tab/>
      </w:r>
      <w:r w:rsidRPr="00A57A76">
        <w:rPr>
          <w:rFonts w:ascii="Verdana" w:hAnsi="Verdana"/>
          <w:sz w:val="22"/>
          <w:szCs w:val="22"/>
        </w:rPr>
        <w:t xml:space="preserve">mediambiental, social o laboral, i de subcontractació, no sent justificables </w:t>
      </w:r>
      <w:r w:rsidR="00A57A76" w:rsidRPr="00A57A76">
        <w:rPr>
          <w:rFonts w:ascii="Verdana" w:hAnsi="Verdana"/>
          <w:sz w:val="22"/>
          <w:szCs w:val="22"/>
        </w:rPr>
        <w:tab/>
      </w:r>
      <w:r w:rsidRPr="00A57A76">
        <w:rPr>
          <w:rFonts w:ascii="Verdana" w:hAnsi="Verdana"/>
          <w:sz w:val="22"/>
          <w:szCs w:val="22"/>
        </w:rPr>
        <w:t xml:space="preserve">preus per sota de mercat o que incompleixin allò establert a l’article 201 </w:t>
      </w:r>
      <w:r w:rsidR="00A57A76" w:rsidRPr="00A57A76">
        <w:rPr>
          <w:rFonts w:ascii="Verdana" w:hAnsi="Verdana"/>
          <w:sz w:val="22"/>
          <w:szCs w:val="22"/>
        </w:rPr>
        <w:tab/>
      </w:r>
      <w:r w:rsidRPr="00A57A76">
        <w:rPr>
          <w:rFonts w:ascii="Verdana" w:hAnsi="Verdana"/>
          <w:sz w:val="22"/>
          <w:szCs w:val="22"/>
        </w:rPr>
        <w:t>LCSP.</w:t>
      </w:r>
    </w:p>
    <w:p w14:paraId="56E6F18C" w14:textId="7015977F" w:rsidR="00855391" w:rsidRPr="00A57A76" w:rsidRDefault="00A57A76" w:rsidP="00855391">
      <w:pPr>
        <w:rPr>
          <w:rFonts w:ascii="Verdana" w:hAnsi="Verdana"/>
          <w:sz w:val="22"/>
          <w:szCs w:val="22"/>
        </w:rPr>
      </w:pPr>
      <w:r w:rsidRPr="00A57A76">
        <w:rPr>
          <w:rFonts w:ascii="Verdana" w:hAnsi="Verdana"/>
          <w:sz w:val="22"/>
          <w:szCs w:val="22"/>
        </w:rPr>
        <w:tab/>
      </w:r>
      <w:r w:rsidR="00855391" w:rsidRPr="00A57A76">
        <w:rPr>
          <w:rFonts w:ascii="Verdana" w:hAnsi="Verdana"/>
          <w:sz w:val="22"/>
          <w:szCs w:val="22"/>
        </w:rPr>
        <w:t>-</w:t>
      </w:r>
      <w:r w:rsidR="009A7744">
        <w:rPr>
          <w:rFonts w:ascii="Verdana" w:hAnsi="Verdana"/>
          <w:sz w:val="22"/>
          <w:szCs w:val="22"/>
        </w:rPr>
        <w:tab/>
      </w:r>
      <w:r w:rsidR="00855391" w:rsidRPr="00A57A76">
        <w:rPr>
          <w:rFonts w:ascii="Verdana" w:hAnsi="Verdana"/>
          <w:sz w:val="22"/>
          <w:szCs w:val="22"/>
        </w:rPr>
        <w:t>O la possible obtenció d’un ajut d’Estat.</w:t>
      </w:r>
    </w:p>
    <w:p w14:paraId="74CD7554" w14:textId="77777777" w:rsidR="00855391" w:rsidRPr="00855391" w:rsidRDefault="00855391" w:rsidP="00855391">
      <w:pPr>
        <w:rPr>
          <w:rFonts w:ascii="Verdana" w:hAnsi="Verdana"/>
          <w:sz w:val="22"/>
          <w:szCs w:val="22"/>
          <w:highlight w:val="yellow"/>
        </w:rPr>
      </w:pPr>
    </w:p>
    <w:p w14:paraId="091AFFD2" w14:textId="0EBF3C46"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En el procediment s’haurà de sol·licitar l’assessorament tècnic del servei corresponent.</w:t>
      </w:r>
    </w:p>
    <w:p w14:paraId="6BD4C8C5" w14:textId="77777777" w:rsidR="00855391" w:rsidRPr="00A57A76" w:rsidRDefault="00855391" w:rsidP="00855391">
      <w:pPr>
        <w:rPr>
          <w:rFonts w:ascii="Verdana" w:hAnsi="Verdana"/>
          <w:sz w:val="22"/>
          <w:szCs w:val="22"/>
        </w:rPr>
      </w:pPr>
    </w:p>
    <w:p w14:paraId="5D271138" w14:textId="11027C0C"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3ECC81A9" w14:textId="77777777" w:rsidR="00855391" w:rsidRPr="00855391" w:rsidRDefault="00855391" w:rsidP="00855391">
      <w:pPr>
        <w:rPr>
          <w:rFonts w:ascii="Verdana" w:hAnsi="Verdana"/>
          <w:sz w:val="22"/>
          <w:szCs w:val="22"/>
        </w:rPr>
      </w:pPr>
    </w:p>
    <w:p w14:paraId="71CBDE00" w14:textId="77777777" w:rsid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Aquest requeriment es comunicarà a l’empresa mitjançant comunicació electrònica a través de l’</w:t>
      </w:r>
      <w:r w:rsidR="00A57A76" w:rsidRPr="00662B5A">
        <w:rPr>
          <w:rFonts w:ascii="Verdana" w:hAnsi="Verdana"/>
          <w:sz w:val="22"/>
          <w:szCs w:val="22"/>
        </w:rPr>
        <w:t>E</w:t>
      </w:r>
      <w:r w:rsidRPr="00662B5A">
        <w:rPr>
          <w:rFonts w:ascii="Verdana" w:hAnsi="Verdana"/>
          <w:sz w:val="22"/>
          <w:szCs w:val="22"/>
        </w:rPr>
        <w:t>-NOTUM, integrat amb la Plataforma de Serveis de Contractació Pública.</w:t>
      </w:r>
    </w:p>
    <w:p w14:paraId="3510AB13" w14:textId="77777777" w:rsidR="00662B5A" w:rsidRPr="00662B5A" w:rsidRDefault="00662B5A" w:rsidP="00662B5A">
      <w:pPr>
        <w:pStyle w:val="Prrafodelista"/>
        <w:rPr>
          <w:rFonts w:ascii="Verdana" w:hAnsi="Verdana"/>
          <w:sz w:val="22"/>
          <w:szCs w:val="22"/>
        </w:rPr>
      </w:pPr>
    </w:p>
    <w:p w14:paraId="2D130859" w14:textId="18D300A1" w:rsidR="00855391" w:rsidRPr="00662B5A" w:rsidRDefault="00855391" w:rsidP="00662B5A">
      <w:pPr>
        <w:pStyle w:val="Prrafodelista"/>
        <w:rPr>
          <w:rFonts w:ascii="Verdana" w:hAnsi="Verdana"/>
          <w:sz w:val="22"/>
          <w:szCs w:val="22"/>
        </w:rPr>
      </w:pPr>
      <w:r w:rsidRPr="00662B5A">
        <w:rPr>
          <w:rFonts w:ascii="Verdana" w:hAnsi="Verdana"/>
          <w:sz w:val="22"/>
          <w:szCs w:val="22"/>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w:t>
      </w:r>
    </w:p>
    <w:p w14:paraId="4E341BC4" w14:textId="77777777" w:rsidR="00855391" w:rsidRPr="00855391" w:rsidRDefault="00855391" w:rsidP="00855391">
      <w:pPr>
        <w:rPr>
          <w:rFonts w:ascii="Verdana" w:hAnsi="Verdana"/>
          <w:sz w:val="22"/>
          <w:szCs w:val="22"/>
        </w:rPr>
      </w:pPr>
    </w:p>
    <w:p w14:paraId="401A1B73" w14:textId="68FEB429"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S’entendrà en tot cas que la justificació no explica satisfactòriament el baix nivell de preus o costos proposats pel licitador quan aquesta sigui incomplerta o es fonamenti en hipòtesis o pràctiques inadequades des de punt de vista tècnic, jurídic o econòmic.</w:t>
      </w:r>
    </w:p>
    <w:p w14:paraId="449BDE2C" w14:textId="77777777" w:rsidR="00855391" w:rsidRPr="00855391" w:rsidRDefault="00855391" w:rsidP="00855391">
      <w:pPr>
        <w:rPr>
          <w:rFonts w:ascii="Verdana" w:hAnsi="Verdana"/>
          <w:sz w:val="22"/>
          <w:szCs w:val="22"/>
        </w:rPr>
      </w:pPr>
    </w:p>
    <w:p w14:paraId="2AA71E32" w14:textId="7FE84900"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14:paraId="683E2054" w14:textId="77777777" w:rsidR="00855391" w:rsidRPr="00855391" w:rsidRDefault="00855391" w:rsidP="00855391">
      <w:pPr>
        <w:rPr>
          <w:rFonts w:ascii="Verdana" w:hAnsi="Verdana"/>
          <w:sz w:val="22"/>
          <w:szCs w:val="22"/>
        </w:rPr>
      </w:pPr>
    </w:p>
    <w:p w14:paraId="326B3140" w14:textId="3EAF1659"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La Mesa de Contractació avaluarà tota la informació i documentació proporcionada per el licitador en termini i elevarà, de forma degudament motivada, la corresponent proposta d’acceptació o de rebuig al òrgan de contractació.</w:t>
      </w:r>
    </w:p>
    <w:p w14:paraId="554D2BF5" w14:textId="77777777" w:rsidR="00855391" w:rsidRPr="00855391" w:rsidRDefault="00855391" w:rsidP="00855391">
      <w:pPr>
        <w:rPr>
          <w:rFonts w:ascii="Verdana" w:hAnsi="Verdana"/>
          <w:sz w:val="22"/>
          <w:szCs w:val="22"/>
        </w:rPr>
      </w:pPr>
    </w:p>
    <w:p w14:paraId="0C9C2954" w14:textId="5E7FF990"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 xml:space="preserve">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w:t>
      </w:r>
      <w:r w:rsidRPr="00662B5A">
        <w:rPr>
          <w:rFonts w:ascii="Verdana" w:hAnsi="Verdana"/>
          <w:sz w:val="22"/>
          <w:szCs w:val="22"/>
        </w:rPr>
        <w:lastRenderedPageBreak/>
        <w:t>l’adjudicació a favor de la millor oferta, d’acord amb l’ordre en que han estat classificades d’acord amb l’article 150.1 LCSP.</w:t>
      </w:r>
    </w:p>
    <w:p w14:paraId="5DEA2E64" w14:textId="77777777" w:rsidR="00855391" w:rsidRPr="00855391" w:rsidRDefault="00855391" w:rsidP="00855391">
      <w:pPr>
        <w:rPr>
          <w:rFonts w:ascii="Verdana" w:hAnsi="Verdana"/>
          <w:sz w:val="22"/>
          <w:szCs w:val="22"/>
        </w:rPr>
      </w:pPr>
    </w:p>
    <w:p w14:paraId="7C0298FA" w14:textId="27542A27"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En general, es rebutjaran les ofertes incurses en presumpció d’anormalitat si estan basades en hipòtesis o pràctiques inadequades des de una perspectiva tècnica, econòmica o jurídica.</w:t>
      </w:r>
    </w:p>
    <w:p w14:paraId="0AB3A92F" w14:textId="77777777" w:rsidR="00855391" w:rsidRPr="00855391" w:rsidRDefault="00855391" w:rsidP="00855391">
      <w:pPr>
        <w:rPr>
          <w:rFonts w:ascii="Verdana" w:hAnsi="Verdana"/>
          <w:sz w:val="22"/>
          <w:szCs w:val="22"/>
        </w:rPr>
      </w:pPr>
    </w:p>
    <w:p w14:paraId="1154232F" w14:textId="480890C0" w:rsidR="00855391" w:rsidRPr="00662B5A" w:rsidRDefault="00855391" w:rsidP="002C7E17">
      <w:pPr>
        <w:pStyle w:val="Prrafodelista"/>
        <w:numPr>
          <w:ilvl w:val="1"/>
          <w:numId w:val="49"/>
        </w:numPr>
        <w:rPr>
          <w:rFonts w:ascii="Verdana" w:hAnsi="Verdana"/>
          <w:sz w:val="22"/>
          <w:szCs w:val="22"/>
        </w:rPr>
      </w:pPr>
      <w:r w:rsidRPr="00662B5A">
        <w:rPr>
          <w:rFonts w:ascii="Verdana" w:hAnsi="Verdana"/>
          <w:sz w:val="22"/>
          <w:szCs w:val="22"/>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14:paraId="2C873CBE" w14:textId="77777777" w:rsidR="00754E47" w:rsidRPr="00067EDD" w:rsidRDefault="00754E47" w:rsidP="009A43A7">
      <w:pPr>
        <w:rPr>
          <w:rFonts w:ascii="Verdana" w:hAnsi="Verdana"/>
          <w:sz w:val="22"/>
          <w:szCs w:val="22"/>
        </w:rPr>
      </w:pPr>
    </w:p>
    <w:p w14:paraId="3022FC35" w14:textId="42737214" w:rsidR="009A43A7" w:rsidRDefault="009A43A7" w:rsidP="003110D1">
      <w:pPr>
        <w:pStyle w:val="Ttulo2"/>
      </w:pPr>
      <w:bookmarkStart w:id="28" w:name="_Toc192758692"/>
      <w:r w:rsidRPr="000C4592">
        <w:t xml:space="preserve">Clàusula </w:t>
      </w:r>
      <w:r w:rsidR="00A7022C">
        <w:t>23</w:t>
      </w:r>
      <w:r w:rsidRPr="000C4592">
        <w:t>. Garantia provisional</w:t>
      </w:r>
      <w:bookmarkEnd w:id="28"/>
    </w:p>
    <w:p w14:paraId="1603D033" w14:textId="77777777" w:rsidR="00067EDD" w:rsidRDefault="00067EDD" w:rsidP="009A43A7">
      <w:pPr>
        <w:rPr>
          <w:rFonts w:ascii="Verdana" w:hAnsi="Verdana"/>
          <w:b/>
          <w:bCs/>
          <w:sz w:val="22"/>
          <w:szCs w:val="22"/>
        </w:rPr>
      </w:pPr>
    </w:p>
    <w:p w14:paraId="4464CE1E" w14:textId="0E65C96B" w:rsidR="00067EDD" w:rsidRPr="00067EDD" w:rsidRDefault="00067EDD" w:rsidP="009A43A7">
      <w:pPr>
        <w:rPr>
          <w:rFonts w:ascii="Verdana" w:hAnsi="Verdana"/>
          <w:sz w:val="22"/>
          <w:szCs w:val="22"/>
        </w:rPr>
      </w:pPr>
      <w:r w:rsidRPr="00067EDD">
        <w:rPr>
          <w:rFonts w:ascii="Verdana" w:hAnsi="Verdana"/>
          <w:sz w:val="22"/>
          <w:szCs w:val="22"/>
        </w:rPr>
        <w:t>No es preveu consignació de garantia provisional</w:t>
      </w:r>
      <w:r w:rsidR="00855391">
        <w:rPr>
          <w:rFonts w:ascii="Verdana" w:hAnsi="Verdana"/>
          <w:sz w:val="22"/>
          <w:szCs w:val="22"/>
        </w:rPr>
        <w:t xml:space="preserve"> tal i com estableix l’article 106 de la LCSP. </w:t>
      </w:r>
    </w:p>
    <w:p w14:paraId="520479E3" w14:textId="77777777" w:rsidR="00067EDD" w:rsidRPr="000C4592" w:rsidRDefault="00067EDD" w:rsidP="009A43A7">
      <w:pPr>
        <w:rPr>
          <w:rFonts w:ascii="Verdana" w:hAnsi="Verdana"/>
          <w:b/>
          <w:bCs/>
          <w:sz w:val="22"/>
          <w:szCs w:val="22"/>
        </w:rPr>
      </w:pPr>
    </w:p>
    <w:p w14:paraId="7E204087" w14:textId="25572669" w:rsidR="009A43A7" w:rsidRDefault="009A43A7" w:rsidP="003110D1">
      <w:pPr>
        <w:pStyle w:val="Ttulo2"/>
      </w:pPr>
      <w:bookmarkStart w:id="29" w:name="_Toc192758693"/>
      <w:r w:rsidRPr="000C4592">
        <w:t xml:space="preserve">Clàusula </w:t>
      </w:r>
      <w:r w:rsidR="00A7022C">
        <w:t>24</w:t>
      </w:r>
      <w:r w:rsidRPr="000C4592">
        <w:t>. Garantia definitiva</w:t>
      </w:r>
      <w:bookmarkEnd w:id="29"/>
    </w:p>
    <w:p w14:paraId="27342FCA" w14:textId="77777777" w:rsidR="00855391" w:rsidRPr="00855391" w:rsidRDefault="00855391" w:rsidP="00855391">
      <w:pPr>
        <w:rPr>
          <w:rFonts w:ascii="Verdana" w:hAnsi="Verdana"/>
          <w:sz w:val="22"/>
          <w:szCs w:val="22"/>
        </w:rPr>
      </w:pPr>
    </w:p>
    <w:p w14:paraId="181A227D" w14:textId="7D89C28C"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 xml:space="preserve">La garantia definitiva a constituir pel licitador que hagi presentat l'oferta més avantatjosa serà la </w:t>
      </w:r>
      <w:r w:rsidRPr="00662B5A">
        <w:rPr>
          <w:rFonts w:ascii="Verdana" w:hAnsi="Verdana"/>
          <w:b/>
          <w:bCs/>
          <w:sz w:val="22"/>
          <w:szCs w:val="22"/>
        </w:rPr>
        <w:t xml:space="preserve">corresponent al 5% de l'import del preu </w:t>
      </w:r>
      <w:proofErr w:type="spellStart"/>
      <w:r w:rsidRPr="00662B5A">
        <w:rPr>
          <w:rFonts w:ascii="Verdana" w:hAnsi="Verdana"/>
          <w:b/>
          <w:bCs/>
          <w:sz w:val="22"/>
          <w:szCs w:val="22"/>
        </w:rPr>
        <w:t>ofertat</w:t>
      </w:r>
      <w:proofErr w:type="spellEnd"/>
      <w:r w:rsidRPr="00662B5A">
        <w:rPr>
          <w:rFonts w:ascii="Verdana" w:hAnsi="Verdana"/>
          <w:sz w:val="22"/>
          <w:szCs w:val="22"/>
        </w:rPr>
        <w:t>, l'IVA exclòs.</w:t>
      </w:r>
    </w:p>
    <w:p w14:paraId="190FC74E" w14:textId="77777777" w:rsidR="009A7744" w:rsidRPr="00991117" w:rsidRDefault="009A7744" w:rsidP="00991117">
      <w:pPr>
        <w:rPr>
          <w:rFonts w:ascii="Verdana" w:hAnsi="Verdana"/>
          <w:sz w:val="22"/>
          <w:szCs w:val="22"/>
        </w:rPr>
      </w:pPr>
    </w:p>
    <w:p w14:paraId="393E3397" w14:textId="19B33E17"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D'acord amb l'article 108 de la LCSP, la garantia definitiva es podrà prestar mitjançant qualsevol de les formes següents:</w:t>
      </w:r>
    </w:p>
    <w:p w14:paraId="224DF422" w14:textId="77777777" w:rsidR="00855391" w:rsidRPr="00A57A76" w:rsidRDefault="00855391" w:rsidP="009A7744">
      <w:pPr>
        <w:ind w:left="360"/>
        <w:rPr>
          <w:rFonts w:ascii="Verdana" w:hAnsi="Verdana"/>
          <w:sz w:val="22"/>
          <w:szCs w:val="22"/>
        </w:rPr>
      </w:pPr>
    </w:p>
    <w:p w14:paraId="239B92BF" w14:textId="2E07D37A" w:rsidR="00855391" w:rsidRPr="00A57A76" w:rsidRDefault="00855391" w:rsidP="009A7744">
      <w:pPr>
        <w:pStyle w:val="Prrafodelista"/>
        <w:numPr>
          <w:ilvl w:val="0"/>
          <w:numId w:val="14"/>
        </w:numPr>
        <w:ind w:left="1080"/>
        <w:rPr>
          <w:rFonts w:ascii="Verdana" w:hAnsi="Verdana"/>
          <w:sz w:val="22"/>
          <w:szCs w:val="22"/>
        </w:rPr>
      </w:pPr>
      <w:r w:rsidRPr="00A57A76">
        <w:rPr>
          <w:rFonts w:ascii="Verdana" w:hAnsi="Verdana"/>
          <w:sz w:val="22"/>
          <w:szCs w:val="22"/>
        </w:rPr>
        <w:t xml:space="preserve">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w:t>
      </w:r>
      <w:r w:rsidR="00A57A76" w:rsidRPr="00A57A76">
        <w:rPr>
          <w:rFonts w:ascii="Verdana" w:hAnsi="Verdana"/>
          <w:sz w:val="22"/>
          <w:szCs w:val="22"/>
        </w:rPr>
        <w:t>de l’Ajuntament de Sora</w:t>
      </w:r>
      <w:r w:rsidRPr="00A57A76">
        <w:rPr>
          <w:rFonts w:ascii="Verdana" w:hAnsi="Verdana"/>
          <w:sz w:val="22"/>
          <w:szCs w:val="22"/>
        </w:rPr>
        <w:t>.</w:t>
      </w:r>
    </w:p>
    <w:p w14:paraId="51566B36" w14:textId="77777777" w:rsidR="00A57A76" w:rsidRPr="00A57A76" w:rsidRDefault="00A57A76" w:rsidP="009A7744">
      <w:pPr>
        <w:pStyle w:val="Prrafodelista"/>
        <w:ind w:left="1080"/>
        <w:rPr>
          <w:rFonts w:ascii="Verdana" w:hAnsi="Verdana"/>
          <w:sz w:val="22"/>
          <w:szCs w:val="22"/>
        </w:rPr>
      </w:pPr>
    </w:p>
    <w:p w14:paraId="66BDFFDA" w14:textId="7A15A0D1" w:rsidR="00A57A76" w:rsidRPr="00A4237C" w:rsidRDefault="00855391" w:rsidP="009A7744">
      <w:pPr>
        <w:pStyle w:val="Prrafodelista"/>
        <w:numPr>
          <w:ilvl w:val="0"/>
          <w:numId w:val="14"/>
        </w:numPr>
        <w:ind w:left="1080"/>
        <w:rPr>
          <w:rFonts w:ascii="Verdana" w:hAnsi="Verdana"/>
          <w:sz w:val="22"/>
          <w:szCs w:val="22"/>
        </w:rPr>
      </w:pPr>
      <w:r w:rsidRPr="00A57A76">
        <w:rPr>
          <w:rFonts w:ascii="Verdana" w:hAnsi="Verdana"/>
          <w:sz w:val="22"/>
          <w:szCs w:val="22"/>
        </w:rPr>
        <w:t>Mitjançant aval presentat davant l’òrgan de contractació, en la forma i condicions reglamentaries, i sense dipositar-lo a la Tresoreria de</w:t>
      </w:r>
      <w:r w:rsidR="00A57A76" w:rsidRPr="00A57A76">
        <w:rPr>
          <w:rFonts w:ascii="Verdana" w:hAnsi="Verdana"/>
          <w:sz w:val="22"/>
          <w:szCs w:val="22"/>
        </w:rPr>
        <w:t xml:space="preserve"> l’Ajuntament de Sora</w:t>
      </w:r>
      <w:r w:rsidRPr="00A57A76">
        <w:rPr>
          <w:rFonts w:ascii="Verdana" w:hAnsi="Verdana"/>
          <w:sz w:val="22"/>
          <w:szCs w:val="22"/>
        </w:rPr>
        <w:t>,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14:paraId="6A435F1F" w14:textId="77777777" w:rsidR="00A57A76" w:rsidRPr="00A57A76" w:rsidRDefault="00A57A76" w:rsidP="009A7744">
      <w:pPr>
        <w:pStyle w:val="Prrafodelista"/>
        <w:ind w:left="1080"/>
        <w:rPr>
          <w:rFonts w:ascii="Verdana" w:hAnsi="Verdana"/>
          <w:sz w:val="22"/>
          <w:szCs w:val="22"/>
        </w:rPr>
      </w:pPr>
    </w:p>
    <w:p w14:paraId="5BC79F60" w14:textId="45167BB7" w:rsidR="00855391" w:rsidRPr="00A57A76" w:rsidRDefault="00855391" w:rsidP="009A7744">
      <w:pPr>
        <w:pStyle w:val="Prrafodelista"/>
        <w:numPr>
          <w:ilvl w:val="0"/>
          <w:numId w:val="14"/>
        </w:numPr>
        <w:ind w:left="1080"/>
        <w:rPr>
          <w:rFonts w:ascii="Verdana" w:hAnsi="Verdana"/>
          <w:sz w:val="22"/>
          <w:szCs w:val="22"/>
        </w:rPr>
      </w:pPr>
      <w:r w:rsidRPr="00A57A76">
        <w:rPr>
          <w:rFonts w:ascii="Verdana" w:hAnsi="Verdana"/>
          <w:sz w:val="22"/>
          <w:szCs w:val="22"/>
        </w:rPr>
        <w:t xml:space="preserve">Per contracte d’assegurança de caució celebrat en la forma i condicions que reglamentàriament s’estableixin, d’acord amb els requisits dels articles 57,58 i annex VI RGLCAP, subscrit amb una entitat asseguradora </w:t>
      </w:r>
      <w:r w:rsidRPr="00A57A76">
        <w:rPr>
          <w:rFonts w:ascii="Verdana" w:hAnsi="Verdana"/>
          <w:sz w:val="22"/>
          <w:szCs w:val="22"/>
        </w:rPr>
        <w:lastRenderedPageBreak/>
        <w:t>autoritzada per operar en el ram de caució, havent-se de lliurar el certificat del contracte davant l’òrgan de contractació.</w:t>
      </w:r>
    </w:p>
    <w:p w14:paraId="7616004D" w14:textId="77777777" w:rsidR="00A57A76" w:rsidRPr="00A57A76" w:rsidRDefault="00A57A76" w:rsidP="009A7744">
      <w:pPr>
        <w:pStyle w:val="Prrafodelista"/>
        <w:ind w:left="1080"/>
        <w:rPr>
          <w:rFonts w:ascii="Verdana" w:hAnsi="Verdana"/>
          <w:sz w:val="22"/>
          <w:szCs w:val="22"/>
        </w:rPr>
      </w:pPr>
    </w:p>
    <w:p w14:paraId="1DC672CF" w14:textId="780644D7" w:rsidR="00A57A76" w:rsidRPr="00A57A76" w:rsidRDefault="00855391" w:rsidP="009A7744">
      <w:pPr>
        <w:pStyle w:val="Prrafodelista"/>
        <w:numPr>
          <w:ilvl w:val="0"/>
          <w:numId w:val="14"/>
        </w:numPr>
        <w:ind w:left="1080"/>
        <w:rPr>
          <w:rFonts w:ascii="Verdana" w:hAnsi="Verdana"/>
          <w:sz w:val="22"/>
          <w:szCs w:val="22"/>
        </w:rPr>
      </w:pPr>
      <w:r w:rsidRPr="00A57A76">
        <w:rPr>
          <w:rFonts w:ascii="Verdana" w:hAnsi="Verdana"/>
          <w:sz w:val="22"/>
          <w:szCs w:val="22"/>
        </w:rPr>
        <w:t>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14:paraId="1180F0BB" w14:textId="77777777" w:rsidR="00855391" w:rsidRPr="00A57A76" w:rsidRDefault="00855391" w:rsidP="00855391">
      <w:pPr>
        <w:rPr>
          <w:rFonts w:ascii="Verdana" w:hAnsi="Verdana"/>
          <w:sz w:val="22"/>
          <w:szCs w:val="22"/>
        </w:rPr>
      </w:pPr>
    </w:p>
    <w:p w14:paraId="1A9FF6AD" w14:textId="46F7A4E0"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14:paraId="05C6FBEE" w14:textId="77777777" w:rsidR="00855391" w:rsidRPr="00A57A76" w:rsidRDefault="00855391" w:rsidP="00855391">
      <w:pPr>
        <w:rPr>
          <w:rFonts w:ascii="Verdana" w:hAnsi="Verdana"/>
          <w:sz w:val="22"/>
          <w:szCs w:val="22"/>
        </w:rPr>
      </w:pPr>
    </w:p>
    <w:p w14:paraId="3DBB8BF7" w14:textId="0426D91D"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 xml:space="preserve">En cas que es facin efectives sobre la garantia les penalitats o indemnitzacions exigibles al adjudicatari, aquest haurà de reposar o ampliar aquella, en la quantia que correspongui, </w:t>
      </w:r>
      <w:r w:rsidRPr="009A7744">
        <w:rPr>
          <w:rFonts w:ascii="Verdana" w:hAnsi="Verdana"/>
          <w:b/>
          <w:bCs/>
          <w:sz w:val="22"/>
          <w:szCs w:val="22"/>
        </w:rPr>
        <w:t>en el termini de 15 dies des de l’execució</w:t>
      </w:r>
      <w:r w:rsidRPr="00662B5A">
        <w:rPr>
          <w:rFonts w:ascii="Verdana" w:hAnsi="Verdana"/>
          <w:sz w:val="22"/>
          <w:szCs w:val="22"/>
        </w:rPr>
        <w:t>, incorrent, en cas contrari, en causa de resolució del contracte. També podrà optar per la retenció de part corresponent en la presentació de la factura següent a l’execució de la penalitat.</w:t>
      </w:r>
    </w:p>
    <w:p w14:paraId="5EF5468A" w14:textId="77777777" w:rsidR="00855391" w:rsidRPr="00A57A76" w:rsidRDefault="00855391" w:rsidP="00855391">
      <w:pPr>
        <w:rPr>
          <w:rFonts w:ascii="Verdana" w:hAnsi="Verdana"/>
          <w:sz w:val="22"/>
          <w:szCs w:val="22"/>
        </w:rPr>
      </w:pPr>
    </w:p>
    <w:p w14:paraId="02A004BD" w14:textId="72D79F6D"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 xml:space="preserve">Si com a conseqüència  d’una modificació del contracte, el preu d’aquest variés, s’haurà de </w:t>
      </w:r>
      <w:r w:rsidRPr="009A7744">
        <w:rPr>
          <w:rFonts w:ascii="Verdana" w:hAnsi="Verdana"/>
          <w:b/>
          <w:bCs/>
          <w:sz w:val="22"/>
          <w:szCs w:val="22"/>
        </w:rPr>
        <w:t>reajustar la garantia,</w:t>
      </w:r>
      <w:r w:rsidRPr="00662B5A">
        <w:rPr>
          <w:rFonts w:ascii="Verdana" w:hAnsi="Verdana"/>
          <w:sz w:val="22"/>
          <w:szCs w:val="22"/>
        </w:rPr>
        <w:t xml:space="preserve"> per a que aquesta guardi la deguda proporció amb el </w:t>
      </w:r>
      <w:r w:rsidRPr="009A7744">
        <w:rPr>
          <w:rFonts w:ascii="Verdana" w:hAnsi="Verdana"/>
          <w:b/>
          <w:bCs/>
          <w:sz w:val="22"/>
          <w:szCs w:val="22"/>
        </w:rPr>
        <w:t>nou preu modificat, en el termini de 15 dies naturals</w:t>
      </w:r>
      <w:r w:rsidRPr="00662B5A">
        <w:rPr>
          <w:rFonts w:ascii="Verdana" w:hAnsi="Verdana"/>
          <w:sz w:val="22"/>
          <w:szCs w:val="22"/>
        </w:rPr>
        <w:t xml:space="preserve"> comptats des de la data en què es notifiqui a l’empresari l’acord de modificació.</w:t>
      </w:r>
    </w:p>
    <w:p w14:paraId="4FE269A7" w14:textId="77777777" w:rsidR="00855391" w:rsidRPr="00A57A76" w:rsidRDefault="00855391" w:rsidP="00855391">
      <w:pPr>
        <w:rPr>
          <w:rFonts w:ascii="Verdana" w:hAnsi="Verdana"/>
          <w:sz w:val="22"/>
          <w:szCs w:val="22"/>
        </w:rPr>
      </w:pPr>
    </w:p>
    <w:p w14:paraId="3BFBFED7" w14:textId="019C4B2B"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En base al que preveu l’article 110 de la LCSP, la garantia definitiva respondrà dels conceptes següents:</w:t>
      </w:r>
    </w:p>
    <w:p w14:paraId="4D6C6069" w14:textId="77777777" w:rsidR="00855391" w:rsidRPr="00A57A76" w:rsidRDefault="00855391" w:rsidP="00855391">
      <w:pPr>
        <w:rPr>
          <w:rFonts w:ascii="Verdana" w:hAnsi="Verdana"/>
          <w:sz w:val="22"/>
          <w:szCs w:val="22"/>
        </w:rPr>
      </w:pPr>
    </w:p>
    <w:p w14:paraId="51BB81F9" w14:textId="13CB98F4" w:rsidR="00855391" w:rsidRPr="00A57A76" w:rsidRDefault="00855391" w:rsidP="009A7744">
      <w:pPr>
        <w:pStyle w:val="Prrafodelista"/>
        <w:numPr>
          <w:ilvl w:val="0"/>
          <w:numId w:val="15"/>
        </w:numPr>
        <w:ind w:left="1068"/>
        <w:rPr>
          <w:rFonts w:ascii="Verdana" w:hAnsi="Verdana"/>
          <w:sz w:val="22"/>
          <w:szCs w:val="22"/>
        </w:rPr>
      </w:pPr>
      <w:r w:rsidRPr="00A57A76">
        <w:rPr>
          <w:rFonts w:ascii="Verdana" w:hAnsi="Verdana"/>
          <w:sz w:val="22"/>
          <w:szCs w:val="22"/>
        </w:rPr>
        <w:t>De l’obligació de formalitzar el contracte en el termini assenyalat.</w:t>
      </w:r>
    </w:p>
    <w:p w14:paraId="4793FFDD" w14:textId="77777777" w:rsidR="00A57A76" w:rsidRPr="00A57A76" w:rsidRDefault="00A57A76" w:rsidP="009A7744">
      <w:pPr>
        <w:pStyle w:val="Prrafodelista"/>
        <w:ind w:left="1068"/>
        <w:rPr>
          <w:rFonts w:ascii="Verdana" w:hAnsi="Verdana"/>
          <w:sz w:val="22"/>
          <w:szCs w:val="22"/>
        </w:rPr>
      </w:pPr>
    </w:p>
    <w:p w14:paraId="21760187" w14:textId="5BC453F2" w:rsidR="00855391" w:rsidRPr="00A57A76" w:rsidRDefault="00855391" w:rsidP="009A7744">
      <w:pPr>
        <w:pStyle w:val="Prrafodelista"/>
        <w:numPr>
          <w:ilvl w:val="0"/>
          <w:numId w:val="15"/>
        </w:numPr>
        <w:ind w:left="1068"/>
        <w:rPr>
          <w:rFonts w:ascii="Verdana" w:hAnsi="Verdana"/>
          <w:sz w:val="22"/>
          <w:szCs w:val="22"/>
        </w:rPr>
      </w:pPr>
      <w:r w:rsidRPr="00A57A76">
        <w:rPr>
          <w:rFonts w:ascii="Verdana" w:hAnsi="Verdana"/>
          <w:sz w:val="22"/>
          <w:szCs w:val="22"/>
        </w:rPr>
        <w:t>De les penalitats imposades al contractista d’acord amb aquest plec de clàusules.</w:t>
      </w:r>
    </w:p>
    <w:p w14:paraId="0AFB0A3C" w14:textId="77777777" w:rsidR="00A57A76" w:rsidRPr="00A57A76" w:rsidRDefault="00A57A76" w:rsidP="009A7744">
      <w:pPr>
        <w:pStyle w:val="Prrafodelista"/>
        <w:ind w:left="1068"/>
        <w:rPr>
          <w:rFonts w:ascii="Verdana" w:hAnsi="Verdana"/>
          <w:sz w:val="22"/>
          <w:szCs w:val="22"/>
        </w:rPr>
      </w:pPr>
    </w:p>
    <w:p w14:paraId="47256A3D" w14:textId="2E0B2578" w:rsidR="00855391" w:rsidRPr="00A57A76" w:rsidRDefault="00855391" w:rsidP="009A7744">
      <w:pPr>
        <w:pStyle w:val="Prrafodelista"/>
        <w:numPr>
          <w:ilvl w:val="0"/>
          <w:numId w:val="15"/>
        </w:numPr>
        <w:ind w:left="1068"/>
        <w:rPr>
          <w:rFonts w:ascii="Verdana" w:hAnsi="Verdana"/>
          <w:sz w:val="22"/>
          <w:szCs w:val="22"/>
        </w:rPr>
      </w:pPr>
      <w:r w:rsidRPr="00A57A76">
        <w:rPr>
          <w:rFonts w:ascii="Verdana" w:hAnsi="Verdana"/>
          <w:sz w:val="22"/>
          <w:szCs w:val="22"/>
        </w:rPr>
        <w:t xml:space="preserve">De la correcta execució de les prestacions contemplades en el contracte, de les despeses originades </w:t>
      </w:r>
      <w:r w:rsidR="00A57A76">
        <w:rPr>
          <w:rFonts w:ascii="Verdana" w:hAnsi="Verdana"/>
          <w:sz w:val="22"/>
          <w:szCs w:val="22"/>
        </w:rPr>
        <w:t>a l’Ajuntament de Sora</w:t>
      </w:r>
      <w:r w:rsidRPr="00A57A76">
        <w:rPr>
          <w:rFonts w:ascii="Verdana" w:hAnsi="Verdana"/>
          <w:sz w:val="22"/>
          <w:szCs w:val="22"/>
        </w:rPr>
        <w:t xml:space="preserve"> per la demora del contractista en el compliment de les seves obligacions i, dels danys i perjudicis ocasionats </w:t>
      </w:r>
      <w:r w:rsidR="00A57A76">
        <w:rPr>
          <w:rFonts w:ascii="Verdana" w:hAnsi="Verdana"/>
          <w:sz w:val="22"/>
          <w:szCs w:val="22"/>
        </w:rPr>
        <w:t>a l’Ajuntament de Sora</w:t>
      </w:r>
      <w:r w:rsidRPr="00A57A76">
        <w:rPr>
          <w:rFonts w:ascii="Verdana" w:hAnsi="Verdana"/>
          <w:sz w:val="22"/>
          <w:szCs w:val="22"/>
        </w:rPr>
        <w:t xml:space="preserve"> amb motiu de l’execució del contracte o pel seu incompliment, quan no procedeixi la seva resolució.</w:t>
      </w:r>
    </w:p>
    <w:p w14:paraId="0F792651" w14:textId="77777777" w:rsidR="00A57A76" w:rsidRPr="009A7744" w:rsidRDefault="00A57A76" w:rsidP="009A7744">
      <w:pPr>
        <w:rPr>
          <w:rFonts w:ascii="Verdana" w:hAnsi="Verdana"/>
          <w:sz w:val="22"/>
          <w:szCs w:val="22"/>
        </w:rPr>
      </w:pPr>
    </w:p>
    <w:p w14:paraId="51A26B3B" w14:textId="01B24883" w:rsidR="00A57A76" w:rsidRPr="00A57A76" w:rsidRDefault="00855391" w:rsidP="009A7744">
      <w:pPr>
        <w:pStyle w:val="Prrafodelista"/>
        <w:numPr>
          <w:ilvl w:val="0"/>
          <w:numId w:val="15"/>
        </w:numPr>
        <w:ind w:left="1068"/>
        <w:rPr>
          <w:rFonts w:ascii="Verdana" w:hAnsi="Verdana"/>
          <w:sz w:val="22"/>
          <w:szCs w:val="22"/>
        </w:rPr>
      </w:pPr>
      <w:r w:rsidRPr="00A57A76">
        <w:rPr>
          <w:rFonts w:ascii="Verdana" w:hAnsi="Verdana"/>
          <w:sz w:val="22"/>
          <w:szCs w:val="22"/>
        </w:rPr>
        <w:t>De la confiscació que es pugui decretar en els casos de resolució del contracte d’acord amb el que preveu aquests plecs.</w:t>
      </w:r>
    </w:p>
    <w:p w14:paraId="48DEA079" w14:textId="77777777" w:rsidR="00855391" w:rsidRPr="00A57A76" w:rsidRDefault="00855391" w:rsidP="00855391">
      <w:pPr>
        <w:rPr>
          <w:rFonts w:ascii="Verdana" w:hAnsi="Verdana"/>
          <w:sz w:val="22"/>
          <w:szCs w:val="22"/>
        </w:rPr>
      </w:pPr>
    </w:p>
    <w:p w14:paraId="1FBF1056" w14:textId="67A5549E"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 xml:space="preserve">La garantia no serà retornada o cancel·lada fins que s’hagi produït el </w:t>
      </w:r>
      <w:r w:rsidRPr="009A7744">
        <w:rPr>
          <w:rFonts w:ascii="Verdana" w:hAnsi="Verdana"/>
          <w:b/>
          <w:bCs/>
          <w:sz w:val="22"/>
          <w:szCs w:val="22"/>
        </w:rPr>
        <w:t>venciment del termini de garantia</w:t>
      </w:r>
      <w:r w:rsidRPr="00662B5A">
        <w:rPr>
          <w:rFonts w:ascii="Verdana" w:hAnsi="Verdana"/>
          <w:sz w:val="22"/>
          <w:szCs w:val="22"/>
        </w:rPr>
        <w:t xml:space="preserve"> i s’hagi complert satisfactòriament el contracte, o fins que es declari la resolució d’aquest sense culpa del contractista.</w:t>
      </w:r>
    </w:p>
    <w:p w14:paraId="7FE27207" w14:textId="77777777" w:rsidR="00855391" w:rsidRPr="00A57A76" w:rsidRDefault="00855391" w:rsidP="00855391">
      <w:pPr>
        <w:rPr>
          <w:rFonts w:ascii="Verdana" w:hAnsi="Verdana"/>
          <w:sz w:val="22"/>
          <w:szCs w:val="22"/>
        </w:rPr>
      </w:pPr>
    </w:p>
    <w:p w14:paraId="2D3D7EFD" w14:textId="2A8F80B0" w:rsidR="00855391"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Aprovada la liquidació del contracte i transcorregut el termini de garantia, si no sorgissin responsabilitats, es retornarà la garantia constituïda o es cancel·larà l’aval o l’assegurança de caució.</w:t>
      </w:r>
    </w:p>
    <w:p w14:paraId="2B3D80E9" w14:textId="77777777" w:rsidR="00855391" w:rsidRPr="00A57A76" w:rsidRDefault="00855391" w:rsidP="00855391">
      <w:pPr>
        <w:rPr>
          <w:rFonts w:ascii="Verdana" w:hAnsi="Verdana"/>
          <w:sz w:val="22"/>
          <w:szCs w:val="22"/>
        </w:rPr>
      </w:pPr>
    </w:p>
    <w:p w14:paraId="71872BAE" w14:textId="2900370E" w:rsidR="00855391" w:rsidRPr="00662B5A" w:rsidRDefault="00855391" w:rsidP="002C7E17">
      <w:pPr>
        <w:pStyle w:val="Prrafodelista"/>
        <w:numPr>
          <w:ilvl w:val="1"/>
          <w:numId w:val="50"/>
        </w:numPr>
        <w:rPr>
          <w:rFonts w:ascii="Verdana" w:hAnsi="Verdana"/>
          <w:sz w:val="22"/>
          <w:szCs w:val="22"/>
        </w:rPr>
      </w:pPr>
      <w:r w:rsidRPr="009A7744">
        <w:rPr>
          <w:rFonts w:ascii="Verdana" w:hAnsi="Verdana"/>
          <w:b/>
          <w:bCs/>
          <w:sz w:val="22"/>
          <w:szCs w:val="22"/>
        </w:rPr>
        <w:t>L’acord de devolució s’haurà d’acordar i notificar en el termini de dos mesos</w:t>
      </w:r>
      <w:r w:rsidRPr="00662B5A">
        <w:rPr>
          <w:rFonts w:ascii="Verdana" w:hAnsi="Verdana"/>
          <w:sz w:val="22"/>
          <w:szCs w:val="22"/>
        </w:rPr>
        <w:t xml:space="preserve"> des de la finalització del termini de garantia.</w:t>
      </w:r>
    </w:p>
    <w:p w14:paraId="69A3A586" w14:textId="77777777" w:rsidR="00855391" w:rsidRPr="00A57A76" w:rsidRDefault="00855391" w:rsidP="00855391">
      <w:pPr>
        <w:rPr>
          <w:rFonts w:ascii="Verdana" w:hAnsi="Verdana"/>
          <w:sz w:val="22"/>
          <w:szCs w:val="22"/>
        </w:rPr>
      </w:pPr>
    </w:p>
    <w:p w14:paraId="652E6754" w14:textId="48C128D1" w:rsidR="00067EDD" w:rsidRPr="00662B5A" w:rsidRDefault="00855391" w:rsidP="002C7E17">
      <w:pPr>
        <w:pStyle w:val="Prrafodelista"/>
        <w:numPr>
          <w:ilvl w:val="1"/>
          <w:numId w:val="50"/>
        </w:numPr>
        <w:rPr>
          <w:rFonts w:ascii="Verdana" w:hAnsi="Verdana"/>
          <w:sz w:val="22"/>
          <w:szCs w:val="22"/>
        </w:rPr>
      </w:pPr>
      <w:r w:rsidRPr="00662B5A">
        <w:rPr>
          <w:rFonts w:ascii="Verdana" w:hAnsi="Verdana"/>
          <w:sz w:val="22"/>
          <w:szCs w:val="22"/>
        </w:rPr>
        <w:t xml:space="preserve">Cas que l’oferta de l’adjudicatari hagués resultat inicialment incursa en presumpció d’anormalitat, s’estableix una garantia definitiva complementaria del 5% de l'import del preu </w:t>
      </w:r>
      <w:proofErr w:type="spellStart"/>
      <w:r w:rsidRPr="00662B5A">
        <w:rPr>
          <w:rFonts w:ascii="Verdana" w:hAnsi="Verdana"/>
          <w:sz w:val="22"/>
          <w:szCs w:val="22"/>
        </w:rPr>
        <w:t>ofertat</w:t>
      </w:r>
      <w:proofErr w:type="spellEnd"/>
      <w:r w:rsidRPr="00662B5A">
        <w:rPr>
          <w:rFonts w:ascii="Verdana" w:hAnsi="Verdana"/>
          <w:sz w:val="22"/>
          <w:szCs w:val="22"/>
        </w:rPr>
        <w:t>, l'IVA exclòs.</w:t>
      </w:r>
    </w:p>
    <w:p w14:paraId="300F6DDC" w14:textId="77777777" w:rsidR="00885B0B" w:rsidRDefault="00885B0B" w:rsidP="009A43A7">
      <w:pPr>
        <w:rPr>
          <w:rFonts w:ascii="Verdana" w:hAnsi="Verdana"/>
          <w:sz w:val="22"/>
          <w:szCs w:val="22"/>
        </w:rPr>
      </w:pPr>
    </w:p>
    <w:p w14:paraId="37BB8B6C" w14:textId="302E8C3E" w:rsidR="00885B0B" w:rsidRPr="00885B0B" w:rsidRDefault="00885B0B" w:rsidP="003110D1">
      <w:pPr>
        <w:pStyle w:val="Ttulo2"/>
      </w:pPr>
      <w:bookmarkStart w:id="30" w:name="_Toc192758694"/>
      <w:r w:rsidRPr="00885B0B">
        <w:t xml:space="preserve">Clàusula </w:t>
      </w:r>
      <w:r w:rsidR="00A7022C">
        <w:t>25</w:t>
      </w:r>
      <w:r w:rsidRPr="00885B0B">
        <w:t>. Presentació de la documentació</w:t>
      </w:r>
      <w:bookmarkEnd w:id="30"/>
    </w:p>
    <w:p w14:paraId="2D8E2539" w14:textId="77777777" w:rsidR="00885B0B" w:rsidRDefault="00885B0B" w:rsidP="009A43A7">
      <w:pPr>
        <w:rPr>
          <w:rFonts w:ascii="Verdana" w:hAnsi="Verdana"/>
          <w:sz w:val="22"/>
          <w:szCs w:val="22"/>
        </w:rPr>
      </w:pPr>
    </w:p>
    <w:p w14:paraId="0F71DDF3" w14:textId="2D65B339" w:rsidR="00885B0B" w:rsidRPr="00662B5A" w:rsidRDefault="00885B0B" w:rsidP="002C7E17">
      <w:pPr>
        <w:pStyle w:val="Prrafodelista"/>
        <w:numPr>
          <w:ilvl w:val="1"/>
          <w:numId w:val="51"/>
        </w:numPr>
        <w:rPr>
          <w:rFonts w:ascii="Verdana" w:hAnsi="Verdana"/>
          <w:b/>
          <w:bCs/>
          <w:sz w:val="22"/>
          <w:szCs w:val="22"/>
        </w:rPr>
      </w:pPr>
      <w:r w:rsidRPr="00662B5A">
        <w:rPr>
          <w:rFonts w:ascii="Verdana" w:hAnsi="Verdana"/>
          <w:sz w:val="22"/>
          <w:szCs w:val="22"/>
        </w:rPr>
        <w:t xml:space="preserve">Un cop acceptada per l’òrgan de contractació la proposta de la Mesa, es requerirà al licitador millor classificat perquè, </w:t>
      </w:r>
      <w:r w:rsidRPr="00662B5A">
        <w:rPr>
          <w:rFonts w:ascii="Verdana" w:hAnsi="Verdana"/>
          <w:b/>
          <w:bCs/>
          <w:sz w:val="22"/>
          <w:szCs w:val="22"/>
        </w:rPr>
        <w:t>dins del termini de 10 dies hàbils comptadors des de l’endemà de la recepció del requeriment que preveu l’article 150.2 de la LCSP, acrediti documentalment:</w:t>
      </w:r>
    </w:p>
    <w:p w14:paraId="1E5C7930" w14:textId="77777777" w:rsidR="00885B0B" w:rsidRPr="00A57A76" w:rsidRDefault="00885B0B" w:rsidP="00885B0B">
      <w:pPr>
        <w:rPr>
          <w:rFonts w:ascii="Verdana" w:hAnsi="Verdana"/>
          <w:sz w:val="22"/>
          <w:szCs w:val="22"/>
        </w:rPr>
      </w:pPr>
    </w:p>
    <w:p w14:paraId="36A49A8D" w14:textId="35A8E161" w:rsidR="00A57A76"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 xml:space="preserve">Que ostenta la capacitat per contractar exigida per l’article 140 de la </w:t>
      </w:r>
      <w:r w:rsidRPr="00A57A76">
        <w:rPr>
          <w:rFonts w:ascii="Verdana" w:hAnsi="Verdana"/>
          <w:sz w:val="22"/>
          <w:szCs w:val="22"/>
        </w:rPr>
        <w:tab/>
      </w:r>
      <w:r w:rsidR="00915319">
        <w:rPr>
          <w:rFonts w:ascii="Verdana" w:hAnsi="Verdana"/>
          <w:sz w:val="22"/>
          <w:szCs w:val="22"/>
        </w:rPr>
        <w:tab/>
      </w:r>
      <w:r w:rsidR="00885B0B" w:rsidRPr="00A57A76">
        <w:rPr>
          <w:rFonts w:ascii="Verdana" w:hAnsi="Verdana"/>
          <w:sz w:val="22"/>
          <w:szCs w:val="22"/>
        </w:rPr>
        <w:t xml:space="preserve">LCSP i detallada </w:t>
      </w:r>
      <w:r w:rsidR="009A7744">
        <w:rPr>
          <w:rFonts w:ascii="Verdana" w:hAnsi="Verdana"/>
          <w:sz w:val="22"/>
          <w:szCs w:val="22"/>
        </w:rPr>
        <w:t xml:space="preserve">al </w:t>
      </w:r>
      <w:r w:rsidR="00885B0B" w:rsidRPr="00A57A76">
        <w:rPr>
          <w:rFonts w:ascii="Verdana" w:hAnsi="Verdana"/>
          <w:sz w:val="22"/>
          <w:szCs w:val="22"/>
        </w:rPr>
        <w:t>present plec.</w:t>
      </w:r>
    </w:p>
    <w:p w14:paraId="4AE67883" w14:textId="6AC86FE7" w:rsidR="00885B0B"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 xml:space="preserve">Que disposa efectivament dels mitjans als que s’hagués compromès </w:t>
      </w:r>
      <w:r w:rsidRPr="00A57A76">
        <w:rPr>
          <w:rFonts w:ascii="Verdana" w:hAnsi="Verdana"/>
          <w:sz w:val="22"/>
          <w:szCs w:val="22"/>
        </w:rPr>
        <w:tab/>
      </w:r>
      <w:r w:rsidR="00915319">
        <w:rPr>
          <w:rFonts w:ascii="Verdana" w:hAnsi="Verdana"/>
          <w:sz w:val="22"/>
          <w:szCs w:val="22"/>
        </w:rPr>
        <w:tab/>
      </w:r>
      <w:r w:rsidR="00885B0B" w:rsidRPr="00A57A76">
        <w:rPr>
          <w:rFonts w:ascii="Verdana" w:hAnsi="Verdana"/>
          <w:sz w:val="22"/>
          <w:szCs w:val="22"/>
        </w:rPr>
        <w:t>a dedicar o adscriure a l’execució del contracte.</w:t>
      </w:r>
    </w:p>
    <w:p w14:paraId="06AA1741" w14:textId="0002A7B5" w:rsidR="00885B0B"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Que ha constituït la garantia definitiva corresponent.</w:t>
      </w:r>
    </w:p>
    <w:p w14:paraId="464ACE09" w14:textId="2679EA14" w:rsidR="00885B0B"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 xml:space="preserve">Que ha satisfet qualsevol despesa derivada de la present contractació, </w:t>
      </w:r>
      <w:r w:rsidRPr="00A57A76">
        <w:rPr>
          <w:rFonts w:ascii="Verdana" w:hAnsi="Verdana"/>
          <w:sz w:val="22"/>
          <w:szCs w:val="22"/>
        </w:rPr>
        <w:tab/>
      </w:r>
      <w:r w:rsidR="00915319">
        <w:rPr>
          <w:rFonts w:ascii="Verdana" w:hAnsi="Verdana"/>
          <w:sz w:val="22"/>
          <w:szCs w:val="22"/>
        </w:rPr>
        <w:tab/>
      </w:r>
      <w:r w:rsidR="00885B0B" w:rsidRPr="00A57A76">
        <w:rPr>
          <w:rFonts w:ascii="Verdana" w:hAnsi="Verdana"/>
          <w:sz w:val="22"/>
          <w:szCs w:val="22"/>
        </w:rPr>
        <w:t>en cas de procedir.</w:t>
      </w:r>
    </w:p>
    <w:p w14:paraId="3ECF1CAA" w14:textId="1A17A31A" w:rsidR="00885B0B"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Que compleix amb tot allò declarat mitjançant l’annex III del plec.</w:t>
      </w:r>
    </w:p>
    <w:p w14:paraId="2A8B8717" w14:textId="2E15D02B" w:rsidR="00885B0B" w:rsidRPr="00A57A76" w:rsidRDefault="00A57A76" w:rsidP="00885B0B">
      <w:pPr>
        <w:rPr>
          <w:rFonts w:ascii="Verdana" w:hAnsi="Verdana"/>
          <w:sz w:val="22"/>
          <w:szCs w:val="22"/>
        </w:rPr>
      </w:pPr>
      <w:r w:rsidRPr="00A57A76">
        <w:rPr>
          <w:rFonts w:ascii="Verdana" w:hAnsi="Verdana"/>
          <w:sz w:val="22"/>
          <w:szCs w:val="22"/>
        </w:rPr>
        <w:tab/>
      </w:r>
      <w:r w:rsidR="00885B0B" w:rsidRPr="00A57A76">
        <w:rPr>
          <w:rFonts w:ascii="Verdana" w:hAnsi="Verdana"/>
          <w:sz w:val="22"/>
          <w:szCs w:val="22"/>
        </w:rPr>
        <w:t>-</w:t>
      </w:r>
      <w:r w:rsidR="00885B0B" w:rsidRPr="00A57A76">
        <w:rPr>
          <w:rFonts w:ascii="Verdana" w:hAnsi="Verdana"/>
          <w:sz w:val="22"/>
          <w:szCs w:val="22"/>
        </w:rPr>
        <w:tab/>
        <w:t xml:space="preserve">Qualsevol altra documentació que, específicament i per la naturalesa </w:t>
      </w:r>
      <w:r w:rsidRPr="00A57A76">
        <w:rPr>
          <w:rFonts w:ascii="Verdana" w:hAnsi="Verdana"/>
          <w:sz w:val="22"/>
          <w:szCs w:val="22"/>
        </w:rPr>
        <w:tab/>
      </w:r>
      <w:r w:rsidR="00915319">
        <w:rPr>
          <w:rFonts w:ascii="Verdana" w:hAnsi="Verdana"/>
          <w:sz w:val="22"/>
          <w:szCs w:val="22"/>
        </w:rPr>
        <w:tab/>
      </w:r>
      <w:r w:rsidR="00885B0B" w:rsidRPr="00A57A76">
        <w:rPr>
          <w:rFonts w:ascii="Verdana" w:hAnsi="Verdana"/>
          <w:sz w:val="22"/>
          <w:szCs w:val="22"/>
        </w:rPr>
        <w:t xml:space="preserve">del contracte, es determini en aquest plec. </w:t>
      </w:r>
    </w:p>
    <w:p w14:paraId="45CA5552" w14:textId="77777777" w:rsidR="00885B0B" w:rsidRPr="00A57A76" w:rsidRDefault="00885B0B" w:rsidP="00885B0B">
      <w:pPr>
        <w:rPr>
          <w:rFonts w:ascii="Verdana" w:hAnsi="Verdana"/>
          <w:sz w:val="22"/>
          <w:szCs w:val="22"/>
        </w:rPr>
      </w:pPr>
    </w:p>
    <w:p w14:paraId="2C63B36F" w14:textId="02968F92" w:rsidR="00A57A76" w:rsidRPr="00A211D7" w:rsidRDefault="00885B0B" w:rsidP="00662B5A">
      <w:pPr>
        <w:pStyle w:val="Prrafodelista"/>
        <w:numPr>
          <w:ilvl w:val="0"/>
          <w:numId w:val="16"/>
        </w:numPr>
        <w:rPr>
          <w:rFonts w:ascii="Verdana" w:hAnsi="Verdana"/>
          <w:b/>
          <w:bCs/>
          <w:sz w:val="22"/>
          <w:szCs w:val="22"/>
        </w:rPr>
      </w:pPr>
      <w:r w:rsidRPr="00A57A76">
        <w:rPr>
          <w:rFonts w:ascii="Verdana" w:hAnsi="Verdana"/>
          <w:b/>
          <w:bCs/>
          <w:sz w:val="22"/>
          <w:szCs w:val="22"/>
        </w:rPr>
        <w:t>L’acreditació de la capacitat d’obrar de l’empresa s’haurà de fer a través de còpies compulsades de:</w:t>
      </w:r>
    </w:p>
    <w:p w14:paraId="478095DD" w14:textId="77777777" w:rsidR="00885B0B" w:rsidRPr="00A57A76" w:rsidRDefault="00885B0B" w:rsidP="00885B0B">
      <w:pPr>
        <w:rPr>
          <w:rFonts w:ascii="Verdana" w:hAnsi="Verdana"/>
          <w:sz w:val="22"/>
          <w:szCs w:val="22"/>
        </w:rPr>
      </w:pPr>
    </w:p>
    <w:p w14:paraId="2B022A82" w14:textId="53F13B91" w:rsidR="00885B0B" w:rsidRPr="00A57A76" w:rsidRDefault="00885B0B" w:rsidP="00456B14">
      <w:pPr>
        <w:pStyle w:val="Prrafodelista"/>
        <w:numPr>
          <w:ilvl w:val="0"/>
          <w:numId w:val="17"/>
        </w:numPr>
        <w:ind w:left="1776"/>
        <w:rPr>
          <w:rFonts w:ascii="Verdana" w:hAnsi="Verdana"/>
          <w:sz w:val="22"/>
          <w:szCs w:val="22"/>
        </w:rPr>
      </w:pPr>
      <w:r w:rsidRPr="00A57A76">
        <w:rPr>
          <w:rFonts w:ascii="Verdana" w:hAnsi="Verdana"/>
          <w:sz w:val="22"/>
          <w:szCs w:val="22"/>
        </w:rPr>
        <w:t>Escriptura de constitució i/o d’estatuts de l’empresa, més aquelles escriptures que haguessin modificat posteriorment part de l’articulat dels estatuts de l’empresa.</w:t>
      </w:r>
    </w:p>
    <w:p w14:paraId="21A8632B" w14:textId="77777777" w:rsidR="00A57A76" w:rsidRPr="00A57A76" w:rsidRDefault="00A57A76" w:rsidP="00456B14">
      <w:pPr>
        <w:pStyle w:val="Prrafodelista"/>
        <w:ind w:left="1776"/>
        <w:rPr>
          <w:rFonts w:ascii="Verdana" w:hAnsi="Verdana"/>
          <w:sz w:val="22"/>
          <w:szCs w:val="22"/>
        </w:rPr>
      </w:pPr>
    </w:p>
    <w:p w14:paraId="0D25944C" w14:textId="68C3DCF5" w:rsidR="00885B0B" w:rsidRPr="00A57A76" w:rsidRDefault="00885B0B" w:rsidP="00456B14">
      <w:pPr>
        <w:pStyle w:val="Prrafodelista"/>
        <w:numPr>
          <w:ilvl w:val="0"/>
          <w:numId w:val="17"/>
        </w:numPr>
        <w:ind w:left="1776"/>
        <w:rPr>
          <w:rFonts w:ascii="Verdana" w:hAnsi="Verdana"/>
          <w:sz w:val="22"/>
          <w:szCs w:val="22"/>
        </w:rPr>
      </w:pPr>
      <w:r w:rsidRPr="00A57A76">
        <w:rPr>
          <w:rFonts w:ascii="Verdana" w:hAnsi="Verdana"/>
          <w:sz w:val="22"/>
          <w:szCs w:val="22"/>
        </w:rPr>
        <w:t>NIF de l’empresa</w:t>
      </w:r>
    </w:p>
    <w:p w14:paraId="6F81FC95" w14:textId="77777777" w:rsidR="00A57A76" w:rsidRPr="00A57A76" w:rsidRDefault="00A57A76" w:rsidP="00456B14">
      <w:pPr>
        <w:pStyle w:val="Prrafodelista"/>
        <w:ind w:left="1776"/>
        <w:rPr>
          <w:rFonts w:ascii="Verdana" w:hAnsi="Verdana"/>
          <w:sz w:val="22"/>
          <w:szCs w:val="22"/>
        </w:rPr>
      </w:pPr>
    </w:p>
    <w:p w14:paraId="75B6DDA1" w14:textId="628472CE" w:rsidR="00885B0B" w:rsidRPr="00A57A76" w:rsidRDefault="00885B0B" w:rsidP="00456B14">
      <w:pPr>
        <w:pStyle w:val="Prrafodelista"/>
        <w:numPr>
          <w:ilvl w:val="0"/>
          <w:numId w:val="17"/>
        </w:numPr>
        <w:ind w:left="1776"/>
        <w:rPr>
          <w:rFonts w:ascii="Verdana" w:hAnsi="Verdana"/>
          <w:sz w:val="22"/>
          <w:szCs w:val="22"/>
        </w:rPr>
      </w:pPr>
      <w:r w:rsidRPr="00A57A76">
        <w:rPr>
          <w:rFonts w:ascii="Verdana" w:hAnsi="Verdana"/>
          <w:sz w:val="22"/>
          <w:szCs w:val="22"/>
        </w:rPr>
        <w:t>DNI del representant de l’empresa.</w:t>
      </w:r>
    </w:p>
    <w:p w14:paraId="03189E7A" w14:textId="77777777" w:rsidR="00A57A76" w:rsidRPr="00A57A76" w:rsidRDefault="00A57A76" w:rsidP="00456B14">
      <w:pPr>
        <w:pStyle w:val="Prrafodelista"/>
        <w:ind w:left="1776"/>
        <w:rPr>
          <w:rFonts w:ascii="Verdana" w:hAnsi="Verdana"/>
          <w:sz w:val="22"/>
          <w:szCs w:val="22"/>
        </w:rPr>
      </w:pPr>
    </w:p>
    <w:p w14:paraId="1E795B61" w14:textId="77777777" w:rsidR="00A57A76" w:rsidRDefault="00885B0B" w:rsidP="00456B14">
      <w:pPr>
        <w:pStyle w:val="Prrafodelista"/>
        <w:numPr>
          <w:ilvl w:val="0"/>
          <w:numId w:val="17"/>
        </w:numPr>
        <w:ind w:left="1776"/>
        <w:rPr>
          <w:rFonts w:ascii="Verdana" w:hAnsi="Verdana"/>
          <w:sz w:val="22"/>
          <w:szCs w:val="22"/>
        </w:rPr>
      </w:pPr>
      <w:r w:rsidRPr="00A57A76">
        <w:rPr>
          <w:rFonts w:ascii="Verdana" w:hAnsi="Verdana"/>
          <w:sz w:val="22"/>
          <w:szCs w:val="22"/>
        </w:rPr>
        <w:lastRenderedPageBreak/>
        <w:t>Escriptura de poders del representant de l’empresa, validats per un lletrat municipal.</w:t>
      </w:r>
    </w:p>
    <w:p w14:paraId="30B35588" w14:textId="77777777" w:rsidR="00A57A76" w:rsidRPr="00A57A76" w:rsidRDefault="00A57A76" w:rsidP="00456B14">
      <w:pPr>
        <w:pStyle w:val="Prrafodelista"/>
        <w:ind w:left="1776"/>
        <w:rPr>
          <w:rFonts w:ascii="Verdana" w:hAnsi="Verdana"/>
          <w:sz w:val="22"/>
          <w:szCs w:val="22"/>
        </w:rPr>
      </w:pPr>
    </w:p>
    <w:p w14:paraId="269F55E5" w14:textId="2E661D28" w:rsidR="00A57A76" w:rsidRPr="00A57A76" w:rsidRDefault="00885B0B" w:rsidP="00456B14">
      <w:pPr>
        <w:pStyle w:val="Prrafodelista"/>
        <w:numPr>
          <w:ilvl w:val="0"/>
          <w:numId w:val="17"/>
        </w:numPr>
        <w:ind w:left="1776"/>
        <w:rPr>
          <w:rFonts w:ascii="Verdana" w:hAnsi="Verdana"/>
          <w:sz w:val="22"/>
          <w:szCs w:val="22"/>
        </w:rPr>
      </w:pPr>
      <w:r w:rsidRPr="00A57A76">
        <w:rPr>
          <w:rFonts w:ascii="Verdana" w:hAnsi="Verdana"/>
          <w:sz w:val="22"/>
          <w:szCs w:val="22"/>
        </w:rPr>
        <w:t>Alta del Impost d’Activitats Econòmiques i darrer rebut pagat, o declaració responsable d’estar exempt de pagament; més la documentació que acrediti l’àmbit territorial (Model 840) del Impost d’Activitats Econòmiques de l’empresa.</w:t>
      </w:r>
      <w:r w:rsidR="00A57A76" w:rsidRPr="00A57A76">
        <w:rPr>
          <w:rFonts w:ascii="Verdana" w:hAnsi="Verdana"/>
          <w:sz w:val="22"/>
          <w:szCs w:val="22"/>
        </w:rPr>
        <w:t xml:space="preserve"> </w:t>
      </w:r>
      <w:r w:rsidRPr="00A57A76">
        <w:rPr>
          <w:rFonts w:ascii="Verdana" w:hAnsi="Verdana"/>
          <w:sz w:val="22"/>
          <w:szCs w:val="22"/>
        </w:rPr>
        <w:t>En el cas, que l’empresa ja hagi estat part en processos de licitació anteriors, podrà, mitjançant declaració responsable, indicar quins documents en disposició de</w:t>
      </w:r>
      <w:r w:rsidR="00A57A76" w:rsidRPr="00A57A76">
        <w:rPr>
          <w:rFonts w:ascii="Verdana" w:hAnsi="Verdana"/>
          <w:sz w:val="22"/>
          <w:szCs w:val="22"/>
        </w:rPr>
        <w:t xml:space="preserve"> l’Ajuntament de Sora </w:t>
      </w:r>
      <w:r w:rsidRPr="00A57A76">
        <w:rPr>
          <w:rFonts w:ascii="Verdana" w:hAnsi="Verdana"/>
          <w:sz w:val="22"/>
          <w:szCs w:val="22"/>
        </w:rPr>
        <w:t>continuen vigents. Aquesta declaració substituirà la documentació a aportar.</w:t>
      </w:r>
    </w:p>
    <w:p w14:paraId="2BDFA035" w14:textId="77777777" w:rsidR="00885B0B" w:rsidRPr="00A57A76" w:rsidRDefault="00885B0B" w:rsidP="00885B0B">
      <w:pPr>
        <w:rPr>
          <w:rFonts w:ascii="Verdana" w:hAnsi="Verdana"/>
          <w:sz w:val="22"/>
          <w:szCs w:val="22"/>
        </w:rPr>
      </w:pPr>
    </w:p>
    <w:p w14:paraId="50793966" w14:textId="6A4C3B38" w:rsidR="00A57A76" w:rsidRPr="00915319" w:rsidRDefault="00885B0B" w:rsidP="00662B5A">
      <w:pPr>
        <w:pStyle w:val="Prrafodelista"/>
        <w:numPr>
          <w:ilvl w:val="0"/>
          <w:numId w:val="16"/>
        </w:numPr>
        <w:rPr>
          <w:rFonts w:ascii="Verdana" w:hAnsi="Verdana"/>
          <w:b/>
          <w:bCs/>
          <w:sz w:val="22"/>
          <w:szCs w:val="22"/>
        </w:rPr>
      </w:pPr>
      <w:r w:rsidRPr="00915319">
        <w:rPr>
          <w:rFonts w:ascii="Verdana" w:hAnsi="Verdana"/>
          <w:b/>
          <w:bCs/>
          <w:sz w:val="22"/>
          <w:szCs w:val="22"/>
        </w:rPr>
        <w:t>L’acreditació de la solvència de econòmica, financera tècnica i professional s’haurà d’efectuar de conformitat amb els mitjans establerts en aquests plecs.</w:t>
      </w:r>
    </w:p>
    <w:p w14:paraId="6FDFD2A5" w14:textId="77777777" w:rsidR="00885B0B" w:rsidRPr="00915319" w:rsidRDefault="00885B0B" w:rsidP="00885B0B">
      <w:pPr>
        <w:rPr>
          <w:rFonts w:ascii="Verdana" w:hAnsi="Verdana"/>
          <w:b/>
          <w:bCs/>
          <w:sz w:val="22"/>
          <w:szCs w:val="22"/>
        </w:rPr>
      </w:pPr>
    </w:p>
    <w:p w14:paraId="78A0E798" w14:textId="175D17EF" w:rsidR="00885B0B" w:rsidRPr="00915319" w:rsidRDefault="00885B0B" w:rsidP="00662B5A">
      <w:pPr>
        <w:pStyle w:val="Prrafodelista"/>
        <w:numPr>
          <w:ilvl w:val="0"/>
          <w:numId w:val="16"/>
        </w:numPr>
        <w:rPr>
          <w:rFonts w:ascii="Verdana" w:hAnsi="Verdana"/>
          <w:b/>
          <w:bCs/>
          <w:sz w:val="22"/>
          <w:szCs w:val="22"/>
        </w:rPr>
      </w:pPr>
      <w:r w:rsidRPr="00915319">
        <w:rPr>
          <w:rFonts w:ascii="Verdana" w:hAnsi="Verdana"/>
          <w:b/>
          <w:bCs/>
          <w:sz w:val="22"/>
          <w:szCs w:val="22"/>
        </w:rPr>
        <w:t>Constitució de la garantia definitiva per un import del 5% del import d’adjudicació, IVA exclòs.</w:t>
      </w:r>
    </w:p>
    <w:p w14:paraId="4FE1A289" w14:textId="77777777" w:rsidR="00885B0B" w:rsidRPr="00915319" w:rsidRDefault="00885B0B" w:rsidP="00885B0B">
      <w:pPr>
        <w:rPr>
          <w:rFonts w:ascii="Verdana" w:hAnsi="Verdana"/>
          <w:b/>
          <w:bCs/>
          <w:sz w:val="22"/>
          <w:szCs w:val="22"/>
        </w:rPr>
      </w:pPr>
    </w:p>
    <w:p w14:paraId="79867EB6" w14:textId="38601445" w:rsidR="00A57A76" w:rsidRPr="00915319" w:rsidRDefault="00885B0B" w:rsidP="00662B5A">
      <w:pPr>
        <w:pStyle w:val="Prrafodelista"/>
        <w:numPr>
          <w:ilvl w:val="0"/>
          <w:numId w:val="16"/>
        </w:numPr>
        <w:rPr>
          <w:rFonts w:ascii="Verdana" w:hAnsi="Verdana"/>
          <w:b/>
          <w:bCs/>
          <w:sz w:val="22"/>
          <w:szCs w:val="22"/>
        </w:rPr>
      </w:pPr>
      <w:r w:rsidRPr="00915319">
        <w:rPr>
          <w:rFonts w:ascii="Verdana" w:hAnsi="Verdana"/>
          <w:b/>
          <w:bCs/>
          <w:sz w:val="22"/>
          <w:szCs w:val="22"/>
        </w:rPr>
        <w:t>La documentació justificativa de disposar efectivament dels mitjans que s’haguessin compromès a dedicar o adscriure a l’execució del contracte, de conformitat amb l’article 76 de la LCSP.</w:t>
      </w:r>
    </w:p>
    <w:p w14:paraId="170A8EB9" w14:textId="77777777" w:rsidR="00885B0B" w:rsidRPr="00915319" w:rsidRDefault="00885B0B" w:rsidP="00885B0B">
      <w:pPr>
        <w:rPr>
          <w:rFonts w:ascii="Verdana" w:hAnsi="Verdana"/>
          <w:b/>
          <w:bCs/>
          <w:sz w:val="22"/>
          <w:szCs w:val="22"/>
        </w:rPr>
      </w:pPr>
    </w:p>
    <w:p w14:paraId="7DF347DC" w14:textId="35CDE596" w:rsidR="00A57A76" w:rsidRPr="00915319" w:rsidRDefault="00885B0B" w:rsidP="00662B5A">
      <w:pPr>
        <w:pStyle w:val="Prrafodelista"/>
        <w:numPr>
          <w:ilvl w:val="0"/>
          <w:numId w:val="16"/>
        </w:numPr>
        <w:rPr>
          <w:rFonts w:ascii="Verdana" w:hAnsi="Verdana"/>
          <w:b/>
          <w:bCs/>
          <w:sz w:val="22"/>
          <w:szCs w:val="22"/>
        </w:rPr>
      </w:pPr>
      <w:r w:rsidRPr="00915319">
        <w:rPr>
          <w:rFonts w:ascii="Verdana" w:hAnsi="Verdana"/>
          <w:b/>
          <w:bCs/>
          <w:sz w:val="22"/>
          <w:szCs w:val="22"/>
        </w:rPr>
        <w:t>Haurà d’aportar una declaració responsable expressant el compromís de compliment de les condicions especials d’execució.</w:t>
      </w:r>
    </w:p>
    <w:p w14:paraId="4FFA62D8" w14:textId="77777777" w:rsidR="00885B0B" w:rsidRPr="00A57A76" w:rsidRDefault="00885B0B" w:rsidP="00885B0B">
      <w:pPr>
        <w:rPr>
          <w:rFonts w:ascii="Verdana" w:hAnsi="Verdana"/>
          <w:sz w:val="22"/>
          <w:szCs w:val="22"/>
        </w:rPr>
      </w:pPr>
    </w:p>
    <w:p w14:paraId="53AEE231" w14:textId="7DA182BA"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Aquelles empreses que estiguin inscrites al Registre de Licitadors (</w:t>
      </w:r>
      <w:r w:rsidRPr="00456B14">
        <w:rPr>
          <w:rFonts w:ascii="Verdana" w:hAnsi="Verdana"/>
          <w:b/>
          <w:bCs/>
          <w:sz w:val="22"/>
          <w:szCs w:val="22"/>
        </w:rPr>
        <w:t>RELI</w:t>
      </w:r>
      <w:r w:rsidRPr="00662B5A">
        <w:rPr>
          <w:rFonts w:ascii="Verdana" w:hAnsi="Verdana"/>
          <w:sz w:val="22"/>
          <w:szCs w:val="22"/>
        </w:rPr>
        <w:t>) de la Generalitat de Catalunya i/o de l’Administració General de l’Estat o en el Registre Oficial de Licitadors i Empreses Classificades del Sector Públic (</w:t>
      </w:r>
      <w:r w:rsidRPr="00456B14">
        <w:rPr>
          <w:rFonts w:ascii="Verdana" w:hAnsi="Verdana"/>
          <w:b/>
          <w:bCs/>
          <w:sz w:val="22"/>
          <w:szCs w:val="22"/>
        </w:rPr>
        <w:t>ROLECE</w:t>
      </w:r>
      <w:r w:rsidRPr="00662B5A">
        <w:rPr>
          <w:rFonts w:ascii="Verdana" w:hAnsi="Verdana"/>
          <w:sz w:val="22"/>
          <w:szCs w:val="22"/>
        </w:rPr>
        <w:t>), restaran eximides de presentar la documentació referida – a excepció de la referida a la garantia definitiva, a l’habilitació professional, la solvència econòmica i tècnica i l’adscripció de mitjans, en el seu cas, si no consta en el Registre de Licitadors-, sempre i quan aportin la diligència d’inscripció i la declaració responsable de què les circumstàncies reflectides a la diligència no han experimentat cap variació, i a excepció també de les circumstàncies declarades responsablement i que no es trobin inscrites en el RELI o ROLECE.</w:t>
      </w:r>
    </w:p>
    <w:p w14:paraId="772856F3" w14:textId="77777777" w:rsidR="00885B0B" w:rsidRPr="003F054E" w:rsidRDefault="00885B0B" w:rsidP="00A57A76">
      <w:pPr>
        <w:ind w:left="708" w:hanging="708"/>
        <w:rPr>
          <w:rFonts w:ascii="Verdana" w:hAnsi="Verdana"/>
          <w:sz w:val="22"/>
          <w:szCs w:val="22"/>
        </w:rPr>
      </w:pPr>
    </w:p>
    <w:p w14:paraId="619CB0B8" w14:textId="108659BE"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En aquests supòsits, els servei tècnic comprovarà en els registres esmentats que l’empresa que hagi presentat la millor oferta està degudament constituïda, el signant de la proposició té poder bastant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w:t>
      </w:r>
    </w:p>
    <w:p w14:paraId="53347A34" w14:textId="77777777" w:rsidR="00885B0B" w:rsidRPr="003F054E" w:rsidRDefault="00885B0B" w:rsidP="00885B0B">
      <w:pPr>
        <w:rPr>
          <w:rFonts w:ascii="Verdana" w:hAnsi="Verdana"/>
          <w:sz w:val="22"/>
          <w:szCs w:val="22"/>
        </w:rPr>
      </w:pPr>
    </w:p>
    <w:p w14:paraId="1F41044B" w14:textId="1F8CBEED"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lastRenderedPageBreak/>
        <w:t>En cas que l’empresa que hagi presentat la millor oferta pertanyi a un Estat membre de la Unió Europea o signatari de l’Espai Econòmic Europeu, l’acreditació de la seva capacitat, solvència i absència de prohibicions es pot efectuar mitjançant una consulta a la llista oficial corresponent d’operadors econòmics autoritzats d’un Estat membre o bé mitjançant l’aportació de la documentació acreditativa dels aspectes esmentats, que s’ha de presentar, en aquest últim cas, en el termini de set dies hàbils esmentat.</w:t>
      </w:r>
    </w:p>
    <w:p w14:paraId="1C4E7E33" w14:textId="77777777" w:rsidR="00885B0B" w:rsidRPr="003F054E" w:rsidRDefault="00885B0B" w:rsidP="00885B0B">
      <w:pPr>
        <w:rPr>
          <w:rFonts w:ascii="Verdana" w:hAnsi="Verdana"/>
          <w:sz w:val="22"/>
          <w:szCs w:val="22"/>
        </w:rPr>
      </w:pPr>
    </w:p>
    <w:p w14:paraId="0A4C32E9" w14:textId="7F5D2C10"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Un cop aportada per l’empresa licitadora que hagi presentat la millor oferta la garantia definitiva i la resta de documentació requerida, aquesta serà </w:t>
      </w:r>
      <w:r w:rsidRPr="00456B14">
        <w:rPr>
          <w:rFonts w:ascii="Verdana" w:hAnsi="Verdana"/>
          <w:b/>
          <w:bCs/>
          <w:sz w:val="22"/>
          <w:szCs w:val="22"/>
        </w:rPr>
        <w:t>proposada com a adjudicatària.</w:t>
      </w:r>
      <w:r w:rsidRPr="00662B5A">
        <w:rPr>
          <w:rFonts w:ascii="Verdana" w:hAnsi="Verdana"/>
          <w:sz w:val="22"/>
          <w:szCs w:val="22"/>
        </w:rPr>
        <w:t xml:space="preserve"> </w:t>
      </w:r>
    </w:p>
    <w:p w14:paraId="2849D9F4" w14:textId="77777777" w:rsidR="00885B0B" w:rsidRPr="003F054E" w:rsidRDefault="00885B0B" w:rsidP="00885B0B">
      <w:pPr>
        <w:rPr>
          <w:rFonts w:ascii="Verdana" w:hAnsi="Verdana"/>
          <w:sz w:val="22"/>
          <w:szCs w:val="22"/>
        </w:rPr>
      </w:pPr>
    </w:p>
    <w:p w14:paraId="343B4028" w14:textId="7E604B42" w:rsidR="00885B0B" w:rsidRPr="00662B5A" w:rsidRDefault="00885B0B" w:rsidP="002C7E17">
      <w:pPr>
        <w:pStyle w:val="Prrafodelista"/>
        <w:numPr>
          <w:ilvl w:val="1"/>
          <w:numId w:val="51"/>
        </w:numPr>
        <w:rPr>
          <w:rFonts w:ascii="Verdana" w:hAnsi="Verdana"/>
          <w:b/>
          <w:bCs/>
          <w:sz w:val="22"/>
          <w:szCs w:val="22"/>
        </w:rPr>
      </w:pPr>
      <w:r w:rsidRPr="00662B5A">
        <w:rPr>
          <w:rFonts w:ascii="Verdana" w:hAnsi="Verdana"/>
          <w:sz w:val="22"/>
          <w:szCs w:val="22"/>
        </w:rPr>
        <w:t xml:space="preserve">Si s’observa que en la documentació presentada hi ha defectes o errors de caràcter esmenable, s’ha de comunicar a les empreses afectades perquè els corregeixin o esmenin en el </w:t>
      </w:r>
      <w:r w:rsidRPr="00662B5A">
        <w:rPr>
          <w:rFonts w:ascii="Verdana" w:hAnsi="Verdana"/>
          <w:b/>
          <w:bCs/>
          <w:sz w:val="22"/>
          <w:szCs w:val="22"/>
        </w:rPr>
        <w:t xml:space="preserve">termini màxim de 5 dies hàbils. </w:t>
      </w:r>
    </w:p>
    <w:p w14:paraId="60190231" w14:textId="77777777" w:rsidR="00885B0B" w:rsidRPr="003F054E" w:rsidRDefault="00885B0B" w:rsidP="00885B0B">
      <w:pPr>
        <w:rPr>
          <w:rFonts w:ascii="Verdana" w:hAnsi="Verdana"/>
          <w:sz w:val="22"/>
          <w:szCs w:val="22"/>
        </w:rPr>
      </w:pPr>
    </w:p>
    <w:p w14:paraId="3A75EC77" w14:textId="7B305B1C"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58FD62D4" w14:textId="77777777" w:rsidR="00885B0B" w:rsidRPr="003F054E" w:rsidRDefault="00885B0B" w:rsidP="00885B0B">
      <w:pPr>
        <w:rPr>
          <w:rFonts w:ascii="Verdana" w:hAnsi="Verdana"/>
          <w:sz w:val="22"/>
          <w:szCs w:val="22"/>
        </w:rPr>
      </w:pPr>
    </w:p>
    <w:p w14:paraId="0BC53171" w14:textId="14FAF3F1"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Aquestes </w:t>
      </w:r>
      <w:r w:rsidRPr="00662B5A">
        <w:rPr>
          <w:rFonts w:ascii="Verdana" w:hAnsi="Verdana"/>
          <w:b/>
          <w:bCs/>
          <w:sz w:val="22"/>
          <w:szCs w:val="22"/>
        </w:rPr>
        <w:t>peticions d’esmena es comunicaran</w:t>
      </w:r>
      <w:r w:rsidRPr="00662B5A">
        <w:rPr>
          <w:rFonts w:ascii="Verdana" w:hAnsi="Verdana"/>
          <w:sz w:val="22"/>
          <w:szCs w:val="22"/>
        </w:rPr>
        <w:t xml:space="preserve"> a l’empresa mitjançant comunicació electrònica a través </w:t>
      </w:r>
      <w:r w:rsidRPr="00662B5A">
        <w:rPr>
          <w:rFonts w:ascii="Verdana" w:hAnsi="Verdana"/>
          <w:b/>
          <w:bCs/>
          <w:sz w:val="22"/>
          <w:szCs w:val="22"/>
        </w:rPr>
        <w:t xml:space="preserve">de </w:t>
      </w:r>
      <w:proofErr w:type="spellStart"/>
      <w:r w:rsidRPr="00662B5A">
        <w:rPr>
          <w:rFonts w:ascii="Verdana" w:hAnsi="Verdana"/>
          <w:b/>
          <w:bCs/>
          <w:sz w:val="22"/>
          <w:szCs w:val="22"/>
        </w:rPr>
        <w:t>l’e</w:t>
      </w:r>
      <w:proofErr w:type="spellEnd"/>
      <w:r w:rsidRPr="00662B5A">
        <w:rPr>
          <w:rFonts w:ascii="Verdana" w:hAnsi="Verdana"/>
          <w:b/>
          <w:bCs/>
          <w:sz w:val="22"/>
          <w:szCs w:val="22"/>
        </w:rPr>
        <w:t>-NOTUM</w:t>
      </w:r>
      <w:r w:rsidRPr="00662B5A">
        <w:rPr>
          <w:rFonts w:ascii="Verdana" w:hAnsi="Verdana"/>
          <w:sz w:val="22"/>
          <w:szCs w:val="22"/>
        </w:rPr>
        <w:t xml:space="preserve">, integrat amb la Plataforma de Serveis de Contractació Pública, d’acord amb aquest plec. </w:t>
      </w:r>
    </w:p>
    <w:p w14:paraId="27066809" w14:textId="77777777" w:rsidR="00885B0B" w:rsidRPr="00885B0B" w:rsidRDefault="00885B0B" w:rsidP="00885B0B">
      <w:pPr>
        <w:rPr>
          <w:rFonts w:ascii="Verdana" w:hAnsi="Verdana"/>
          <w:sz w:val="22"/>
          <w:szCs w:val="22"/>
          <w:highlight w:val="yellow"/>
        </w:rPr>
      </w:pPr>
    </w:p>
    <w:p w14:paraId="3BD1ECA6" w14:textId="1D086ED1"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Pel que fa als certificats, que es llisten a continuació, es generaran d’ofici per part de</w:t>
      </w:r>
      <w:r w:rsidR="00A57A76" w:rsidRPr="00662B5A">
        <w:rPr>
          <w:rFonts w:ascii="Verdana" w:hAnsi="Verdana"/>
          <w:sz w:val="22"/>
          <w:szCs w:val="22"/>
        </w:rPr>
        <w:t xml:space="preserve"> l’Ajuntament de Sora</w:t>
      </w:r>
      <w:r w:rsidRPr="00662B5A">
        <w:rPr>
          <w:rFonts w:ascii="Verdana" w:hAnsi="Verdana"/>
          <w:sz w:val="22"/>
          <w:szCs w:val="22"/>
        </w:rPr>
        <w:t>:</w:t>
      </w:r>
    </w:p>
    <w:p w14:paraId="7F706BCD" w14:textId="77777777" w:rsidR="00885B0B" w:rsidRPr="00A57A76" w:rsidRDefault="00885B0B" w:rsidP="00885B0B">
      <w:pPr>
        <w:rPr>
          <w:rFonts w:ascii="Verdana" w:hAnsi="Verdana"/>
          <w:sz w:val="22"/>
          <w:szCs w:val="22"/>
        </w:rPr>
      </w:pPr>
    </w:p>
    <w:p w14:paraId="73B838B4" w14:textId="100012AC" w:rsidR="00A57A76" w:rsidRPr="00A57A76" w:rsidRDefault="00A57A76" w:rsidP="00885B0B">
      <w:pPr>
        <w:rPr>
          <w:rFonts w:ascii="Verdana" w:hAnsi="Verdana"/>
          <w:sz w:val="22"/>
          <w:szCs w:val="22"/>
        </w:rPr>
      </w:pPr>
      <w:r w:rsidRPr="00A57A76">
        <w:rPr>
          <w:rFonts w:ascii="Verdana" w:hAnsi="Verdana"/>
          <w:sz w:val="22"/>
          <w:szCs w:val="22"/>
        </w:rPr>
        <w:tab/>
      </w:r>
      <w:r w:rsidRPr="00A57A76">
        <w:rPr>
          <w:rFonts w:ascii="Verdana" w:hAnsi="Verdana"/>
          <w:sz w:val="22"/>
          <w:szCs w:val="22"/>
        </w:rPr>
        <w:tab/>
      </w:r>
      <w:r w:rsidR="00885B0B" w:rsidRPr="00A57A76">
        <w:rPr>
          <w:rFonts w:ascii="Verdana" w:hAnsi="Verdana"/>
          <w:sz w:val="22"/>
          <w:szCs w:val="22"/>
        </w:rPr>
        <w:t xml:space="preserve">1.- Un certificat d’estar al corrent de pagament dels deutes tributaris </w:t>
      </w:r>
      <w:r w:rsidRPr="00A57A76">
        <w:rPr>
          <w:rFonts w:ascii="Verdana" w:hAnsi="Verdana"/>
          <w:sz w:val="22"/>
          <w:szCs w:val="22"/>
        </w:rPr>
        <w:tab/>
      </w:r>
      <w:r w:rsidRPr="00A57A76">
        <w:rPr>
          <w:rFonts w:ascii="Verdana" w:hAnsi="Verdana"/>
          <w:sz w:val="22"/>
          <w:szCs w:val="22"/>
        </w:rPr>
        <w:tab/>
      </w:r>
      <w:r w:rsidR="00885B0B" w:rsidRPr="00A57A76">
        <w:rPr>
          <w:rFonts w:ascii="Verdana" w:hAnsi="Verdana"/>
          <w:sz w:val="22"/>
          <w:szCs w:val="22"/>
        </w:rPr>
        <w:t>amb l’Agència Estatal d’Administració Tributària.</w:t>
      </w:r>
    </w:p>
    <w:p w14:paraId="57B702AE" w14:textId="77777777" w:rsidR="00A57A76" w:rsidRPr="00A57A76" w:rsidRDefault="00A57A76" w:rsidP="00885B0B">
      <w:pPr>
        <w:rPr>
          <w:rFonts w:ascii="Verdana" w:hAnsi="Verdana"/>
          <w:sz w:val="22"/>
          <w:szCs w:val="22"/>
        </w:rPr>
      </w:pPr>
    </w:p>
    <w:p w14:paraId="59008C03" w14:textId="7AF338BB" w:rsidR="00885B0B" w:rsidRPr="00A57A76" w:rsidRDefault="00A57A76" w:rsidP="00885B0B">
      <w:pPr>
        <w:rPr>
          <w:rFonts w:ascii="Verdana" w:hAnsi="Verdana"/>
          <w:sz w:val="22"/>
          <w:szCs w:val="22"/>
        </w:rPr>
      </w:pPr>
      <w:r w:rsidRPr="00A57A76">
        <w:rPr>
          <w:rFonts w:ascii="Verdana" w:hAnsi="Verdana"/>
          <w:sz w:val="22"/>
          <w:szCs w:val="22"/>
        </w:rPr>
        <w:tab/>
      </w:r>
      <w:r w:rsidRPr="00A57A76">
        <w:rPr>
          <w:rFonts w:ascii="Verdana" w:hAnsi="Verdana"/>
          <w:sz w:val="22"/>
          <w:szCs w:val="22"/>
        </w:rPr>
        <w:tab/>
      </w:r>
      <w:r w:rsidR="00885B0B" w:rsidRPr="00A57A76">
        <w:rPr>
          <w:rFonts w:ascii="Verdana" w:hAnsi="Verdana"/>
          <w:sz w:val="22"/>
          <w:szCs w:val="22"/>
        </w:rPr>
        <w:t xml:space="preserve">2.- Un certificat d’estar al corrent amb els deutes de la Tresoreria </w:t>
      </w:r>
      <w:r w:rsidRPr="00A57A76">
        <w:rPr>
          <w:rFonts w:ascii="Verdana" w:hAnsi="Verdana"/>
          <w:sz w:val="22"/>
          <w:szCs w:val="22"/>
        </w:rPr>
        <w:tab/>
      </w:r>
      <w:r w:rsidRPr="00A57A76">
        <w:rPr>
          <w:rFonts w:ascii="Verdana" w:hAnsi="Verdana"/>
          <w:sz w:val="22"/>
          <w:szCs w:val="22"/>
        </w:rPr>
        <w:tab/>
      </w:r>
      <w:r w:rsidR="00885B0B" w:rsidRPr="00A57A76">
        <w:rPr>
          <w:rFonts w:ascii="Verdana" w:hAnsi="Verdana"/>
          <w:sz w:val="22"/>
          <w:szCs w:val="22"/>
        </w:rPr>
        <w:t>General de la Seguretat Social.</w:t>
      </w:r>
    </w:p>
    <w:p w14:paraId="05083658" w14:textId="77777777" w:rsidR="00885B0B" w:rsidRPr="00885B0B" w:rsidRDefault="00885B0B" w:rsidP="00885B0B">
      <w:pPr>
        <w:rPr>
          <w:rFonts w:ascii="Verdana" w:hAnsi="Verdana"/>
          <w:sz w:val="22"/>
          <w:szCs w:val="22"/>
          <w:highlight w:val="yellow"/>
        </w:rPr>
      </w:pPr>
    </w:p>
    <w:p w14:paraId="27198CFC" w14:textId="7B6A7CB2"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Cas de </w:t>
      </w:r>
      <w:r w:rsidRPr="00456B14">
        <w:rPr>
          <w:rFonts w:ascii="Verdana" w:hAnsi="Verdana"/>
          <w:b/>
          <w:bCs/>
          <w:sz w:val="22"/>
          <w:szCs w:val="22"/>
        </w:rPr>
        <w:t>no presentar-se la documentació en el termini previst</w:t>
      </w:r>
      <w:r w:rsidRPr="00662B5A">
        <w:rPr>
          <w:rFonts w:ascii="Verdana" w:hAnsi="Verdana"/>
          <w:sz w:val="22"/>
          <w:szCs w:val="22"/>
        </w:rPr>
        <w:t xml:space="preserve">, en base al que preveu l’article 150.2 de la LCSP, es procedirà a entendre que l’empresa licitadora </w:t>
      </w:r>
      <w:r w:rsidRPr="00456B14">
        <w:rPr>
          <w:rFonts w:ascii="Verdana" w:hAnsi="Verdana"/>
          <w:b/>
          <w:bCs/>
          <w:sz w:val="22"/>
          <w:szCs w:val="22"/>
        </w:rPr>
        <w:t>ha retirat la seva oferta</w:t>
      </w:r>
      <w:r w:rsidRPr="00662B5A">
        <w:rPr>
          <w:rFonts w:ascii="Verdana" w:hAnsi="Verdana"/>
          <w:sz w:val="22"/>
          <w:szCs w:val="22"/>
        </w:rPr>
        <w:t xml:space="preserve"> i s’efectuarà proposta d’adjudicació </w:t>
      </w:r>
      <w:r w:rsidRPr="00456B14">
        <w:rPr>
          <w:rFonts w:ascii="Verdana" w:hAnsi="Verdana"/>
          <w:b/>
          <w:bCs/>
          <w:sz w:val="22"/>
          <w:szCs w:val="22"/>
        </w:rPr>
        <w:t>a favor de l’empresa licitadora següent</w:t>
      </w:r>
      <w:r w:rsidRPr="00662B5A">
        <w:rPr>
          <w:rFonts w:ascii="Verdana" w:hAnsi="Verdana"/>
          <w:sz w:val="22"/>
          <w:szCs w:val="22"/>
        </w:rPr>
        <w:t xml:space="preserve"> en puntuació, a la qual se li atorgarà el termini corresponent per constituir la garantia definitiva i presentar la resta de documentació requerida. </w:t>
      </w:r>
    </w:p>
    <w:p w14:paraId="1A42702C" w14:textId="77777777" w:rsidR="00885B0B" w:rsidRPr="00F125EA" w:rsidRDefault="00885B0B" w:rsidP="00885B0B">
      <w:pPr>
        <w:rPr>
          <w:rFonts w:ascii="Verdana" w:hAnsi="Verdana"/>
          <w:sz w:val="22"/>
          <w:szCs w:val="22"/>
        </w:rPr>
      </w:pPr>
    </w:p>
    <w:p w14:paraId="01D60C8C" w14:textId="415C672C"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Aquest fet comporta l’exigència </w:t>
      </w:r>
      <w:r w:rsidRPr="00456B14">
        <w:rPr>
          <w:rFonts w:ascii="Verdana" w:hAnsi="Verdana"/>
          <w:b/>
          <w:bCs/>
          <w:sz w:val="22"/>
          <w:szCs w:val="22"/>
        </w:rPr>
        <w:t>de l’import del 3 per cent del pressupost base de licitació, IVA exclòs, en concepte de penalitat</w:t>
      </w:r>
      <w:r w:rsidRPr="00662B5A">
        <w:rPr>
          <w:rFonts w:ascii="Verdana" w:hAnsi="Verdana"/>
          <w:sz w:val="22"/>
          <w:szCs w:val="22"/>
        </w:rPr>
        <w:t xml:space="preserve">, i, a més, pot donar lloc a declarar a l’empresa en prohibició de contractar per la causa prevista en l’article 71.2.a de la LCSP. Així mateix, l’eventual falsedat en allò declarat per les empreses licitadores en la declaració pot </w:t>
      </w:r>
      <w:r w:rsidRPr="00662B5A">
        <w:rPr>
          <w:rFonts w:ascii="Verdana" w:hAnsi="Verdana"/>
          <w:sz w:val="22"/>
          <w:szCs w:val="22"/>
        </w:rPr>
        <w:lastRenderedPageBreak/>
        <w:t>donar lloc a la causa de prohibició de contractar amb el sector públic prevista en l’article 71.1.e de la LCSP.</w:t>
      </w:r>
    </w:p>
    <w:p w14:paraId="0BAC120E" w14:textId="77777777" w:rsidR="00885B0B" w:rsidRPr="00885B0B" w:rsidRDefault="00885B0B" w:rsidP="00885B0B">
      <w:pPr>
        <w:rPr>
          <w:rFonts w:ascii="Verdana" w:hAnsi="Verdana"/>
          <w:sz w:val="22"/>
          <w:szCs w:val="22"/>
          <w:highlight w:val="yellow"/>
        </w:rPr>
      </w:pPr>
    </w:p>
    <w:p w14:paraId="6E57FCCA" w14:textId="144B5AC4" w:rsidR="00885B0B" w:rsidRPr="00662B5A" w:rsidRDefault="00885B0B" w:rsidP="002C7E17">
      <w:pPr>
        <w:pStyle w:val="Prrafodelista"/>
        <w:numPr>
          <w:ilvl w:val="1"/>
          <w:numId w:val="51"/>
        </w:numPr>
        <w:rPr>
          <w:rFonts w:ascii="Verdana" w:hAnsi="Verdana"/>
          <w:sz w:val="22"/>
          <w:szCs w:val="22"/>
        </w:rPr>
      </w:pPr>
      <w:r w:rsidRPr="00662B5A">
        <w:rPr>
          <w:rFonts w:ascii="Verdana" w:hAnsi="Verdana"/>
          <w:sz w:val="22"/>
          <w:szCs w:val="22"/>
        </w:rPr>
        <w:t xml:space="preserve">En cas que el contracte fos adjudicat a una agrupació d’empreses, aquestes hauran d’acreditar la constitució de la UTE, en escriptura pública abans de la formalització del contracte, així com el NIF assignat, i l’acreditació del representant assignat per a la signatura del contracte, mitjançant escriptura de poders que serà degudament validada per la secretaria </w:t>
      </w:r>
      <w:r w:rsidR="00A57A76" w:rsidRPr="00662B5A">
        <w:rPr>
          <w:rFonts w:ascii="Verdana" w:hAnsi="Verdana"/>
          <w:sz w:val="22"/>
          <w:szCs w:val="22"/>
        </w:rPr>
        <w:t>municipal</w:t>
      </w:r>
      <w:r w:rsidRPr="00662B5A">
        <w:rPr>
          <w:rFonts w:ascii="Verdana" w:hAnsi="Verdana"/>
          <w:sz w:val="22"/>
          <w:szCs w:val="22"/>
        </w:rPr>
        <w:t>.</w:t>
      </w:r>
    </w:p>
    <w:p w14:paraId="1AB11015" w14:textId="77777777" w:rsidR="00067EDD" w:rsidRPr="000C4592" w:rsidRDefault="00067EDD" w:rsidP="009A43A7">
      <w:pPr>
        <w:rPr>
          <w:rFonts w:ascii="Verdana" w:hAnsi="Verdana"/>
          <w:b/>
          <w:bCs/>
          <w:sz w:val="22"/>
          <w:szCs w:val="22"/>
        </w:rPr>
      </w:pPr>
    </w:p>
    <w:p w14:paraId="522B145A" w14:textId="5F211B94" w:rsidR="009A43A7" w:rsidRDefault="009A43A7" w:rsidP="003110D1">
      <w:pPr>
        <w:pStyle w:val="Ttulo2"/>
      </w:pPr>
      <w:bookmarkStart w:id="31" w:name="_Toc192758695"/>
      <w:r w:rsidRPr="000C4592">
        <w:t xml:space="preserve">Clàusula </w:t>
      </w:r>
      <w:r w:rsidR="00A7022C">
        <w:t>2</w:t>
      </w:r>
      <w:r w:rsidRPr="000C4592">
        <w:t>6. Adjudicació del contracte</w:t>
      </w:r>
      <w:bookmarkEnd w:id="31"/>
      <w:r w:rsidRPr="000C4592">
        <w:t xml:space="preserve"> </w:t>
      </w:r>
    </w:p>
    <w:p w14:paraId="30D1D652" w14:textId="77777777" w:rsidR="00855391" w:rsidRPr="00855391" w:rsidRDefault="00855391" w:rsidP="00855391">
      <w:pPr>
        <w:rPr>
          <w:rFonts w:ascii="Verdana" w:hAnsi="Verdana"/>
          <w:sz w:val="22"/>
          <w:szCs w:val="22"/>
        </w:rPr>
      </w:pPr>
    </w:p>
    <w:p w14:paraId="7D17D257" w14:textId="08F6CCB5" w:rsidR="00855391" w:rsidRPr="00662B5A" w:rsidRDefault="00855391" w:rsidP="002C7E17">
      <w:pPr>
        <w:pStyle w:val="Prrafodelista"/>
        <w:numPr>
          <w:ilvl w:val="1"/>
          <w:numId w:val="52"/>
        </w:numPr>
        <w:rPr>
          <w:rFonts w:ascii="Verdana" w:hAnsi="Verdana"/>
          <w:sz w:val="22"/>
          <w:szCs w:val="22"/>
        </w:rPr>
      </w:pPr>
      <w:r w:rsidRPr="00662B5A">
        <w:rPr>
          <w:rFonts w:ascii="Verdana" w:hAnsi="Verdana"/>
          <w:sz w:val="22"/>
          <w:szCs w:val="22"/>
        </w:rPr>
        <w:t xml:space="preserve">Un cop presentada la documentació requerida i constituïda a la garantia definitiva s’adjudicarà el contracte </w:t>
      </w:r>
      <w:r w:rsidRPr="00662B5A">
        <w:rPr>
          <w:rFonts w:ascii="Verdana" w:hAnsi="Verdana"/>
          <w:b/>
          <w:bCs/>
          <w:sz w:val="22"/>
          <w:szCs w:val="22"/>
        </w:rPr>
        <w:t>dins dels 5 dies següents</w:t>
      </w:r>
      <w:r w:rsidRPr="00662B5A">
        <w:rPr>
          <w:rFonts w:ascii="Verdana" w:hAnsi="Verdana"/>
          <w:sz w:val="22"/>
          <w:szCs w:val="22"/>
        </w:rPr>
        <w:t xml:space="preserve"> al de la recepció de l'esmentada documentació.</w:t>
      </w:r>
    </w:p>
    <w:p w14:paraId="47B3628C" w14:textId="77777777" w:rsidR="00855391" w:rsidRPr="00F125EA" w:rsidRDefault="00855391" w:rsidP="00855391">
      <w:pPr>
        <w:rPr>
          <w:rFonts w:ascii="Verdana" w:hAnsi="Verdana"/>
          <w:sz w:val="22"/>
          <w:szCs w:val="22"/>
        </w:rPr>
      </w:pPr>
    </w:p>
    <w:p w14:paraId="72B2A1DB" w14:textId="1E7189E7" w:rsidR="00067EDD" w:rsidRPr="00662B5A" w:rsidRDefault="00855391" w:rsidP="002C7E17">
      <w:pPr>
        <w:pStyle w:val="Prrafodelista"/>
        <w:numPr>
          <w:ilvl w:val="1"/>
          <w:numId w:val="52"/>
        </w:numPr>
        <w:rPr>
          <w:rFonts w:ascii="Verdana" w:hAnsi="Verdana"/>
          <w:sz w:val="22"/>
          <w:szCs w:val="22"/>
        </w:rPr>
      </w:pPr>
      <w:r w:rsidRPr="00662B5A">
        <w:rPr>
          <w:rFonts w:ascii="Verdana" w:hAnsi="Verdana"/>
          <w:sz w:val="22"/>
          <w:szCs w:val="22"/>
        </w:rPr>
        <w:t xml:space="preserve">Aquesta adjudicació es notificarà als licitadors i es </w:t>
      </w:r>
      <w:r w:rsidRPr="00456B14">
        <w:rPr>
          <w:rFonts w:ascii="Verdana" w:hAnsi="Verdana"/>
          <w:b/>
          <w:bCs/>
          <w:sz w:val="22"/>
          <w:szCs w:val="22"/>
        </w:rPr>
        <w:t>publicarà en el perfil</w:t>
      </w:r>
      <w:r w:rsidRPr="00662B5A">
        <w:rPr>
          <w:rFonts w:ascii="Verdana" w:hAnsi="Verdana"/>
          <w:sz w:val="22"/>
          <w:szCs w:val="22"/>
        </w:rPr>
        <w:t xml:space="preserve"> del contractant en el termini de quinze dies.</w:t>
      </w:r>
    </w:p>
    <w:p w14:paraId="6DB5B0AF" w14:textId="77777777" w:rsidR="006F01EF" w:rsidRDefault="006F01EF" w:rsidP="009A43A7">
      <w:pPr>
        <w:rPr>
          <w:rFonts w:ascii="Verdana" w:hAnsi="Verdana"/>
          <w:b/>
          <w:bCs/>
          <w:sz w:val="22"/>
          <w:szCs w:val="22"/>
        </w:rPr>
      </w:pPr>
    </w:p>
    <w:p w14:paraId="67E9E298" w14:textId="150B9959" w:rsidR="00855391" w:rsidRPr="00662B5A" w:rsidRDefault="00855391" w:rsidP="00662B5A">
      <w:pPr>
        <w:pStyle w:val="Ttulo2"/>
      </w:pPr>
      <w:bookmarkStart w:id="32" w:name="_Toc192758696"/>
      <w:r>
        <w:t xml:space="preserve">Clàusula </w:t>
      </w:r>
      <w:r w:rsidR="00A7022C">
        <w:t>2</w:t>
      </w:r>
      <w:r>
        <w:t>7. Notificació de l’adjudicació</w:t>
      </w:r>
      <w:r w:rsidR="00F309FF">
        <w:t xml:space="preserve"> i formalització</w:t>
      </w:r>
      <w:bookmarkEnd w:id="32"/>
    </w:p>
    <w:p w14:paraId="4314A434" w14:textId="77777777" w:rsidR="00855391" w:rsidRPr="00855391" w:rsidRDefault="00855391" w:rsidP="00855391">
      <w:pPr>
        <w:rPr>
          <w:rFonts w:ascii="Verdana" w:hAnsi="Verdana"/>
          <w:b/>
          <w:bCs/>
          <w:sz w:val="22"/>
          <w:szCs w:val="22"/>
        </w:rPr>
      </w:pPr>
    </w:p>
    <w:p w14:paraId="09EC38E2" w14:textId="4F658206" w:rsidR="00855391" w:rsidRPr="00662B5A" w:rsidRDefault="00855391" w:rsidP="002C7E17">
      <w:pPr>
        <w:pStyle w:val="Prrafodelista"/>
        <w:numPr>
          <w:ilvl w:val="1"/>
          <w:numId w:val="53"/>
        </w:numPr>
        <w:rPr>
          <w:rFonts w:ascii="Verdana" w:hAnsi="Verdana"/>
          <w:b/>
          <w:bCs/>
          <w:sz w:val="22"/>
          <w:szCs w:val="22"/>
        </w:rPr>
      </w:pPr>
      <w:r w:rsidRPr="00662B5A">
        <w:rPr>
          <w:rFonts w:ascii="Verdana" w:hAnsi="Verdana"/>
          <w:sz w:val="22"/>
          <w:szCs w:val="22"/>
        </w:rPr>
        <w:t xml:space="preserve">De conformitat amb el que disposa l’article 153 LCSP, en tractar-se d’un contracte no susceptible de recurs especial en matèria de contractació, la formalització s’haurà d’efectuar dins el </w:t>
      </w:r>
      <w:r w:rsidRPr="00662B5A">
        <w:rPr>
          <w:rFonts w:ascii="Verdana" w:hAnsi="Verdana"/>
          <w:b/>
          <w:bCs/>
          <w:sz w:val="22"/>
          <w:szCs w:val="22"/>
        </w:rPr>
        <w:t>termini de 15 dies hàbils següents a la notificació de l’adjudicació a tots els candidats i licitadors.</w:t>
      </w:r>
    </w:p>
    <w:p w14:paraId="464EEF59" w14:textId="77777777" w:rsidR="00855391" w:rsidRPr="00855391" w:rsidRDefault="00855391" w:rsidP="00855391">
      <w:pPr>
        <w:rPr>
          <w:rFonts w:ascii="Verdana" w:hAnsi="Verdana"/>
          <w:sz w:val="22"/>
          <w:szCs w:val="22"/>
        </w:rPr>
      </w:pPr>
    </w:p>
    <w:p w14:paraId="5D40FA7A" w14:textId="4130259A" w:rsidR="00855391" w:rsidRPr="00662B5A" w:rsidRDefault="00855391" w:rsidP="002C7E17">
      <w:pPr>
        <w:pStyle w:val="Prrafodelista"/>
        <w:numPr>
          <w:ilvl w:val="1"/>
          <w:numId w:val="53"/>
        </w:numPr>
        <w:rPr>
          <w:rFonts w:ascii="Verdana" w:hAnsi="Verdana"/>
          <w:sz w:val="22"/>
          <w:szCs w:val="22"/>
        </w:rPr>
      </w:pPr>
      <w:r w:rsidRPr="00662B5A">
        <w:rPr>
          <w:rFonts w:ascii="Verdana" w:hAnsi="Verdana"/>
          <w:sz w:val="22"/>
          <w:szCs w:val="22"/>
        </w:rPr>
        <w:t>En cas que s'hagi notificat com a adjudicatària una UTE, aquesta s'ha de constituir formalment en unió temporal abans de la formalització del contracte.</w:t>
      </w:r>
    </w:p>
    <w:p w14:paraId="219C53F1" w14:textId="77777777" w:rsidR="00855391" w:rsidRPr="00855391" w:rsidRDefault="00855391" w:rsidP="00855391">
      <w:pPr>
        <w:rPr>
          <w:rFonts w:ascii="Verdana" w:hAnsi="Verdana"/>
          <w:sz w:val="22"/>
          <w:szCs w:val="22"/>
        </w:rPr>
      </w:pPr>
    </w:p>
    <w:p w14:paraId="054D02D2" w14:textId="1D162CB5" w:rsidR="00855391" w:rsidRPr="00662B5A" w:rsidRDefault="00855391" w:rsidP="002C7E17">
      <w:pPr>
        <w:pStyle w:val="Prrafodelista"/>
        <w:numPr>
          <w:ilvl w:val="1"/>
          <w:numId w:val="53"/>
        </w:numPr>
        <w:rPr>
          <w:rFonts w:ascii="Verdana" w:hAnsi="Verdana"/>
          <w:sz w:val="22"/>
          <w:szCs w:val="22"/>
        </w:rPr>
      </w:pPr>
      <w:r w:rsidRPr="00662B5A">
        <w:rPr>
          <w:rFonts w:ascii="Verdana" w:hAnsi="Verdana"/>
          <w:sz w:val="22"/>
          <w:szCs w:val="22"/>
        </w:rPr>
        <w:t xml:space="preserve">El contracte es perfeccionarà amb la seva formalització en </w:t>
      </w:r>
      <w:r w:rsidRPr="00456B14">
        <w:rPr>
          <w:rFonts w:ascii="Verdana" w:hAnsi="Verdana"/>
          <w:b/>
          <w:bCs/>
          <w:sz w:val="22"/>
          <w:szCs w:val="22"/>
        </w:rPr>
        <w:t>document administratiu</w:t>
      </w:r>
      <w:r w:rsidRPr="00662B5A">
        <w:rPr>
          <w:rFonts w:ascii="Verdana" w:hAnsi="Verdana"/>
          <w:sz w:val="22"/>
          <w:szCs w:val="22"/>
        </w:rPr>
        <w:t>, que serà títol suficient per accedir a qualsevol registre públic. Això no obstant, podrà elevar-se a escriptura pública si ho sol·licita !'empresa adjudicatària, i les despeses derivades del seu atorgament aniran al seu càrrec.</w:t>
      </w:r>
    </w:p>
    <w:p w14:paraId="7671E397" w14:textId="77777777" w:rsidR="00855391" w:rsidRPr="00855391" w:rsidRDefault="00855391" w:rsidP="00855391">
      <w:pPr>
        <w:rPr>
          <w:rFonts w:ascii="Verdana" w:hAnsi="Verdana"/>
          <w:sz w:val="22"/>
          <w:szCs w:val="22"/>
        </w:rPr>
      </w:pPr>
    </w:p>
    <w:p w14:paraId="3CB35E8E" w14:textId="3FA126AC" w:rsidR="00C823DB" w:rsidRDefault="00855391" w:rsidP="002C7E17">
      <w:pPr>
        <w:pStyle w:val="Prrafodelista"/>
        <w:numPr>
          <w:ilvl w:val="1"/>
          <w:numId w:val="53"/>
        </w:numPr>
        <w:rPr>
          <w:rFonts w:ascii="Verdana" w:hAnsi="Verdana"/>
          <w:b/>
          <w:bCs/>
          <w:sz w:val="22"/>
          <w:szCs w:val="22"/>
        </w:rPr>
      </w:pPr>
      <w:r w:rsidRPr="00662B5A">
        <w:rPr>
          <w:rFonts w:ascii="Verdana" w:hAnsi="Verdana"/>
          <w:sz w:val="22"/>
          <w:szCs w:val="22"/>
        </w:rPr>
        <w:t xml:space="preserve">La formalització del contracte i el document contractual </w:t>
      </w:r>
      <w:r w:rsidRPr="00456B14">
        <w:rPr>
          <w:rFonts w:ascii="Verdana" w:hAnsi="Verdana"/>
          <w:b/>
          <w:bCs/>
          <w:sz w:val="22"/>
          <w:szCs w:val="22"/>
        </w:rPr>
        <w:t>es publicaran en el perfil de contractant en un termini no superior a 15 dies des del perfeccionament del contracte.</w:t>
      </w:r>
    </w:p>
    <w:p w14:paraId="0F82ABCE" w14:textId="77777777" w:rsidR="00F309FF" w:rsidRDefault="00F309FF" w:rsidP="00F309FF">
      <w:pPr>
        <w:pStyle w:val="Prrafodelista"/>
        <w:rPr>
          <w:rFonts w:ascii="Verdana" w:hAnsi="Verdana"/>
          <w:b/>
          <w:bCs/>
          <w:sz w:val="22"/>
          <w:szCs w:val="22"/>
        </w:rPr>
      </w:pPr>
    </w:p>
    <w:p w14:paraId="74349B24" w14:textId="0E497F37" w:rsidR="00F309FF" w:rsidRPr="00456B14" w:rsidRDefault="00F309FF" w:rsidP="00F309FF">
      <w:pPr>
        <w:pStyle w:val="Ttulo2"/>
      </w:pPr>
      <w:bookmarkStart w:id="33" w:name="_Toc192758697"/>
      <w:r>
        <w:t>Clàusula 28. Efectes de no formalització del contracte per causes imputables a l’empresa adjudicatària</w:t>
      </w:r>
      <w:bookmarkEnd w:id="33"/>
    </w:p>
    <w:p w14:paraId="31E82267" w14:textId="77777777" w:rsidR="00F309FF" w:rsidRDefault="00F309FF" w:rsidP="00F309FF">
      <w:pPr>
        <w:pStyle w:val="Prrafodelista"/>
        <w:rPr>
          <w:rFonts w:ascii="Verdana" w:hAnsi="Verdana"/>
          <w:sz w:val="22"/>
          <w:szCs w:val="22"/>
        </w:rPr>
      </w:pPr>
    </w:p>
    <w:p w14:paraId="3F55EFAA" w14:textId="673233C3" w:rsidR="00F309FF" w:rsidRPr="00F309FF" w:rsidRDefault="00F309FF" w:rsidP="00F309FF">
      <w:pPr>
        <w:pStyle w:val="Prrafodelista"/>
        <w:ind w:left="600"/>
        <w:rPr>
          <w:rFonts w:ascii="Verdana" w:hAnsi="Verdana"/>
          <w:sz w:val="22"/>
          <w:szCs w:val="22"/>
        </w:rPr>
      </w:pPr>
      <w:r>
        <w:rPr>
          <w:rFonts w:ascii="Verdana" w:hAnsi="Verdana"/>
          <w:sz w:val="22"/>
          <w:szCs w:val="22"/>
        </w:rPr>
        <w:t xml:space="preserve">D’acord </w:t>
      </w:r>
      <w:r w:rsidRPr="00F309FF">
        <w:rPr>
          <w:rFonts w:ascii="Verdana" w:hAnsi="Verdana"/>
          <w:sz w:val="22"/>
          <w:szCs w:val="22"/>
        </w:rPr>
        <w:t xml:space="preserve">amb l'article 153.4 LCSP, si per causes imputables a l'empresa adjudicatària no s'hagués formalitzat el contracte dins del termini assenyalat </w:t>
      </w:r>
      <w:r w:rsidRPr="00F309FF">
        <w:rPr>
          <w:rFonts w:ascii="Verdana" w:hAnsi="Verdana"/>
          <w:sz w:val="22"/>
          <w:szCs w:val="22"/>
        </w:rPr>
        <w:lastRenderedPageBreak/>
        <w:t xml:space="preserve">s’entendrà que l'empresa adjudicatària retira la seva oferta, procedint a </w:t>
      </w:r>
      <w:r w:rsidRPr="00F309FF">
        <w:rPr>
          <w:rFonts w:ascii="Verdana" w:hAnsi="Verdana"/>
          <w:b/>
          <w:bCs/>
          <w:sz w:val="22"/>
          <w:szCs w:val="22"/>
        </w:rPr>
        <w:t xml:space="preserve">exigir-li l'import del 3% del pressupost base de licitació, IVA exclòs, en concepte de penalitat </w:t>
      </w:r>
      <w:r w:rsidRPr="00F309FF">
        <w:rPr>
          <w:rFonts w:ascii="Verdana" w:hAnsi="Verdana"/>
          <w:sz w:val="22"/>
          <w:szCs w:val="22"/>
        </w:rPr>
        <w:t>i l’Ajuntament de Sora sol·licitarà la documentació al següent empresa licitadora per l'ordre en què hagin quedat classificades les ofertes.</w:t>
      </w:r>
    </w:p>
    <w:p w14:paraId="699D01A5" w14:textId="77777777" w:rsidR="00F309FF" w:rsidRDefault="00F309FF" w:rsidP="009A43A7">
      <w:pPr>
        <w:rPr>
          <w:rFonts w:ascii="Verdana" w:hAnsi="Verdana"/>
          <w:b/>
          <w:bCs/>
          <w:sz w:val="22"/>
          <w:szCs w:val="22"/>
        </w:rPr>
      </w:pPr>
    </w:p>
    <w:p w14:paraId="21161549" w14:textId="77777777" w:rsidR="00F309FF" w:rsidRPr="000C4592" w:rsidRDefault="00F309FF" w:rsidP="009A43A7">
      <w:pPr>
        <w:rPr>
          <w:rFonts w:ascii="Verdana" w:hAnsi="Verdana"/>
          <w:b/>
          <w:bCs/>
          <w:sz w:val="22"/>
          <w:szCs w:val="22"/>
        </w:rPr>
      </w:pPr>
    </w:p>
    <w:p w14:paraId="59B8A0D4" w14:textId="5E84C105" w:rsidR="009A43A7" w:rsidRDefault="009A43A7" w:rsidP="003110D1">
      <w:pPr>
        <w:pStyle w:val="Ttulo2"/>
      </w:pPr>
      <w:bookmarkStart w:id="34" w:name="_Toc192758698"/>
      <w:r w:rsidRPr="000C4592">
        <w:t xml:space="preserve">Clàusula </w:t>
      </w:r>
      <w:r w:rsidR="00A7022C">
        <w:t>29</w:t>
      </w:r>
      <w:r w:rsidRPr="000C4592">
        <w:t xml:space="preserve">. </w:t>
      </w:r>
      <w:r w:rsidR="00885B0B">
        <w:t>Responsabilitat en l’execució del contracte</w:t>
      </w:r>
      <w:bookmarkEnd w:id="34"/>
      <w:r w:rsidR="00885B0B">
        <w:t xml:space="preserve"> </w:t>
      </w:r>
    </w:p>
    <w:p w14:paraId="1A0A8EF9" w14:textId="7DE62DE8" w:rsidR="00885B0B" w:rsidRPr="00885B0B" w:rsidRDefault="00885B0B" w:rsidP="00885B0B">
      <w:pPr>
        <w:rPr>
          <w:rFonts w:ascii="Verdana" w:hAnsi="Verdana"/>
          <w:b/>
          <w:bCs/>
          <w:sz w:val="22"/>
          <w:szCs w:val="22"/>
        </w:rPr>
      </w:pPr>
    </w:p>
    <w:p w14:paraId="221BA314" w14:textId="3A1044CF" w:rsidR="00885B0B" w:rsidRPr="00662B5A" w:rsidRDefault="00885B0B" w:rsidP="002C7E17">
      <w:pPr>
        <w:pStyle w:val="Prrafodelista"/>
        <w:numPr>
          <w:ilvl w:val="1"/>
          <w:numId w:val="54"/>
        </w:numPr>
        <w:rPr>
          <w:rFonts w:ascii="Verdana" w:hAnsi="Verdana"/>
          <w:sz w:val="22"/>
          <w:szCs w:val="22"/>
        </w:rPr>
      </w:pPr>
      <w:r w:rsidRPr="00662B5A">
        <w:rPr>
          <w:rFonts w:ascii="Verdana" w:hAnsi="Verdana"/>
          <w:sz w:val="22"/>
          <w:szCs w:val="22"/>
        </w:rPr>
        <w:t>L'empresa contractista resta subjecta a les responsabilitats i penalitats establertes amb caràcter general en la LCSP i, especialment, les prescrites en article 201 LCSP quant a les obligacions socials, ambientals i laborals.</w:t>
      </w:r>
    </w:p>
    <w:p w14:paraId="194BE7B9" w14:textId="77777777" w:rsidR="00885B0B" w:rsidRPr="00885B0B" w:rsidRDefault="00885B0B" w:rsidP="00885B0B">
      <w:pPr>
        <w:rPr>
          <w:rFonts w:ascii="Verdana" w:hAnsi="Verdana"/>
          <w:sz w:val="22"/>
          <w:szCs w:val="22"/>
        </w:rPr>
      </w:pPr>
    </w:p>
    <w:p w14:paraId="10055331" w14:textId="71F58274" w:rsidR="00885B0B" w:rsidRPr="00F125EA" w:rsidRDefault="00885B0B" w:rsidP="002C7E17">
      <w:pPr>
        <w:pStyle w:val="Prrafodelista"/>
        <w:numPr>
          <w:ilvl w:val="0"/>
          <w:numId w:val="28"/>
        </w:numPr>
        <w:rPr>
          <w:rFonts w:ascii="Verdana" w:hAnsi="Verdana"/>
          <w:sz w:val="22"/>
          <w:szCs w:val="22"/>
        </w:rPr>
      </w:pPr>
      <w:r w:rsidRPr="00F125EA">
        <w:rPr>
          <w:rFonts w:ascii="Verdana" w:hAnsi="Verdana"/>
          <w:sz w:val="22"/>
          <w:szCs w:val="22"/>
        </w:rPr>
        <w:t>D'acord amb la previsió de l'article 192, 193 i 238 LCSP, l'empresa contractista està obligada a complir el contracte dins el termini total fixat per a la seva realització, com també dels terminis parcials assenyalats.</w:t>
      </w:r>
    </w:p>
    <w:p w14:paraId="6F1E216F" w14:textId="77777777" w:rsidR="00F125EA" w:rsidRPr="00F125EA" w:rsidRDefault="00F125EA" w:rsidP="00F125EA">
      <w:pPr>
        <w:pStyle w:val="Prrafodelista"/>
        <w:ind w:left="1070"/>
        <w:rPr>
          <w:rFonts w:ascii="Verdana" w:hAnsi="Verdana"/>
          <w:sz w:val="22"/>
          <w:szCs w:val="22"/>
        </w:rPr>
      </w:pPr>
    </w:p>
    <w:p w14:paraId="37552E02" w14:textId="0A4D0FB1" w:rsidR="00885B0B" w:rsidRPr="00F125EA" w:rsidRDefault="00885B0B" w:rsidP="002C7E17">
      <w:pPr>
        <w:pStyle w:val="Prrafodelista"/>
        <w:numPr>
          <w:ilvl w:val="0"/>
          <w:numId w:val="28"/>
        </w:numPr>
        <w:rPr>
          <w:rFonts w:ascii="Verdana" w:hAnsi="Verdana"/>
          <w:sz w:val="22"/>
          <w:szCs w:val="22"/>
        </w:rPr>
      </w:pPr>
      <w:r w:rsidRPr="00F125EA">
        <w:rPr>
          <w:rFonts w:ascii="Verdana" w:hAnsi="Verdana"/>
          <w:sz w:val="22"/>
          <w:szCs w:val="22"/>
        </w:rPr>
        <w:t>La mora en l'execució del contracte no necessitarà intimació prèvia per part de l'Administració.</w:t>
      </w:r>
    </w:p>
    <w:p w14:paraId="3B42BCAD" w14:textId="77777777" w:rsidR="00F125EA" w:rsidRPr="00F125EA" w:rsidRDefault="00F125EA" w:rsidP="00F125EA">
      <w:pPr>
        <w:pStyle w:val="Prrafodelista"/>
        <w:ind w:left="1070"/>
        <w:rPr>
          <w:rFonts w:ascii="Verdana" w:hAnsi="Verdana"/>
          <w:sz w:val="22"/>
          <w:szCs w:val="22"/>
        </w:rPr>
      </w:pPr>
    </w:p>
    <w:p w14:paraId="59D2C6D6" w14:textId="2D128415" w:rsidR="00885B0B" w:rsidRPr="00F125EA" w:rsidRDefault="00885B0B" w:rsidP="002C7E17">
      <w:pPr>
        <w:pStyle w:val="Prrafodelista"/>
        <w:numPr>
          <w:ilvl w:val="0"/>
          <w:numId w:val="28"/>
        </w:numPr>
        <w:rPr>
          <w:rFonts w:ascii="Verdana" w:hAnsi="Verdana"/>
          <w:sz w:val="22"/>
          <w:szCs w:val="22"/>
        </w:rPr>
      </w:pPr>
      <w:r w:rsidRPr="00F125EA">
        <w:rPr>
          <w:rFonts w:ascii="Verdana" w:hAnsi="Verdana"/>
          <w:sz w:val="22"/>
          <w:szCs w:val="22"/>
        </w:rPr>
        <w:t>El compliment defectuós de la prestació objecte del contracte o per al supòsit d’incompliment dels compromisos o de les condicions especials d’execució del contracte podrà comportar l'aplicació de penalitats, que hauran de ser proporcionals a la gravetat de l'incompliment i les quanties de cadascuna d’elles no podrà ser superior al 10% del preu del contracte, IVA exclòs, ni el total de les mateixes superar el 50% del preu del contracte.</w:t>
      </w:r>
    </w:p>
    <w:p w14:paraId="5CB529D4" w14:textId="77777777" w:rsidR="00F125EA" w:rsidRPr="00F125EA" w:rsidRDefault="00F125EA" w:rsidP="00F125EA">
      <w:pPr>
        <w:pStyle w:val="Prrafodelista"/>
        <w:ind w:left="1070"/>
        <w:rPr>
          <w:rFonts w:ascii="Verdana" w:hAnsi="Verdana"/>
          <w:sz w:val="22"/>
          <w:szCs w:val="22"/>
        </w:rPr>
      </w:pPr>
    </w:p>
    <w:p w14:paraId="1B0A24B2" w14:textId="40AF141A" w:rsidR="00F125EA" w:rsidRPr="00F125EA" w:rsidRDefault="00885B0B" w:rsidP="002C7E17">
      <w:pPr>
        <w:pStyle w:val="Prrafodelista"/>
        <w:numPr>
          <w:ilvl w:val="0"/>
          <w:numId w:val="28"/>
        </w:numPr>
        <w:rPr>
          <w:rFonts w:ascii="Verdana" w:hAnsi="Verdana"/>
          <w:sz w:val="22"/>
          <w:szCs w:val="22"/>
        </w:rPr>
      </w:pPr>
      <w:r w:rsidRPr="00F125EA">
        <w:rPr>
          <w:rFonts w:ascii="Verdana" w:hAnsi="Verdana"/>
          <w:sz w:val="22"/>
          <w:szCs w:val="22"/>
        </w:rPr>
        <w:t>El contractista incorrerà en mora, sense necessitat d'interpel·lació per l'incompliment de termini total o dels terminis parcials assenyalats per causa no desitjada de força major.</w:t>
      </w:r>
    </w:p>
    <w:p w14:paraId="02A5D36F" w14:textId="77777777" w:rsidR="00885B0B" w:rsidRPr="00885B0B" w:rsidRDefault="00885B0B" w:rsidP="00885B0B">
      <w:pPr>
        <w:rPr>
          <w:rFonts w:ascii="Verdana" w:hAnsi="Verdana"/>
          <w:sz w:val="22"/>
          <w:szCs w:val="22"/>
        </w:rPr>
      </w:pPr>
    </w:p>
    <w:p w14:paraId="2EACF7A2" w14:textId="1F4F6222" w:rsidR="00885B0B" w:rsidRPr="00662B5A" w:rsidRDefault="00885B0B" w:rsidP="002C7E17">
      <w:pPr>
        <w:pStyle w:val="Prrafodelista"/>
        <w:numPr>
          <w:ilvl w:val="1"/>
          <w:numId w:val="54"/>
        </w:numPr>
        <w:rPr>
          <w:rFonts w:ascii="Verdana" w:hAnsi="Verdana"/>
          <w:sz w:val="22"/>
          <w:szCs w:val="22"/>
        </w:rPr>
      </w:pPr>
      <w:r w:rsidRPr="00662B5A">
        <w:rPr>
          <w:rFonts w:ascii="Verdana" w:hAnsi="Verdana"/>
          <w:sz w:val="22"/>
          <w:szCs w:val="22"/>
        </w:rPr>
        <w:t>L'incompliment del termini d'execució, sempre que ho fos per causa imputable a l’adjudicatari facultarà l'Administració perquè pugui discrecionalment, ponderant els perjudicis ocasionats pel retard, resoldre el contracte amb pèrdua de la fiança o optar per l'aplicació de les penalitats previstes a l'article 192 de la LCSP.</w:t>
      </w:r>
    </w:p>
    <w:p w14:paraId="3CA4BF12" w14:textId="77777777" w:rsidR="00885B0B" w:rsidRPr="00885B0B" w:rsidRDefault="00885B0B" w:rsidP="00885B0B">
      <w:pPr>
        <w:rPr>
          <w:rFonts w:ascii="Verdana" w:hAnsi="Verdana"/>
          <w:sz w:val="22"/>
          <w:szCs w:val="22"/>
        </w:rPr>
      </w:pPr>
    </w:p>
    <w:p w14:paraId="0135D341" w14:textId="34E4D363" w:rsidR="00885B0B" w:rsidRPr="00662B5A" w:rsidRDefault="00885B0B" w:rsidP="002C7E17">
      <w:pPr>
        <w:pStyle w:val="Prrafodelista"/>
        <w:numPr>
          <w:ilvl w:val="1"/>
          <w:numId w:val="54"/>
        </w:numPr>
        <w:rPr>
          <w:rFonts w:ascii="Verdana" w:hAnsi="Verdana"/>
          <w:sz w:val="22"/>
          <w:szCs w:val="22"/>
        </w:rPr>
      </w:pPr>
      <w:r w:rsidRPr="00662B5A">
        <w:rPr>
          <w:rFonts w:ascii="Verdana" w:hAnsi="Verdana"/>
          <w:sz w:val="22"/>
          <w:szCs w:val="22"/>
        </w:rPr>
        <w:t>Cada vegada que les penalitats per demora assoleixin un múltiple del 5 per cent del preu del contracte, l’òrgan de contractació està facultat per procedir a resoldre‘l o acordar la continuïtat de l'execució amb imposició de noves penalitats</w:t>
      </w:r>
    </w:p>
    <w:p w14:paraId="2D3DED8A" w14:textId="77777777" w:rsidR="00067EDD" w:rsidRDefault="00067EDD" w:rsidP="009A43A7">
      <w:pPr>
        <w:rPr>
          <w:rFonts w:ascii="Verdana" w:hAnsi="Verdana"/>
          <w:b/>
          <w:bCs/>
          <w:sz w:val="22"/>
          <w:szCs w:val="22"/>
        </w:rPr>
      </w:pPr>
    </w:p>
    <w:p w14:paraId="022B4F57" w14:textId="6E39D217" w:rsidR="00067EDD" w:rsidRPr="00662B5A" w:rsidRDefault="00067EDD" w:rsidP="002C7E17">
      <w:pPr>
        <w:pStyle w:val="Prrafodelista"/>
        <w:numPr>
          <w:ilvl w:val="1"/>
          <w:numId w:val="54"/>
        </w:numPr>
        <w:rPr>
          <w:rFonts w:ascii="Verdana" w:hAnsi="Verdana"/>
          <w:sz w:val="22"/>
          <w:szCs w:val="22"/>
        </w:rPr>
      </w:pPr>
      <w:r w:rsidRPr="00662B5A">
        <w:rPr>
          <w:rFonts w:ascii="Verdana" w:hAnsi="Verdana"/>
          <w:sz w:val="22"/>
          <w:szCs w:val="22"/>
        </w:rPr>
        <w:t>L’adjudicatari estarà obligat a complir les disposicions en matèria laboral, social, de seguretat i higiene en el treball, fiscal i mediambientals, i qualsevol altre de caràcter general aplicable.</w:t>
      </w:r>
    </w:p>
    <w:p w14:paraId="05A6A6E8" w14:textId="77777777" w:rsidR="00885B0B" w:rsidRPr="00885B0B" w:rsidRDefault="00885B0B" w:rsidP="009A43A7">
      <w:pPr>
        <w:rPr>
          <w:rFonts w:ascii="Verdana" w:hAnsi="Verdana"/>
          <w:b/>
          <w:bCs/>
          <w:sz w:val="22"/>
          <w:szCs w:val="22"/>
        </w:rPr>
      </w:pPr>
    </w:p>
    <w:p w14:paraId="7129E83E" w14:textId="460EF56B" w:rsidR="00885B0B" w:rsidRPr="00885B0B" w:rsidRDefault="00885B0B" w:rsidP="003110D1">
      <w:pPr>
        <w:pStyle w:val="Ttulo2"/>
      </w:pPr>
      <w:bookmarkStart w:id="35" w:name="_Toc192758699"/>
      <w:r w:rsidRPr="00885B0B">
        <w:lastRenderedPageBreak/>
        <w:t xml:space="preserve">Clàusula </w:t>
      </w:r>
      <w:r w:rsidR="00A7022C">
        <w:t>30</w:t>
      </w:r>
      <w:r w:rsidRPr="00885B0B">
        <w:t>. Drets i Obligacions de les parts</w:t>
      </w:r>
      <w:bookmarkEnd w:id="35"/>
    </w:p>
    <w:p w14:paraId="0D12AE68" w14:textId="77777777" w:rsidR="00885B0B" w:rsidRPr="00885B0B" w:rsidRDefault="00885B0B" w:rsidP="00885B0B">
      <w:pPr>
        <w:rPr>
          <w:rFonts w:ascii="Verdana" w:hAnsi="Verdana"/>
          <w:sz w:val="22"/>
          <w:szCs w:val="22"/>
        </w:rPr>
      </w:pPr>
    </w:p>
    <w:p w14:paraId="20B97452" w14:textId="52C80EC1" w:rsidR="00885B0B" w:rsidRPr="00DF31E1" w:rsidRDefault="00885B0B" w:rsidP="002C7E17">
      <w:pPr>
        <w:pStyle w:val="Prrafodelista"/>
        <w:numPr>
          <w:ilvl w:val="1"/>
          <w:numId w:val="55"/>
        </w:numPr>
        <w:rPr>
          <w:rFonts w:ascii="Verdana" w:hAnsi="Verdana"/>
          <w:b/>
          <w:bCs/>
          <w:sz w:val="22"/>
          <w:szCs w:val="22"/>
        </w:rPr>
      </w:pPr>
      <w:r w:rsidRPr="00DF31E1">
        <w:rPr>
          <w:rFonts w:ascii="Verdana" w:hAnsi="Verdana"/>
          <w:b/>
          <w:bCs/>
          <w:sz w:val="22"/>
          <w:szCs w:val="22"/>
        </w:rPr>
        <w:t>Obligacions del contractista</w:t>
      </w:r>
    </w:p>
    <w:p w14:paraId="05B02B89" w14:textId="77777777" w:rsidR="00885B0B" w:rsidRPr="00F125EA" w:rsidRDefault="00885B0B" w:rsidP="00885B0B">
      <w:pPr>
        <w:rPr>
          <w:rFonts w:ascii="Verdana" w:hAnsi="Verdana"/>
          <w:sz w:val="22"/>
          <w:szCs w:val="22"/>
        </w:rPr>
      </w:pPr>
    </w:p>
    <w:p w14:paraId="5282CDA8" w14:textId="6DD58BEC"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El contracte s’executarà amb estricta subjecció a les estipulacions contingudes en el present Plec de clàusules administratives particulars, al Plec de prescripcions tècniques i a les ordres i instruccions que, si fos el cas, donés al contractista el director facultatiu o el responsable del contracte, en els àmbits de les seves respectives competències.</w:t>
      </w:r>
    </w:p>
    <w:p w14:paraId="27AB3323" w14:textId="77777777" w:rsidR="00F125EA" w:rsidRPr="00F125EA" w:rsidRDefault="00F125EA" w:rsidP="00F125EA">
      <w:pPr>
        <w:pStyle w:val="Prrafodelista"/>
        <w:ind w:left="1070"/>
        <w:rPr>
          <w:rFonts w:ascii="Verdana" w:hAnsi="Verdana"/>
          <w:sz w:val="22"/>
          <w:szCs w:val="22"/>
        </w:rPr>
      </w:pPr>
    </w:p>
    <w:p w14:paraId="7F188A48" w14:textId="33EDD040"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Conforme al que disposa l’article 197 de la LCSP, l’execució del contracte es realitzarà a risc i ventura del contractista</w:t>
      </w:r>
      <w:r w:rsidR="00F125EA" w:rsidRPr="00F125EA">
        <w:rPr>
          <w:rFonts w:ascii="Verdana" w:hAnsi="Verdana"/>
          <w:sz w:val="22"/>
          <w:szCs w:val="22"/>
        </w:rPr>
        <w:t>.</w:t>
      </w:r>
    </w:p>
    <w:p w14:paraId="4E8087FD" w14:textId="77777777" w:rsidR="00F125EA" w:rsidRPr="00F125EA" w:rsidRDefault="00F125EA" w:rsidP="00F125EA">
      <w:pPr>
        <w:pStyle w:val="Prrafodelista"/>
        <w:ind w:left="1070"/>
        <w:rPr>
          <w:rFonts w:ascii="Verdana" w:hAnsi="Verdana"/>
          <w:sz w:val="22"/>
          <w:szCs w:val="22"/>
        </w:rPr>
      </w:pPr>
    </w:p>
    <w:p w14:paraId="6B7DEDB4" w14:textId="4DCCC158"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Serà obligació del contractista, d’acord amb el que estableix l’article 194 de la LCSP, indemnitzar tots els danys i perjudicis que, per si mateix o per personal o mitjans que d’ell depenguin, es causi a tercers com a conseqüència de les operacions que requereixi l’execució del contracte. A petició de l’Administració, el contractista estarà obligat a presentar certificat acreditatiu de que l’obra objecte del contracte està coberta per la corresponent pòlissa de responsabilitat civil.</w:t>
      </w:r>
    </w:p>
    <w:p w14:paraId="521A160D" w14:textId="77777777" w:rsidR="00F125EA" w:rsidRPr="00F125EA" w:rsidRDefault="00F125EA" w:rsidP="00F125EA">
      <w:pPr>
        <w:pStyle w:val="Prrafodelista"/>
        <w:ind w:left="1070"/>
        <w:rPr>
          <w:rFonts w:ascii="Verdana" w:hAnsi="Verdana"/>
          <w:sz w:val="22"/>
          <w:szCs w:val="22"/>
        </w:rPr>
      </w:pPr>
    </w:p>
    <w:p w14:paraId="591514D7" w14:textId="143BF625"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Quan aquests danys i perjudicis hagin estat ocasionats com a conseqüència immediata i directa d’una ordre de l’Administració, en serà responsable la mateixa Administració dins dels límits assenyalats a les lleis.</w:t>
      </w:r>
    </w:p>
    <w:p w14:paraId="1DD1C9EB" w14:textId="77777777" w:rsidR="00F125EA" w:rsidRPr="00F125EA" w:rsidRDefault="00F125EA" w:rsidP="00F125EA">
      <w:pPr>
        <w:pStyle w:val="Prrafodelista"/>
        <w:ind w:left="1070"/>
        <w:rPr>
          <w:rFonts w:ascii="Verdana" w:hAnsi="Verdana"/>
          <w:sz w:val="22"/>
          <w:szCs w:val="22"/>
        </w:rPr>
      </w:pPr>
    </w:p>
    <w:p w14:paraId="18CD5F17" w14:textId="306F7C9C"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Si el contracte s’executés de manera compartida amb més d’una empresa, totes respondran solidàriament de les responsabilitats a què es refereix aquesta clàusula.</w:t>
      </w:r>
    </w:p>
    <w:p w14:paraId="25A47028" w14:textId="77777777" w:rsidR="00F125EA" w:rsidRPr="00456B14" w:rsidRDefault="00F125EA" w:rsidP="00456B14">
      <w:pPr>
        <w:rPr>
          <w:rFonts w:ascii="Verdana" w:hAnsi="Verdana"/>
          <w:sz w:val="22"/>
          <w:szCs w:val="22"/>
        </w:rPr>
      </w:pPr>
    </w:p>
    <w:p w14:paraId="4C52383A" w14:textId="42115B7E" w:rsidR="00F125EA"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Igualment d’acord amb allò disposat a l’article 238 de la LCSP, el contractista serà responsable dels danys i perjudicis que s’originin durant l’execució del contracte, tant a l’Administració com a tercers, per defectes o insuficiències tècniques que poguessin advertir-se en la construcció.</w:t>
      </w:r>
    </w:p>
    <w:p w14:paraId="3FE95E75" w14:textId="77777777" w:rsidR="00F125EA" w:rsidRPr="00F125EA" w:rsidRDefault="00F125EA" w:rsidP="00F125EA">
      <w:pPr>
        <w:pStyle w:val="Prrafodelista"/>
        <w:ind w:left="1070"/>
        <w:rPr>
          <w:rFonts w:ascii="Verdana" w:hAnsi="Verdana"/>
          <w:sz w:val="22"/>
          <w:szCs w:val="22"/>
        </w:rPr>
      </w:pPr>
    </w:p>
    <w:p w14:paraId="4E9D288B" w14:textId="06857E40"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Si segons el parer del director facultatiu designat per l’Administració, hi hagués alguna part de l’obra executada deficientment, el contractista l’haurà de refer sense dret a indemnització de cap gènere, encara que s’hagués apreciat després de la recepció.</w:t>
      </w:r>
    </w:p>
    <w:p w14:paraId="12E8C2CA" w14:textId="77777777" w:rsidR="00F125EA" w:rsidRPr="00F125EA" w:rsidRDefault="00F125EA" w:rsidP="00F125EA">
      <w:pPr>
        <w:pStyle w:val="Prrafodelista"/>
        <w:ind w:left="1070"/>
        <w:rPr>
          <w:rFonts w:ascii="Verdana" w:hAnsi="Verdana"/>
          <w:sz w:val="22"/>
          <w:szCs w:val="22"/>
        </w:rPr>
      </w:pPr>
    </w:p>
    <w:p w14:paraId="7E293210" w14:textId="379FA540"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Si la direcció estima que les unitats d’obres defectuoses o que no compleixen estrictament les condicions del contracte són, no obstant això, admissibles, pot proposar a l’Administració la seva acceptació, amb la consegüent rebaixa en els preus. El contractista, en aquest cas, queda obligat a acceptar els preus rebaixats fixats per l’Administració, llevat que prefereixi demolir i reconstruir les unitats defectuoses pel seu compte i d’acord amb les condicions del contracte.</w:t>
      </w:r>
    </w:p>
    <w:p w14:paraId="20D8C8E4" w14:textId="77777777" w:rsidR="00F125EA" w:rsidRPr="00F125EA" w:rsidRDefault="00F125EA" w:rsidP="00F125EA">
      <w:pPr>
        <w:pStyle w:val="Prrafodelista"/>
        <w:ind w:left="1070"/>
        <w:rPr>
          <w:rFonts w:ascii="Verdana" w:hAnsi="Verdana"/>
          <w:sz w:val="22"/>
          <w:szCs w:val="22"/>
        </w:rPr>
      </w:pPr>
    </w:p>
    <w:p w14:paraId="0D727A4A" w14:textId="7A2028F0"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El contractista haurà de complir, sota la seva exclusiva responsabilitat, les disposicions vigents en matèria laboral, de seguretat social, de prevenció de riscos laborals, de seguretat i salut a la feina, d’integració social de les persones amb discapacitat, d’igualtat efectiva entre dones i homes, fiscal, de protecció de dades, en matèria mediambiental i de la subcontractació en el sector de la construcció, i haurà de tenir al seu càrrec el personal necessari per a la realització de l’objecte del contracte, respecte del qual ostentarà, amb caràcter general, la condició d’empresari.</w:t>
      </w:r>
    </w:p>
    <w:p w14:paraId="4973CA2E" w14:textId="77777777" w:rsidR="00F125EA" w:rsidRPr="00F125EA" w:rsidRDefault="00F125EA" w:rsidP="00F125EA">
      <w:pPr>
        <w:pStyle w:val="Prrafodelista"/>
        <w:ind w:left="1070"/>
        <w:rPr>
          <w:rFonts w:ascii="Verdana" w:hAnsi="Verdana"/>
          <w:sz w:val="22"/>
          <w:szCs w:val="22"/>
        </w:rPr>
      </w:pPr>
    </w:p>
    <w:p w14:paraId="7BCA20B3" w14:textId="17E72AAA" w:rsidR="00885B0B"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El contractista s’obliga a guardar confidencialitat respecte a les dades, informacions i antecedents que, no tenint el caràcter de públics o notoris, li siguin confiats o en tingui coneixement en ocasió de l’encàrrec objecte d’aquesta contractació.</w:t>
      </w:r>
    </w:p>
    <w:p w14:paraId="52300972" w14:textId="77777777" w:rsidR="00F125EA" w:rsidRPr="00F125EA" w:rsidRDefault="00F125EA" w:rsidP="00F125EA">
      <w:pPr>
        <w:pStyle w:val="Prrafodelista"/>
        <w:ind w:left="1070"/>
        <w:rPr>
          <w:rFonts w:ascii="Verdana" w:hAnsi="Verdana"/>
          <w:sz w:val="22"/>
          <w:szCs w:val="22"/>
        </w:rPr>
      </w:pPr>
    </w:p>
    <w:p w14:paraId="115716D0" w14:textId="5A70C3AE" w:rsidR="00F125EA" w:rsidRPr="00F125EA" w:rsidRDefault="00885B0B" w:rsidP="00662B5A">
      <w:pPr>
        <w:pStyle w:val="Prrafodelista"/>
        <w:numPr>
          <w:ilvl w:val="0"/>
          <w:numId w:val="26"/>
        </w:numPr>
        <w:rPr>
          <w:rFonts w:ascii="Verdana" w:hAnsi="Verdana"/>
          <w:sz w:val="22"/>
          <w:szCs w:val="22"/>
        </w:rPr>
      </w:pPr>
      <w:r w:rsidRPr="00F125EA">
        <w:rPr>
          <w:rFonts w:ascii="Verdana" w:hAnsi="Verdana"/>
          <w:sz w:val="22"/>
          <w:szCs w:val="22"/>
        </w:rPr>
        <w:t>En cas que la Propietat i/o la Direcció Facultativa sol·liciti alguns tipus de mostra, model o prototip d’un element de l’obra, com pot ser mecanisme, estructura, paviment, etc., el cost econòmic anirà a càrrec de l’adjudicatari.</w:t>
      </w:r>
    </w:p>
    <w:p w14:paraId="2F0CBAC5" w14:textId="77777777" w:rsidR="00885B0B" w:rsidRPr="00F125EA" w:rsidRDefault="00885B0B" w:rsidP="00885B0B">
      <w:pPr>
        <w:rPr>
          <w:rFonts w:ascii="Verdana" w:hAnsi="Verdana"/>
          <w:b/>
          <w:bCs/>
          <w:sz w:val="22"/>
          <w:szCs w:val="22"/>
        </w:rPr>
      </w:pPr>
    </w:p>
    <w:p w14:paraId="5BAF4535" w14:textId="1A9900D8" w:rsidR="00885B0B" w:rsidRPr="00DF31E1" w:rsidRDefault="00885B0B" w:rsidP="002C7E17">
      <w:pPr>
        <w:pStyle w:val="Prrafodelista"/>
        <w:numPr>
          <w:ilvl w:val="1"/>
          <w:numId w:val="55"/>
        </w:numPr>
        <w:rPr>
          <w:rFonts w:ascii="Verdana" w:hAnsi="Verdana"/>
          <w:b/>
          <w:bCs/>
          <w:sz w:val="22"/>
          <w:szCs w:val="22"/>
        </w:rPr>
      </w:pPr>
      <w:r w:rsidRPr="00DF31E1">
        <w:rPr>
          <w:rFonts w:ascii="Verdana" w:hAnsi="Verdana"/>
          <w:b/>
          <w:bCs/>
          <w:sz w:val="22"/>
          <w:szCs w:val="22"/>
        </w:rPr>
        <w:t>Despeses a càrrec de l’adjudicatari</w:t>
      </w:r>
      <w:r w:rsidR="00F125EA" w:rsidRPr="00DF31E1">
        <w:rPr>
          <w:rFonts w:ascii="Verdana" w:hAnsi="Verdana"/>
          <w:b/>
          <w:bCs/>
          <w:sz w:val="22"/>
          <w:szCs w:val="22"/>
        </w:rPr>
        <w:t xml:space="preserve">. </w:t>
      </w:r>
      <w:r w:rsidRPr="00DF31E1">
        <w:rPr>
          <w:rFonts w:ascii="Verdana" w:hAnsi="Verdana"/>
          <w:b/>
          <w:bCs/>
          <w:sz w:val="22"/>
          <w:szCs w:val="22"/>
        </w:rPr>
        <w:t>Seran a càrrec de l'adjudicatari:</w:t>
      </w:r>
    </w:p>
    <w:p w14:paraId="6DFEEEBF" w14:textId="77777777" w:rsidR="00885B0B" w:rsidRPr="00F125EA" w:rsidRDefault="00885B0B" w:rsidP="00885B0B">
      <w:pPr>
        <w:rPr>
          <w:rFonts w:ascii="Verdana" w:hAnsi="Verdana"/>
          <w:sz w:val="22"/>
          <w:szCs w:val="22"/>
        </w:rPr>
      </w:pPr>
    </w:p>
    <w:p w14:paraId="681A1630" w14:textId="710A6F79"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El contractista està obligat a satisfer les despeses de tot ordre derivades de la formalització i compliment del contracte.</w:t>
      </w:r>
    </w:p>
    <w:p w14:paraId="6ECAB18D" w14:textId="77777777" w:rsidR="00A57A76" w:rsidRPr="00F125EA" w:rsidRDefault="00A57A76" w:rsidP="00A57A76">
      <w:pPr>
        <w:pStyle w:val="Prrafodelista"/>
        <w:ind w:left="1070"/>
        <w:rPr>
          <w:rFonts w:ascii="Verdana" w:hAnsi="Verdana"/>
          <w:sz w:val="22"/>
          <w:szCs w:val="22"/>
        </w:rPr>
      </w:pPr>
    </w:p>
    <w:p w14:paraId="4BD21291" w14:textId="55DCCEED"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També seran al seu compte i càrrec, si és el cas, els de formalització del contracte si aquest s’elevés a escriptura pública.</w:t>
      </w:r>
    </w:p>
    <w:p w14:paraId="40714E7C" w14:textId="77777777" w:rsidR="00A57A76" w:rsidRPr="00F125EA" w:rsidRDefault="00A57A76" w:rsidP="00A57A76">
      <w:pPr>
        <w:pStyle w:val="Prrafodelista"/>
        <w:ind w:left="1070"/>
        <w:rPr>
          <w:rFonts w:ascii="Verdana" w:hAnsi="Verdana"/>
          <w:sz w:val="22"/>
          <w:szCs w:val="22"/>
        </w:rPr>
      </w:pPr>
    </w:p>
    <w:p w14:paraId="551F2A6D" w14:textId="4C1D1693"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Les dites despeses de formalització de contracte, si n’hi hagués, seran abonades a</w:t>
      </w:r>
      <w:r w:rsidR="00A57A76" w:rsidRPr="00F125EA">
        <w:rPr>
          <w:rFonts w:ascii="Verdana" w:hAnsi="Verdana"/>
          <w:sz w:val="22"/>
          <w:szCs w:val="22"/>
        </w:rPr>
        <w:t xml:space="preserve"> l’Ajuntament de Sora</w:t>
      </w:r>
      <w:r w:rsidRPr="00F125EA">
        <w:rPr>
          <w:rFonts w:ascii="Verdana" w:hAnsi="Verdana"/>
          <w:sz w:val="22"/>
          <w:szCs w:val="22"/>
        </w:rPr>
        <w:t>.</w:t>
      </w:r>
    </w:p>
    <w:p w14:paraId="08DA3842" w14:textId="77777777" w:rsidR="00A57A76" w:rsidRPr="00F125EA" w:rsidRDefault="00A57A76" w:rsidP="00A57A76">
      <w:pPr>
        <w:pStyle w:val="Prrafodelista"/>
        <w:ind w:left="1070"/>
        <w:rPr>
          <w:rFonts w:ascii="Verdana" w:hAnsi="Verdana"/>
          <w:sz w:val="22"/>
          <w:szCs w:val="22"/>
        </w:rPr>
      </w:pPr>
    </w:p>
    <w:p w14:paraId="27AB8B10" w14:textId="5CD109AF"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Tant en les proposicions presentades pels licitadors, com en els pressupostos d’adjudicació, s’entén que hi són compreses totes les taxes i impostos, directes i indirectes, i arbitris municipals que gravin l’execució del contracte, els quals aniran a compte del contractista, llevat de l’IVA que hagi de ser suportat per l’Administració que s’indicarà com a partida independent.</w:t>
      </w:r>
    </w:p>
    <w:p w14:paraId="463E3DAE" w14:textId="77777777" w:rsidR="00F125EA" w:rsidRPr="00F125EA" w:rsidRDefault="00F125EA" w:rsidP="00F125EA">
      <w:pPr>
        <w:pStyle w:val="Prrafodelista"/>
        <w:ind w:left="1070"/>
        <w:rPr>
          <w:rFonts w:ascii="Verdana" w:hAnsi="Verdana"/>
          <w:sz w:val="22"/>
          <w:szCs w:val="22"/>
        </w:rPr>
      </w:pPr>
    </w:p>
    <w:p w14:paraId="7B02BB20" w14:textId="4A039CAA"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Es consideren també inclosos en la proposició de l’adjudicatari i en el preu del contracte totes les despeses que resultessin necessàries per a l’execució del contracte.</w:t>
      </w:r>
    </w:p>
    <w:p w14:paraId="4B2AF4F1" w14:textId="77777777" w:rsidR="00F125EA" w:rsidRPr="00F125EA" w:rsidRDefault="00F125EA" w:rsidP="00F125EA">
      <w:pPr>
        <w:pStyle w:val="Prrafodelista"/>
        <w:ind w:left="1070"/>
        <w:rPr>
          <w:rFonts w:ascii="Verdana" w:hAnsi="Verdana"/>
          <w:sz w:val="22"/>
          <w:szCs w:val="22"/>
        </w:rPr>
      </w:pPr>
    </w:p>
    <w:p w14:paraId="32D1C46B" w14:textId="3B2AACD6"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El Pla de Seguretat i Salut en el treball s’establirà a càrrec del contractista i tota la senyalització necessària durant el desenvolupament de les obres. S'utilitzaran els corresponents senyals vigents establerts pels òrgans autonòmics, estatals o pels organismes internacionals que en siguin competents.</w:t>
      </w:r>
    </w:p>
    <w:p w14:paraId="13ABA6CC" w14:textId="77777777" w:rsidR="00F125EA" w:rsidRPr="00F125EA" w:rsidRDefault="00F125EA" w:rsidP="00F125EA">
      <w:pPr>
        <w:pStyle w:val="Prrafodelista"/>
        <w:ind w:left="1070"/>
        <w:rPr>
          <w:rFonts w:ascii="Verdana" w:hAnsi="Verdana"/>
          <w:sz w:val="22"/>
          <w:szCs w:val="22"/>
        </w:rPr>
      </w:pPr>
    </w:p>
    <w:p w14:paraId="34691836" w14:textId="66316169" w:rsidR="00885B0B"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El director de les obres pot ordenar que es verifiquin els assaigs i anàlisis de materials i unitats d'obra que en cada cas resultin pertinents i les despeses que s'originin, seran a càrrec del contractista fins el límit de l'1 per cent de l'import del tipus de licitació.</w:t>
      </w:r>
    </w:p>
    <w:p w14:paraId="7B28C598" w14:textId="77777777" w:rsidR="00F125EA" w:rsidRPr="00F125EA" w:rsidRDefault="00F125EA" w:rsidP="00F125EA">
      <w:pPr>
        <w:pStyle w:val="Prrafodelista"/>
        <w:ind w:left="1070"/>
        <w:rPr>
          <w:rFonts w:ascii="Verdana" w:hAnsi="Verdana"/>
          <w:sz w:val="22"/>
          <w:szCs w:val="22"/>
        </w:rPr>
      </w:pPr>
    </w:p>
    <w:p w14:paraId="4C484C71" w14:textId="0CA9729B" w:rsidR="00F125EA"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El contractista té l’obligació d’assumir les despeses associades a l’elaboració del projecte de les obres executades o “Projecte As-</w:t>
      </w:r>
      <w:proofErr w:type="spellStart"/>
      <w:r w:rsidRPr="00F125EA">
        <w:rPr>
          <w:rFonts w:ascii="Verdana" w:hAnsi="Verdana"/>
          <w:sz w:val="22"/>
          <w:szCs w:val="22"/>
        </w:rPr>
        <w:t>Built</w:t>
      </w:r>
      <w:proofErr w:type="spellEnd"/>
      <w:r w:rsidRPr="00F125EA">
        <w:rPr>
          <w:rFonts w:ascii="Verdana" w:hAnsi="Verdana"/>
          <w:sz w:val="22"/>
          <w:szCs w:val="22"/>
        </w:rPr>
        <w:t>”</w:t>
      </w:r>
    </w:p>
    <w:p w14:paraId="3ED29334" w14:textId="33046FF8" w:rsidR="00885B0B" w:rsidRPr="00F125EA" w:rsidRDefault="00885B0B" w:rsidP="00F125EA">
      <w:pPr>
        <w:pStyle w:val="Prrafodelista"/>
        <w:ind w:left="1070"/>
        <w:rPr>
          <w:rFonts w:ascii="Verdana" w:hAnsi="Verdana"/>
          <w:sz w:val="22"/>
          <w:szCs w:val="22"/>
        </w:rPr>
      </w:pPr>
      <w:r w:rsidRPr="00F125EA">
        <w:rPr>
          <w:rFonts w:ascii="Verdana" w:hAnsi="Verdana"/>
          <w:sz w:val="22"/>
          <w:szCs w:val="22"/>
        </w:rPr>
        <w:t>.</w:t>
      </w:r>
    </w:p>
    <w:p w14:paraId="14A5F8F3" w14:textId="5AC9BD1D" w:rsidR="00F125EA" w:rsidRPr="00F125EA" w:rsidRDefault="00885B0B" w:rsidP="00662B5A">
      <w:pPr>
        <w:pStyle w:val="Prrafodelista"/>
        <w:numPr>
          <w:ilvl w:val="0"/>
          <w:numId w:val="18"/>
        </w:numPr>
        <w:rPr>
          <w:rFonts w:ascii="Verdana" w:hAnsi="Verdana"/>
          <w:sz w:val="22"/>
          <w:szCs w:val="22"/>
        </w:rPr>
      </w:pPr>
      <w:r w:rsidRPr="00F125EA">
        <w:rPr>
          <w:rFonts w:ascii="Verdana" w:hAnsi="Verdana"/>
          <w:sz w:val="22"/>
          <w:szCs w:val="22"/>
        </w:rPr>
        <w:t>També seran a càrrec de l'adjudicatari totes aquelles altres despeses previstes al plec de condicions tècniques.</w:t>
      </w:r>
    </w:p>
    <w:p w14:paraId="3CDD00B2" w14:textId="77777777" w:rsidR="00885B0B" w:rsidRPr="00F125EA" w:rsidRDefault="00885B0B" w:rsidP="009A43A7">
      <w:pPr>
        <w:rPr>
          <w:rFonts w:ascii="Verdana" w:hAnsi="Verdana"/>
          <w:sz w:val="22"/>
          <w:szCs w:val="22"/>
        </w:rPr>
      </w:pPr>
    </w:p>
    <w:p w14:paraId="693CD4E7" w14:textId="0836BCE3" w:rsidR="00885B0B" w:rsidRPr="00F125EA" w:rsidRDefault="00885B0B" w:rsidP="003110D1">
      <w:pPr>
        <w:pStyle w:val="Ttulo2"/>
      </w:pPr>
      <w:bookmarkStart w:id="36" w:name="_Toc192758700"/>
      <w:r w:rsidRPr="00F125EA">
        <w:t xml:space="preserve">Clàusula </w:t>
      </w:r>
      <w:r w:rsidR="00A7022C" w:rsidRPr="00F125EA">
        <w:t>31</w:t>
      </w:r>
      <w:r w:rsidRPr="00F125EA">
        <w:t>. Modificacions del Contracte</w:t>
      </w:r>
      <w:bookmarkEnd w:id="36"/>
      <w:r w:rsidRPr="00F125EA">
        <w:t xml:space="preserve"> </w:t>
      </w:r>
    </w:p>
    <w:p w14:paraId="21A9FF87" w14:textId="77777777" w:rsidR="00DF31E1" w:rsidRDefault="00DF31E1" w:rsidP="00DF31E1">
      <w:pPr>
        <w:rPr>
          <w:rFonts w:ascii="Verdana" w:hAnsi="Verdana"/>
          <w:b/>
          <w:bCs/>
          <w:sz w:val="22"/>
          <w:szCs w:val="22"/>
        </w:rPr>
      </w:pPr>
    </w:p>
    <w:p w14:paraId="3BDCAAB8" w14:textId="4F2B4CEF" w:rsidR="00F125EA" w:rsidRPr="00DF31E1" w:rsidRDefault="00885B0B" w:rsidP="002C7E17">
      <w:pPr>
        <w:pStyle w:val="Prrafodelista"/>
        <w:numPr>
          <w:ilvl w:val="1"/>
          <w:numId w:val="56"/>
        </w:numPr>
        <w:rPr>
          <w:rFonts w:ascii="Verdana" w:hAnsi="Verdana"/>
          <w:b/>
          <w:bCs/>
          <w:sz w:val="22"/>
          <w:szCs w:val="22"/>
        </w:rPr>
      </w:pPr>
      <w:r w:rsidRPr="00DF31E1">
        <w:rPr>
          <w:rFonts w:ascii="Verdana" w:hAnsi="Verdana"/>
          <w:b/>
          <w:bCs/>
          <w:sz w:val="22"/>
          <w:szCs w:val="22"/>
        </w:rPr>
        <w:t>Modificacions previstes</w:t>
      </w:r>
    </w:p>
    <w:p w14:paraId="7413A1DE" w14:textId="77777777" w:rsidR="00885B0B" w:rsidRPr="00F125EA" w:rsidRDefault="00885B0B" w:rsidP="00885B0B">
      <w:pPr>
        <w:rPr>
          <w:rFonts w:ascii="Verdana" w:hAnsi="Verdana"/>
          <w:sz w:val="22"/>
          <w:szCs w:val="22"/>
        </w:rPr>
      </w:pPr>
    </w:p>
    <w:p w14:paraId="2F5ACB9F" w14:textId="775068C6" w:rsidR="00885B0B" w:rsidRDefault="007C5987" w:rsidP="00885B0B">
      <w:pPr>
        <w:rPr>
          <w:rFonts w:ascii="Verdana" w:hAnsi="Verdana"/>
          <w:sz w:val="22"/>
          <w:szCs w:val="22"/>
        </w:rPr>
      </w:pPr>
      <w:r>
        <w:rPr>
          <w:rFonts w:ascii="Verdana" w:hAnsi="Verdana"/>
          <w:sz w:val="22"/>
          <w:szCs w:val="22"/>
        </w:rPr>
        <w:t xml:space="preserve">No es preveuen i es regiran per les condicions de modificacions no previstes a la LCSP i el següent punt. </w:t>
      </w:r>
    </w:p>
    <w:p w14:paraId="711858B3" w14:textId="77777777" w:rsidR="007C5987" w:rsidRPr="00F125EA" w:rsidRDefault="007C5987" w:rsidP="00885B0B">
      <w:pPr>
        <w:rPr>
          <w:rFonts w:ascii="Verdana" w:hAnsi="Verdana"/>
          <w:sz w:val="22"/>
          <w:szCs w:val="22"/>
        </w:rPr>
      </w:pPr>
    </w:p>
    <w:p w14:paraId="42A488EC" w14:textId="4E339EE8" w:rsidR="00F125EA" w:rsidRPr="00DF31E1" w:rsidRDefault="00885B0B" w:rsidP="002C7E17">
      <w:pPr>
        <w:pStyle w:val="Prrafodelista"/>
        <w:numPr>
          <w:ilvl w:val="1"/>
          <w:numId w:val="56"/>
        </w:numPr>
        <w:rPr>
          <w:rFonts w:ascii="Verdana" w:hAnsi="Verdana"/>
          <w:b/>
          <w:bCs/>
          <w:sz w:val="22"/>
          <w:szCs w:val="22"/>
        </w:rPr>
      </w:pPr>
      <w:r w:rsidRPr="00DF31E1">
        <w:rPr>
          <w:rFonts w:ascii="Verdana" w:hAnsi="Verdana"/>
          <w:b/>
          <w:bCs/>
          <w:sz w:val="22"/>
          <w:szCs w:val="22"/>
        </w:rPr>
        <w:t>Modificacions no previste</w:t>
      </w:r>
      <w:r w:rsidR="00F125EA" w:rsidRPr="00DF31E1">
        <w:rPr>
          <w:rFonts w:ascii="Verdana" w:hAnsi="Verdana"/>
          <w:b/>
          <w:bCs/>
          <w:sz w:val="22"/>
          <w:szCs w:val="22"/>
        </w:rPr>
        <w:t>s</w:t>
      </w:r>
      <w:r w:rsidR="00F125EA" w:rsidRPr="00DF31E1">
        <w:rPr>
          <w:rFonts w:ascii="Verdana" w:hAnsi="Verdana"/>
          <w:b/>
          <w:bCs/>
          <w:sz w:val="22"/>
          <w:szCs w:val="22"/>
        </w:rPr>
        <w:tab/>
      </w:r>
    </w:p>
    <w:p w14:paraId="13530CDF" w14:textId="77777777" w:rsidR="00885B0B" w:rsidRPr="00F125EA" w:rsidRDefault="00885B0B" w:rsidP="00885B0B">
      <w:pPr>
        <w:rPr>
          <w:rFonts w:ascii="Verdana" w:hAnsi="Verdana"/>
          <w:sz w:val="22"/>
          <w:szCs w:val="22"/>
        </w:rPr>
      </w:pPr>
    </w:p>
    <w:p w14:paraId="7421874C" w14:textId="77777777" w:rsidR="00885B0B" w:rsidRPr="00F125EA" w:rsidRDefault="00885B0B" w:rsidP="00885B0B">
      <w:pPr>
        <w:rPr>
          <w:rFonts w:ascii="Verdana" w:hAnsi="Verdana"/>
          <w:sz w:val="22"/>
          <w:szCs w:val="22"/>
        </w:rPr>
      </w:pPr>
      <w:r w:rsidRPr="00F125EA">
        <w:rPr>
          <w:rFonts w:ascii="Verdana" w:hAnsi="Verdana"/>
          <w:sz w:val="22"/>
          <w:szCs w:val="22"/>
        </w:rPr>
        <w:t>El contracte també es podrà modificar d’acord amb l’article 205 de la LCSP.</w:t>
      </w:r>
    </w:p>
    <w:p w14:paraId="455068F8" w14:textId="77777777" w:rsidR="00885B0B" w:rsidRPr="00F125EA" w:rsidRDefault="00885B0B" w:rsidP="00885B0B">
      <w:pPr>
        <w:rPr>
          <w:rFonts w:ascii="Verdana" w:hAnsi="Verdana"/>
          <w:sz w:val="22"/>
          <w:szCs w:val="22"/>
        </w:rPr>
      </w:pPr>
    </w:p>
    <w:p w14:paraId="38D7BD66" w14:textId="003B6E9C" w:rsidR="00885B0B" w:rsidRPr="00DF31E1" w:rsidRDefault="00885B0B" w:rsidP="002C7E17">
      <w:pPr>
        <w:pStyle w:val="Prrafodelista"/>
        <w:numPr>
          <w:ilvl w:val="1"/>
          <w:numId w:val="56"/>
        </w:numPr>
        <w:rPr>
          <w:rFonts w:ascii="Verdana" w:hAnsi="Verdana"/>
          <w:b/>
          <w:bCs/>
          <w:sz w:val="22"/>
          <w:szCs w:val="22"/>
        </w:rPr>
      </w:pPr>
      <w:r w:rsidRPr="00DF31E1">
        <w:rPr>
          <w:rFonts w:ascii="Verdana" w:hAnsi="Verdana"/>
          <w:b/>
          <w:bCs/>
          <w:sz w:val="22"/>
          <w:szCs w:val="22"/>
        </w:rPr>
        <w:t>Procediment</w:t>
      </w:r>
    </w:p>
    <w:p w14:paraId="4789BA96" w14:textId="77777777" w:rsidR="00885B0B" w:rsidRPr="00F125EA" w:rsidRDefault="00885B0B" w:rsidP="00885B0B">
      <w:pPr>
        <w:rPr>
          <w:rFonts w:ascii="Verdana" w:hAnsi="Verdana"/>
          <w:sz w:val="22"/>
          <w:szCs w:val="22"/>
        </w:rPr>
      </w:pPr>
    </w:p>
    <w:p w14:paraId="09C7DFBE" w14:textId="1D10695C" w:rsidR="00885B0B" w:rsidRPr="00DF31E1" w:rsidRDefault="00885B0B" w:rsidP="002C7E17">
      <w:pPr>
        <w:pStyle w:val="Prrafodelista"/>
        <w:numPr>
          <w:ilvl w:val="0"/>
          <w:numId w:val="57"/>
        </w:numPr>
        <w:rPr>
          <w:rFonts w:ascii="Verdana" w:hAnsi="Verdana"/>
          <w:sz w:val="22"/>
          <w:szCs w:val="22"/>
        </w:rPr>
      </w:pPr>
      <w:r w:rsidRPr="00DF31E1">
        <w:rPr>
          <w:rFonts w:ascii="Verdana" w:hAnsi="Verdana"/>
          <w:sz w:val="22"/>
          <w:szCs w:val="22"/>
        </w:rPr>
        <w:t>Les modificacions es realitzaran d’acord amb el procediment regulat a l’article 191 i 242.</w:t>
      </w:r>
    </w:p>
    <w:p w14:paraId="53DF27EE" w14:textId="77777777" w:rsidR="00885B0B" w:rsidRPr="00F125EA" w:rsidRDefault="00885B0B" w:rsidP="00885B0B">
      <w:pPr>
        <w:rPr>
          <w:rFonts w:ascii="Verdana" w:hAnsi="Verdana"/>
          <w:sz w:val="22"/>
          <w:szCs w:val="22"/>
        </w:rPr>
      </w:pPr>
    </w:p>
    <w:p w14:paraId="330BC03C" w14:textId="0CCDE739" w:rsidR="00885B0B" w:rsidRPr="00DF31E1" w:rsidRDefault="00885B0B" w:rsidP="002C7E17">
      <w:pPr>
        <w:pStyle w:val="Prrafodelista"/>
        <w:numPr>
          <w:ilvl w:val="0"/>
          <w:numId w:val="57"/>
        </w:numPr>
        <w:rPr>
          <w:rFonts w:ascii="Verdana" w:hAnsi="Verdana"/>
          <w:sz w:val="22"/>
          <w:szCs w:val="22"/>
        </w:rPr>
      </w:pPr>
      <w:r w:rsidRPr="00DF31E1">
        <w:rPr>
          <w:rFonts w:ascii="Verdana" w:hAnsi="Verdana"/>
          <w:sz w:val="22"/>
          <w:szCs w:val="22"/>
        </w:rPr>
        <w:t>En qualsevol cas, l’òrgan de contractació haurà d’aprovar, prèviament a la seva execució, la modificació del contracte, i les dues parts hauran de subscriure la corresponent modificació del contracte inicial, d’acord amb allò que disposa l’article 203 de la LCSP, en relació amb l’article 153 de l’esmentada normativa.</w:t>
      </w:r>
    </w:p>
    <w:p w14:paraId="64DA916A" w14:textId="77777777" w:rsidR="00885B0B" w:rsidRPr="00F125EA" w:rsidRDefault="00885B0B" w:rsidP="00885B0B">
      <w:pPr>
        <w:rPr>
          <w:rFonts w:ascii="Verdana" w:hAnsi="Verdana"/>
          <w:sz w:val="22"/>
          <w:szCs w:val="22"/>
        </w:rPr>
      </w:pPr>
    </w:p>
    <w:p w14:paraId="3009849F" w14:textId="6EB444BE" w:rsidR="00885B0B" w:rsidRPr="00DF31E1" w:rsidRDefault="00885B0B" w:rsidP="002C7E17">
      <w:pPr>
        <w:pStyle w:val="Prrafodelista"/>
        <w:numPr>
          <w:ilvl w:val="0"/>
          <w:numId w:val="57"/>
        </w:numPr>
        <w:rPr>
          <w:rFonts w:ascii="Verdana" w:hAnsi="Verdana"/>
          <w:sz w:val="22"/>
          <w:szCs w:val="22"/>
        </w:rPr>
      </w:pPr>
      <w:r w:rsidRPr="00DF31E1">
        <w:rPr>
          <w:rFonts w:ascii="Verdana" w:hAnsi="Verdana"/>
          <w:sz w:val="22"/>
          <w:szCs w:val="22"/>
        </w:rPr>
        <w:t>Seran obligatòries per al contractista les modificacions del contracte d’obres que s’acordin de conformitat a l’establert a l’article 242 de la LCSP, conforme amb l’article 206 de la mateixa norma. En cas de supressió o reducció d’obres, el contractista no tindrà dret a reclamar cap indemnització.</w:t>
      </w:r>
    </w:p>
    <w:p w14:paraId="78319DED" w14:textId="77777777" w:rsidR="00885B0B" w:rsidRPr="00F125EA" w:rsidRDefault="00885B0B" w:rsidP="00885B0B">
      <w:pPr>
        <w:rPr>
          <w:rFonts w:ascii="Verdana" w:hAnsi="Verdana"/>
          <w:sz w:val="22"/>
          <w:szCs w:val="22"/>
        </w:rPr>
      </w:pPr>
    </w:p>
    <w:p w14:paraId="228488F5" w14:textId="05D042AC" w:rsidR="00885B0B" w:rsidRPr="00DF31E1" w:rsidRDefault="00885B0B" w:rsidP="002C7E17">
      <w:pPr>
        <w:pStyle w:val="Prrafodelista"/>
        <w:numPr>
          <w:ilvl w:val="0"/>
          <w:numId w:val="57"/>
        </w:numPr>
        <w:rPr>
          <w:rFonts w:ascii="Verdana" w:hAnsi="Verdana"/>
          <w:sz w:val="22"/>
          <w:szCs w:val="22"/>
        </w:rPr>
      </w:pPr>
      <w:r w:rsidRPr="00DF31E1">
        <w:rPr>
          <w:rFonts w:ascii="Verdana" w:hAnsi="Verdana"/>
          <w:sz w:val="22"/>
          <w:szCs w:val="22"/>
        </w:rPr>
        <w:t>Quan les modificacions suposin la introducció d’unitats d’obra no compreses en el projecte o que tinguin unes característiques que en difereixin substancialment, els preus d’aplicació de les modificacions seran fixats per l’Administració, prèvia audiència del contractista, per un termini mínim de 3 dies hàbils. Si aquest no acceptés els preus fixats, l’òrgan de contractació podrà contractar-les amb un altre empresari en els mateixos preus que hagués fixat, o executar-les directament.</w:t>
      </w:r>
    </w:p>
    <w:p w14:paraId="5186DC38" w14:textId="77777777" w:rsidR="00885B0B" w:rsidRPr="00F125EA" w:rsidRDefault="00885B0B" w:rsidP="00885B0B">
      <w:pPr>
        <w:rPr>
          <w:rFonts w:ascii="Verdana" w:hAnsi="Verdana"/>
          <w:sz w:val="22"/>
          <w:szCs w:val="22"/>
        </w:rPr>
      </w:pPr>
    </w:p>
    <w:p w14:paraId="273BDA10" w14:textId="4711C4A1" w:rsidR="00885B0B" w:rsidRPr="00DF31E1" w:rsidRDefault="00885B0B" w:rsidP="002C7E17">
      <w:pPr>
        <w:pStyle w:val="Prrafodelista"/>
        <w:numPr>
          <w:ilvl w:val="0"/>
          <w:numId w:val="57"/>
        </w:numPr>
        <w:rPr>
          <w:rFonts w:ascii="Verdana" w:hAnsi="Verdana"/>
          <w:sz w:val="22"/>
          <w:szCs w:val="22"/>
        </w:rPr>
      </w:pPr>
      <w:r w:rsidRPr="00DF31E1">
        <w:rPr>
          <w:rFonts w:ascii="Verdana" w:hAnsi="Verdana"/>
          <w:sz w:val="22"/>
          <w:szCs w:val="22"/>
        </w:rPr>
        <w:lastRenderedPageBreak/>
        <w:t>Quan el director facultatiu de l’obra consideri necessària una modificació del projecte, sol·licitarà de l’òrgan de contractació l’autorització per iniciar el corresponent expedient, que se substanciarà amb caràcter d’urgència atenent-se a les actuacions previstes a l’article 242 de la LCSP.</w:t>
      </w:r>
    </w:p>
    <w:p w14:paraId="663B6B3D" w14:textId="77777777" w:rsidR="00067EDD" w:rsidRPr="000C4592" w:rsidRDefault="00067EDD" w:rsidP="009A43A7">
      <w:pPr>
        <w:rPr>
          <w:rFonts w:ascii="Verdana" w:hAnsi="Verdana"/>
          <w:b/>
          <w:bCs/>
          <w:sz w:val="22"/>
          <w:szCs w:val="22"/>
        </w:rPr>
      </w:pPr>
    </w:p>
    <w:p w14:paraId="1AFEC095" w14:textId="1CD0313A" w:rsidR="009A43A7" w:rsidRDefault="009A43A7" w:rsidP="003110D1">
      <w:pPr>
        <w:pStyle w:val="Ttulo2"/>
      </w:pPr>
      <w:bookmarkStart w:id="37" w:name="_Toc192758701"/>
      <w:r w:rsidRPr="000C4592">
        <w:t xml:space="preserve">Clàusula </w:t>
      </w:r>
      <w:r w:rsidR="00A7022C">
        <w:t>32</w:t>
      </w:r>
      <w:r w:rsidRPr="000C4592">
        <w:t>. Règim de pagament / Responsabilitat</w:t>
      </w:r>
      <w:bookmarkEnd w:id="37"/>
    </w:p>
    <w:p w14:paraId="47FC55C1" w14:textId="77777777" w:rsidR="00885B0B" w:rsidRPr="00885B0B" w:rsidRDefault="00885B0B" w:rsidP="00885B0B">
      <w:pPr>
        <w:rPr>
          <w:rFonts w:ascii="Verdana" w:hAnsi="Verdana"/>
          <w:sz w:val="22"/>
          <w:szCs w:val="22"/>
        </w:rPr>
      </w:pPr>
    </w:p>
    <w:p w14:paraId="3672ABE6" w14:textId="275DEEE9"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D’acord amb l’article 240.1 LCSP i als efectes del pagament, el director facultatiu de l’obra expedirà mensualment les certificacions que comprendran l’obra executada durant aquest període de temps. Aquestes certificacions s’han d’expedir durant els primers </w:t>
      </w:r>
      <w:r w:rsidRPr="007C5987">
        <w:rPr>
          <w:rFonts w:ascii="Verdana" w:hAnsi="Verdana"/>
          <w:b/>
          <w:bCs/>
          <w:sz w:val="22"/>
          <w:szCs w:val="22"/>
        </w:rPr>
        <w:t>deu dies següents al mes al que corresponguin.</w:t>
      </w:r>
      <w:r w:rsidRPr="00DF31E1">
        <w:rPr>
          <w:rFonts w:ascii="Verdana" w:hAnsi="Verdana"/>
          <w:sz w:val="22"/>
          <w:szCs w:val="22"/>
        </w:rPr>
        <w:t xml:space="preserve"> L’abonament d’aquestes certificacions tenen el concepte de pagaments a compte subjectes a les rectificacions i variacions que es produeixin en el mesurament final i sense que això suposi, de cap manera, l’aprovació i recepció de les obres que comprenen.</w:t>
      </w:r>
    </w:p>
    <w:p w14:paraId="683967C6" w14:textId="77777777" w:rsidR="00885B0B" w:rsidRPr="004213E3" w:rsidRDefault="00885B0B" w:rsidP="00885B0B">
      <w:pPr>
        <w:rPr>
          <w:rFonts w:ascii="Verdana" w:hAnsi="Verdana"/>
          <w:sz w:val="22"/>
          <w:szCs w:val="22"/>
        </w:rPr>
      </w:pPr>
    </w:p>
    <w:p w14:paraId="7D4F133B" w14:textId="2F97A3F5"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El contractista podrà realitzar els treballs amb major celeritat de la necessària per a executar les obres en el termini o terminis contractuals. Tanmateix, no tindrà dret a percebre en cada any, qualsevol que sigui l’import del que s’ha executat o de les certificacions expedides, major quantitat que la consignada a l’anualitat corresponent, afectada pel coeficient d’adjudicació.</w:t>
      </w:r>
    </w:p>
    <w:p w14:paraId="5DA1CBBF" w14:textId="77777777" w:rsidR="00885B0B" w:rsidRPr="004213E3" w:rsidRDefault="00885B0B" w:rsidP="00885B0B">
      <w:pPr>
        <w:rPr>
          <w:rFonts w:ascii="Verdana" w:hAnsi="Verdana"/>
          <w:sz w:val="22"/>
          <w:szCs w:val="22"/>
        </w:rPr>
      </w:pPr>
    </w:p>
    <w:p w14:paraId="23124E68" w14:textId="04740FA2"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240.2 LCSP i en els articles 155, 156 i 157 del RGLCAP.</w:t>
      </w:r>
    </w:p>
    <w:p w14:paraId="1056B477" w14:textId="77777777" w:rsidR="00885B0B" w:rsidRPr="004213E3" w:rsidRDefault="00885B0B" w:rsidP="00885B0B">
      <w:pPr>
        <w:rPr>
          <w:rFonts w:ascii="Verdana" w:hAnsi="Verdana"/>
          <w:sz w:val="22"/>
          <w:szCs w:val="22"/>
        </w:rPr>
      </w:pPr>
    </w:p>
    <w:p w14:paraId="6955F40C" w14:textId="275D5888"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El </w:t>
      </w:r>
      <w:r w:rsidRPr="007C5987">
        <w:rPr>
          <w:rFonts w:ascii="Verdana" w:hAnsi="Verdana"/>
          <w:b/>
          <w:bCs/>
          <w:sz w:val="22"/>
          <w:szCs w:val="22"/>
        </w:rPr>
        <w:t xml:space="preserve">pagament es farà prèvia presentació de factura davant </w:t>
      </w:r>
      <w:r w:rsidR="00A57A76" w:rsidRPr="007C5987">
        <w:rPr>
          <w:rFonts w:ascii="Verdana" w:hAnsi="Verdana"/>
          <w:b/>
          <w:bCs/>
          <w:sz w:val="22"/>
          <w:szCs w:val="22"/>
        </w:rPr>
        <w:t xml:space="preserve">l’Ajuntament de Sora </w:t>
      </w:r>
      <w:r w:rsidRPr="007C5987">
        <w:rPr>
          <w:rFonts w:ascii="Verdana" w:hAnsi="Verdana"/>
          <w:b/>
          <w:bCs/>
          <w:sz w:val="22"/>
          <w:szCs w:val="22"/>
        </w:rPr>
        <w:t>per mitjans electrònics.</w:t>
      </w:r>
    </w:p>
    <w:p w14:paraId="218060C1" w14:textId="77777777" w:rsidR="00885B0B" w:rsidRPr="004213E3" w:rsidRDefault="00885B0B" w:rsidP="00885B0B">
      <w:pPr>
        <w:rPr>
          <w:rFonts w:ascii="Verdana" w:hAnsi="Verdana"/>
          <w:sz w:val="22"/>
          <w:szCs w:val="22"/>
        </w:rPr>
      </w:pPr>
    </w:p>
    <w:p w14:paraId="550C9145" w14:textId="3DDB57DF"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De conformitat amb la normativa reguladora de la facturació electrònica, aquesta administració acceptarà la recepció de factures que compleixin amb els requeriments següents:</w:t>
      </w:r>
    </w:p>
    <w:p w14:paraId="5E2DF701" w14:textId="77777777" w:rsidR="00885B0B" w:rsidRPr="004213E3" w:rsidRDefault="00885B0B" w:rsidP="00885B0B">
      <w:pPr>
        <w:rPr>
          <w:rFonts w:ascii="Verdana" w:hAnsi="Verdana"/>
          <w:sz w:val="22"/>
          <w:szCs w:val="22"/>
        </w:rPr>
      </w:pPr>
    </w:p>
    <w:p w14:paraId="07FCA475" w14:textId="5004C39F" w:rsidR="004213E3" w:rsidRPr="00DF31E1" w:rsidRDefault="004213E3" w:rsidP="00885B0B">
      <w:pPr>
        <w:rPr>
          <w:rFonts w:ascii="Verdana" w:hAnsi="Verdana"/>
          <w:sz w:val="22"/>
          <w:szCs w:val="22"/>
        </w:rPr>
      </w:pPr>
      <w:r w:rsidRPr="00DF31E1">
        <w:rPr>
          <w:rFonts w:ascii="Verdana" w:hAnsi="Verdana"/>
          <w:sz w:val="22"/>
          <w:szCs w:val="22"/>
        </w:rPr>
        <w:tab/>
      </w:r>
      <w:r w:rsidR="00DF31E1">
        <w:rPr>
          <w:rFonts w:ascii="Verdana" w:hAnsi="Verdana"/>
          <w:sz w:val="22"/>
          <w:szCs w:val="22"/>
        </w:rPr>
        <w:tab/>
      </w:r>
      <w:r w:rsidR="00885B0B" w:rsidRPr="00DF31E1">
        <w:rPr>
          <w:rFonts w:ascii="Verdana" w:hAnsi="Verdana"/>
          <w:sz w:val="22"/>
          <w:szCs w:val="22"/>
        </w:rPr>
        <w:t>•</w:t>
      </w:r>
      <w:r w:rsidR="00885B0B" w:rsidRPr="00DF31E1">
        <w:rPr>
          <w:rFonts w:ascii="Verdana" w:hAnsi="Verdana"/>
          <w:sz w:val="22"/>
          <w:szCs w:val="22"/>
        </w:rPr>
        <w:tab/>
        <w:t xml:space="preserve">L’autenticitat de l’origen i integritat del contingut de les factures </w:t>
      </w:r>
      <w:r w:rsidRPr="00DF31E1">
        <w:rPr>
          <w:rFonts w:ascii="Verdana" w:hAnsi="Verdana"/>
          <w:sz w:val="22"/>
          <w:szCs w:val="22"/>
        </w:rPr>
        <w:tab/>
      </w:r>
      <w:r w:rsidR="00DF31E1">
        <w:rPr>
          <w:rFonts w:ascii="Verdana" w:hAnsi="Verdana"/>
          <w:sz w:val="22"/>
          <w:szCs w:val="22"/>
        </w:rPr>
        <w:tab/>
      </w:r>
      <w:r w:rsidR="00885B0B" w:rsidRPr="00DF31E1">
        <w:rPr>
          <w:rFonts w:ascii="Verdana" w:hAnsi="Verdana"/>
          <w:sz w:val="22"/>
          <w:szCs w:val="22"/>
        </w:rPr>
        <w:t>electròniques es garantirà mitjançant signatura electrònica.</w:t>
      </w:r>
    </w:p>
    <w:p w14:paraId="53983F62" w14:textId="77777777" w:rsidR="00F125EA" w:rsidRPr="00DF31E1" w:rsidRDefault="00F125EA" w:rsidP="00885B0B">
      <w:pPr>
        <w:rPr>
          <w:rFonts w:ascii="Verdana" w:hAnsi="Verdana"/>
          <w:sz w:val="22"/>
          <w:szCs w:val="22"/>
        </w:rPr>
      </w:pPr>
    </w:p>
    <w:p w14:paraId="0DC2A768" w14:textId="77777777" w:rsidR="00DF31E1" w:rsidRDefault="00885B0B" w:rsidP="00DF31E1">
      <w:pPr>
        <w:ind w:left="1410"/>
        <w:rPr>
          <w:rFonts w:ascii="Verdana" w:hAnsi="Verdana"/>
          <w:sz w:val="22"/>
          <w:szCs w:val="22"/>
        </w:rPr>
      </w:pPr>
      <w:r w:rsidRPr="00DF31E1">
        <w:rPr>
          <w:rFonts w:ascii="Verdana" w:hAnsi="Verdana"/>
          <w:sz w:val="22"/>
          <w:szCs w:val="22"/>
        </w:rPr>
        <w:t>•</w:t>
      </w:r>
      <w:r w:rsidRPr="00DF31E1">
        <w:rPr>
          <w:rFonts w:ascii="Verdana" w:hAnsi="Verdana"/>
          <w:sz w:val="22"/>
          <w:szCs w:val="22"/>
        </w:rPr>
        <w:tab/>
        <w:t>El format de factura electrònica és el format “</w:t>
      </w:r>
      <w:proofErr w:type="spellStart"/>
      <w:r w:rsidRPr="00DF31E1">
        <w:rPr>
          <w:rFonts w:ascii="Verdana" w:hAnsi="Verdana"/>
          <w:sz w:val="22"/>
          <w:szCs w:val="22"/>
        </w:rPr>
        <w:t>facturae</w:t>
      </w:r>
      <w:proofErr w:type="spellEnd"/>
      <w:r w:rsidRPr="00DF31E1">
        <w:rPr>
          <w:rFonts w:ascii="Verdana" w:hAnsi="Verdana"/>
          <w:sz w:val="22"/>
          <w:szCs w:val="22"/>
        </w:rPr>
        <w:t xml:space="preserve">”. </w:t>
      </w:r>
    </w:p>
    <w:p w14:paraId="0AE8A168" w14:textId="73090D34" w:rsidR="00885B0B" w:rsidRPr="00DF31E1" w:rsidRDefault="00885B0B" w:rsidP="00DF31E1">
      <w:pPr>
        <w:ind w:left="1410"/>
        <w:rPr>
          <w:rFonts w:ascii="Verdana" w:hAnsi="Verdana"/>
          <w:sz w:val="22"/>
          <w:szCs w:val="22"/>
        </w:rPr>
      </w:pPr>
      <w:r w:rsidRPr="00DF31E1">
        <w:rPr>
          <w:rFonts w:ascii="Verdana" w:hAnsi="Verdana"/>
          <w:sz w:val="22"/>
          <w:szCs w:val="22"/>
        </w:rPr>
        <w:t xml:space="preserve">Aquest format es troba descrit mitjançant un esquema XSD, XML </w:t>
      </w:r>
      <w:proofErr w:type="spellStart"/>
      <w:r w:rsidRPr="00DF31E1">
        <w:rPr>
          <w:rFonts w:ascii="Verdana" w:hAnsi="Verdana"/>
          <w:sz w:val="22"/>
          <w:szCs w:val="22"/>
        </w:rPr>
        <w:t>Schema</w:t>
      </w:r>
      <w:proofErr w:type="spellEnd"/>
      <w:r w:rsidRPr="00DF31E1">
        <w:rPr>
          <w:rFonts w:ascii="Verdana" w:hAnsi="Verdana"/>
          <w:sz w:val="22"/>
          <w:szCs w:val="22"/>
        </w:rPr>
        <w:t xml:space="preserve"> </w:t>
      </w:r>
      <w:proofErr w:type="spellStart"/>
      <w:r w:rsidRPr="00DF31E1">
        <w:rPr>
          <w:rFonts w:ascii="Verdana" w:hAnsi="Verdana"/>
          <w:sz w:val="22"/>
          <w:szCs w:val="22"/>
        </w:rPr>
        <w:t>Definition</w:t>
      </w:r>
      <w:proofErr w:type="spellEnd"/>
      <w:r w:rsidRPr="00DF31E1">
        <w:rPr>
          <w:rFonts w:ascii="Verdana" w:hAnsi="Verdana"/>
          <w:sz w:val="22"/>
          <w:szCs w:val="22"/>
        </w:rPr>
        <w:t xml:space="preserve"> a www.facturae.es, ajustant-se el format de signatura electrònica a </w:t>
      </w:r>
      <w:r w:rsidR="004213E3" w:rsidRPr="00DF31E1">
        <w:rPr>
          <w:rFonts w:ascii="Verdana" w:hAnsi="Verdana"/>
          <w:sz w:val="22"/>
          <w:szCs w:val="22"/>
        </w:rPr>
        <w:tab/>
      </w:r>
      <w:r w:rsidRPr="00DF31E1">
        <w:rPr>
          <w:rFonts w:ascii="Verdana" w:hAnsi="Verdana"/>
          <w:sz w:val="22"/>
          <w:szCs w:val="22"/>
        </w:rPr>
        <w:t>l’especificació</w:t>
      </w:r>
      <w:r w:rsidR="00DF31E1">
        <w:rPr>
          <w:rFonts w:ascii="Verdana" w:hAnsi="Verdana"/>
          <w:sz w:val="22"/>
          <w:szCs w:val="22"/>
        </w:rPr>
        <w:t xml:space="preserve"> </w:t>
      </w:r>
      <w:r w:rsidRPr="00DF31E1">
        <w:rPr>
          <w:rFonts w:ascii="Verdana" w:hAnsi="Verdana"/>
          <w:sz w:val="22"/>
          <w:szCs w:val="22"/>
        </w:rPr>
        <w:t>XML-Advanced Electronic Signatures (</w:t>
      </w:r>
      <w:proofErr w:type="spellStart"/>
      <w:r w:rsidRPr="00DF31E1">
        <w:rPr>
          <w:rFonts w:ascii="Verdana" w:hAnsi="Verdana"/>
          <w:sz w:val="22"/>
          <w:szCs w:val="22"/>
        </w:rPr>
        <w:t>XAdES</w:t>
      </w:r>
      <w:proofErr w:type="spellEnd"/>
      <w:r w:rsidRPr="00DF31E1">
        <w:rPr>
          <w:rFonts w:ascii="Verdana" w:hAnsi="Verdana"/>
          <w:sz w:val="22"/>
          <w:szCs w:val="22"/>
        </w:rPr>
        <w:t>), ETSI TS 101 903.</w:t>
      </w:r>
    </w:p>
    <w:p w14:paraId="17B157FF" w14:textId="77777777" w:rsidR="00F125EA" w:rsidRPr="00DF31E1" w:rsidRDefault="00F125EA" w:rsidP="00885B0B">
      <w:pPr>
        <w:rPr>
          <w:rFonts w:ascii="Verdana" w:hAnsi="Verdana"/>
          <w:sz w:val="22"/>
          <w:szCs w:val="22"/>
        </w:rPr>
      </w:pPr>
    </w:p>
    <w:p w14:paraId="45D26410" w14:textId="1DDAEC8F" w:rsidR="004213E3" w:rsidRDefault="00885B0B" w:rsidP="00DF31E1">
      <w:pPr>
        <w:ind w:left="1410"/>
        <w:rPr>
          <w:rFonts w:ascii="Verdana" w:hAnsi="Verdana"/>
          <w:sz w:val="22"/>
          <w:szCs w:val="22"/>
        </w:rPr>
      </w:pPr>
      <w:r w:rsidRPr="00DF31E1">
        <w:rPr>
          <w:rFonts w:ascii="Verdana" w:hAnsi="Verdana"/>
          <w:sz w:val="22"/>
          <w:szCs w:val="22"/>
        </w:rPr>
        <w:lastRenderedPageBreak/>
        <w:t>•</w:t>
      </w:r>
      <w:r w:rsidRPr="00DF31E1">
        <w:rPr>
          <w:rFonts w:ascii="Verdana" w:hAnsi="Verdana"/>
          <w:sz w:val="22"/>
          <w:szCs w:val="22"/>
        </w:rPr>
        <w:tab/>
        <w:t xml:space="preserve">El lliurament de les factures s’efectuarà a través de la bústia de </w:t>
      </w:r>
      <w:r w:rsidR="004213E3" w:rsidRPr="00DF31E1">
        <w:rPr>
          <w:rFonts w:ascii="Verdana" w:hAnsi="Verdana"/>
          <w:sz w:val="22"/>
          <w:szCs w:val="22"/>
        </w:rPr>
        <w:tab/>
      </w:r>
      <w:r w:rsidRPr="00DF31E1">
        <w:rPr>
          <w:rFonts w:ascii="Verdana" w:hAnsi="Verdana"/>
          <w:sz w:val="22"/>
          <w:szCs w:val="22"/>
        </w:rPr>
        <w:t xml:space="preserve">lliurament de factures accessible des de la seu electrònica d’aquesta </w:t>
      </w:r>
      <w:r w:rsidR="004213E3" w:rsidRPr="00DF31E1">
        <w:rPr>
          <w:rFonts w:ascii="Verdana" w:hAnsi="Verdana"/>
          <w:sz w:val="22"/>
          <w:szCs w:val="22"/>
        </w:rPr>
        <w:tab/>
      </w:r>
      <w:r w:rsidRPr="00DF31E1">
        <w:rPr>
          <w:rFonts w:ascii="Verdana" w:hAnsi="Verdana"/>
          <w:sz w:val="22"/>
          <w:szCs w:val="22"/>
        </w:rPr>
        <w:t>administració, amb adreça electrònica</w:t>
      </w:r>
      <w:r w:rsidR="004213E3" w:rsidRPr="00DF31E1">
        <w:rPr>
          <w:rFonts w:ascii="Verdana" w:hAnsi="Verdana"/>
          <w:sz w:val="22"/>
          <w:szCs w:val="22"/>
        </w:rPr>
        <w:t>:</w:t>
      </w:r>
    </w:p>
    <w:p w14:paraId="70B68815" w14:textId="77777777" w:rsidR="00DF31E1" w:rsidRPr="00DF31E1" w:rsidRDefault="00DF31E1" w:rsidP="00DF31E1">
      <w:pPr>
        <w:rPr>
          <w:rFonts w:ascii="Verdana" w:hAnsi="Verdana"/>
          <w:sz w:val="22"/>
          <w:szCs w:val="22"/>
        </w:rPr>
      </w:pPr>
    </w:p>
    <w:p w14:paraId="1984C510" w14:textId="64CF776B" w:rsidR="00885B0B" w:rsidRPr="00DF31E1" w:rsidRDefault="004213E3" w:rsidP="00885B0B">
      <w:pPr>
        <w:rPr>
          <w:rFonts w:ascii="Verdana" w:hAnsi="Verdana"/>
          <w:sz w:val="22"/>
          <w:szCs w:val="22"/>
        </w:rPr>
      </w:pPr>
      <w:r w:rsidRPr="00DF31E1">
        <w:rPr>
          <w:rFonts w:ascii="Verdana" w:hAnsi="Verdana"/>
          <w:sz w:val="22"/>
          <w:szCs w:val="22"/>
        </w:rPr>
        <w:tab/>
      </w:r>
      <w:r w:rsidR="00DF31E1">
        <w:rPr>
          <w:rFonts w:ascii="Verdana" w:hAnsi="Verdana"/>
          <w:sz w:val="22"/>
          <w:szCs w:val="22"/>
        </w:rPr>
        <w:tab/>
      </w:r>
      <w:r w:rsidR="00DF31E1" w:rsidRPr="00DF31E1">
        <w:rPr>
          <w:rFonts w:ascii="Verdana" w:hAnsi="Verdana"/>
          <w:sz w:val="22"/>
          <w:szCs w:val="22"/>
        </w:rPr>
        <w:t>H</w:t>
      </w:r>
      <w:r w:rsidR="00885B0B" w:rsidRPr="00DF31E1">
        <w:rPr>
          <w:rFonts w:ascii="Verdana" w:hAnsi="Verdana"/>
          <w:sz w:val="22"/>
          <w:szCs w:val="22"/>
        </w:rPr>
        <w:t xml:space="preserve">ttps://efact.eacat.cat/bustia/?emisorId=134, o bé a través de les </w:t>
      </w:r>
      <w:r w:rsidRPr="00DF31E1">
        <w:rPr>
          <w:rFonts w:ascii="Verdana" w:hAnsi="Verdana"/>
          <w:sz w:val="22"/>
          <w:szCs w:val="22"/>
        </w:rPr>
        <w:tab/>
      </w:r>
      <w:r w:rsidR="00DF31E1">
        <w:rPr>
          <w:rFonts w:ascii="Verdana" w:hAnsi="Verdana"/>
          <w:sz w:val="22"/>
          <w:szCs w:val="22"/>
        </w:rPr>
        <w:tab/>
      </w:r>
      <w:r w:rsidR="00885B0B" w:rsidRPr="00DF31E1">
        <w:rPr>
          <w:rFonts w:ascii="Verdana" w:hAnsi="Verdana"/>
          <w:sz w:val="22"/>
          <w:szCs w:val="22"/>
        </w:rPr>
        <w:t xml:space="preserve">plataformes de facturació electrònica adherides al servei </w:t>
      </w:r>
      <w:proofErr w:type="spellStart"/>
      <w:r w:rsidR="00885B0B" w:rsidRPr="00DF31E1">
        <w:rPr>
          <w:rFonts w:ascii="Verdana" w:hAnsi="Verdana"/>
          <w:sz w:val="22"/>
          <w:szCs w:val="22"/>
        </w:rPr>
        <w:t>e.FACT</w:t>
      </w:r>
      <w:proofErr w:type="spellEnd"/>
      <w:r w:rsidR="00885B0B" w:rsidRPr="00DF31E1">
        <w:rPr>
          <w:rFonts w:ascii="Verdana" w:hAnsi="Verdana"/>
          <w:sz w:val="22"/>
          <w:szCs w:val="22"/>
        </w:rPr>
        <w:t>.</w:t>
      </w:r>
    </w:p>
    <w:p w14:paraId="1588A5B8" w14:textId="77777777" w:rsidR="00885B0B" w:rsidRPr="00885B0B" w:rsidRDefault="00885B0B" w:rsidP="00885B0B">
      <w:pPr>
        <w:rPr>
          <w:rFonts w:ascii="Verdana" w:hAnsi="Verdana"/>
          <w:sz w:val="22"/>
          <w:szCs w:val="22"/>
          <w:highlight w:val="yellow"/>
        </w:rPr>
      </w:pPr>
    </w:p>
    <w:p w14:paraId="364A5272" w14:textId="570E7CC2"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Les factures hauran de ser presentades en un termini </w:t>
      </w:r>
      <w:r w:rsidRPr="00DF31E1">
        <w:rPr>
          <w:rFonts w:ascii="Verdana" w:hAnsi="Verdana"/>
          <w:b/>
          <w:bCs/>
          <w:sz w:val="22"/>
          <w:szCs w:val="22"/>
        </w:rPr>
        <w:t>màxim de 30 dies a comptar des de l’endemà de la data de facturació</w:t>
      </w:r>
      <w:r w:rsidRPr="00DF31E1">
        <w:rPr>
          <w:rFonts w:ascii="Verdana" w:hAnsi="Verdana"/>
          <w:sz w:val="22"/>
          <w:szCs w:val="22"/>
        </w:rPr>
        <w:t>. En aquest sentit, l’empresa adjudicatària lliurarà electrònicament en la data de facturació, l’arxiu electrònic en el termes i format que es defineix en aquesta clàusula.</w:t>
      </w:r>
    </w:p>
    <w:p w14:paraId="5C49A7A5" w14:textId="77777777" w:rsidR="00885B0B" w:rsidRPr="00DF31E1" w:rsidRDefault="00885B0B" w:rsidP="00885B0B">
      <w:pPr>
        <w:rPr>
          <w:rFonts w:ascii="Verdana" w:hAnsi="Verdana"/>
          <w:sz w:val="22"/>
          <w:szCs w:val="22"/>
        </w:rPr>
      </w:pPr>
    </w:p>
    <w:p w14:paraId="10B142AE" w14:textId="495A9A49"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Cada factura serà expedida d’acord amb la normativa vigent sobre factura electrònica, en els terminis i les condicions establertes per l’article 198 de la LCSP. D’acord amb el que estableix la Llei 25/2013, de 27 de desembre, d’impuls de la factura electrònica i creació del registre comptable de factures del sector públic, les factures s’han de signar amb signatura avançada basada en un certificat reconegut, i han d’incloure, necessàriament el número d’expedient de contractació.</w:t>
      </w:r>
    </w:p>
    <w:p w14:paraId="7B57C99A" w14:textId="66E677D0" w:rsidR="00885B0B" w:rsidRPr="00DF31E1" w:rsidRDefault="00885B0B" w:rsidP="00DF31E1">
      <w:pPr>
        <w:pStyle w:val="Prrafodelista"/>
        <w:rPr>
          <w:rFonts w:ascii="Verdana" w:hAnsi="Verdana"/>
          <w:sz w:val="22"/>
          <w:szCs w:val="22"/>
        </w:rPr>
      </w:pPr>
    </w:p>
    <w:p w14:paraId="71DE0238" w14:textId="3B8B5D6E"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La </w:t>
      </w:r>
      <w:r w:rsidRPr="007C5987">
        <w:rPr>
          <w:rFonts w:ascii="Verdana" w:hAnsi="Verdana"/>
          <w:b/>
          <w:bCs/>
          <w:sz w:val="22"/>
          <w:szCs w:val="22"/>
        </w:rPr>
        <w:t>plataforma e</w:t>
      </w:r>
      <w:r w:rsidR="00DF31E1" w:rsidRPr="007C5987">
        <w:rPr>
          <w:rFonts w:ascii="Verdana" w:hAnsi="Verdana"/>
          <w:b/>
          <w:bCs/>
          <w:sz w:val="22"/>
          <w:szCs w:val="22"/>
        </w:rPr>
        <w:t>-</w:t>
      </w:r>
      <w:r w:rsidRPr="007C5987">
        <w:rPr>
          <w:rFonts w:ascii="Verdana" w:hAnsi="Verdana"/>
          <w:b/>
          <w:bCs/>
          <w:sz w:val="22"/>
          <w:szCs w:val="22"/>
        </w:rPr>
        <w:t>FACT és el punt general d’entrada de factures electròniques.</w:t>
      </w:r>
      <w:r w:rsidRPr="00DF31E1">
        <w:rPr>
          <w:rFonts w:ascii="Verdana" w:hAnsi="Verdana"/>
          <w:sz w:val="22"/>
          <w:szCs w:val="22"/>
        </w:rPr>
        <w:t xml:space="preserve"> En totes les factures electròniques la identificació dels centres gestors destinataris es farà mitjançant els següents codis DIR3: </w:t>
      </w:r>
    </w:p>
    <w:p w14:paraId="6D08001F" w14:textId="77777777" w:rsidR="00885B0B" w:rsidRPr="00DF31E1" w:rsidRDefault="00885B0B" w:rsidP="00885B0B">
      <w:pPr>
        <w:rPr>
          <w:rFonts w:ascii="Verdana" w:hAnsi="Verdana"/>
          <w:sz w:val="22"/>
          <w:szCs w:val="22"/>
        </w:rPr>
      </w:pPr>
    </w:p>
    <w:p w14:paraId="3FD94BC6" w14:textId="13A396E0" w:rsidR="00885B0B" w:rsidRPr="00DF31E1" w:rsidRDefault="00DF31E1" w:rsidP="00DF31E1">
      <w:pPr>
        <w:jc w:val="center"/>
        <w:rPr>
          <w:rFonts w:ascii="Verdana" w:hAnsi="Verdana"/>
          <w:b/>
          <w:bCs/>
          <w:sz w:val="22"/>
          <w:szCs w:val="22"/>
        </w:rPr>
      </w:pPr>
      <w:r w:rsidRPr="00DF31E1">
        <w:rPr>
          <w:rFonts w:ascii="Verdana" w:hAnsi="Verdana"/>
          <w:b/>
          <w:bCs/>
          <w:sz w:val="22"/>
          <w:szCs w:val="22"/>
        </w:rPr>
        <w:t>AJUNTAMENT DE SORA</w:t>
      </w:r>
      <w:r w:rsidR="00885B0B" w:rsidRPr="00DF31E1">
        <w:rPr>
          <w:rFonts w:ascii="Verdana" w:hAnsi="Verdana"/>
          <w:b/>
          <w:bCs/>
          <w:sz w:val="22"/>
          <w:szCs w:val="22"/>
        </w:rPr>
        <w:t>:</w:t>
      </w:r>
      <w:r w:rsidR="00885B0B" w:rsidRPr="00DF31E1">
        <w:rPr>
          <w:rFonts w:ascii="Verdana" w:hAnsi="Verdana"/>
          <w:b/>
          <w:bCs/>
          <w:sz w:val="22"/>
          <w:szCs w:val="22"/>
        </w:rPr>
        <w:tab/>
      </w:r>
      <w:r w:rsidRPr="00DF31E1">
        <w:rPr>
          <w:rFonts w:ascii="Verdana" w:hAnsi="Verdana"/>
          <w:b/>
          <w:bCs/>
          <w:sz w:val="22"/>
          <w:szCs w:val="22"/>
        </w:rPr>
        <w:t>L01082726</w:t>
      </w:r>
    </w:p>
    <w:p w14:paraId="0E3CBD47" w14:textId="77777777" w:rsidR="00885B0B" w:rsidRPr="00DF31E1" w:rsidRDefault="00885B0B" w:rsidP="00885B0B">
      <w:pPr>
        <w:rPr>
          <w:rFonts w:ascii="Verdana" w:hAnsi="Verdana"/>
          <w:sz w:val="22"/>
          <w:szCs w:val="22"/>
        </w:rPr>
      </w:pPr>
    </w:p>
    <w:p w14:paraId="4B36182C" w14:textId="20D8F6C8" w:rsidR="00885B0B"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En cas de retard en el pagament, el contractista té dret a percebre, en els termes i les condicions legalment establerts, els </w:t>
      </w:r>
      <w:r w:rsidRPr="007C5987">
        <w:rPr>
          <w:rFonts w:ascii="Verdana" w:hAnsi="Verdana"/>
          <w:b/>
          <w:bCs/>
          <w:sz w:val="22"/>
          <w:szCs w:val="22"/>
        </w:rPr>
        <w:t>interessos de demora</w:t>
      </w:r>
      <w:r w:rsidRPr="00DF31E1">
        <w:rPr>
          <w:rFonts w:ascii="Verdana" w:hAnsi="Verdana"/>
          <w:sz w:val="22"/>
          <w:szCs w:val="22"/>
        </w:rPr>
        <w:t xml:space="preserve"> i la indemnització corresponent pels costos de cobrament en els termes establerts en la Llei 3/2004, de 29 de desembre, per la qual s’estableixen mesures de lluita contra la morositat en les operacions comercials.</w:t>
      </w:r>
    </w:p>
    <w:p w14:paraId="754A1F7B" w14:textId="77777777" w:rsidR="00885B0B" w:rsidRPr="00DF31E1" w:rsidRDefault="00885B0B" w:rsidP="00885B0B">
      <w:pPr>
        <w:rPr>
          <w:rFonts w:ascii="Verdana" w:hAnsi="Verdana"/>
          <w:sz w:val="22"/>
          <w:szCs w:val="22"/>
        </w:rPr>
      </w:pPr>
    </w:p>
    <w:p w14:paraId="21BF53AC" w14:textId="5E5C5C15" w:rsidR="00067EDD" w:rsidRPr="00DF31E1" w:rsidRDefault="00885B0B" w:rsidP="002C7E17">
      <w:pPr>
        <w:pStyle w:val="Prrafodelista"/>
        <w:numPr>
          <w:ilvl w:val="1"/>
          <w:numId w:val="58"/>
        </w:numPr>
        <w:rPr>
          <w:rFonts w:ascii="Verdana" w:hAnsi="Verdana"/>
          <w:sz w:val="22"/>
          <w:szCs w:val="22"/>
        </w:rPr>
      </w:pPr>
      <w:r w:rsidRPr="00DF31E1">
        <w:rPr>
          <w:rFonts w:ascii="Verdana" w:hAnsi="Verdana"/>
          <w:sz w:val="22"/>
          <w:szCs w:val="22"/>
        </w:rPr>
        <w:t xml:space="preserve">L’empresa contractista podrà </w:t>
      </w:r>
      <w:r w:rsidRPr="007C5987">
        <w:rPr>
          <w:rFonts w:ascii="Verdana" w:hAnsi="Verdana"/>
          <w:b/>
          <w:bCs/>
          <w:sz w:val="22"/>
          <w:szCs w:val="22"/>
        </w:rPr>
        <w:t>transmetre els drets de cobrament</w:t>
      </w:r>
      <w:r w:rsidRPr="00DF31E1">
        <w:rPr>
          <w:rFonts w:ascii="Verdana" w:hAnsi="Verdana"/>
          <w:sz w:val="22"/>
          <w:szCs w:val="22"/>
        </w:rPr>
        <w:t xml:space="preserve"> en els termes i condicions establerts en l’article 200 de la LCSP.</w:t>
      </w:r>
    </w:p>
    <w:p w14:paraId="2712A8BE" w14:textId="77777777" w:rsidR="00885B0B" w:rsidRPr="000C4592" w:rsidRDefault="00885B0B" w:rsidP="00885B0B">
      <w:pPr>
        <w:rPr>
          <w:rFonts w:ascii="Verdana" w:hAnsi="Verdana"/>
          <w:b/>
          <w:bCs/>
          <w:sz w:val="22"/>
          <w:szCs w:val="22"/>
        </w:rPr>
      </w:pPr>
    </w:p>
    <w:p w14:paraId="3A2EC642" w14:textId="7A3E9B7B" w:rsidR="009A43A7" w:rsidRDefault="009A43A7" w:rsidP="003110D1">
      <w:pPr>
        <w:pStyle w:val="Ttulo2"/>
      </w:pPr>
      <w:bookmarkStart w:id="38" w:name="_Toc192758702"/>
      <w:r w:rsidRPr="000C4592">
        <w:t xml:space="preserve">Clàusula </w:t>
      </w:r>
      <w:r w:rsidR="00A7022C">
        <w:t>33</w:t>
      </w:r>
      <w:r w:rsidRPr="000C4592">
        <w:t>. Inici de prestació del servei</w:t>
      </w:r>
      <w:bookmarkEnd w:id="38"/>
    </w:p>
    <w:p w14:paraId="34172FFC" w14:textId="77777777" w:rsidR="00067EDD" w:rsidRDefault="00067EDD" w:rsidP="009A43A7">
      <w:pPr>
        <w:rPr>
          <w:rFonts w:ascii="Verdana" w:hAnsi="Verdana"/>
          <w:b/>
          <w:bCs/>
          <w:sz w:val="22"/>
          <w:szCs w:val="22"/>
        </w:rPr>
      </w:pPr>
    </w:p>
    <w:p w14:paraId="13D92178" w14:textId="380C7D96" w:rsidR="00067EDD" w:rsidRPr="007C5987" w:rsidRDefault="00067EDD" w:rsidP="009A43A7">
      <w:pPr>
        <w:rPr>
          <w:rFonts w:ascii="Verdana" w:hAnsi="Verdana"/>
          <w:b/>
          <w:bCs/>
          <w:sz w:val="22"/>
          <w:szCs w:val="22"/>
        </w:rPr>
      </w:pPr>
      <w:r w:rsidRPr="00067EDD">
        <w:rPr>
          <w:rFonts w:ascii="Verdana" w:hAnsi="Verdana"/>
          <w:sz w:val="22"/>
          <w:szCs w:val="22"/>
        </w:rPr>
        <w:t xml:space="preserve">L’inici de prestació del servei que constitueix l’objecte d’aquest contracte s’integrarà </w:t>
      </w:r>
      <w:r w:rsidR="00374735">
        <w:rPr>
          <w:rFonts w:ascii="Verdana" w:hAnsi="Verdana"/>
          <w:sz w:val="22"/>
          <w:szCs w:val="22"/>
        </w:rPr>
        <w:t xml:space="preserve">el mes </w:t>
      </w:r>
      <w:r w:rsidR="00374735" w:rsidRPr="007C5987">
        <w:rPr>
          <w:rFonts w:ascii="Verdana" w:hAnsi="Verdana"/>
          <w:b/>
          <w:bCs/>
          <w:sz w:val="22"/>
          <w:szCs w:val="22"/>
        </w:rPr>
        <w:t xml:space="preserve">d’abril del 2025 fins el mes </w:t>
      </w:r>
      <w:r w:rsidR="007C5987" w:rsidRPr="007C5987">
        <w:rPr>
          <w:rFonts w:ascii="Verdana" w:hAnsi="Verdana"/>
          <w:b/>
          <w:bCs/>
          <w:sz w:val="22"/>
          <w:szCs w:val="22"/>
        </w:rPr>
        <w:t>maig de 2025</w:t>
      </w:r>
      <w:r w:rsidR="00374735" w:rsidRPr="007C5987">
        <w:rPr>
          <w:rFonts w:ascii="Verdana" w:hAnsi="Verdana"/>
          <w:b/>
          <w:bCs/>
          <w:sz w:val="22"/>
          <w:szCs w:val="22"/>
        </w:rPr>
        <w:t>.</w:t>
      </w:r>
    </w:p>
    <w:p w14:paraId="05ECF5DE" w14:textId="77777777" w:rsidR="00067EDD" w:rsidRPr="000C4592" w:rsidRDefault="00067EDD" w:rsidP="009A43A7">
      <w:pPr>
        <w:rPr>
          <w:rFonts w:ascii="Verdana" w:hAnsi="Verdana"/>
          <w:b/>
          <w:bCs/>
          <w:sz w:val="22"/>
          <w:szCs w:val="22"/>
        </w:rPr>
      </w:pPr>
    </w:p>
    <w:p w14:paraId="2F78994F" w14:textId="2C659A8F" w:rsidR="009A43A7" w:rsidRDefault="009A43A7" w:rsidP="003110D1">
      <w:pPr>
        <w:pStyle w:val="Ttulo2"/>
      </w:pPr>
      <w:bookmarkStart w:id="39" w:name="_Toc192758703"/>
      <w:r w:rsidRPr="000C4592">
        <w:t xml:space="preserve">Clàusula </w:t>
      </w:r>
      <w:r w:rsidR="00A7022C">
        <w:t>34</w:t>
      </w:r>
      <w:r w:rsidRPr="000C4592">
        <w:t>. Execució del servei</w:t>
      </w:r>
      <w:bookmarkEnd w:id="39"/>
    </w:p>
    <w:p w14:paraId="2D4D21E4" w14:textId="77777777" w:rsidR="002C7E17" w:rsidRDefault="002C7E17" w:rsidP="002C7E17">
      <w:pPr>
        <w:rPr>
          <w:rFonts w:ascii="Verdana" w:hAnsi="Verdana"/>
          <w:sz w:val="22"/>
          <w:szCs w:val="22"/>
        </w:rPr>
      </w:pPr>
    </w:p>
    <w:p w14:paraId="141B3AE4" w14:textId="77777777" w:rsidR="002C7E17" w:rsidRPr="002C7E17" w:rsidRDefault="00062432" w:rsidP="002C7E17">
      <w:pPr>
        <w:pStyle w:val="Prrafodelista"/>
        <w:numPr>
          <w:ilvl w:val="1"/>
          <w:numId w:val="59"/>
        </w:numPr>
        <w:rPr>
          <w:rFonts w:ascii="Verdana" w:hAnsi="Verdana"/>
          <w:b/>
          <w:bCs/>
          <w:sz w:val="22"/>
          <w:szCs w:val="22"/>
        </w:rPr>
      </w:pPr>
      <w:r w:rsidRPr="002C7E17">
        <w:rPr>
          <w:rFonts w:ascii="Verdana" w:hAnsi="Verdana"/>
          <w:b/>
          <w:bCs/>
          <w:sz w:val="22"/>
          <w:szCs w:val="22"/>
        </w:rPr>
        <w:t>Comprovació del replanteig</w:t>
      </w:r>
      <w:r w:rsidR="002C7E17">
        <w:rPr>
          <w:rFonts w:ascii="Verdana" w:hAnsi="Verdana"/>
          <w:b/>
          <w:bCs/>
          <w:sz w:val="22"/>
          <w:szCs w:val="22"/>
        </w:rPr>
        <w:t xml:space="preserve">: </w:t>
      </w:r>
      <w:r w:rsidRPr="002C7E17">
        <w:rPr>
          <w:rFonts w:ascii="Verdana" w:hAnsi="Verdana"/>
          <w:sz w:val="22"/>
          <w:szCs w:val="22"/>
        </w:rPr>
        <w:t xml:space="preserve">En el termini </w:t>
      </w:r>
      <w:r w:rsidRPr="002C7E17">
        <w:rPr>
          <w:rFonts w:ascii="Verdana" w:hAnsi="Verdana"/>
          <w:b/>
          <w:bCs/>
          <w:sz w:val="22"/>
          <w:szCs w:val="22"/>
        </w:rPr>
        <w:t>no superior a 1 mes des de la data de formalització del contracte</w:t>
      </w:r>
      <w:r w:rsidRPr="002C7E17">
        <w:rPr>
          <w:rFonts w:ascii="Verdana" w:hAnsi="Verdana"/>
          <w:sz w:val="22"/>
          <w:szCs w:val="22"/>
        </w:rPr>
        <w:t>, llevat de casos excepcionals justificats, es procedirà, en presència del contractista, a efectuar la comprovació del replanteig realitzat prèviament a la licitació, d’acord amb el que estableix l’article 237 de la LCSP.</w:t>
      </w:r>
    </w:p>
    <w:p w14:paraId="76417056" w14:textId="15CDD2C3" w:rsidR="00062432" w:rsidRPr="002C7E17" w:rsidRDefault="00062432" w:rsidP="002C7E17">
      <w:pPr>
        <w:pStyle w:val="Prrafodelista"/>
        <w:rPr>
          <w:rFonts w:ascii="Verdana" w:hAnsi="Verdana"/>
          <w:b/>
          <w:bCs/>
          <w:sz w:val="22"/>
          <w:szCs w:val="22"/>
        </w:rPr>
      </w:pPr>
      <w:r w:rsidRPr="002C7E17">
        <w:rPr>
          <w:rFonts w:ascii="Verdana" w:hAnsi="Verdana"/>
          <w:sz w:val="22"/>
          <w:szCs w:val="22"/>
        </w:rPr>
        <w:lastRenderedPageBreak/>
        <w:t>Quan, segons el parer del director facultatiu de les obres, i sense reserva per part del contractista, el resultat de la comprovació del replanteig demostri la possessió i disposició real dels terrenys, la seva idoneïtat i la viabilitat del projecte, es donarà l’autorització per iniciar-les i farà constar aquest extrem explícitament en l’acta estesa; el contractista restarà assabentat d’aquesta autorització pel fet de subscriure-la, i el termini d’execució de les obres començarà a comptar l’endemà de la firma de l’acta.</w:t>
      </w:r>
    </w:p>
    <w:p w14:paraId="477F9D1C" w14:textId="77777777" w:rsidR="00062432" w:rsidRPr="004213E3" w:rsidRDefault="00062432" w:rsidP="00062432">
      <w:pPr>
        <w:rPr>
          <w:rFonts w:ascii="Verdana" w:hAnsi="Verdana"/>
          <w:sz w:val="22"/>
          <w:szCs w:val="22"/>
        </w:rPr>
      </w:pPr>
    </w:p>
    <w:p w14:paraId="28795B94" w14:textId="77777777" w:rsidR="002C7E17" w:rsidRPr="002C7E17" w:rsidRDefault="00062432" w:rsidP="002C7E17">
      <w:pPr>
        <w:pStyle w:val="Prrafodelista"/>
        <w:numPr>
          <w:ilvl w:val="1"/>
          <w:numId w:val="59"/>
        </w:numPr>
        <w:rPr>
          <w:rFonts w:ascii="Verdana" w:hAnsi="Verdana"/>
          <w:b/>
          <w:bCs/>
          <w:sz w:val="22"/>
          <w:szCs w:val="22"/>
        </w:rPr>
      </w:pPr>
      <w:r w:rsidRPr="002C7E17">
        <w:rPr>
          <w:rFonts w:ascii="Verdana" w:hAnsi="Verdana"/>
          <w:b/>
          <w:bCs/>
          <w:sz w:val="22"/>
          <w:szCs w:val="22"/>
        </w:rPr>
        <w:t>Programa de treball</w:t>
      </w:r>
      <w:r w:rsidR="002C7E17">
        <w:rPr>
          <w:rFonts w:ascii="Verdana" w:hAnsi="Verdana"/>
          <w:b/>
          <w:bCs/>
          <w:sz w:val="22"/>
          <w:szCs w:val="22"/>
        </w:rPr>
        <w:t xml:space="preserve">: </w:t>
      </w:r>
      <w:r w:rsidRPr="002C7E17">
        <w:rPr>
          <w:rFonts w:ascii="Verdana" w:hAnsi="Verdana"/>
          <w:sz w:val="22"/>
          <w:szCs w:val="22"/>
        </w:rPr>
        <w:t xml:space="preserve">El contractista haurà de presentar, </w:t>
      </w:r>
      <w:r w:rsidRPr="002C7E17">
        <w:rPr>
          <w:rFonts w:ascii="Verdana" w:hAnsi="Verdana"/>
          <w:b/>
          <w:bCs/>
          <w:sz w:val="22"/>
          <w:szCs w:val="22"/>
        </w:rPr>
        <w:t xml:space="preserve">en un termini no superior a 7 dies naturals des de la formalització del contracte, un programa de treball </w:t>
      </w:r>
      <w:r w:rsidRPr="002C7E17">
        <w:rPr>
          <w:rFonts w:ascii="Verdana" w:hAnsi="Verdana"/>
          <w:sz w:val="22"/>
          <w:szCs w:val="22"/>
        </w:rPr>
        <w:t>relatiu als extrems que s’indiquen a l’article 144 del RGLCAP.</w:t>
      </w:r>
    </w:p>
    <w:p w14:paraId="63C5C46B" w14:textId="78D54307" w:rsidR="00062432" w:rsidRPr="002C7E17" w:rsidRDefault="00062432" w:rsidP="002C7E17">
      <w:pPr>
        <w:pStyle w:val="Prrafodelista"/>
        <w:rPr>
          <w:rFonts w:ascii="Verdana" w:hAnsi="Verdana"/>
          <w:b/>
          <w:bCs/>
          <w:sz w:val="22"/>
          <w:szCs w:val="22"/>
        </w:rPr>
      </w:pPr>
      <w:r w:rsidRPr="002C7E17">
        <w:rPr>
          <w:rFonts w:ascii="Verdana" w:hAnsi="Verdana"/>
          <w:sz w:val="22"/>
          <w:szCs w:val="22"/>
        </w:rPr>
        <w:t>El programa de treball no podrà introduir cap modificació en les condicions contractuals, si bé podrà proposar reducció en el termini total i modificacions en els terminis parcials d’execució de l’obra, sempre que les disponibilitats de crèdit de l’Administració permetin efectuar els reajustaments d’anualitats que es poguessin derivar d’aquestes modificacions, i sense que, en cap cas, pugui suposar increment del pressupost total d’adjudicació de l’obra.</w:t>
      </w:r>
    </w:p>
    <w:p w14:paraId="350D2C11" w14:textId="77777777" w:rsidR="00062432" w:rsidRPr="004213E3" w:rsidRDefault="00062432" w:rsidP="00062432">
      <w:pPr>
        <w:rPr>
          <w:rFonts w:ascii="Verdana" w:hAnsi="Verdana"/>
          <w:sz w:val="22"/>
          <w:szCs w:val="22"/>
        </w:rPr>
      </w:pPr>
    </w:p>
    <w:p w14:paraId="00CE0767" w14:textId="77777777" w:rsidR="002C7E17" w:rsidRPr="002C7E17" w:rsidRDefault="00062432" w:rsidP="002C7E17">
      <w:pPr>
        <w:pStyle w:val="Prrafodelista"/>
        <w:numPr>
          <w:ilvl w:val="1"/>
          <w:numId w:val="59"/>
        </w:numPr>
        <w:rPr>
          <w:rFonts w:ascii="Verdana" w:hAnsi="Verdana"/>
          <w:b/>
          <w:bCs/>
          <w:sz w:val="22"/>
          <w:szCs w:val="22"/>
        </w:rPr>
      </w:pPr>
      <w:r w:rsidRPr="002C7E17">
        <w:rPr>
          <w:rFonts w:ascii="Verdana" w:hAnsi="Verdana"/>
          <w:b/>
          <w:bCs/>
          <w:sz w:val="22"/>
          <w:szCs w:val="22"/>
        </w:rPr>
        <w:t>Senyalització de les obres</w:t>
      </w:r>
      <w:r w:rsidR="002C7E17">
        <w:rPr>
          <w:rFonts w:ascii="Verdana" w:hAnsi="Verdana"/>
          <w:b/>
          <w:bCs/>
          <w:sz w:val="22"/>
          <w:szCs w:val="22"/>
        </w:rPr>
        <w:t xml:space="preserve">: </w:t>
      </w:r>
      <w:r w:rsidRPr="002C7E17">
        <w:rPr>
          <w:rFonts w:ascii="Verdana" w:hAnsi="Verdana"/>
          <w:sz w:val="22"/>
          <w:szCs w:val="22"/>
        </w:rPr>
        <w:t>El contractista està obligat a instal·lar, al seu càrrec, els senyals precisos per indicar els accessos i la circulació a la zona d’obres i els punts de possibles perills deguts al desenvolupament dels treballs, tant a la mateixa zona com als seus límits i voltants.</w:t>
      </w:r>
    </w:p>
    <w:p w14:paraId="3A933834" w14:textId="77777777" w:rsidR="002C7E17" w:rsidRDefault="002C7E17" w:rsidP="002C7E17">
      <w:pPr>
        <w:pStyle w:val="Prrafodelista"/>
        <w:rPr>
          <w:rFonts w:ascii="Verdana" w:hAnsi="Verdana"/>
          <w:sz w:val="22"/>
          <w:szCs w:val="22"/>
        </w:rPr>
      </w:pPr>
    </w:p>
    <w:p w14:paraId="64E7C983" w14:textId="77777777" w:rsidR="002C7E17" w:rsidRDefault="00062432" w:rsidP="002C7E17">
      <w:pPr>
        <w:pStyle w:val="Prrafodelista"/>
        <w:rPr>
          <w:rFonts w:ascii="Verdana" w:hAnsi="Verdana"/>
          <w:sz w:val="22"/>
          <w:szCs w:val="22"/>
        </w:rPr>
      </w:pPr>
      <w:r w:rsidRPr="002C7E17">
        <w:rPr>
          <w:rFonts w:ascii="Verdana" w:hAnsi="Verdana"/>
          <w:sz w:val="22"/>
          <w:szCs w:val="22"/>
        </w:rPr>
        <w:t>El contractista complirà les ordres que rebi per escrit de la direcció sobre la instal·lació de senyals complementaris o modificació dels que hagi instal·lat.</w:t>
      </w:r>
    </w:p>
    <w:p w14:paraId="1B8A6B3C" w14:textId="77777777" w:rsidR="002C7E17" w:rsidRDefault="002C7E17" w:rsidP="002C7E17">
      <w:pPr>
        <w:pStyle w:val="Prrafodelista"/>
        <w:rPr>
          <w:rFonts w:ascii="Verdana" w:hAnsi="Verdana"/>
          <w:sz w:val="22"/>
          <w:szCs w:val="22"/>
        </w:rPr>
      </w:pPr>
    </w:p>
    <w:p w14:paraId="45C57095" w14:textId="77777777" w:rsidR="007C5987" w:rsidRPr="004C541A" w:rsidRDefault="00062432" w:rsidP="007C5987">
      <w:pPr>
        <w:pStyle w:val="Prrafodelista"/>
        <w:rPr>
          <w:rFonts w:ascii="Verdana" w:hAnsi="Verdana"/>
          <w:sz w:val="22"/>
          <w:szCs w:val="22"/>
        </w:rPr>
      </w:pPr>
      <w:r w:rsidRPr="004C541A">
        <w:rPr>
          <w:rFonts w:ascii="Verdana" w:hAnsi="Verdana"/>
          <w:sz w:val="22"/>
          <w:szCs w:val="22"/>
        </w:rPr>
        <w:t>Les despeses que origini la senyalització seran a compte del contractista.</w:t>
      </w:r>
    </w:p>
    <w:p w14:paraId="4A736F3E" w14:textId="77777777" w:rsidR="007C5987" w:rsidRPr="004C541A" w:rsidRDefault="007C5987" w:rsidP="007C5987">
      <w:pPr>
        <w:pStyle w:val="Prrafodelista"/>
        <w:rPr>
          <w:rFonts w:ascii="Verdana" w:hAnsi="Verdana"/>
          <w:sz w:val="22"/>
          <w:szCs w:val="22"/>
        </w:rPr>
      </w:pPr>
    </w:p>
    <w:p w14:paraId="07B02948" w14:textId="77777777" w:rsidR="007C5987" w:rsidRPr="004C541A" w:rsidRDefault="00062432" w:rsidP="007C5987">
      <w:pPr>
        <w:pStyle w:val="Prrafodelista"/>
        <w:rPr>
          <w:rFonts w:ascii="Verdana" w:hAnsi="Verdana"/>
          <w:sz w:val="22"/>
          <w:szCs w:val="22"/>
        </w:rPr>
      </w:pPr>
      <w:r w:rsidRPr="004C541A">
        <w:rPr>
          <w:rFonts w:ascii="Verdana" w:hAnsi="Verdana"/>
          <w:sz w:val="22"/>
          <w:szCs w:val="22"/>
        </w:rPr>
        <w:t>En el termini màxim de 15 dies laborables des de l’ordre d’iniciació, el contractista col·locarà al lloc on es realitza l’obra, al punt que fixi el director de la mateixa, un cartell, com a mínim, ajustat a les normes sobre règim de publicitat en les obres contractades p</w:t>
      </w:r>
      <w:r w:rsidR="00A57A76" w:rsidRPr="004C541A">
        <w:rPr>
          <w:rFonts w:ascii="Verdana" w:hAnsi="Verdana"/>
          <w:sz w:val="22"/>
          <w:szCs w:val="22"/>
        </w:rPr>
        <w:t>er l’Ajuntament de Sora</w:t>
      </w:r>
      <w:r w:rsidRPr="004C541A">
        <w:rPr>
          <w:rFonts w:ascii="Verdana" w:hAnsi="Verdana"/>
          <w:sz w:val="22"/>
          <w:szCs w:val="22"/>
        </w:rPr>
        <w:t>.</w:t>
      </w:r>
    </w:p>
    <w:p w14:paraId="1EA568F5" w14:textId="77777777" w:rsidR="007C5987" w:rsidRPr="004C541A" w:rsidRDefault="007C5987" w:rsidP="007C5987">
      <w:pPr>
        <w:pStyle w:val="Prrafodelista"/>
        <w:rPr>
          <w:rFonts w:ascii="Verdana" w:hAnsi="Verdana"/>
          <w:sz w:val="22"/>
          <w:szCs w:val="22"/>
        </w:rPr>
      </w:pPr>
    </w:p>
    <w:p w14:paraId="27DE7616" w14:textId="0C2C682E" w:rsidR="00067EDD" w:rsidRPr="004C541A" w:rsidRDefault="00062432" w:rsidP="007C5987">
      <w:pPr>
        <w:pStyle w:val="Prrafodelista"/>
        <w:rPr>
          <w:rFonts w:ascii="Verdana" w:hAnsi="Verdana"/>
          <w:b/>
          <w:bCs/>
          <w:sz w:val="22"/>
          <w:szCs w:val="22"/>
        </w:rPr>
      </w:pPr>
      <w:r w:rsidRPr="004C541A">
        <w:rPr>
          <w:rFonts w:ascii="Verdana" w:hAnsi="Verdana"/>
          <w:sz w:val="22"/>
          <w:szCs w:val="22"/>
        </w:rPr>
        <w:t>Transcorregut el termini fixat en l’apartat anterior sense que el contractista hagi instal·lat la senyalització a què es fa referència, serà la mateixa Administració qui la instal·larà, però les despeses aniran a càrrec del contractista.</w:t>
      </w:r>
    </w:p>
    <w:p w14:paraId="52351300" w14:textId="77777777" w:rsidR="00062432" w:rsidRPr="004C541A" w:rsidRDefault="00062432" w:rsidP="00062432">
      <w:pPr>
        <w:rPr>
          <w:rFonts w:ascii="Verdana" w:hAnsi="Verdana"/>
          <w:sz w:val="22"/>
          <w:szCs w:val="22"/>
        </w:rPr>
      </w:pPr>
    </w:p>
    <w:p w14:paraId="3ED7C8BE" w14:textId="2272C590" w:rsidR="00062432" w:rsidRPr="004C541A" w:rsidRDefault="00062432" w:rsidP="003110D1">
      <w:pPr>
        <w:pStyle w:val="Ttulo2"/>
      </w:pPr>
      <w:bookmarkStart w:id="40" w:name="_Toc192758704"/>
      <w:r w:rsidRPr="004C541A">
        <w:t xml:space="preserve">Clàusula </w:t>
      </w:r>
      <w:r w:rsidR="00A7022C" w:rsidRPr="004C541A">
        <w:t>35</w:t>
      </w:r>
      <w:r w:rsidRPr="004C541A">
        <w:t>. Documentació amb caràcter contractual</w:t>
      </w:r>
      <w:bookmarkEnd w:id="40"/>
    </w:p>
    <w:p w14:paraId="0CCD2B42" w14:textId="77777777" w:rsidR="00062432" w:rsidRPr="004C541A" w:rsidRDefault="00062432" w:rsidP="00062432">
      <w:pPr>
        <w:rPr>
          <w:rFonts w:ascii="Verdana" w:hAnsi="Verdana"/>
          <w:sz w:val="22"/>
          <w:szCs w:val="22"/>
        </w:rPr>
      </w:pPr>
    </w:p>
    <w:p w14:paraId="40D27107" w14:textId="77777777" w:rsidR="00062432" w:rsidRPr="004C541A" w:rsidRDefault="00062432" w:rsidP="00062432">
      <w:pPr>
        <w:rPr>
          <w:rFonts w:ascii="Verdana" w:hAnsi="Verdana"/>
          <w:sz w:val="22"/>
          <w:szCs w:val="22"/>
        </w:rPr>
      </w:pPr>
      <w:r w:rsidRPr="004C541A">
        <w:rPr>
          <w:rFonts w:ascii="Verdana" w:hAnsi="Verdana"/>
          <w:sz w:val="22"/>
          <w:szCs w:val="22"/>
        </w:rPr>
        <w:t>Tindrà consideració de documentació de caràcter contractual, i per tant, formaran part del contracte:</w:t>
      </w:r>
    </w:p>
    <w:p w14:paraId="6446ED3C" w14:textId="77777777" w:rsidR="00062432" w:rsidRPr="004C541A" w:rsidRDefault="00062432" w:rsidP="00062432">
      <w:pPr>
        <w:rPr>
          <w:rFonts w:ascii="Verdana" w:hAnsi="Verdana"/>
          <w:sz w:val="22"/>
          <w:szCs w:val="22"/>
        </w:rPr>
      </w:pPr>
    </w:p>
    <w:p w14:paraId="100812E2" w14:textId="77777777" w:rsidR="00062432" w:rsidRPr="004C541A" w:rsidRDefault="00062432" w:rsidP="00062432">
      <w:pPr>
        <w:rPr>
          <w:rFonts w:ascii="Verdana" w:hAnsi="Verdana"/>
          <w:sz w:val="22"/>
          <w:szCs w:val="22"/>
        </w:rPr>
      </w:pPr>
      <w:r w:rsidRPr="004C541A">
        <w:rPr>
          <w:rFonts w:ascii="Verdana" w:hAnsi="Verdana"/>
          <w:sz w:val="22"/>
          <w:szCs w:val="22"/>
        </w:rPr>
        <w:t>1.- El plec de clàusules administratives particulars i els seus annexes</w:t>
      </w:r>
    </w:p>
    <w:p w14:paraId="20C913C9" w14:textId="77777777" w:rsidR="00062432" w:rsidRPr="004C541A" w:rsidRDefault="00062432" w:rsidP="00062432">
      <w:pPr>
        <w:rPr>
          <w:rFonts w:ascii="Verdana" w:hAnsi="Verdana"/>
          <w:sz w:val="22"/>
          <w:szCs w:val="22"/>
        </w:rPr>
      </w:pPr>
      <w:r w:rsidRPr="004C541A">
        <w:rPr>
          <w:rFonts w:ascii="Verdana" w:hAnsi="Verdana"/>
          <w:sz w:val="22"/>
          <w:szCs w:val="22"/>
        </w:rPr>
        <w:t>2.- El plec de prescripcions tècniques i els seus annexes</w:t>
      </w:r>
    </w:p>
    <w:p w14:paraId="5D08DBE3" w14:textId="77777777" w:rsidR="00062432" w:rsidRPr="004C541A" w:rsidRDefault="00062432" w:rsidP="00062432">
      <w:pPr>
        <w:rPr>
          <w:rFonts w:ascii="Verdana" w:hAnsi="Verdana"/>
          <w:sz w:val="22"/>
          <w:szCs w:val="22"/>
        </w:rPr>
      </w:pPr>
      <w:r w:rsidRPr="004C541A">
        <w:rPr>
          <w:rFonts w:ascii="Verdana" w:hAnsi="Verdana"/>
          <w:sz w:val="22"/>
          <w:szCs w:val="22"/>
        </w:rPr>
        <w:t>3.- El plec de clàusules administratives generals</w:t>
      </w:r>
    </w:p>
    <w:p w14:paraId="37E87373" w14:textId="77777777" w:rsidR="00062432" w:rsidRPr="004C541A" w:rsidRDefault="00062432" w:rsidP="00062432">
      <w:pPr>
        <w:rPr>
          <w:rFonts w:ascii="Verdana" w:hAnsi="Verdana"/>
          <w:sz w:val="22"/>
          <w:szCs w:val="22"/>
        </w:rPr>
      </w:pPr>
      <w:r w:rsidRPr="004C541A">
        <w:rPr>
          <w:rFonts w:ascii="Verdana" w:hAnsi="Verdana"/>
          <w:sz w:val="22"/>
          <w:szCs w:val="22"/>
        </w:rPr>
        <w:lastRenderedPageBreak/>
        <w:t>4.- La plica del contractista</w:t>
      </w:r>
    </w:p>
    <w:p w14:paraId="699DFA46" w14:textId="6BA1D067" w:rsidR="00062432" w:rsidRPr="004C541A" w:rsidRDefault="00062432" w:rsidP="00062432">
      <w:pPr>
        <w:rPr>
          <w:rFonts w:ascii="Verdana" w:hAnsi="Verdana"/>
          <w:sz w:val="22"/>
          <w:szCs w:val="22"/>
        </w:rPr>
      </w:pPr>
      <w:r w:rsidRPr="004C541A">
        <w:rPr>
          <w:rFonts w:ascii="Verdana" w:hAnsi="Verdana"/>
          <w:sz w:val="22"/>
          <w:szCs w:val="22"/>
        </w:rPr>
        <w:t>5.- El document en què es formalitzi el contracte</w:t>
      </w:r>
    </w:p>
    <w:p w14:paraId="2908AF22" w14:textId="77777777" w:rsidR="00062432" w:rsidRPr="004C541A" w:rsidRDefault="00062432" w:rsidP="00062432">
      <w:pPr>
        <w:rPr>
          <w:rFonts w:ascii="Verdana" w:hAnsi="Verdana"/>
          <w:b/>
          <w:bCs/>
          <w:sz w:val="22"/>
          <w:szCs w:val="22"/>
        </w:rPr>
      </w:pPr>
    </w:p>
    <w:p w14:paraId="16F3C2AA" w14:textId="4D7878F7" w:rsidR="00062432" w:rsidRPr="004C541A" w:rsidRDefault="00062432" w:rsidP="003110D1">
      <w:pPr>
        <w:pStyle w:val="Ttulo2"/>
      </w:pPr>
      <w:bookmarkStart w:id="41" w:name="_Toc192758705"/>
      <w:r w:rsidRPr="004C541A">
        <w:t xml:space="preserve">Clàusula </w:t>
      </w:r>
      <w:r w:rsidR="00A7022C" w:rsidRPr="004C541A">
        <w:t>36</w:t>
      </w:r>
      <w:r w:rsidRPr="004C541A">
        <w:t>. Condicions especials d’execució</w:t>
      </w:r>
      <w:bookmarkEnd w:id="41"/>
    </w:p>
    <w:p w14:paraId="12B607E2" w14:textId="77777777" w:rsidR="00062432" w:rsidRPr="004C541A" w:rsidRDefault="00062432" w:rsidP="009A43A7">
      <w:pPr>
        <w:rPr>
          <w:rFonts w:ascii="Verdana" w:hAnsi="Verdana"/>
          <w:b/>
          <w:bCs/>
          <w:sz w:val="22"/>
          <w:szCs w:val="22"/>
        </w:rPr>
      </w:pPr>
    </w:p>
    <w:p w14:paraId="3CDE8881" w14:textId="7057E92E" w:rsidR="00062432" w:rsidRPr="004C541A" w:rsidRDefault="00062432" w:rsidP="002C7E17">
      <w:pPr>
        <w:pStyle w:val="Prrafodelista"/>
        <w:numPr>
          <w:ilvl w:val="1"/>
          <w:numId w:val="60"/>
        </w:numPr>
        <w:rPr>
          <w:rFonts w:ascii="Verdana" w:hAnsi="Verdana"/>
          <w:sz w:val="22"/>
          <w:szCs w:val="22"/>
        </w:rPr>
      </w:pPr>
      <w:r w:rsidRPr="004C541A">
        <w:rPr>
          <w:rFonts w:ascii="Verdana" w:hAnsi="Verdana"/>
          <w:sz w:val="22"/>
          <w:szCs w:val="22"/>
        </w:rPr>
        <w:t xml:space="preserve">Els licitadors, contractistes i subcontractistes es comprometen a complir amb les obligacions establertes en la clàusula </w:t>
      </w:r>
      <w:r w:rsidR="00ED17EB" w:rsidRPr="004C541A">
        <w:rPr>
          <w:rFonts w:ascii="Verdana" w:hAnsi="Verdana"/>
          <w:sz w:val="22"/>
          <w:szCs w:val="22"/>
        </w:rPr>
        <w:t>51</w:t>
      </w:r>
      <w:r w:rsidRPr="004C541A">
        <w:rPr>
          <w:rFonts w:ascii="Verdana" w:hAnsi="Verdana"/>
          <w:sz w:val="22"/>
          <w:szCs w:val="22"/>
        </w:rPr>
        <w:t xml:space="preserve"> del plec “Clàusula de Bon Govern” que tindran el caràcter de condició especial d’execució.</w:t>
      </w:r>
    </w:p>
    <w:p w14:paraId="402795BB" w14:textId="77777777" w:rsidR="00062432" w:rsidRPr="004C541A" w:rsidRDefault="00062432" w:rsidP="00062432">
      <w:pPr>
        <w:rPr>
          <w:rFonts w:ascii="Verdana" w:hAnsi="Verdana"/>
          <w:sz w:val="22"/>
          <w:szCs w:val="22"/>
        </w:rPr>
      </w:pPr>
    </w:p>
    <w:p w14:paraId="321D2644" w14:textId="560521EF" w:rsidR="00062432" w:rsidRPr="004C541A" w:rsidRDefault="00062432" w:rsidP="002C7E17">
      <w:pPr>
        <w:pStyle w:val="Prrafodelista"/>
        <w:numPr>
          <w:ilvl w:val="1"/>
          <w:numId w:val="60"/>
        </w:numPr>
        <w:rPr>
          <w:rFonts w:ascii="Verdana" w:hAnsi="Verdana"/>
          <w:b/>
          <w:bCs/>
          <w:sz w:val="22"/>
          <w:szCs w:val="22"/>
        </w:rPr>
      </w:pPr>
      <w:r w:rsidRPr="004C541A">
        <w:rPr>
          <w:rFonts w:ascii="Verdana" w:hAnsi="Verdana"/>
          <w:sz w:val="22"/>
          <w:szCs w:val="22"/>
        </w:rPr>
        <w:t>En cas d’incompliment d’aquestes condicions especials d’execució, l’òrgan de contractació ho posarà en coneixement de les autoritats corresponents, sense perjudici de la imposició de les penalitats que corresponguin d’acord amb allò disposat a la clàusula 4</w:t>
      </w:r>
      <w:r w:rsidR="00ED17EB" w:rsidRPr="004C541A">
        <w:rPr>
          <w:rFonts w:ascii="Verdana" w:hAnsi="Verdana"/>
          <w:sz w:val="22"/>
          <w:szCs w:val="22"/>
        </w:rPr>
        <w:t>4</w:t>
      </w:r>
      <w:r w:rsidRPr="004C541A">
        <w:rPr>
          <w:rFonts w:ascii="Verdana" w:hAnsi="Verdana"/>
          <w:sz w:val="22"/>
          <w:szCs w:val="22"/>
        </w:rPr>
        <w:t xml:space="preserve"> del plec.</w:t>
      </w:r>
    </w:p>
    <w:p w14:paraId="64F3E6E0" w14:textId="77777777" w:rsidR="00062432" w:rsidRPr="004C541A" w:rsidRDefault="00062432" w:rsidP="009A43A7">
      <w:pPr>
        <w:rPr>
          <w:rFonts w:ascii="Verdana" w:hAnsi="Verdana"/>
          <w:b/>
          <w:bCs/>
          <w:sz w:val="22"/>
          <w:szCs w:val="22"/>
        </w:rPr>
      </w:pPr>
    </w:p>
    <w:p w14:paraId="507FDDDB" w14:textId="77777777" w:rsidR="00062432" w:rsidRPr="004C541A" w:rsidRDefault="00062432" w:rsidP="009A43A7">
      <w:pPr>
        <w:rPr>
          <w:rFonts w:ascii="Verdana" w:hAnsi="Verdana"/>
          <w:b/>
          <w:bCs/>
          <w:sz w:val="22"/>
          <w:szCs w:val="22"/>
        </w:rPr>
      </w:pPr>
    </w:p>
    <w:p w14:paraId="0469DF30" w14:textId="71BB066F" w:rsidR="009A43A7" w:rsidRDefault="009A43A7" w:rsidP="003110D1">
      <w:pPr>
        <w:pStyle w:val="Ttulo2"/>
      </w:pPr>
      <w:bookmarkStart w:id="42" w:name="_Toc192758706"/>
      <w:r w:rsidRPr="004C541A">
        <w:t xml:space="preserve">Clàusula </w:t>
      </w:r>
      <w:r w:rsidR="00A7022C" w:rsidRPr="004C541A">
        <w:t>37</w:t>
      </w:r>
      <w:r w:rsidRPr="004C541A">
        <w:t>. Causes d’extinció</w:t>
      </w:r>
      <w:bookmarkEnd w:id="42"/>
      <w:r w:rsidRPr="000C4592">
        <w:t xml:space="preserve"> </w:t>
      </w:r>
    </w:p>
    <w:p w14:paraId="08157BB2" w14:textId="77777777" w:rsidR="00067EDD" w:rsidRDefault="00067EDD" w:rsidP="009A43A7">
      <w:pPr>
        <w:rPr>
          <w:rFonts w:ascii="Verdana" w:hAnsi="Verdana"/>
          <w:b/>
          <w:bCs/>
          <w:sz w:val="22"/>
          <w:szCs w:val="22"/>
        </w:rPr>
      </w:pPr>
    </w:p>
    <w:p w14:paraId="4C019618" w14:textId="122F6344" w:rsidR="00067EDD" w:rsidRPr="00067EDD" w:rsidRDefault="00067EDD" w:rsidP="009A43A7">
      <w:pPr>
        <w:rPr>
          <w:rFonts w:ascii="Verdana" w:hAnsi="Verdana"/>
          <w:sz w:val="22"/>
          <w:szCs w:val="22"/>
        </w:rPr>
      </w:pPr>
      <w:r w:rsidRPr="00067EDD">
        <w:rPr>
          <w:rFonts w:ascii="Verdana" w:hAnsi="Verdana"/>
          <w:sz w:val="22"/>
          <w:szCs w:val="22"/>
        </w:rPr>
        <w:t>Són causes d’extinció del contracte les previstes a l’article 313 i 211 de la LCSP per els contractes de prestació de serveis, les que contempla aquest plec, en especial aquelles referides a aspectes de la prestació considerats essencials.</w:t>
      </w:r>
    </w:p>
    <w:p w14:paraId="09A3231E" w14:textId="77777777" w:rsidR="00067EDD" w:rsidRPr="000C4592" w:rsidRDefault="00067EDD" w:rsidP="009A43A7">
      <w:pPr>
        <w:rPr>
          <w:rFonts w:ascii="Verdana" w:hAnsi="Verdana"/>
          <w:b/>
          <w:bCs/>
          <w:sz w:val="22"/>
          <w:szCs w:val="22"/>
        </w:rPr>
      </w:pPr>
    </w:p>
    <w:p w14:paraId="7A656FE9" w14:textId="1EA9538D" w:rsidR="00067EDD" w:rsidRPr="00885B0B" w:rsidRDefault="009A43A7" w:rsidP="003110D1">
      <w:pPr>
        <w:pStyle w:val="Ttulo2"/>
      </w:pPr>
      <w:bookmarkStart w:id="43" w:name="_Toc192758707"/>
      <w:r w:rsidRPr="000C4592">
        <w:t xml:space="preserve">Clàusula </w:t>
      </w:r>
      <w:r w:rsidR="00A7022C">
        <w:t>38</w:t>
      </w:r>
      <w:r w:rsidRPr="000C4592">
        <w:t xml:space="preserve">. </w:t>
      </w:r>
      <w:r w:rsidR="00885B0B">
        <w:t>Resolució del contracte</w:t>
      </w:r>
      <w:bookmarkEnd w:id="43"/>
    </w:p>
    <w:p w14:paraId="4997F43D" w14:textId="77777777" w:rsidR="00885B0B" w:rsidRPr="00885B0B" w:rsidRDefault="00885B0B" w:rsidP="00885B0B">
      <w:pPr>
        <w:rPr>
          <w:rFonts w:ascii="Verdana" w:hAnsi="Verdana"/>
          <w:sz w:val="22"/>
          <w:szCs w:val="22"/>
        </w:rPr>
      </w:pPr>
    </w:p>
    <w:p w14:paraId="6581B76D" w14:textId="54CB4835" w:rsidR="00885B0B" w:rsidRPr="002C7E17" w:rsidRDefault="00885B0B" w:rsidP="002C7E17">
      <w:pPr>
        <w:pStyle w:val="Prrafodelista"/>
        <w:numPr>
          <w:ilvl w:val="1"/>
          <w:numId w:val="61"/>
        </w:numPr>
        <w:rPr>
          <w:rFonts w:ascii="Verdana" w:hAnsi="Verdana"/>
          <w:sz w:val="22"/>
          <w:szCs w:val="22"/>
        </w:rPr>
      </w:pPr>
      <w:r w:rsidRPr="002C7E17">
        <w:rPr>
          <w:rFonts w:ascii="Verdana" w:hAnsi="Verdana"/>
          <w:sz w:val="22"/>
          <w:szCs w:val="22"/>
        </w:rPr>
        <w:t>Són causes de resolució del contracte les previstes als articles 211 i 245 de la LCSP.</w:t>
      </w:r>
    </w:p>
    <w:p w14:paraId="3C66C6AF" w14:textId="77777777" w:rsidR="00885B0B" w:rsidRPr="00D27281" w:rsidRDefault="00885B0B" w:rsidP="00885B0B">
      <w:pPr>
        <w:rPr>
          <w:rFonts w:ascii="Verdana" w:hAnsi="Verdana"/>
          <w:sz w:val="22"/>
          <w:szCs w:val="22"/>
        </w:rPr>
      </w:pPr>
    </w:p>
    <w:p w14:paraId="4DE10B9A" w14:textId="359413C9" w:rsidR="00885B0B" w:rsidRPr="002C7E17" w:rsidRDefault="00885B0B" w:rsidP="002C7E17">
      <w:pPr>
        <w:pStyle w:val="Prrafodelista"/>
        <w:numPr>
          <w:ilvl w:val="1"/>
          <w:numId w:val="61"/>
        </w:numPr>
        <w:rPr>
          <w:rFonts w:ascii="Verdana" w:hAnsi="Verdana"/>
          <w:sz w:val="22"/>
          <w:szCs w:val="22"/>
        </w:rPr>
      </w:pPr>
      <w:r w:rsidRPr="002C7E17">
        <w:rPr>
          <w:rFonts w:ascii="Verdana" w:hAnsi="Verdana"/>
          <w:sz w:val="22"/>
          <w:szCs w:val="22"/>
        </w:rPr>
        <w:t>Als efectes d'apreciar la causa de resolució establerta a l'article 211.f) de la LCSP, es consideraran incompliments d'obligacions contractuals essencials:</w:t>
      </w:r>
    </w:p>
    <w:p w14:paraId="4D86FF97" w14:textId="77777777" w:rsidR="00885B0B" w:rsidRPr="00D27281" w:rsidRDefault="00885B0B" w:rsidP="00885B0B">
      <w:pPr>
        <w:rPr>
          <w:rFonts w:ascii="Verdana" w:hAnsi="Verdana"/>
          <w:sz w:val="22"/>
          <w:szCs w:val="22"/>
        </w:rPr>
      </w:pPr>
    </w:p>
    <w:p w14:paraId="369A3B9B" w14:textId="1E42F87D" w:rsidR="00D27281"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No adscriure els mitjans especificats en els plecs que regeixen la present contractació.</w:t>
      </w:r>
    </w:p>
    <w:p w14:paraId="5DF0693C" w14:textId="77777777" w:rsidR="00D27281" w:rsidRPr="00D27281" w:rsidRDefault="00D27281" w:rsidP="002C7E17">
      <w:pPr>
        <w:pStyle w:val="Prrafodelista"/>
        <w:ind w:left="1430"/>
        <w:rPr>
          <w:rFonts w:ascii="Verdana" w:hAnsi="Verdana"/>
          <w:sz w:val="22"/>
          <w:szCs w:val="22"/>
        </w:rPr>
      </w:pPr>
    </w:p>
    <w:p w14:paraId="0795AE40" w14:textId="2549BFC6" w:rsidR="00885B0B"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 xml:space="preserve">L'abandó o interrupció en la prestació del treballs sense causa justificada i sense autorització prèvia </w:t>
      </w:r>
      <w:r w:rsidR="00D27281" w:rsidRPr="00D27281">
        <w:rPr>
          <w:rFonts w:ascii="Verdana" w:hAnsi="Verdana"/>
          <w:sz w:val="22"/>
          <w:szCs w:val="22"/>
        </w:rPr>
        <w:t>de l’Ajuntament de Sora</w:t>
      </w:r>
      <w:r w:rsidRPr="00D27281">
        <w:rPr>
          <w:rFonts w:ascii="Verdana" w:hAnsi="Verdana"/>
          <w:sz w:val="22"/>
          <w:szCs w:val="22"/>
        </w:rPr>
        <w:t>.</w:t>
      </w:r>
    </w:p>
    <w:p w14:paraId="49FA6035" w14:textId="77777777" w:rsidR="00D27281" w:rsidRPr="00D27281" w:rsidRDefault="00D27281" w:rsidP="002C7E17">
      <w:pPr>
        <w:pStyle w:val="Prrafodelista"/>
        <w:ind w:left="1430"/>
        <w:rPr>
          <w:rFonts w:ascii="Verdana" w:hAnsi="Verdana"/>
          <w:sz w:val="22"/>
          <w:szCs w:val="22"/>
        </w:rPr>
      </w:pPr>
    </w:p>
    <w:p w14:paraId="144A866C" w14:textId="5CFA4020" w:rsidR="00885B0B"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L'incompliment per part del contractista de qualsevol de les obligacions sobre principis ètics i regles de conducta.</w:t>
      </w:r>
    </w:p>
    <w:p w14:paraId="6EE83305" w14:textId="77777777" w:rsidR="00D27281" w:rsidRPr="00D27281" w:rsidRDefault="00D27281" w:rsidP="002C7E17">
      <w:pPr>
        <w:pStyle w:val="Prrafodelista"/>
        <w:ind w:left="1430"/>
        <w:rPr>
          <w:rFonts w:ascii="Verdana" w:hAnsi="Verdana"/>
          <w:sz w:val="22"/>
          <w:szCs w:val="22"/>
        </w:rPr>
      </w:pPr>
    </w:p>
    <w:p w14:paraId="0A13A76B" w14:textId="78257ED0" w:rsidR="00885B0B"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L'incompliment de les obligacions derivades de la normativa general sobre prevenció de riscos laborals.</w:t>
      </w:r>
    </w:p>
    <w:p w14:paraId="0B505D82" w14:textId="77777777" w:rsidR="00D27281" w:rsidRPr="00D27281" w:rsidRDefault="00D27281" w:rsidP="002C7E17">
      <w:pPr>
        <w:pStyle w:val="Prrafodelista"/>
        <w:ind w:left="1430"/>
        <w:rPr>
          <w:rFonts w:ascii="Verdana" w:hAnsi="Verdana"/>
          <w:sz w:val="22"/>
          <w:szCs w:val="22"/>
        </w:rPr>
      </w:pPr>
    </w:p>
    <w:p w14:paraId="2F0A609B" w14:textId="19F5E846" w:rsidR="00885B0B"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L'incompliment dels terminis parcials establerts en l'aprovació del Programa de treball del contractista, quan es dedueixi la impossibilitat de complir el termini d'execució de l'obra.</w:t>
      </w:r>
    </w:p>
    <w:p w14:paraId="387C7734" w14:textId="77777777" w:rsidR="00D27281" w:rsidRPr="00D27281" w:rsidRDefault="00D27281" w:rsidP="002C7E17">
      <w:pPr>
        <w:pStyle w:val="Prrafodelista"/>
        <w:ind w:left="1430"/>
        <w:rPr>
          <w:rFonts w:ascii="Verdana" w:hAnsi="Verdana"/>
          <w:sz w:val="22"/>
          <w:szCs w:val="22"/>
        </w:rPr>
      </w:pPr>
    </w:p>
    <w:p w14:paraId="3C28DEA5" w14:textId="7ADB8B47" w:rsidR="00885B0B"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lastRenderedPageBreak/>
        <w:t>La subcontractació sense coneixement ni autorització prèvia de</w:t>
      </w:r>
      <w:r w:rsidR="00D27281" w:rsidRPr="00D27281">
        <w:rPr>
          <w:rFonts w:ascii="Verdana" w:hAnsi="Verdana"/>
          <w:sz w:val="22"/>
          <w:szCs w:val="22"/>
        </w:rPr>
        <w:t xml:space="preserve"> l’Ajuntament de Sora.</w:t>
      </w:r>
      <w:r w:rsidRPr="00D27281">
        <w:rPr>
          <w:rFonts w:ascii="Verdana" w:hAnsi="Verdana"/>
          <w:sz w:val="22"/>
          <w:szCs w:val="22"/>
        </w:rPr>
        <w:t xml:space="preserve"> </w:t>
      </w:r>
    </w:p>
    <w:p w14:paraId="0E8AB8AD" w14:textId="77777777" w:rsidR="00D27281" w:rsidRPr="00D27281" w:rsidRDefault="00D27281" w:rsidP="002C7E17">
      <w:pPr>
        <w:pStyle w:val="Prrafodelista"/>
        <w:ind w:left="1430"/>
        <w:rPr>
          <w:rFonts w:ascii="Verdana" w:hAnsi="Verdana"/>
          <w:sz w:val="22"/>
          <w:szCs w:val="22"/>
        </w:rPr>
      </w:pPr>
    </w:p>
    <w:p w14:paraId="176EADE8" w14:textId="6998F0C8" w:rsidR="00D27281" w:rsidRPr="00D27281" w:rsidRDefault="00885B0B" w:rsidP="002C7E17">
      <w:pPr>
        <w:pStyle w:val="Prrafodelista"/>
        <w:numPr>
          <w:ilvl w:val="0"/>
          <w:numId w:val="19"/>
        </w:numPr>
        <w:ind w:left="1430"/>
        <w:rPr>
          <w:rFonts w:ascii="Verdana" w:hAnsi="Verdana"/>
          <w:sz w:val="22"/>
          <w:szCs w:val="22"/>
        </w:rPr>
      </w:pPr>
      <w:r w:rsidRPr="00D27281">
        <w:rPr>
          <w:rFonts w:ascii="Verdana" w:hAnsi="Verdana"/>
          <w:sz w:val="22"/>
          <w:szCs w:val="22"/>
        </w:rPr>
        <w:t>La desobediència a les ordres donades p</w:t>
      </w:r>
      <w:r w:rsidR="00D27281" w:rsidRPr="00D27281">
        <w:rPr>
          <w:rFonts w:ascii="Verdana" w:hAnsi="Verdana"/>
          <w:sz w:val="22"/>
          <w:szCs w:val="22"/>
        </w:rPr>
        <w:t>er l’Ajuntament de Sora</w:t>
      </w:r>
      <w:r w:rsidRPr="00D27281">
        <w:rPr>
          <w:rFonts w:ascii="Verdana" w:hAnsi="Verdana"/>
          <w:sz w:val="22"/>
          <w:szCs w:val="22"/>
        </w:rPr>
        <w:t>.</w:t>
      </w:r>
    </w:p>
    <w:p w14:paraId="13A59618" w14:textId="77777777" w:rsidR="00885B0B" w:rsidRPr="00885B0B" w:rsidRDefault="00885B0B" w:rsidP="00885B0B">
      <w:pPr>
        <w:rPr>
          <w:rFonts w:ascii="Verdana" w:hAnsi="Verdana"/>
          <w:sz w:val="22"/>
          <w:szCs w:val="22"/>
          <w:highlight w:val="yellow"/>
        </w:rPr>
      </w:pPr>
    </w:p>
    <w:p w14:paraId="1D0972F4" w14:textId="6A28358B" w:rsidR="00067EDD" w:rsidRPr="002C7E17" w:rsidRDefault="00885B0B" w:rsidP="002C7E17">
      <w:pPr>
        <w:pStyle w:val="Prrafodelista"/>
        <w:numPr>
          <w:ilvl w:val="1"/>
          <w:numId w:val="61"/>
        </w:numPr>
        <w:rPr>
          <w:rFonts w:ascii="Verdana" w:hAnsi="Verdana"/>
          <w:sz w:val="22"/>
          <w:szCs w:val="22"/>
        </w:rPr>
      </w:pPr>
      <w:r w:rsidRPr="002C7E17">
        <w:rPr>
          <w:rFonts w:ascii="Verdana" w:hAnsi="Verdana"/>
          <w:sz w:val="22"/>
          <w:szCs w:val="22"/>
        </w:rPr>
        <w:t>La resolució del contracte, amb o sense pèrdua de la garantia es produirà sense perjudici de les indemnitzacions que a favor d'una o altra part fossin procedents i de l’ús de la facultat d’imposar amb caràcter previ les penalitats que resultin.</w:t>
      </w:r>
    </w:p>
    <w:p w14:paraId="5F6B3490" w14:textId="77777777" w:rsidR="00885B0B" w:rsidRDefault="00885B0B" w:rsidP="00885B0B">
      <w:pPr>
        <w:rPr>
          <w:rFonts w:ascii="Verdana" w:hAnsi="Verdana"/>
          <w:sz w:val="22"/>
          <w:szCs w:val="22"/>
        </w:rPr>
      </w:pPr>
    </w:p>
    <w:p w14:paraId="49E91E33" w14:textId="460B8161" w:rsidR="00885B0B" w:rsidRPr="00885B0B" w:rsidRDefault="00885B0B" w:rsidP="003110D1">
      <w:pPr>
        <w:pStyle w:val="Ttulo2"/>
      </w:pPr>
      <w:bookmarkStart w:id="44" w:name="_Toc192758708"/>
      <w:r w:rsidRPr="00885B0B">
        <w:t xml:space="preserve">Clàusula </w:t>
      </w:r>
      <w:r w:rsidR="00A7022C">
        <w:t>39</w:t>
      </w:r>
      <w:r w:rsidRPr="00885B0B">
        <w:t xml:space="preserve">. Recepció de l’obra i termini de </w:t>
      </w:r>
      <w:proofErr w:type="spellStart"/>
      <w:r w:rsidRPr="00885B0B">
        <w:t>garantía</w:t>
      </w:r>
      <w:bookmarkEnd w:id="44"/>
      <w:proofErr w:type="spellEnd"/>
    </w:p>
    <w:p w14:paraId="1B95C0DB" w14:textId="77777777" w:rsidR="00885B0B" w:rsidRDefault="00885B0B" w:rsidP="00885B0B">
      <w:pPr>
        <w:rPr>
          <w:rFonts w:ascii="Verdana" w:hAnsi="Verdana"/>
          <w:sz w:val="22"/>
          <w:szCs w:val="22"/>
        </w:rPr>
      </w:pPr>
    </w:p>
    <w:p w14:paraId="2B51C91B" w14:textId="567FF0F8" w:rsidR="00885B0B" w:rsidRPr="002C7E17" w:rsidRDefault="00885B0B" w:rsidP="002C7E17">
      <w:pPr>
        <w:pStyle w:val="Prrafodelista"/>
        <w:numPr>
          <w:ilvl w:val="1"/>
          <w:numId w:val="62"/>
        </w:numPr>
        <w:rPr>
          <w:rFonts w:ascii="Verdana" w:hAnsi="Verdana"/>
          <w:sz w:val="22"/>
          <w:szCs w:val="22"/>
        </w:rPr>
      </w:pPr>
      <w:r w:rsidRPr="002C7E17">
        <w:rPr>
          <w:rFonts w:ascii="Verdana" w:hAnsi="Verdana"/>
          <w:sz w:val="22"/>
          <w:szCs w:val="22"/>
        </w:rPr>
        <w:t>La recepció del contracte es realitzarà seguint els tràmits previstos a l'article 243 LCSP.</w:t>
      </w:r>
    </w:p>
    <w:p w14:paraId="7B9CCDDF" w14:textId="77777777" w:rsidR="00885B0B" w:rsidRPr="00F125EA" w:rsidRDefault="00885B0B" w:rsidP="00885B0B">
      <w:pPr>
        <w:rPr>
          <w:rFonts w:ascii="Verdana" w:hAnsi="Verdana"/>
          <w:sz w:val="22"/>
          <w:szCs w:val="22"/>
        </w:rPr>
      </w:pPr>
    </w:p>
    <w:p w14:paraId="4992E5A3" w14:textId="057760C3" w:rsidR="00885B0B" w:rsidRPr="002C7E17" w:rsidRDefault="00885B0B" w:rsidP="002C7E17">
      <w:pPr>
        <w:pStyle w:val="Prrafodelista"/>
        <w:numPr>
          <w:ilvl w:val="1"/>
          <w:numId w:val="62"/>
        </w:numPr>
        <w:rPr>
          <w:rFonts w:ascii="Verdana" w:hAnsi="Verdana"/>
          <w:sz w:val="22"/>
          <w:szCs w:val="22"/>
        </w:rPr>
      </w:pPr>
      <w:r w:rsidRPr="007C5987">
        <w:rPr>
          <w:rFonts w:ascii="Verdana" w:hAnsi="Verdana"/>
          <w:b/>
          <w:bCs/>
          <w:sz w:val="22"/>
          <w:szCs w:val="22"/>
        </w:rPr>
        <w:t>Dins del termini d'un mes següent al lliurament o realització de les obres, s’estendrà acta de recepció formal i positiva</w:t>
      </w:r>
      <w:r w:rsidRPr="002C7E17">
        <w:rPr>
          <w:rFonts w:ascii="Verdana" w:hAnsi="Verdana"/>
          <w:sz w:val="22"/>
          <w:szCs w:val="22"/>
        </w:rPr>
        <w:t xml:space="preserve"> si es troben en estat de ser rebudes i a satisfacció </w:t>
      </w:r>
      <w:r w:rsidR="00D27281" w:rsidRPr="002C7E17">
        <w:rPr>
          <w:rFonts w:ascii="Verdana" w:hAnsi="Verdana"/>
          <w:sz w:val="22"/>
          <w:szCs w:val="22"/>
        </w:rPr>
        <w:t>de l’Ajuntament de Sora</w:t>
      </w:r>
      <w:r w:rsidRPr="002C7E17">
        <w:rPr>
          <w:rFonts w:ascii="Verdana" w:hAnsi="Verdana"/>
          <w:sz w:val="22"/>
          <w:szCs w:val="22"/>
        </w:rPr>
        <w:t>.</w:t>
      </w:r>
    </w:p>
    <w:p w14:paraId="23808159" w14:textId="77777777" w:rsidR="00885B0B" w:rsidRPr="00F125EA" w:rsidRDefault="00885B0B" w:rsidP="00885B0B">
      <w:pPr>
        <w:rPr>
          <w:rFonts w:ascii="Verdana" w:hAnsi="Verdana"/>
          <w:sz w:val="22"/>
          <w:szCs w:val="22"/>
        </w:rPr>
      </w:pPr>
    </w:p>
    <w:p w14:paraId="13EEF2B9" w14:textId="53172C75" w:rsidR="00885B0B" w:rsidRDefault="00885B0B" w:rsidP="002C7E17">
      <w:pPr>
        <w:pStyle w:val="Prrafodelista"/>
        <w:numPr>
          <w:ilvl w:val="1"/>
          <w:numId w:val="62"/>
        </w:numPr>
        <w:rPr>
          <w:rFonts w:ascii="Verdana" w:hAnsi="Verdana"/>
          <w:sz w:val="22"/>
          <w:szCs w:val="22"/>
        </w:rPr>
      </w:pPr>
      <w:r w:rsidRPr="002C7E17">
        <w:rPr>
          <w:rFonts w:ascii="Verdana" w:hAnsi="Verdana"/>
          <w:sz w:val="22"/>
          <w:szCs w:val="22"/>
        </w:rPr>
        <w:t xml:space="preserve">D'acord amb l'art 111 LCSP, </w:t>
      </w:r>
      <w:r w:rsidR="007C5987" w:rsidRPr="00991117">
        <w:rPr>
          <w:rFonts w:ascii="Verdana" w:hAnsi="Verdana"/>
          <w:b/>
          <w:bCs/>
          <w:sz w:val="22"/>
          <w:szCs w:val="22"/>
        </w:rPr>
        <w:t>EL TERMINI DE GARANTIA DE L’OBRA SERÀ DE 6 MESOS</w:t>
      </w:r>
      <w:r w:rsidR="00991117">
        <w:rPr>
          <w:rFonts w:ascii="Verdana" w:hAnsi="Verdana"/>
          <w:sz w:val="22"/>
          <w:szCs w:val="22"/>
        </w:rPr>
        <w:t xml:space="preserve">, </w:t>
      </w:r>
      <w:r w:rsidR="00991117" w:rsidRPr="00991117">
        <w:rPr>
          <w:rFonts w:ascii="Verdana" w:hAnsi="Verdana"/>
          <w:b/>
          <w:bCs/>
          <w:sz w:val="22"/>
          <w:szCs w:val="22"/>
        </w:rPr>
        <w:t>AMPLIABLE PER LA PROPOSICIÓ DEL LICITADOR</w:t>
      </w:r>
      <w:r w:rsidR="00991117">
        <w:rPr>
          <w:rFonts w:ascii="Verdana" w:hAnsi="Verdana"/>
          <w:sz w:val="22"/>
          <w:szCs w:val="22"/>
        </w:rPr>
        <w:t xml:space="preserve"> </w:t>
      </w:r>
      <w:r w:rsidRPr="002C7E17">
        <w:rPr>
          <w:rFonts w:ascii="Verdana" w:hAnsi="Verdana"/>
          <w:sz w:val="22"/>
          <w:szCs w:val="22"/>
        </w:rPr>
        <w:t>comptat</w:t>
      </w:r>
      <w:r w:rsidR="00991117">
        <w:rPr>
          <w:rFonts w:ascii="Verdana" w:hAnsi="Verdana"/>
          <w:sz w:val="22"/>
          <w:szCs w:val="22"/>
        </w:rPr>
        <w:t>s</w:t>
      </w:r>
      <w:r w:rsidRPr="002C7E17">
        <w:rPr>
          <w:rFonts w:ascii="Verdana" w:hAnsi="Verdana"/>
          <w:sz w:val="22"/>
          <w:szCs w:val="22"/>
        </w:rPr>
        <w:t xml:space="preserve"> a partir de la signatura de l'acta de recepció de les obres</w:t>
      </w:r>
      <w:r w:rsidR="007C5987">
        <w:rPr>
          <w:rFonts w:ascii="Verdana" w:hAnsi="Verdana"/>
          <w:sz w:val="22"/>
          <w:szCs w:val="22"/>
        </w:rPr>
        <w:t>:</w:t>
      </w:r>
    </w:p>
    <w:p w14:paraId="7ADD20A1" w14:textId="77777777" w:rsidR="007C5987" w:rsidRPr="007C5987" w:rsidRDefault="007C5987" w:rsidP="007C5987">
      <w:pPr>
        <w:pStyle w:val="Prrafodelista"/>
        <w:rPr>
          <w:rFonts w:ascii="Verdana" w:hAnsi="Verdana"/>
          <w:sz w:val="22"/>
          <w:szCs w:val="22"/>
        </w:rPr>
      </w:pPr>
    </w:p>
    <w:p w14:paraId="370CA32F" w14:textId="2729357C" w:rsidR="007C5987" w:rsidRPr="007C5987" w:rsidRDefault="007C5987" w:rsidP="007C5987">
      <w:pPr>
        <w:pStyle w:val="Prrafodelista"/>
        <w:ind w:left="600"/>
        <w:rPr>
          <w:rFonts w:ascii="Verdana" w:hAnsi="Verdana"/>
          <w:i/>
          <w:iCs/>
          <w:sz w:val="22"/>
          <w:szCs w:val="22"/>
        </w:rPr>
      </w:pPr>
      <w:r w:rsidRPr="007C5987">
        <w:rPr>
          <w:rFonts w:ascii="Verdana" w:hAnsi="Verdana"/>
          <w:i/>
          <w:iCs/>
          <w:sz w:val="22"/>
          <w:szCs w:val="22"/>
        </w:rPr>
        <w:t>Quan el valor estimat del contracte sigui inferior a 1.000.000 d'euros, si es tracta de contractes d'obres, o</w:t>
      </w:r>
      <w:r>
        <w:rPr>
          <w:rFonts w:ascii="Verdana" w:hAnsi="Verdana"/>
          <w:i/>
          <w:iCs/>
          <w:sz w:val="22"/>
          <w:szCs w:val="22"/>
        </w:rPr>
        <w:t xml:space="preserve"> </w:t>
      </w:r>
      <w:r w:rsidRPr="007C5987">
        <w:rPr>
          <w:rFonts w:ascii="Verdana" w:hAnsi="Verdana"/>
          <w:i/>
          <w:iCs/>
          <w:sz w:val="22"/>
          <w:szCs w:val="22"/>
        </w:rPr>
        <w:t>a 100.000 euros, en el cas d'altres contractes, o quan les empreses licitadores reuneixin els requisits de petita o mitjana empresa, definida segons el que estableix el Reglament (CE) núm. 800/2008, de la declaren determinades categories d'ajut compatibles amb el mercat comú en aplicació dels articles 107 i 108 del Tractat de Funcionament de la Unió Europea i no estiguin controlades directament o indirectament per una altra empresa que no compleixi aquests requisits, el termini es reduirà a sis mesos</w:t>
      </w:r>
    </w:p>
    <w:p w14:paraId="50E2704F" w14:textId="77777777" w:rsidR="00885B0B" w:rsidRPr="007C5987" w:rsidRDefault="00885B0B" w:rsidP="00885B0B">
      <w:pPr>
        <w:rPr>
          <w:rFonts w:ascii="Verdana" w:hAnsi="Verdana"/>
          <w:i/>
          <w:iCs/>
          <w:sz w:val="22"/>
          <w:szCs w:val="22"/>
        </w:rPr>
      </w:pPr>
    </w:p>
    <w:p w14:paraId="6B43B3AD" w14:textId="77777777" w:rsidR="002C7E17" w:rsidRDefault="00885B0B" w:rsidP="002C7E17">
      <w:pPr>
        <w:pStyle w:val="Prrafodelista"/>
        <w:numPr>
          <w:ilvl w:val="1"/>
          <w:numId w:val="62"/>
        </w:numPr>
        <w:rPr>
          <w:rFonts w:ascii="Verdana" w:hAnsi="Verdana"/>
          <w:sz w:val="22"/>
          <w:szCs w:val="22"/>
        </w:rPr>
      </w:pPr>
      <w:r w:rsidRPr="002C7E17">
        <w:rPr>
          <w:rFonts w:ascii="Verdana" w:hAnsi="Verdana"/>
          <w:sz w:val="22"/>
          <w:szCs w:val="22"/>
        </w:rPr>
        <w:t xml:space="preserve">Si durant el termini de garantia s’acredita l’existència de vicis o defectes en els treballs efectuats, es reclamarà a l’empresa contractista que els esmeni. Fins que es compleixi </w:t>
      </w:r>
      <w:r w:rsidRPr="00991117">
        <w:rPr>
          <w:rFonts w:ascii="Verdana" w:hAnsi="Verdana"/>
          <w:b/>
          <w:bCs/>
          <w:sz w:val="22"/>
          <w:szCs w:val="22"/>
        </w:rPr>
        <w:t>el termini de garantia, el contractista és responsable dels defectes que puguin advertir-se en la construcció,</w:t>
      </w:r>
      <w:r w:rsidRPr="002C7E17">
        <w:rPr>
          <w:rFonts w:ascii="Verdana" w:hAnsi="Verdana"/>
          <w:sz w:val="22"/>
          <w:szCs w:val="22"/>
        </w:rPr>
        <w:t xml:space="preserve"> això sense perjudici dels supòsits de força major establerts a l’article 239 LCSP i de la </w:t>
      </w:r>
      <w:r w:rsidRPr="00991117">
        <w:rPr>
          <w:rFonts w:ascii="Verdana" w:hAnsi="Verdana"/>
          <w:b/>
          <w:bCs/>
          <w:sz w:val="22"/>
          <w:szCs w:val="22"/>
        </w:rPr>
        <w:t>responsabilitat per vicis ocults durant 15 anys des de la recepció de les obres</w:t>
      </w:r>
      <w:r w:rsidRPr="002C7E17">
        <w:rPr>
          <w:rFonts w:ascii="Verdana" w:hAnsi="Verdana"/>
          <w:sz w:val="22"/>
          <w:szCs w:val="22"/>
        </w:rPr>
        <w:t>, d’acord amb el que estableix l’article 244 LCSP.</w:t>
      </w:r>
    </w:p>
    <w:p w14:paraId="1F50DA0D" w14:textId="77777777" w:rsidR="002C7E17" w:rsidRPr="002C7E17" w:rsidRDefault="002C7E17" w:rsidP="002C7E17">
      <w:pPr>
        <w:pStyle w:val="Prrafodelista"/>
        <w:rPr>
          <w:rFonts w:ascii="Verdana" w:hAnsi="Verdana"/>
          <w:b/>
          <w:bCs/>
          <w:sz w:val="22"/>
          <w:szCs w:val="22"/>
        </w:rPr>
      </w:pPr>
    </w:p>
    <w:p w14:paraId="41714447" w14:textId="77777777" w:rsidR="002C7E17" w:rsidRPr="002C7E17" w:rsidRDefault="00885B0B" w:rsidP="002C7E17">
      <w:pPr>
        <w:pStyle w:val="Prrafodelista"/>
        <w:numPr>
          <w:ilvl w:val="1"/>
          <w:numId w:val="62"/>
        </w:numPr>
        <w:rPr>
          <w:rFonts w:ascii="Verdana" w:hAnsi="Verdana"/>
          <w:sz w:val="22"/>
          <w:szCs w:val="22"/>
        </w:rPr>
      </w:pPr>
      <w:r w:rsidRPr="002C7E17">
        <w:rPr>
          <w:rFonts w:ascii="Verdana" w:hAnsi="Verdana"/>
          <w:b/>
          <w:bCs/>
          <w:sz w:val="22"/>
          <w:szCs w:val="22"/>
        </w:rPr>
        <w:t>La direcció facultativa de l'obra redactarà un informe sobre l'estat de les obres dins el termini dels quinze dies naturals anteriors a la finalització del termini de garantia.</w:t>
      </w:r>
    </w:p>
    <w:p w14:paraId="315537B4" w14:textId="77777777" w:rsidR="002C7E17" w:rsidRPr="002C7E17" w:rsidRDefault="002C7E17" w:rsidP="002C7E17">
      <w:pPr>
        <w:pStyle w:val="Prrafodelista"/>
        <w:rPr>
          <w:rFonts w:ascii="Verdana" w:hAnsi="Verdana"/>
          <w:sz w:val="22"/>
          <w:szCs w:val="22"/>
        </w:rPr>
      </w:pPr>
    </w:p>
    <w:p w14:paraId="7D2487D9" w14:textId="638D5E8D" w:rsidR="005660FF" w:rsidRPr="002C7E17" w:rsidRDefault="00885B0B" w:rsidP="002C7E17">
      <w:pPr>
        <w:pStyle w:val="Prrafodelista"/>
        <w:numPr>
          <w:ilvl w:val="1"/>
          <w:numId w:val="62"/>
        </w:numPr>
        <w:rPr>
          <w:rFonts w:ascii="Verdana" w:hAnsi="Verdana"/>
          <w:sz w:val="22"/>
          <w:szCs w:val="22"/>
        </w:rPr>
      </w:pPr>
      <w:r w:rsidRPr="002C7E17">
        <w:rPr>
          <w:rFonts w:ascii="Verdana" w:hAnsi="Verdana"/>
          <w:sz w:val="22"/>
          <w:szCs w:val="22"/>
        </w:rPr>
        <w:lastRenderedPageBreak/>
        <w:t>Es procedirà a la cancel·lació o devolució de la garantia definitiva quan s'aprovi la liquidació del contracte, si no resulten responsabilitats que s'hagin d'exigir al contractista, i hagi transcorregut el termini de garantia.</w:t>
      </w:r>
    </w:p>
    <w:p w14:paraId="4FC79BC3" w14:textId="77777777" w:rsidR="00885B0B" w:rsidRDefault="00885B0B" w:rsidP="009A43A7">
      <w:pPr>
        <w:rPr>
          <w:rFonts w:ascii="Verdana" w:hAnsi="Verdana"/>
          <w:b/>
          <w:bCs/>
          <w:sz w:val="22"/>
          <w:szCs w:val="22"/>
        </w:rPr>
      </w:pPr>
    </w:p>
    <w:p w14:paraId="2B82BACB" w14:textId="6C891730" w:rsidR="00885B0B" w:rsidRDefault="00885B0B" w:rsidP="003110D1">
      <w:pPr>
        <w:pStyle w:val="Ttulo2"/>
      </w:pPr>
      <w:bookmarkStart w:id="45" w:name="_Toc192758709"/>
      <w:r>
        <w:t xml:space="preserve">Clàusula </w:t>
      </w:r>
      <w:r w:rsidR="00A7022C">
        <w:t>40</w:t>
      </w:r>
      <w:r>
        <w:t>. Cessió</w:t>
      </w:r>
      <w:bookmarkEnd w:id="45"/>
    </w:p>
    <w:p w14:paraId="3CE9684A" w14:textId="77777777" w:rsidR="00885B0B" w:rsidRDefault="00885B0B" w:rsidP="009A43A7">
      <w:pPr>
        <w:rPr>
          <w:rFonts w:ascii="Verdana" w:hAnsi="Verdana"/>
          <w:b/>
          <w:bCs/>
          <w:sz w:val="22"/>
          <w:szCs w:val="22"/>
        </w:rPr>
      </w:pPr>
    </w:p>
    <w:p w14:paraId="41B5084D" w14:textId="537552A6" w:rsidR="00885B0B" w:rsidRDefault="00885B0B" w:rsidP="009A43A7">
      <w:pPr>
        <w:rPr>
          <w:rFonts w:ascii="Verdana" w:hAnsi="Verdana"/>
          <w:sz w:val="22"/>
          <w:szCs w:val="22"/>
        </w:rPr>
      </w:pPr>
      <w:r w:rsidRPr="00885B0B">
        <w:rPr>
          <w:rFonts w:ascii="Verdana" w:hAnsi="Verdana"/>
          <w:sz w:val="22"/>
          <w:szCs w:val="22"/>
        </w:rPr>
        <w:t>El contractista solament podrà cedir vàlidament els drets i obligacions que neixin del contracte, mitjançant l'autorització prèvia i expressa de l’Ajuntament de Sora i de conformitat amb els requisits assenyalats a l'article 214.2 de la LCSP.</w:t>
      </w:r>
    </w:p>
    <w:p w14:paraId="4A04225E" w14:textId="77777777" w:rsidR="00885B0B" w:rsidRDefault="00885B0B" w:rsidP="009A43A7">
      <w:pPr>
        <w:rPr>
          <w:rFonts w:ascii="Verdana" w:hAnsi="Verdana"/>
          <w:sz w:val="22"/>
          <w:szCs w:val="22"/>
        </w:rPr>
      </w:pPr>
    </w:p>
    <w:p w14:paraId="7EB3DF36" w14:textId="68DF9167" w:rsidR="00885B0B" w:rsidRPr="00885B0B" w:rsidRDefault="00885B0B" w:rsidP="003110D1">
      <w:pPr>
        <w:pStyle w:val="Ttulo2"/>
      </w:pPr>
      <w:bookmarkStart w:id="46" w:name="_Toc192758710"/>
      <w:r w:rsidRPr="00885B0B">
        <w:t xml:space="preserve">Clàusula </w:t>
      </w:r>
      <w:r w:rsidR="00A7022C">
        <w:t>41</w:t>
      </w:r>
      <w:r w:rsidRPr="00885B0B">
        <w:t>. Subcontractació</w:t>
      </w:r>
      <w:bookmarkEnd w:id="46"/>
    </w:p>
    <w:p w14:paraId="7A71576E" w14:textId="77777777" w:rsidR="00885B0B" w:rsidRPr="00885B0B" w:rsidRDefault="00885B0B" w:rsidP="00885B0B">
      <w:pPr>
        <w:rPr>
          <w:rFonts w:ascii="Verdana" w:hAnsi="Verdana"/>
          <w:sz w:val="22"/>
          <w:szCs w:val="22"/>
        </w:rPr>
      </w:pPr>
    </w:p>
    <w:p w14:paraId="693400E8" w14:textId="1BB93FDE"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 xml:space="preserve">La subscripció de subcontractes està sotmesa al compliment dels requisits i circumstàncies regulades en els articles 215 i 216 de la LCSP. El contractista haurà de comunicar prèviament i per escrit </w:t>
      </w:r>
      <w:r w:rsidR="00A57A76" w:rsidRPr="002C7E17">
        <w:rPr>
          <w:rFonts w:ascii="Verdana" w:hAnsi="Verdana"/>
          <w:sz w:val="22"/>
          <w:szCs w:val="22"/>
        </w:rPr>
        <w:t>a l’Ajuntament de Sora</w:t>
      </w:r>
      <w:r w:rsidRPr="002C7E17">
        <w:rPr>
          <w:rFonts w:ascii="Verdana" w:hAnsi="Verdana"/>
          <w:sz w:val="22"/>
          <w:szCs w:val="22"/>
        </w:rPr>
        <w:t xml:space="preserve"> el subcontracte a celebrar.</w:t>
      </w:r>
    </w:p>
    <w:p w14:paraId="0B13BE7E" w14:textId="77777777" w:rsidR="00885B0B" w:rsidRPr="00F125EA" w:rsidRDefault="00885B0B" w:rsidP="00885B0B">
      <w:pPr>
        <w:rPr>
          <w:rFonts w:ascii="Verdana" w:hAnsi="Verdana"/>
          <w:sz w:val="22"/>
          <w:szCs w:val="22"/>
        </w:rPr>
      </w:pPr>
    </w:p>
    <w:p w14:paraId="0F7FA511" w14:textId="481006A0"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Caldrà tenir en compte les previsions normatives que resulten d’aplicació i entre elles, el que preveu la Llei 32/2006, de 18 d'octubre, reguladora de la subcontractació en el sector de la construcció.</w:t>
      </w:r>
    </w:p>
    <w:p w14:paraId="2EEC46FB" w14:textId="77777777" w:rsidR="00885B0B" w:rsidRPr="00F125EA" w:rsidRDefault="00885B0B" w:rsidP="00885B0B">
      <w:pPr>
        <w:rPr>
          <w:rFonts w:ascii="Verdana" w:hAnsi="Verdana"/>
          <w:sz w:val="22"/>
          <w:szCs w:val="22"/>
        </w:rPr>
      </w:pPr>
    </w:p>
    <w:p w14:paraId="396BE1CD" w14:textId="37369060"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El contractista haurà d'obtenir un Llibre de subcontractació habilitat per l'autoritat laboral abans de l'inici de l'obra. En aquest Llibre el Cap d'obra o la persona designada expressament per l'empresa contractista, haurà de reflectir les subcontractacions realitzades en l'obra.</w:t>
      </w:r>
    </w:p>
    <w:p w14:paraId="7AC24E69" w14:textId="77777777" w:rsidR="00885B0B" w:rsidRPr="00F125EA" w:rsidRDefault="00885B0B" w:rsidP="00885B0B">
      <w:pPr>
        <w:rPr>
          <w:rFonts w:ascii="Verdana" w:hAnsi="Verdana"/>
          <w:sz w:val="22"/>
          <w:szCs w:val="22"/>
        </w:rPr>
      </w:pPr>
    </w:p>
    <w:p w14:paraId="0B47034A" w14:textId="144906B2"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Anotada la subcontractació en el Llibre, el cap d'obra haurà de comunicar-la al coordinador de seguretat i salut d'acord  amb el que es preveu en els articles 13 i següents del Reial Decret 1109/2007, de 24 d'agost, pel qual es desenvolupa la Llei 32/2006, de 18 d'octubre, reguladora de la subcontractació en el sector de la construcció.</w:t>
      </w:r>
    </w:p>
    <w:p w14:paraId="3E55EC26" w14:textId="77777777" w:rsidR="00885B0B" w:rsidRPr="00F125EA" w:rsidRDefault="00885B0B" w:rsidP="00885B0B">
      <w:pPr>
        <w:rPr>
          <w:rFonts w:ascii="Verdana" w:hAnsi="Verdana"/>
          <w:sz w:val="22"/>
          <w:szCs w:val="22"/>
        </w:rPr>
      </w:pPr>
    </w:p>
    <w:p w14:paraId="0151457A" w14:textId="7DDF75B2"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 xml:space="preserve">Els tercers que subcontracti el contractista no han de realitzar operacions financeres en paradisos fiscals considerades delictives, -segons la llista de països elaborada per les </w:t>
      </w:r>
      <w:r w:rsidR="004213E3" w:rsidRPr="002C7E17">
        <w:rPr>
          <w:rFonts w:ascii="Verdana" w:hAnsi="Verdana"/>
          <w:sz w:val="22"/>
          <w:szCs w:val="22"/>
        </w:rPr>
        <w:t>institucions</w:t>
      </w:r>
      <w:r w:rsidRPr="002C7E17">
        <w:rPr>
          <w:rFonts w:ascii="Verdana" w:hAnsi="Verdana"/>
          <w:sz w:val="22"/>
          <w:szCs w:val="22"/>
        </w:rPr>
        <w:t xml:space="preserve"> Europees o avalada per aquestes o, en el seu defecte, per l'Estat Espanyol-, o fora d'ells i que siguin considerades delictives, en els termes legalment establerts com ara delictes de blanqueig de capitals, frau fiscal o contra la Hisenda Pública.</w:t>
      </w:r>
    </w:p>
    <w:p w14:paraId="25E2FA5E" w14:textId="77777777" w:rsidR="00885B0B" w:rsidRPr="00F125EA" w:rsidRDefault="00885B0B" w:rsidP="00885B0B">
      <w:pPr>
        <w:rPr>
          <w:rFonts w:ascii="Verdana" w:hAnsi="Verdana"/>
          <w:sz w:val="22"/>
          <w:szCs w:val="22"/>
        </w:rPr>
      </w:pPr>
    </w:p>
    <w:p w14:paraId="0FAB9F9A" w14:textId="7C59CFD4"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En cas que els tercers tinguin relacions legals amb paradisos discals l'adjudicatari ha d'informar d'aquestes relacions a l’òrgan de contractació (que en donarà publicitat en el perfil del contractant) i presentar-li la documentació descriptiva dels documents financers i tota la informació relativa a aquestes actuacions de les empreses subcontractistes.</w:t>
      </w:r>
    </w:p>
    <w:p w14:paraId="46167F72" w14:textId="77777777" w:rsidR="00885B0B" w:rsidRPr="00F125EA" w:rsidRDefault="00885B0B" w:rsidP="00885B0B">
      <w:pPr>
        <w:rPr>
          <w:rFonts w:ascii="Verdana" w:hAnsi="Verdana"/>
          <w:sz w:val="22"/>
          <w:szCs w:val="22"/>
        </w:rPr>
      </w:pPr>
    </w:p>
    <w:p w14:paraId="682405DA" w14:textId="6054CA51"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lastRenderedPageBreak/>
        <w:t xml:space="preserve">El contractista està obligat a abonar als subcontractistes el preu pactat en un termini que no pot ser més favorable que el que </w:t>
      </w:r>
      <w:r w:rsidR="00D27281" w:rsidRPr="002C7E17">
        <w:rPr>
          <w:rFonts w:ascii="Verdana" w:hAnsi="Verdana"/>
          <w:sz w:val="22"/>
          <w:szCs w:val="22"/>
        </w:rPr>
        <w:t>l’Ajuntament de Sora</w:t>
      </w:r>
      <w:r w:rsidRPr="002C7E17">
        <w:rPr>
          <w:rFonts w:ascii="Verdana" w:hAnsi="Verdana"/>
          <w:sz w:val="22"/>
          <w:szCs w:val="22"/>
        </w:rPr>
        <w:t xml:space="preserve"> estableixi per al pagament del contracte principal.</w:t>
      </w:r>
    </w:p>
    <w:p w14:paraId="49015EA7" w14:textId="77777777" w:rsidR="00885B0B" w:rsidRPr="00F125EA" w:rsidRDefault="00885B0B" w:rsidP="00885B0B">
      <w:pPr>
        <w:rPr>
          <w:rFonts w:ascii="Verdana" w:hAnsi="Verdana"/>
          <w:sz w:val="22"/>
          <w:szCs w:val="22"/>
        </w:rPr>
      </w:pPr>
    </w:p>
    <w:p w14:paraId="5498FA11" w14:textId="4DB5EE7B"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Per tal d'assegurar el compliment d'aquestes obligacions, l'adjudicatari ha de presentar, abans que el contracte es formalitzi, una declaració responsable en què es compromet a complir els terminis de pagament als subcontractistes que estableix la legislació vigent. L’òrgan de contractació podrà requerir durant l'execució del contracte la verificació del pagament del preu als subcontractistes.</w:t>
      </w:r>
    </w:p>
    <w:p w14:paraId="0BBE505F" w14:textId="77777777" w:rsidR="00885B0B" w:rsidRPr="00F125EA" w:rsidRDefault="00885B0B" w:rsidP="00885B0B">
      <w:pPr>
        <w:rPr>
          <w:rFonts w:ascii="Verdana" w:hAnsi="Verdana"/>
          <w:sz w:val="22"/>
          <w:szCs w:val="22"/>
        </w:rPr>
      </w:pPr>
    </w:p>
    <w:p w14:paraId="1F1DF919" w14:textId="55C093CE"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Així mateix, acabat el termini d’execució abans de la liquidació, ha de presentar un document que justifiqui el compliment efectiu dels terminis d'abonament als subcontractistes.</w:t>
      </w:r>
    </w:p>
    <w:p w14:paraId="5BE9EA7B" w14:textId="77777777" w:rsidR="00885B0B" w:rsidRPr="00F125EA" w:rsidRDefault="00885B0B" w:rsidP="00885B0B">
      <w:pPr>
        <w:rPr>
          <w:rFonts w:ascii="Verdana" w:hAnsi="Verdana"/>
          <w:sz w:val="22"/>
          <w:szCs w:val="22"/>
        </w:rPr>
      </w:pPr>
    </w:p>
    <w:p w14:paraId="37D54594" w14:textId="4B050E02"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aquest Plec. El coneixement que l’Administració tingui dels contractes subscrits o l’autorització que atorgui no alteren la responsabilitat exclusiva del contractista principal.</w:t>
      </w:r>
    </w:p>
    <w:p w14:paraId="0BDB10E4" w14:textId="77777777" w:rsidR="00885B0B" w:rsidRPr="00F125EA" w:rsidRDefault="00885B0B" w:rsidP="00885B0B">
      <w:pPr>
        <w:rPr>
          <w:rFonts w:ascii="Verdana" w:hAnsi="Verdana"/>
          <w:sz w:val="22"/>
          <w:szCs w:val="22"/>
        </w:rPr>
      </w:pPr>
    </w:p>
    <w:p w14:paraId="6E23B14C" w14:textId="26E07B42" w:rsidR="00885B0B" w:rsidRPr="002C7E17" w:rsidRDefault="00885B0B" w:rsidP="002C7E17">
      <w:pPr>
        <w:pStyle w:val="Prrafodelista"/>
        <w:numPr>
          <w:ilvl w:val="1"/>
          <w:numId w:val="63"/>
        </w:numPr>
        <w:rPr>
          <w:rFonts w:ascii="Verdana" w:hAnsi="Verdana"/>
          <w:sz w:val="22"/>
          <w:szCs w:val="22"/>
        </w:rPr>
      </w:pPr>
      <w:r w:rsidRPr="002C7E17">
        <w:rPr>
          <w:rFonts w:ascii="Verdana" w:hAnsi="Verdana"/>
          <w:sz w:val="22"/>
          <w:szCs w:val="22"/>
        </w:rPr>
        <w:t xml:space="preserve">En cas que el contractista incompleixi amb els subcontractistes o treballadors intervinents a l’obra i aquest incompliment derivés en una demanda o reclamació </w:t>
      </w:r>
      <w:r w:rsidR="00D27281" w:rsidRPr="002C7E17">
        <w:rPr>
          <w:rFonts w:ascii="Verdana" w:hAnsi="Verdana"/>
          <w:sz w:val="22"/>
          <w:szCs w:val="22"/>
        </w:rPr>
        <w:t>a l’Ajuntament de Sora</w:t>
      </w:r>
      <w:r w:rsidRPr="002C7E17">
        <w:rPr>
          <w:rFonts w:ascii="Verdana" w:hAnsi="Verdana"/>
          <w:sz w:val="22"/>
          <w:szCs w:val="22"/>
        </w:rPr>
        <w:t xml:space="preserve">, aquest podrà retenir les quantitats reclamades fins que s’acrediti fefaentment el compliment de les obligacions reclamades. Si la reclamació fos per via judicial, </w:t>
      </w:r>
      <w:r w:rsidR="00D27281" w:rsidRPr="002C7E17">
        <w:rPr>
          <w:rFonts w:ascii="Verdana" w:hAnsi="Verdana"/>
          <w:sz w:val="22"/>
          <w:szCs w:val="22"/>
        </w:rPr>
        <w:t>l’Ajuntament de Sora</w:t>
      </w:r>
      <w:r w:rsidRPr="002C7E17">
        <w:rPr>
          <w:rFonts w:ascii="Verdana" w:hAnsi="Verdana"/>
          <w:sz w:val="22"/>
          <w:szCs w:val="22"/>
        </w:rPr>
        <w:t xml:space="preserve"> podrà igualment retenir les quantitats reclamades en el cas que aquesta Administració fos igualment demandada. En el cas que els tribunals declaressin alguns tipus de responsabilitat solidària o subsidiària per aquesta Administració i es condemnés </w:t>
      </w:r>
      <w:r w:rsidR="00D27281" w:rsidRPr="002C7E17">
        <w:rPr>
          <w:rFonts w:ascii="Verdana" w:hAnsi="Verdana"/>
          <w:sz w:val="22"/>
          <w:szCs w:val="22"/>
        </w:rPr>
        <w:t>a l’Ajuntament de Sora</w:t>
      </w:r>
      <w:r w:rsidRPr="002C7E17">
        <w:rPr>
          <w:rFonts w:ascii="Verdana" w:hAnsi="Verdana"/>
          <w:sz w:val="22"/>
          <w:szCs w:val="22"/>
        </w:rPr>
        <w:t xml:space="preserve"> a pagar quantitats per l’incompliment del contractista principal, aquesta Administració abonarà les quantitats a càrrec del contractista, bé de les quantitats per aquest motiu retingudes o bé al seu càrrec, reservant-se el dret de reclamar aquestes quantitats al contractista o compensar-les amb obligacions reconegudes posteriorment a favor de l’esmentada empresa contractista.</w:t>
      </w:r>
    </w:p>
    <w:p w14:paraId="5AE9B944" w14:textId="77777777" w:rsidR="00885B0B" w:rsidRDefault="00885B0B" w:rsidP="009A43A7">
      <w:pPr>
        <w:rPr>
          <w:rFonts w:ascii="Verdana" w:hAnsi="Verdana"/>
          <w:sz w:val="22"/>
          <w:szCs w:val="22"/>
        </w:rPr>
      </w:pPr>
    </w:p>
    <w:p w14:paraId="5465C992" w14:textId="21905FFA" w:rsidR="00885B0B" w:rsidRPr="002C7E17" w:rsidRDefault="00885B0B" w:rsidP="002C7E17">
      <w:pPr>
        <w:pStyle w:val="Ttulo2"/>
      </w:pPr>
      <w:bookmarkStart w:id="47" w:name="_Toc192758711"/>
      <w:r w:rsidRPr="00885B0B">
        <w:t xml:space="preserve">Clàusula </w:t>
      </w:r>
      <w:r w:rsidR="00A7022C">
        <w:t>42</w:t>
      </w:r>
      <w:r w:rsidRPr="00885B0B">
        <w:t>. Confidencialitat de la informació</w:t>
      </w:r>
      <w:bookmarkEnd w:id="47"/>
    </w:p>
    <w:p w14:paraId="3F54ACD3" w14:textId="77777777" w:rsidR="00885B0B" w:rsidRPr="00885B0B" w:rsidRDefault="00885B0B" w:rsidP="00885B0B">
      <w:pPr>
        <w:rPr>
          <w:rFonts w:ascii="Verdana" w:hAnsi="Verdana"/>
          <w:sz w:val="22"/>
          <w:szCs w:val="22"/>
        </w:rPr>
      </w:pPr>
    </w:p>
    <w:p w14:paraId="2E76E6B5" w14:textId="089F2C1A" w:rsidR="00885B0B" w:rsidRPr="002C7E17" w:rsidRDefault="00885B0B" w:rsidP="002C7E17">
      <w:pPr>
        <w:pStyle w:val="Prrafodelista"/>
        <w:numPr>
          <w:ilvl w:val="1"/>
          <w:numId w:val="64"/>
        </w:numPr>
        <w:rPr>
          <w:rFonts w:ascii="Verdana" w:hAnsi="Verdana"/>
          <w:sz w:val="22"/>
          <w:szCs w:val="22"/>
        </w:rPr>
      </w:pPr>
      <w:r w:rsidRPr="002C7E17">
        <w:rPr>
          <w:rFonts w:ascii="Verdana" w:hAnsi="Verdana"/>
          <w:sz w:val="22"/>
          <w:szCs w:val="22"/>
        </w:rPr>
        <w:t>Les empreses licitadores podran indicar quins documents i dades presentades són, al seu parer, susceptibles de ser considerats confidencials.</w:t>
      </w:r>
    </w:p>
    <w:p w14:paraId="227D6F3E" w14:textId="77777777" w:rsidR="00885B0B" w:rsidRPr="00885B0B" w:rsidRDefault="00885B0B" w:rsidP="00885B0B">
      <w:pPr>
        <w:rPr>
          <w:rFonts w:ascii="Verdana" w:hAnsi="Verdana"/>
          <w:sz w:val="22"/>
          <w:szCs w:val="22"/>
        </w:rPr>
      </w:pPr>
    </w:p>
    <w:p w14:paraId="41216DEC" w14:textId="2F2DFE7E" w:rsidR="00885B0B" w:rsidRPr="002C7E17" w:rsidRDefault="00885B0B" w:rsidP="002C7E17">
      <w:pPr>
        <w:pStyle w:val="Prrafodelista"/>
        <w:numPr>
          <w:ilvl w:val="1"/>
          <w:numId w:val="64"/>
        </w:numPr>
        <w:rPr>
          <w:rFonts w:ascii="Verdana" w:hAnsi="Verdana"/>
          <w:sz w:val="22"/>
          <w:szCs w:val="22"/>
        </w:rPr>
      </w:pPr>
      <w:r w:rsidRPr="002C7E17">
        <w:rPr>
          <w:rFonts w:ascii="Verdana" w:hAnsi="Verdana"/>
          <w:sz w:val="22"/>
          <w:szCs w:val="22"/>
        </w:rPr>
        <w:t xml:space="preserve">El caràcter de confidencial afecta, entre d'altres, els secrets tècnics o comercials, els aspectes confidencials de les ofertes i qualsevol altra informació amb un contingut que es pugui utilitzar per falsejar la </w:t>
      </w:r>
      <w:r w:rsidRPr="002C7E17">
        <w:rPr>
          <w:rFonts w:ascii="Verdana" w:hAnsi="Verdana"/>
          <w:sz w:val="22"/>
          <w:szCs w:val="22"/>
        </w:rPr>
        <w:lastRenderedPageBreak/>
        <w:t>competència, ja sigui en aquest procediment de licitació o en altres de posteriors.</w:t>
      </w:r>
    </w:p>
    <w:p w14:paraId="3A82CCC1" w14:textId="77777777" w:rsidR="00885B0B" w:rsidRPr="00885B0B" w:rsidRDefault="00885B0B" w:rsidP="00885B0B">
      <w:pPr>
        <w:rPr>
          <w:rFonts w:ascii="Verdana" w:hAnsi="Verdana"/>
          <w:sz w:val="22"/>
          <w:szCs w:val="22"/>
        </w:rPr>
      </w:pPr>
    </w:p>
    <w:p w14:paraId="46F5CFAB" w14:textId="0C5AD8C4" w:rsidR="00885B0B" w:rsidRPr="002C7E17" w:rsidRDefault="00885B0B" w:rsidP="002C7E17">
      <w:pPr>
        <w:pStyle w:val="Prrafodelista"/>
        <w:numPr>
          <w:ilvl w:val="1"/>
          <w:numId w:val="64"/>
        </w:numPr>
        <w:rPr>
          <w:rFonts w:ascii="Verdana" w:hAnsi="Verdana"/>
          <w:sz w:val="22"/>
          <w:szCs w:val="22"/>
        </w:rPr>
      </w:pPr>
      <w:r w:rsidRPr="002C7E17">
        <w:rPr>
          <w:rFonts w:ascii="Verdana" w:hAnsi="Verdana"/>
          <w:sz w:val="22"/>
          <w:szCs w:val="22"/>
        </w:rPr>
        <w:t>El deure de confidencialitat de l’òrgan de contractació, així com dels seus serveis dependents, no es pot estendre a tot el contingut de l'oferta de l'adjudicatari ni a tot el contingut dels informes i documentació que, si s'escau, generi directament o indirectament l’òrgan de contractació en el curs del procediment de licitació. Únicament es pot estendre a documents que tinguin una difusió restringida, i en cap cas a documents que siguin públicament accessibles.</w:t>
      </w:r>
    </w:p>
    <w:p w14:paraId="5F2CBEDE" w14:textId="77777777" w:rsidR="00885B0B" w:rsidRPr="00885B0B" w:rsidRDefault="00885B0B" w:rsidP="00885B0B">
      <w:pPr>
        <w:rPr>
          <w:rFonts w:ascii="Verdana" w:hAnsi="Verdana"/>
          <w:sz w:val="22"/>
          <w:szCs w:val="22"/>
        </w:rPr>
      </w:pPr>
    </w:p>
    <w:p w14:paraId="52A32C21" w14:textId="263C9D13" w:rsidR="00885B0B" w:rsidRPr="002C7E17" w:rsidRDefault="00885B0B" w:rsidP="002C7E17">
      <w:pPr>
        <w:pStyle w:val="Prrafodelista"/>
        <w:numPr>
          <w:ilvl w:val="1"/>
          <w:numId w:val="64"/>
        </w:numPr>
        <w:rPr>
          <w:rFonts w:ascii="Verdana" w:hAnsi="Verdana"/>
          <w:sz w:val="22"/>
          <w:szCs w:val="22"/>
        </w:rPr>
      </w:pPr>
      <w:r w:rsidRPr="002C7E17">
        <w:rPr>
          <w:rFonts w:ascii="Verdana" w:hAnsi="Verdana"/>
          <w:sz w:val="22"/>
          <w:szCs w:val="22"/>
        </w:rPr>
        <w:t>El deure de confidencialitat tampoc pot impedir la divulgació pública de parts no confidencials dels contractes subscrits, com ara, si s'escau, la liquidació, els terminis finals d'execució de l'obra, les empreses amb les quals s'ha contractat i subcontractat, i, en tot cas, les parts essencials de l'oferta i les modificacions posteriors del contracte, respectant en tot cas el que disposa la Llei orgànica 3/2018, de 5 de desembre, de protecció de dades personals i garantia dels drets digitals i a la normativa de desenvolupament, en relació amb les dades de caràcter personal a les quals tingui accés amb ocasió del contracte; i al que estableix el Reglament 2016/679 del Parlament Europeu i del Consell, de 27 d’abril de 2016, relatiu a la protecció de les persones físiques pel que fa al tractament de dades personals i a la lliure circulació d’aquestes dades i pel qual es deroga la Directiva 95/46/CE.</w:t>
      </w:r>
    </w:p>
    <w:p w14:paraId="58E0D3E4" w14:textId="77777777" w:rsidR="00885B0B" w:rsidRPr="00885B0B" w:rsidRDefault="00885B0B" w:rsidP="00885B0B">
      <w:pPr>
        <w:rPr>
          <w:rFonts w:ascii="Verdana" w:hAnsi="Verdana"/>
          <w:sz w:val="22"/>
          <w:szCs w:val="22"/>
        </w:rPr>
      </w:pPr>
    </w:p>
    <w:p w14:paraId="000B1D27" w14:textId="15821CBF" w:rsidR="00885B0B" w:rsidRPr="002C7E17" w:rsidRDefault="00885B0B" w:rsidP="002C7E17">
      <w:pPr>
        <w:pStyle w:val="Prrafodelista"/>
        <w:numPr>
          <w:ilvl w:val="1"/>
          <w:numId w:val="64"/>
        </w:numPr>
        <w:rPr>
          <w:rFonts w:ascii="Verdana" w:hAnsi="Verdana"/>
          <w:sz w:val="22"/>
          <w:szCs w:val="22"/>
        </w:rPr>
      </w:pPr>
      <w:r w:rsidRPr="002C7E17">
        <w:rPr>
          <w:rFonts w:ascii="Verdana" w:hAnsi="Verdana"/>
          <w:sz w:val="22"/>
          <w:szCs w:val="22"/>
        </w:rPr>
        <w:t>D'acord amb l'article 133.2 de la LCSP, el contractista haurà de respectar el caràcter confidencial de la informació a la qual tingui accés degut a l'execució del contracte.</w:t>
      </w:r>
    </w:p>
    <w:p w14:paraId="65693362" w14:textId="77777777" w:rsidR="00885B0B" w:rsidRDefault="00885B0B" w:rsidP="00885B0B">
      <w:pPr>
        <w:rPr>
          <w:rFonts w:ascii="Verdana" w:hAnsi="Verdana"/>
          <w:sz w:val="22"/>
          <w:szCs w:val="22"/>
        </w:rPr>
      </w:pPr>
    </w:p>
    <w:p w14:paraId="669CB835" w14:textId="3E488C71" w:rsidR="00885B0B" w:rsidRPr="00885B0B" w:rsidRDefault="00885B0B" w:rsidP="003110D1">
      <w:pPr>
        <w:pStyle w:val="Ttulo2"/>
      </w:pPr>
      <w:bookmarkStart w:id="48" w:name="_Toc192758712"/>
      <w:r w:rsidRPr="00885B0B">
        <w:t xml:space="preserve">Clàusula </w:t>
      </w:r>
      <w:r w:rsidR="00A7022C">
        <w:t>43</w:t>
      </w:r>
      <w:r w:rsidRPr="00885B0B">
        <w:t>. Obligacions del contractista en matèria de transparència</w:t>
      </w:r>
      <w:bookmarkEnd w:id="48"/>
    </w:p>
    <w:p w14:paraId="73D424E3" w14:textId="77777777" w:rsidR="00885B0B" w:rsidRDefault="00885B0B" w:rsidP="00885B0B">
      <w:pPr>
        <w:rPr>
          <w:rFonts w:ascii="Verdana" w:hAnsi="Verdana"/>
          <w:sz w:val="22"/>
          <w:szCs w:val="22"/>
        </w:rPr>
      </w:pPr>
    </w:p>
    <w:p w14:paraId="7DB01B78" w14:textId="6CF9E6E8" w:rsidR="00885B0B" w:rsidRPr="002C7E17" w:rsidRDefault="00885B0B" w:rsidP="002C7E17">
      <w:pPr>
        <w:pStyle w:val="Prrafodelista"/>
        <w:numPr>
          <w:ilvl w:val="1"/>
          <w:numId w:val="65"/>
        </w:numPr>
        <w:rPr>
          <w:rFonts w:ascii="Verdana" w:hAnsi="Verdana"/>
          <w:sz w:val="22"/>
          <w:szCs w:val="22"/>
        </w:rPr>
      </w:pPr>
      <w:r w:rsidRPr="002C7E17">
        <w:rPr>
          <w:rFonts w:ascii="Verdana" w:hAnsi="Verdana"/>
          <w:sz w:val="22"/>
          <w:szCs w:val="22"/>
        </w:rPr>
        <w:t>Dret d’accés a la informació pública: el contractista es compromet a facilitar a l’Administració, en compliment de les obligacions de transparència a les quals resta sotmès, aquella informació que li sigui requerida per tal de fer efectiu la publicitat activa i el dret d’accés exercit pels ciutadans, en relació a la prestació contractada.</w:t>
      </w:r>
    </w:p>
    <w:p w14:paraId="681AC267" w14:textId="77777777" w:rsidR="00885B0B" w:rsidRPr="00885B0B" w:rsidRDefault="00885B0B" w:rsidP="00885B0B">
      <w:pPr>
        <w:rPr>
          <w:rFonts w:ascii="Verdana" w:hAnsi="Verdana"/>
          <w:sz w:val="22"/>
          <w:szCs w:val="22"/>
        </w:rPr>
      </w:pPr>
    </w:p>
    <w:p w14:paraId="5D84DD14" w14:textId="54A859E7" w:rsidR="00885B0B" w:rsidRPr="002C7E17" w:rsidRDefault="00885B0B" w:rsidP="002C7E17">
      <w:pPr>
        <w:pStyle w:val="Prrafodelista"/>
        <w:numPr>
          <w:ilvl w:val="1"/>
          <w:numId w:val="65"/>
        </w:numPr>
        <w:rPr>
          <w:rFonts w:ascii="Verdana" w:hAnsi="Verdana"/>
          <w:sz w:val="22"/>
          <w:szCs w:val="22"/>
        </w:rPr>
      </w:pPr>
      <w:r w:rsidRPr="002C7E17">
        <w:rPr>
          <w:rFonts w:ascii="Verdana" w:hAnsi="Verdana"/>
          <w:sz w:val="22"/>
          <w:szCs w:val="22"/>
        </w:rPr>
        <w:t xml:space="preserve">Transparència </w:t>
      </w:r>
      <w:proofErr w:type="spellStart"/>
      <w:r w:rsidRPr="002C7E17">
        <w:rPr>
          <w:rFonts w:ascii="Verdana" w:hAnsi="Verdana"/>
          <w:sz w:val="22"/>
          <w:szCs w:val="22"/>
        </w:rPr>
        <w:t>col·laborativa</w:t>
      </w:r>
      <w:proofErr w:type="spellEnd"/>
      <w:r w:rsidRPr="002C7E17">
        <w:rPr>
          <w:rFonts w:ascii="Verdana" w:hAnsi="Verdana"/>
          <w:sz w:val="22"/>
          <w:szCs w:val="22"/>
        </w:rPr>
        <w:t>: l’adjudicatari resta obligat a facilitar a l’Administració la informació establerta per la Llei 19/2014 de transparència, accés a la informació pública i bon govern, referent a les activitats directament relacionades amb el sector públic.</w:t>
      </w:r>
    </w:p>
    <w:p w14:paraId="70B52266" w14:textId="77777777" w:rsidR="00885B0B" w:rsidRDefault="00885B0B" w:rsidP="009A43A7">
      <w:pPr>
        <w:rPr>
          <w:rFonts w:ascii="Verdana" w:hAnsi="Verdana"/>
          <w:b/>
          <w:bCs/>
          <w:sz w:val="22"/>
          <w:szCs w:val="22"/>
        </w:rPr>
      </w:pPr>
    </w:p>
    <w:p w14:paraId="0029E4C5" w14:textId="66E9E9BD" w:rsidR="00885B0B" w:rsidRDefault="00885B0B" w:rsidP="003110D1">
      <w:pPr>
        <w:pStyle w:val="Ttulo2"/>
      </w:pPr>
      <w:bookmarkStart w:id="49" w:name="_Toc192758713"/>
      <w:r>
        <w:t xml:space="preserve">Clàusula </w:t>
      </w:r>
      <w:r w:rsidR="00A7022C">
        <w:t>44</w:t>
      </w:r>
      <w:r>
        <w:t>. Responsabilitat en l’execució del contracte, compliment defectuós o incompliment parcial. Règim de penalitats.</w:t>
      </w:r>
      <w:bookmarkEnd w:id="49"/>
      <w:r>
        <w:t xml:space="preserve"> </w:t>
      </w:r>
    </w:p>
    <w:p w14:paraId="1997B325" w14:textId="77777777" w:rsidR="00885B0B" w:rsidRPr="00885B0B" w:rsidRDefault="00885B0B" w:rsidP="00885B0B">
      <w:pPr>
        <w:rPr>
          <w:rFonts w:ascii="Verdana" w:hAnsi="Verdana"/>
          <w:b/>
          <w:bCs/>
          <w:sz w:val="22"/>
          <w:szCs w:val="22"/>
        </w:rPr>
      </w:pPr>
    </w:p>
    <w:p w14:paraId="6BC064C9" w14:textId="26E9B248"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 xml:space="preserve">L'empresa contractista resta subjecta a les responsabilitats i penalitats establertes amb caràcter general en la LCSP i, especialment, les prescrites </w:t>
      </w:r>
      <w:r w:rsidRPr="002C7E17">
        <w:rPr>
          <w:rFonts w:ascii="Verdana" w:hAnsi="Verdana"/>
          <w:sz w:val="22"/>
          <w:szCs w:val="22"/>
        </w:rPr>
        <w:lastRenderedPageBreak/>
        <w:t>en article 201 quant a les obligacions socials, ambientals i laborals així com a les especificades en aquesta clàusula.</w:t>
      </w:r>
    </w:p>
    <w:p w14:paraId="4EE764C3" w14:textId="77777777" w:rsidR="00885B0B" w:rsidRPr="00885B0B" w:rsidRDefault="00885B0B" w:rsidP="00885B0B">
      <w:pPr>
        <w:rPr>
          <w:rFonts w:ascii="Verdana" w:hAnsi="Verdana"/>
          <w:sz w:val="22"/>
          <w:szCs w:val="22"/>
        </w:rPr>
      </w:pPr>
    </w:p>
    <w:p w14:paraId="1E115C7E" w14:textId="195118FA"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L’empresa contractista està obligada a complir el termini del contracte, els terminis parcials fixats, el plec de prescripcions tècniques i tots els compromisos adoptats en la seva oferta, la documentació de licitació i el contracte subscrit.</w:t>
      </w:r>
    </w:p>
    <w:p w14:paraId="1B160479" w14:textId="77777777" w:rsidR="00885B0B" w:rsidRPr="00885B0B" w:rsidRDefault="00885B0B" w:rsidP="00885B0B">
      <w:pPr>
        <w:rPr>
          <w:rFonts w:ascii="Verdana" w:hAnsi="Verdana"/>
          <w:sz w:val="22"/>
          <w:szCs w:val="22"/>
        </w:rPr>
      </w:pPr>
    </w:p>
    <w:p w14:paraId="36B6605D" w14:textId="6CFEFE05"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 xml:space="preserve">Si l’empresa contractista incorregués en demora respecte del compliment dels terminis total o parcials per causes que li siguin imputables, </w:t>
      </w:r>
      <w:r w:rsidR="00D27281" w:rsidRPr="002C7E17">
        <w:rPr>
          <w:rFonts w:ascii="Verdana" w:hAnsi="Verdana"/>
          <w:sz w:val="22"/>
          <w:szCs w:val="22"/>
        </w:rPr>
        <w:t>l’Ajuntament de Sora</w:t>
      </w:r>
      <w:r w:rsidRPr="002C7E17">
        <w:rPr>
          <w:rFonts w:ascii="Verdana" w:hAnsi="Verdana"/>
          <w:sz w:val="22"/>
          <w:szCs w:val="22"/>
        </w:rPr>
        <w:t xml:space="preserve"> podrà optar, ateses les circumstàncies del cas, per la resolució del contracte amb pèrdua de la garantia o per la imposició de les penalitats, en la forma i condicions establertes en l’article 193 de la LCSP.</w:t>
      </w:r>
    </w:p>
    <w:p w14:paraId="0D9B916D" w14:textId="77777777" w:rsidR="00885B0B" w:rsidRPr="00885B0B" w:rsidRDefault="00885B0B" w:rsidP="00885B0B">
      <w:pPr>
        <w:rPr>
          <w:rFonts w:ascii="Verdana" w:hAnsi="Verdana"/>
          <w:sz w:val="22"/>
          <w:szCs w:val="22"/>
        </w:rPr>
      </w:pPr>
    </w:p>
    <w:p w14:paraId="2426BA92" w14:textId="5C6ECE96"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La mora en l'execució del contracte no necessitarà intimació prèvia per part de l'Administració.</w:t>
      </w:r>
    </w:p>
    <w:p w14:paraId="7CD040D0" w14:textId="77777777" w:rsidR="00885B0B" w:rsidRPr="00885B0B" w:rsidRDefault="00885B0B" w:rsidP="00885B0B">
      <w:pPr>
        <w:rPr>
          <w:rFonts w:ascii="Verdana" w:hAnsi="Verdana"/>
          <w:sz w:val="22"/>
          <w:szCs w:val="22"/>
        </w:rPr>
      </w:pPr>
    </w:p>
    <w:p w14:paraId="5C535A3B" w14:textId="248C2E72"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 xml:space="preserve">Si l’empresa contractista incompleix parcialment l’execució de les prestacions definides en el contracte per causes que li siguin imputables, </w:t>
      </w:r>
      <w:r w:rsidR="00D27281" w:rsidRPr="002C7E17">
        <w:rPr>
          <w:rFonts w:ascii="Verdana" w:hAnsi="Verdana"/>
          <w:sz w:val="22"/>
          <w:szCs w:val="22"/>
        </w:rPr>
        <w:t>l’Ajuntament de Sora</w:t>
      </w:r>
      <w:r w:rsidRPr="002C7E17">
        <w:rPr>
          <w:rFonts w:ascii="Verdana" w:hAnsi="Verdana"/>
          <w:sz w:val="22"/>
          <w:szCs w:val="22"/>
        </w:rPr>
        <w:t xml:space="preserve"> podrà optar, ateses les circumstàncies del cas, per la resolució del contracte amb pèrdua de la garantia o per la imposició de les penalitats que tot seguit es defineixen, d’acord amb l’article 192 de la LCSP.</w:t>
      </w:r>
    </w:p>
    <w:p w14:paraId="04B96E37" w14:textId="77777777" w:rsidR="00885B0B" w:rsidRPr="00885B0B" w:rsidRDefault="00885B0B" w:rsidP="00885B0B">
      <w:pPr>
        <w:rPr>
          <w:rFonts w:ascii="Verdana" w:hAnsi="Verdana"/>
          <w:sz w:val="22"/>
          <w:szCs w:val="22"/>
        </w:rPr>
      </w:pPr>
    </w:p>
    <w:p w14:paraId="58C5F338" w14:textId="63EDCA84" w:rsidR="00885B0B" w:rsidRPr="002C7E17" w:rsidRDefault="00885B0B" w:rsidP="002C7E17">
      <w:pPr>
        <w:pStyle w:val="Prrafodelista"/>
        <w:numPr>
          <w:ilvl w:val="1"/>
          <w:numId w:val="66"/>
        </w:numPr>
        <w:rPr>
          <w:rFonts w:ascii="Verdana" w:hAnsi="Verdana"/>
          <w:b/>
          <w:bCs/>
          <w:sz w:val="22"/>
          <w:szCs w:val="22"/>
        </w:rPr>
      </w:pPr>
      <w:r w:rsidRPr="002C7E17">
        <w:rPr>
          <w:rFonts w:ascii="Verdana" w:hAnsi="Verdana"/>
          <w:b/>
          <w:bCs/>
          <w:sz w:val="22"/>
          <w:szCs w:val="22"/>
        </w:rPr>
        <w:t>Constitueixen incompliments lleus:</w:t>
      </w:r>
    </w:p>
    <w:p w14:paraId="3D1090DF" w14:textId="77777777" w:rsidR="00885B0B" w:rsidRPr="00885B0B" w:rsidRDefault="00885B0B" w:rsidP="00885B0B">
      <w:pPr>
        <w:rPr>
          <w:rFonts w:ascii="Verdana" w:hAnsi="Verdana"/>
          <w:sz w:val="22"/>
          <w:szCs w:val="22"/>
        </w:rPr>
      </w:pPr>
    </w:p>
    <w:p w14:paraId="10020EE0" w14:textId="573A4B19" w:rsidR="00D27281" w:rsidRDefault="00885B0B" w:rsidP="00662B5A">
      <w:pPr>
        <w:pStyle w:val="Prrafodelista"/>
        <w:numPr>
          <w:ilvl w:val="0"/>
          <w:numId w:val="22"/>
        </w:numPr>
        <w:rPr>
          <w:rFonts w:ascii="Verdana" w:hAnsi="Verdana"/>
          <w:sz w:val="22"/>
          <w:szCs w:val="22"/>
        </w:rPr>
      </w:pPr>
      <w:r w:rsidRPr="00D27281">
        <w:rPr>
          <w:rFonts w:ascii="Verdana" w:hAnsi="Verdana"/>
          <w:sz w:val="22"/>
          <w:szCs w:val="22"/>
        </w:rPr>
        <w:t>Els defectes de la qualitat en l’obra realitzada, per manca de compliment del Projecte o de les instruccions emeses pel personal facultatiu, donaran lloc a la seva demolició i nova execució. Igualment, l’òrgan de contractació podrà imposar, motivadament, penalitzacions econòmiques, no substitutives de danys i perjudicis, per incompliments lleus quan els defectes de qualitat de l’obra executada representi fins a un 5% del pressupost d’execució d’obra.</w:t>
      </w:r>
    </w:p>
    <w:p w14:paraId="6155D121" w14:textId="77777777" w:rsidR="00D27281" w:rsidRPr="00D27281" w:rsidRDefault="00D27281" w:rsidP="00D27281">
      <w:pPr>
        <w:pStyle w:val="Prrafodelista"/>
        <w:ind w:left="1070"/>
        <w:rPr>
          <w:rFonts w:ascii="Verdana" w:hAnsi="Verdana"/>
          <w:sz w:val="22"/>
          <w:szCs w:val="22"/>
        </w:rPr>
      </w:pPr>
    </w:p>
    <w:p w14:paraId="761A58B7" w14:textId="27D49EF7" w:rsidR="00885B0B" w:rsidRPr="00D27281" w:rsidRDefault="00885B0B" w:rsidP="00662B5A">
      <w:pPr>
        <w:pStyle w:val="Prrafodelista"/>
        <w:numPr>
          <w:ilvl w:val="0"/>
          <w:numId w:val="22"/>
        </w:numPr>
        <w:rPr>
          <w:rFonts w:ascii="Verdana" w:hAnsi="Verdana"/>
          <w:sz w:val="22"/>
          <w:szCs w:val="22"/>
        </w:rPr>
      </w:pPr>
      <w:r w:rsidRPr="00D27281">
        <w:rPr>
          <w:rFonts w:ascii="Verdana" w:hAnsi="Verdana"/>
          <w:sz w:val="22"/>
          <w:szCs w:val="22"/>
        </w:rPr>
        <w:t>Quan s’hagin causat lesions personals de pronòstic lleu per causa imputable al contractista.</w:t>
      </w:r>
    </w:p>
    <w:p w14:paraId="4EC64868" w14:textId="77777777" w:rsidR="00D27281" w:rsidRPr="00D27281" w:rsidRDefault="00D27281" w:rsidP="00D27281">
      <w:pPr>
        <w:pStyle w:val="Prrafodelista"/>
        <w:ind w:left="1070"/>
        <w:rPr>
          <w:rFonts w:ascii="Verdana" w:hAnsi="Verdana"/>
          <w:sz w:val="22"/>
          <w:szCs w:val="22"/>
        </w:rPr>
      </w:pPr>
    </w:p>
    <w:p w14:paraId="6BCA6D26" w14:textId="35E6293C" w:rsidR="00885B0B" w:rsidRPr="00D27281" w:rsidRDefault="00885B0B" w:rsidP="00662B5A">
      <w:pPr>
        <w:pStyle w:val="Prrafodelista"/>
        <w:numPr>
          <w:ilvl w:val="0"/>
          <w:numId w:val="22"/>
        </w:numPr>
        <w:rPr>
          <w:rFonts w:ascii="Verdana" w:hAnsi="Verdana"/>
          <w:sz w:val="22"/>
          <w:szCs w:val="22"/>
        </w:rPr>
      </w:pPr>
      <w:r w:rsidRPr="00D27281">
        <w:rPr>
          <w:rFonts w:ascii="Verdana" w:hAnsi="Verdana"/>
          <w:sz w:val="22"/>
          <w:szCs w:val="22"/>
        </w:rPr>
        <w:t>No complir els requisits previstos per a la subcontractació en aquest Plec.</w:t>
      </w:r>
    </w:p>
    <w:p w14:paraId="42A4588E" w14:textId="77777777" w:rsidR="00D27281" w:rsidRPr="00D27281" w:rsidRDefault="00D27281" w:rsidP="00D27281">
      <w:pPr>
        <w:pStyle w:val="Prrafodelista"/>
        <w:ind w:left="1070"/>
        <w:rPr>
          <w:rFonts w:ascii="Verdana" w:hAnsi="Verdana"/>
          <w:sz w:val="22"/>
          <w:szCs w:val="22"/>
        </w:rPr>
      </w:pPr>
    </w:p>
    <w:p w14:paraId="4FCA30A2" w14:textId="42307205" w:rsidR="00885B0B" w:rsidRPr="002C7E17" w:rsidRDefault="00885B0B" w:rsidP="002C7E17">
      <w:pPr>
        <w:pStyle w:val="Prrafodelista"/>
        <w:numPr>
          <w:ilvl w:val="1"/>
          <w:numId w:val="66"/>
        </w:numPr>
        <w:rPr>
          <w:rFonts w:ascii="Verdana" w:hAnsi="Verdana"/>
          <w:b/>
          <w:bCs/>
          <w:sz w:val="22"/>
          <w:szCs w:val="22"/>
        </w:rPr>
      </w:pPr>
      <w:r w:rsidRPr="002C7E17">
        <w:rPr>
          <w:rFonts w:ascii="Verdana" w:hAnsi="Verdana"/>
          <w:b/>
          <w:bCs/>
          <w:sz w:val="22"/>
          <w:szCs w:val="22"/>
        </w:rPr>
        <w:t>Constitueixen incompliments greus:</w:t>
      </w:r>
    </w:p>
    <w:p w14:paraId="46D78925" w14:textId="77777777" w:rsidR="00D27281" w:rsidRPr="00D27281" w:rsidRDefault="00D27281" w:rsidP="00885B0B">
      <w:pPr>
        <w:rPr>
          <w:rFonts w:ascii="Verdana" w:hAnsi="Verdana"/>
          <w:b/>
          <w:bCs/>
          <w:sz w:val="22"/>
          <w:szCs w:val="22"/>
        </w:rPr>
      </w:pPr>
    </w:p>
    <w:p w14:paraId="1AB88B00" w14:textId="1FD52514" w:rsidR="00885B0B" w:rsidRPr="00D27281" w:rsidRDefault="00885B0B" w:rsidP="00662B5A">
      <w:pPr>
        <w:pStyle w:val="Prrafodelista"/>
        <w:numPr>
          <w:ilvl w:val="0"/>
          <w:numId w:val="23"/>
        </w:numPr>
        <w:rPr>
          <w:rFonts w:ascii="Verdana" w:hAnsi="Verdana"/>
          <w:sz w:val="22"/>
          <w:szCs w:val="22"/>
        </w:rPr>
      </w:pPr>
      <w:r w:rsidRPr="00D27281">
        <w:rPr>
          <w:rFonts w:ascii="Verdana" w:hAnsi="Verdana"/>
          <w:sz w:val="22"/>
          <w:szCs w:val="22"/>
        </w:rPr>
        <w:t>Els defectes de la qualitat en l’obra realitzada, per manca de compliment del Projecte o de les instruccions emeses pel personal facultatiu, donaran lloc a la seva demolició i nova execució. Igualment, l’òrgan de contractació podrà imposar, motivadament, penalitzacions econòmiques, no substitutives de danys i perjudicis, per incompliments greus quan els defectes de qualitat de l’obra executada representi fins a un 10% del pressupost d’execució d’obra.</w:t>
      </w:r>
    </w:p>
    <w:p w14:paraId="222C7D71" w14:textId="77777777" w:rsidR="00D27281" w:rsidRPr="00D27281" w:rsidRDefault="00D27281" w:rsidP="00D27281">
      <w:pPr>
        <w:pStyle w:val="Prrafodelista"/>
        <w:ind w:left="1070"/>
        <w:rPr>
          <w:rFonts w:ascii="Verdana" w:hAnsi="Verdana"/>
          <w:sz w:val="22"/>
          <w:szCs w:val="22"/>
        </w:rPr>
      </w:pPr>
    </w:p>
    <w:p w14:paraId="34B931CD" w14:textId="39D87B80" w:rsidR="00885B0B" w:rsidRPr="00D27281" w:rsidRDefault="00885B0B" w:rsidP="00662B5A">
      <w:pPr>
        <w:pStyle w:val="Prrafodelista"/>
        <w:numPr>
          <w:ilvl w:val="0"/>
          <w:numId w:val="23"/>
        </w:numPr>
        <w:rPr>
          <w:rFonts w:ascii="Verdana" w:hAnsi="Verdana"/>
          <w:sz w:val="22"/>
          <w:szCs w:val="22"/>
        </w:rPr>
      </w:pPr>
      <w:r w:rsidRPr="00D27281">
        <w:rPr>
          <w:rFonts w:ascii="Verdana" w:hAnsi="Verdana"/>
          <w:sz w:val="22"/>
          <w:szCs w:val="22"/>
        </w:rPr>
        <w:lastRenderedPageBreak/>
        <w:t>Quan s’hagin causat lesions personals de pronòstic greu per causa imputable al contractista.</w:t>
      </w:r>
    </w:p>
    <w:p w14:paraId="27F33F84" w14:textId="77777777" w:rsidR="00D27281" w:rsidRPr="00D27281" w:rsidRDefault="00D27281" w:rsidP="00D27281">
      <w:pPr>
        <w:pStyle w:val="Prrafodelista"/>
        <w:ind w:left="1070"/>
        <w:rPr>
          <w:rFonts w:ascii="Verdana" w:hAnsi="Verdana"/>
          <w:sz w:val="22"/>
          <w:szCs w:val="22"/>
        </w:rPr>
      </w:pPr>
    </w:p>
    <w:p w14:paraId="3FB86528" w14:textId="1CBECE65" w:rsidR="00885B0B" w:rsidRPr="00D27281" w:rsidRDefault="00885B0B" w:rsidP="00662B5A">
      <w:pPr>
        <w:pStyle w:val="Prrafodelista"/>
        <w:numPr>
          <w:ilvl w:val="0"/>
          <w:numId w:val="23"/>
        </w:numPr>
        <w:rPr>
          <w:rFonts w:ascii="Verdana" w:hAnsi="Verdana"/>
          <w:sz w:val="22"/>
          <w:szCs w:val="22"/>
        </w:rPr>
      </w:pPr>
      <w:r w:rsidRPr="00D27281">
        <w:rPr>
          <w:rFonts w:ascii="Verdana" w:hAnsi="Verdana"/>
          <w:sz w:val="22"/>
          <w:szCs w:val="22"/>
        </w:rPr>
        <w:t>Quan es produeixi, en qualsevol moment, un retard en l’execució de l’obra que representi fins a un 5% respecte a la planificació d’obra aprovada a l’inici de l’obra.</w:t>
      </w:r>
    </w:p>
    <w:p w14:paraId="2B0C950D" w14:textId="77777777" w:rsidR="00D27281" w:rsidRPr="00D27281" w:rsidRDefault="00D27281" w:rsidP="00D27281">
      <w:pPr>
        <w:pStyle w:val="Prrafodelista"/>
        <w:ind w:left="1070"/>
        <w:rPr>
          <w:rFonts w:ascii="Verdana" w:hAnsi="Verdana"/>
          <w:sz w:val="22"/>
          <w:szCs w:val="22"/>
        </w:rPr>
      </w:pPr>
    </w:p>
    <w:p w14:paraId="200D87A6" w14:textId="33A1D5F0" w:rsidR="00885B0B" w:rsidRPr="00D27281" w:rsidRDefault="00885B0B" w:rsidP="00662B5A">
      <w:pPr>
        <w:pStyle w:val="Prrafodelista"/>
        <w:numPr>
          <w:ilvl w:val="0"/>
          <w:numId w:val="23"/>
        </w:numPr>
        <w:rPr>
          <w:rFonts w:ascii="Verdana" w:hAnsi="Verdana"/>
          <w:sz w:val="22"/>
          <w:szCs w:val="22"/>
        </w:rPr>
      </w:pPr>
      <w:r w:rsidRPr="00D27281">
        <w:rPr>
          <w:rFonts w:ascii="Verdana" w:hAnsi="Verdana"/>
          <w:sz w:val="22"/>
          <w:szCs w:val="22"/>
        </w:rPr>
        <w:t>La reiteració en 2 faltes lleus de la mateixa naturalesa.</w:t>
      </w:r>
    </w:p>
    <w:p w14:paraId="624607B0" w14:textId="77777777" w:rsidR="00D27281" w:rsidRPr="00D27281" w:rsidRDefault="00D27281" w:rsidP="00D27281">
      <w:pPr>
        <w:pStyle w:val="Prrafodelista"/>
        <w:ind w:left="1070"/>
        <w:rPr>
          <w:rFonts w:ascii="Verdana" w:hAnsi="Verdana"/>
          <w:sz w:val="22"/>
          <w:szCs w:val="22"/>
        </w:rPr>
      </w:pPr>
    </w:p>
    <w:p w14:paraId="2977CDC7" w14:textId="77777777" w:rsidR="00D27281" w:rsidRPr="00885B0B" w:rsidRDefault="00D27281" w:rsidP="00885B0B">
      <w:pPr>
        <w:rPr>
          <w:rFonts w:ascii="Verdana" w:hAnsi="Verdana"/>
          <w:sz w:val="22"/>
          <w:szCs w:val="22"/>
        </w:rPr>
      </w:pPr>
    </w:p>
    <w:p w14:paraId="4219B629" w14:textId="7CF25C7B" w:rsidR="00885B0B" w:rsidRPr="002C7E17" w:rsidRDefault="00885B0B" w:rsidP="002C7E17">
      <w:pPr>
        <w:pStyle w:val="Prrafodelista"/>
        <w:numPr>
          <w:ilvl w:val="1"/>
          <w:numId w:val="66"/>
        </w:numPr>
        <w:rPr>
          <w:rFonts w:ascii="Verdana" w:hAnsi="Verdana"/>
          <w:sz w:val="22"/>
          <w:szCs w:val="22"/>
        </w:rPr>
      </w:pPr>
      <w:r w:rsidRPr="002C7E17">
        <w:rPr>
          <w:rFonts w:ascii="Verdana" w:hAnsi="Verdana"/>
          <w:b/>
          <w:bCs/>
          <w:sz w:val="22"/>
          <w:szCs w:val="22"/>
        </w:rPr>
        <w:t>Constitueixen incompliments molt greus:</w:t>
      </w:r>
    </w:p>
    <w:p w14:paraId="42866667" w14:textId="77777777" w:rsidR="00D27281" w:rsidRPr="00885B0B" w:rsidRDefault="00D27281" w:rsidP="00885B0B">
      <w:pPr>
        <w:rPr>
          <w:rFonts w:ascii="Verdana" w:hAnsi="Verdana"/>
          <w:sz w:val="22"/>
          <w:szCs w:val="22"/>
        </w:rPr>
      </w:pPr>
    </w:p>
    <w:p w14:paraId="6F6E07FA" w14:textId="086418C5"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Els defectes de la qualitat en l’obra realitzada, per manca de compliment del Projecte o de les instruccions emeses pel personal facultatiu, donaran lloc a la seva demolició i nova execució. Igualment, l’òrgan de contractació podrà imposar, motivadament, penalitzacions econòmiques, no substitutives de danys i perjudicis, per incompliments molt greus quan els defectes de qualitat de l’obra executada representi més d’un 15% del pressupost d’execució d’obra.</w:t>
      </w:r>
    </w:p>
    <w:p w14:paraId="3896B32A" w14:textId="77777777" w:rsidR="00D27281" w:rsidRPr="00D27281" w:rsidRDefault="00D27281" w:rsidP="00D27281">
      <w:pPr>
        <w:pStyle w:val="Prrafodelista"/>
        <w:ind w:left="1070"/>
        <w:rPr>
          <w:rFonts w:ascii="Verdana" w:hAnsi="Verdana"/>
          <w:sz w:val="22"/>
          <w:szCs w:val="22"/>
        </w:rPr>
      </w:pPr>
    </w:p>
    <w:p w14:paraId="6B34EDCA" w14:textId="218FAE48"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Quan s’hagin causat lesions personals de pronòstic molt greu per causa imputable al contractista.</w:t>
      </w:r>
    </w:p>
    <w:p w14:paraId="54AA3A69" w14:textId="77777777" w:rsidR="00D27281" w:rsidRPr="00D27281" w:rsidRDefault="00D27281" w:rsidP="00D27281">
      <w:pPr>
        <w:pStyle w:val="Prrafodelista"/>
        <w:ind w:left="1070"/>
        <w:rPr>
          <w:rFonts w:ascii="Verdana" w:hAnsi="Verdana"/>
          <w:sz w:val="22"/>
          <w:szCs w:val="22"/>
        </w:rPr>
      </w:pPr>
    </w:p>
    <w:p w14:paraId="689354D8" w14:textId="027D8FEF"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L’incompliment de les ordres de la Direcció d’Obra quan perjudiqui greument el correcte desenvolupament de les obres i el contractista no hagi procedit a la reparació de l’incompliment després d’haver estat advertit.</w:t>
      </w:r>
    </w:p>
    <w:p w14:paraId="1890B507" w14:textId="77777777" w:rsidR="00D27281" w:rsidRPr="00D27281" w:rsidRDefault="00D27281" w:rsidP="00D27281">
      <w:pPr>
        <w:pStyle w:val="Prrafodelista"/>
        <w:ind w:left="1070"/>
        <w:rPr>
          <w:rFonts w:ascii="Verdana" w:hAnsi="Verdana"/>
          <w:sz w:val="22"/>
          <w:szCs w:val="22"/>
        </w:rPr>
      </w:pPr>
    </w:p>
    <w:p w14:paraId="772AC30C" w14:textId="26D4B962"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L’incompliment de les ordres del Coordinador de Seguretat i Salut, quan es perjudiqui la correcta aplicació o es produeixi un incompliment del Pla de Seguretat i Salut i el contractista no hagi procedit a la reparació de l’incompliment després d’haver estat advertit.</w:t>
      </w:r>
    </w:p>
    <w:p w14:paraId="5CB5002E" w14:textId="77777777" w:rsidR="00D27281" w:rsidRPr="00D27281" w:rsidRDefault="00D27281" w:rsidP="00D27281">
      <w:pPr>
        <w:pStyle w:val="Prrafodelista"/>
        <w:ind w:left="1070"/>
        <w:rPr>
          <w:rFonts w:ascii="Verdana" w:hAnsi="Verdana"/>
          <w:sz w:val="22"/>
          <w:szCs w:val="22"/>
        </w:rPr>
      </w:pPr>
    </w:p>
    <w:p w14:paraId="3E89A8BB" w14:textId="17A2700A"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Quan es produeixi, en qualsevol moment, un retard en l’execució de l’obra que representi més d’un 5% respecte a la planificació d’obra aprovada a l’inici de l’obra.</w:t>
      </w:r>
    </w:p>
    <w:p w14:paraId="7C45AA47" w14:textId="77777777" w:rsidR="00D27281" w:rsidRPr="00D27281" w:rsidRDefault="00D27281" w:rsidP="00D27281">
      <w:pPr>
        <w:pStyle w:val="Prrafodelista"/>
        <w:ind w:left="1070"/>
        <w:rPr>
          <w:rFonts w:ascii="Verdana" w:hAnsi="Verdana"/>
          <w:sz w:val="22"/>
          <w:szCs w:val="22"/>
        </w:rPr>
      </w:pPr>
    </w:p>
    <w:p w14:paraId="421AF410" w14:textId="2BDAD346" w:rsidR="00885B0B" w:rsidRPr="00D27281" w:rsidRDefault="00885B0B" w:rsidP="00662B5A">
      <w:pPr>
        <w:pStyle w:val="Prrafodelista"/>
        <w:numPr>
          <w:ilvl w:val="0"/>
          <w:numId w:val="21"/>
        </w:numPr>
        <w:rPr>
          <w:rFonts w:ascii="Verdana" w:hAnsi="Verdana"/>
          <w:sz w:val="22"/>
          <w:szCs w:val="22"/>
        </w:rPr>
      </w:pPr>
      <w:r w:rsidRPr="00D27281">
        <w:rPr>
          <w:rFonts w:ascii="Verdana" w:hAnsi="Verdana"/>
          <w:sz w:val="22"/>
          <w:szCs w:val="22"/>
        </w:rPr>
        <w:t>La reiteració en 2 faltes greus de la mateixa naturalesa</w:t>
      </w:r>
      <w:r w:rsidR="00D27281" w:rsidRPr="00D27281">
        <w:rPr>
          <w:rFonts w:ascii="Verdana" w:hAnsi="Verdana"/>
          <w:sz w:val="22"/>
          <w:szCs w:val="22"/>
        </w:rPr>
        <w:t>.</w:t>
      </w:r>
    </w:p>
    <w:p w14:paraId="28987A00" w14:textId="77777777" w:rsidR="00D27281" w:rsidRPr="00D27281" w:rsidRDefault="00D27281" w:rsidP="00D27281">
      <w:pPr>
        <w:pStyle w:val="Prrafodelista"/>
        <w:rPr>
          <w:rFonts w:ascii="Verdana" w:hAnsi="Verdana"/>
          <w:sz w:val="22"/>
          <w:szCs w:val="22"/>
        </w:rPr>
      </w:pPr>
    </w:p>
    <w:p w14:paraId="38312BCA" w14:textId="77777777" w:rsidR="00D27281" w:rsidRPr="00885B0B" w:rsidRDefault="00D27281" w:rsidP="00885B0B">
      <w:pPr>
        <w:rPr>
          <w:rFonts w:ascii="Verdana" w:hAnsi="Verdana"/>
          <w:sz w:val="22"/>
          <w:szCs w:val="22"/>
        </w:rPr>
      </w:pPr>
    </w:p>
    <w:p w14:paraId="09E78B68" w14:textId="4ED9C287"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Independentment del rescabalament per danys i perjudicis, en cas d’incompliment que no produeixi resolució del contracte</w:t>
      </w:r>
      <w:r w:rsidR="00D27281" w:rsidRPr="002C7E17">
        <w:rPr>
          <w:rFonts w:ascii="Verdana" w:hAnsi="Verdana"/>
          <w:sz w:val="22"/>
          <w:szCs w:val="22"/>
        </w:rPr>
        <w:t>, l’Ajuntament de Sora</w:t>
      </w:r>
      <w:r w:rsidRPr="002C7E17">
        <w:rPr>
          <w:rFonts w:ascii="Verdana" w:hAnsi="Verdana"/>
          <w:sz w:val="22"/>
          <w:szCs w:val="22"/>
        </w:rPr>
        <w:t xml:space="preserve"> podrà aplicar les penalitats següents sobre el preu del contracte, entès com a import d’adjudicació, graduades en atenció a les circumstàncies que concorrin en cada cas concret (intencionalitat, reiteració, perjudici causat…): </w:t>
      </w:r>
    </w:p>
    <w:p w14:paraId="12DBD3B9" w14:textId="77777777" w:rsidR="00885B0B" w:rsidRPr="00885B0B" w:rsidRDefault="00885B0B" w:rsidP="00885B0B">
      <w:pPr>
        <w:rPr>
          <w:rFonts w:ascii="Verdana" w:hAnsi="Verdana"/>
          <w:sz w:val="22"/>
          <w:szCs w:val="22"/>
        </w:rPr>
      </w:pPr>
    </w:p>
    <w:p w14:paraId="3978BC79" w14:textId="473106B8" w:rsidR="00D27281" w:rsidRDefault="00885B0B" w:rsidP="00662B5A">
      <w:pPr>
        <w:pStyle w:val="Prrafodelista"/>
        <w:numPr>
          <w:ilvl w:val="0"/>
          <w:numId w:val="20"/>
        </w:numPr>
        <w:rPr>
          <w:rFonts w:ascii="Verdana" w:hAnsi="Verdana"/>
          <w:sz w:val="22"/>
          <w:szCs w:val="22"/>
        </w:rPr>
      </w:pPr>
      <w:r w:rsidRPr="00D27281">
        <w:rPr>
          <w:rFonts w:ascii="Verdana" w:hAnsi="Verdana"/>
          <w:sz w:val="22"/>
          <w:szCs w:val="22"/>
        </w:rPr>
        <w:lastRenderedPageBreak/>
        <w:t>Incompliments molt greus: penalitat de fins a un 10% del preu del contracte.</w:t>
      </w:r>
    </w:p>
    <w:p w14:paraId="07F29276" w14:textId="77777777" w:rsidR="00D27281" w:rsidRPr="00D27281" w:rsidRDefault="00D27281" w:rsidP="00D27281">
      <w:pPr>
        <w:pStyle w:val="Prrafodelista"/>
        <w:rPr>
          <w:rFonts w:ascii="Verdana" w:hAnsi="Verdana"/>
          <w:sz w:val="22"/>
          <w:szCs w:val="22"/>
        </w:rPr>
      </w:pPr>
    </w:p>
    <w:p w14:paraId="0290CBF8" w14:textId="2330080E" w:rsidR="00885B0B" w:rsidRPr="00D27281" w:rsidRDefault="00885B0B" w:rsidP="00662B5A">
      <w:pPr>
        <w:pStyle w:val="Prrafodelista"/>
        <w:numPr>
          <w:ilvl w:val="0"/>
          <w:numId w:val="20"/>
        </w:numPr>
        <w:rPr>
          <w:rFonts w:ascii="Verdana" w:hAnsi="Verdana"/>
          <w:sz w:val="22"/>
          <w:szCs w:val="22"/>
        </w:rPr>
      </w:pPr>
      <w:r w:rsidRPr="00D27281">
        <w:rPr>
          <w:rFonts w:ascii="Verdana" w:hAnsi="Verdana"/>
          <w:sz w:val="22"/>
          <w:szCs w:val="22"/>
        </w:rPr>
        <w:t xml:space="preserve">Incompliments greus: penalitat de més d’un 5% fins a un 7,5 % del preu del contracte. </w:t>
      </w:r>
    </w:p>
    <w:p w14:paraId="36A997C4" w14:textId="77777777" w:rsidR="00D27281" w:rsidRPr="00D27281" w:rsidRDefault="00D27281" w:rsidP="00D27281">
      <w:pPr>
        <w:pStyle w:val="Prrafodelista"/>
        <w:rPr>
          <w:rFonts w:ascii="Verdana" w:hAnsi="Verdana"/>
          <w:sz w:val="22"/>
          <w:szCs w:val="22"/>
        </w:rPr>
      </w:pPr>
    </w:p>
    <w:p w14:paraId="07EDA3EB" w14:textId="78CB0DF4" w:rsidR="00885B0B" w:rsidRPr="00D27281" w:rsidRDefault="00885B0B" w:rsidP="00662B5A">
      <w:pPr>
        <w:pStyle w:val="Prrafodelista"/>
        <w:numPr>
          <w:ilvl w:val="0"/>
          <w:numId w:val="20"/>
        </w:numPr>
        <w:rPr>
          <w:rFonts w:ascii="Verdana" w:hAnsi="Verdana"/>
          <w:sz w:val="22"/>
          <w:szCs w:val="22"/>
        </w:rPr>
      </w:pPr>
      <w:r w:rsidRPr="00D27281">
        <w:rPr>
          <w:rFonts w:ascii="Verdana" w:hAnsi="Verdana"/>
          <w:sz w:val="22"/>
          <w:szCs w:val="22"/>
        </w:rPr>
        <w:t xml:space="preserve">Incompliments lleus: penalitat de fins a un 5 % del preu del contracte. </w:t>
      </w:r>
    </w:p>
    <w:p w14:paraId="16D15C35" w14:textId="77777777" w:rsidR="00D27281" w:rsidRPr="00D27281" w:rsidRDefault="00D27281" w:rsidP="00D27281">
      <w:pPr>
        <w:pStyle w:val="Prrafodelista"/>
        <w:rPr>
          <w:rFonts w:ascii="Verdana" w:hAnsi="Verdana"/>
          <w:sz w:val="22"/>
          <w:szCs w:val="22"/>
        </w:rPr>
      </w:pPr>
    </w:p>
    <w:p w14:paraId="42B6120A" w14:textId="77777777" w:rsidR="00885B0B" w:rsidRPr="00885B0B" w:rsidRDefault="00885B0B" w:rsidP="00885B0B">
      <w:pPr>
        <w:rPr>
          <w:rFonts w:ascii="Verdana" w:hAnsi="Verdana"/>
          <w:sz w:val="22"/>
          <w:szCs w:val="22"/>
        </w:rPr>
      </w:pPr>
    </w:p>
    <w:p w14:paraId="5DDEE5C9" w14:textId="75415586"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El total de les penalitats a imposar no podrà superar el 50% del preu del contracte.</w:t>
      </w:r>
    </w:p>
    <w:p w14:paraId="4B222A9C" w14:textId="77777777" w:rsidR="00885B0B" w:rsidRPr="00885B0B" w:rsidRDefault="00885B0B" w:rsidP="00885B0B">
      <w:pPr>
        <w:rPr>
          <w:rFonts w:ascii="Verdana" w:hAnsi="Verdana"/>
          <w:sz w:val="22"/>
          <w:szCs w:val="22"/>
        </w:rPr>
      </w:pPr>
    </w:p>
    <w:p w14:paraId="78C96D4C" w14:textId="3546F8C9"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En la tramitació de l’expedient, es donarà audiència al contractista perquè pugui formular al·legacions en el termini de deu dies hàbils. L’òrgan competent per imposar penalitats derivades de l’incompliment serà l’òrgan de contractació, a proposta del responsable del contracte.</w:t>
      </w:r>
    </w:p>
    <w:p w14:paraId="6272F983" w14:textId="77777777" w:rsidR="00885B0B" w:rsidRPr="00885B0B" w:rsidRDefault="00885B0B" w:rsidP="00885B0B">
      <w:pPr>
        <w:rPr>
          <w:rFonts w:ascii="Verdana" w:hAnsi="Verdana"/>
          <w:sz w:val="22"/>
          <w:szCs w:val="22"/>
        </w:rPr>
      </w:pPr>
    </w:p>
    <w:p w14:paraId="6FDB0EFF" w14:textId="3B7B60AF" w:rsidR="00885B0B" w:rsidRPr="002C7E17" w:rsidRDefault="00885B0B" w:rsidP="002C7E17">
      <w:pPr>
        <w:pStyle w:val="Prrafodelista"/>
        <w:numPr>
          <w:ilvl w:val="1"/>
          <w:numId w:val="66"/>
        </w:numPr>
        <w:rPr>
          <w:rFonts w:ascii="Verdana" w:hAnsi="Verdana"/>
          <w:sz w:val="22"/>
          <w:szCs w:val="22"/>
        </w:rPr>
      </w:pPr>
      <w:r w:rsidRPr="002C7E17">
        <w:rPr>
          <w:rFonts w:ascii="Verdana" w:hAnsi="Verdana"/>
          <w:sz w:val="22"/>
          <w:szCs w:val="22"/>
        </w:rPr>
        <w:t xml:space="preserve">L’import de les penalitats es farà efectiva mitjançant la seva deducció en els documents comptables de reconeixement de l’obligació. </w:t>
      </w:r>
    </w:p>
    <w:p w14:paraId="41DB48DE" w14:textId="77777777" w:rsidR="00885B0B" w:rsidRPr="00885B0B" w:rsidRDefault="00885B0B" w:rsidP="00885B0B">
      <w:pPr>
        <w:rPr>
          <w:rFonts w:ascii="Verdana" w:hAnsi="Verdana"/>
          <w:sz w:val="22"/>
          <w:szCs w:val="22"/>
        </w:rPr>
      </w:pPr>
    </w:p>
    <w:p w14:paraId="1452B6CC" w14:textId="08BF4808" w:rsidR="00885B0B" w:rsidRPr="002C7E17" w:rsidRDefault="00D27281" w:rsidP="002C7E17">
      <w:pPr>
        <w:pStyle w:val="Prrafodelista"/>
        <w:numPr>
          <w:ilvl w:val="1"/>
          <w:numId w:val="66"/>
        </w:numPr>
        <w:rPr>
          <w:rFonts w:ascii="Verdana" w:hAnsi="Verdana"/>
          <w:sz w:val="22"/>
          <w:szCs w:val="22"/>
        </w:rPr>
      </w:pPr>
      <w:r w:rsidRPr="002C7E17">
        <w:rPr>
          <w:rFonts w:ascii="Verdana" w:hAnsi="Verdana"/>
          <w:sz w:val="22"/>
          <w:szCs w:val="22"/>
        </w:rPr>
        <w:t>L’Ajuntament de Sora</w:t>
      </w:r>
      <w:r w:rsidR="00885B0B" w:rsidRPr="002C7E17">
        <w:rPr>
          <w:rFonts w:ascii="Verdana" w:hAnsi="Verdana"/>
          <w:sz w:val="22"/>
          <w:szCs w:val="22"/>
        </w:rPr>
        <w:t xml:space="preserve"> podrà aplicar l’import o retardar el pagament de les factures, totalment o parcialment, en compensació de deutes del contractista, per raó del contracte i amb independència dels danys i perjudicis que pugui reclamar.</w:t>
      </w:r>
    </w:p>
    <w:p w14:paraId="67A315B6" w14:textId="77777777" w:rsidR="00885B0B" w:rsidRDefault="00885B0B" w:rsidP="009A43A7">
      <w:pPr>
        <w:rPr>
          <w:rFonts w:ascii="Verdana" w:hAnsi="Verdana"/>
          <w:b/>
          <w:bCs/>
          <w:sz w:val="22"/>
          <w:szCs w:val="22"/>
        </w:rPr>
      </w:pPr>
    </w:p>
    <w:p w14:paraId="0A72ECD6" w14:textId="4EF5E843" w:rsidR="00885B0B" w:rsidRDefault="00885B0B" w:rsidP="003110D1">
      <w:pPr>
        <w:pStyle w:val="Ttulo2"/>
      </w:pPr>
      <w:bookmarkStart w:id="50" w:name="_Toc192758714"/>
      <w:r>
        <w:t xml:space="preserve">Clàusula </w:t>
      </w:r>
      <w:r w:rsidR="00A7022C">
        <w:t>45</w:t>
      </w:r>
      <w:r>
        <w:t>. Suspensió de les Obres</w:t>
      </w:r>
      <w:bookmarkEnd w:id="50"/>
    </w:p>
    <w:p w14:paraId="23C20B55" w14:textId="77777777" w:rsidR="00885B0B" w:rsidRDefault="00885B0B" w:rsidP="009A43A7">
      <w:pPr>
        <w:rPr>
          <w:rFonts w:ascii="Verdana" w:hAnsi="Verdana"/>
          <w:b/>
          <w:bCs/>
          <w:sz w:val="22"/>
          <w:szCs w:val="22"/>
        </w:rPr>
      </w:pPr>
    </w:p>
    <w:p w14:paraId="187D43CB" w14:textId="04EF4889" w:rsidR="00885B0B" w:rsidRPr="002C7E17" w:rsidRDefault="00885B0B" w:rsidP="002C7E17">
      <w:pPr>
        <w:pStyle w:val="Prrafodelista"/>
        <w:numPr>
          <w:ilvl w:val="1"/>
          <w:numId w:val="67"/>
        </w:numPr>
        <w:rPr>
          <w:rFonts w:ascii="Verdana" w:hAnsi="Verdana"/>
          <w:sz w:val="22"/>
          <w:szCs w:val="22"/>
        </w:rPr>
      </w:pPr>
      <w:r w:rsidRPr="002C7E17">
        <w:rPr>
          <w:rFonts w:ascii="Verdana" w:hAnsi="Verdana"/>
          <w:sz w:val="22"/>
          <w:szCs w:val="22"/>
        </w:rPr>
        <w:t xml:space="preserve">Si l’Administració acordés la suspensió del contracte o la dita suspensió tingués lloc per l’aplicació d’allò que disposa l’article 198.5 de la LCSP, s’aixecarà una acta en la qual es consignaran les circumstàncies que l’han motivada i la situació de fet en l’execució del contracte. </w:t>
      </w:r>
    </w:p>
    <w:p w14:paraId="189E758D" w14:textId="77777777" w:rsidR="00885B0B" w:rsidRPr="00885B0B" w:rsidRDefault="00885B0B" w:rsidP="00885B0B">
      <w:pPr>
        <w:rPr>
          <w:rFonts w:ascii="Verdana" w:hAnsi="Verdana"/>
          <w:sz w:val="22"/>
          <w:szCs w:val="22"/>
        </w:rPr>
      </w:pPr>
    </w:p>
    <w:p w14:paraId="12105B8C" w14:textId="65E217CC" w:rsidR="00885B0B" w:rsidRPr="002C7E17" w:rsidRDefault="00885B0B" w:rsidP="002C7E17">
      <w:pPr>
        <w:pStyle w:val="Prrafodelista"/>
        <w:numPr>
          <w:ilvl w:val="1"/>
          <w:numId w:val="67"/>
        </w:numPr>
        <w:rPr>
          <w:rFonts w:ascii="Verdana" w:hAnsi="Verdana"/>
          <w:sz w:val="22"/>
          <w:szCs w:val="22"/>
        </w:rPr>
      </w:pPr>
      <w:r w:rsidRPr="002C7E17">
        <w:rPr>
          <w:rFonts w:ascii="Verdana" w:hAnsi="Verdana"/>
          <w:sz w:val="22"/>
          <w:szCs w:val="22"/>
        </w:rPr>
        <w:t>L’esmentada acta haurà de ser signada per un representant de l’òrgan de contractació, pel contractista i pel director de l’obra, i caldrà annexar-hi el mesurament de l’obra executada i els materials acumulats a peu d’obra utilitzables exclusivament a la part o parts de l’obra suspesa.</w:t>
      </w:r>
    </w:p>
    <w:p w14:paraId="1894BB9D" w14:textId="77777777" w:rsidR="00885B0B" w:rsidRPr="00885B0B" w:rsidRDefault="00885B0B" w:rsidP="00885B0B">
      <w:pPr>
        <w:rPr>
          <w:rFonts w:ascii="Verdana" w:hAnsi="Verdana"/>
          <w:sz w:val="22"/>
          <w:szCs w:val="22"/>
        </w:rPr>
      </w:pPr>
    </w:p>
    <w:p w14:paraId="46D62330" w14:textId="74BD11B2" w:rsidR="00885B0B" w:rsidRPr="002C7E17" w:rsidRDefault="00885B0B" w:rsidP="002C7E17">
      <w:pPr>
        <w:pStyle w:val="Prrafodelista"/>
        <w:numPr>
          <w:ilvl w:val="1"/>
          <w:numId w:val="67"/>
        </w:numPr>
        <w:rPr>
          <w:rFonts w:ascii="Verdana" w:hAnsi="Verdana"/>
          <w:sz w:val="22"/>
          <w:szCs w:val="22"/>
        </w:rPr>
      </w:pPr>
      <w:r w:rsidRPr="002C7E17">
        <w:rPr>
          <w:rFonts w:ascii="Verdana" w:hAnsi="Verdana"/>
          <w:sz w:val="22"/>
          <w:szCs w:val="22"/>
        </w:rPr>
        <w:t>Acordada la suspensió, l’Administració abonarà al contractista, si és el cas, els danys i perjudicis que hagi patit, segons preveu l’article 208 de la LCSP.</w:t>
      </w:r>
    </w:p>
    <w:p w14:paraId="4307D0BF" w14:textId="77777777" w:rsidR="00885B0B" w:rsidRDefault="00885B0B" w:rsidP="009A43A7">
      <w:pPr>
        <w:rPr>
          <w:rFonts w:ascii="Verdana" w:hAnsi="Verdana"/>
          <w:b/>
          <w:bCs/>
          <w:sz w:val="22"/>
          <w:szCs w:val="22"/>
        </w:rPr>
      </w:pPr>
    </w:p>
    <w:p w14:paraId="322A276F" w14:textId="24BEF46E" w:rsidR="00885B0B" w:rsidRDefault="00885B0B" w:rsidP="003110D1">
      <w:pPr>
        <w:pStyle w:val="Ttulo2"/>
      </w:pPr>
      <w:bookmarkStart w:id="51" w:name="_Toc192758715"/>
      <w:r>
        <w:t xml:space="preserve">Clàusula </w:t>
      </w:r>
      <w:r w:rsidR="00A7022C">
        <w:t>46</w:t>
      </w:r>
      <w:r>
        <w:t>. Devolució o cancel·lació de la garantia definitiva</w:t>
      </w:r>
      <w:bookmarkEnd w:id="51"/>
    </w:p>
    <w:p w14:paraId="6E1ED201" w14:textId="77777777" w:rsidR="00062432" w:rsidRPr="00062432" w:rsidRDefault="00062432" w:rsidP="00062432">
      <w:pPr>
        <w:rPr>
          <w:rFonts w:ascii="Verdana" w:hAnsi="Verdana"/>
          <w:b/>
          <w:bCs/>
          <w:sz w:val="22"/>
          <w:szCs w:val="22"/>
        </w:rPr>
      </w:pPr>
    </w:p>
    <w:p w14:paraId="2F6B736A" w14:textId="32677FBE" w:rsidR="00062432" w:rsidRPr="002C7E17" w:rsidRDefault="00062432" w:rsidP="002C7E17">
      <w:pPr>
        <w:pStyle w:val="Prrafodelista"/>
        <w:numPr>
          <w:ilvl w:val="1"/>
          <w:numId w:val="68"/>
        </w:numPr>
        <w:rPr>
          <w:rFonts w:ascii="Verdana" w:hAnsi="Verdana"/>
          <w:sz w:val="22"/>
          <w:szCs w:val="22"/>
        </w:rPr>
      </w:pPr>
      <w:r w:rsidRPr="002C7E17">
        <w:rPr>
          <w:rFonts w:ascii="Verdana" w:hAnsi="Verdana"/>
          <w:sz w:val="22"/>
          <w:szCs w:val="22"/>
        </w:rPr>
        <w:t>Complertes pel contractista les obligacions derivades del contracte, si no sorgeixen responsabilitats que hagin d’exercitar-se sobre la garantia definitiva, i transcorregut el període de garantia, es dictarà resolució acordant-ne la devolució o cancel·lació.</w:t>
      </w:r>
    </w:p>
    <w:p w14:paraId="48377782" w14:textId="77777777" w:rsidR="00062432" w:rsidRPr="00062432" w:rsidRDefault="00062432" w:rsidP="00062432">
      <w:pPr>
        <w:rPr>
          <w:rFonts w:ascii="Verdana" w:hAnsi="Verdana"/>
          <w:sz w:val="22"/>
          <w:szCs w:val="22"/>
        </w:rPr>
      </w:pPr>
    </w:p>
    <w:p w14:paraId="70F7DDB6" w14:textId="601EBD3E" w:rsidR="00885B0B" w:rsidRPr="002C7E17" w:rsidRDefault="00062432" w:rsidP="002C7E17">
      <w:pPr>
        <w:pStyle w:val="Prrafodelista"/>
        <w:numPr>
          <w:ilvl w:val="1"/>
          <w:numId w:val="68"/>
        </w:numPr>
        <w:rPr>
          <w:rFonts w:ascii="Verdana" w:hAnsi="Verdana"/>
          <w:sz w:val="22"/>
          <w:szCs w:val="22"/>
        </w:rPr>
      </w:pPr>
      <w:r w:rsidRPr="002C7E17">
        <w:rPr>
          <w:rFonts w:ascii="Verdana" w:hAnsi="Verdana"/>
          <w:sz w:val="22"/>
          <w:szCs w:val="22"/>
        </w:rPr>
        <w:lastRenderedPageBreak/>
        <w:t>Transcorregut el termini establert a l’article 111.5 de la LCSP des de la data de terminació del contracte sense que la recepció formal hagués tingut lloc, per causes no imputables al contractista, es procedirà sense més demora a la devolució o cancel·lació de la garantia, sempre que no s’hagin produït les responsabilitats a què es refereix l’article 110 de la LCSP.</w:t>
      </w:r>
    </w:p>
    <w:p w14:paraId="42FC3931" w14:textId="77777777" w:rsidR="00062432" w:rsidRDefault="00062432" w:rsidP="00062432">
      <w:pPr>
        <w:rPr>
          <w:rFonts w:ascii="Verdana" w:hAnsi="Verdana"/>
          <w:sz w:val="22"/>
          <w:szCs w:val="22"/>
        </w:rPr>
      </w:pPr>
    </w:p>
    <w:p w14:paraId="4682CBE1" w14:textId="631F2493" w:rsidR="00062432" w:rsidRPr="00062432" w:rsidRDefault="00062432" w:rsidP="003110D1">
      <w:pPr>
        <w:pStyle w:val="Ttulo2"/>
      </w:pPr>
      <w:bookmarkStart w:id="52" w:name="_Toc192758716"/>
      <w:r w:rsidRPr="00062432">
        <w:t xml:space="preserve">Clàusula </w:t>
      </w:r>
      <w:r w:rsidR="00A7022C">
        <w:t>47</w:t>
      </w:r>
      <w:r w:rsidRPr="00062432">
        <w:t>. Pla de gestió de residus de construcció i demolició</w:t>
      </w:r>
      <w:bookmarkEnd w:id="52"/>
    </w:p>
    <w:p w14:paraId="409224AE" w14:textId="77777777" w:rsidR="00062432" w:rsidRPr="00062432" w:rsidRDefault="00062432" w:rsidP="00062432">
      <w:pPr>
        <w:rPr>
          <w:rFonts w:ascii="Verdana" w:hAnsi="Verdana"/>
          <w:b/>
          <w:bCs/>
          <w:sz w:val="22"/>
          <w:szCs w:val="22"/>
        </w:rPr>
      </w:pPr>
    </w:p>
    <w:p w14:paraId="4DD5E384" w14:textId="3348525F" w:rsidR="00062432" w:rsidRPr="002C7E17" w:rsidRDefault="00062432" w:rsidP="002C7E17">
      <w:pPr>
        <w:pStyle w:val="Prrafodelista"/>
        <w:numPr>
          <w:ilvl w:val="1"/>
          <w:numId w:val="69"/>
        </w:numPr>
        <w:rPr>
          <w:rFonts w:ascii="Verdana" w:hAnsi="Verdana"/>
          <w:sz w:val="22"/>
          <w:szCs w:val="22"/>
        </w:rPr>
      </w:pPr>
      <w:r w:rsidRPr="002C7E17">
        <w:rPr>
          <w:rFonts w:ascii="Verdana" w:hAnsi="Verdana"/>
          <w:sz w:val="22"/>
          <w:szCs w:val="22"/>
        </w:rPr>
        <w:t xml:space="preserve">Conforme a allò previst a l'article 5 del Reial Decret 105/2008 d'1 de febrer, en el que se regula la producció i gestió dels residus de construcció i demolició, el contractista haurà de presentar davant </w:t>
      </w:r>
      <w:r w:rsidR="00D27281" w:rsidRPr="002C7E17">
        <w:rPr>
          <w:rFonts w:ascii="Verdana" w:hAnsi="Verdana"/>
          <w:sz w:val="22"/>
          <w:szCs w:val="22"/>
        </w:rPr>
        <w:t>de l’Ajuntament de Sora</w:t>
      </w:r>
      <w:r w:rsidRPr="002C7E17">
        <w:rPr>
          <w:rFonts w:ascii="Verdana" w:hAnsi="Verdana"/>
          <w:sz w:val="22"/>
          <w:szCs w:val="22"/>
        </w:rPr>
        <w:t>, un pla que reflecteixi com portarà a terme les obligacions que li corresponen en relació amb els residus de construcció i demolició que es vagin a produir a l'obra, en particular les recollides a l'article 4.1. de l'esmentat Decret Llei.</w:t>
      </w:r>
    </w:p>
    <w:p w14:paraId="0D71FDDF" w14:textId="77777777" w:rsidR="00062432" w:rsidRDefault="00062432" w:rsidP="00062432">
      <w:pPr>
        <w:rPr>
          <w:rFonts w:ascii="Verdana" w:hAnsi="Verdana"/>
          <w:sz w:val="22"/>
          <w:szCs w:val="22"/>
        </w:rPr>
      </w:pPr>
    </w:p>
    <w:p w14:paraId="16AC664C" w14:textId="35B820D2" w:rsidR="00062432" w:rsidRPr="002C7E17" w:rsidRDefault="00062432" w:rsidP="002C7E17">
      <w:pPr>
        <w:pStyle w:val="Prrafodelista"/>
        <w:numPr>
          <w:ilvl w:val="1"/>
          <w:numId w:val="69"/>
        </w:numPr>
        <w:rPr>
          <w:rFonts w:ascii="Verdana" w:hAnsi="Verdana"/>
          <w:sz w:val="22"/>
          <w:szCs w:val="22"/>
        </w:rPr>
      </w:pPr>
      <w:r w:rsidRPr="002C7E17">
        <w:rPr>
          <w:rFonts w:ascii="Verdana" w:hAnsi="Verdana"/>
          <w:sz w:val="22"/>
          <w:szCs w:val="22"/>
        </w:rPr>
        <w:t>El Pla de gestió de residus de construcció i demolició, un cop aprovat per la direcció facultativa, passarà a formar part dels documents contractuals de l'obra.</w:t>
      </w:r>
    </w:p>
    <w:p w14:paraId="0D09BC35" w14:textId="77777777" w:rsidR="00062432" w:rsidRDefault="00062432" w:rsidP="00062432">
      <w:pPr>
        <w:rPr>
          <w:rFonts w:ascii="Verdana" w:hAnsi="Verdana"/>
          <w:sz w:val="22"/>
          <w:szCs w:val="22"/>
        </w:rPr>
      </w:pPr>
    </w:p>
    <w:p w14:paraId="324B4D4E" w14:textId="1EDFCC94" w:rsidR="00062432" w:rsidRPr="00062432" w:rsidRDefault="00062432" w:rsidP="003110D1">
      <w:pPr>
        <w:pStyle w:val="Ttulo2"/>
      </w:pPr>
      <w:bookmarkStart w:id="53" w:name="_Toc192758717"/>
      <w:r w:rsidRPr="00062432">
        <w:t xml:space="preserve">Clàusula </w:t>
      </w:r>
      <w:r w:rsidR="00A7022C">
        <w:t>48</w:t>
      </w:r>
      <w:r w:rsidRPr="00062432">
        <w:t>. Pla de Seguretat i Salut</w:t>
      </w:r>
      <w:bookmarkEnd w:id="53"/>
    </w:p>
    <w:p w14:paraId="7AFF5359" w14:textId="77777777" w:rsidR="00062432" w:rsidRDefault="00062432" w:rsidP="00062432">
      <w:pPr>
        <w:rPr>
          <w:rFonts w:ascii="Verdana" w:hAnsi="Verdana"/>
          <w:sz w:val="22"/>
          <w:szCs w:val="22"/>
        </w:rPr>
      </w:pPr>
    </w:p>
    <w:p w14:paraId="4EE872E2" w14:textId="7548DC56" w:rsidR="00062432" w:rsidRPr="002C7E17" w:rsidRDefault="00062432" w:rsidP="002C7E17">
      <w:pPr>
        <w:pStyle w:val="Prrafodelista"/>
        <w:numPr>
          <w:ilvl w:val="1"/>
          <w:numId w:val="70"/>
        </w:numPr>
        <w:rPr>
          <w:rFonts w:ascii="Verdana" w:hAnsi="Verdana"/>
          <w:sz w:val="22"/>
          <w:szCs w:val="22"/>
        </w:rPr>
      </w:pPr>
      <w:r w:rsidRPr="002C7E17">
        <w:rPr>
          <w:rFonts w:ascii="Verdana" w:hAnsi="Verdana"/>
          <w:sz w:val="22"/>
          <w:szCs w:val="22"/>
        </w:rPr>
        <w:t xml:space="preserve">Conforme a allò previst al Reial decret 1627/1997, de 24 d’octubre, pel qual s’estableixen les disposicions mínimes de seguretat i salut en les obres de construcció, el contractista estarà obligat a elaborar un Pla de seguretat i salut a la feina, en el qual s’analitzin, s’estudiïn, desenvolupin i complementin les previsions contingudes a l’estudi de seguretat i salut. </w:t>
      </w:r>
    </w:p>
    <w:p w14:paraId="468C32E0" w14:textId="77777777" w:rsidR="00062432" w:rsidRPr="00F125EA" w:rsidRDefault="00062432" w:rsidP="00062432">
      <w:pPr>
        <w:rPr>
          <w:rFonts w:ascii="Verdana" w:hAnsi="Verdana"/>
          <w:sz w:val="22"/>
          <w:szCs w:val="22"/>
        </w:rPr>
      </w:pPr>
    </w:p>
    <w:p w14:paraId="0B888F00" w14:textId="3F1CBEDB" w:rsidR="00062432" w:rsidRPr="002C7E17" w:rsidRDefault="00062432" w:rsidP="002C7E17">
      <w:pPr>
        <w:pStyle w:val="Prrafodelista"/>
        <w:numPr>
          <w:ilvl w:val="1"/>
          <w:numId w:val="70"/>
        </w:numPr>
        <w:rPr>
          <w:rFonts w:ascii="Verdana" w:hAnsi="Verdana"/>
          <w:sz w:val="22"/>
          <w:szCs w:val="22"/>
        </w:rPr>
      </w:pPr>
      <w:r w:rsidRPr="002C7E17">
        <w:rPr>
          <w:rFonts w:ascii="Verdana" w:hAnsi="Verdana"/>
          <w:sz w:val="22"/>
          <w:szCs w:val="22"/>
        </w:rPr>
        <w:t>Aquest pla haurà de presentar-se en un termini màxim de 10 dies naturals des de la formalització del contracte.</w:t>
      </w:r>
    </w:p>
    <w:p w14:paraId="10E29B64" w14:textId="77777777" w:rsidR="00062432" w:rsidRPr="00F125EA" w:rsidRDefault="00062432" w:rsidP="00062432">
      <w:pPr>
        <w:rPr>
          <w:rFonts w:ascii="Verdana" w:hAnsi="Verdana"/>
          <w:sz w:val="22"/>
          <w:szCs w:val="22"/>
        </w:rPr>
      </w:pPr>
    </w:p>
    <w:p w14:paraId="606FFB21" w14:textId="57E44927" w:rsidR="00062432" w:rsidRPr="002C7E17" w:rsidRDefault="00062432" w:rsidP="002C7E17">
      <w:pPr>
        <w:pStyle w:val="Prrafodelista"/>
        <w:numPr>
          <w:ilvl w:val="1"/>
          <w:numId w:val="70"/>
        </w:numPr>
        <w:rPr>
          <w:rFonts w:ascii="Verdana" w:hAnsi="Verdana"/>
          <w:sz w:val="22"/>
          <w:szCs w:val="22"/>
        </w:rPr>
      </w:pPr>
      <w:r w:rsidRPr="002C7E17">
        <w:rPr>
          <w:rFonts w:ascii="Verdana" w:hAnsi="Verdana"/>
          <w:sz w:val="22"/>
          <w:szCs w:val="22"/>
        </w:rPr>
        <w:t>El Pla de Seguretat i Salut en el Treball haurà de ser informat pel tècnic competent en matèria de seguretat i salut i pel tècnic del Servei/Oficina promotor de les obres en el termini de 5 dies naturals, i s’elevarà a l’Òrgan de Contractació competent per a la seva aprovació.</w:t>
      </w:r>
    </w:p>
    <w:p w14:paraId="43021CD8" w14:textId="77777777" w:rsidR="00062432" w:rsidRPr="00F125EA" w:rsidRDefault="00062432" w:rsidP="00062432">
      <w:pPr>
        <w:rPr>
          <w:rFonts w:ascii="Verdana" w:hAnsi="Verdana"/>
          <w:sz w:val="22"/>
          <w:szCs w:val="22"/>
        </w:rPr>
      </w:pPr>
    </w:p>
    <w:p w14:paraId="43196DF9" w14:textId="014E373D" w:rsidR="00062432" w:rsidRPr="002C7E17" w:rsidRDefault="00062432" w:rsidP="002C7E17">
      <w:pPr>
        <w:pStyle w:val="Prrafodelista"/>
        <w:numPr>
          <w:ilvl w:val="1"/>
          <w:numId w:val="70"/>
        </w:numPr>
        <w:rPr>
          <w:rFonts w:ascii="Verdana" w:hAnsi="Verdana"/>
          <w:sz w:val="22"/>
          <w:szCs w:val="22"/>
        </w:rPr>
      </w:pPr>
      <w:r w:rsidRPr="002C7E17">
        <w:rPr>
          <w:rFonts w:ascii="Verdana" w:hAnsi="Verdana"/>
          <w:sz w:val="22"/>
          <w:szCs w:val="22"/>
        </w:rPr>
        <w:t>Cas que el Pla de Seguretat i Salut en el Treball no obtingui la conformitat prèvia del servei promotor, es requerirà al contractista, perquè en un nou termini de 3 dies hàbils realitzi les esmenes que se li indiquin.</w:t>
      </w:r>
    </w:p>
    <w:p w14:paraId="419CCBB0" w14:textId="77777777" w:rsidR="00062432" w:rsidRPr="00F125EA" w:rsidRDefault="00062432" w:rsidP="00062432">
      <w:pPr>
        <w:rPr>
          <w:rFonts w:ascii="Verdana" w:hAnsi="Verdana"/>
          <w:sz w:val="22"/>
          <w:szCs w:val="22"/>
        </w:rPr>
      </w:pPr>
    </w:p>
    <w:p w14:paraId="5DE7CF10" w14:textId="2315716B" w:rsidR="00062432" w:rsidRPr="002C7E17" w:rsidRDefault="00062432" w:rsidP="002C7E17">
      <w:pPr>
        <w:pStyle w:val="Prrafodelista"/>
        <w:numPr>
          <w:ilvl w:val="1"/>
          <w:numId w:val="70"/>
        </w:numPr>
        <w:rPr>
          <w:rFonts w:ascii="Verdana" w:hAnsi="Verdana"/>
          <w:sz w:val="22"/>
          <w:szCs w:val="22"/>
        </w:rPr>
      </w:pPr>
      <w:r w:rsidRPr="002C7E17">
        <w:rPr>
          <w:rFonts w:ascii="Verdana" w:hAnsi="Verdana"/>
          <w:sz w:val="22"/>
          <w:szCs w:val="22"/>
        </w:rPr>
        <w:t>Si, per incomplir el contractista els terminis indicats en el paràgraf anterior, no fos possible començar les obres al rebre autorització per a l’iniciï de les mateixes, no podrà reclamar cap ampliació del termini per aquest motiu.</w:t>
      </w:r>
    </w:p>
    <w:p w14:paraId="43DA6D0F" w14:textId="77777777" w:rsidR="00062432" w:rsidRDefault="00062432" w:rsidP="00062432">
      <w:pPr>
        <w:rPr>
          <w:rFonts w:ascii="Verdana" w:hAnsi="Verdana"/>
          <w:sz w:val="22"/>
          <w:szCs w:val="22"/>
        </w:rPr>
      </w:pPr>
    </w:p>
    <w:p w14:paraId="0665AA8A" w14:textId="5CEF7BDB" w:rsidR="00062432" w:rsidRPr="00062432" w:rsidRDefault="00062432" w:rsidP="003110D1">
      <w:pPr>
        <w:pStyle w:val="Ttulo2"/>
      </w:pPr>
      <w:bookmarkStart w:id="54" w:name="_Toc192758718"/>
      <w:r w:rsidRPr="00062432">
        <w:lastRenderedPageBreak/>
        <w:t xml:space="preserve">Clàusula </w:t>
      </w:r>
      <w:r w:rsidR="00A7022C">
        <w:t>49</w:t>
      </w:r>
      <w:r w:rsidRPr="00062432">
        <w:t>. Planificació preventiva en cas de concurrència empresarial</w:t>
      </w:r>
      <w:bookmarkEnd w:id="54"/>
    </w:p>
    <w:p w14:paraId="0F3AD367" w14:textId="77777777" w:rsidR="00062432" w:rsidRDefault="00062432" w:rsidP="00062432">
      <w:pPr>
        <w:rPr>
          <w:rFonts w:ascii="Verdana" w:hAnsi="Verdana"/>
          <w:sz w:val="22"/>
          <w:szCs w:val="22"/>
        </w:rPr>
      </w:pPr>
    </w:p>
    <w:p w14:paraId="3411674C" w14:textId="06D1E85E" w:rsidR="00885B0B" w:rsidRPr="00062432" w:rsidRDefault="00062432" w:rsidP="009A43A7">
      <w:pPr>
        <w:rPr>
          <w:rFonts w:ascii="Verdana" w:hAnsi="Verdana"/>
          <w:sz w:val="22"/>
          <w:szCs w:val="22"/>
        </w:rPr>
      </w:pPr>
      <w:r w:rsidRPr="00062432">
        <w:rPr>
          <w:rFonts w:ascii="Verdana" w:hAnsi="Verdana"/>
          <w:sz w:val="22"/>
          <w:szCs w:val="22"/>
        </w:rPr>
        <w:t>En suposar l'execució del contracte la intervenció del contractista amb mitjans personals o tècnics (equips de treball, materials, etc.) confluint en espais públics amb altres empreses i/o personal municipal, el contractista restarà obligat a elaborar i trametre electrònicament al Servei promotor tota la documentació corresponent a la Coordinació d’Activitats, en un termini màxim de deu dies naturals a comptar des del següent al de la formalització del contracte i amb caràcter previ a l'inici deis treballs.</w:t>
      </w:r>
    </w:p>
    <w:p w14:paraId="52741B9F" w14:textId="77777777" w:rsidR="00062432" w:rsidRDefault="00062432" w:rsidP="009A43A7">
      <w:pPr>
        <w:rPr>
          <w:rFonts w:ascii="Verdana" w:hAnsi="Verdana"/>
          <w:b/>
          <w:bCs/>
          <w:sz w:val="22"/>
          <w:szCs w:val="22"/>
        </w:rPr>
      </w:pPr>
    </w:p>
    <w:p w14:paraId="7CE87716" w14:textId="47EAC7F6" w:rsidR="00062432" w:rsidRDefault="00062432" w:rsidP="003110D1">
      <w:pPr>
        <w:pStyle w:val="Ttulo2"/>
      </w:pPr>
      <w:bookmarkStart w:id="55" w:name="_Toc192758719"/>
      <w:r>
        <w:t xml:space="preserve">Clàusula </w:t>
      </w:r>
      <w:r w:rsidR="00A7022C">
        <w:t>50</w:t>
      </w:r>
      <w:r>
        <w:t>. Clàusula lingüística</w:t>
      </w:r>
      <w:bookmarkEnd w:id="55"/>
    </w:p>
    <w:p w14:paraId="6D8018C7" w14:textId="77777777" w:rsidR="00062432" w:rsidRPr="00062432" w:rsidRDefault="00062432" w:rsidP="00062432">
      <w:pPr>
        <w:rPr>
          <w:rFonts w:ascii="Verdana" w:hAnsi="Verdana"/>
          <w:sz w:val="22"/>
          <w:szCs w:val="22"/>
        </w:rPr>
      </w:pPr>
    </w:p>
    <w:p w14:paraId="66436EFF" w14:textId="77777777" w:rsidR="00062432" w:rsidRDefault="00062432" w:rsidP="00062432">
      <w:pPr>
        <w:rPr>
          <w:rFonts w:ascii="Verdana" w:hAnsi="Verdana"/>
          <w:sz w:val="22"/>
          <w:szCs w:val="22"/>
        </w:rPr>
      </w:pPr>
      <w:r w:rsidRPr="00062432">
        <w:rPr>
          <w:rFonts w:ascii="Verdana" w:hAnsi="Verdana"/>
          <w:sz w:val="22"/>
          <w:szCs w:val="22"/>
        </w:rPr>
        <w:t>L'empresa adjudicatària del contracte i els subcontractistes han d'emprar el català en els rètols, publicacions, avisos i altres comunicacions de caràcter general que tinguin una relació directa amb l'execució de les prestacions objecte del contracte; tot això, d'acord amb les regulacions contingudes a la Llei 1/1998, de 7 de gener, de política lingüística.</w:t>
      </w:r>
    </w:p>
    <w:p w14:paraId="5731EB4A" w14:textId="77777777" w:rsidR="00062432" w:rsidRDefault="00062432" w:rsidP="00062432">
      <w:pPr>
        <w:rPr>
          <w:rFonts w:ascii="Verdana" w:hAnsi="Verdana"/>
          <w:sz w:val="22"/>
          <w:szCs w:val="22"/>
        </w:rPr>
      </w:pPr>
    </w:p>
    <w:p w14:paraId="282DC6BB" w14:textId="7DFDDA64" w:rsidR="00062432" w:rsidRPr="00062432" w:rsidRDefault="00062432" w:rsidP="003110D1">
      <w:pPr>
        <w:pStyle w:val="Ttulo2"/>
      </w:pPr>
      <w:bookmarkStart w:id="56" w:name="_Toc192758720"/>
      <w:r w:rsidRPr="00062432">
        <w:t xml:space="preserve">Clàusula </w:t>
      </w:r>
      <w:r w:rsidR="00A7022C">
        <w:t>51</w:t>
      </w:r>
      <w:r w:rsidRPr="00062432">
        <w:t>. Clàusula de Bon Govern</w:t>
      </w:r>
      <w:bookmarkEnd w:id="56"/>
    </w:p>
    <w:p w14:paraId="189775BA" w14:textId="77777777" w:rsidR="00062432" w:rsidRDefault="00062432" w:rsidP="00062432">
      <w:pPr>
        <w:rPr>
          <w:rFonts w:ascii="Verdana" w:hAnsi="Verdana"/>
          <w:sz w:val="22"/>
          <w:szCs w:val="22"/>
        </w:rPr>
      </w:pPr>
    </w:p>
    <w:p w14:paraId="3402DE12" w14:textId="4661FC6B" w:rsidR="00062432" w:rsidRPr="002C7E17" w:rsidRDefault="00062432" w:rsidP="002C7E17">
      <w:pPr>
        <w:pStyle w:val="Prrafodelista"/>
        <w:numPr>
          <w:ilvl w:val="1"/>
          <w:numId w:val="71"/>
        </w:numPr>
        <w:rPr>
          <w:rFonts w:ascii="Verdana" w:hAnsi="Verdana"/>
          <w:sz w:val="22"/>
          <w:szCs w:val="22"/>
        </w:rPr>
      </w:pPr>
      <w:r w:rsidRPr="002C7E17">
        <w:rPr>
          <w:rFonts w:ascii="Verdana" w:hAnsi="Verdana"/>
          <w:sz w:val="22"/>
          <w:szCs w:val="22"/>
        </w:rPr>
        <w:t>Els licitadors i els contractistes adoptaran una conducta èticament exemplar i actuaran per evitar la corrupció en qualsevol de totes les seves possibles formes.</w:t>
      </w:r>
    </w:p>
    <w:p w14:paraId="6D0E1740" w14:textId="77777777" w:rsidR="00062432" w:rsidRPr="00062432" w:rsidRDefault="00062432" w:rsidP="00062432">
      <w:pPr>
        <w:rPr>
          <w:rFonts w:ascii="Verdana" w:hAnsi="Verdana"/>
          <w:sz w:val="22"/>
          <w:szCs w:val="22"/>
        </w:rPr>
      </w:pPr>
    </w:p>
    <w:p w14:paraId="509EF3BA" w14:textId="07B6DC33" w:rsidR="00062432" w:rsidRPr="002C7E17" w:rsidRDefault="00062432" w:rsidP="002C7E17">
      <w:pPr>
        <w:pStyle w:val="Prrafodelista"/>
        <w:numPr>
          <w:ilvl w:val="1"/>
          <w:numId w:val="71"/>
        </w:numPr>
        <w:rPr>
          <w:rFonts w:ascii="Verdana" w:hAnsi="Verdana"/>
          <w:sz w:val="22"/>
          <w:szCs w:val="22"/>
        </w:rPr>
      </w:pPr>
      <w:r w:rsidRPr="002C7E17">
        <w:rPr>
          <w:rFonts w:ascii="Verdana" w:hAnsi="Verdana"/>
          <w:sz w:val="22"/>
          <w:szCs w:val="22"/>
        </w:rPr>
        <w:t>En aquest sentit –i al marge d’aquells altres deures vinculats al principi d’actuació esmentat en el punt anterior, derivats dels principis ètics i de les regles de conducta als quals els licitadors i els contractistes han d’adequar la seva activitat- assumeixen particularment les obligacions següents:</w:t>
      </w:r>
    </w:p>
    <w:p w14:paraId="7CF8FB9C" w14:textId="77777777" w:rsidR="00062432" w:rsidRPr="00062432" w:rsidRDefault="00062432" w:rsidP="00062432">
      <w:pPr>
        <w:rPr>
          <w:rFonts w:ascii="Verdana" w:hAnsi="Verdana"/>
          <w:sz w:val="22"/>
          <w:szCs w:val="22"/>
        </w:rPr>
      </w:pPr>
    </w:p>
    <w:p w14:paraId="76D99617" w14:textId="4AF3E452"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Comunicar immediatament a l’òrgan de contractació les possibles situacions de conflicte d’interessos.</w:t>
      </w:r>
    </w:p>
    <w:p w14:paraId="1174DAA0" w14:textId="77777777" w:rsidR="00062432" w:rsidRPr="00062432" w:rsidRDefault="00062432" w:rsidP="002C7E17">
      <w:pPr>
        <w:pStyle w:val="Prrafodelista"/>
        <w:ind w:left="1418"/>
        <w:rPr>
          <w:rFonts w:ascii="Verdana" w:hAnsi="Verdana"/>
          <w:sz w:val="22"/>
          <w:szCs w:val="22"/>
        </w:rPr>
      </w:pPr>
    </w:p>
    <w:p w14:paraId="145FEB77" w14:textId="2E949F61"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No sol·licitar, directament o indirectament, que un càrrec o empleat públic influeixi en l’adjudicació del contracte.</w:t>
      </w:r>
    </w:p>
    <w:p w14:paraId="4138795C" w14:textId="77777777" w:rsidR="00062432" w:rsidRPr="00062432" w:rsidRDefault="00062432" w:rsidP="002C7E17">
      <w:pPr>
        <w:pStyle w:val="Prrafodelista"/>
        <w:ind w:left="1418"/>
        <w:rPr>
          <w:rFonts w:ascii="Verdana" w:hAnsi="Verdana"/>
          <w:sz w:val="22"/>
          <w:szCs w:val="22"/>
        </w:rPr>
      </w:pPr>
    </w:p>
    <w:p w14:paraId="3ED8F87E" w14:textId="5287C6AF"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No oferir ni facilitar a càrrecs o empleats públics avantatges personals o materials, ni per a aquells mateixos ni per a persones vinculades amb el seu entorn familiar o social.</w:t>
      </w:r>
    </w:p>
    <w:p w14:paraId="47243165" w14:textId="77777777" w:rsidR="00062432" w:rsidRPr="00062432" w:rsidRDefault="00062432" w:rsidP="002C7E17">
      <w:pPr>
        <w:pStyle w:val="Prrafodelista"/>
        <w:ind w:left="1418"/>
        <w:rPr>
          <w:rFonts w:ascii="Verdana" w:hAnsi="Verdana"/>
          <w:sz w:val="22"/>
          <w:szCs w:val="22"/>
        </w:rPr>
      </w:pPr>
    </w:p>
    <w:p w14:paraId="24C1BF75" w14:textId="13D0D95F"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No realitzar accions que posin en risc l’interès públic.</w:t>
      </w:r>
    </w:p>
    <w:p w14:paraId="6C4E52F1" w14:textId="77777777" w:rsidR="00062432" w:rsidRPr="00062432" w:rsidRDefault="00062432" w:rsidP="002C7E17">
      <w:pPr>
        <w:pStyle w:val="Prrafodelista"/>
        <w:ind w:left="1418"/>
        <w:rPr>
          <w:rFonts w:ascii="Verdana" w:hAnsi="Verdana"/>
          <w:sz w:val="22"/>
          <w:szCs w:val="22"/>
        </w:rPr>
      </w:pPr>
    </w:p>
    <w:p w14:paraId="37DAC27F" w14:textId="627F656E"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w:t>
      </w:r>
      <w:r w:rsidRPr="00062432">
        <w:rPr>
          <w:rFonts w:ascii="Verdana" w:hAnsi="Verdana"/>
          <w:sz w:val="22"/>
          <w:szCs w:val="22"/>
        </w:rPr>
        <w:lastRenderedPageBreak/>
        <w:t>fraudulenta (ofertes de resguard, eliminació d’ofertes, assignació de mercats, rotació d’ofertes, etc.).</w:t>
      </w:r>
    </w:p>
    <w:p w14:paraId="7C72FDCC" w14:textId="77777777" w:rsidR="00062432" w:rsidRPr="00062432" w:rsidRDefault="00062432" w:rsidP="002C7E17">
      <w:pPr>
        <w:pStyle w:val="Prrafodelista"/>
        <w:ind w:left="1418"/>
        <w:rPr>
          <w:rFonts w:ascii="Verdana" w:hAnsi="Verdana"/>
          <w:sz w:val="22"/>
          <w:szCs w:val="22"/>
        </w:rPr>
      </w:pPr>
    </w:p>
    <w:p w14:paraId="5E64578E" w14:textId="18F7D9BC"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Denunciar qualsevol acte o conducta dirigits a aquelles finalitats i relacionats amb la licitació o el contracte dels quals tingués coneixement.</w:t>
      </w:r>
    </w:p>
    <w:p w14:paraId="7A6F4004" w14:textId="77777777" w:rsidR="00062432" w:rsidRPr="00062432" w:rsidRDefault="00062432" w:rsidP="002C7E17">
      <w:pPr>
        <w:pStyle w:val="Prrafodelista"/>
        <w:ind w:left="1418"/>
        <w:rPr>
          <w:rFonts w:ascii="Verdana" w:hAnsi="Verdana"/>
          <w:sz w:val="22"/>
          <w:szCs w:val="22"/>
        </w:rPr>
      </w:pPr>
    </w:p>
    <w:p w14:paraId="4A7FBF1F" w14:textId="19936BBC"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Aplicar la màxima diligència en el coneixement, foment i compliment de la legalitat vigent.</w:t>
      </w:r>
    </w:p>
    <w:p w14:paraId="3129544A" w14:textId="77777777" w:rsidR="00062432" w:rsidRPr="00062432" w:rsidRDefault="00062432" w:rsidP="002C7E17">
      <w:pPr>
        <w:pStyle w:val="Prrafodelista"/>
        <w:ind w:left="1418"/>
        <w:rPr>
          <w:rFonts w:ascii="Verdana" w:hAnsi="Verdana"/>
          <w:sz w:val="22"/>
          <w:szCs w:val="22"/>
        </w:rPr>
      </w:pPr>
    </w:p>
    <w:p w14:paraId="21D3EE9E" w14:textId="1913339F" w:rsidR="00062432" w:rsidRPr="00062432" w:rsidRDefault="00062432" w:rsidP="002C7E17">
      <w:pPr>
        <w:pStyle w:val="Prrafodelista"/>
        <w:numPr>
          <w:ilvl w:val="0"/>
          <w:numId w:val="9"/>
        </w:numPr>
        <w:ind w:left="1418"/>
        <w:rPr>
          <w:rFonts w:ascii="Verdana" w:hAnsi="Verdana"/>
          <w:sz w:val="22"/>
          <w:szCs w:val="22"/>
        </w:rPr>
      </w:pPr>
      <w:r w:rsidRPr="00062432">
        <w:rPr>
          <w:rFonts w:ascii="Verdana" w:hAnsi="Verdana"/>
          <w:sz w:val="22"/>
          <w:szCs w:val="22"/>
        </w:rPr>
        <w:t>Garantir el principi d’indemnitat als denunciants d’irregularitats.</w:t>
      </w:r>
    </w:p>
    <w:p w14:paraId="68EFCD48" w14:textId="77777777" w:rsidR="00062432" w:rsidRPr="00062432" w:rsidRDefault="00062432" w:rsidP="00062432">
      <w:pPr>
        <w:rPr>
          <w:rFonts w:ascii="Verdana" w:hAnsi="Verdana"/>
          <w:sz w:val="22"/>
          <w:szCs w:val="22"/>
        </w:rPr>
      </w:pPr>
    </w:p>
    <w:p w14:paraId="1217C8D9" w14:textId="44060B45" w:rsidR="00062432" w:rsidRPr="000C4592" w:rsidRDefault="00062432" w:rsidP="00062432">
      <w:pPr>
        <w:rPr>
          <w:rFonts w:ascii="Verdana" w:hAnsi="Verdana"/>
          <w:b/>
          <w:bCs/>
          <w:sz w:val="22"/>
          <w:szCs w:val="22"/>
        </w:rPr>
      </w:pPr>
      <w:r w:rsidRPr="00062432">
        <w:rPr>
          <w:rFonts w:ascii="Verdana" w:hAnsi="Verdana"/>
          <w:b/>
          <w:bCs/>
          <w:sz w:val="22"/>
          <w:szCs w:val="22"/>
        </w:rPr>
        <w:t> </w:t>
      </w:r>
    </w:p>
    <w:p w14:paraId="0A3EC683" w14:textId="7C08EE96" w:rsidR="00480A2F" w:rsidRDefault="009A43A7" w:rsidP="003110D1">
      <w:pPr>
        <w:pStyle w:val="Ttulo2"/>
      </w:pPr>
      <w:bookmarkStart w:id="57" w:name="_Toc192758721"/>
      <w:r w:rsidRPr="000C4592">
        <w:t xml:space="preserve">Clàusula </w:t>
      </w:r>
      <w:r w:rsidR="00A7022C">
        <w:t>52</w:t>
      </w:r>
      <w:r w:rsidRPr="000C4592">
        <w:t>. Efectes de la resolució. Normativa d’aplicació</w:t>
      </w:r>
      <w:bookmarkEnd w:id="57"/>
    </w:p>
    <w:p w14:paraId="46C8BCA4" w14:textId="77777777" w:rsidR="005660FF" w:rsidRDefault="005660FF" w:rsidP="009A43A7">
      <w:pPr>
        <w:rPr>
          <w:rFonts w:ascii="Verdana" w:hAnsi="Verdana"/>
          <w:b/>
          <w:bCs/>
          <w:sz w:val="22"/>
          <w:szCs w:val="22"/>
        </w:rPr>
      </w:pPr>
    </w:p>
    <w:p w14:paraId="42759222" w14:textId="08663009" w:rsidR="005660FF" w:rsidRPr="002C7E17" w:rsidRDefault="005660FF" w:rsidP="002C7E17">
      <w:pPr>
        <w:pStyle w:val="Prrafodelista"/>
        <w:numPr>
          <w:ilvl w:val="1"/>
          <w:numId w:val="72"/>
        </w:numPr>
        <w:rPr>
          <w:rFonts w:ascii="Verdana" w:hAnsi="Verdana"/>
          <w:sz w:val="22"/>
          <w:szCs w:val="22"/>
        </w:rPr>
      </w:pPr>
      <w:r w:rsidRPr="002C7E17">
        <w:rPr>
          <w:rFonts w:ascii="Verdana" w:hAnsi="Verdana"/>
          <w:sz w:val="22"/>
          <w:szCs w:val="22"/>
        </w:rPr>
        <w:t>La resolució del contracte tindrà els efectes que determinen els articles 213 i 295 de la LCSP.</w:t>
      </w:r>
    </w:p>
    <w:p w14:paraId="637F988E" w14:textId="77777777" w:rsidR="005660FF" w:rsidRPr="005660FF" w:rsidRDefault="005660FF" w:rsidP="005660FF">
      <w:pPr>
        <w:rPr>
          <w:rFonts w:ascii="Verdana" w:hAnsi="Verdana"/>
          <w:sz w:val="22"/>
          <w:szCs w:val="22"/>
        </w:rPr>
      </w:pPr>
    </w:p>
    <w:p w14:paraId="3373E9FC" w14:textId="3795E6AB" w:rsidR="005660FF" w:rsidRPr="002C7E17" w:rsidRDefault="005660FF" w:rsidP="002C7E17">
      <w:pPr>
        <w:pStyle w:val="Prrafodelista"/>
        <w:numPr>
          <w:ilvl w:val="1"/>
          <w:numId w:val="72"/>
        </w:numPr>
        <w:rPr>
          <w:rFonts w:ascii="Verdana" w:hAnsi="Verdana"/>
          <w:sz w:val="22"/>
          <w:szCs w:val="22"/>
        </w:rPr>
      </w:pPr>
      <w:r w:rsidRPr="002C7E17">
        <w:rPr>
          <w:rFonts w:ascii="Verdana" w:hAnsi="Verdana"/>
          <w:sz w:val="22"/>
          <w:szCs w:val="22"/>
        </w:rPr>
        <w:t>Per tot el que no s’hagi previst en aquest plec tècnic regulador serà d’aplicació el Text refós de la Llei municipal i de règim local de Catalunya, aprovat pel Decret legislatiu 2/2003, de 28 d’abril, el Reglament d’obres, activitats i serveis dels ens locals, aprovat pel Decret 179/1995, de 13 de juny; la Llei 9/2017, de 8 de novembre, de Contractes del sector públic; la Llei 39/2015, d’1 d’octubre, de procediment administratiu comú de les administracions públiques.</w:t>
      </w:r>
    </w:p>
    <w:p w14:paraId="46056BC6" w14:textId="77777777" w:rsidR="005660FF" w:rsidRPr="005660FF" w:rsidRDefault="005660FF" w:rsidP="005660FF">
      <w:pPr>
        <w:rPr>
          <w:rFonts w:ascii="Verdana" w:hAnsi="Verdana"/>
          <w:sz w:val="22"/>
          <w:szCs w:val="22"/>
        </w:rPr>
      </w:pPr>
    </w:p>
    <w:p w14:paraId="62038733" w14:textId="64648218" w:rsidR="00062432" w:rsidRPr="002C7E17" w:rsidRDefault="005660FF" w:rsidP="002C7E17">
      <w:pPr>
        <w:pStyle w:val="Prrafodelista"/>
        <w:numPr>
          <w:ilvl w:val="1"/>
          <w:numId w:val="72"/>
        </w:numPr>
        <w:rPr>
          <w:rFonts w:ascii="Verdana" w:hAnsi="Verdana"/>
          <w:sz w:val="22"/>
          <w:szCs w:val="22"/>
        </w:rPr>
      </w:pPr>
      <w:r w:rsidRPr="002C7E17">
        <w:rPr>
          <w:rFonts w:ascii="Verdana" w:hAnsi="Verdana"/>
          <w:sz w:val="22"/>
          <w:szCs w:val="22"/>
        </w:rPr>
        <w:t>Ensems, operarà la normativa sectorial reguladora de les concretes activitats que integrin els serveis d'arquitectura objecte de prestació.</w:t>
      </w:r>
    </w:p>
    <w:p w14:paraId="3D1C1DFA" w14:textId="77777777" w:rsidR="00062432" w:rsidRDefault="00062432" w:rsidP="005660FF">
      <w:pPr>
        <w:rPr>
          <w:rFonts w:ascii="Verdana" w:hAnsi="Verdana"/>
          <w:sz w:val="22"/>
          <w:szCs w:val="22"/>
        </w:rPr>
      </w:pPr>
    </w:p>
    <w:p w14:paraId="445854EA" w14:textId="77777777" w:rsidR="002C7E17" w:rsidRDefault="002C7E17" w:rsidP="005660FF">
      <w:pPr>
        <w:rPr>
          <w:rFonts w:ascii="Verdana" w:hAnsi="Verdana"/>
          <w:sz w:val="22"/>
          <w:szCs w:val="22"/>
        </w:rPr>
      </w:pPr>
    </w:p>
    <w:p w14:paraId="20D52D5B" w14:textId="77777777" w:rsidR="002C7E17" w:rsidRDefault="002C7E17" w:rsidP="005660FF">
      <w:pPr>
        <w:rPr>
          <w:rFonts w:ascii="Verdana" w:hAnsi="Verdana"/>
          <w:sz w:val="22"/>
          <w:szCs w:val="22"/>
        </w:rPr>
      </w:pPr>
    </w:p>
    <w:p w14:paraId="1AA25A57" w14:textId="77777777" w:rsidR="002C7E17" w:rsidRDefault="002C7E17" w:rsidP="005660FF">
      <w:pPr>
        <w:rPr>
          <w:rFonts w:ascii="Verdana" w:hAnsi="Verdana"/>
          <w:sz w:val="22"/>
          <w:szCs w:val="22"/>
        </w:rPr>
      </w:pPr>
    </w:p>
    <w:p w14:paraId="31178DAA" w14:textId="77777777" w:rsidR="002C7E17" w:rsidRDefault="002C7E17" w:rsidP="005660FF">
      <w:pPr>
        <w:rPr>
          <w:rFonts w:ascii="Verdana" w:hAnsi="Verdana"/>
          <w:sz w:val="22"/>
          <w:szCs w:val="22"/>
        </w:rPr>
      </w:pPr>
    </w:p>
    <w:p w14:paraId="48B6A9BD" w14:textId="77777777" w:rsidR="002C7E17" w:rsidRDefault="002C7E17" w:rsidP="005660FF">
      <w:pPr>
        <w:rPr>
          <w:rFonts w:ascii="Verdana" w:hAnsi="Verdana"/>
          <w:sz w:val="22"/>
          <w:szCs w:val="22"/>
        </w:rPr>
      </w:pPr>
    </w:p>
    <w:p w14:paraId="1EEF2B9F" w14:textId="77777777" w:rsidR="002C7E17" w:rsidRDefault="002C7E17" w:rsidP="005660FF">
      <w:pPr>
        <w:rPr>
          <w:rFonts w:ascii="Verdana" w:hAnsi="Verdana"/>
          <w:sz w:val="22"/>
          <w:szCs w:val="22"/>
        </w:rPr>
      </w:pPr>
    </w:p>
    <w:p w14:paraId="58F1D588" w14:textId="77777777" w:rsidR="002C7E17" w:rsidRDefault="002C7E17" w:rsidP="005660FF">
      <w:pPr>
        <w:rPr>
          <w:rFonts w:ascii="Verdana" w:hAnsi="Verdana"/>
          <w:sz w:val="22"/>
          <w:szCs w:val="22"/>
        </w:rPr>
      </w:pPr>
    </w:p>
    <w:p w14:paraId="65C6FBEB" w14:textId="77777777" w:rsidR="00374735" w:rsidRDefault="00374735" w:rsidP="005660FF">
      <w:pPr>
        <w:rPr>
          <w:rFonts w:ascii="Verdana" w:hAnsi="Verdana"/>
          <w:sz w:val="22"/>
          <w:szCs w:val="22"/>
        </w:rPr>
      </w:pPr>
    </w:p>
    <w:p w14:paraId="6C67F9F6" w14:textId="4B73A7C6" w:rsidR="005660FF" w:rsidRDefault="005660FF" w:rsidP="005660FF">
      <w:pPr>
        <w:rPr>
          <w:rFonts w:ascii="Verdana" w:hAnsi="Verdana"/>
          <w:sz w:val="22"/>
          <w:szCs w:val="22"/>
        </w:rPr>
      </w:pPr>
      <w:r>
        <w:rPr>
          <w:rFonts w:ascii="Verdana" w:hAnsi="Verdana"/>
          <w:sz w:val="22"/>
          <w:szCs w:val="22"/>
        </w:rPr>
        <w:t>Ho certifico i en dono fe, el Secretari-Interventor, Arnau Bonell i López</w:t>
      </w:r>
    </w:p>
    <w:p w14:paraId="4582AE6F" w14:textId="36AED682" w:rsidR="005660FF" w:rsidRDefault="005660FF" w:rsidP="005660FF">
      <w:pPr>
        <w:rPr>
          <w:rFonts w:ascii="Verdana" w:hAnsi="Verdana"/>
          <w:sz w:val="22"/>
          <w:szCs w:val="22"/>
        </w:rPr>
      </w:pPr>
      <w:r>
        <w:rPr>
          <w:rFonts w:ascii="Verdana" w:hAnsi="Verdana"/>
          <w:sz w:val="22"/>
          <w:szCs w:val="22"/>
        </w:rPr>
        <w:t xml:space="preserve">L’alcalde, Josep Maria Isern i Casaramona </w:t>
      </w:r>
    </w:p>
    <w:p w14:paraId="50DD9BB1" w14:textId="77777777" w:rsidR="00062432" w:rsidRDefault="00062432" w:rsidP="005660FF">
      <w:pPr>
        <w:rPr>
          <w:rFonts w:ascii="Verdana" w:hAnsi="Verdana"/>
          <w:sz w:val="22"/>
          <w:szCs w:val="22"/>
        </w:rPr>
      </w:pPr>
    </w:p>
    <w:p w14:paraId="0E9ACEED" w14:textId="77777777" w:rsidR="00062432" w:rsidRDefault="00062432" w:rsidP="005660FF">
      <w:pPr>
        <w:rPr>
          <w:rFonts w:ascii="Verdana" w:hAnsi="Verdana"/>
          <w:sz w:val="22"/>
          <w:szCs w:val="22"/>
        </w:rPr>
      </w:pPr>
    </w:p>
    <w:p w14:paraId="0C14E107" w14:textId="77777777" w:rsidR="001641AA" w:rsidRDefault="001641AA" w:rsidP="005660FF">
      <w:pPr>
        <w:rPr>
          <w:rFonts w:ascii="Verdana" w:hAnsi="Verdana"/>
          <w:sz w:val="22"/>
          <w:szCs w:val="22"/>
        </w:rPr>
      </w:pPr>
    </w:p>
    <w:p w14:paraId="41865E09" w14:textId="77777777" w:rsidR="001641AA" w:rsidRDefault="001641AA" w:rsidP="005660FF">
      <w:pPr>
        <w:rPr>
          <w:rFonts w:ascii="Verdana" w:hAnsi="Verdana"/>
          <w:sz w:val="22"/>
          <w:szCs w:val="22"/>
        </w:rPr>
      </w:pPr>
    </w:p>
    <w:p w14:paraId="54BC814E" w14:textId="77777777" w:rsidR="001641AA" w:rsidRDefault="001641AA" w:rsidP="005660FF">
      <w:pPr>
        <w:rPr>
          <w:rFonts w:ascii="Verdana" w:hAnsi="Verdana"/>
          <w:sz w:val="22"/>
          <w:szCs w:val="22"/>
        </w:rPr>
      </w:pPr>
    </w:p>
    <w:p w14:paraId="0C3BDE0E" w14:textId="77777777" w:rsidR="001641AA" w:rsidRDefault="001641AA" w:rsidP="005660FF">
      <w:pPr>
        <w:rPr>
          <w:rFonts w:ascii="Verdana" w:hAnsi="Verdana"/>
          <w:sz w:val="22"/>
          <w:szCs w:val="22"/>
        </w:rPr>
      </w:pPr>
    </w:p>
    <w:p w14:paraId="114494E7" w14:textId="77777777" w:rsidR="001641AA" w:rsidRDefault="001641AA" w:rsidP="005660FF">
      <w:pPr>
        <w:rPr>
          <w:rFonts w:ascii="Verdana" w:hAnsi="Verdana"/>
          <w:sz w:val="22"/>
          <w:szCs w:val="22"/>
        </w:rPr>
      </w:pPr>
    </w:p>
    <w:p w14:paraId="1DD610B6" w14:textId="77777777" w:rsidR="001641AA" w:rsidRDefault="001641AA" w:rsidP="005660FF">
      <w:pPr>
        <w:rPr>
          <w:rFonts w:ascii="Verdana" w:hAnsi="Verdana"/>
          <w:sz w:val="22"/>
          <w:szCs w:val="22"/>
        </w:rPr>
      </w:pPr>
    </w:p>
    <w:p w14:paraId="4F33D5DF" w14:textId="77777777" w:rsidR="001641AA" w:rsidRDefault="001641AA" w:rsidP="005660FF">
      <w:pPr>
        <w:rPr>
          <w:rFonts w:ascii="Verdana" w:hAnsi="Verdana"/>
          <w:sz w:val="22"/>
          <w:szCs w:val="22"/>
        </w:rPr>
      </w:pPr>
    </w:p>
    <w:p w14:paraId="39EA5824" w14:textId="77777777" w:rsidR="001641AA" w:rsidRDefault="001641AA" w:rsidP="005660FF">
      <w:pPr>
        <w:rPr>
          <w:rFonts w:ascii="Verdana" w:hAnsi="Verdana"/>
          <w:sz w:val="22"/>
          <w:szCs w:val="22"/>
        </w:rPr>
      </w:pPr>
    </w:p>
    <w:p w14:paraId="49A56AEC" w14:textId="77777777" w:rsidR="001641AA" w:rsidRDefault="001641AA" w:rsidP="005660FF">
      <w:pPr>
        <w:rPr>
          <w:rFonts w:ascii="Verdana" w:hAnsi="Verdana"/>
          <w:sz w:val="22"/>
          <w:szCs w:val="22"/>
        </w:rPr>
      </w:pPr>
    </w:p>
    <w:p w14:paraId="2D29801C" w14:textId="77777777" w:rsidR="001641AA" w:rsidRDefault="001641AA" w:rsidP="005660FF">
      <w:pPr>
        <w:rPr>
          <w:rFonts w:ascii="Verdana" w:hAnsi="Verdana"/>
          <w:sz w:val="22"/>
          <w:szCs w:val="22"/>
        </w:rPr>
      </w:pPr>
    </w:p>
    <w:p w14:paraId="0D958960" w14:textId="77777777" w:rsidR="001641AA" w:rsidRDefault="001641AA" w:rsidP="005660FF">
      <w:pPr>
        <w:rPr>
          <w:rFonts w:ascii="Verdana" w:hAnsi="Verdana"/>
          <w:sz w:val="22"/>
          <w:szCs w:val="22"/>
        </w:rPr>
      </w:pPr>
    </w:p>
    <w:p w14:paraId="3F24EFFE" w14:textId="77777777" w:rsidR="001641AA" w:rsidRDefault="001641AA" w:rsidP="005660FF">
      <w:pPr>
        <w:rPr>
          <w:rFonts w:ascii="Verdana" w:hAnsi="Verdana"/>
          <w:sz w:val="22"/>
          <w:szCs w:val="22"/>
        </w:rPr>
      </w:pPr>
    </w:p>
    <w:p w14:paraId="319FB729" w14:textId="77777777" w:rsidR="001641AA" w:rsidRDefault="001641AA" w:rsidP="005660FF">
      <w:pPr>
        <w:rPr>
          <w:rFonts w:ascii="Verdana" w:hAnsi="Verdana"/>
          <w:sz w:val="22"/>
          <w:szCs w:val="22"/>
        </w:rPr>
      </w:pPr>
    </w:p>
    <w:p w14:paraId="2B6A7CCD" w14:textId="77777777" w:rsidR="001641AA" w:rsidRDefault="001641AA" w:rsidP="005660FF">
      <w:pPr>
        <w:rPr>
          <w:rFonts w:ascii="Verdana" w:hAnsi="Verdana"/>
          <w:sz w:val="22"/>
          <w:szCs w:val="22"/>
        </w:rPr>
      </w:pPr>
    </w:p>
    <w:p w14:paraId="24E0ACDD" w14:textId="77777777" w:rsidR="001641AA" w:rsidRDefault="001641AA" w:rsidP="005660FF">
      <w:pPr>
        <w:rPr>
          <w:rFonts w:ascii="Verdana" w:hAnsi="Verdana"/>
          <w:sz w:val="22"/>
          <w:szCs w:val="22"/>
        </w:rPr>
      </w:pPr>
    </w:p>
    <w:p w14:paraId="72B8DB29" w14:textId="77777777" w:rsidR="001641AA" w:rsidRDefault="001641AA" w:rsidP="005660FF">
      <w:pPr>
        <w:rPr>
          <w:rFonts w:ascii="Verdana" w:hAnsi="Verdana"/>
          <w:sz w:val="22"/>
          <w:szCs w:val="22"/>
        </w:rPr>
      </w:pPr>
    </w:p>
    <w:p w14:paraId="374DD7BF" w14:textId="77777777" w:rsidR="001641AA" w:rsidRDefault="001641AA" w:rsidP="005660FF">
      <w:pPr>
        <w:rPr>
          <w:rFonts w:ascii="Verdana" w:hAnsi="Verdana"/>
          <w:sz w:val="22"/>
          <w:szCs w:val="22"/>
        </w:rPr>
      </w:pPr>
    </w:p>
    <w:p w14:paraId="21C9DD72" w14:textId="77777777" w:rsidR="00062432" w:rsidRDefault="00062432" w:rsidP="00991117">
      <w:pPr>
        <w:rPr>
          <w:rFonts w:ascii="Verdana" w:hAnsi="Verdana"/>
          <w:sz w:val="22"/>
          <w:szCs w:val="22"/>
        </w:rPr>
      </w:pPr>
    </w:p>
    <w:p w14:paraId="674F148D" w14:textId="77777777" w:rsidR="00991117" w:rsidRDefault="00991117" w:rsidP="00991117">
      <w:pPr>
        <w:rPr>
          <w:rFonts w:ascii="Verdana" w:hAnsi="Verdana"/>
          <w:sz w:val="22"/>
          <w:szCs w:val="22"/>
        </w:rPr>
      </w:pPr>
    </w:p>
    <w:p w14:paraId="6DD1BF13" w14:textId="77777777" w:rsidR="00062432" w:rsidRPr="00062432" w:rsidRDefault="00062432" w:rsidP="00405B04">
      <w:pPr>
        <w:pStyle w:val="Ttulo2"/>
        <w:jc w:val="center"/>
      </w:pPr>
      <w:bookmarkStart w:id="58" w:name="_Toc69902363"/>
      <w:bookmarkStart w:id="59" w:name="_Toc161665781"/>
      <w:bookmarkStart w:id="60" w:name="_Toc192758722"/>
      <w:r w:rsidRPr="00062432">
        <w:t>ANNEX I</w:t>
      </w:r>
      <w:bookmarkEnd w:id="58"/>
      <w:bookmarkEnd w:id="59"/>
      <w:bookmarkEnd w:id="60"/>
    </w:p>
    <w:p w14:paraId="3F477C09" w14:textId="77777777" w:rsidR="004213E3" w:rsidRDefault="004213E3" w:rsidP="00405B04">
      <w:pPr>
        <w:jc w:val="center"/>
        <w:rPr>
          <w:rFonts w:ascii="Verdana" w:hAnsi="Verdana"/>
        </w:rPr>
      </w:pPr>
    </w:p>
    <w:p w14:paraId="5DCEF429" w14:textId="71C8CC03" w:rsidR="00062432" w:rsidRPr="00405B04" w:rsidRDefault="00062432" w:rsidP="00405B04">
      <w:pPr>
        <w:jc w:val="center"/>
        <w:rPr>
          <w:rFonts w:ascii="Verdana" w:hAnsi="Verdana"/>
        </w:rPr>
      </w:pPr>
      <w:r w:rsidRPr="00405B04">
        <w:rPr>
          <w:rFonts w:ascii="Verdana" w:hAnsi="Verdana"/>
        </w:rPr>
        <w:t>MODEL D’OFERTA ECONÒMICA I</w:t>
      </w:r>
      <w:r w:rsidR="00405B04">
        <w:rPr>
          <w:rFonts w:ascii="Verdana" w:hAnsi="Verdana"/>
        </w:rPr>
        <w:t xml:space="preserve"> </w:t>
      </w:r>
      <w:r w:rsidRPr="00405B04">
        <w:rPr>
          <w:rFonts w:ascii="Verdana" w:hAnsi="Verdana"/>
        </w:rPr>
        <w:t>CRITERIS AVALUABLES DE FORMA AUTOMÀTICA</w:t>
      </w:r>
    </w:p>
    <w:p w14:paraId="6779A1E8" w14:textId="77777777" w:rsidR="00062432" w:rsidRPr="00062432" w:rsidRDefault="00062432" w:rsidP="003110D1">
      <w:pPr>
        <w:pStyle w:val="Ttulo2"/>
      </w:pPr>
    </w:p>
    <w:p w14:paraId="40453964" w14:textId="77777777" w:rsidR="00062432" w:rsidRPr="00062432" w:rsidRDefault="00062432" w:rsidP="00062432">
      <w:pPr>
        <w:rPr>
          <w:rFonts w:ascii="Verdana" w:hAnsi="Verdana"/>
          <w:sz w:val="22"/>
          <w:szCs w:val="22"/>
        </w:rPr>
      </w:pPr>
      <w:r w:rsidRPr="00062432">
        <w:rPr>
          <w:rFonts w:ascii="Verdana" w:hAnsi="Verdana"/>
          <w:sz w:val="22"/>
          <w:szCs w:val="22"/>
        </w:rPr>
        <w:t>El/La Sr./Sra. ......................................... amb NIF núm................., actuant en nom propi/en representació de l’empresa .............., amb CIF núm. .............., domiciliada a ..........., carrer ........................, núm.........., (persona de contacte......................, adreça de correu electrònic ................,  telèfon núm. ............... i fax núm. .....................), en qualitat de ..........., segons es desprèn de l’escriptura pública, autoritzada davant el/la Notari/Notària ......, en data .......... amb número de protocol ............, assabentat/da de les condicions exigides per optar a la contractació relativa a les Obres del PROJECTE EXECUTIU ................................. es compromet a executar les obres per la quantitat de ……………………… euros, desglossats en ............. euros en concepte de base imposable, i .............. en concepte d’IVA, amb total subjecció al Plec de Clàusules Administratives Particulars i al Plec de Prescripcions Tècniques que regulen la seva licitació, els quals accepta íntegrament.</w:t>
      </w:r>
    </w:p>
    <w:p w14:paraId="3AB791B0" w14:textId="77777777" w:rsidR="00062432" w:rsidRPr="00062432" w:rsidRDefault="00062432" w:rsidP="00062432">
      <w:pPr>
        <w:rPr>
          <w:rFonts w:ascii="Verdana" w:hAnsi="Verdana"/>
          <w:sz w:val="22"/>
          <w:szCs w:val="22"/>
        </w:rPr>
      </w:pPr>
    </w:p>
    <w:p w14:paraId="2F5CD70B" w14:textId="77777777" w:rsidR="00062432" w:rsidRPr="00062432" w:rsidRDefault="00062432" w:rsidP="00662B5A">
      <w:pPr>
        <w:numPr>
          <w:ilvl w:val="0"/>
          <w:numId w:val="6"/>
        </w:numPr>
        <w:rPr>
          <w:rFonts w:ascii="Verdana" w:hAnsi="Verdana"/>
          <w:sz w:val="22"/>
          <w:szCs w:val="22"/>
        </w:rPr>
      </w:pPr>
      <w:r w:rsidRPr="00062432">
        <w:rPr>
          <w:rFonts w:ascii="Verdana" w:hAnsi="Verdana"/>
          <w:sz w:val="22"/>
          <w:szCs w:val="22"/>
        </w:rPr>
        <w:t>Oferta pel que respecta al CRITERI– OFERTA ECONÒMICA</w:t>
      </w:r>
    </w:p>
    <w:p w14:paraId="17B28D20" w14:textId="77777777" w:rsidR="00062432" w:rsidRPr="00062432" w:rsidRDefault="00062432" w:rsidP="00062432">
      <w:pPr>
        <w:rPr>
          <w:rFonts w:ascii="Verdana" w:hAnsi="Verdana"/>
          <w:sz w:val="22"/>
          <w:szCs w:val="22"/>
        </w:rPr>
      </w:pPr>
    </w:p>
    <w:tbl>
      <w:tblPr>
        <w:tblStyle w:val="Tablaconcuadrcula"/>
        <w:tblW w:w="0" w:type="auto"/>
        <w:tblInd w:w="421" w:type="dxa"/>
        <w:tblLook w:val="04A0" w:firstRow="1" w:lastRow="0" w:firstColumn="1" w:lastColumn="0" w:noHBand="0" w:noVBand="1"/>
      </w:tblPr>
      <w:tblGrid>
        <w:gridCol w:w="3066"/>
        <w:gridCol w:w="2300"/>
        <w:gridCol w:w="2707"/>
      </w:tblGrid>
      <w:tr w:rsidR="00062432" w:rsidRPr="00062432" w14:paraId="6E36DCE1" w14:textId="77777777" w:rsidTr="00885B21">
        <w:trPr>
          <w:trHeight w:val="536"/>
        </w:trPr>
        <w:tc>
          <w:tcPr>
            <w:tcW w:w="3066" w:type="dxa"/>
            <w:shd w:val="clear" w:color="auto" w:fill="808080" w:themeFill="background1" w:themeFillShade="80"/>
            <w:vAlign w:val="center"/>
          </w:tcPr>
          <w:p w14:paraId="37DCCD15" w14:textId="77777777" w:rsidR="00062432" w:rsidRPr="00062432" w:rsidRDefault="00062432" w:rsidP="00062432">
            <w:pPr>
              <w:rPr>
                <w:rFonts w:ascii="Verdana" w:hAnsi="Verdana"/>
                <w:b/>
                <w:sz w:val="22"/>
                <w:szCs w:val="22"/>
              </w:rPr>
            </w:pPr>
            <w:r w:rsidRPr="00062432">
              <w:rPr>
                <w:rFonts w:ascii="Verdana" w:hAnsi="Verdana"/>
                <w:b/>
                <w:sz w:val="22"/>
                <w:szCs w:val="22"/>
              </w:rPr>
              <w:t>CAPÍTOLS</w:t>
            </w:r>
          </w:p>
        </w:tc>
        <w:tc>
          <w:tcPr>
            <w:tcW w:w="2300" w:type="dxa"/>
            <w:shd w:val="clear" w:color="auto" w:fill="808080" w:themeFill="background1" w:themeFillShade="80"/>
            <w:vAlign w:val="center"/>
          </w:tcPr>
          <w:p w14:paraId="2CB46AE8" w14:textId="77777777" w:rsidR="00062432" w:rsidRPr="00062432" w:rsidRDefault="00062432" w:rsidP="00062432">
            <w:pPr>
              <w:rPr>
                <w:rFonts w:ascii="Verdana" w:hAnsi="Verdana"/>
                <w:b/>
                <w:sz w:val="22"/>
                <w:szCs w:val="22"/>
              </w:rPr>
            </w:pPr>
            <w:r w:rsidRPr="00062432">
              <w:rPr>
                <w:rFonts w:ascii="Verdana" w:hAnsi="Verdana"/>
                <w:b/>
                <w:sz w:val="22"/>
                <w:szCs w:val="22"/>
              </w:rPr>
              <w:t>PRESSUPOST LICITACIÓ</w:t>
            </w:r>
          </w:p>
        </w:tc>
        <w:tc>
          <w:tcPr>
            <w:tcW w:w="2707" w:type="dxa"/>
            <w:shd w:val="clear" w:color="auto" w:fill="808080" w:themeFill="background1" w:themeFillShade="80"/>
            <w:vAlign w:val="center"/>
          </w:tcPr>
          <w:p w14:paraId="20761CAD" w14:textId="77777777" w:rsidR="00062432" w:rsidRPr="00062432" w:rsidRDefault="00062432" w:rsidP="00062432">
            <w:pPr>
              <w:rPr>
                <w:rFonts w:ascii="Verdana" w:hAnsi="Verdana"/>
                <w:b/>
                <w:sz w:val="22"/>
                <w:szCs w:val="22"/>
              </w:rPr>
            </w:pPr>
            <w:r w:rsidRPr="00062432">
              <w:rPr>
                <w:rFonts w:ascii="Verdana" w:hAnsi="Verdana"/>
                <w:b/>
                <w:sz w:val="22"/>
                <w:szCs w:val="22"/>
              </w:rPr>
              <w:t>OFERTA A PRESENTAR</w:t>
            </w:r>
          </w:p>
        </w:tc>
      </w:tr>
      <w:tr w:rsidR="00062432" w:rsidRPr="00062432" w14:paraId="4A46D9E6" w14:textId="77777777" w:rsidTr="00885B21">
        <w:tc>
          <w:tcPr>
            <w:tcW w:w="3066" w:type="dxa"/>
            <w:shd w:val="clear" w:color="auto" w:fill="BFBFBF" w:themeFill="background1" w:themeFillShade="BF"/>
          </w:tcPr>
          <w:p w14:paraId="49C4A13E" w14:textId="77777777" w:rsidR="00062432" w:rsidRPr="00062432" w:rsidRDefault="00062432" w:rsidP="00062432">
            <w:pPr>
              <w:rPr>
                <w:rFonts w:ascii="Verdana" w:hAnsi="Verdana"/>
                <w:sz w:val="22"/>
                <w:szCs w:val="22"/>
              </w:rPr>
            </w:pPr>
            <w:r w:rsidRPr="00062432">
              <w:rPr>
                <w:rFonts w:ascii="Verdana" w:hAnsi="Verdana"/>
                <w:sz w:val="22"/>
                <w:szCs w:val="22"/>
              </w:rPr>
              <w:t>Pressupost execució material (PEM)</w:t>
            </w:r>
          </w:p>
        </w:tc>
        <w:tc>
          <w:tcPr>
            <w:tcW w:w="2300" w:type="dxa"/>
            <w:shd w:val="clear" w:color="auto" w:fill="BFBFBF" w:themeFill="background1" w:themeFillShade="BF"/>
            <w:vAlign w:val="center"/>
          </w:tcPr>
          <w:p w14:paraId="176AAAF5" w14:textId="77777777" w:rsidR="00062432" w:rsidRPr="00062432" w:rsidRDefault="00062432" w:rsidP="00062432">
            <w:pPr>
              <w:rPr>
                <w:rFonts w:ascii="Verdana" w:hAnsi="Verdana"/>
                <w:sz w:val="22"/>
                <w:szCs w:val="22"/>
              </w:rPr>
            </w:pPr>
            <w:r w:rsidRPr="00062432">
              <w:rPr>
                <w:rFonts w:ascii="Verdana" w:hAnsi="Verdana"/>
                <w:sz w:val="22"/>
                <w:szCs w:val="22"/>
              </w:rPr>
              <w:t>... €</w:t>
            </w:r>
          </w:p>
        </w:tc>
        <w:tc>
          <w:tcPr>
            <w:tcW w:w="2707" w:type="dxa"/>
            <w:shd w:val="clear" w:color="auto" w:fill="BFBFBF" w:themeFill="background1" w:themeFillShade="BF"/>
            <w:vAlign w:val="center"/>
          </w:tcPr>
          <w:p w14:paraId="722D2DE7" w14:textId="77777777" w:rsidR="00062432" w:rsidRPr="00062432" w:rsidRDefault="00062432" w:rsidP="00062432">
            <w:pPr>
              <w:rPr>
                <w:rFonts w:ascii="Verdana" w:hAnsi="Verdana"/>
                <w:sz w:val="22"/>
                <w:szCs w:val="22"/>
              </w:rPr>
            </w:pPr>
            <w:r w:rsidRPr="00062432">
              <w:rPr>
                <w:rFonts w:ascii="Verdana" w:hAnsi="Verdana"/>
                <w:sz w:val="22"/>
                <w:szCs w:val="22"/>
              </w:rPr>
              <w:t>(a omplir pel licitador)</w:t>
            </w:r>
          </w:p>
        </w:tc>
      </w:tr>
      <w:tr w:rsidR="00062432" w:rsidRPr="00062432" w14:paraId="1755BE4E" w14:textId="77777777" w:rsidTr="00885B21">
        <w:tc>
          <w:tcPr>
            <w:tcW w:w="3066" w:type="dxa"/>
          </w:tcPr>
          <w:p w14:paraId="1B222473" w14:textId="77777777" w:rsidR="00062432" w:rsidRPr="00062432" w:rsidRDefault="00062432" w:rsidP="00062432">
            <w:pPr>
              <w:rPr>
                <w:rFonts w:ascii="Verdana" w:hAnsi="Verdana"/>
                <w:sz w:val="22"/>
                <w:szCs w:val="22"/>
              </w:rPr>
            </w:pPr>
            <w:r w:rsidRPr="00062432">
              <w:rPr>
                <w:rFonts w:ascii="Verdana" w:hAnsi="Verdana"/>
                <w:sz w:val="22"/>
                <w:szCs w:val="22"/>
              </w:rPr>
              <w:t>Despeses generals (13%) i benefici industrial (6%)</w:t>
            </w:r>
          </w:p>
        </w:tc>
        <w:tc>
          <w:tcPr>
            <w:tcW w:w="2300" w:type="dxa"/>
            <w:vAlign w:val="center"/>
          </w:tcPr>
          <w:p w14:paraId="07DD05BB" w14:textId="77777777" w:rsidR="00062432" w:rsidRPr="00062432" w:rsidRDefault="00062432" w:rsidP="00062432">
            <w:pPr>
              <w:rPr>
                <w:rFonts w:ascii="Verdana" w:hAnsi="Verdana"/>
                <w:sz w:val="22"/>
                <w:szCs w:val="22"/>
              </w:rPr>
            </w:pPr>
            <w:r w:rsidRPr="00062432">
              <w:rPr>
                <w:rFonts w:ascii="Verdana" w:hAnsi="Verdana"/>
                <w:sz w:val="22"/>
                <w:szCs w:val="22"/>
              </w:rPr>
              <w:t>... €</w:t>
            </w:r>
          </w:p>
        </w:tc>
        <w:tc>
          <w:tcPr>
            <w:tcW w:w="2707" w:type="dxa"/>
            <w:vAlign w:val="center"/>
          </w:tcPr>
          <w:p w14:paraId="45318204" w14:textId="77777777" w:rsidR="00062432" w:rsidRPr="00062432" w:rsidRDefault="00062432" w:rsidP="00062432">
            <w:pPr>
              <w:rPr>
                <w:rFonts w:ascii="Verdana" w:hAnsi="Verdana"/>
                <w:sz w:val="22"/>
                <w:szCs w:val="22"/>
              </w:rPr>
            </w:pPr>
            <w:r w:rsidRPr="00062432">
              <w:rPr>
                <w:rFonts w:ascii="Verdana" w:hAnsi="Verdana"/>
                <w:sz w:val="22"/>
                <w:szCs w:val="22"/>
              </w:rPr>
              <w:t>(a omplir pel licitador)</w:t>
            </w:r>
          </w:p>
        </w:tc>
      </w:tr>
      <w:tr w:rsidR="00062432" w:rsidRPr="00062432" w14:paraId="5D7EEEC4" w14:textId="77777777" w:rsidTr="00885B21">
        <w:tc>
          <w:tcPr>
            <w:tcW w:w="3066" w:type="dxa"/>
            <w:shd w:val="clear" w:color="auto" w:fill="BFBFBF" w:themeFill="background1" w:themeFillShade="BF"/>
          </w:tcPr>
          <w:p w14:paraId="4F726A8F" w14:textId="77777777" w:rsidR="00062432" w:rsidRPr="00062432" w:rsidRDefault="00062432" w:rsidP="00062432">
            <w:pPr>
              <w:rPr>
                <w:rFonts w:ascii="Verdana" w:hAnsi="Verdana"/>
                <w:sz w:val="22"/>
                <w:szCs w:val="22"/>
              </w:rPr>
            </w:pPr>
            <w:proofErr w:type="spellStart"/>
            <w:r w:rsidRPr="00062432">
              <w:rPr>
                <w:rFonts w:ascii="Verdana" w:hAnsi="Verdana"/>
                <w:sz w:val="22"/>
                <w:szCs w:val="22"/>
              </w:rPr>
              <w:t>Subtotal</w:t>
            </w:r>
            <w:proofErr w:type="spellEnd"/>
          </w:p>
        </w:tc>
        <w:tc>
          <w:tcPr>
            <w:tcW w:w="2300" w:type="dxa"/>
            <w:shd w:val="clear" w:color="auto" w:fill="BFBFBF" w:themeFill="background1" w:themeFillShade="BF"/>
            <w:vAlign w:val="center"/>
          </w:tcPr>
          <w:p w14:paraId="736EE0F0" w14:textId="77777777" w:rsidR="00062432" w:rsidRPr="00062432" w:rsidRDefault="00062432" w:rsidP="00062432">
            <w:pPr>
              <w:rPr>
                <w:rFonts w:ascii="Verdana" w:hAnsi="Verdana"/>
                <w:bCs/>
                <w:sz w:val="22"/>
                <w:szCs w:val="22"/>
              </w:rPr>
            </w:pPr>
            <w:r w:rsidRPr="00062432">
              <w:rPr>
                <w:rFonts w:ascii="Verdana" w:hAnsi="Verdana"/>
                <w:bCs/>
                <w:sz w:val="22"/>
                <w:szCs w:val="22"/>
              </w:rPr>
              <w:t>... €</w:t>
            </w:r>
          </w:p>
        </w:tc>
        <w:tc>
          <w:tcPr>
            <w:tcW w:w="2707" w:type="dxa"/>
            <w:shd w:val="clear" w:color="auto" w:fill="BFBFBF" w:themeFill="background1" w:themeFillShade="BF"/>
            <w:vAlign w:val="center"/>
          </w:tcPr>
          <w:p w14:paraId="7FB85417" w14:textId="77777777" w:rsidR="00062432" w:rsidRPr="00062432" w:rsidRDefault="00062432" w:rsidP="00062432">
            <w:pPr>
              <w:rPr>
                <w:rFonts w:ascii="Verdana" w:hAnsi="Verdana"/>
                <w:sz w:val="22"/>
                <w:szCs w:val="22"/>
              </w:rPr>
            </w:pPr>
            <w:r w:rsidRPr="00062432">
              <w:rPr>
                <w:rFonts w:ascii="Verdana" w:hAnsi="Verdana"/>
                <w:sz w:val="22"/>
                <w:szCs w:val="22"/>
              </w:rPr>
              <w:t>(a omplir pel licitador)</w:t>
            </w:r>
          </w:p>
        </w:tc>
      </w:tr>
      <w:tr w:rsidR="00062432" w:rsidRPr="00062432" w14:paraId="5D83F458" w14:textId="77777777" w:rsidTr="00885B21">
        <w:tc>
          <w:tcPr>
            <w:tcW w:w="3066" w:type="dxa"/>
          </w:tcPr>
          <w:p w14:paraId="699AAB25" w14:textId="77777777" w:rsidR="00062432" w:rsidRPr="00062432" w:rsidRDefault="00062432" w:rsidP="00062432">
            <w:pPr>
              <w:rPr>
                <w:rFonts w:ascii="Verdana" w:hAnsi="Verdana"/>
                <w:sz w:val="22"/>
                <w:szCs w:val="22"/>
              </w:rPr>
            </w:pPr>
            <w:r w:rsidRPr="00062432">
              <w:rPr>
                <w:rFonts w:ascii="Verdana" w:hAnsi="Verdana"/>
                <w:sz w:val="22"/>
                <w:szCs w:val="22"/>
              </w:rPr>
              <w:t>IVA (21%)</w:t>
            </w:r>
          </w:p>
        </w:tc>
        <w:tc>
          <w:tcPr>
            <w:tcW w:w="2300" w:type="dxa"/>
            <w:vAlign w:val="center"/>
          </w:tcPr>
          <w:p w14:paraId="6DA49164" w14:textId="77777777" w:rsidR="00062432" w:rsidRPr="00062432" w:rsidRDefault="00062432" w:rsidP="00062432">
            <w:pPr>
              <w:rPr>
                <w:rFonts w:ascii="Verdana" w:hAnsi="Verdana"/>
                <w:sz w:val="22"/>
                <w:szCs w:val="22"/>
              </w:rPr>
            </w:pPr>
            <w:r w:rsidRPr="00062432">
              <w:rPr>
                <w:rFonts w:ascii="Verdana" w:hAnsi="Verdana"/>
                <w:sz w:val="22"/>
                <w:szCs w:val="22"/>
              </w:rPr>
              <w:t>... €</w:t>
            </w:r>
          </w:p>
        </w:tc>
        <w:tc>
          <w:tcPr>
            <w:tcW w:w="2707" w:type="dxa"/>
            <w:vAlign w:val="center"/>
          </w:tcPr>
          <w:p w14:paraId="5D6A9932" w14:textId="77777777" w:rsidR="00062432" w:rsidRPr="00062432" w:rsidRDefault="00062432" w:rsidP="00062432">
            <w:pPr>
              <w:rPr>
                <w:rFonts w:ascii="Verdana" w:hAnsi="Verdana"/>
                <w:sz w:val="22"/>
                <w:szCs w:val="22"/>
              </w:rPr>
            </w:pPr>
            <w:r w:rsidRPr="00062432">
              <w:rPr>
                <w:rFonts w:ascii="Verdana" w:hAnsi="Verdana"/>
                <w:sz w:val="22"/>
                <w:szCs w:val="22"/>
              </w:rPr>
              <w:t>(a omplir pel licitador)</w:t>
            </w:r>
          </w:p>
        </w:tc>
      </w:tr>
      <w:tr w:rsidR="00062432" w:rsidRPr="00062432" w14:paraId="4F96A5AD" w14:textId="77777777" w:rsidTr="00885B21">
        <w:tc>
          <w:tcPr>
            <w:tcW w:w="3066" w:type="dxa"/>
            <w:shd w:val="clear" w:color="auto" w:fill="BFBFBF" w:themeFill="background1" w:themeFillShade="BF"/>
          </w:tcPr>
          <w:p w14:paraId="2A41C45D" w14:textId="77777777" w:rsidR="00062432" w:rsidRPr="00062432" w:rsidRDefault="00062432" w:rsidP="00062432">
            <w:pPr>
              <w:rPr>
                <w:rFonts w:ascii="Verdana" w:hAnsi="Verdana"/>
                <w:sz w:val="22"/>
                <w:szCs w:val="22"/>
              </w:rPr>
            </w:pPr>
            <w:r w:rsidRPr="00062432">
              <w:rPr>
                <w:rFonts w:ascii="Verdana" w:hAnsi="Verdana"/>
                <w:sz w:val="22"/>
                <w:szCs w:val="22"/>
              </w:rPr>
              <w:t>Total</w:t>
            </w:r>
          </w:p>
        </w:tc>
        <w:tc>
          <w:tcPr>
            <w:tcW w:w="2300" w:type="dxa"/>
            <w:shd w:val="clear" w:color="auto" w:fill="BFBFBF" w:themeFill="background1" w:themeFillShade="BF"/>
            <w:vAlign w:val="center"/>
          </w:tcPr>
          <w:p w14:paraId="3816E8F2" w14:textId="77777777" w:rsidR="00062432" w:rsidRPr="00062432" w:rsidRDefault="00062432" w:rsidP="00062432">
            <w:pPr>
              <w:rPr>
                <w:rFonts w:ascii="Verdana" w:hAnsi="Verdana"/>
                <w:sz w:val="22"/>
                <w:szCs w:val="22"/>
              </w:rPr>
            </w:pPr>
            <w:r w:rsidRPr="00062432">
              <w:rPr>
                <w:rFonts w:ascii="Verdana" w:hAnsi="Verdana"/>
                <w:sz w:val="22"/>
                <w:szCs w:val="22"/>
              </w:rPr>
              <w:t>... €</w:t>
            </w:r>
          </w:p>
        </w:tc>
        <w:tc>
          <w:tcPr>
            <w:tcW w:w="2707" w:type="dxa"/>
            <w:shd w:val="clear" w:color="auto" w:fill="BFBFBF" w:themeFill="background1" w:themeFillShade="BF"/>
            <w:vAlign w:val="center"/>
          </w:tcPr>
          <w:p w14:paraId="61F3587D" w14:textId="77777777" w:rsidR="00062432" w:rsidRPr="00062432" w:rsidRDefault="00062432" w:rsidP="00062432">
            <w:pPr>
              <w:rPr>
                <w:rFonts w:ascii="Verdana" w:hAnsi="Verdana"/>
                <w:sz w:val="22"/>
                <w:szCs w:val="22"/>
              </w:rPr>
            </w:pPr>
            <w:r w:rsidRPr="00062432">
              <w:rPr>
                <w:rFonts w:ascii="Verdana" w:hAnsi="Verdana"/>
                <w:sz w:val="22"/>
                <w:szCs w:val="22"/>
              </w:rPr>
              <w:t>(a omplir pel licitador)</w:t>
            </w:r>
          </w:p>
        </w:tc>
      </w:tr>
    </w:tbl>
    <w:p w14:paraId="615EB7C3" w14:textId="77777777" w:rsidR="00062432" w:rsidRPr="00062432" w:rsidRDefault="00062432" w:rsidP="00062432">
      <w:pPr>
        <w:rPr>
          <w:rFonts w:ascii="Verdana" w:hAnsi="Verdana"/>
          <w:sz w:val="22"/>
          <w:szCs w:val="22"/>
        </w:rPr>
      </w:pPr>
    </w:p>
    <w:p w14:paraId="09BC8C7C" w14:textId="77777777" w:rsidR="00062432" w:rsidRPr="00062432" w:rsidRDefault="00062432" w:rsidP="00662B5A">
      <w:pPr>
        <w:numPr>
          <w:ilvl w:val="0"/>
          <w:numId w:val="6"/>
        </w:numPr>
        <w:rPr>
          <w:rFonts w:ascii="Verdana" w:hAnsi="Verdana"/>
          <w:sz w:val="22"/>
          <w:szCs w:val="22"/>
        </w:rPr>
      </w:pPr>
      <w:r w:rsidRPr="00062432">
        <w:rPr>
          <w:rFonts w:ascii="Verdana" w:hAnsi="Verdana"/>
          <w:sz w:val="22"/>
          <w:szCs w:val="22"/>
        </w:rPr>
        <w:t xml:space="preserve">Oferta pel que respecta al CRITERI - MILLORES </w:t>
      </w:r>
    </w:p>
    <w:p w14:paraId="21661FF4" w14:textId="77777777" w:rsidR="00062432" w:rsidRPr="00062432" w:rsidRDefault="00062432" w:rsidP="00062432">
      <w:pPr>
        <w:rPr>
          <w:rFonts w:ascii="Verdana" w:hAnsi="Verdana"/>
          <w:sz w:val="22"/>
          <w:szCs w:val="22"/>
        </w:rPr>
      </w:pPr>
    </w:p>
    <w:tbl>
      <w:tblPr>
        <w:tblStyle w:val="Tablaconcuadrcula"/>
        <w:tblW w:w="0" w:type="auto"/>
        <w:tblInd w:w="720" w:type="dxa"/>
        <w:tblLook w:val="04A0" w:firstRow="1" w:lastRow="0" w:firstColumn="1" w:lastColumn="0" w:noHBand="0" w:noVBand="1"/>
      </w:tblPr>
      <w:tblGrid>
        <w:gridCol w:w="7610"/>
      </w:tblGrid>
      <w:tr w:rsidR="00062432" w:rsidRPr="00062432" w14:paraId="0F30ECC2" w14:textId="77777777" w:rsidTr="00885B21">
        <w:trPr>
          <w:trHeight w:val="459"/>
        </w:trPr>
        <w:tc>
          <w:tcPr>
            <w:tcW w:w="7610" w:type="dxa"/>
            <w:shd w:val="clear" w:color="auto" w:fill="808080" w:themeFill="background1" w:themeFillShade="80"/>
            <w:vAlign w:val="center"/>
          </w:tcPr>
          <w:p w14:paraId="65E4A23D" w14:textId="77777777" w:rsidR="00062432" w:rsidRPr="00062432" w:rsidRDefault="00062432" w:rsidP="00062432">
            <w:pPr>
              <w:rPr>
                <w:rFonts w:ascii="Verdana" w:hAnsi="Verdana"/>
                <w:b/>
                <w:sz w:val="22"/>
                <w:szCs w:val="22"/>
              </w:rPr>
            </w:pPr>
            <w:r w:rsidRPr="00062432">
              <w:rPr>
                <w:rFonts w:ascii="Verdana" w:hAnsi="Verdana"/>
                <w:b/>
                <w:sz w:val="22"/>
                <w:szCs w:val="22"/>
              </w:rPr>
              <w:lastRenderedPageBreak/>
              <w:t>MILLORES</w:t>
            </w:r>
          </w:p>
        </w:tc>
      </w:tr>
      <w:tr w:rsidR="00062432" w:rsidRPr="00062432" w14:paraId="5A25AFE9" w14:textId="77777777" w:rsidTr="00915319">
        <w:trPr>
          <w:trHeight w:val="469"/>
        </w:trPr>
        <w:tc>
          <w:tcPr>
            <w:tcW w:w="7610" w:type="dxa"/>
            <w:shd w:val="clear" w:color="auto" w:fill="FFFFFF" w:themeFill="background1"/>
            <w:vAlign w:val="center"/>
          </w:tcPr>
          <w:p w14:paraId="64743BC4" w14:textId="346008C3" w:rsidR="00062432" w:rsidRPr="00062432" w:rsidRDefault="00062432" w:rsidP="00062432">
            <w:pPr>
              <w:rPr>
                <w:rFonts w:ascii="Verdana" w:hAnsi="Verdana"/>
                <w:sz w:val="22"/>
                <w:szCs w:val="22"/>
              </w:rPr>
            </w:pPr>
          </w:p>
        </w:tc>
      </w:tr>
    </w:tbl>
    <w:p w14:paraId="72DA5216" w14:textId="77777777" w:rsidR="00062432" w:rsidRPr="00062432" w:rsidRDefault="00062432" w:rsidP="00062432">
      <w:pPr>
        <w:rPr>
          <w:rFonts w:ascii="Verdana" w:hAnsi="Verdana"/>
          <w:sz w:val="22"/>
          <w:szCs w:val="22"/>
        </w:rPr>
      </w:pPr>
    </w:p>
    <w:p w14:paraId="3C8C0B08" w14:textId="77777777" w:rsidR="00062432" w:rsidRDefault="00062432" w:rsidP="00662B5A">
      <w:pPr>
        <w:numPr>
          <w:ilvl w:val="0"/>
          <w:numId w:val="6"/>
        </w:numPr>
        <w:rPr>
          <w:rFonts w:ascii="Verdana" w:hAnsi="Verdana"/>
          <w:sz w:val="22"/>
          <w:szCs w:val="22"/>
        </w:rPr>
      </w:pPr>
      <w:r w:rsidRPr="00062432">
        <w:rPr>
          <w:rFonts w:ascii="Verdana" w:hAnsi="Verdana"/>
          <w:sz w:val="22"/>
          <w:szCs w:val="22"/>
        </w:rPr>
        <w:t>Oferta pel que respecta al CRITERI - AMPLIACIÓ DEL TERMINI DE GARANTIA</w:t>
      </w:r>
    </w:p>
    <w:p w14:paraId="4B1DD692" w14:textId="77777777" w:rsidR="00D27281" w:rsidRPr="00062432" w:rsidRDefault="00D27281" w:rsidP="00D27281">
      <w:pPr>
        <w:ind w:left="720"/>
        <w:rPr>
          <w:rFonts w:ascii="Verdana" w:hAnsi="Verdana"/>
          <w:sz w:val="22"/>
          <w:szCs w:val="22"/>
        </w:rPr>
      </w:pPr>
    </w:p>
    <w:tbl>
      <w:tblPr>
        <w:tblStyle w:val="Tablaconcuadrcula"/>
        <w:tblW w:w="0" w:type="auto"/>
        <w:tblInd w:w="720" w:type="dxa"/>
        <w:tblLook w:val="04A0" w:firstRow="1" w:lastRow="0" w:firstColumn="1" w:lastColumn="0" w:noHBand="0" w:noVBand="1"/>
      </w:tblPr>
      <w:tblGrid>
        <w:gridCol w:w="7610"/>
      </w:tblGrid>
      <w:tr w:rsidR="00062432" w:rsidRPr="00062432" w14:paraId="268D022B" w14:textId="77777777" w:rsidTr="00885B21">
        <w:trPr>
          <w:trHeight w:val="459"/>
        </w:trPr>
        <w:tc>
          <w:tcPr>
            <w:tcW w:w="7610" w:type="dxa"/>
            <w:shd w:val="clear" w:color="auto" w:fill="808080" w:themeFill="background1" w:themeFillShade="80"/>
            <w:vAlign w:val="center"/>
          </w:tcPr>
          <w:p w14:paraId="63900141" w14:textId="77777777" w:rsidR="00062432" w:rsidRPr="00062432" w:rsidRDefault="00062432" w:rsidP="00062432">
            <w:pPr>
              <w:rPr>
                <w:rFonts w:ascii="Verdana" w:hAnsi="Verdana"/>
                <w:b/>
                <w:sz w:val="22"/>
                <w:szCs w:val="22"/>
              </w:rPr>
            </w:pPr>
            <w:r w:rsidRPr="00062432">
              <w:rPr>
                <w:rFonts w:ascii="Verdana" w:hAnsi="Verdana"/>
                <w:b/>
                <w:sz w:val="22"/>
                <w:szCs w:val="22"/>
              </w:rPr>
              <w:t>TERMINI DE GARANTIA OFERTAT</w:t>
            </w:r>
          </w:p>
        </w:tc>
      </w:tr>
      <w:tr w:rsidR="00062432" w:rsidRPr="00062432" w14:paraId="25DBD1F2" w14:textId="77777777" w:rsidTr="004213E3">
        <w:trPr>
          <w:trHeight w:val="706"/>
        </w:trPr>
        <w:tc>
          <w:tcPr>
            <w:tcW w:w="7610" w:type="dxa"/>
            <w:shd w:val="clear" w:color="auto" w:fill="FFFFFF" w:themeFill="background1"/>
            <w:vAlign w:val="center"/>
          </w:tcPr>
          <w:p w14:paraId="0A98E026" w14:textId="77777777" w:rsidR="00062432" w:rsidRPr="00062432" w:rsidRDefault="00062432" w:rsidP="00062432">
            <w:pPr>
              <w:rPr>
                <w:rFonts w:ascii="Verdana" w:hAnsi="Verdana"/>
                <w:sz w:val="22"/>
                <w:szCs w:val="22"/>
              </w:rPr>
            </w:pPr>
            <w:r w:rsidRPr="00062432">
              <w:rPr>
                <w:rFonts w:ascii="Verdana" w:hAnsi="Verdana"/>
                <w:sz w:val="22"/>
                <w:szCs w:val="22"/>
              </w:rPr>
              <w:t>S’ofereix una ampliació de (a omplir pel licitador) mesos.</w:t>
            </w:r>
          </w:p>
        </w:tc>
      </w:tr>
    </w:tbl>
    <w:p w14:paraId="082BD440" w14:textId="77777777" w:rsidR="00915319" w:rsidRDefault="00915319" w:rsidP="00062432">
      <w:pPr>
        <w:rPr>
          <w:rFonts w:ascii="Verdana" w:hAnsi="Verdana"/>
          <w:i/>
          <w:sz w:val="22"/>
          <w:szCs w:val="22"/>
        </w:rPr>
      </w:pPr>
    </w:p>
    <w:p w14:paraId="353C81EE" w14:textId="5CC18C2F" w:rsidR="00062432" w:rsidRPr="00062432" w:rsidRDefault="00062432" w:rsidP="00062432">
      <w:pPr>
        <w:rPr>
          <w:rFonts w:ascii="Verdana" w:hAnsi="Verdana"/>
          <w:i/>
          <w:sz w:val="22"/>
          <w:szCs w:val="22"/>
        </w:rPr>
      </w:pPr>
      <w:r w:rsidRPr="00062432">
        <w:rPr>
          <w:rFonts w:ascii="Verdana" w:hAnsi="Verdana"/>
          <w:i/>
          <w:sz w:val="22"/>
          <w:szCs w:val="22"/>
        </w:rPr>
        <w:t>Data i signatura (ELECTRÒNICA)</w:t>
      </w:r>
    </w:p>
    <w:p w14:paraId="6D51486C" w14:textId="77777777" w:rsidR="00062432" w:rsidRPr="00062432" w:rsidRDefault="00062432" w:rsidP="00062432">
      <w:pPr>
        <w:rPr>
          <w:rFonts w:ascii="Verdana" w:hAnsi="Verdana"/>
          <w:b/>
          <w:sz w:val="22"/>
          <w:szCs w:val="22"/>
        </w:rPr>
      </w:pPr>
      <w:r w:rsidRPr="00062432">
        <w:rPr>
          <w:rFonts w:ascii="Verdana" w:hAnsi="Verdana"/>
          <w:sz w:val="22"/>
          <w:szCs w:val="22"/>
        </w:rPr>
        <w:br w:type="page"/>
      </w:r>
    </w:p>
    <w:p w14:paraId="62544394" w14:textId="77777777" w:rsidR="00062432" w:rsidRPr="00062432" w:rsidRDefault="00062432" w:rsidP="00405B04">
      <w:pPr>
        <w:pStyle w:val="Ttulo2"/>
        <w:jc w:val="center"/>
      </w:pPr>
      <w:bookmarkStart w:id="61" w:name="_Toc161665782"/>
      <w:bookmarkStart w:id="62" w:name="_Toc192758723"/>
      <w:r w:rsidRPr="00062432">
        <w:lastRenderedPageBreak/>
        <w:t>ANNEX II</w:t>
      </w:r>
      <w:bookmarkEnd w:id="61"/>
      <w:bookmarkEnd w:id="62"/>
    </w:p>
    <w:p w14:paraId="4BE28DA3" w14:textId="77777777" w:rsidR="00405B04" w:rsidRDefault="00405B04" w:rsidP="00405B04">
      <w:pPr>
        <w:rPr>
          <w:rFonts w:ascii="Verdana" w:hAnsi="Verdana"/>
        </w:rPr>
      </w:pPr>
    </w:p>
    <w:p w14:paraId="55B177C8" w14:textId="6405C1A4" w:rsidR="00062432" w:rsidRPr="00405B04" w:rsidRDefault="00062432" w:rsidP="00405B04">
      <w:pPr>
        <w:jc w:val="center"/>
        <w:rPr>
          <w:rFonts w:ascii="Verdana" w:hAnsi="Verdana"/>
        </w:rPr>
      </w:pPr>
      <w:r w:rsidRPr="00405B04">
        <w:rPr>
          <w:rFonts w:ascii="Verdana" w:hAnsi="Verdana"/>
        </w:rPr>
        <w:t>MODEL DE COMPROMÍS D’ADSCRIPCIÓ DE MITJANS</w:t>
      </w:r>
    </w:p>
    <w:p w14:paraId="144D0688" w14:textId="77777777" w:rsidR="00062432" w:rsidRPr="00062432" w:rsidRDefault="00062432" w:rsidP="00062432">
      <w:pPr>
        <w:rPr>
          <w:rFonts w:ascii="Verdana" w:hAnsi="Verdana"/>
          <w:sz w:val="22"/>
          <w:szCs w:val="22"/>
        </w:rPr>
      </w:pPr>
    </w:p>
    <w:p w14:paraId="6A003ED5" w14:textId="77777777" w:rsidR="00062432" w:rsidRPr="00062432" w:rsidRDefault="00062432" w:rsidP="00062432">
      <w:pPr>
        <w:rPr>
          <w:rFonts w:ascii="Verdana" w:hAnsi="Verdana"/>
          <w:sz w:val="22"/>
          <w:szCs w:val="22"/>
        </w:rPr>
      </w:pPr>
      <w:r w:rsidRPr="00062432">
        <w:rPr>
          <w:rFonts w:ascii="Verdana" w:hAnsi="Verdana"/>
          <w:sz w:val="22"/>
          <w:szCs w:val="22"/>
        </w:rPr>
        <w:t>El/La Sr./Sra. ......................................... amb NIF núm................., actuant en nom propi/en representació de l’empresa .............., amb CIF núm. .............., domiciliada a ..........., carrer ........................, núm.........., (persona de contacte......................, adreça de correu electrònic ................,  telèfon núm. ............... i fax núm. .....................), en qualitat de ..........., segons es desprèn de l’escriptura pública, autoritzada davant el/la Notari/Notària ......, en data .......... amb número de protocol ............, assabentat/da de les condicions exigides per optar a la contractació relativa a les Obres del PROJECTE EXECUTIU ......... es compromet a adscriure a l’execució de les obres els mitjans indicats en el plec de condicions administratives particulars:</w:t>
      </w:r>
    </w:p>
    <w:p w14:paraId="267770C2" w14:textId="77777777" w:rsidR="00062432" w:rsidRPr="00062432" w:rsidRDefault="00062432" w:rsidP="00062432">
      <w:pPr>
        <w:rPr>
          <w:rFonts w:ascii="Verdana" w:hAnsi="Verdana"/>
          <w:sz w:val="22"/>
          <w:szCs w:val="22"/>
        </w:rPr>
      </w:pPr>
    </w:p>
    <w:p w14:paraId="4F2D9439" w14:textId="77777777" w:rsidR="00062432" w:rsidRPr="00062432" w:rsidRDefault="00062432" w:rsidP="00662B5A">
      <w:pPr>
        <w:numPr>
          <w:ilvl w:val="0"/>
          <w:numId w:val="7"/>
        </w:numPr>
        <w:rPr>
          <w:rFonts w:ascii="Verdana" w:hAnsi="Verdana"/>
          <w:sz w:val="22"/>
          <w:szCs w:val="22"/>
        </w:rPr>
      </w:pPr>
      <w:r w:rsidRPr="00062432">
        <w:rPr>
          <w:rFonts w:ascii="Verdana" w:hAnsi="Verdana"/>
          <w:sz w:val="22"/>
          <w:szCs w:val="22"/>
        </w:rPr>
        <w:t>1 Cap d’Obra en possessió del títol d’enginyeria industrial, enginyeria tècnica industrial o equivalent i acreditar una experiència mínima de 5 anys com a Cap d’Obra en obres de naturalesa similar o anàloga a l’objecte del contracte.</w:t>
      </w:r>
    </w:p>
    <w:p w14:paraId="229C2F11" w14:textId="77777777" w:rsidR="00062432" w:rsidRPr="00062432" w:rsidRDefault="00062432" w:rsidP="00062432">
      <w:pPr>
        <w:rPr>
          <w:rFonts w:ascii="Verdana" w:hAnsi="Verdana"/>
          <w:sz w:val="22"/>
          <w:szCs w:val="22"/>
        </w:rPr>
      </w:pPr>
      <w:r w:rsidRPr="00062432">
        <w:rPr>
          <w:rFonts w:ascii="Verdana" w:hAnsi="Verdana"/>
          <w:sz w:val="22"/>
          <w:szCs w:val="22"/>
        </w:rPr>
        <w:br w:type="page"/>
      </w:r>
    </w:p>
    <w:p w14:paraId="5CC66947" w14:textId="77777777" w:rsidR="00062432" w:rsidRPr="00062432" w:rsidRDefault="00062432" w:rsidP="00405B04">
      <w:pPr>
        <w:pStyle w:val="Ttulo2"/>
        <w:jc w:val="center"/>
      </w:pPr>
      <w:bookmarkStart w:id="63" w:name="_Toc57039480"/>
      <w:bookmarkStart w:id="64" w:name="_Toc99030527"/>
      <w:bookmarkStart w:id="65" w:name="_Toc161665783"/>
      <w:bookmarkStart w:id="66" w:name="_Toc192758724"/>
      <w:r w:rsidRPr="00062432">
        <w:lastRenderedPageBreak/>
        <w:t>ANNEX I</w:t>
      </w:r>
      <w:bookmarkEnd w:id="63"/>
      <w:r w:rsidRPr="00062432">
        <w:t>II</w:t>
      </w:r>
      <w:bookmarkEnd w:id="64"/>
      <w:bookmarkEnd w:id="65"/>
      <w:bookmarkEnd w:id="66"/>
    </w:p>
    <w:p w14:paraId="2A3CD7D7" w14:textId="77777777" w:rsidR="00405B04" w:rsidRDefault="00405B04" w:rsidP="00405B04">
      <w:pPr>
        <w:jc w:val="center"/>
      </w:pPr>
    </w:p>
    <w:p w14:paraId="42C1BB49" w14:textId="1BE48E89" w:rsidR="00062432" w:rsidRPr="00062432" w:rsidRDefault="00062432" w:rsidP="00405B04">
      <w:pPr>
        <w:jc w:val="center"/>
      </w:pPr>
      <w:r w:rsidRPr="00062432">
        <w:t>MODEL DE DECLARACIÓ RESPONSABLE DEL LICITADOR</w:t>
      </w:r>
    </w:p>
    <w:p w14:paraId="1D3AA7FA" w14:textId="77777777" w:rsidR="00062432" w:rsidRPr="00062432" w:rsidRDefault="00062432" w:rsidP="00062432">
      <w:pPr>
        <w:rPr>
          <w:rFonts w:ascii="Verdana" w:hAnsi="Verdana"/>
          <w:sz w:val="22"/>
          <w:szCs w:val="22"/>
        </w:rPr>
      </w:pPr>
    </w:p>
    <w:p w14:paraId="6E4AEE18" w14:textId="77777777" w:rsidR="00062432" w:rsidRPr="00062432" w:rsidRDefault="00062432" w:rsidP="00062432">
      <w:pPr>
        <w:rPr>
          <w:rFonts w:ascii="Verdana" w:hAnsi="Verdana"/>
          <w:b/>
          <w:bCs/>
          <w:sz w:val="22"/>
          <w:szCs w:val="22"/>
        </w:rPr>
      </w:pPr>
      <w:r w:rsidRPr="00062432">
        <w:rPr>
          <w:rFonts w:ascii="Verdana" w:hAnsi="Verdana"/>
          <w:sz w:val="22"/>
          <w:szCs w:val="22"/>
        </w:rPr>
        <w:t>El/la Sr/a ................................., amb DNI núm. ......................, en nom propi o, si escau, en representació de l’empresa .................................................., als efectes de licitar en el procediment d'adjudicació del contracte administratiu de</w:t>
      </w:r>
      <w:r w:rsidRPr="00062432">
        <w:rPr>
          <w:rFonts w:ascii="Verdana" w:hAnsi="Verdana"/>
          <w:b/>
          <w:sz w:val="22"/>
          <w:szCs w:val="22"/>
        </w:rPr>
        <w:t xml:space="preserve"> ..................................</w:t>
      </w:r>
    </w:p>
    <w:p w14:paraId="4B9D0B79" w14:textId="77777777" w:rsidR="00062432" w:rsidRPr="00062432" w:rsidRDefault="00062432" w:rsidP="00062432">
      <w:pPr>
        <w:rPr>
          <w:rFonts w:ascii="Verdana" w:hAnsi="Verdana"/>
          <w:b/>
          <w:bCs/>
          <w:sz w:val="22"/>
          <w:szCs w:val="22"/>
        </w:rPr>
      </w:pPr>
    </w:p>
    <w:p w14:paraId="62CE0B6E" w14:textId="77777777" w:rsidR="00062432" w:rsidRDefault="00062432" w:rsidP="00062432">
      <w:pPr>
        <w:rPr>
          <w:rFonts w:ascii="Verdana" w:hAnsi="Verdana"/>
          <w:b/>
          <w:bCs/>
          <w:sz w:val="22"/>
          <w:szCs w:val="22"/>
        </w:rPr>
      </w:pPr>
      <w:r w:rsidRPr="00062432">
        <w:rPr>
          <w:rFonts w:ascii="Verdana" w:hAnsi="Verdana"/>
          <w:b/>
          <w:bCs/>
          <w:sz w:val="22"/>
          <w:szCs w:val="22"/>
        </w:rPr>
        <w:t>DECLARA SOTA LA SEVA RESPONSABILITAT QUE:</w:t>
      </w:r>
    </w:p>
    <w:p w14:paraId="76AB4BF9" w14:textId="77777777" w:rsidR="00D27281" w:rsidRPr="00062432" w:rsidRDefault="00D27281" w:rsidP="00062432">
      <w:pPr>
        <w:rPr>
          <w:rFonts w:ascii="Verdana" w:hAnsi="Verdana"/>
          <w:b/>
          <w:bCs/>
          <w:sz w:val="22"/>
          <w:szCs w:val="22"/>
        </w:rPr>
      </w:pPr>
    </w:p>
    <w:p w14:paraId="15995913" w14:textId="77777777" w:rsidR="00062432" w:rsidRDefault="00062432" w:rsidP="00062432">
      <w:pPr>
        <w:rPr>
          <w:rFonts w:ascii="Verdana" w:hAnsi="Verdana"/>
          <w:sz w:val="22"/>
          <w:szCs w:val="22"/>
        </w:rPr>
      </w:pPr>
      <w:r w:rsidRPr="00062432">
        <w:rPr>
          <w:rFonts w:ascii="Verdana" w:hAnsi="Verdana"/>
          <w:b/>
          <w:sz w:val="22"/>
          <w:szCs w:val="22"/>
        </w:rPr>
        <w:t>1.-</w:t>
      </w:r>
      <w:r w:rsidRPr="00062432">
        <w:rPr>
          <w:rFonts w:ascii="Verdana" w:hAnsi="Verdana"/>
          <w:sz w:val="22"/>
          <w:szCs w:val="22"/>
        </w:rPr>
        <w:t xml:space="preserve"> 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08D45EA1" w14:textId="77777777" w:rsidR="00D27281" w:rsidRPr="00062432" w:rsidRDefault="00D27281" w:rsidP="00062432">
      <w:pPr>
        <w:rPr>
          <w:rFonts w:ascii="Verdana" w:hAnsi="Verdana"/>
          <w:sz w:val="22"/>
          <w:szCs w:val="22"/>
        </w:rPr>
      </w:pPr>
    </w:p>
    <w:p w14:paraId="36FAE6C6" w14:textId="77777777" w:rsidR="00062432" w:rsidRDefault="00062432" w:rsidP="00062432">
      <w:pPr>
        <w:rPr>
          <w:rFonts w:ascii="Verdana" w:hAnsi="Verdana"/>
          <w:sz w:val="22"/>
          <w:szCs w:val="22"/>
        </w:rPr>
      </w:pPr>
      <w:r w:rsidRPr="00062432">
        <w:rPr>
          <w:rFonts w:ascii="Verdana" w:hAnsi="Verdana"/>
          <w:b/>
          <w:bCs/>
          <w:sz w:val="22"/>
          <w:szCs w:val="22"/>
        </w:rPr>
        <w:t xml:space="preserve">2.- </w:t>
      </w:r>
      <w:r w:rsidRPr="00062432">
        <w:rPr>
          <w:rFonts w:ascii="Verdana" w:hAnsi="Verdana"/>
          <w:sz w:val="22"/>
          <w:szCs w:val="22"/>
        </w:rPr>
        <w:t xml:space="preserve">L’empresa te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4A80D976" w14:textId="77777777" w:rsidR="00D27281" w:rsidRPr="00062432" w:rsidRDefault="00D27281" w:rsidP="00062432">
      <w:pPr>
        <w:rPr>
          <w:rFonts w:ascii="Verdana" w:hAnsi="Verdana"/>
          <w:b/>
          <w:bCs/>
          <w:sz w:val="22"/>
          <w:szCs w:val="22"/>
        </w:rPr>
      </w:pPr>
    </w:p>
    <w:p w14:paraId="52740E99" w14:textId="77777777" w:rsidR="00062432" w:rsidRDefault="00062432" w:rsidP="00062432">
      <w:pPr>
        <w:rPr>
          <w:rFonts w:ascii="Verdana" w:hAnsi="Verdana"/>
          <w:sz w:val="22"/>
          <w:szCs w:val="22"/>
        </w:rPr>
      </w:pPr>
      <w:r w:rsidRPr="00062432">
        <w:rPr>
          <w:rFonts w:ascii="Verdana" w:hAnsi="Verdana"/>
          <w:b/>
          <w:bCs/>
          <w:sz w:val="22"/>
          <w:szCs w:val="22"/>
        </w:rPr>
        <w:t xml:space="preserve">3.- </w:t>
      </w:r>
      <w:r w:rsidRPr="00062432">
        <w:rPr>
          <w:rFonts w:ascii="Verdana" w:hAnsi="Verdana"/>
          <w:sz w:val="22"/>
          <w:szCs w:val="22"/>
        </w:rPr>
        <w:t xml:space="preserve">L’empresa disposa de la preceptiva habilitació empresarial o professional per a l’exercici de l’activitat i compleix els criteris mínims de solvència econòmica, financera i tècnica o professional establerts al plec de clàusules administratives particulars.  </w:t>
      </w:r>
    </w:p>
    <w:p w14:paraId="03531FFE" w14:textId="77777777" w:rsidR="00D27281" w:rsidRPr="00062432" w:rsidRDefault="00D27281" w:rsidP="00062432">
      <w:pPr>
        <w:rPr>
          <w:rFonts w:ascii="Verdana" w:hAnsi="Verdana"/>
          <w:sz w:val="22"/>
          <w:szCs w:val="22"/>
        </w:rPr>
      </w:pPr>
    </w:p>
    <w:p w14:paraId="4960E729" w14:textId="77777777" w:rsidR="00062432" w:rsidRDefault="00062432" w:rsidP="00062432">
      <w:pPr>
        <w:rPr>
          <w:rFonts w:ascii="Verdana" w:hAnsi="Verdana"/>
          <w:b/>
          <w:sz w:val="22"/>
          <w:szCs w:val="22"/>
        </w:rPr>
      </w:pPr>
      <w:r w:rsidRPr="00062432">
        <w:rPr>
          <w:rFonts w:ascii="Verdana" w:hAnsi="Verdana"/>
          <w:b/>
          <w:sz w:val="22"/>
          <w:szCs w:val="22"/>
        </w:rPr>
        <w:t xml:space="preserve">4.- </w:t>
      </w:r>
      <w:r w:rsidRPr="00062432">
        <w:rPr>
          <w:rFonts w:ascii="Verdana" w:hAnsi="Verdana"/>
          <w:sz w:val="22"/>
          <w:szCs w:val="22"/>
        </w:rPr>
        <w:t>En relació a la solvència econòmica i financera declara:</w:t>
      </w:r>
      <w:r w:rsidRPr="00062432">
        <w:rPr>
          <w:rFonts w:ascii="Verdana" w:hAnsi="Verdana"/>
          <w:b/>
          <w:sz w:val="22"/>
          <w:szCs w:val="22"/>
        </w:rPr>
        <w:t xml:space="preserve"> </w:t>
      </w:r>
    </w:p>
    <w:p w14:paraId="1E70FF6C" w14:textId="77777777" w:rsidR="00D27281" w:rsidRPr="00062432" w:rsidRDefault="00D27281" w:rsidP="00062432">
      <w:pPr>
        <w:rPr>
          <w:rFonts w:ascii="Verdana" w:hAnsi="Verdana"/>
          <w:sz w:val="22"/>
          <w:szCs w:val="22"/>
        </w:rPr>
      </w:pPr>
    </w:p>
    <w:p w14:paraId="2590F919" w14:textId="5A7DAA43" w:rsidR="00062432" w:rsidRDefault="00D27281" w:rsidP="00062432">
      <w:pPr>
        <w:rPr>
          <w:rFonts w:ascii="Verdana" w:hAnsi="Verdana"/>
          <w:sz w:val="22"/>
          <w:szCs w:val="22"/>
        </w:rPr>
      </w:pPr>
      <w:r>
        <w:rPr>
          <w:rFonts w:ascii="Verdana" w:hAnsi="Verdana"/>
          <w:sz w:val="22"/>
          <w:szCs w:val="22"/>
        </w:rPr>
        <w:tab/>
      </w:r>
      <w:r w:rsidR="00062432" w:rsidRPr="00062432">
        <w:rPr>
          <w:rFonts w:ascii="Verdana" w:hAnsi="Verdana"/>
          <w:sz w:val="22"/>
          <w:szCs w:val="22"/>
        </w:rPr>
        <w:t xml:space="preserve">- Que l’empresa que representa no es troba en situació d’insolvència actual </w:t>
      </w:r>
      <w:r>
        <w:rPr>
          <w:rFonts w:ascii="Verdana" w:hAnsi="Verdana"/>
          <w:sz w:val="22"/>
          <w:szCs w:val="22"/>
        </w:rPr>
        <w:tab/>
      </w:r>
      <w:r w:rsidR="00062432" w:rsidRPr="00062432">
        <w:rPr>
          <w:rFonts w:ascii="Verdana" w:hAnsi="Verdana"/>
          <w:sz w:val="22"/>
          <w:szCs w:val="22"/>
        </w:rPr>
        <w:t xml:space="preserve">o imminent. </w:t>
      </w:r>
    </w:p>
    <w:p w14:paraId="5335DCE4" w14:textId="77777777" w:rsidR="00D27281" w:rsidRPr="00062432" w:rsidRDefault="00D27281" w:rsidP="00062432">
      <w:pPr>
        <w:rPr>
          <w:rFonts w:ascii="Verdana" w:hAnsi="Verdana"/>
          <w:sz w:val="22"/>
          <w:szCs w:val="22"/>
        </w:rPr>
      </w:pPr>
    </w:p>
    <w:p w14:paraId="45B0E875" w14:textId="1516838D" w:rsidR="00062432" w:rsidRDefault="00D27281" w:rsidP="00062432">
      <w:pPr>
        <w:rPr>
          <w:rFonts w:ascii="Verdana" w:hAnsi="Verdana"/>
          <w:sz w:val="22"/>
          <w:szCs w:val="22"/>
        </w:rPr>
      </w:pPr>
      <w:r>
        <w:rPr>
          <w:rFonts w:ascii="Verdana" w:hAnsi="Verdana"/>
          <w:sz w:val="22"/>
          <w:szCs w:val="22"/>
        </w:rPr>
        <w:tab/>
      </w:r>
      <w:r w:rsidR="00062432" w:rsidRPr="00062432">
        <w:rPr>
          <w:rFonts w:ascii="Verdana" w:hAnsi="Verdana"/>
          <w:sz w:val="22"/>
          <w:szCs w:val="22"/>
        </w:rPr>
        <w:t xml:space="preserve">- Que l’empresa que representa no està sotmesa a cap procés de fallida, </w:t>
      </w:r>
      <w:r>
        <w:rPr>
          <w:rFonts w:ascii="Verdana" w:hAnsi="Verdana"/>
          <w:sz w:val="22"/>
          <w:szCs w:val="22"/>
        </w:rPr>
        <w:tab/>
      </w:r>
      <w:r w:rsidR="00062432" w:rsidRPr="00062432">
        <w:rPr>
          <w:rFonts w:ascii="Verdana" w:hAnsi="Verdana"/>
          <w:sz w:val="22"/>
          <w:szCs w:val="22"/>
        </w:rPr>
        <w:t xml:space="preserve">concurs de creditors, procediment concursal o de reorganització empresarial </w:t>
      </w:r>
      <w:r>
        <w:rPr>
          <w:rFonts w:ascii="Verdana" w:hAnsi="Verdana"/>
          <w:sz w:val="22"/>
          <w:szCs w:val="22"/>
        </w:rPr>
        <w:tab/>
      </w:r>
      <w:r w:rsidR="00062432" w:rsidRPr="00062432">
        <w:rPr>
          <w:rFonts w:ascii="Verdana" w:hAnsi="Verdana"/>
          <w:sz w:val="22"/>
          <w:szCs w:val="22"/>
        </w:rPr>
        <w:t xml:space="preserve">similar, de caràcter judicial o privat, relacionat amb una situació </w:t>
      </w:r>
      <w:r>
        <w:rPr>
          <w:rFonts w:ascii="Verdana" w:hAnsi="Verdana"/>
          <w:sz w:val="22"/>
          <w:szCs w:val="22"/>
        </w:rPr>
        <w:tab/>
      </w:r>
      <w:r w:rsidR="00062432" w:rsidRPr="00062432">
        <w:rPr>
          <w:rFonts w:ascii="Verdana" w:hAnsi="Verdana"/>
          <w:sz w:val="22"/>
          <w:szCs w:val="22"/>
        </w:rPr>
        <w:t xml:space="preserve">d’insolvència. </w:t>
      </w:r>
    </w:p>
    <w:p w14:paraId="4113B3F8" w14:textId="15157BCC" w:rsidR="00D27281" w:rsidRPr="00062432" w:rsidRDefault="00D27281" w:rsidP="00062432">
      <w:pPr>
        <w:rPr>
          <w:rFonts w:ascii="Verdana" w:hAnsi="Verdana"/>
          <w:sz w:val="22"/>
          <w:szCs w:val="22"/>
        </w:rPr>
      </w:pPr>
      <w:r>
        <w:rPr>
          <w:rFonts w:ascii="Verdana" w:hAnsi="Verdana"/>
          <w:sz w:val="22"/>
          <w:szCs w:val="22"/>
        </w:rPr>
        <w:tab/>
      </w:r>
    </w:p>
    <w:p w14:paraId="2ED2A912" w14:textId="47007DA1" w:rsidR="00062432" w:rsidRDefault="00D27281" w:rsidP="00062432">
      <w:pPr>
        <w:rPr>
          <w:rFonts w:ascii="Verdana" w:hAnsi="Verdana"/>
          <w:sz w:val="22"/>
          <w:szCs w:val="22"/>
        </w:rPr>
      </w:pPr>
      <w:r>
        <w:rPr>
          <w:rFonts w:ascii="Verdana" w:hAnsi="Verdana"/>
          <w:sz w:val="22"/>
          <w:szCs w:val="22"/>
        </w:rPr>
        <w:tab/>
      </w:r>
      <w:r w:rsidR="00062432" w:rsidRPr="00062432">
        <w:rPr>
          <w:rFonts w:ascii="Verdana" w:hAnsi="Verdana"/>
          <w:sz w:val="22"/>
          <w:szCs w:val="22"/>
        </w:rPr>
        <w:t xml:space="preserve">- Que l’empresa que representa no ha sol·licitat la declaració de concurs, ni </w:t>
      </w:r>
      <w:r>
        <w:rPr>
          <w:rFonts w:ascii="Verdana" w:hAnsi="Verdana"/>
          <w:sz w:val="22"/>
          <w:szCs w:val="22"/>
        </w:rPr>
        <w:tab/>
      </w:r>
      <w:r w:rsidR="00062432" w:rsidRPr="00062432">
        <w:rPr>
          <w:rFonts w:ascii="Verdana" w:hAnsi="Verdana"/>
          <w:sz w:val="22"/>
          <w:szCs w:val="22"/>
        </w:rPr>
        <w:t xml:space="preserve">té constància que aquesta hagi estat sol·licitada per cap tercer o que dita </w:t>
      </w:r>
      <w:r>
        <w:rPr>
          <w:rFonts w:ascii="Verdana" w:hAnsi="Verdana"/>
          <w:sz w:val="22"/>
          <w:szCs w:val="22"/>
        </w:rPr>
        <w:tab/>
      </w:r>
      <w:r w:rsidR="00062432" w:rsidRPr="00062432">
        <w:rPr>
          <w:rFonts w:ascii="Verdana" w:hAnsi="Verdana"/>
          <w:sz w:val="22"/>
          <w:szCs w:val="22"/>
        </w:rPr>
        <w:t xml:space="preserve">sol·licitud sigui imminent. </w:t>
      </w:r>
    </w:p>
    <w:p w14:paraId="16E58199" w14:textId="77777777" w:rsidR="00D27281" w:rsidRPr="00062432" w:rsidRDefault="00D27281" w:rsidP="00062432">
      <w:pPr>
        <w:rPr>
          <w:rFonts w:ascii="Verdana" w:hAnsi="Verdana"/>
          <w:sz w:val="22"/>
          <w:szCs w:val="22"/>
        </w:rPr>
      </w:pPr>
    </w:p>
    <w:p w14:paraId="62ACE5D6" w14:textId="7D4023F4" w:rsidR="00062432" w:rsidRDefault="00D27281" w:rsidP="00062432">
      <w:pPr>
        <w:rPr>
          <w:rFonts w:ascii="Verdana" w:hAnsi="Verdana"/>
          <w:sz w:val="22"/>
          <w:szCs w:val="22"/>
        </w:rPr>
      </w:pPr>
      <w:r>
        <w:rPr>
          <w:rFonts w:ascii="Verdana" w:hAnsi="Verdana"/>
          <w:sz w:val="22"/>
          <w:szCs w:val="22"/>
        </w:rPr>
        <w:tab/>
      </w:r>
      <w:r w:rsidR="00062432" w:rsidRPr="00062432">
        <w:rPr>
          <w:rFonts w:ascii="Verdana" w:hAnsi="Verdana"/>
          <w:sz w:val="22"/>
          <w:szCs w:val="22"/>
        </w:rPr>
        <w:t xml:space="preserve">- Que l’empresa que representa no ha presentat al Jutjat Mercantil la </w:t>
      </w:r>
      <w:r>
        <w:rPr>
          <w:rFonts w:ascii="Verdana" w:hAnsi="Verdana"/>
          <w:sz w:val="22"/>
          <w:szCs w:val="22"/>
        </w:rPr>
        <w:tab/>
      </w:r>
      <w:r w:rsidR="00062432" w:rsidRPr="00062432">
        <w:rPr>
          <w:rFonts w:ascii="Verdana" w:hAnsi="Verdana"/>
          <w:sz w:val="22"/>
          <w:szCs w:val="22"/>
        </w:rPr>
        <w:t xml:space="preserve">comunicació d’inici de negociacions regulada a l’article 5 bis de la Llei </w:t>
      </w:r>
      <w:r>
        <w:rPr>
          <w:rFonts w:ascii="Verdana" w:hAnsi="Verdana"/>
          <w:sz w:val="22"/>
          <w:szCs w:val="22"/>
        </w:rPr>
        <w:tab/>
      </w:r>
      <w:r w:rsidR="00062432" w:rsidRPr="00062432">
        <w:rPr>
          <w:rFonts w:ascii="Verdana" w:hAnsi="Verdana"/>
          <w:sz w:val="22"/>
          <w:szCs w:val="22"/>
        </w:rPr>
        <w:t>concursal.</w:t>
      </w:r>
    </w:p>
    <w:p w14:paraId="6B3EACA5" w14:textId="77777777" w:rsidR="00D27281" w:rsidRPr="00062432" w:rsidRDefault="00D27281" w:rsidP="00062432">
      <w:pPr>
        <w:rPr>
          <w:rFonts w:ascii="Verdana" w:hAnsi="Verdana"/>
          <w:sz w:val="22"/>
          <w:szCs w:val="22"/>
        </w:rPr>
      </w:pPr>
    </w:p>
    <w:p w14:paraId="1DFA3BD4" w14:textId="77777777" w:rsidR="00062432" w:rsidRDefault="00062432" w:rsidP="00062432">
      <w:pPr>
        <w:rPr>
          <w:rFonts w:ascii="Verdana" w:hAnsi="Verdana"/>
          <w:sz w:val="22"/>
          <w:szCs w:val="22"/>
        </w:rPr>
      </w:pPr>
      <w:r w:rsidRPr="00062432">
        <w:rPr>
          <w:rFonts w:ascii="Verdana" w:hAnsi="Verdana"/>
          <w:b/>
          <w:sz w:val="22"/>
          <w:szCs w:val="22"/>
        </w:rPr>
        <w:t xml:space="preserve">5.- </w:t>
      </w:r>
      <w:r w:rsidRPr="00062432">
        <w:rPr>
          <w:rFonts w:ascii="Verdana" w:hAnsi="Verdana"/>
          <w:sz w:val="22"/>
          <w:szCs w:val="22"/>
        </w:rPr>
        <w:t>L’empresa no es troba incursa en les prohibicions per a contractar recollides en els articles 71 a 73 de la</w:t>
      </w:r>
      <w:r w:rsidRPr="00062432">
        <w:rPr>
          <w:rFonts w:ascii="Verdana" w:hAnsi="Verdana"/>
          <w:b/>
          <w:sz w:val="22"/>
          <w:szCs w:val="22"/>
        </w:rPr>
        <w:t xml:space="preserve"> </w:t>
      </w:r>
      <w:r w:rsidRPr="00062432">
        <w:rPr>
          <w:rFonts w:ascii="Verdana" w:hAnsi="Verdana"/>
          <w:sz w:val="22"/>
          <w:szCs w:val="22"/>
        </w:rPr>
        <w:t xml:space="preserve">Llei 9/2017, de 8 de novembre, per la qual s’aprova la Llei de Contractes del Sector Públic, per la qual es traslladen a l'ordenament </w:t>
      </w:r>
      <w:r w:rsidRPr="00062432">
        <w:rPr>
          <w:rFonts w:ascii="Verdana" w:hAnsi="Verdana"/>
          <w:sz w:val="22"/>
          <w:szCs w:val="22"/>
        </w:rPr>
        <w:lastRenderedPageBreak/>
        <w:t xml:space="preserve">jurídic espanyol les Directives del Parlament Europeu i del Consell 2014/23/UE i 2014/24/UE, de 26 de febrer de 2014.    </w:t>
      </w:r>
    </w:p>
    <w:p w14:paraId="25DAD9FB" w14:textId="77777777" w:rsidR="00D27281" w:rsidRPr="00062432" w:rsidRDefault="00D27281" w:rsidP="00062432">
      <w:pPr>
        <w:rPr>
          <w:rFonts w:ascii="Verdana" w:hAnsi="Verdana"/>
          <w:sz w:val="22"/>
          <w:szCs w:val="22"/>
        </w:rPr>
      </w:pPr>
    </w:p>
    <w:p w14:paraId="23D5FBE0" w14:textId="77777777" w:rsidR="00062432" w:rsidRPr="00062432" w:rsidRDefault="00062432" w:rsidP="00062432">
      <w:pPr>
        <w:rPr>
          <w:rFonts w:ascii="Verdana" w:hAnsi="Verdana"/>
          <w:sz w:val="22"/>
          <w:szCs w:val="22"/>
        </w:rPr>
      </w:pPr>
    </w:p>
    <w:p w14:paraId="632C7B44" w14:textId="77777777" w:rsidR="00062432" w:rsidRDefault="00062432" w:rsidP="00062432">
      <w:pPr>
        <w:rPr>
          <w:rFonts w:ascii="Verdana" w:hAnsi="Verdana"/>
          <w:sz w:val="22"/>
          <w:szCs w:val="22"/>
        </w:rPr>
      </w:pPr>
      <w:r w:rsidRPr="00062432">
        <w:rPr>
          <w:rFonts w:ascii="Verdana" w:hAnsi="Verdana"/>
          <w:b/>
          <w:sz w:val="22"/>
          <w:szCs w:val="22"/>
        </w:rPr>
        <w:t>6.-</w:t>
      </w:r>
      <w:r w:rsidRPr="00062432">
        <w:rPr>
          <w:rFonts w:ascii="Verdana" w:hAnsi="Verdana"/>
          <w:sz w:val="22"/>
          <w:szCs w:val="22"/>
        </w:rPr>
        <w:t xml:space="preserve"> L’empresa compleix amb la resta de requisits que s’estableixen en el plec de clàusules administratives particulars. </w:t>
      </w:r>
    </w:p>
    <w:p w14:paraId="267634A5" w14:textId="77777777" w:rsidR="00D27281" w:rsidRPr="00062432" w:rsidRDefault="00D27281" w:rsidP="00062432">
      <w:pPr>
        <w:rPr>
          <w:rFonts w:ascii="Verdana" w:hAnsi="Verdana"/>
          <w:b/>
          <w:bCs/>
          <w:sz w:val="22"/>
          <w:szCs w:val="22"/>
        </w:rPr>
      </w:pPr>
    </w:p>
    <w:p w14:paraId="4DB97221" w14:textId="77777777" w:rsidR="00D27281" w:rsidRDefault="00062432" w:rsidP="00062432">
      <w:pPr>
        <w:rPr>
          <w:rFonts w:ascii="Verdana" w:hAnsi="Verdana"/>
          <w:sz w:val="22"/>
          <w:szCs w:val="22"/>
        </w:rPr>
      </w:pPr>
      <w:r w:rsidRPr="00062432">
        <w:rPr>
          <w:rFonts w:ascii="Verdana" w:hAnsi="Verdana"/>
          <w:b/>
          <w:bCs/>
          <w:sz w:val="22"/>
          <w:szCs w:val="22"/>
        </w:rPr>
        <w:t>7.-</w:t>
      </w:r>
      <w:r w:rsidRPr="00062432">
        <w:rPr>
          <w:rFonts w:ascii="Verdana" w:hAnsi="Verdana"/>
          <w:sz w:val="22"/>
          <w:szCs w:val="22"/>
        </w:rPr>
        <w:t xml:space="preserve"> L’empresa està al corrent en el compliment de les obligacions tributàries i amb la Seguretat Social. </w:t>
      </w:r>
    </w:p>
    <w:p w14:paraId="3C81D710" w14:textId="1FCE705D" w:rsidR="00062432" w:rsidRPr="00062432" w:rsidRDefault="00062432" w:rsidP="00062432">
      <w:pPr>
        <w:rPr>
          <w:rFonts w:ascii="Verdana" w:hAnsi="Verdana"/>
          <w:sz w:val="22"/>
          <w:szCs w:val="22"/>
        </w:rPr>
      </w:pPr>
      <w:r w:rsidRPr="00062432">
        <w:rPr>
          <w:rFonts w:ascii="Verdana" w:hAnsi="Verdana"/>
          <w:sz w:val="22"/>
          <w:szCs w:val="22"/>
        </w:rPr>
        <w:t xml:space="preserve"> </w:t>
      </w:r>
    </w:p>
    <w:p w14:paraId="5C246836" w14:textId="77777777" w:rsidR="00062432" w:rsidRDefault="00062432" w:rsidP="00062432">
      <w:pPr>
        <w:rPr>
          <w:rFonts w:ascii="Verdana" w:hAnsi="Verdana"/>
          <w:sz w:val="22"/>
          <w:szCs w:val="22"/>
        </w:rPr>
      </w:pPr>
      <w:r w:rsidRPr="00062432">
        <w:rPr>
          <w:rFonts w:ascii="Verdana" w:hAnsi="Verdana"/>
          <w:b/>
          <w:bCs/>
          <w:sz w:val="22"/>
          <w:szCs w:val="22"/>
        </w:rPr>
        <w:t xml:space="preserve"> </w:t>
      </w:r>
      <w:r w:rsidRPr="00062432">
        <w:rPr>
          <w:rFonts w:ascii="Verdana" w:hAnsi="Verdana"/>
          <w:b/>
          <w:sz w:val="22"/>
          <w:szCs w:val="22"/>
        </w:rPr>
        <w:t xml:space="preserve">8.- </w:t>
      </w:r>
      <w:r w:rsidRPr="00062432">
        <w:rPr>
          <w:rFonts w:ascii="Verdana" w:hAnsi="Verdana"/>
          <w:sz w:val="22"/>
          <w:szCs w:val="22"/>
        </w:rPr>
        <w:t>L’empresa</w:t>
      </w:r>
      <w:r w:rsidRPr="00062432">
        <w:rPr>
          <w:rFonts w:ascii="Verdana" w:hAnsi="Verdana"/>
          <w:b/>
          <w:sz w:val="22"/>
          <w:szCs w:val="22"/>
        </w:rPr>
        <w:t xml:space="preserve"> </w:t>
      </w:r>
      <w:r w:rsidRPr="00062432">
        <w:rPr>
          <w:rFonts w:ascii="Verdana" w:hAnsi="Verdana"/>
          <w:sz w:val="22"/>
          <w:szCs w:val="22"/>
        </w:rPr>
        <w:t>es compromet a adscriure els mitjans materials i personals necessaris per a la correcta execució del contracte.</w:t>
      </w:r>
    </w:p>
    <w:p w14:paraId="161ECE6F" w14:textId="77777777" w:rsidR="00D27281" w:rsidRPr="00062432" w:rsidRDefault="00D27281" w:rsidP="00062432">
      <w:pPr>
        <w:rPr>
          <w:rFonts w:ascii="Verdana" w:hAnsi="Verdana"/>
          <w:sz w:val="22"/>
          <w:szCs w:val="22"/>
        </w:rPr>
      </w:pPr>
    </w:p>
    <w:p w14:paraId="7BBED2EE" w14:textId="77777777" w:rsidR="00062432" w:rsidRDefault="00062432" w:rsidP="00062432">
      <w:pPr>
        <w:rPr>
          <w:rFonts w:ascii="Verdana" w:hAnsi="Verdana"/>
          <w:sz w:val="22"/>
          <w:szCs w:val="22"/>
        </w:rPr>
      </w:pPr>
      <w:r w:rsidRPr="00062432">
        <w:rPr>
          <w:rFonts w:ascii="Verdana" w:hAnsi="Verdana"/>
          <w:b/>
          <w:sz w:val="22"/>
          <w:szCs w:val="22"/>
        </w:rPr>
        <w:t xml:space="preserve"> 9.-</w:t>
      </w:r>
      <w:r w:rsidRPr="00062432">
        <w:rPr>
          <w:rFonts w:ascii="Verdana" w:hAnsi="Verdana"/>
          <w:sz w:val="22"/>
          <w:szCs w:val="22"/>
        </w:rPr>
        <w:t xml:space="preserve"> L’empresa coneix el plec de clàusules administratives particulars, el plec de prescripcions tècniques i documentació complementària del contracte i que es compromet a executar el mateix  amb subjecció als esmentats plecs. </w:t>
      </w:r>
    </w:p>
    <w:p w14:paraId="21DBD96D" w14:textId="77777777" w:rsidR="00D27281" w:rsidRPr="00062432" w:rsidRDefault="00D27281" w:rsidP="00062432">
      <w:pPr>
        <w:rPr>
          <w:rFonts w:ascii="Verdana" w:hAnsi="Verdana"/>
          <w:b/>
          <w:bCs/>
          <w:sz w:val="22"/>
          <w:szCs w:val="22"/>
        </w:rPr>
      </w:pPr>
    </w:p>
    <w:p w14:paraId="62AEE334" w14:textId="77777777" w:rsidR="00062432" w:rsidRDefault="00062432" w:rsidP="00062432">
      <w:pPr>
        <w:rPr>
          <w:rFonts w:ascii="Verdana" w:hAnsi="Verdana"/>
          <w:sz w:val="22"/>
          <w:szCs w:val="22"/>
        </w:rPr>
      </w:pPr>
      <w:r w:rsidRPr="00062432">
        <w:rPr>
          <w:rFonts w:ascii="Verdana" w:hAnsi="Verdana"/>
          <w:b/>
          <w:sz w:val="22"/>
          <w:szCs w:val="22"/>
        </w:rPr>
        <w:t xml:space="preserve">10.- </w:t>
      </w:r>
      <w:r w:rsidRPr="00062432">
        <w:rPr>
          <w:rFonts w:ascii="Verdana" w:hAnsi="Verdana"/>
          <w:sz w:val="22"/>
          <w:szCs w:val="22"/>
        </w:rPr>
        <w:t>Que el perfil de l’empresa és el següent:</w:t>
      </w:r>
      <w:r w:rsidRPr="00062432">
        <w:rPr>
          <w:rFonts w:ascii="Verdana" w:hAnsi="Verdana"/>
          <w:b/>
          <w:sz w:val="22"/>
          <w:szCs w:val="22"/>
        </w:rPr>
        <w:t xml:space="preserve"> </w:t>
      </w:r>
      <w:r w:rsidRPr="00062432">
        <w:rPr>
          <w:rFonts w:ascii="Verdana" w:hAnsi="Verdana"/>
          <w:sz w:val="22"/>
          <w:szCs w:val="22"/>
        </w:rPr>
        <w:t xml:space="preserve"> </w:t>
      </w:r>
    </w:p>
    <w:p w14:paraId="11C6D96E" w14:textId="77777777" w:rsidR="00D27281" w:rsidRPr="00062432" w:rsidRDefault="00D27281" w:rsidP="00062432">
      <w:pPr>
        <w:rPr>
          <w:rFonts w:ascii="Verdana" w:hAnsi="Verdana"/>
          <w:sz w:val="22"/>
          <w:szCs w:val="22"/>
        </w:rPr>
      </w:pPr>
    </w:p>
    <w:tbl>
      <w:tblPr>
        <w:tblStyle w:val="Tablaconcuadrcula"/>
        <w:tblW w:w="0" w:type="auto"/>
        <w:tblInd w:w="426" w:type="dxa"/>
        <w:tblLook w:val="04A0" w:firstRow="1" w:lastRow="0" w:firstColumn="1" w:lastColumn="0" w:noHBand="0" w:noVBand="1"/>
      </w:tblPr>
      <w:tblGrid>
        <w:gridCol w:w="1758"/>
        <w:gridCol w:w="4536"/>
        <w:gridCol w:w="1665"/>
      </w:tblGrid>
      <w:tr w:rsidR="00062432" w:rsidRPr="00062432" w14:paraId="0337F883" w14:textId="77777777" w:rsidTr="00885B21">
        <w:tc>
          <w:tcPr>
            <w:tcW w:w="1667" w:type="dxa"/>
            <w:tcBorders>
              <w:top w:val="single" w:sz="4" w:space="0" w:color="auto"/>
              <w:left w:val="single" w:sz="4" w:space="0" w:color="auto"/>
              <w:bottom w:val="single" w:sz="4" w:space="0" w:color="auto"/>
              <w:right w:val="single" w:sz="4" w:space="0" w:color="auto"/>
            </w:tcBorders>
            <w:hideMark/>
          </w:tcPr>
          <w:p w14:paraId="6A4F2DB6" w14:textId="77777777" w:rsidR="00062432" w:rsidRPr="00062432" w:rsidRDefault="00062432" w:rsidP="00062432">
            <w:pPr>
              <w:rPr>
                <w:rFonts w:ascii="Verdana" w:hAnsi="Verdana"/>
                <w:b/>
                <w:sz w:val="22"/>
                <w:szCs w:val="22"/>
              </w:rPr>
            </w:pPr>
            <w:r w:rsidRPr="00062432">
              <w:rPr>
                <w:rFonts w:ascii="Verdana" w:hAnsi="Verdana"/>
                <w:b/>
                <w:sz w:val="22"/>
                <w:szCs w:val="22"/>
              </w:rPr>
              <w:t>Tipus</w:t>
            </w:r>
          </w:p>
          <w:p w14:paraId="7A998790" w14:textId="77777777" w:rsidR="00062432" w:rsidRPr="00062432" w:rsidRDefault="00062432" w:rsidP="00062432">
            <w:pPr>
              <w:rPr>
                <w:rFonts w:ascii="Verdana" w:hAnsi="Verdana"/>
                <w:b/>
                <w:sz w:val="22"/>
                <w:szCs w:val="22"/>
              </w:rPr>
            </w:pPr>
            <w:r w:rsidRPr="00062432">
              <w:rPr>
                <w:rFonts w:ascii="Verdana" w:hAnsi="Verdana"/>
                <w:b/>
                <w:sz w:val="22"/>
                <w:szCs w:val="22"/>
              </w:rPr>
              <w:t>d’empresa</w:t>
            </w:r>
          </w:p>
        </w:tc>
        <w:tc>
          <w:tcPr>
            <w:tcW w:w="4536" w:type="dxa"/>
            <w:tcBorders>
              <w:top w:val="single" w:sz="4" w:space="0" w:color="auto"/>
              <w:left w:val="single" w:sz="4" w:space="0" w:color="auto"/>
              <w:bottom w:val="single" w:sz="4" w:space="0" w:color="auto"/>
              <w:right w:val="single" w:sz="4" w:space="0" w:color="auto"/>
            </w:tcBorders>
            <w:hideMark/>
          </w:tcPr>
          <w:p w14:paraId="6EF2A774" w14:textId="77777777" w:rsidR="00062432" w:rsidRPr="00062432" w:rsidRDefault="00062432" w:rsidP="00062432">
            <w:pPr>
              <w:rPr>
                <w:rFonts w:ascii="Verdana" w:hAnsi="Verdana"/>
                <w:b/>
                <w:sz w:val="22"/>
                <w:szCs w:val="22"/>
              </w:rPr>
            </w:pPr>
            <w:r w:rsidRPr="00062432">
              <w:rPr>
                <w:rFonts w:ascii="Verdana" w:hAnsi="Verdana"/>
                <w:b/>
                <w:sz w:val="22"/>
                <w:szCs w:val="22"/>
              </w:rPr>
              <w:t>Característiques</w:t>
            </w:r>
          </w:p>
        </w:tc>
        <w:tc>
          <w:tcPr>
            <w:tcW w:w="1665" w:type="dxa"/>
            <w:tcBorders>
              <w:top w:val="single" w:sz="4" w:space="0" w:color="auto"/>
              <w:left w:val="single" w:sz="4" w:space="0" w:color="auto"/>
              <w:bottom w:val="single" w:sz="4" w:space="0" w:color="auto"/>
              <w:right w:val="single" w:sz="4" w:space="0" w:color="auto"/>
            </w:tcBorders>
            <w:hideMark/>
          </w:tcPr>
          <w:p w14:paraId="6E0F0EFD" w14:textId="77777777" w:rsidR="00062432" w:rsidRPr="00062432" w:rsidRDefault="00062432" w:rsidP="00062432">
            <w:pPr>
              <w:rPr>
                <w:rFonts w:ascii="Verdana" w:hAnsi="Verdana"/>
                <w:b/>
                <w:sz w:val="22"/>
                <w:szCs w:val="22"/>
              </w:rPr>
            </w:pPr>
            <w:r w:rsidRPr="00062432">
              <w:rPr>
                <w:rFonts w:ascii="Verdana" w:hAnsi="Verdana"/>
                <w:b/>
                <w:sz w:val="22"/>
                <w:szCs w:val="22"/>
              </w:rPr>
              <w:t>Marcar amb</w:t>
            </w:r>
          </w:p>
          <w:p w14:paraId="52BEF7DF" w14:textId="77777777" w:rsidR="00062432" w:rsidRPr="00062432" w:rsidRDefault="00062432" w:rsidP="00062432">
            <w:pPr>
              <w:rPr>
                <w:rFonts w:ascii="Verdana" w:hAnsi="Verdana"/>
                <w:b/>
                <w:sz w:val="22"/>
                <w:szCs w:val="22"/>
              </w:rPr>
            </w:pPr>
            <w:r w:rsidRPr="00062432">
              <w:rPr>
                <w:rFonts w:ascii="Verdana" w:hAnsi="Verdana"/>
                <w:b/>
                <w:sz w:val="22"/>
                <w:szCs w:val="22"/>
              </w:rPr>
              <w:t>una creu</w:t>
            </w:r>
          </w:p>
        </w:tc>
      </w:tr>
      <w:tr w:rsidR="00062432" w:rsidRPr="00062432" w14:paraId="1B1CEBD0" w14:textId="77777777" w:rsidTr="00885B21">
        <w:tc>
          <w:tcPr>
            <w:tcW w:w="1667" w:type="dxa"/>
            <w:tcBorders>
              <w:top w:val="single" w:sz="4" w:space="0" w:color="auto"/>
              <w:left w:val="single" w:sz="4" w:space="0" w:color="auto"/>
              <w:bottom w:val="single" w:sz="4" w:space="0" w:color="auto"/>
              <w:right w:val="single" w:sz="4" w:space="0" w:color="auto"/>
            </w:tcBorders>
            <w:hideMark/>
          </w:tcPr>
          <w:p w14:paraId="15456C8B" w14:textId="77777777" w:rsidR="00062432" w:rsidRPr="00062432" w:rsidRDefault="00062432" w:rsidP="00062432">
            <w:pPr>
              <w:rPr>
                <w:rFonts w:ascii="Verdana" w:hAnsi="Verdana"/>
                <w:sz w:val="22"/>
                <w:szCs w:val="22"/>
              </w:rPr>
            </w:pPr>
            <w:r w:rsidRPr="00062432">
              <w:rPr>
                <w:rFonts w:ascii="Verdana" w:hAnsi="Verdana"/>
                <w:sz w:val="22"/>
                <w:szCs w:val="22"/>
              </w:rPr>
              <w:t>Microempresa</w:t>
            </w:r>
          </w:p>
        </w:tc>
        <w:tc>
          <w:tcPr>
            <w:tcW w:w="4536" w:type="dxa"/>
            <w:tcBorders>
              <w:top w:val="single" w:sz="4" w:space="0" w:color="auto"/>
              <w:left w:val="single" w:sz="4" w:space="0" w:color="auto"/>
              <w:bottom w:val="single" w:sz="4" w:space="0" w:color="auto"/>
              <w:right w:val="single" w:sz="4" w:space="0" w:color="auto"/>
            </w:tcBorders>
            <w:hideMark/>
          </w:tcPr>
          <w:p w14:paraId="2361D7C2" w14:textId="77777777" w:rsidR="00062432" w:rsidRPr="00062432" w:rsidRDefault="00062432" w:rsidP="00062432">
            <w:pPr>
              <w:rPr>
                <w:rFonts w:ascii="Verdana" w:hAnsi="Verdana"/>
                <w:sz w:val="22"/>
                <w:szCs w:val="22"/>
              </w:rPr>
            </w:pPr>
            <w:r w:rsidRPr="00062432">
              <w:rPr>
                <w:rFonts w:ascii="Verdana" w:hAnsi="Verdana"/>
                <w:sz w:val="22"/>
                <w:szCs w:val="22"/>
              </w:rPr>
              <w:t>Menys de 10 treballadors, amb un volum de negocis anual o balanç general anual no superior als 2 milions d’euros.</w:t>
            </w:r>
          </w:p>
        </w:tc>
        <w:tc>
          <w:tcPr>
            <w:tcW w:w="1665" w:type="dxa"/>
            <w:tcBorders>
              <w:top w:val="single" w:sz="4" w:space="0" w:color="auto"/>
              <w:left w:val="single" w:sz="4" w:space="0" w:color="auto"/>
              <w:bottom w:val="single" w:sz="4" w:space="0" w:color="auto"/>
              <w:right w:val="single" w:sz="4" w:space="0" w:color="auto"/>
            </w:tcBorders>
          </w:tcPr>
          <w:p w14:paraId="7B9EEDFD" w14:textId="77777777" w:rsidR="00062432" w:rsidRPr="00062432" w:rsidRDefault="00062432" w:rsidP="00062432">
            <w:pPr>
              <w:rPr>
                <w:rFonts w:ascii="Verdana" w:hAnsi="Verdana"/>
                <w:sz w:val="22"/>
                <w:szCs w:val="22"/>
              </w:rPr>
            </w:pPr>
          </w:p>
        </w:tc>
      </w:tr>
      <w:tr w:rsidR="00062432" w:rsidRPr="00062432" w14:paraId="0BFEE0B2" w14:textId="77777777" w:rsidTr="00885B21">
        <w:tc>
          <w:tcPr>
            <w:tcW w:w="1667" w:type="dxa"/>
            <w:tcBorders>
              <w:top w:val="single" w:sz="4" w:space="0" w:color="auto"/>
              <w:left w:val="single" w:sz="4" w:space="0" w:color="auto"/>
              <w:bottom w:val="single" w:sz="4" w:space="0" w:color="auto"/>
              <w:right w:val="single" w:sz="4" w:space="0" w:color="auto"/>
            </w:tcBorders>
            <w:hideMark/>
          </w:tcPr>
          <w:p w14:paraId="3F8F496D" w14:textId="77777777" w:rsidR="00062432" w:rsidRPr="00062432" w:rsidRDefault="00062432" w:rsidP="00062432">
            <w:pPr>
              <w:rPr>
                <w:rFonts w:ascii="Verdana" w:hAnsi="Verdana"/>
                <w:sz w:val="22"/>
                <w:szCs w:val="22"/>
              </w:rPr>
            </w:pPr>
            <w:r w:rsidRPr="00062432">
              <w:rPr>
                <w:rFonts w:ascii="Verdana" w:hAnsi="Verdana"/>
                <w:sz w:val="22"/>
                <w:szCs w:val="22"/>
              </w:rPr>
              <w:t>Petita empresa</w:t>
            </w:r>
          </w:p>
        </w:tc>
        <w:tc>
          <w:tcPr>
            <w:tcW w:w="4536" w:type="dxa"/>
            <w:tcBorders>
              <w:top w:val="single" w:sz="4" w:space="0" w:color="auto"/>
              <w:left w:val="single" w:sz="4" w:space="0" w:color="auto"/>
              <w:bottom w:val="single" w:sz="4" w:space="0" w:color="auto"/>
              <w:right w:val="single" w:sz="4" w:space="0" w:color="auto"/>
            </w:tcBorders>
            <w:hideMark/>
          </w:tcPr>
          <w:p w14:paraId="7700C3A5" w14:textId="77777777" w:rsidR="00062432" w:rsidRPr="00062432" w:rsidRDefault="00062432" w:rsidP="00062432">
            <w:pPr>
              <w:rPr>
                <w:rFonts w:ascii="Verdana" w:hAnsi="Verdana"/>
                <w:sz w:val="22"/>
                <w:szCs w:val="22"/>
              </w:rPr>
            </w:pPr>
            <w:r w:rsidRPr="00062432">
              <w:rPr>
                <w:rFonts w:ascii="Verdana" w:hAnsi="Verdana"/>
                <w:sz w:val="22"/>
                <w:szCs w:val="22"/>
              </w:rPr>
              <w:t>Menys de 50 treballadors, amb un volum de negocis anual o balanç general anual no superior als 10 milions d’euros.</w:t>
            </w:r>
          </w:p>
        </w:tc>
        <w:tc>
          <w:tcPr>
            <w:tcW w:w="1665" w:type="dxa"/>
            <w:tcBorders>
              <w:top w:val="single" w:sz="4" w:space="0" w:color="auto"/>
              <w:left w:val="single" w:sz="4" w:space="0" w:color="auto"/>
              <w:bottom w:val="single" w:sz="4" w:space="0" w:color="auto"/>
              <w:right w:val="single" w:sz="4" w:space="0" w:color="auto"/>
            </w:tcBorders>
          </w:tcPr>
          <w:p w14:paraId="735E841A" w14:textId="77777777" w:rsidR="00062432" w:rsidRPr="00062432" w:rsidRDefault="00062432" w:rsidP="00062432">
            <w:pPr>
              <w:rPr>
                <w:rFonts w:ascii="Verdana" w:hAnsi="Verdana"/>
                <w:sz w:val="22"/>
                <w:szCs w:val="22"/>
              </w:rPr>
            </w:pPr>
          </w:p>
        </w:tc>
      </w:tr>
      <w:tr w:rsidR="00062432" w:rsidRPr="00062432" w14:paraId="3DD5BAB3" w14:textId="77777777" w:rsidTr="00885B21">
        <w:tc>
          <w:tcPr>
            <w:tcW w:w="1667" w:type="dxa"/>
            <w:tcBorders>
              <w:top w:val="single" w:sz="4" w:space="0" w:color="auto"/>
              <w:left w:val="single" w:sz="4" w:space="0" w:color="auto"/>
              <w:bottom w:val="single" w:sz="4" w:space="0" w:color="auto"/>
              <w:right w:val="single" w:sz="4" w:space="0" w:color="auto"/>
            </w:tcBorders>
            <w:hideMark/>
          </w:tcPr>
          <w:p w14:paraId="4BFEBAE5" w14:textId="77777777" w:rsidR="00062432" w:rsidRPr="00062432" w:rsidRDefault="00062432" w:rsidP="00062432">
            <w:pPr>
              <w:rPr>
                <w:rFonts w:ascii="Verdana" w:hAnsi="Verdana"/>
                <w:sz w:val="22"/>
                <w:szCs w:val="22"/>
              </w:rPr>
            </w:pPr>
            <w:r w:rsidRPr="00062432">
              <w:rPr>
                <w:rFonts w:ascii="Verdana" w:hAnsi="Verdana"/>
                <w:sz w:val="22"/>
                <w:szCs w:val="22"/>
              </w:rPr>
              <w:t>Mitjana</w:t>
            </w:r>
          </w:p>
          <w:p w14:paraId="0654BFCE" w14:textId="77777777" w:rsidR="00062432" w:rsidRPr="00062432" w:rsidRDefault="00062432" w:rsidP="00062432">
            <w:pPr>
              <w:rPr>
                <w:rFonts w:ascii="Verdana" w:hAnsi="Verdana"/>
                <w:sz w:val="22"/>
                <w:szCs w:val="22"/>
              </w:rPr>
            </w:pPr>
            <w:r w:rsidRPr="00062432">
              <w:rPr>
                <w:rFonts w:ascii="Verdana" w:hAnsi="Verdana"/>
                <w:sz w:val="22"/>
                <w:szCs w:val="22"/>
              </w:rPr>
              <w:t>empresa</w:t>
            </w:r>
          </w:p>
        </w:tc>
        <w:tc>
          <w:tcPr>
            <w:tcW w:w="4536" w:type="dxa"/>
            <w:tcBorders>
              <w:top w:val="single" w:sz="4" w:space="0" w:color="auto"/>
              <w:left w:val="single" w:sz="4" w:space="0" w:color="auto"/>
              <w:bottom w:val="single" w:sz="4" w:space="0" w:color="auto"/>
              <w:right w:val="single" w:sz="4" w:space="0" w:color="auto"/>
            </w:tcBorders>
            <w:hideMark/>
          </w:tcPr>
          <w:p w14:paraId="7C4F08CA" w14:textId="77777777" w:rsidR="00062432" w:rsidRPr="00062432" w:rsidRDefault="00062432" w:rsidP="00062432">
            <w:pPr>
              <w:rPr>
                <w:rFonts w:ascii="Verdana" w:hAnsi="Verdana"/>
                <w:sz w:val="22"/>
                <w:szCs w:val="22"/>
              </w:rPr>
            </w:pPr>
            <w:r w:rsidRPr="00062432">
              <w:rPr>
                <w:rFonts w:ascii="Verdana" w:hAnsi="Verdana"/>
                <w:sz w:val="22"/>
                <w:szCs w:val="22"/>
              </w:rPr>
              <w:t>Menys de 250 treballadors, amb un volum de negocis anual no superior als 50 milions d’euros</w:t>
            </w:r>
          </w:p>
          <w:p w14:paraId="7F112E1B" w14:textId="77777777" w:rsidR="00062432" w:rsidRPr="00062432" w:rsidRDefault="00062432" w:rsidP="00062432">
            <w:pPr>
              <w:rPr>
                <w:rFonts w:ascii="Verdana" w:hAnsi="Verdana"/>
                <w:sz w:val="22"/>
                <w:szCs w:val="22"/>
              </w:rPr>
            </w:pPr>
            <w:r w:rsidRPr="00062432">
              <w:rPr>
                <w:rFonts w:ascii="Verdana" w:hAnsi="Verdana"/>
                <w:sz w:val="22"/>
                <w:szCs w:val="22"/>
              </w:rPr>
              <w:t>o balanç general anual no superior als 43 milions d’euros.</w:t>
            </w:r>
          </w:p>
        </w:tc>
        <w:tc>
          <w:tcPr>
            <w:tcW w:w="1665" w:type="dxa"/>
            <w:tcBorders>
              <w:top w:val="single" w:sz="4" w:space="0" w:color="auto"/>
              <w:left w:val="single" w:sz="4" w:space="0" w:color="auto"/>
              <w:bottom w:val="single" w:sz="4" w:space="0" w:color="auto"/>
              <w:right w:val="single" w:sz="4" w:space="0" w:color="auto"/>
            </w:tcBorders>
          </w:tcPr>
          <w:p w14:paraId="5122C468" w14:textId="77777777" w:rsidR="00062432" w:rsidRPr="00062432" w:rsidRDefault="00062432" w:rsidP="00062432">
            <w:pPr>
              <w:rPr>
                <w:rFonts w:ascii="Verdana" w:hAnsi="Verdana"/>
                <w:sz w:val="22"/>
                <w:szCs w:val="22"/>
              </w:rPr>
            </w:pPr>
          </w:p>
        </w:tc>
      </w:tr>
      <w:tr w:rsidR="00062432" w:rsidRPr="00062432" w14:paraId="3576FA28" w14:textId="77777777" w:rsidTr="00885B21">
        <w:tc>
          <w:tcPr>
            <w:tcW w:w="1667" w:type="dxa"/>
            <w:tcBorders>
              <w:top w:val="single" w:sz="4" w:space="0" w:color="auto"/>
              <w:left w:val="single" w:sz="4" w:space="0" w:color="auto"/>
              <w:bottom w:val="single" w:sz="4" w:space="0" w:color="auto"/>
              <w:right w:val="single" w:sz="4" w:space="0" w:color="auto"/>
            </w:tcBorders>
            <w:hideMark/>
          </w:tcPr>
          <w:p w14:paraId="4B68349A" w14:textId="77777777" w:rsidR="00062432" w:rsidRPr="00062432" w:rsidRDefault="00062432" w:rsidP="00062432">
            <w:pPr>
              <w:rPr>
                <w:rFonts w:ascii="Verdana" w:hAnsi="Verdana"/>
                <w:sz w:val="22"/>
                <w:szCs w:val="22"/>
              </w:rPr>
            </w:pPr>
            <w:r w:rsidRPr="00062432">
              <w:rPr>
                <w:rFonts w:ascii="Verdana" w:hAnsi="Verdana"/>
                <w:sz w:val="22"/>
                <w:szCs w:val="22"/>
              </w:rPr>
              <w:t>Gran empresa</w:t>
            </w:r>
          </w:p>
        </w:tc>
        <w:tc>
          <w:tcPr>
            <w:tcW w:w="4536" w:type="dxa"/>
            <w:tcBorders>
              <w:top w:val="single" w:sz="4" w:space="0" w:color="auto"/>
              <w:left w:val="single" w:sz="4" w:space="0" w:color="auto"/>
              <w:bottom w:val="single" w:sz="4" w:space="0" w:color="auto"/>
              <w:right w:val="single" w:sz="4" w:space="0" w:color="auto"/>
            </w:tcBorders>
            <w:hideMark/>
          </w:tcPr>
          <w:p w14:paraId="77B6CE09" w14:textId="77777777" w:rsidR="00062432" w:rsidRPr="00062432" w:rsidRDefault="00062432" w:rsidP="00062432">
            <w:pPr>
              <w:rPr>
                <w:rFonts w:ascii="Verdana" w:hAnsi="Verdana"/>
                <w:sz w:val="22"/>
                <w:szCs w:val="22"/>
              </w:rPr>
            </w:pPr>
            <w:r w:rsidRPr="00062432">
              <w:rPr>
                <w:rFonts w:ascii="Verdana" w:hAnsi="Verdana"/>
                <w:sz w:val="22"/>
                <w:szCs w:val="22"/>
              </w:rPr>
              <w:t>250 o més treballadors, amb un volum de negocis anual superior als 50 milions d’euros o balanç general anual superior als 43 milions d’euros.</w:t>
            </w:r>
          </w:p>
        </w:tc>
        <w:tc>
          <w:tcPr>
            <w:tcW w:w="1665" w:type="dxa"/>
            <w:tcBorders>
              <w:top w:val="single" w:sz="4" w:space="0" w:color="auto"/>
              <w:left w:val="single" w:sz="4" w:space="0" w:color="auto"/>
              <w:bottom w:val="single" w:sz="4" w:space="0" w:color="auto"/>
              <w:right w:val="single" w:sz="4" w:space="0" w:color="auto"/>
            </w:tcBorders>
          </w:tcPr>
          <w:p w14:paraId="3B0B2429" w14:textId="77777777" w:rsidR="00062432" w:rsidRPr="00062432" w:rsidRDefault="00062432" w:rsidP="00062432">
            <w:pPr>
              <w:rPr>
                <w:rFonts w:ascii="Verdana" w:hAnsi="Verdana"/>
                <w:sz w:val="22"/>
                <w:szCs w:val="22"/>
              </w:rPr>
            </w:pPr>
          </w:p>
        </w:tc>
      </w:tr>
    </w:tbl>
    <w:p w14:paraId="3067B264" w14:textId="77777777" w:rsidR="00062432" w:rsidRPr="00062432" w:rsidRDefault="00062432" w:rsidP="00062432">
      <w:pPr>
        <w:rPr>
          <w:rFonts w:ascii="Verdana" w:hAnsi="Verdana"/>
          <w:sz w:val="22"/>
          <w:szCs w:val="22"/>
        </w:rPr>
      </w:pPr>
    </w:p>
    <w:p w14:paraId="15336259" w14:textId="72DA7993" w:rsidR="00062432" w:rsidRDefault="00062432" w:rsidP="00062432">
      <w:pPr>
        <w:rPr>
          <w:rFonts w:ascii="Verdana" w:hAnsi="Verdana"/>
          <w:sz w:val="22"/>
          <w:szCs w:val="22"/>
        </w:rPr>
      </w:pPr>
      <w:r w:rsidRPr="00062432">
        <w:rPr>
          <w:rFonts w:ascii="Verdana" w:hAnsi="Verdana"/>
          <w:b/>
          <w:sz w:val="22"/>
          <w:szCs w:val="22"/>
        </w:rPr>
        <w:t>11.-</w:t>
      </w:r>
      <w:r w:rsidRPr="00062432">
        <w:rPr>
          <w:rFonts w:ascii="Verdana" w:hAnsi="Verdana"/>
          <w:sz w:val="22"/>
          <w:szCs w:val="22"/>
        </w:rPr>
        <w:t xml:space="preserve"> Que, de conformitat amb el que estableix l’article 28 de la Llei 39/2015, es faculta expressament </w:t>
      </w:r>
      <w:r w:rsidR="00D27281">
        <w:rPr>
          <w:rFonts w:ascii="Verdana" w:hAnsi="Verdana"/>
          <w:sz w:val="22"/>
          <w:szCs w:val="22"/>
        </w:rPr>
        <w:t>a l’Ajuntament de Sora</w:t>
      </w:r>
      <w:r w:rsidRPr="00062432">
        <w:rPr>
          <w:rFonts w:ascii="Verdana" w:hAnsi="Verdana"/>
          <w:sz w:val="22"/>
          <w:szCs w:val="22"/>
        </w:rPr>
        <w:t xml:space="preserve"> a consultar o obtenir directament els documents que estiguin en disposició d’altres administracions, acreditatius del compliment de les obligacions i requisits exigits en aquest procediment per poder resultar adjudicatari del contracte (hisenda, seguretat social, etc.).</w:t>
      </w:r>
    </w:p>
    <w:p w14:paraId="72A57E43" w14:textId="77777777" w:rsidR="00D27281" w:rsidRPr="00062432" w:rsidRDefault="00D27281" w:rsidP="00062432">
      <w:pPr>
        <w:rPr>
          <w:rFonts w:ascii="Verdana" w:hAnsi="Verdana"/>
          <w:sz w:val="22"/>
          <w:szCs w:val="22"/>
        </w:rPr>
      </w:pPr>
    </w:p>
    <w:p w14:paraId="6F50B6C3" w14:textId="77777777" w:rsidR="00062432" w:rsidRDefault="00062432" w:rsidP="00062432">
      <w:pPr>
        <w:rPr>
          <w:rFonts w:ascii="Verdana" w:hAnsi="Verdana"/>
          <w:sz w:val="22"/>
          <w:szCs w:val="22"/>
        </w:rPr>
      </w:pPr>
      <w:r w:rsidRPr="00062432">
        <w:rPr>
          <w:rFonts w:ascii="Verdana" w:hAnsi="Verdana"/>
          <w:b/>
          <w:sz w:val="22"/>
          <w:szCs w:val="22"/>
        </w:rPr>
        <w:t xml:space="preserve"> 12.</w:t>
      </w:r>
      <w:r w:rsidRPr="00062432">
        <w:rPr>
          <w:rFonts w:ascii="Verdana" w:hAnsi="Verdana"/>
          <w:sz w:val="22"/>
          <w:szCs w:val="22"/>
        </w:rPr>
        <w:t xml:space="preserve">- Que compleix amb tots els deures que en matèria preventiva estableix la Llei 31/1995, de 8 de novembre, de prevenció de riscos laborals i que disposa dels recursos humans i tècnics necessaris per fer front a les obligacions que puguin </w:t>
      </w:r>
      <w:r w:rsidRPr="00062432">
        <w:rPr>
          <w:rFonts w:ascii="Verdana" w:hAnsi="Verdana"/>
          <w:sz w:val="22"/>
          <w:szCs w:val="22"/>
        </w:rPr>
        <w:lastRenderedPageBreak/>
        <w:t>derivar-se del Reial Decret 171/2004, de 30 de gener, pel qual es desenvolupa l’article 24 de la Llei 31/1995, en matèria de coordinació d’activitats empresarials.</w:t>
      </w:r>
    </w:p>
    <w:p w14:paraId="131A4900" w14:textId="77777777" w:rsidR="00D27281" w:rsidRPr="00062432" w:rsidRDefault="00D27281" w:rsidP="00062432">
      <w:pPr>
        <w:rPr>
          <w:rFonts w:ascii="Verdana" w:hAnsi="Verdana"/>
          <w:sz w:val="22"/>
          <w:szCs w:val="22"/>
        </w:rPr>
      </w:pPr>
    </w:p>
    <w:p w14:paraId="06804D28" w14:textId="77777777" w:rsidR="00062432" w:rsidRDefault="00062432" w:rsidP="00062432">
      <w:pPr>
        <w:rPr>
          <w:rFonts w:ascii="Verdana" w:hAnsi="Verdana"/>
          <w:sz w:val="22"/>
          <w:szCs w:val="22"/>
        </w:rPr>
      </w:pPr>
      <w:r w:rsidRPr="00062432">
        <w:rPr>
          <w:rFonts w:ascii="Verdana" w:hAnsi="Verdana"/>
          <w:b/>
          <w:sz w:val="22"/>
          <w:szCs w:val="22"/>
        </w:rPr>
        <w:t xml:space="preserve">13.- </w:t>
      </w:r>
      <w:r w:rsidRPr="00062432">
        <w:rPr>
          <w:rFonts w:ascii="Verdana" w:hAnsi="Verdana"/>
          <w:sz w:val="22"/>
          <w:szCs w:val="22"/>
        </w:rPr>
        <w:t>Que no ha celebrat cap acord amb altres operadors econòmics destinats a falsejar la competència en l’àmbit d’aquest contracte i que no coneix cap conflicte d’interessos vinculat a la seva participació en aquest procediment de contractació.</w:t>
      </w:r>
    </w:p>
    <w:p w14:paraId="317CFEFC" w14:textId="77777777" w:rsidR="00D27281" w:rsidRPr="00062432" w:rsidRDefault="00D27281" w:rsidP="00062432">
      <w:pPr>
        <w:rPr>
          <w:rFonts w:ascii="Verdana" w:hAnsi="Verdana"/>
          <w:b/>
          <w:sz w:val="22"/>
          <w:szCs w:val="22"/>
        </w:rPr>
      </w:pPr>
    </w:p>
    <w:p w14:paraId="031CA3D1" w14:textId="77777777" w:rsidR="00062432" w:rsidRDefault="00062432" w:rsidP="00062432">
      <w:pPr>
        <w:rPr>
          <w:rFonts w:ascii="Verdana" w:hAnsi="Verdana"/>
          <w:sz w:val="22"/>
          <w:szCs w:val="22"/>
        </w:rPr>
      </w:pPr>
      <w:r w:rsidRPr="00062432">
        <w:rPr>
          <w:rFonts w:ascii="Verdana" w:hAnsi="Verdana"/>
          <w:b/>
          <w:sz w:val="22"/>
          <w:szCs w:val="22"/>
        </w:rPr>
        <w:t xml:space="preserve">14.- </w:t>
      </w:r>
      <w:r w:rsidRPr="00062432">
        <w:rPr>
          <w:rFonts w:ascii="Verdana" w:hAnsi="Verdana"/>
          <w:sz w:val="22"/>
          <w:szCs w:val="22"/>
        </w:rPr>
        <w:t>Que la plantilla de l’empresa està integrada per un nombre de persones treballadores amb diversitat funcional no inferior al 2% o que s’ha adoptat alguna de les mesures alternatives previstes en la legislació vigent.</w:t>
      </w:r>
    </w:p>
    <w:p w14:paraId="1FDB93AA" w14:textId="77777777" w:rsidR="00D27281" w:rsidRPr="00062432" w:rsidRDefault="00D27281" w:rsidP="00062432">
      <w:pPr>
        <w:rPr>
          <w:rFonts w:ascii="Verdana" w:hAnsi="Verdana"/>
          <w:b/>
          <w:sz w:val="22"/>
          <w:szCs w:val="22"/>
        </w:rPr>
      </w:pPr>
    </w:p>
    <w:p w14:paraId="7CC549CF"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SÍ</w:t>
      </w:r>
      <w:r w:rsidRPr="00062432">
        <w:rPr>
          <w:rFonts w:ascii="Verdana" w:hAnsi="Verdana"/>
          <w:sz w:val="22"/>
          <w:szCs w:val="22"/>
        </w:rPr>
        <w:tab/>
      </w:r>
      <w:r w:rsidRPr="00062432">
        <w:rPr>
          <w:rFonts w:ascii="Verdana" w:hAnsi="Verdana"/>
          <w:sz w:val="22"/>
          <w:szCs w:val="22"/>
        </w:rPr>
        <w:tab/>
      </w:r>
      <w:r w:rsidRPr="00062432">
        <w:rPr>
          <w:rFonts w:ascii="Verdana" w:hAnsi="Verdana"/>
          <w:sz w:val="22"/>
          <w:szCs w:val="22"/>
        </w:rPr>
        <w:sym w:font="Wingdings 2" w:char="F0A3"/>
      </w:r>
      <w:r w:rsidRPr="00062432">
        <w:rPr>
          <w:rFonts w:ascii="Verdana" w:hAnsi="Verdana"/>
          <w:sz w:val="22"/>
          <w:szCs w:val="22"/>
        </w:rPr>
        <w:t xml:space="preserve"> NO</w:t>
      </w:r>
      <w:r w:rsidRPr="00062432">
        <w:rPr>
          <w:rFonts w:ascii="Verdana" w:hAnsi="Verdana"/>
          <w:sz w:val="22"/>
          <w:szCs w:val="22"/>
        </w:rPr>
        <w:tab/>
      </w:r>
      <w:r w:rsidRPr="00062432">
        <w:rPr>
          <w:rFonts w:ascii="Verdana" w:hAnsi="Verdana"/>
          <w:sz w:val="22"/>
          <w:szCs w:val="22"/>
        </w:rPr>
        <w:tab/>
      </w:r>
      <w:r w:rsidRPr="00062432">
        <w:rPr>
          <w:rFonts w:ascii="Verdana" w:hAnsi="Verdana"/>
          <w:sz w:val="22"/>
          <w:szCs w:val="22"/>
        </w:rPr>
        <w:sym w:font="Wingdings 2" w:char="F0A3"/>
      </w:r>
      <w:r w:rsidRPr="00062432">
        <w:rPr>
          <w:rFonts w:ascii="Verdana" w:hAnsi="Verdana"/>
          <w:sz w:val="22"/>
          <w:szCs w:val="22"/>
        </w:rPr>
        <w:t xml:space="preserve"> </w:t>
      </w:r>
      <w:proofErr w:type="spellStart"/>
      <w:r w:rsidRPr="00062432">
        <w:rPr>
          <w:rFonts w:ascii="Verdana" w:hAnsi="Verdana"/>
          <w:sz w:val="22"/>
          <w:szCs w:val="22"/>
        </w:rPr>
        <w:t>NO</w:t>
      </w:r>
      <w:proofErr w:type="spellEnd"/>
      <w:r w:rsidRPr="00062432">
        <w:rPr>
          <w:rFonts w:ascii="Verdana" w:hAnsi="Verdana"/>
          <w:sz w:val="22"/>
          <w:szCs w:val="22"/>
        </w:rPr>
        <w:t xml:space="preserve"> obligat per normativa</w:t>
      </w:r>
    </w:p>
    <w:p w14:paraId="6EBD9166" w14:textId="77777777" w:rsidR="00D27281" w:rsidRPr="00062432" w:rsidRDefault="00D27281" w:rsidP="00062432">
      <w:pPr>
        <w:rPr>
          <w:rFonts w:ascii="Verdana" w:hAnsi="Verdana"/>
          <w:sz w:val="22"/>
          <w:szCs w:val="22"/>
        </w:rPr>
      </w:pPr>
    </w:p>
    <w:p w14:paraId="37AD95F2" w14:textId="77777777" w:rsidR="00062432" w:rsidRDefault="00062432" w:rsidP="00062432">
      <w:pPr>
        <w:rPr>
          <w:rFonts w:ascii="Verdana" w:hAnsi="Verdana"/>
          <w:sz w:val="22"/>
          <w:szCs w:val="22"/>
        </w:rPr>
      </w:pPr>
      <w:r w:rsidRPr="00062432">
        <w:rPr>
          <w:rFonts w:ascii="Verdana" w:hAnsi="Verdana"/>
          <w:b/>
          <w:sz w:val="22"/>
          <w:szCs w:val="22"/>
        </w:rPr>
        <w:t xml:space="preserve">15.- </w:t>
      </w:r>
      <w:r w:rsidRPr="00062432">
        <w:rPr>
          <w:rFonts w:ascii="Verdana" w:hAnsi="Verdana"/>
          <w:sz w:val="22"/>
          <w:szCs w:val="22"/>
        </w:rPr>
        <w:t>Que l’empresa disposa d’un pla d’igualtat d’oportunitats entre les dones i els homes.</w:t>
      </w:r>
    </w:p>
    <w:p w14:paraId="38E40418" w14:textId="77777777" w:rsidR="00D27281" w:rsidRPr="00062432" w:rsidRDefault="00D27281" w:rsidP="00062432">
      <w:pPr>
        <w:rPr>
          <w:rFonts w:ascii="Verdana" w:hAnsi="Verdana"/>
          <w:sz w:val="22"/>
          <w:szCs w:val="22"/>
        </w:rPr>
      </w:pPr>
    </w:p>
    <w:p w14:paraId="195E262E"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SÍ</w:t>
      </w:r>
      <w:r w:rsidRPr="00062432">
        <w:rPr>
          <w:rFonts w:ascii="Verdana" w:hAnsi="Verdana"/>
          <w:sz w:val="22"/>
          <w:szCs w:val="22"/>
        </w:rPr>
        <w:tab/>
      </w:r>
      <w:r w:rsidRPr="00062432">
        <w:rPr>
          <w:rFonts w:ascii="Verdana" w:hAnsi="Verdana"/>
          <w:sz w:val="22"/>
          <w:szCs w:val="22"/>
        </w:rPr>
        <w:tab/>
      </w:r>
      <w:r w:rsidRPr="00062432">
        <w:rPr>
          <w:rFonts w:ascii="Verdana" w:hAnsi="Verdana"/>
          <w:sz w:val="22"/>
          <w:szCs w:val="22"/>
        </w:rPr>
        <w:sym w:font="Wingdings 2" w:char="F0A3"/>
      </w:r>
      <w:r w:rsidRPr="00062432">
        <w:rPr>
          <w:rFonts w:ascii="Verdana" w:hAnsi="Verdana"/>
          <w:sz w:val="22"/>
          <w:szCs w:val="22"/>
        </w:rPr>
        <w:t xml:space="preserve"> NO</w:t>
      </w:r>
      <w:r w:rsidRPr="00062432">
        <w:rPr>
          <w:rFonts w:ascii="Verdana" w:hAnsi="Verdana"/>
          <w:sz w:val="22"/>
          <w:szCs w:val="22"/>
        </w:rPr>
        <w:tab/>
        <w:t xml:space="preserve">             </w:t>
      </w:r>
      <w:r w:rsidRPr="00062432">
        <w:rPr>
          <w:rFonts w:ascii="Verdana" w:hAnsi="Verdana"/>
          <w:sz w:val="22"/>
          <w:szCs w:val="22"/>
        </w:rPr>
        <w:sym w:font="Wingdings 2" w:char="F0A3"/>
      </w:r>
      <w:r w:rsidRPr="00062432">
        <w:rPr>
          <w:rFonts w:ascii="Verdana" w:hAnsi="Verdana"/>
          <w:sz w:val="22"/>
          <w:szCs w:val="22"/>
        </w:rPr>
        <w:t xml:space="preserve"> </w:t>
      </w:r>
      <w:proofErr w:type="spellStart"/>
      <w:r w:rsidRPr="00062432">
        <w:rPr>
          <w:rFonts w:ascii="Verdana" w:hAnsi="Verdana"/>
          <w:sz w:val="22"/>
          <w:szCs w:val="22"/>
        </w:rPr>
        <w:t>NO</w:t>
      </w:r>
      <w:proofErr w:type="spellEnd"/>
      <w:r w:rsidRPr="00062432">
        <w:rPr>
          <w:rFonts w:ascii="Verdana" w:hAnsi="Verdana"/>
          <w:sz w:val="22"/>
          <w:szCs w:val="22"/>
        </w:rPr>
        <w:t xml:space="preserve"> obligat per normativa</w:t>
      </w:r>
      <w:r w:rsidRPr="00062432">
        <w:rPr>
          <w:rFonts w:ascii="Verdana" w:hAnsi="Verdana"/>
          <w:sz w:val="22"/>
          <w:szCs w:val="22"/>
        </w:rPr>
        <w:tab/>
      </w:r>
    </w:p>
    <w:p w14:paraId="5B42B8D1" w14:textId="77777777" w:rsidR="00D27281" w:rsidRPr="00062432" w:rsidRDefault="00D27281" w:rsidP="00062432">
      <w:pPr>
        <w:rPr>
          <w:rFonts w:ascii="Verdana" w:hAnsi="Verdana"/>
          <w:sz w:val="22"/>
          <w:szCs w:val="22"/>
        </w:rPr>
      </w:pPr>
    </w:p>
    <w:p w14:paraId="4BEB6E34" w14:textId="77777777" w:rsidR="00062432" w:rsidRDefault="00062432" w:rsidP="00062432">
      <w:pPr>
        <w:rPr>
          <w:rFonts w:ascii="Verdana" w:hAnsi="Verdana"/>
          <w:sz w:val="22"/>
          <w:szCs w:val="22"/>
        </w:rPr>
      </w:pPr>
      <w:r w:rsidRPr="00062432">
        <w:rPr>
          <w:rFonts w:ascii="Verdana" w:hAnsi="Verdana"/>
          <w:b/>
          <w:sz w:val="22"/>
          <w:szCs w:val="22"/>
        </w:rPr>
        <w:t xml:space="preserve">16.- </w:t>
      </w:r>
      <w:r w:rsidRPr="00062432">
        <w:rPr>
          <w:rFonts w:ascii="Verdana" w:hAnsi="Verdana"/>
          <w:sz w:val="22"/>
          <w:szCs w:val="22"/>
        </w:rPr>
        <w:t xml:space="preserve">Respecte l’Impost sobre el valor afegit (IVA) l’empresa: </w:t>
      </w:r>
    </w:p>
    <w:p w14:paraId="390ED0AB" w14:textId="77777777" w:rsidR="00D27281" w:rsidRPr="00062432" w:rsidRDefault="00D27281" w:rsidP="00062432">
      <w:pPr>
        <w:rPr>
          <w:rFonts w:ascii="Verdana" w:hAnsi="Verdana"/>
          <w:sz w:val="22"/>
          <w:szCs w:val="22"/>
        </w:rPr>
      </w:pPr>
    </w:p>
    <w:p w14:paraId="21EFA346" w14:textId="77777777" w:rsidR="00062432" w:rsidRPr="00062432" w:rsidRDefault="00062432" w:rsidP="00662B5A">
      <w:pPr>
        <w:numPr>
          <w:ilvl w:val="0"/>
          <w:numId w:val="8"/>
        </w:numPr>
        <w:rPr>
          <w:rFonts w:ascii="Verdana" w:hAnsi="Verdana"/>
          <w:sz w:val="22"/>
          <w:szCs w:val="22"/>
        </w:rPr>
      </w:pPr>
      <w:r w:rsidRPr="00062432">
        <w:rPr>
          <w:rFonts w:ascii="Verdana" w:hAnsi="Verdana"/>
          <w:sz w:val="22"/>
          <w:szCs w:val="22"/>
        </w:rPr>
        <w:t>Està subjecte a l’IVA.</w:t>
      </w:r>
    </w:p>
    <w:p w14:paraId="01577ADE" w14:textId="77777777" w:rsidR="00062432" w:rsidRDefault="00062432" w:rsidP="00662B5A">
      <w:pPr>
        <w:numPr>
          <w:ilvl w:val="0"/>
          <w:numId w:val="8"/>
        </w:numPr>
        <w:rPr>
          <w:rFonts w:ascii="Verdana" w:hAnsi="Verdana"/>
          <w:sz w:val="22"/>
          <w:szCs w:val="22"/>
        </w:rPr>
      </w:pPr>
      <w:r w:rsidRPr="00062432">
        <w:rPr>
          <w:rFonts w:ascii="Verdana" w:hAnsi="Verdana"/>
          <w:sz w:val="22"/>
          <w:szCs w:val="22"/>
        </w:rPr>
        <w:t>Està no subjecte o exempt de l’IVA i són vigents les circumstàncies que donaren lloc a la  no-subjecció o l’exempció.</w:t>
      </w:r>
    </w:p>
    <w:p w14:paraId="1C0220A5" w14:textId="77777777" w:rsidR="00D27281" w:rsidRPr="00062432" w:rsidRDefault="00D27281" w:rsidP="00D27281">
      <w:pPr>
        <w:ind w:left="1918"/>
        <w:rPr>
          <w:rFonts w:ascii="Verdana" w:hAnsi="Verdana"/>
          <w:sz w:val="22"/>
          <w:szCs w:val="22"/>
        </w:rPr>
      </w:pPr>
    </w:p>
    <w:p w14:paraId="1411403D" w14:textId="77777777" w:rsidR="00062432" w:rsidRDefault="00062432" w:rsidP="00062432">
      <w:pPr>
        <w:rPr>
          <w:rFonts w:ascii="Verdana" w:hAnsi="Verdana"/>
          <w:sz w:val="22"/>
          <w:szCs w:val="22"/>
        </w:rPr>
      </w:pPr>
      <w:r w:rsidRPr="00062432">
        <w:rPr>
          <w:rFonts w:ascii="Verdana" w:hAnsi="Verdana"/>
          <w:b/>
          <w:sz w:val="22"/>
          <w:szCs w:val="22"/>
        </w:rPr>
        <w:t xml:space="preserve">17.- </w:t>
      </w:r>
      <w:r w:rsidRPr="00062432">
        <w:rPr>
          <w:rFonts w:ascii="Verdana" w:hAnsi="Verdana"/>
          <w:sz w:val="22"/>
          <w:szCs w:val="22"/>
        </w:rPr>
        <w:t>Respecte l’Impost d’Activitats Econòmiques (IAE) l’empresa:</w:t>
      </w:r>
    </w:p>
    <w:p w14:paraId="74769BD1" w14:textId="77777777" w:rsidR="00D27281" w:rsidRPr="00062432" w:rsidRDefault="00D27281" w:rsidP="00062432">
      <w:pPr>
        <w:rPr>
          <w:rFonts w:ascii="Verdana" w:hAnsi="Verdana"/>
          <w:sz w:val="22"/>
          <w:szCs w:val="22"/>
        </w:rPr>
      </w:pPr>
    </w:p>
    <w:p w14:paraId="74DA105E" w14:textId="77777777" w:rsidR="00062432" w:rsidRPr="00062432" w:rsidRDefault="00062432" w:rsidP="00662B5A">
      <w:pPr>
        <w:numPr>
          <w:ilvl w:val="0"/>
          <w:numId w:val="8"/>
        </w:numPr>
        <w:rPr>
          <w:rFonts w:ascii="Verdana" w:hAnsi="Verdana"/>
          <w:sz w:val="22"/>
          <w:szCs w:val="22"/>
        </w:rPr>
      </w:pPr>
      <w:r w:rsidRPr="00062432">
        <w:rPr>
          <w:rFonts w:ascii="Verdana" w:hAnsi="Verdana"/>
          <w:sz w:val="22"/>
          <w:szCs w:val="22"/>
        </w:rPr>
        <w:t>Està subjecte a l’IAE.</w:t>
      </w:r>
    </w:p>
    <w:p w14:paraId="6CB2D1EE" w14:textId="77777777" w:rsidR="00062432" w:rsidRDefault="00062432" w:rsidP="00662B5A">
      <w:pPr>
        <w:numPr>
          <w:ilvl w:val="0"/>
          <w:numId w:val="8"/>
        </w:numPr>
        <w:rPr>
          <w:rFonts w:ascii="Verdana" w:hAnsi="Verdana"/>
          <w:sz w:val="22"/>
          <w:szCs w:val="22"/>
        </w:rPr>
      </w:pPr>
      <w:r w:rsidRPr="00062432">
        <w:rPr>
          <w:rFonts w:ascii="Verdana" w:hAnsi="Verdana"/>
          <w:sz w:val="22"/>
          <w:szCs w:val="22"/>
        </w:rPr>
        <w:t xml:space="preserve">Està no subjecte o exempt de l’IAE i són vigents les circumstàncies que donaren lloc a la  no-subjecció o l’exempció. </w:t>
      </w:r>
    </w:p>
    <w:p w14:paraId="341D09CA" w14:textId="77777777" w:rsidR="00D27281" w:rsidRPr="00062432" w:rsidRDefault="00D27281" w:rsidP="00D27281">
      <w:pPr>
        <w:ind w:left="1918"/>
        <w:rPr>
          <w:rFonts w:ascii="Verdana" w:hAnsi="Verdana"/>
          <w:sz w:val="22"/>
          <w:szCs w:val="22"/>
        </w:rPr>
      </w:pPr>
    </w:p>
    <w:p w14:paraId="232C8FB9" w14:textId="77777777" w:rsidR="00062432" w:rsidRDefault="00062432" w:rsidP="00062432">
      <w:pPr>
        <w:rPr>
          <w:rFonts w:ascii="Verdana" w:hAnsi="Verdana"/>
          <w:sz w:val="22"/>
          <w:szCs w:val="22"/>
        </w:rPr>
      </w:pPr>
      <w:r w:rsidRPr="00062432">
        <w:rPr>
          <w:rFonts w:ascii="Verdana" w:hAnsi="Verdana"/>
          <w:b/>
          <w:sz w:val="22"/>
          <w:szCs w:val="22"/>
        </w:rPr>
        <w:t xml:space="preserve">18.- </w:t>
      </w:r>
      <w:r w:rsidRPr="00062432">
        <w:rPr>
          <w:rFonts w:ascii="Verdana" w:hAnsi="Verdana"/>
          <w:sz w:val="22"/>
          <w:szCs w:val="22"/>
        </w:rPr>
        <w:t>Que, en cas que el licitador tingui intenció de subcontractar, declara:</w:t>
      </w:r>
    </w:p>
    <w:p w14:paraId="7001A4F0" w14:textId="77777777" w:rsidR="00D27281" w:rsidRPr="00062432" w:rsidRDefault="00D27281" w:rsidP="00062432">
      <w:pPr>
        <w:rPr>
          <w:rFonts w:ascii="Verdana" w:hAnsi="Verdana"/>
          <w:sz w:val="22"/>
          <w:szCs w:val="22"/>
        </w:rPr>
      </w:pPr>
    </w:p>
    <w:p w14:paraId="7F927436" w14:textId="77777777" w:rsidR="00062432" w:rsidRDefault="00062432" w:rsidP="00662B5A">
      <w:pPr>
        <w:numPr>
          <w:ilvl w:val="0"/>
          <w:numId w:val="8"/>
        </w:numPr>
        <w:rPr>
          <w:rFonts w:ascii="Verdana" w:hAnsi="Verdana"/>
          <w:sz w:val="22"/>
          <w:szCs w:val="22"/>
        </w:rPr>
      </w:pPr>
      <w:r w:rsidRPr="00062432">
        <w:rPr>
          <w:rFonts w:ascii="Verdana" w:hAnsi="Verdana"/>
          <w:sz w:val="22"/>
          <w:szCs w:val="22"/>
        </w:rPr>
        <w:t xml:space="preserve"> SÍ té intenció de subcontractar parcialment l’objecte del contracte i que la relació dels subcontractistes, el percentatge parcial i total a subcontractar i els imports a subcontractar són els següents:</w:t>
      </w:r>
    </w:p>
    <w:p w14:paraId="4451E8A0" w14:textId="77777777" w:rsidR="00D27281" w:rsidRPr="00062432" w:rsidRDefault="00D27281" w:rsidP="00D27281">
      <w:pPr>
        <w:ind w:left="1918"/>
        <w:rPr>
          <w:rFonts w:ascii="Verdana" w:hAnsi="Verdana"/>
          <w:sz w:val="22"/>
          <w:szCs w:val="22"/>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996"/>
        <w:gridCol w:w="2011"/>
        <w:gridCol w:w="1946"/>
      </w:tblGrid>
      <w:tr w:rsidR="00062432" w:rsidRPr="00062432" w14:paraId="6B88AA61" w14:textId="77777777" w:rsidTr="00D27281">
        <w:tc>
          <w:tcPr>
            <w:tcW w:w="1903" w:type="dxa"/>
            <w:tcBorders>
              <w:top w:val="single" w:sz="4" w:space="0" w:color="auto"/>
              <w:left w:val="single" w:sz="4" w:space="0" w:color="auto"/>
              <w:bottom w:val="single" w:sz="4" w:space="0" w:color="auto"/>
              <w:right w:val="single" w:sz="4" w:space="0" w:color="auto"/>
            </w:tcBorders>
            <w:hideMark/>
          </w:tcPr>
          <w:p w14:paraId="30812AD0" w14:textId="77777777" w:rsidR="00062432" w:rsidRPr="00062432" w:rsidRDefault="00062432" w:rsidP="00062432">
            <w:pPr>
              <w:rPr>
                <w:rFonts w:ascii="Verdana" w:hAnsi="Verdana"/>
                <w:sz w:val="22"/>
                <w:szCs w:val="22"/>
              </w:rPr>
            </w:pPr>
            <w:r w:rsidRPr="00062432">
              <w:rPr>
                <w:rFonts w:ascii="Verdana" w:hAnsi="Verdana"/>
                <w:sz w:val="22"/>
                <w:szCs w:val="22"/>
              </w:rPr>
              <w:t xml:space="preserve">Nom del </w:t>
            </w:r>
            <w:proofErr w:type="spellStart"/>
            <w:r w:rsidRPr="00062432">
              <w:rPr>
                <w:rFonts w:ascii="Verdana" w:hAnsi="Verdana"/>
                <w:sz w:val="22"/>
                <w:szCs w:val="22"/>
              </w:rPr>
              <w:t>subcontractista</w:t>
            </w:r>
            <w:proofErr w:type="spellEnd"/>
          </w:p>
        </w:tc>
        <w:tc>
          <w:tcPr>
            <w:tcW w:w="1996" w:type="dxa"/>
            <w:tcBorders>
              <w:top w:val="single" w:sz="4" w:space="0" w:color="auto"/>
              <w:left w:val="single" w:sz="4" w:space="0" w:color="auto"/>
              <w:bottom w:val="single" w:sz="4" w:space="0" w:color="auto"/>
              <w:right w:val="single" w:sz="4" w:space="0" w:color="auto"/>
            </w:tcBorders>
            <w:hideMark/>
          </w:tcPr>
          <w:p w14:paraId="66543651" w14:textId="77777777" w:rsidR="00062432" w:rsidRPr="00062432" w:rsidRDefault="00062432" w:rsidP="00062432">
            <w:pPr>
              <w:rPr>
                <w:rFonts w:ascii="Verdana" w:hAnsi="Verdana"/>
                <w:sz w:val="22"/>
                <w:szCs w:val="22"/>
              </w:rPr>
            </w:pPr>
            <w:r w:rsidRPr="00062432">
              <w:rPr>
                <w:rFonts w:ascii="Verdana" w:hAnsi="Verdana"/>
                <w:sz w:val="22"/>
                <w:szCs w:val="22"/>
              </w:rPr>
              <w:t>Descripció de la part a subcontractar</w:t>
            </w:r>
          </w:p>
        </w:tc>
        <w:tc>
          <w:tcPr>
            <w:tcW w:w="2011" w:type="dxa"/>
            <w:tcBorders>
              <w:top w:val="single" w:sz="4" w:space="0" w:color="auto"/>
              <w:left w:val="single" w:sz="4" w:space="0" w:color="auto"/>
              <w:bottom w:val="single" w:sz="4" w:space="0" w:color="auto"/>
              <w:right w:val="single" w:sz="4" w:space="0" w:color="auto"/>
            </w:tcBorders>
            <w:hideMark/>
          </w:tcPr>
          <w:p w14:paraId="47B4A993" w14:textId="77777777" w:rsidR="00062432" w:rsidRPr="00062432" w:rsidRDefault="00062432" w:rsidP="00062432">
            <w:pPr>
              <w:rPr>
                <w:rFonts w:ascii="Verdana" w:hAnsi="Verdana"/>
                <w:sz w:val="22"/>
                <w:szCs w:val="22"/>
              </w:rPr>
            </w:pPr>
            <w:r w:rsidRPr="00062432">
              <w:rPr>
                <w:rFonts w:ascii="Verdana" w:hAnsi="Verdana"/>
                <w:sz w:val="22"/>
                <w:szCs w:val="22"/>
              </w:rPr>
              <w:t>Percentatge de subcontractació</w:t>
            </w:r>
          </w:p>
        </w:tc>
        <w:tc>
          <w:tcPr>
            <w:tcW w:w="1946" w:type="dxa"/>
            <w:tcBorders>
              <w:top w:val="single" w:sz="4" w:space="0" w:color="auto"/>
              <w:left w:val="single" w:sz="4" w:space="0" w:color="auto"/>
              <w:bottom w:val="single" w:sz="4" w:space="0" w:color="auto"/>
              <w:right w:val="single" w:sz="4" w:space="0" w:color="auto"/>
            </w:tcBorders>
            <w:hideMark/>
          </w:tcPr>
          <w:p w14:paraId="78DA58AC" w14:textId="77777777" w:rsidR="00062432" w:rsidRPr="00062432" w:rsidRDefault="00062432" w:rsidP="00062432">
            <w:pPr>
              <w:rPr>
                <w:rFonts w:ascii="Verdana" w:hAnsi="Verdana"/>
                <w:sz w:val="22"/>
                <w:szCs w:val="22"/>
              </w:rPr>
            </w:pPr>
            <w:r w:rsidRPr="00062432">
              <w:rPr>
                <w:rFonts w:ascii="Verdana" w:hAnsi="Verdana"/>
                <w:sz w:val="22"/>
                <w:szCs w:val="22"/>
              </w:rPr>
              <w:t>Import</w:t>
            </w:r>
          </w:p>
        </w:tc>
      </w:tr>
      <w:tr w:rsidR="00062432" w:rsidRPr="00062432" w14:paraId="6FEFA463" w14:textId="77777777" w:rsidTr="00D27281">
        <w:tc>
          <w:tcPr>
            <w:tcW w:w="1903" w:type="dxa"/>
            <w:tcBorders>
              <w:top w:val="single" w:sz="4" w:space="0" w:color="auto"/>
              <w:left w:val="single" w:sz="4" w:space="0" w:color="auto"/>
              <w:bottom w:val="single" w:sz="4" w:space="0" w:color="auto"/>
              <w:right w:val="single" w:sz="4" w:space="0" w:color="auto"/>
            </w:tcBorders>
          </w:tcPr>
          <w:p w14:paraId="74FD3AA7" w14:textId="77777777" w:rsidR="00062432" w:rsidRPr="00062432" w:rsidRDefault="00062432" w:rsidP="00062432">
            <w:pPr>
              <w:rPr>
                <w:rFonts w:ascii="Verdana" w:hAnsi="Verdana"/>
                <w:sz w:val="22"/>
                <w:szCs w:val="22"/>
              </w:rPr>
            </w:pPr>
          </w:p>
        </w:tc>
        <w:tc>
          <w:tcPr>
            <w:tcW w:w="1996" w:type="dxa"/>
            <w:tcBorders>
              <w:top w:val="single" w:sz="4" w:space="0" w:color="auto"/>
              <w:left w:val="single" w:sz="4" w:space="0" w:color="auto"/>
              <w:bottom w:val="single" w:sz="4" w:space="0" w:color="auto"/>
              <w:right w:val="single" w:sz="4" w:space="0" w:color="auto"/>
            </w:tcBorders>
          </w:tcPr>
          <w:p w14:paraId="31C01CC5" w14:textId="77777777" w:rsidR="00062432" w:rsidRPr="00062432" w:rsidRDefault="00062432" w:rsidP="00062432">
            <w:pPr>
              <w:rPr>
                <w:rFonts w:ascii="Verdana" w:hAnsi="Verdana"/>
                <w:sz w:val="22"/>
                <w:szCs w:val="22"/>
              </w:rPr>
            </w:pPr>
          </w:p>
        </w:tc>
        <w:tc>
          <w:tcPr>
            <w:tcW w:w="2011" w:type="dxa"/>
            <w:tcBorders>
              <w:top w:val="single" w:sz="4" w:space="0" w:color="auto"/>
              <w:left w:val="single" w:sz="4" w:space="0" w:color="auto"/>
              <w:bottom w:val="single" w:sz="4" w:space="0" w:color="auto"/>
              <w:right w:val="single" w:sz="4" w:space="0" w:color="auto"/>
            </w:tcBorders>
          </w:tcPr>
          <w:p w14:paraId="321C6E09" w14:textId="77777777" w:rsidR="00062432" w:rsidRPr="00062432" w:rsidRDefault="00062432" w:rsidP="00062432">
            <w:pPr>
              <w:rPr>
                <w:rFonts w:ascii="Verdana" w:hAnsi="Verdana"/>
                <w:sz w:val="22"/>
                <w:szCs w:val="22"/>
              </w:rPr>
            </w:pPr>
          </w:p>
        </w:tc>
        <w:tc>
          <w:tcPr>
            <w:tcW w:w="1946" w:type="dxa"/>
            <w:tcBorders>
              <w:top w:val="single" w:sz="4" w:space="0" w:color="auto"/>
              <w:left w:val="single" w:sz="4" w:space="0" w:color="auto"/>
              <w:bottom w:val="single" w:sz="4" w:space="0" w:color="auto"/>
              <w:right w:val="single" w:sz="4" w:space="0" w:color="auto"/>
            </w:tcBorders>
            <w:hideMark/>
          </w:tcPr>
          <w:p w14:paraId="07B61927" w14:textId="77777777" w:rsidR="00062432" w:rsidRPr="00062432" w:rsidRDefault="00062432" w:rsidP="00062432">
            <w:pPr>
              <w:rPr>
                <w:rFonts w:ascii="Verdana" w:hAnsi="Verdana"/>
                <w:sz w:val="22"/>
                <w:szCs w:val="22"/>
              </w:rPr>
            </w:pPr>
            <w:r w:rsidRPr="00062432">
              <w:rPr>
                <w:rFonts w:ascii="Verdana" w:hAnsi="Verdana"/>
                <w:sz w:val="22"/>
                <w:szCs w:val="22"/>
              </w:rPr>
              <w:t>€</w:t>
            </w:r>
          </w:p>
        </w:tc>
      </w:tr>
      <w:tr w:rsidR="00062432" w:rsidRPr="00062432" w14:paraId="314BEB15" w14:textId="77777777" w:rsidTr="00D27281">
        <w:tc>
          <w:tcPr>
            <w:tcW w:w="1903" w:type="dxa"/>
            <w:tcBorders>
              <w:top w:val="single" w:sz="4" w:space="0" w:color="auto"/>
              <w:left w:val="single" w:sz="4" w:space="0" w:color="auto"/>
              <w:bottom w:val="single" w:sz="4" w:space="0" w:color="auto"/>
              <w:right w:val="single" w:sz="4" w:space="0" w:color="auto"/>
            </w:tcBorders>
          </w:tcPr>
          <w:p w14:paraId="57826525" w14:textId="77777777" w:rsidR="00062432" w:rsidRPr="00062432" w:rsidRDefault="00062432" w:rsidP="00062432">
            <w:pPr>
              <w:rPr>
                <w:rFonts w:ascii="Verdana" w:hAnsi="Verdana"/>
                <w:sz w:val="22"/>
                <w:szCs w:val="22"/>
              </w:rPr>
            </w:pPr>
          </w:p>
        </w:tc>
        <w:tc>
          <w:tcPr>
            <w:tcW w:w="1996" w:type="dxa"/>
            <w:tcBorders>
              <w:top w:val="single" w:sz="4" w:space="0" w:color="auto"/>
              <w:left w:val="single" w:sz="4" w:space="0" w:color="auto"/>
              <w:bottom w:val="single" w:sz="4" w:space="0" w:color="auto"/>
              <w:right w:val="single" w:sz="4" w:space="0" w:color="auto"/>
            </w:tcBorders>
          </w:tcPr>
          <w:p w14:paraId="406F2DF5" w14:textId="77777777" w:rsidR="00062432" w:rsidRPr="00062432" w:rsidRDefault="00062432" w:rsidP="00062432">
            <w:pPr>
              <w:rPr>
                <w:rFonts w:ascii="Verdana" w:hAnsi="Verdana"/>
                <w:sz w:val="22"/>
                <w:szCs w:val="22"/>
              </w:rPr>
            </w:pPr>
          </w:p>
        </w:tc>
        <w:tc>
          <w:tcPr>
            <w:tcW w:w="2011" w:type="dxa"/>
            <w:tcBorders>
              <w:top w:val="single" w:sz="4" w:space="0" w:color="auto"/>
              <w:left w:val="single" w:sz="4" w:space="0" w:color="auto"/>
              <w:bottom w:val="single" w:sz="4" w:space="0" w:color="auto"/>
              <w:right w:val="single" w:sz="4" w:space="0" w:color="auto"/>
            </w:tcBorders>
          </w:tcPr>
          <w:p w14:paraId="0442F0F7" w14:textId="77777777" w:rsidR="00062432" w:rsidRPr="00062432" w:rsidRDefault="00062432" w:rsidP="00062432">
            <w:pPr>
              <w:rPr>
                <w:rFonts w:ascii="Verdana" w:hAnsi="Verdana"/>
                <w:sz w:val="22"/>
                <w:szCs w:val="22"/>
              </w:rPr>
            </w:pPr>
          </w:p>
        </w:tc>
        <w:tc>
          <w:tcPr>
            <w:tcW w:w="1946" w:type="dxa"/>
            <w:tcBorders>
              <w:top w:val="single" w:sz="4" w:space="0" w:color="auto"/>
              <w:left w:val="single" w:sz="4" w:space="0" w:color="auto"/>
              <w:bottom w:val="single" w:sz="4" w:space="0" w:color="auto"/>
              <w:right w:val="single" w:sz="4" w:space="0" w:color="auto"/>
            </w:tcBorders>
            <w:hideMark/>
          </w:tcPr>
          <w:p w14:paraId="1722E8DC" w14:textId="77777777" w:rsidR="00062432" w:rsidRPr="00062432" w:rsidRDefault="00062432" w:rsidP="00062432">
            <w:pPr>
              <w:rPr>
                <w:rFonts w:ascii="Verdana" w:hAnsi="Verdana"/>
                <w:sz w:val="22"/>
                <w:szCs w:val="22"/>
              </w:rPr>
            </w:pPr>
            <w:r w:rsidRPr="00062432">
              <w:rPr>
                <w:rFonts w:ascii="Verdana" w:hAnsi="Verdana"/>
                <w:sz w:val="22"/>
                <w:szCs w:val="22"/>
              </w:rPr>
              <w:t>€</w:t>
            </w:r>
          </w:p>
        </w:tc>
      </w:tr>
      <w:tr w:rsidR="00062432" w:rsidRPr="00062432" w14:paraId="3E46AD03" w14:textId="77777777" w:rsidTr="00D27281">
        <w:tc>
          <w:tcPr>
            <w:tcW w:w="3899" w:type="dxa"/>
            <w:gridSpan w:val="2"/>
            <w:tcBorders>
              <w:top w:val="single" w:sz="4" w:space="0" w:color="auto"/>
              <w:left w:val="single" w:sz="4" w:space="0" w:color="auto"/>
              <w:bottom w:val="single" w:sz="4" w:space="0" w:color="auto"/>
              <w:right w:val="single" w:sz="4" w:space="0" w:color="auto"/>
            </w:tcBorders>
            <w:hideMark/>
          </w:tcPr>
          <w:p w14:paraId="48865015" w14:textId="77777777" w:rsidR="00062432" w:rsidRPr="00062432" w:rsidRDefault="00062432" w:rsidP="00062432">
            <w:pPr>
              <w:rPr>
                <w:rFonts w:ascii="Verdana" w:hAnsi="Verdana"/>
                <w:sz w:val="22"/>
                <w:szCs w:val="22"/>
              </w:rPr>
            </w:pPr>
            <w:r w:rsidRPr="00062432">
              <w:rPr>
                <w:rFonts w:ascii="Verdana" w:hAnsi="Verdana"/>
                <w:sz w:val="22"/>
                <w:szCs w:val="22"/>
              </w:rPr>
              <w:t>Total</w:t>
            </w:r>
          </w:p>
        </w:tc>
        <w:tc>
          <w:tcPr>
            <w:tcW w:w="2011" w:type="dxa"/>
            <w:tcBorders>
              <w:top w:val="single" w:sz="4" w:space="0" w:color="auto"/>
              <w:left w:val="single" w:sz="4" w:space="0" w:color="auto"/>
              <w:bottom w:val="single" w:sz="4" w:space="0" w:color="auto"/>
              <w:right w:val="single" w:sz="4" w:space="0" w:color="auto"/>
            </w:tcBorders>
          </w:tcPr>
          <w:p w14:paraId="63BB0C18" w14:textId="77777777" w:rsidR="00062432" w:rsidRPr="00062432" w:rsidRDefault="00062432" w:rsidP="00062432">
            <w:pPr>
              <w:rPr>
                <w:rFonts w:ascii="Verdana" w:hAnsi="Verdana"/>
                <w:sz w:val="22"/>
                <w:szCs w:val="22"/>
              </w:rPr>
            </w:pPr>
          </w:p>
        </w:tc>
        <w:tc>
          <w:tcPr>
            <w:tcW w:w="1946" w:type="dxa"/>
            <w:tcBorders>
              <w:top w:val="single" w:sz="4" w:space="0" w:color="auto"/>
              <w:left w:val="single" w:sz="4" w:space="0" w:color="auto"/>
              <w:bottom w:val="single" w:sz="4" w:space="0" w:color="auto"/>
              <w:right w:val="single" w:sz="4" w:space="0" w:color="auto"/>
            </w:tcBorders>
            <w:hideMark/>
          </w:tcPr>
          <w:p w14:paraId="19CBE617" w14:textId="77777777" w:rsidR="00062432" w:rsidRPr="00062432" w:rsidRDefault="00062432" w:rsidP="00062432">
            <w:pPr>
              <w:rPr>
                <w:rFonts w:ascii="Verdana" w:hAnsi="Verdana"/>
                <w:sz w:val="22"/>
                <w:szCs w:val="22"/>
              </w:rPr>
            </w:pPr>
            <w:r w:rsidRPr="00062432">
              <w:rPr>
                <w:rFonts w:ascii="Verdana" w:hAnsi="Verdana"/>
                <w:sz w:val="22"/>
                <w:szCs w:val="22"/>
              </w:rPr>
              <w:t>€</w:t>
            </w:r>
          </w:p>
        </w:tc>
      </w:tr>
    </w:tbl>
    <w:p w14:paraId="3AD77F40" w14:textId="77777777" w:rsidR="00D27281" w:rsidRDefault="00D27281" w:rsidP="00062432">
      <w:pPr>
        <w:rPr>
          <w:rFonts w:ascii="Verdana" w:hAnsi="Verdana"/>
          <w:sz w:val="22"/>
          <w:szCs w:val="22"/>
        </w:rPr>
      </w:pPr>
    </w:p>
    <w:p w14:paraId="38682FD2" w14:textId="24D12E3E" w:rsidR="00062432" w:rsidRDefault="00062432" w:rsidP="00062432">
      <w:pPr>
        <w:rPr>
          <w:rFonts w:ascii="Verdana" w:hAnsi="Verdana"/>
          <w:sz w:val="22"/>
          <w:szCs w:val="22"/>
        </w:rPr>
      </w:pPr>
      <w:r w:rsidRPr="00062432">
        <w:rPr>
          <w:rFonts w:ascii="Verdana" w:hAnsi="Verdana"/>
          <w:sz w:val="22"/>
          <w:szCs w:val="22"/>
        </w:rPr>
        <w:t xml:space="preserve">Que l’empresa, abans de l’inici de l’execució del contracte, presentarà </w:t>
      </w:r>
      <w:r w:rsidR="00D27281">
        <w:rPr>
          <w:rFonts w:ascii="Verdana" w:hAnsi="Verdana"/>
          <w:sz w:val="22"/>
          <w:szCs w:val="22"/>
        </w:rPr>
        <w:t>a l’Ajuntament de Sora</w:t>
      </w:r>
      <w:r w:rsidRPr="00062432">
        <w:rPr>
          <w:rFonts w:ascii="Verdana" w:hAnsi="Verdana"/>
          <w:sz w:val="22"/>
          <w:szCs w:val="22"/>
        </w:rPr>
        <w:t xml:space="preserve">, el detall de la relació de subcontractes a realitzar amb identificació exhaustiva de cadascun dels subcontractistes (nom, dades de contacte i representant legal) i justificarà adequadament per cadascun d’ells, tant </w:t>
      </w:r>
      <w:r w:rsidRPr="00062432">
        <w:rPr>
          <w:rFonts w:ascii="Verdana" w:hAnsi="Verdana"/>
          <w:sz w:val="22"/>
          <w:szCs w:val="22"/>
        </w:rPr>
        <w:lastRenderedPageBreak/>
        <w:t xml:space="preserve">l’aptitud per executar les prestacions del contracte mitjançant la referència als elements tècnics i humans dels quals disposa i a la seva experiència, com que el </w:t>
      </w:r>
      <w:proofErr w:type="spellStart"/>
      <w:r w:rsidRPr="00062432">
        <w:rPr>
          <w:rFonts w:ascii="Verdana" w:hAnsi="Verdana"/>
          <w:sz w:val="22"/>
          <w:szCs w:val="22"/>
        </w:rPr>
        <w:t>subcontractista</w:t>
      </w:r>
      <w:proofErr w:type="spellEnd"/>
      <w:r w:rsidRPr="00062432">
        <w:rPr>
          <w:rFonts w:ascii="Verdana" w:hAnsi="Verdana"/>
          <w:sz w:val="22"/>
          <w:szCs w:val="22"/>
        </w:rPr>
        <w:t xml:space="preserve"> no es troba incurs en cap prohibició de contractar conforme a l’article 71 de la LCSP.</w:t>
      </w:r>
    </w:p>
    <w:p w14:paraId="6289234A" w14:textId="77777777" w:rsidR="00D27281" w:rsidRPr="00062432" w:rsidRDefault="00D27281" w:rsidP="00062432">
      <w:pPr>
        <w:rPr>
          <w:rFonts w:ascii="Verdana" w:hAnsi="Verdana"/>
          <w:sz w:val="22"/>
          <w:szCs w:val="22"/>
        </w:rPr>
      </w:pPr>
    </w:p>
    <w:p w14:paraId="0FFF5C11" w14:textId="1A4122E1" w:rsidR="00062432" w:rsidRDefault="00062432" w:rsidP="00062432">
      <w:pPr>
        <w:rPr>
          <w:rFonts w:ascii="Verdana" w:hAnsi="Verdana"/>
          <w:sz w:val="22"/>
          <w:szCs w:val="22"/>
        </w:rPr>
      </w:pPr>
      <w:r w:rsidRPr="00062432">
        <w:rPr>
          <w:rFonts w:ascii="Verdana" w:hAnsi="Verdana"/>
          <w:sz w:val="22"/>
          <w:szCs w:val="22"/>
        </w:rPr>
        <w:t xml:space="preserve">Que l’empresa presentarà, a requeriment </w:t>
      </w:r>
      <w:r w:rsidR="00D27281">
        <w:rPr>
          <w:rFonts w:ascii="Verdana" w:hAnsi="Verdana"/>
          <w:sz w:val="22"/>
          <w:szCs w:val="22"/>
        </w:rPr>
        <w:t>de l’Ajuntament de Sora</w:t>
      </w:r>
      <w:r w:rsidRPr="00062432">
        <w:rPr>
          <w:rFonts w:ascii="Verdana" w:hAnsi="Verdana"/>
          <w:sz w:val="22"/>
          <w:szCs w:val="22"/>
        </w:rPr>
        <w:t xml:space="preserve">, la documentació que acrediti el compliment de les obligacions de pagament als subcontractistes que hagin finalitzat les seves prestacions. </w:t>
      </w:r>
    </w:p>
    <w:p w14:paraId="3C28FCEB" w14:textId="77777777" w:rsidR="00D27281" w:rsidRPr="00062432" w:rsidRDefault="00D27281" w:rsidP="00062432">
      <w:pPr>
        <w:rPr>
          <w:rFonts w:ascii="Verdana" w:hAnsi="Verdana"/>
          <w:sz w:val="22"/>
          <w:szCs w:val="22"/>
        </w:rPr>
      </w:pPr>
    </w:p>
    <w:p w14:paraId="527BA44F" w14:textId="77777777" w:rsidR="00062432" w:rsidRPr="00D27281" w:rsidRDefault="00062432" w:rsidP="00662B5A">
      <w:pPr>
        <w:numPr>
          <w:ilvl w:val="0"/>
          <w:numId w:val="8"/>
        </w:numPr>
        <w:rPr>
          <w:rFonts w:ascii="Verdana" w:hAnsi="Verdana"/>
          <w:sz w:val="22"/>
          <w:szCs w:val="22"/>
        </w:rPr>
      </w:pPr>
      <w:r w:rsidRPr="00062432">
        <w:rPr>
          <w:rFonts w:ascii="Verdana" w:hAnsi="Verdana"/>
          <w:sz w:val="22"/>
          <w:szCs w:val="22"/>
        </w:rPr>
        <w:t>NO té intenció de subcontractar.</w:t>
      </w:r>
      <w:r w:rsidRPr="00062432">
        <w:rPr>
          <w:rFonts w:ascii="Verdana" w:hAnsi="Verdana"/>
          <w:b/>
          <w:sz w:val="22"/>
          <w:szCs w:val="22"/>
        </w:rPr>
        <w:t xml:space="preserve">  </w:t>
      </w:r>
    </w:p>
    <w:p w14:paraId="21C38159" w14:textId="77777777" w:rsidR="00D27281" w:rsidRPr="00062432" w:rsidRDefault="00D27281" w:rsidP="00D27281">
      <w:pPr>
        <w:ind w:left="1918"/>
        <w:rPr>
          <w:rFonts w:ascii="Verdana" w:hAnsi="Verdana"/>
          <w:sz w:val="22"/>
          <w:szCs w:val="22"/>
        </w:rPr>
      </w:pPr>
    </w:p>
    <w:p w14:paraId="4D2D0F06" w14:textId="54A62561" w:rsidR="00D27281" w:rsidRDefault="00062432" w:rsidP="00062432">
      <w:pPr>
        <w:rPr>
          <w:rFonts w:ascii="Verdana" w:hAnsi="Verdana"/>
          <w:sz w:val="22"/>
          <w:szCs w:val="22"/>
        </w:rPr>
      </w:pPr>
      <w:r w:rsidRPr="00062432">
        <w:rPr>
          <w:rFonts w:ascii="Verdana" w:hAnsi="Verdana"/>
          <w:b/>
          <w:sz w:val="22"/>
          <w:szCs w:val="22"/>
        </w:rPr>
        <w:t>19.</w:t>
      </w:r>
      <w:r w:rsidRPr="00062432">
        <w:rPr>
          <w:rFonts w:ascii="Verdana" w:hAnsi="Verdana"/>
          <w:b/>
          <w:i/>
          <w:sz w:val="22"/>
          <w:szCs w:val="22"/>
        </w:rPr>
        <w:t xml:space="preserve">- </w:t>
      </w:r>
      <w:r w:rsidRPr="00062432">
        <w:rPr>
          <w:rFonts w:ascii="Verdana" w:hAnsi="Verdana"/>
          <w:sz w:val="22"/>
          <w:szCs w:val="22"/>
        </w:rPr>
        <w:t>L’empresa no ha estat mai objecte de sancions administratives fermes ni de sentències judicials fermes condemnatòries per haver exercit o tolerat pràctiques laborals considerades discriminatòries per raó de sexe o de gènere.</w:t>
      </w:r>
    </w:p>
    <w:p w14:paraId="43A904B3" w14:textId="77777777" w:rsidR="00D27281" w:rsidRPr="00062432" w:rsidRDefault="00D27281" w:rsidP="00062432">
      <w:pPr>
        <w:rPr>
          <w:rFonts w:ascii="Verdana" w:hAnsi="Verdana"/>
          <w:sz w:val="22"/>
          <w:szCs w:val="22"/>
        </w:rPr>
      </w:pPr>
    </w:p>
    <w:p w14:paraId="044D14B7" w14:textId="77777777" w:rsidR="00062432" w:rsidRDefault="00062432" w:rsidP="00062432">
      <w:pPr>
        <w:rPr>
          <w:rFonts w:ascii="Verdana" w:hAnsi="Verdana"/>
          <w:sz w:val="22"/>
          <w:szCs w:val="22"/>
        </w:rPr>
      </w:pPr>
      <w:r w:rsidRPr="00062432">
        <w:rPr>
          <w:rFonts w:ascii="Verdana" w:hAnsi="Verdana"/>
          <w:b/>
          <w:sz w:val="22"/>
          <w:szCs w:val="22"/>
        </w:rPr>
        <w:t>20.</w:t>
      </w:r>
      <w:r w:rsidRPr="00062432">
        <w:rPr>
          <w:rFonts w:ascii="Verdana" w:hAnsi="Verdana"/>
          <w:i/>
          <w:sz w:val="22"/>
          <w:szCs w:val="22"/>
        </w:rPr>
        <w:t xml:space="preserve"> </w:t>
      </w:r>
      <w:r w:rsidRPr="00062432">
        <w:rPr>
          <w:rFonts w:ascii="Verdana" w:hAnsi="Verdana"/>
          <w:sz w:val="22"/>
          <w:szCs w:val="22"/>
        </w:rPr>
        <w:t>Que en tota la seva activitat, i en la de les entitats filials que en depenguin, es respecten els drets humans, i que es mantindrà aquest respecte al llarg de tot el període d’execució del contracte.</w:t>
      </w:r>
    </w:p>
    <w:p w14:paraId="3F51DB9F" w14:textId="77777777" w:rsidR="00D27281" w:rsidRPr="00062432" w:rsidRDefault="00D27281" w:rsidP="00062432">
      <w:pPr>
        <w:rPr>
          <w:rFonts w:ascii="Verdana" w:hAnsi="Verdana"/>
          <w:sz w:val="22"/>
          <w:szCs w:val="22"/>
        </w:rPr>
      </w:pPr>
    </w:p>
    <w:p w14:paraId="1C205A11" w14:textId="77777777" w:rsidR="00062432" w:rsidRDefault="00062432" w:rsidP="00062432">
      <w:pPr>
        <w:rPr>
          <w:rFonts w:ascii="Verdana" w:hAnsi="Verdana"/>
          <w:sz w:val="22"/>
          <w:szCs w:val="22"/>
        </w:rPr>
      </w:pPr>
      <w:r w:rsidRPr="00062432">
        <w:rPr>
          <w:rFonts w:ascii="Verdana" w:hAnsi="Verdana"/>
          <w:b/>
          <w:sz w:val="22"/>
          <w:szCs w:val="22"/>
        </w:rPr>
        <w:t xml:space="preserve">21.- Que en relació a la solvència externa, </w:t>
      </w:r>
      <w:r w:rsidRPr="00062432">
        <w:rPr>
          <w:rFonts w:ascii="Verdana" w:hAnsi="Verdana"/>
          <w:sz w:val="22"/>
          <w:szCs w:val="22"/>
        </w:rPr>
        <w:t xml:space="preserve">l’empresa compta amb el compromís per escrit de les entitats corresponents per a disposar dels seus recursos i capacitats per a utilitzar-los en l’execució del contracte:  </w:t>
      </w:r>
    </w:p>
    <w:p w14:paraId="765A779F" w14:textId="77777777" w:rsidR="00D27281" w:rsidRPr="00062432" w:rsidRDefault="00D27281" w:rsidP="00062432">
      <w:pPr>
        <w:rPr>
          <w:rFonts w:ascii="Verdana" w:hAnsi="Verdana"/>
          <w:sz w:val="22"/>
          <w:szCs w:val="22"/>
        </w:rPr>
      </w:pPr>
    </w:p>
    <w:p w14:paraId="202C10C0"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SÍ</w:t>
      </w:r>
      <w:r w:rsidRPr="00062432">
        <w:rPr>
          <w:rFonts w:ascii="Verdana" w:hAnsi="Verdana"/>
          <w:sz w:val="22"/>
          <w:szCs w:val="22"/>
        </w:rPr>
        <w:tab/>
      </w:r>
      <w:r w:rsidRPr="00062432">
        <w:rPr>
          <w:rFonts w:ascii="Verdana" w:hAnsi="Verdana"/>
          <w:sz w:val="22"/>
          <w:szCs w:val="22"/>
        </w:rPr>
        <w:tab/>
      </w:r>
      <w:r w:rsidRPr="00062432">
        <w:rPr>
          <w:rFonts w:ascii="Verdana" w:hAnsi="Verdana"/>
          <w:sz w:val="22"/>
          <w:szCs w:val="22"/>
        </w:rPr>
        <w:sym w:font="Wingdings 2" w:char="F0A3"/>
      </w:r>
      <w:r w:rsidRPr="00062432">
        <w:rPr>
          <w:rFonts w:ascii="Verdana" w:hAnsi="Verdana"/>
          <w:sz w:val="22"/>
          <w:szCs w:val="22"/>
        </w:rPr>
        <w:t xml:space="preserve"> NO</w:t>
      </w:r>
      <w:r w:rsidRPr="00062432">
        <w:rPr>
          <w:rFonts w:ascii="Verdana" w:hAnsi="Verdana"/>
          <w:sz w:val="22"/>
          <w:szCs w:val="22"/>
        </w:rPr>
        <w:tab/>
        <w:t xml:space="preserve">             </w:t>
      </w:r>
      <w:r w:rsidRPr="00062432">
        <w:rPr>
          <w:rFonts w:ascii="Verdana" w:hAnsi="Verdana"/>
          <w:sz w:val="22"/>
          <w:szCs w:val="22"/>
        </w:rPr>
        <w:sym w:font="Wingdings 2" w:char="F0A3"/>
      </w:r>
      <w:r w:rsidRPr="00062432">
        <w:rPr>
          <w:rFonts w:ascii="Verdana" w:hAnsi="Verdana"/>
          <w:sz w:val="22"/>
          <w:szCs w:val="22"/>
        </w:rPr>
        <w:t xml:space="preserve"> </w:t>
      </w:r>
      <w:proofErr w:type="spellStart"/>
      <w:r w:rsidRPr="00062432">
        <w:rPr>
          <w:rFonts w:ascii="Verdana" w:hAnsi="Verdana"/>
          <w:sz w:val="22"/>
          <w:szCs w:val="22"/>
        </w:rPr>
        <w:t>NO</w:t>
      </w:r>
      <w:proofErr w:type="spellEnd"/>
      <w:r w:rsidRPr="00062432">
        <w:rPr>
          <w:rFonts w:ascii="Verdana" w:hAnsi="Verdana"/>
          <w:sz w:val="22"/>
          <w:szCs w:val="22"/>
        </w:rPr>
        <w:t xml:space="preserve"> es recorre a solvència externa.</w:t>
      </w:r>
    </w:p>
    <w:p w14:paraId="6B4EB383" w14:textId="77777777" w:rsidR="00D27281" w:rsidRPr="00062432" w:rsidRDefault="00D27281" w:rsidP="00062432">
      <w:pPr>
        <w:rPr>
          <w:rFonts w:ascii="Verdana" w:hAnsi="Verdana"/>
          <w:sz w:val="22"/>
          <w:szCs w:val="22"/>
        </w:rPr>
      </w:pPr>
    </w:p>
    <w:p w14:paraId="558B4FAB" w14:textId="77777777" w:rsidR="00062432" w:rsidRDefault="00062432" w:rsidP="00062432">
      <w:pPr>
        <w:rPr>
          <w:rFonts w:ascii="Verdana" w:hAnsi="Verdana"/>
          <w:b/>
          <w:sz w:val="22"/>
          <w:szCs w:val="22"/>
        </w:rPr>
      </w:pPr>
      <w:r w:rsidRPr="00062432">
        <w:rPr>
          <w:rFonts w:ascii="Verdana" w:hAnsi="Verdana"/>
          <w:b/>
          <w:sz w:val="22"/>
          <w:szCs w:val="22"/>
        </w:rPr>
        <w:t>22.- Que l’empresa:</w:t>
      </w:r>
    </w:p>
    <w:p w14:paraId="333F83B4" w14:textId="77777777" w:rsidR="00D27281" w:rsidRPr="00062432" w:rsidRDefault="00D27281" w:rsidP="00062432">
      <w:pPr>
        <w:rPr>
          <w:rFonts w:ascii="Verdana" w:hAnsi="Verdana"/>
          <w:b/>
          <w:sz w:val="22"/>
          <w:szCs w:val="22"/>
        </w:rPr>
      </w:pPr>
    </w:p>
    <w:p w14:paraId="5C7C3C9E" w14:textId="77777777" w:rsidR="00062432" w:rsidRP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NO conforma grup empresarial.</w:t>
      </w:r>
    </w:p>
    <w:p w14:paraId="252E7003"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SI conforma grup empresarial, segons allò previst en l’article 42 del Codi de Comerç.</w:t>
      </w:r>
    </w:p>
    <w:p w14:paraId="3BE4F41A" w14:textId="77777777" w:rsidR="00D27281" w:rsidRPr="00062432" w:rsidRDefault="00D27281" w:rsidP="00062432">
      <w:pPr>
        <w:rPr>
          <w:rFonts w:ascii="Verdana" w:hAnsi="Verdana"/>
          <w:sz w:val="22"/>
          <w:szCs w:val="22"/>
        </w:rPr>
      </w:pPr>
    </w:p>
    <w:p w14:paraId="018BEB2D" w14:textId="77777777" w:rsidR="00062432" w:rsidRPr="00062432" w:rsidRDefault="00062432" w:rsidP="00062432">
      <w:pPr>
        <w:rPr>
          <w:rFonts w:ascii="Verdana" w:hAnsi="Verdana"/>
          <w:sz w:val="22"/>
          <w:szCs w:val="22"/>
        </w:rPr>
      </w:pPr>
      <w:r w:rsidRPr="00062432">
        <w:rPr>
          <w:rFonts w:ascii="Verdana" w:hAnsi="Verdana"/>
          <w:sz w:val="22"/>
          <w:szCs w:val="22"/>
        </w:rPr>
        <w:t>El grup es denomina …………………………………….  i el conformen les entitats següents:</w:t>
      </w:r>
    </w:p>
    <w:p w14:paraId="6FC9C6C8" w14:textId="77777777" w:rsidR="00062432" w:rsidRPr="00062432" w:rsidRDefault="00062432" w:rsidP="00062432">
      <w:pPr>
        <w:rPr>
          <w:rFonts w:ascii="Verdana" w:hAnsi="Verdana"/>
          <w:sz w:val="22"/>
          <w:szCs w:val="22"/>
        </w:rPr>
      </w:pPr>
      <w:r w:rsidRPr="00062432">
        <w:rPr>
          <w:rFonts w:ascii="Verdana" w:hAnsi="Verdana"/>
          <w:sz w:val="22"/>
          <w:szCs w:val="22"/>
        </w:rPr>
        <w:t>…………………………………</w:t>
      </w:r>
    </w:p>
    <w:p w14:paraId="2ADBD1A8" w14:textId="77777777" w:rsidR="00062432" w:rsidRPr="00062432" w:rsidRDefault="00062432" w:rsidP="00062432">
      <w:pPr>
        <w:rPr>
          <w:rFonts w:ascii="Verdana" w:hAnsi="Verdana"/>
          <w:sz w:val="22"/>
          <w:szCs w:val="22"/>
        </w:rPr>
      </w:pPr>
      <w:r w:rsidRPr="00062432">
        <w:rPr>
          <w:rFonts w:ascii="Verdana" w:hAnsi="Verdana"/>
          <w:sz w:val="22"/>
          <w:szCs w:val="22"/>
        </w:rPr>
        <w:t>…………………………………</w:t>
      </w:r>
    </w:p>
    <w:p w14:paraId="4E06E7BB" w14:textId="77777777" w:rsidR="00062432" w:rsidRDefault="00062432" w:rsidP="00062432">
      <w:pPr>
        <w:rPr>
          <w:rFonts w:ascii="Verdana" w:hAnsi="Verdana"/>
          <w:sz w:val="22"/>
          <w:szCs w:val="22"/>
        </w:rPr>
      </w:pPr>
      <w:r w:rsidRPr="00062432">
        <w:rPr>
          <w:rFonts w:ascii="Verdana" w:hAnsi="Verdana"/>
          <w:sz w:val="22"/>
          <w:szCs w:val="22"/>
        </w:rPr>
        <w:t>…………………………………</w:t>
      </w:r>
    </w:p>
    <w:p w14:paraId="07AB167B" w14:textId="77777777" w:rsidR="00D27281" w:rsidRPr="00062432" w:rsidRDefault="00D27281" w:rsidP="00062432">
      <w:pPr>
        <w:rPr>
          <w:rFonts w:ascii="Verdana" w:hAnsi="Verdana"/>
          <w:sz w:val="22"/>
          <w:szCs w:val="22"/>
        </w:rPr>
      </w:pPr>
    </w:p>
    <w:p w14:paraId="79F4D8A2" w14:textId="77777777" w:rsidR="00062432" w:rsidRDefault="00062432" w:rsidP="00062432">
      <w:pPr>
        <w:rPr>
          <w:rFonts w:ascii="Verdana" w:hAnsi="Verdana"/>
          <w:sz w:val="22"/>
          <w:szCs w:val="22"/>
        </w:rPr>
      </w:pPr>
      <w:r w:rsidRPr="00062432">
        <w:rPr>
          <w:rFonts w:ascii="Verdana" w:hAnsi="Verdana"/>
          <w:b/>
          <w:sz w:val="22"/>
          <w:szCs w:val="22"/>
        </w:rPr>
        <w:t xml:space="preserve">23.- </w:t>
      </w:r>
      <w:r w:rsidRPr="00062432">
        <w:rPr>
          <w:rFonts w:ascii="Verdana" w:hAnsi="Verdana"/>
          <w:sz w:val="22"/>
          <w:szCs w:val="22"/>
        </w:rPr>
        <w:t>Que l’entitat que representa, o les seves empreses filials i les empreses que podria subcontractar:</w:t>
      </w:r>
    </w:p>
    <w:p w14:paraId="5176C849" w14:textId="77777777" w:rsidR="00D27281" w:rsidRPr="00062432" w:rsidRDefault="00D27281" w:rsidP="00062432">
      <w:pPr>
        <w:rPr>
          <w:rFonts w:ascii="Verdana" w:hAnsi="Verdana"/>
          <w:sz w:val="22"/>
          <w:szCs w:val="22"/>
        </w:rPr>
      </w:pPr>
    </w:p>
    <w:p w14:paraId="4127A7AD"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No 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8F3F89F" w14:textId="77777777" w:rsidR="00D27281" w:rsidRPr="00062432" w:rsidRDefault="00D27281" w:rsidP="00062432">
      <w:pPr>
        <w:rPr>
          <w:rFonts w:ascii="Verdana" w:hAnsi="Verdana"/>
          <w:sz w:val="22"/>
          <w:szCs w:val="22"/>
        </w:rPr>
      </w:pPr>
    </w:p>
    <w:p w14:paraId="2958762F" w14:textId="17A3A71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Té/tenen relacions legals amb paradisos fiscals (se’n donarà publicitat en el </w:t>
      </w:r>
      <w:r w:rsidRPr="00062432">
        <w:rPr>
          <w:rFonts w:ascii="Verdana" w:hAnsi="Verdana"/>
          <w:b/>
          <w:sz w:val="22"/>
          <w:szCs w:val="22"/>
          <w:u w:val="single"/>
        </w:rPr>
        <w:t>perfil del contractant</w:t>
      </w:r>
      <w:r w:rsidRPr="00062432">
        <w:rPr>
          <w:rFonts w:ascii="Verdana" w:hAnsi="Verdana"/>
          <w:sz w:val="22"/>
          <w:szCs w:val="22"/>
        </w:rPr>
        <w:t xml:space="preserve">) i adjunta a la present declaració la documentació </w:t>
      </w:r>
      <w:r w:rsidRPr="00062432">
        <w:rPr>
          <w:rFonts w:ascii="Verdana" w:hAnsi="Verdana"/>
          <w:sz w:val="22"/>
          <w:szCs w:val="22"/>
        </w:rPr>
        <w:lastRenderedPageBreak/>
        <w:t>descriptiva dels moviments financers i tota la informació relativa a aquestes actuacions.</w:t>
      </w:r>
    </w:p>
    <w:p w14:paraId="54959BE8" w14:textId="77777777" w:rsidR="00D27281" w:rsidRPr="00062432" w:rsidRDefault="00D27281" w:rsidP="00062432">
      <w:pPr>
        <w:rPr>
          <w:rFonts w:ascii="Verdana" w:hAnsi="Verdana"/>
          <w:sz w:val="22"/>
          <w:szCs w:val="22"/>
        </w:rPr>
      </w:pPr>
    </w:p>
    <w:p w14:paraId="41BAB6DA" w14:textId="77777777" w:rsidR="00062432" w:rsidRDefault="00062432" w:rsidP="00062432">
      <w:pPr>
        <w:rPr>
          <w:rFonts w:ascii="Verdana" w:hAnsi="Verdana"/>
          <w:sz w:val="22"/>
          <w:szCs w:val="22"/>
        </w:rPr>
      </w:pPr>
      <w:r w:rsidRPr="00062432">
        <w:rPr>
          <w:rFonts w:ascii="Verdana" w:hAnsi="Verdana"/>
          <w:b/>
          <w:sz w:val="22"/>
          <w:szCs w:val="22"/>
        </w:rPr>
        <w:t xml:space="preserve">24.- </w:t>
      </w:r>
      <w:r w:rsidRPr="00062432">
        <w:rPr>
          <w:rFonts w:ascii="Verdana" w:hAnsi="Verdana"/>
          <w:sz w:val="22"/>
          <w:szCs w:val="22"/>
        </w:rPr>
        <w:t>Que l’empresa</w:t>
      </w:r>
      <w:r w:rsidRPr="00062432">
        <w:rPr>
          <w:rFonts w:ascii="Verdana" w:hAnsi="Verdana"/>
          <w:b/>
          <w:sz w:val="22"/>
          <w:szCs w:val="22"/>
        </w:rPr>
        <w:t xml:space="preserve"> </w:t>
      </w:r>
      <w:r w:rsidRPr="00062432">
        <w:rPr>
          <w:rFonts w:ascii="Verdana" w:hAnsi="Verdana"/>
          <w:sz w:val="22"/>
          <w:szCs w:val="22"/>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FB4848E" w14:textId="77777777" w:rsidR="00D27281" w:rsidRPr="00062432" w:rsidRDefault="00D27281" w:rsidP="00062432">
      <w:pPr>
        <w:rPr>
          <w:rFonts w:ascii="Verdana" w:hAnsi="Verdana"/>
          <w:sz w:val="22"/>
          <w:szCs w:val="22"/>
        </w:rPr>
      </w:pPr>
    </w:p>
    <w:p w14:paraId="33059181" w14:textId="77777777" w:rsidR="00062432" w:rsidRDefault="00062432" w:rsidP="00062432">
      <w:pPr>
        <w:rPr>
          <w:rFonts w:ascii="Verdana" w:hAnsi="Verdana"/>
          <w:sz w:val="22"/>
          <w:szCs w:val="22"/>
        </w:rPr>
      </w:pPr>
      <w:r w:rsidRPr="00062432">
        <w:rPr>
          <w:rFonts w:ascii="Verdana" w:hAnsi="Verdana"/>
          <w:b/>
          <w:sz w:val="22"/>
          <w:szCs w:val="22"/>
        </w:rPr>
        <w:t>25.-</w:t>
      </w:r>
      <w:r w:rsidRPr="00062432">
        <w:rPr>
          <w:rFonts w:ascii="Verdana" w:hAnsi="Verdana"/>
          <w:sz w:val="22"/>
          <w:szCs w:val="22"/>
        </w:rPr>
        <w:t xml:space="preserve"> Que les còpies dels documents dels sobres digitals presentats així com la resta de còpies en format digital aportades en aquest expedient de contractació reprodueixen fidelment el contingut dels documents originals en format paper.</w:t>
      </w:r>
    </w:p>
    <w:p w14:paraId="1AECA70D" w14:textId="77777777" w:rsidR="00D27281" w:rsidRPr="00062432" w:rsidRDefault="00D27281" w:rsidP="00062432">
      <w:pPr>
        <w:rPr>
          <w:rFonts w:ascii="Verdana" w:hAnsi="Verdana"/>
          <w:sz w:val="22"/>
          <w:szCs w:val="22"/>
        </w:rPr>
      </w:pPr>
    </w:p>
    <w:p w14:paraId="77ABC033" w14:textId="77777777" w:rsidR="00062432" w:rsidRDefault="00062432" w:rsidP="00062432">
      <w:pPr>
        <w:rPr>
          <w:rFonts w:ascii="Verdana" w:hAnsi="Verdana"/>
          <w:sz w:val="22"/>
          <w:szCs w:val="22"/>
        </w:rPr>
      </w:pPr>
      <w:r w:rsidRPr="00062432">
        <w:rPr>
          <w:rFonts w:ascii="Verdana" w:hAnsi="Verdana"/>
          <w:b/>
          <w:sz w:val="22"/>
          <w:szCs w:val="22"/>
        </w:rPr>
        <w:t xml:space="preserve">26.- Que com a empresa estrangera </w:t>
      </w:r>
      <w:r w:rsidRPr="00062432">
        <w:rPr>
          <w:rFonts w:ascii="Verdana" w:hAnsi="Verdana"/>
          <w:sz w:val="22"/>
          <w:szCs w:val="22"/>
        </w:rPr>
        <w:t>es sotmet a la jurisdicció dels Jutjats i Tribunals espanyols de qualsevol ordre, per a totes les incidències que de forma directa o indirecta puguin sorgir del contracte, amb renuncia, si s’escau, al fur jurisdiccional estranger que els hi pogués correspondre.</w:t>
      </w:r>
    </w:p>
    <w:p w14:paraId="13553E79" w14:textId="77777777" w:rsidR="00D27281" w:rsidRPr="00062432" w:rsidRDefault="00D27281" w:rsidP="00062432">
      <w:pPr>
        <w:rPr>
          <w:rFonts w:ascii="Verdana" w:hAnsi="Verdana"/>
          <w:sz w:val="22"/>
          <w:szCs w:val="22"/>
        </w:rPr>
      </w:pPr>
    </w:p>
    <w:p w14:paraId="12F96987"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SÍ</w:t>
      </w:r>
      <w:r w:rsidRPr="00062432">
        <w:rPr>
          <w:rFonts w:ascii="Verdana" w:hAnsi="Verdana"/>
          <w:sz w:val="22"/>
          <w:szCs w:val="22"/>
        </w:rPr>
        <w:tab/>
      </w:r>
      <w:r w:rsidRPr="00062432">
        <w:rPr>
          <w:rFonts w:ascii="Verdana" w:hAnsi="Verdana"/>
          <w:sz w:val="22"/>
          <w:szCs w:val="22"/>
        </w:rPr>
        <w:tab/>
      </w:r>
      <w:r w:rsidRPr="00062432">
        <w:rPr>
          <w:rFonts w:ascii="Verdana" w:hAnsi="Verdana"/>
          <w:sz w:val="22"/>
          <w:szCs w:val="22"/>
        </w:rPr>
        <w:sym w:font="Wingdings 2" w:char="F0A3"/>
      </w:r>
      <w:r w:rsidRPr="00062432">
        <w:rPr>
          <w:rFonts w:ascii="Verdana" w:hAnsi="Verdana"/>
          <w:sz w:val="22"/>
          <w:szCs w:val="22"/>
        </w:rPr>
        <w:t xml:space="preserve"> NO</w:t>
      </w:r>
      <w:r w:rsidRPr="00062432">
        <w:rPr>
          <w:rFonts w:ascii="Verdana" w:hAnsi="Verdana"/>
          <w:sz w:val="22"/>
          <w:szCs w:val="22"/>
        </w:rPr>
        <w:tab/>
        <w:t xml:space="preserve">             </w:t>
      </w:r>
      <w:r w:rsidRPr="00062432">
        <w:rPr>
          <w:rFonts w:ascii="Verdana" w:hAnsi="Verdana"/>
          <w:sz w:val="22"/>
          <w:szCs w:val="22"/>
        </w:rPr>
        <w:sym w:font="Wingdings 2" w:char="F0A3"/>
      </w:r>
      <w:r w:rsidRPr="00062432">
        <w:rPr>
          <w:rFonts w:ascii="Verdana" w:hAnsi="Verdana"/>
          <w:sz w:val="22"/>
          <w:szCs w:val="22"/>
        </w:rPr>
        <w:t xml:space="preserve"> </w:t>
      </w:r>
      <w:proofErr w:type="spellStart"/>
      <w:r w:rsidRPr="00062432">
        <w:rPr>
          <w:rFonts w:ascii="Verdana" w:hAnsi="Verdana"/>
          <w:sz w:val="22"/>
          <w:szCs w:val="22"/>
        </w:rPr>
        <w:t>NO</w:t>
      </w:r>
      <w:proofErr w:type="spellEnd"/>
      <w:r w:rsidRPr="00062432">
        <w:rPr>
          <w:rFonts w:ascii="Verdana" w:hAnsi="Verdana"/>
          <w:sz w:val="22"/>
          <w:szCs w:val="22"/>
        </w:rPr>
        <w:t xml:space="preserve"> procedeix</w:t>
      </w:r>
    </w:p>
    <w:p w14:paraId="6A65A32E" w14:textId="77777777" w:rsidR="00D27281" w:rsidRPr="00062432" w:rsidRDefault="00D27281" w:rsidP="00062432">
      <w:pPr>
        <w:rPr>
          <w:rFonts w:ascii="Verdana" w:hAnsi="Verdana"/>
          <w:b/>
          <w:sz w:val="22"/>
          <w:szCs w:val="22"/>
        </w:rPr>
      </w:pPr>
    </w:p>
    <w:p w14:paraId="05522368" w14:textId="77777777" w:rsidR="00062432" w:rsidRDefault="00062432" w:rsidP="00062432">
      <w:pPr>
        <w:rPr>
          <w:rFonts w:ascii="Verdana" w:hAnsi="Verdana"/>
          <w:sz w:val="22"/>
          <w:szCs w:val="22"/>
        </w:rPr>
      </w:pPr>
      <w:r w:rsidRPr="00062432">
        <w:rPr>
          <w:rFonts w:ascii="Verdana" w:hAnsi="Verdana"/>
          <w:b/>
          <w:bCs/>
          <w:sz w:val="22"/>
          <w:szCs w:val="22"/>
        </w:rPr>
        <w:t xml:space="preserve">27.- </w:t>
      </w:r>
      <w:r w:rsidRPr="00062432">
        <w:rPr>
          <w:rFonts w:ascii="Verdana" w:hAnsi="Verdana"/>
          <w:bCs/>
          <w:sz w:val="22"/>
          <w:szCs w:val="22"/>
        </w:rPr>
        <w:t xml:space="preserve">Que l’empresa es troba inscrita en el següent </w:t>
      </w:r>
      <w:r w:rsidRPr="00062432">
        <w:rPr>
          <w:rFonts w:ascii="Verdana" w:hAnsi="Verdana"/>
          <w:sz w:val="22"/>
          <w:szCs w:val="22"/>
        </w:rPr>
        <w:t>Registre i que les circumstàncies i dades reflectides en el Registre no han experimentat variació i continuen vigents en la data final de presentació d’ofertes:</w:t>
      </w:r>
    </w:p>
    <w:p w14:paraId="12E1CEA7" w14:textId="77777777" w:rsidR="00D27281" w:rsidRPr="00062432" w:rsidRDefault="00D27281" w:rsidP="00062432">
      <w:pPr>
        <w:rPr>
          <w:rFonts w:ascii="Verdana" w:hAnsi="Verdana"/>
          <w:sz w:val="22"/>
          <w:szCs w:val="22"/>
        </w:rPr>
      </w:pPr>
    </w:p>
    <w:p w14:paraId="3B250B92" w14:textId="77777777" w:rsidR="00062432" w:rsidRDefault="00062432" w:rsidP="00062432">
      <w:pPr>
        <w:rPr>
          <w:rFonts w:ascii="Verdana" w:hAnsi="Verdana"/>
          <w:b/>
          <w:i/>
          <w:sz w:val="22"/>
          <w:szCs w:val="22"/>
        </w:rPr>
      </w:pPr>
      <w:r w:rsidRPr="00062432">
        <w:rPr>
          <w:rFonts w:ascii="Verdana" w:hAnsi="Verdana"/>
          <w:sz w:val="22"/>
          <w:szCs w:val="22"/>
        </w:rPr>
        <w:sym w:font="Wingdings 2" w:char="F0A3"/>
      </w:r>
      <w:r w:rsidRPr="00062432">
        <w:rPr>
          <w:rFonts w:ascii="Verdana" w:hAnsi="Verdana"/>
          <w:b/>
          <w:i/>
          <w:sz w:val="22"/>
          <w:szCs w:val="22"/>
        </w:rPr>
        <w:t xml:space="preserve"> Registre Electrònic d’Empreses Licitadores de la Generalitat de Catalunya (REELI).</w:t>
      </w:r>
    </w:p>
    <w:p w14:paraId="4C0E69C0" w14:textId="77777777" w:rsidR="00D27281" w:rsidRPr="00062432" w:rsidRDefault="00D27281" w:rsidP="00062432">
      <w:pPr>
        <w:rPr>
          <w:rFonts w:ascii="Verdana" w:hAnsi="Verdana"/>
          <w:b/>
          <w:i/>
          <w:sz w:val="22"/>
          <w:szCs w:val="22"/>
        </w:rPr>
      </w:pPr>
    </w:p>
    <w:p w14:paraId="1739C21F" w14:textId="77777777" w:rsidR="00062432" w:rsidRDefault="00062432" w:rsidP="00062432">
      <w:pPr>
        <w:rPr>
          <w:rFonts w:ascii="Verdana" w:hAnsi="Verdana"/>
          <w:b/>
          <w:sz w:val="22"/>
          <w:szCs w:val="22"/>
        </w:rPr>
      </w:pPr>
      <w:r w:rsidRPr="00062432">
        <w:rPr>
          <w:rFonts w:ascii="Verdana" w:hAnsi="Verdana"/>
          <w:sz w:val="22"/>
          <w:szCs w:val="22"/>
        </w:rPr>
        <w:sym w:font="Wingdings 2" w:char="F0A3"/>
      </w:r>
      <w:r w:rsidRPr="00062432">
        <w:rPr>
          <w:rFonts w:ascii="Verdana" w:hAnsi="Verdana"/>
          <w:sz w:val="22"/>
          <w:szCs w:val="22"/>
        </w:rPr>
        <w:t xml:space="preserve"> </w:t>
      </w:r>
      <w:r w:rsidRPr="00062432">
        <w:rPr>
          <w:rFonts w:ascii="Verdana" w:hAnsi="Verdana"/>
          <w:b/>
          <w:i/>
          <w:sz w:val="22"/>
          <w:szCs w:val="22"/>
        </w:rPr>
        <w:t>Registre Oficial de Licitadors i Empreses Classificades del Sector Públic (ROLECSP</w:t>
      </w:r>
      <w:r w:rsidRPr="00062432">
        <w:rPr>
          <w:rFonts w:ascii="Verdana" w:hAnsi="Verdana"/>
          <w:b/>
          <w:sz w:val="22"/>
          <w:szCs w:val="22"/>
        </w:rPr>
        <w:t>).</w:t>
      </w:r>
    </w:p>
    <w:p w14:paraId="59D11998" w14:textId="77777777" w:rsidR="00D27281" w:rsidRPr="00062432" w:rsidRDefault="00D27281" w:rsidP="00062432">
      <w:pPr>
        <w:rPr>
          <w:rFonts w:ascii="Verdana" w:hAnsi="Verdana"/>
          <w:sz w:val="22"/>
          <w:szCs w:val="22"/>
        </w:rPr>
      </w:pPr>
    </w:p>
    <w:p w14:paraId="1DD8F030" w14:textId="77777777" w:rsidR="00062432" w:rsidRDefault="00062432" w:rsidP="00062432">
      <w:pPr>
        <w:rPr>
          <w:rFonts w:ascii="Verdana" w:hAnsi="Verdana"/>
          <w:sz w:val="22"/>
          <w:szCs w:val="22"/>
        </w:rPr>
      </w:pPr>
      <w:r w:rsidRPr="00062432">
        <w:rPr>
          <w:rFonts w:ascii="Verdana" w:hAnsi="Verdana"/>
          <w:sz w:val="22"/>
          <w:szCs w:val="22"/>
        </w:rPr>
        <w:sym w:font="Wingdings 2" w:char="F0A3"/>
      </w:r>
      <w:r w:rsidRPr="00062432">
        <w:rPr>
          <w:rFonts w:ascii="Verdana" w:hAnsi="Verdana"/>
          <w:sz w:val="22"/>
          <w:szCs w:val="22"/>
        </w:rPr>
        <w:t xml:space="preserve">  No hi consta inscrita en els registres anteriors.</w:t>
      </w:r>
    </w:p>
    <w:p w14:paraId="756F936B" w14:textId="77777777" w:rsidR="002C7E17" w:rsidRPr="00062432" w:rsidRDefault="002C7E17" w:rsidP="00062432">
      <w:pPr>
        <w:rPr>
          <w:rFonts w:ascii="Verdana" w:hAnsi="Verdana"/>
          <w:sz w:val="22"/>
          <w:szCs w:val="22"/>
        </w:rPr>
      </w:pPr>
    </w:p>
    <w:p w14:paraId="4DF25ED3" w14:textId="77777777" w:rsidR="00D27281" w:rsidRDefault="00062432" w:rsidP="00062432">
      <w:pPr>
        <w:rPr>
          <w:rFonts w:ascii="Verdana" w:hAnsi="Verdana"/>
          <w:bCs/>
          <w:sz w:val="22"/>
          <w:szCs w:val="22"/>
        </w:rPr>
      </w:pPr>
      <w:r w:rsidRPr="00062432">
        <w:rPr>
          <w:rFonts w:ascii="Verdana" w:hAnsi="Verdana"/>
          <w:b/>
          <w:bCs/>
          <w:sz w:val="22"/>
          <w:szCs w:val="22"/>
        </w:rPr>
        <w:t xml:space="preserve">28.- </w:t>
      </w:r>
      <w:r w:rsidRPr="00062432">
        <w:rPr>
          <w:rFonts w:ascii="Verdana" w:hAnsi="Verdana"/>
          <w:bCs/>
          <w:sz w:val="22"/>
          <w:szCs w:val="22"/>
        </w:rPr>
        <w:t xml:space="preserve">Que en relació a la pràctica de les notificacions que es deriven d’aquest contracte  en compliment del que estableix l’article 28 de la Llei 11/2007, de 22 de juny, d’accés electrònic dels ciutadans als Serveis Públics, designa com a mitjà preferent per rebre les esmentades notificacions l’adreça de correu electrònic: </w:t>
      </w:r>
    </w:p>
    <w:p w14:paraId="5B63FB71" w14:textId="77777777" w:rsidR="00D27281" w:rsidRDefault="00D27281" w:rsidP="00062432">
      <w:pPr>
        <w:rPr>
          <w:rFonts w:ascii="Verdana" w:hAnsi="Verdana"/>
          <w:bCs/>
          <w:sz w:val="22"/>
          <w:szCs w:val="22"/>
        </w:rPr>
      </w:pPr>
    </w:p>
    <w:p w14:paraId="26831B82" w14:textId="662CAFDF" w:rsidR="00062432" w:rsidRDefault="00062432" w:rsidP="00062432">
      <w:pPr>
        <w:rPr>
          <w:rFonts w:ascii="Verdana" w:hAnsi="Verdana"/>
          <w:bCs/>
          <w:sz w:val="22"/>
          <w:szCs w:val="22"/>
        </w:rPr>
      </w:pPr>
      <w:r w:rsidRPr="00062432">
        <w:rPr>
          <w:rFonts w:ascii="Verdana" w:hAnsi="Verdana"/>
          <w:bCs/>
          <w:sz w:val="22"/>
          <w:szCs w:val="22"/>
        </w:rPr>
        <w:t xml:space="preserve">……………………. </w:t>
      </w:r>
    </w:p>
    <w:p w14:paraId="37E1731B" w14:textId="77777777" w:rsidR="00D27281" w:rsidRPr="00062432" w:rsidRDefault="00D27281" w:rsidP="00062432">
      <w:pPr>
        <w:rPr>
          <w:rFonts w:ascii="Verdana" w:hAnsi="Verdana"/>
          <w:bCs/>
          <w:sz w:val="22"/>
          <w:szCs w:val="22"/>
        </w:rPr>
      </w:pPr>
    </w:p>
    <w:p w14:paraId="0EC31B4D" w14:textId="77777777" w:rsidR="00062432" w:rsidRDefault="00062432" w:rsidP="00062432">
      <w:pPr>
        <w:rPr>
          <w:rFonts w:ascii="Verdana" w:hAnsi="Verdana"/>
          <w:bCs/>
          <w:sz w:val="22"/>
          <w:szCs w:val="22"/>
        </w:rPr>
      </w:pPr>
      <w:r w:rsidRPr="00062432">
        <w:rPr>
          <w:rFonts w:ascii="Verdana" w:hAnsi="Verdana"/>
          <w:bCs/>
          <w:sz w:val="22"/>
          <w:szCs w:val="22"/>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14:paraId="0D5FD9F3" w14:textId="77777777" w:rsidR="00D27281" w:rsidRPr="00062432" w:rsidRDefault="00D27281" w:rsidP="00062432">
      <w:pPr>
        <w:rPr>
          <w:rFonts w:ascii="Verdana" w:hAnsi="Verdana"/>
          <w:bCs/>
          <w:sz w:val="22"/>
          <w:szCs w:val="22"/>
        </w:rPr>
      </w:pPr>
    </w:p>
    <w:p w14:paraId="6DFB20FA" w14:textId="2DCA0171" w:rsidR="00062432" w:rsidRPr="00062432" w:rsidRDefault="00062432" w:rsidP="00062432">
      <w:pPr>
        <w:rPr>
          <w:rFonts w:ascii="Verdana" w:hAnsi="Verdana"/>
          <w:bCs/>
          <w:sz w:val="22"/>
          <w:szCs w:val="22"/>
        </w:rPr>
      </w:pPr>
      <w:r w:rsidRPr="00062432">
        <w:rPr>
          <w:rFonts w:ascii="Verdana" w:hAnsi="Verdana"/>
          <w:bCs/>
          <w:sz w:val="22"/>
          <w:szCs w:val="22"/>
        </w:rPr>
        <w:lastRenderedPageBreak/>
        <w:t xml:space="preserve">Declara, així mateix, que les comunicacions realitzades </w:t>
      </w:r>
      <w:r w:rsidR="00D27281">
        <w:rPr>
          <w:rFonts w:ascii="Verdana" w:hAnsi="Verdana"/>
          <w:bCs/>
          <w:sz w:val="22"/>
          <w:szCs w:val="22"/>
        </w:rPr>
        <w:t>per l’Ajuntament de Sora</w:t>
      </w:r>
      <w:r w:rsidRPr="00062432">
        <w:rPr>
          <w:rFonts w:ascii="Verdana" w:hAnsi="Verdana"/>
          <w:bCs/>
          <w:sz w:val="22"/>
          <w:szCs w:val="22"/>
        </w:rPr>
        <w:t xml:space="preserve"> pels mitjans identificats tindran tots els efectes propis de la notificació previstos a la Llei de Contractes del Sector Públic.</w:t>
      </w:r>
    </w:p>
    <w:p w14:paraId="562D0603" w14:textId="77777777" w:rsidR="00062432" w:rsidRPr="00062432" w:rsidRDefault="00062432" w:rsidP="00062432">
      <w:pPr>
        <w:rPr>
          <w:rFonts w:ascii="Verdana" w:hAnsi="Verdana"/>
          <w:bCs/>
          <w:sz w:val="22"/>
          <w:szCs w:val="22"/>
        </w:rPr>
      </w:pPr>
    </w:p>
    <w:p w14:paraId="184C9036" w14:textId="77777777" w:rsidR="00062432" w:rsidRPr="00062432" w:rsidRDefault="00062432" w:rsidP="00062432">
      <w:pPr>
        <w:rPr>
          <w:rFonts w:ascii="Verdana" w:hAnsi="Verdana"/>
          <w:sz w:val="22"/>
          <w:szCs w:val="22"/>
        </w:rPr>
      </w:pPr>
    </w:p>
    <w:p w14:paraId="3B6959CC" w14:textId="77777777" w:rsidR="00062432" w:rsidRPr="00062432" w:rsidRDefault="00062432" w:rsidP="00062432">
      <w:pPr>
        <w:rPr>
          <w:rFonts w:ascii="Verdana" w:hAnsi="Verdana"/>
          <w:bCs/>
          <w:sz w:val="22"/>
          <w:szCs w:val="22"/>
        </w:rPr>
      </w:pPr>
      <w:r w:rsidRPr="00062432">
        <w:rPr>
          <w:rFonts w:ascii="Verdana" w:hAnsi="Verdana"/>
          <w:sz w:val="22"/>
          <w:szCs w:val="22"/>
        </w:rPr>
        <w:t>(Signatura electrònica del licitador)</w:t>
      </w:r>
    </w:p>
    <w:p w14:paraId="53A6C4C5" w14:textId="77777777" w:rsidR="00062432" w:rsidRPr="00062432" w:rsidRDefault="00062432" w:rsidP="00062432">
      <w:pPr>
        <w:rPr>
          <w:rFonts w:ascii="Verdana" w:hAnsi="Verdana"/>
          <w:sz w:val="22"/>
          <w:szCs w:val="22"/>
        </w:rPr>
      </w:pPr>
    </w:p>
    <w:p w14:paraId="045F1082" w14:textId="77777777" w:rsidR="00062432" w:rsidRPr="005660FF" w:rsidRDefault="00062432" w:rsidP="005660FF">
      <w:pPr>
        <w:rPr>
          <w:rFonts w:ascii="Verdana" w:hAnsi="Verdana"/>
          <w:sz w:val="22"/>
          <w:szCs w:val="22"/>
        </w:rPr>
      </w:pPr>
    </w:p>
    <w:sectPr w:rsidR="00062432" w:rsidRPr="005660FF" w:rsidSect="00BD7C88">
      <w:headerReference w:type="even" r:id="rId13"/>
      <w:headerReference w:type="default" r:id="rId14"/>
      <w:footerReference w:type="even" r:id="rId15"/>
      <w:footerReference w:type="default" r:id="rId16"/>
      <w:pgSz w:w="11906" w:h="16838" w:code="9"/>
      <w:pgMar w:top="1843" w:right="1418" w:bottom="993" w:left="1418" w:header="1587" w:footer="10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B917" w14:textId="77777777" w:rsidR="00D925FD" w:rsidRDefault="00D925FD" w:rsidP="000410E4">
      <w:r>
        <w:separator/>
      </w:r>
    </w:p>
  </w:endnote>
  <w:endnote w:type="continuationSeparator" w:id="0">
    <w:p w14:paraId="666BB584" w14:textId="77777777" w:rsidR="00D925FD" w:rsidRDefault="00D925FD" w:rsidP="0004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doni">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bertus Medium">
    <w:altName w:val="Cambria"/>
    <w:charset w:val="00"/>
    <w:family w:val="swiss"/>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CG Omega">
    <w:altName w:val="Candara"/>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628D" w14:textId="77777777" w:rsidR="00BE5B30" w:rsidRDefault="00BE5B30" w:rsidP="000410E4">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CDB97C2" w14:textId="77777777" w:rsidR="00BE5B30" w:rsidRDefault="00BE5B30" w:rsidP="000410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342478"/>
      <w:docPartObj>
        <w:docPartGallery w:val="Page Numbers (Bottom of Page)"/>
        <w:docPartUnique/>
      </w:docPartObj>
    </w:sdtPr>
    <w:sdtContent>
      <w:p w14:paraId="7408A3C0" w14:textId="77777777" w:rsidR="00BD7C88" w:rsidRDefault="00BD7C88">
        <w:pPr>
          <w:pStyle w:val="Piedepgina"/>
          <w:jc w:val="right"/>
        </w:pPr>
      </w:p>
      <w:p w14:paraId="7D595C4E" w14:textId="30A2E3C4" w:rsidR="00681E6D" w:rsidRDefault="00681E6D">
        <w:pPr>
          <w:pStyle w:val="Piedepgina"/>
          <w:jc w:val="right"/>
        </w:pPr>
        <w:r>
          <w:fldChar w:fldCharType="begin"/>
        </w:r>
        <w:r>
          <w:instrText>PAGE   \* MERGEFORMAT</w:instrText>
        </w:r>
        <w:r>
          <w:fldChar w:fldCharType="separate"/>
        </w:r>
        <w:r>
          <w:rPr>
            <w:lang w:val="es-ES"/>
          </w:rPr>
          <w:t>2</w:t>
        </w:r>
        <w:r>
          <w:fldChar w:fldCharType="end"/>
        </w:r>
      </w:p>
    </w:sdtContent>
  </w:sdt>
  <w:p w14:paraId="055E1D74" w14:textId="77777777" w:rsidR="004318A0" w:rsidRDefault="004318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0FDC" w14:textId="77777777" w:rsidR="00D925FD" w:rsidRDefault="00D925FD" w:rsidP="000410E4">
      <w:r>
        <w:separator/>
      </w:r>
    </w:p>
  </w:footnote>
  <w:footnote w:type="continuationSeparator" w:id="0">
    <w:p w14:paraId="3CB0B305" w14:textId="77777777" w:rsidR="00D925FD" w:rsidRDefault="00D925FD" w:rsidP="0004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C91D" w14:textId="77777777" w:rsidR="00426146" w:rsidRDefault="00000000" w:rsidP="000410E4">
    <w:pPr>
      <w:pStyle w:val="Encabezado"/>
    </w:pPr>
    <w:r>
      <w:rPr>
        <w:noProof/>
      </w:rPr>
      <w:pict w14:anchorId="35EA2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7922" o:spid="_x0000_s1027" type="#_x0000_t75" alt="" style="position:absolute;left:0;text-align:left;margin-left:0;margin-top:0;width:123.75pt;height:82.5pt;z-index:-251657216;mso-wrap-edited:f;mso-width-percent:0;mso-height-percent:0;mso-position-horizontal:center;mso-position-horizontal-relative:margin;mso-position-vertical:center;mso-position-vertical-relative:margin;mso-width-percent:0;mso-height-percent:0" o:allowincell="f">
          <v:imagedata r:id="rId1" o:title="Bandera_de_So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02E3" w14:textId="77777777" w:rsidR="00496925" w:rsidRDefault="00496925" w:rsidP="00496925">
    <w:pPr>
      <w:pStyle w:val="Encabezado"/>
    </w:pPr>
    <w:r>
      <w:rPr>
        <w:noProof/>
      </w:rPr>
      <mc:AlternateContent>
        <mc:Choice Requires="wps">
          <w:drawing>
            <wp:anchor distT="0" distB="0" distL="114300" distR="114300" simplePos="0" relativeHeight="251663360" behindDoc="1" locked="0" layoutInCell="1" allowOverlap="1" wp14:anchorId="6A04A125" wp14:editId="4EA6EAD2">
              <wp:simplePos x="0" y="0"/>
              <wp:positionH relativeFrom="page">
                <wp:posOffset>1696085</wp:posOffset>
              </wp:positionH>
              <wp:positionV relativeFrom="page">
                <wp:posOffset>624205</wp:posOffset>
              </wp:positionV>
              <wp:extent cx="1973179" cy="288056"/>
              <wp:effectExtent l="0" t="0" r="8255" b="4445"/>
              <wp:wrapNone/>
              <wp:docPr id="1139749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288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6682" w14:textId="77777777" w:rsidR="00496925" w:rsidRPr="006A31CC" w:rsidRDefault="00496925" w:rsidP="00496925">
                          <w:pPr>
                            <w:spacing w:before="10"/>
                            <w:ind w:left="20"/>
                            <w:rPr>
                              <w:rFonts w:ascii="Times New Roman"/>
                            </w:rPr>
                          </w:pPr>
                          <w:r w:rsidRPr="006A31CC">
                            <w:rPr>
                              <w:rFonts w:ascii="Times New Roman"/>
                            </w:rPr>
                            <w:t>AJUNTAMENT</w:t>
                          </w:r>
                          <w:r w:rsidRPr="006A31CC">
                            <w:rPr>
                              <w:rFonts w:ascii="Times New Roman"/>
                              <w:spacing w:val="-2"/>
                            </w:rPr>
                            <w:t xml:space="preserve"> </w:t>
                          </w:r>
                          <w:r w:rsidRPr="006A31CC">
                            <w:rPr>
                              <w:rFonts w:ascii="Times New Roman"/>
                            </w:rPr>
                            <w:t>DE</w:t>
                          </w:r>
                          <w:r w:rsidRPr="006A31CC">
                            <w:rPr>
                              <w:rFonts w:ascii="Times New Roman"/>
                              <w:spacing w:val="-1"/>
                            </w:rPr>
                            <w:t xml:space="preserve"> </w:t>
                          </w:r>
                          <w:r w:rsidRPr="006A31CC">
                            <w:rPr>
                              <w:rFonts w:ascii="Times New Roman"/>
                            </w:rPr>
                            <w:t>SORA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A125" id="_x0000_t202" coordsize="21600,21600" o:spt="202" path="m,l,21600r21600,l21600,xe">
              <v:stroke joinstyle="miter"/>
              <v:path gradientshapeok="t" o:connecttype="rect"/>
            </v:shapetype>
            <v:shape id="Text Box 1" o:spid="_x0000_s1026" type="#_x0000_t202" style="position:absolute;left:0;text-align:left;margin-left:133.55pt;margin-top:49.15pt;width:155.35pt;height:2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" filled="f" stroked="f">
              <v:textbox inset="0,0,0,0">
                <w:txbxContent>
                  <w:p w14:paraId="1A826682" w14:textId="77777777" w:rsidR="00496925" w:rsidRPr="006A31CC" w:rsidRDefault="00496925" w:rsidP="00496925">
                    <w:pPr>
                      <w:spacing w:before="10"/>
                      <w:ind w:left="20"/>
                      <w:rPr>
                        <w:rFonts w:ascii="Times New Roman"/>
                      </w:rPr>
                    </w:pPr>
                    <w:r w:rsidRPr="006A31CC">
                      <w:rPr>
                        <w:rFonts w:ascii="Times New Roman"/>
                      </w:rPr>
                      <w:t>AJUNTAMENT</w:t>
                    </w:r>
                    <w:r w:rsidRPr="006A31CC">
                      <w:rPr>
                        <w:rFonts w:ascii="Times New Roman"/>
                        <w:spacing w:val="-2"/>
                      </w:rPr>
                      <w:t xml:space="preserve"> </w:t>
                    </w:r>
                    <w:r w:rsidRPr="006A31CC">
                      <w:rPr>
                        <w:rFonts w:ascii="Times New Roman"/>
                      </w:rPr>
                      <w:t>DE</w:t>
                    </w:r>
                    <w:r w:rsidRPr="006A31CC">
                      <w:rPr>
                        <w:rFonts w:ascii="Times New Roman"/>
                        <w:spacing w:val="-1"/>
                      </w:rPr>
                      <w:t xml:space="preserve"> </w:t>
                    </w:r>
                    <w:r w:rsidRPr="006A31CC">
                      <w:rPr>
                        <w:rFonts w:ascii="Times New Roman"/>
                      </w:rPr>
                      <w:t>SORA</w:t>
                    </w:r>
                  </w:p>
                </w:txbxContent>
              </v:textbox>
              <w10:wrap anchorx="page" anchory="page"/>
            </v:shape>
          </w:pict>
        </mc:Fallback>
      </mc:AlternateContent>
    </w:r>
    <w:r>
      <w:rPr>
        <w:noProof/>
      </w:rPr>
      <w:drawing>
        <wp:anchor distT="0" distB="0" distL="0" distR="0" simplePos="0" relativeHeight="251664384" behindDoc="1" locked="0" layoutInCell="1" allowOverlap="1" wp14:anchorId="748B6715" wp14:editId="22FE86F1">
          <wp:simplePos x="0" y="0"/>
          <wp:positionH relativeFrom="page">
            <wp:posOffset>1022684</wp:posOffset>
          </wp:positionH>
          <wp:positionV relativeFrom="page">
            <wp:posOffset>252663</wp:posOffset>
          </wp:positionV>
          <wp:extent cx="625340" cy="824230"/>
          <wp:effectExtent l="0" t="0" r="0" b="1270"/>
          <wp:wrapNone/>
          <wp:docPr id="903109612" name="image1.jpeg"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09612" name="image1.jpeg" descr="Un dibujo de un perro&#10;&#10;Descripción generada automáticamente con confianza media"/>
                  <pic:cNvPicPr/>
                </pic:nvPicPr>
                <pic:blipFill>
                  <a:blip r:embed="rId1" cstate="print"/>
                  <a:stretch>
                    <a:fillRect/>
                  </a:stretch>
                </pic:blipFill>
                <pic:spPr>
                  <a:xfrm>
                    <a:off x="0" y="0"/>
                    <a:ext cx="629726" cy="830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198B9E33" wp14:editId="1C40CB6B">
              <wp:simplePos x="0" y="0"/>
              <wp:positionH relativeFrom="page">
                <wp:posOffset>958850</wp:posOffset>
              </wp:positionH>
              <wp:positionV relativeFrom="page">
                <wp:posOffset>1156001</wp:posOffset>
              </wp:positionV>
              <wp:extent cx="5887085" cy="18415"/>
              <wp:effectExtent l="0" t="0" r="5715" b="0"/>
              <wp:wrapNone/>
              <wp:docPr id="2010125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18415"/>
                      </a:xfrm>
                      <a:prstGeom prst="rect">
                        <a:avLst/>
                      </a:prstGeom>
                      <a:solidFill>
                        <a:schemeClr val="accent6">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EB39774" id="Rectangle 3" o:spid="_x0000_s1026" style="position:absolute;margin-left:75.5pt;margin-top:91pt;width:463.55pt;height: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" fillcolor="#538135 [2409]" stroked="f">
              <w10:wrap anchorx="page" anchory="page"/>
            </v:rect>
          </w:pict>
        </mc:Fallback>
      </mc:AlternateContent>
    </w:r>
  </w:p>
  <w:p w14:paraId="1F8E05FD" w14:textId="77777777" w:rsidR="006131E8" w:rsidRPr="006131E8" w:rsidRDefault="00000000" w:rsidP="000410E4">
    <w:pPr>
      <w:rPr>
        <w:sz w:val="16"/>
        <w:szCs w:val="16"/>
        <w:lang w:val="es-ES"/>
      </w:rPr>
    </w:pPr>
    <w:r>
      <w:rPr>
        <w:noProof/>
        <w:sz w:val="16"/>
        <w:szCs w:val="16"/>
        <w:lang w:val="es-ES"/>
      </w:rPr>
      <w:pict w14:anchorId="0AE5A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7923" o:spid="_x0000_s1026" type="#_x0000_t75" alt="" style="position:absolute;left:0;text-align:left;margin-left:0;margin-top:0;width:273.55pt;height:182.35pt;z-index:-251656192;mso-wrap-edited:f;mso-width-percent:0;mso-height-percent:0;mso-position-horizontal:center;mso-position-horizontal-relative:margin;mso-position-vertical:center;mso-position-vertical-relative:margin;mso-width-percent:0;mso-height-percent:0" o:allowincell="f">
          <v:imagedata r:id="rId2" o:title="Bandera_de_Sora" gain="19661f" blacklevel="28180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78"/>
    <w:multiLevelType w:val="multilevel"/>
    <w:tmpl w:val="D6D2C686"/>
    <w:lvl w:ilvl="0">
      <w:start w:val="2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2C86946"/>
    <w:multiLevelType w:val="multilevel"/>
    <w:tmpl w:val="E9BA4C36"/>
    <w:lvl w:ilvl="0">
      <w:start w:val="17"/>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3433EE8"/>
    <w:multiLevelType w:val="hybridMultilevel"/>
    <w:tmpl w:val="3C969A0E"/>
    <w:lvl w:ilvl="0" w:tplc="CD64103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9129CA"/>
    <w:multiLevelType w:val="hybridMultilevel"/>
    <w:tmpl w:val="1C9C0F80"/>
    <w:lvl w:ilvl="0" w:tplc="F6ACB88A">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A3158"/>
    <w:multiLevelType w:val="hybridMultilevel"/>
    <w:tmpl w:val="153AAC28"/>
    <w:lvl w:ilvl="0" w:tplc="1E74AAF6">
      <w:start w:val="3"/>
      <w:numFmt w:val="bullet"/>
      <w:lvlText w:val=""/>
      <w:lvlJc w:val="left"/>
      <w:pPr>
        <w:ind w:left="1918"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638" w:hanging="360"/>
      </w:pPr>
      <w:rPr>
        <w:rFonts w:ascii="Courier New" w:hAnsi="Courier New" w:cs="Courier New" w:hint="default"/>
      </w:rPr>
    </w:lvl>
    <w:lvl w:ilvl="2" w:tplc="04030005">
      <w:start w:val="1"/>
      <w:numFmt w:val="bullet"/>
      <w:lvlText w:val=""/>
      <w:lvlJc w:val="left"/>
      <w:pPr>
        <w:ind w:left="3358" w:hanging="360"/>
      </w:pPr>
      <w:rPr>
        <w:rFonts w:ascii="Wingdings" w:hAnsi="Wingdings" w:hint="default"/>
      </w:rPr>
    </w:lvl>
    <w:lvl w:ilvl="3" w:tplc="04030001">
      <w:start w:val="1"/>
      <w:numFmt w:val="bullet"/>
      <w:lvlText w:val=""/>
      <w:lvlJc w:val="left"/>
      <w:pPr>
        <w:ind w:left="4078" w:hanging="360"/>
      </w:pPr>
      <w:rPr>
        <w:rFonts w:ascii="Symbol" w:hAnsi="Symbol" w:hint="default"/>
      </w:rPr>
    </w:lvl>
    <w:lvl w:ilvl="4" w:tplc="04030003">
      <w:start w:val="1"/>
      <w:numFmt w:val="bullet"/>
      <w:lvlText w:val="o"/>
      <w:lvlJc w:val="left"/>
      <w:pPr>
        <w:ind w:left="4798" w:hanging="360"/>
      </w:pPr>
      <w:rPr>
        <w:rFonts w:ascii="Courier New" w:hAnsi="Courier New" w:cs="Courier New" w:hint="default"/>
      </w:rPr>
    </w:lvl>
    <w:lvl w:ilvl="5" w:tplc="04030005">
      <w:start w:val="1"/>
      <w:numFmt w:val="bullet"/>
      <w:lvlText w:val=""/>
      <w:lvlJc w:val="left"/>
      <w:pPr>
        <w:ind w:left="5518" w:hanging="360"/>
      </w:pPr>
      <w:rPr>
        <w:rFonts w:ascii="Wingdings" w:hAnsi="Wingdings" w:hint="default"/>
      </w:rPr>
    </w:lvl>
    <w:lvl w:ilvl="6" w:tplc="04030001">
      <w:start w:val="1"/>
      <w:numFmt w:val="bullet"/>
      <w:lvlText w:val=""/>
      <w:lvlJc w:val="left"/>
      <w:pPr>
        <w:ind w:left="6238" w:hanging="360"/>
      </w:pPr>
      <w:rPr>
        <w:rFonts w:ascii="Symbol" w:hAnsi="Symbol" w:hint="default"/>
      </w:rPr>
    </w:lvl>
    <w:lvl w:ilvl="7" w:tplc="04030003">
      <w:start w:val="1"/>
      <w:numFmt w:val="bullet"/>
      <w:lvlText w:val="o"/>
      <w:lvlJc w:val="left"/>
      <w:pPr>
        <w:ind w:left="6958" w:hanging="360"/>
      </w:pPr>
      <w:rPr>
        <w:rFonts w:ascii="Courier New" w:hAnsi="Courier New" w:cs="Courier New" w:hint="default"/>
      </w:rPr>
    </w:lvl>
    <w:lvl w:ilvl="8" w:tplc="04030005">
      <w:start w:val="1"/>
      <w:numFmt w:val="bullet"/>
      <w:lvlText w:val=""/>
      <w:lvlJc w:val="left"/>
      <w:pPr>
        <w:ind w:left="7678" w:hanging="360"/>
      </w:pPr>
      <w:rPr>
        <w:rFonts w:ascii="Wingdings" w:hAnsi="Wingdings" w:hint="default"/>
      </w:rPr>
    </w:lvl>
  </w:abstractNum>
  <w:abstractNum w:abstractNumId="5" w15:restartNumberingAfterBreak="0">
    <w:nsid w:val="08072182"/>
    <w:multiLevelType w:val="hybridMultilevel"/>
    <w:tmpl w:val="3206856C"/>
    <w:lvl w:ilvl="0" w:tplc="0E94B782">
      <w:start w:val="1"/>
      <w:numFmt w:val="lowerLetter"/>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409CC"/>
    <w:multiLevelType w:val="multilevel"/>
    <w:tmpl w:val="8D8E0D04"/>
    <w:lvl w:ilvl="0">
      <w:start w:val="29"/>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BDD4EB5"/>
    <w:multiLevelType w:val="multilevel"/>
    <w:tmpl w:val="1B3C347A"/>
    <w:lvl w:ilvl="0">
      <w:start w:val="1"/>
      <w:numFmt w:val="ordinalText"/>
      <w:pStyle w:val="Estrofa"/>
      <w:suff w:val="space"/>
      <w:lvlText w:val="%1)"/>
      <w:lvlJc w:val="left"/>
      <w:pPr>
        <w:ind w:left="360" w:hanging="360"/>
      </w:pPr>
      <w:rPr>
        <w:rFonts w:ascii="Arial Rounded MT Bold" w:hAnsi="Arial Rounded MT Bold" w:hint="default"/>
        <w:b w:val="0"/>
        <w:bCs w:val="0"/>
        <w:i w:val="0"/>
        <w:iCs w:val="0"/>
        <w:caps w:val="0"/>
        <w:smallCaps w:val="0"/>
        <w:strike w:val="0"/>
        <w:dstrike w:val="0"/>
        <w:outline w:val="0"/>
        <w:shadow w:val="0"/>
        <w:emboss w:val="0"/>
        <w:imprint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833C0B" w:themeColor="accent2" w:themeShade="80"/>
      </w:rPr>
    </w:lvl>
    <w:lvl w:ilvl="2">
      <w:start w:val="1"/>
      <w:numFmt w:val="lowerLetter"/>
      <w:lvlText w:val="%3)"/>
      <w:lvlJc w:val="left"/>
      <w:pPr>
        <w:ind w:left="1080" w:hanging="360"/>
      </w:pPr>
      <w:rPr>
        <w:rFonts w:hint="default"/>
        <w:color w:val="833C0B" w:themeColor="accent2" w:themeShade="80"/>
      </w:rPr>
    </w:lvl>
    <w:lvl w:ilvl="3">
      <w:start w:val="1"/>
      <w:numFmt w:val="ordinal"/>
      <w:lvlText w:val="(%4)"/>
      <w:lvlJc w:val="left"/>
      <w:pPr>
        <w:ind w:left="1440" w:hanging="360"/>
      </w:pPr>
      <w:rPr>
        <w:rFonts w:hint="default"/>
        <w:color w:val="833C0B" w:themeColor="accent2" w:themeShade="8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BA72DC"/>
    <w:multiLevelType w:val="multilevel"/>
    <w:tmpl w:val="3CD4DB4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1005526"/>
    <w:multiLevelType w:val="multilevel"/>
    <w:tmpl w:val="4D52D5BA"/>
    <w:lvl w:ilvl="0">
      <w:start w:val="39"/>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36F3B89"/>
    <w:multiLevelType w:val="multilevel"/>
    <w:tmpl w:val="2FE24DE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7A376DC"/>
    <w:multiLevelType w:val="multilevel"/>
    <w:tmpl w:val="22E89182"/>
    <w:lvl w:ilvl="0">
      <w:start w:val="3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8104F30"/>
    <w:multiLevelType w:val="multilevel"/>
    <w:tmpl w:val="4F4C9238"/>
    <w:lvl w:ilvl="0">
      <w:start w:val="47"/>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83E3A37"/>
    <w:multiLevelType w:val="hybridMultilevel"/>
    <w:tmpl w:val="3342ED64"/>
    <w:lvl w:ilvl="0" w:tplc="B6EE754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7B4365"/>
    <w:multiLevelType w:val="multilevel"/>
    <w:tmpl w:val="45AE932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D340ECA"/>
    <w:multiLevelType w:val="hybridMultilevel"/>
    <w:tmpl w:val="C5108304"/>
    <w:lvl w:ilvl="0" w:tplc="1F6E02FC">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BA06DA"/>
    <w:multiLevelType w:val="multilevel"/>
    <w:tmpl w:val="224C1820"/>
    <w:lvl w:ilvl="0">
      <w:start w:val="48"/>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FB06AFC"/>
    <w:multiLevelType w:val="hybridMultilevel"/>
    <w:tmpl w:val="C3E4ADB6"/>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37D3388"/>
    <w:multiLevelType w:val="multilevel"/>
    <w:tmpl w:val="3C88824A"/>
    <w:lvl w:ilvl="0">
      <w:start w:val="16"/>
      <w:numFmt w:val="decimal"/>
      <w:lvlText w:val="%1."/>
      <w:lvlJc w:val="left"/>
      <w:pPr>
        <w:ind w:left="640" w:hanging="6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24156920"/>
    <w:multiLevelType w:val="multilevel"/>
    <w:tmpl w:val="C00E4910"/>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4394D2B"/>
    <w:multiLevelType w:val="multilevel"/>
    <w:tmpl w:val="235E3FDE"/>
    <w:lvl w:ilvl="0">
      <w:start w:val="30"/>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5295685"/>
    <w:multiLevelType w:val="hybridMultilevel"/>
    <w:tmpl w:val="0CC416B0"/>
    <w:lvl w:ilvl="0" w:tplc="792E43D8">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8A15BEF"/>
    <w:multiLevelType w:val="hybridMultilevel"/>
    <w:tmpl w:val="DCBA4B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4F5A89"/>
    <w:multiLevelType w:val="hybridMultilevel"/>
    <w:tmpl w:val="2DDA8604"/>
    <w:lvl w:ilvl="0" w:tplc="EF6CC4B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C2D709E"/>
    <w:multiLevelType w:val="multilevel"/>
    <w:tmpl w:val="44FCF8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2C7B30A9"/>
    <w:multiLevelType w:val="multilevel"/>
    <w:tmpl w:val="19FA12F4"/>
    <w:lvl w:ilvl="0">
      <w:start w:val="4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F7E2E2F"/>
    <w:multiLevelType w:val="hybridMultilevel"/>
    <w:tmpl w:val="550AC9A6"/>
    <w:lvl w:ilvl="0" w:tplc="931AB13E">
      <w:start w:val="1"/>
      <w:numFmt w:val="lowerLetter"/>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1262DBF"/>
    <w:multiLevelType w:val="multilevel"/>
    <w:tmpl w:val="5A669872"/>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5B81550"/>
    <w:multiLevelType w:val="multilevel"/>
    <w:tmpl w:val="9D24E60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7ED45D3"/>
    <w:multiLevelType w:val="multilevel"/>
    <w:tmpl w:val="C902DC16"/>
    <w:lvl w:ilvl="0">
      <w:start w:val="5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8444239"/>
    <w:multiLevelType w:val="hybridMultilevel"/>
    <w:tmpl w:val="C3B6C1E0"/>
    <w:lvl w:ilvl="0" w:tplc="2668A8DE">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88D3C1A"/>
    <w:multiLevelType w:val="multilevel"/>
    <w:tmpl w:val="D3CCF3C0"/>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3BF97A99"/>
    <w:multiLevelType w:val="hybridMultilevel"/>
    <w:tmpl w:val="8D7096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D1B7888"/>
    <w:multiLevelType w:val="multilevel"/>
    <w:tmpl w:val="5D7A9D22"/>
    <w:lvl w:ilvl="0">
      <w:start w:val="3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3DDC560A"/>
    <w:multiLevelType w:val="multilevel"/>
    <w:tmpl w:val="9572C4DE"/>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0153299"/>
    <w:multiLevelType w:val="hybridMultilevel"/>
    <w:tmpl w:val="1A9E8C82"/>
    <w:lvl w:ilvl="0" w:tplc="E4169D4A">
      <w:start w:val="1"/>
      <w:numFmt w:val="decimal"/>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23C3606"/>
    <w:multiLevelType w:val="multilevel"/>
    <w:tmpl w:val="F5543130"/>
    <w:lvl w:ilvl="0">
      <w:start w:val="1"/>
      <w:numFmt w:val="decimal"/>
      <w:pStyle w:val="Numer"/>
      <w:lvlText w:val="%1."/>
      <w:lvlJc w:val="left"/>
      <w:pPr>
        <w:ind w:left="360" w:hanging="360"/>
      </w:pPr>
      <w:rPr>
        <w:rFonts w:hint="default"/>
        <w:color w:val="385623" w:themeColor="accent6" w:themeShade="80"/>
      </w:rPr>
    </w:lvl>
    <w:lvl w:ilvl="1">
      <w:start w:val="1"/>
      <w:numFmt w:val="lowerLetter"/>
      <w:lvlText w:val="%2."/>
      <w:lvlJc w:val="left"/>
      <w:pPr>
        <w:ind w:left="792" w:hanging="432"/>
      </w:pPr>
      <w:rPr>
        <w:rFonts w:hint="default"/>
        <w:color w:val="385623" w:themeColor="accent6" w:themeShade="80"/>
      </w:rPr>
    </w:lvl>
    <w:lvl w:ilvl="2">
      <w:start w:val="1"/>
      <w:numFmt w:val="ordinal"/>
      <w:lvlText w:val="%3."/>
      <w:lvlJc w:val="left"/>
      <w:pPr>
        <w:ind w:left="1224" w:hanging="504"/>
      </w:pPr>
      <w:rPr>
        <w:rFonts w:hint="default"/>
        <w:color w:val="385623" w:themeColor="accent6" w:themeShade="80"/>
      </w:rPr>
    </w:lvl>
    <w:lvl w:ilvl="3">
      <w:start w:val="1"/>
      <w:numFmt w:val="cardinalText"/>
      <w:suff w:val="space"/>
      <w:lvlText w:val="%4."/>
      <w:lvlJc w:val="left"/>
      <w:pPr>
        <w:ind w:left="1728" w:hanging="648"/>
      </w:pPr>
      <w:rPr>
        <w:rFonts w:hint="default"/>
        <w:color w:val="385623" w:themeColor="accent6" w:themeShade="80"/>
      </w:rPr>
    </w:lvl>
    <w:lvl w:ilvl="4">
      <w:start w:val="1"/>
      <w:numFmt w:val="lowerRoman"/>
      <w:suff w:val="space"/>
      <w:lvlText w:val="%5."/>
      <w:lvlJc w:val="left"/>
      <w:pPr>
        <w:ind w:left="2232" w:hanging="792"/>
      </w:pPr>
      <w:rPr>
        <w:rFonts w:hint="default"/>
        <w:color w:val="385623" w:themeColor="accent6" w:themeShade="8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B32157"/>
    <w:multiLevelType w:val="multilevel"/>
    <w:tmpl w:val="19FA12F4"/>
    <w:lvl w:ilvl="0">
      <w:start w:val="4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4A3641CD"/>
    <w:multiLevelType w:val="multilevel"/>
    <w:tmpl w:val="AAB67410"/>
    <w:lvl w:ilvl="0">
      <w:start w:val="25"/>
      <w:numFmt w:val="decimal"/>
      <w:lvlText w:val="%1."/>
      <w:lvlJc w:val="left"/>
      <w:pPr>
        <w:ind w:left="600" w:hanging="60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9" w15:restartNumberingAfterBreak="0">
    <w:nsid w:val="4AE44950"/>
    <w:multiLevelType w:val="multilevel"/>
    <w:tmpl w:val="E8F21288"/>
    <w:lvl w:ilvl="0">
      <w:start w:val="51"/>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4E6F3CC5"/>
    <w:multiLevelType w:val="hybridMultilevel"/>
    <w:tmpl w:val="A092734A"/>
    <w:lvl w:ilvl="0" w:tplc="06E60E58">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1BE3EAA"/>
    <w:multiLevelType w:val="multilevel"/>
    <w:tmpl w:val="D9FE8F38"/>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29C77E8"/>
    <w:multiLevelType w:val="hybridMultilevel"/>
    <w:tmpl w:val="669CDA94"/>
    <w:lvl w:ilvl="0" w:tplc="33C0CBDC">
      <w:start w:val="4"/>
      <w:numFmt w:val="bullet"/>
      <w:lvlText w:val=""/>
      <w:lvlJc w:val="left"/>
      <w:pPr>
        <w:ind w:left="1070" w:hanging="71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46F6EE6"/>
    <w:multiLevelType w:val="multilevel"/>
    <w:tmpl w:val="19FA12F4"/>
    <w:lvl w:ilvl="0">
      <w:start w:val="4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55E617F4"/>
    <w:multiLevelType w:val="hybridMultilevel"/>
    <w:tmpl w:val="794CFC08"/>
    <w:lvl w:ilvl="0" w:tplc="DEB668F8">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66072B0"/>
    <w:multiLevelType w:val="multilevel"/>
    <w:tmpl w:val="C0C60022"/>
    <w:lvl w:ilvl="0">
      <w:start w:val="38"/>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57075D64"/>
    <w:multiLevelType w:val="multilevel"/>
    <w:tmpl w:val="6E7E6456"/>
    <w:lvl w:ilvl="0">
      <w:start w:val="44"/>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57081539"/>
    <w:multiLevelType w:val="hybridMultilevel"/>
    <w:tmpl w:val="071C133A"/>
    <w:lvl w:ilvl="0" w:tplc="E28EF378">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8E8004B"/>
    <w:multiLevelType w:val="multilevel"/>
    <w:tmpl w:val="6A5CA60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AE247C5"/>
    <w:multiLevelType w:val="hybridMultilevel"/>
    <w:tmpl w:val="24DC4D8A"/>
    <w:lvl w:ilvl="0" w:tplc="23F60FE0">
      <w:start w:val="1"/>
      <w:numFmt w:val="decimal"/>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BFA5F9F"/>
    <w:multiLevelType w:val="multilevel"/>
    <w:tmpl w:val="235E3FDE"/>
    <w:lvl w:ilvl="0">
      <w:start w:val="30"/>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5E5B0ED8"/>
    <w:multiLevelType w:val="multilevel"/>
    <w:tmpl w:val="235E3FDE"/>
    <w:lvl w:ilvl="0">
      <w:start w:val="30"/>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5F6335BF"/>
    <w:multiLevelType w:val="hybridMultilevel"/>
    <w:tmpl w:val="CB66B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FA92B33"/>
    <w:multiLevelType w:val="multilevel"/>
    <w:tmpl w:val="56EC1BC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61DE4E31"/>
    <w:multiLevelType w:val="hybridMultilevel"/>
    <w:tmpl w:val="F7F8A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3114231"/>
    <w:multiLevelType w:val="hybridMultilevel"/>
    <w:tmpl w:val="525C0322"/>
    <w:lvl w:ilvl="0" w:tplc="84FE824E">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3A91BB2"/>
    <w:multiLevelType w:val="hybridMultilevel"/>
    <w:tmpl w:val="45E6E3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4B24EE7"/>
    <w:multiLevelType w:val="multilevel"/>
    <w:tmpl w:val="68A881CE"/>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658F786E"/>
    <w:multiLevelType w:val="multilevel"/>
    <w:tmpl w:val="E4BED1F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8A428D6"/>
    <w:multiLevelType w:val="hybridMultilevel"/>
    <w:tmpl w:val="A42A4ADC"/>
    <w:lvl w:ilvl="0" w:tplc="E8408298">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8BE01CD"/>
    <w:multiLevelType w:val="hybridMultilevel"/>
    <w:tmpl w:val="3CFC19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A0B7B56"/>
    <w:multiLevelType w:val="hybridMultilevel"/>
    <w:tmpl w:val="5CA0EB78"/>
    <w:lvl w:ilvl="0" w:tplc="DCBC9BA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AAF7FC4"/>
    <w:multiLevelType w:val="multilevel"/>
    <w:tmpl w:val="FC0CDC30"/>
    <w:lvl w:ilvl="0">
      <w:start w:val="45"/>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3" w15:restartNumberingAfterBreak="0">
    <w:nsid w:val="6CE43207"/>
    <w:multiLevelType w:val="multilevel"/>
    <w:tmpl w:val="19E2497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6D8F63B5"/>
    <w:multiLevelType w:val="hybridMultilevel"/>
    <w:tmpl w:val="D73A53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03A2095"/>
    <w:multiLevelType w:val="multilevel"/>
    <w:tmpl w:val="03809F62"/>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72D52847"/>
    <w:multiLevelType w:val="multilevel"/>
    <w:tmpl w:val="96826AC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7" w15:restartNumberingAfterBreak="0">
    <w:nsid w:val="753D7F8F"/>
    <w:multiLevelType w:val="hybridMultilevel"/>
    <w:tmpl w:val="8B0CF2A4"/>
    <w:lvl w:ilvl="0" w:tplc="1DAE1438">
      <w:start w:val="1"/>
      <w:numFmt w:val="lowerLetter"/>
      <w:lvlText w:val="%1)"/>
      <w:lvlJc w:val="left"/>
      <w:pPr>
        <w:ind w:left="1070" w:hanging="71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6DA49FE"/>
    <w:multiLevelType w:val="multilevel"/>
    <w:tmpl w:val="5476A45C"/>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9" w15:restartNumberingAfterBreak="0">
    <w:nsid w:val="7CE669DB"/>
    <w:multiLevelType w:val="hybridMultilevel"/>
    <w:tmpl w:val="33CA2D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D4770A3"/>
    <w:multiLevelType w:val="multilevel"/>
    <w:tmpl w:val="1FFEC38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7DA7437A"/>
    <w:multiLevelType w:val="multilevel"/>
    <w:tmpl w:val="6CDEECC8"/>
    <w:lvl w:ilvl="0">
      <w:start w:val="24"/>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2" w15:restartNumberingAfterBreak="0">
    <w:nsid w:val="7DF20954"/>
    <w:multiLevelType w:val="multilevel"/>
    <w:tmpl w:val="CCCE7EB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3" w15:restartNumberingAfterBreak="0">
    <w:nsid w:val="7E9328CE"/>
    <w:multiLevelType w:val="multilevel"/>
    <w:tmpl w:val="714254F8"/>
    <w:lvl w:ilvl="0">
      <w:start w:val="27"/>
      <w:numFmt w:val="decimal"/>
      <w:lvlText w:val="%1."/>
      <w:lvlJc w:val="left"/>
      <w:pPr>
        <w:ind w:left="600" w:hanging="60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num w:numId="1" w16cid:durableId="1984040777">
    <w:abstractNumId w:val="7"/>
  </w:num>
  <w:num w:numId="2" w16cid:durableId="1787969525">
    <w:abstractNumId w:val="36"/>
  </w:num>
  <w:num w:numId="3" w16cid:durableId="1832791902">
    <w:abstractNumId w:val="59"/>
  </w:num>
  <w:num w:numId="4" w16cid:durableId="713165481">
    <w:abstractNumId w:val="60"/>
  </w:num>
  <w:num w:numId="5" w16cid:durableId="92093328">
    <w:abstractNumId w:val="72"/>
  </w:num>
  <w:num w:numId="6" w16cid:durableId="618144829">
    <w:abstractNumId w:val="52"/>
  </w:num>
  <w:num w:numId="7" w16cid:durableId="1384253846">
    <w:abstractNumId w:val="2"/>
  </w:num>
  <w:num w:numId="8" w16cid:durableId="1620065198">
    <w:abstractNumId w:val="4"/>
  </w:num>
  <w:num w:numId="9" w16cid:durableId="2055812779">
    <w:abstractNumId w:val="15"/>
  </w:num>
  <w:num w:numId="10" w16cid:durableId="592397013">
    <w:abstractNumId w:val="64"/>
  </w:num>
  <w:num w:numId="11" w16cid:durableId="1601254374">
    <w:abstractNumId w:val="55"/>
  </w:num>
  <w:num w:numId="12" w16cid:durableId="147331771">
    <w:abstractNumId w:val="26"/>
  </w:num>
  <w:num w:numId="13" w16cid:durableId="425150238">
    <w:abstractNumId w:val="42"/>
  </w:num>
  <w:num w:numId="14" w16cid:durableId="1478568448">
    <w:abstractNumId w:val="22"/>
  </w:num>
  <w:num w:numId="15" w16cid:durableId="1152529015">
    <w:abstractNumId w:val="13"/>
  </w:num>
  <w:num w:numId="16" w16cid:durableId="1847329597">
    <w:abstractNumId w:val="35"/>
  </w:num>
  <w:num w:numId="17" w16cid:durableId="1278683979">
    <w:abstractNumId w:val="61"/>
  </w:num>
  <w:num w:numId="18" w16cid:durableId="1058014624">
    <w:abstractNumId w:val="44"/>
  </w:num>
  <w:num w:numId="19" w16cid:durableId="1179542926">
    <w:abstractNumId w:val="49"/>
  </w:num>
  <w:num w:numId="20" w16cid:durableId="1084571019">
    <w:abstractNumId w:val="32"/>
  </w:num>
  <w:num w:numId="21" w16cid:durableId="1495536707">
    <w:abstractNumId w:val="30"/>
  </w:num>
  <w:num w:numId="22" w16cid:durableId="853810127">
    <w:abstractNumId w:val="40"/>
  </w:num>
  <w:num w:numId="23" w16cid:durableId="80487248">
    <w:abstractNumId w:val="3"/>
  </w:num>
  <w:num w:numId="24" w16cid:durableId="60637274">
    <w:abstractNumId w:val="54"/>
  </w:num>
  <w:num w:numId="25" w16cid:durableId="532966160">
    <w:abstractNumId w:val="5"/>
  </w:num>
  <w:num w:numId="26" w16cid:durableId="1131169318">
    <w:abstractNumId w:val="47"/>
  </w:num>
  <w:num w:numId="27" w16cid:durableId="2050952640">
    <w:abstractNumId w:val="67"/>
  </w:num>
  <w:num w:numId="28" w16cid:durableId="963459130">
    <w:abstractNumId w:val="21"/>
  </w:num>
  <w:num w:numId="29" w16cid:durableId="398866212">
    <w:abstractNumId w:val="14"/>
  </w:num>
  <w:num w:numId="30" w16cid:durableId="471600859">
    <w:abstractNumId w:val="53"/>
  </w:num>
  <w:num w:numId="31" w16cid:durableId="1043753824">
    <w:abstractNumId w:val="28"/>
  </w:num>
  <w:num w:numId="32" w16cid:durableId="1507983752">
    <w:abstractNumId w:val="58"/>
  </w:num>
  <w:num w:numId="33" w16cid:durableId="1530027314">
    <w:abstractNumId w:val="48"/>
  </w:num>
  <w:num w:numId="34" w16cid:durableId="1962223317">
    <w:abstractNumId w:val="10"/>
  </w:num>
  <w:num w:numId="35" w16cid:durableId="1225065811">
    <w:abstractNumId w:val="17"/>
  </w:num>
  <w:num w:numId="36" w16cid:durableId="1972242576">
    <w:abstractNumId w:val="63"/>
  </w:num>
  <w:num w:numId="37" w16cid:durableId="2017730320">
    <w:abstractNumId w:val="27"/>
  </w:num>
  <w:num w:numId="38" w16cid:durableId="762923059">
    <w:abstractNumId w:val="57"/>
  </w:num>
  <w:num w:numId="39" w16cid:durableId="964507131">
    <w:abstractNumId w:val="69"/>
  </w:num>
  <w:num w:numId="40" w16cid:durableId="492113117">
    <w:abstractNumId w:val="56"/>
  </w:num>
  <w:num w:numId="41" w16cid:durableId="312683498">
    <w:abstractNumId w:val="8"/>
  </w:num>
  <w:num w:numId="42" w16cid:durableId="211425867">
    <w:abstractNumId w:val="41"/>
  </w:num>
  <w:num w:numId="43" w16cid:durableId="1485046030">
    <w:abstractNumId w:val="24"/>
  </w:num>
  <w:num w:numId="44" w16cid:durableId="301428645">
    <w:abstractNumId w:val="70"/>
  </w:num>
  <w:num w:numId="45" w16cid:durableId="1233083915">
    <w:abstractNumId w:val="34"/>
  </w:num>
  <w:num w:numId="46" w16cid:durableId="1266498585">
    <w:abstractNumId w:val="19"/>
  </w:num>
  <w:num w:numId="47" w16cid:durableId="1046953339">
    <w:abstractNumId w:val="65"/>
  </w:num>
  <w:num w:numId="48" w16cid:durableId="1746806004">
    <w:abstractNumId w:val="31"/>
  </w:num>
  <w:num w:numId="49" w16cid:durableId="233903600">
    <w:abstractNumId w:val="66"/>
  </w:num>
  <w:num w:numId="50" w16cid:durableId="1757554671">
    <w:abstractNumId w:val="71"/>
  </w:num>
  <w:num w:numId="51" w16cid:durableId="2104838149">
    <w:abstractNumId w:val="38"/>
  </w:num>
  <w:num w:numId="52" w16cid:durableId="1721056055">
    <w:abstractNumId w:val="0"/>
  </w:num>
  <w:num w:numId="53" w16cid:durableId="1296719440">
    <w:abstractNumId w:val="73"/>
  </w:num>
  <w:num w:numId="54" w16cid:durableId="138619645">
    <w:abstractNumId w:val="6"/>
  </w:num>
  <w:num w:numId="55" w16cid:durableId="1094352336">
    <w:abstractNumId w:val="50"/>
  </w:num>
  <w:num w:numId="56" w16cid:durableId="673580149">
    <w:abstractNumId w:val="51"/>
  </w:num>
  <w:num w:numId="57" w16cid:durableId="1477911848">
    <w:abstractNumId w:val="23"/>
  </w:num>
  <w:num w:numId="58" w16cid:durableId="541015237">
    <w:abstractNumId w:val="11"/>
  </w:num>
  <w:num w:numId="59" w16cid:durableId="616838233">
    <w:abstractNumId w:val="20"/>
  </w:num>
  <w:num w:numId="60" w16cid:durableId="941493186">
    <w:abstractNumId w:val="33"/>
  </w:num>
  <w:num w:numId="61" w16cid:durableId="280307674">
    <w:abstractNumId w:val="45"/>
  </w:num>
  <w:num w:numId="62" w16cid:durableId="1874997930">
    <w:abstractNumId w:val="9"/>
  </w:num>
  <w:num w:numId="63" w16cid:durableId="1115440022">
    <w:abstractNumId w:val="25"/>
  </w:num>
  <w:num w:numId="64" w16cid:durableId="1330017762">
    <w:abstractNumId w:val="37"/>
  </w:num>
  <w:num w:numId="65" w16cid:durableId="823858945">
    <w:abstractNumId w:val="43"/>
  </w:num>
  <w:num w:numId="66" w16cid:durableId="328366685">
    <w:abstractNumId w:val="46"/>
  </w:num>
  <w:num w:numId="67" w16cid:durableId="1668827899">
    <w:abstractNumId w:val="62"/>
  </w:num>
  <w:num w:numId="68" w16cid:durableId="1498156992">
    <w:abstractNumId w:val="68"/>
  </w:num>
  <w:num w:numId="69" w16cid:durableId="233049856">
    <w:abstractNumId w:val="12"/>
  </w:num>
  <w:num w:numId="70" w16cid:durableId="216478590">
    <w:abstractNumId w:val="16"/>
  </w:num>
  <w:num w:numId="71" w16cid:durableId="705446767">
    <w:abstractNumId w:val="39"/>
  </w:num>
  <w:num w:numId="72" w16cid:durableId="1659266894">
    <w:abstractNumId w:val="29"/>
  </w:num>
  <w:num w:numId="73" w16cid:durableId="1680617133">
    <w:abstractNumId w:val="18"/>
  </w:num>
  <w:num w:numId="74" w16cid:durableId="145901772">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HorizontalOrigin w:val="1418"/>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0"/>
    <w:rsid w:val="00000C48"/>
    <w:rsid w:val="00014FB7"/>
    <w:rsid w:val="00023C70"/>
    <w:rsid w:val="00031078"/>
    <w:rsid w:val="000324B8"/>
    <w:rsid w:val="00036F12"/>
    <w:rsid w:val="000410E4"/>
    <w:rsid w:val="00052E61"/>
    <w:rsid w:val="000547FD"/>
    <w:rsid w:val="000571D2"/>
    <w:rsid w:val="00060904"/>
    <w:rsid w:val="00062432"/>
    <w:rsid w:val="00062551"/>
    <w:rsid w:val="000670A5"/>
    <w:rsid w:val="00067EDD"/>
    <w:rsid w:val="00076ACE"/>
    <w:rsid w:val="00080D20"/>
    <w:rsid w:val="00086111"/>
    <w:rsid w:val="00092F9E"/>
    <w:rsid w:val="000A47B0"/>
    <w:rsid w:val="000A708B"/>
    <w:rsid w:val="000B256F"/>
    <w:rsid w:val="000B3E18"/>
    <w:rsid w:val="000C2FA8"/>
    <w:rsid w:val="000C4592"/>
    <w:rsid w:val="000D410A"/>
    <w:rsid w:val="000D43F2"/>
    <w:rsid w:val="000F004F"/>
    <w:rsid w:val="000F06E6"/>
    <w:rsid w:val="000F65E3"/>
    <w:rsid w:val="00106F53"/>
    <w:rsid w:val="00116918"/>
    <w:rsid w:val="00120C1B"/>
    <w:rsid w:val="00125EFF"/>
    <w:rsid w:val="00126AEC"/>
    <w:rsid w:val="00134401"/>
    <w:rsid w:val="00150FF6"/>
    <w:rsid w:val="00155592"/>
    <w:rsid w:val="0016068C"/>
    <w:rsid w:val="00161131"/>
    <w:rsid w:val="001641AA"/>
    <w:rsid w:val="001662A6"/>
    <w:rsid w:val="001A588B"/>
    <w:rsid w:val="001B2ABF"/>
    <w:rsid w:val="001B42ED"/>
    <w:rsid w:val="001B5D88"/>
    <w:rsid w:val="001B6050"/>
    <w:rsid w:val="001B7145"/>
    <w:rsid w:val="001B79C7"/>
    <w:rsid w:val="001C3547"/>
    <w:rsid w:val="001E4519"/>
    <w:rsid w:val="001E7D4E"/>
    <w:rsid w:val="001F1BDE"/>
    <w:rsid w:val="001F61E4"/>
    <w:rsid w:val="00203335"/>
    <w:rsid w:val="00203A56"/>
    <w:rsid w:val="00203E8F"/>
    <w:rsid w:val="00206848"/>
    <w:rsid w:val="002075C2"/>
    <w:rsid w:val="00213952"/>
    <w:rsid w:val="00213F3E"/>
    <w:rsid w:val="00214BF1"/>
    <w:rsid w:val="00221590"/>
    <w:rsid w:val="002271A9"/>
    <w:rsid w:val="00242D5D"/>
    <w:rsid w:val="00243D37"/>
    <w:rsid w:val="00264B26"/>
    <w:rsid w:val="00282E7E"/>
    <w:rsid w:val="0028505A"/>
    <w:rsid w:val="00291941"/>
    <w:rsid w:val="0029254F"/>
    <w:rsid w:val="0029412C"/>
    <w:rsid w:val="0029579D"/>
    <w:rsid w:val="002A32CB"/>
    <w:rsid w:val="002A7845"/>
    <w:rsid w:val="002B3796"/>
    <w:rsid w:val="002B5FEA"/>
    <w:rsid w:val="002C1C87"/>
    <w:rsid w:val="002C28A4"/>
    <w:rsid w:val="002C5D0E"/>
    <w:rsid w:val="002C7E17"/>
    <w:rsid w:val="002D0E81"/>
    <w:rsid w:val="002D4D3A"/>
    <w:rsid w:val="002D56D1"/>
    <w:rsid w:val="002D5A71"/>
    <w:rsid w:val="002D5C99"/>
    <w:rsid w:val="002D78E8"/>
    <w:rsid w:val="002F066C"/>
    <w:rsid w:val="002F278A"/>
    <w:rsid w:val="002F7665"/>
    <w:rsid w:val="0030208A"/>
    <w:rsid w:val="00310455"/>
    <w:rsid w:val="003110D1"/>
    <w:rsid w:val="00313CB5"/>
    <w:rsid w:val="00313E39"/>
    <w:rsid w:val="00321454"/>
    <w:rsid w:val="00321C48"/>
    <w:rsid w:val="00323169"/>
    <w:rsid w:val="003236E9"/>
    <w:rsid w:val="00326960"/>
    <w:rsid w:val="00340A90"/>
    <w:rsid w:val="00344201"/>
    <w:rsid w:val="00344916"/>
    <w:rsid w:val="00345692"/>
    <w:rsid w:val="00347E32"/>
    <w:rsid w:val="003627F8"/>
    <w:rsid w:val="00363760"/>
    <w:rsid w:val="00371EE1"/>
    <w:rsid w:val="00374735"/>
    <w:rsid w:val="003763AD"/>
    <w:rsid w:val="0038299D"/>
    <w:rsid w:val="003B1177"/>
    <w:rsid w:val="003B4C9F"/>
    <w:rsid w:val="003D1AAF"/>
    <w:rsid w:val="003D2CCE"/>
    <w:rsid w:val="003D79D9"/>
    <w:rsid w:val="003E70E0"/>
    <w:rsid w:val="003F054E"/>
    <w:rsid w:val="00405B04"/>
    <w:rsid w:val="0041076B"/>
    <w:rsid w:val="004213E3"/>
    <w:rsid w:val="00422897"/>
    <w:rsid w:val="00426146"/>
    <w:rsid w:val="00427DD7"/>
    <w:rsid w:val="00427F3E"/>
    <w:rsid w:val="004318A0"/>
    <w:rsid w:val="0044477A"/>
    <w:rsid w:val="004472D6"/>
    <w:rsid w:val="0045454F"/>
    <w:rsid w:val="00456B14"/>
    <w:rsid w:val="00465967"/>
    <w:rsid w:val="0046694B"/>
    <w:rsid w:val="00474AA1"/>
    <w:rsid w:val="004755BD"/>
    <w:rsid w:val="00475C40"/>
    <w:rsid w:val="00480A2F"/>
    <w:rsid w:val="00487828"/>
    <w:rsid w:val="00490EA6"/>
    <w:rsid w:val="0049184D"/>
    <w:rsid w:val="00495473"/>
    <w:rsid w:val="004967E6"/>
    <w:rsid w:val="00496925"/>
    <w:rsid w:val="004A451A"/>
    <w:rsid w:val="004B0A66"/>
    <w:rsid w:val="004B5556"/>
    <w:rsid w:val="004B61CE"/>
    <w:rsid w:val="004C541A"/>
    <w:rsid w:val="004C64EC"/>
    <w:rsid w:val="004C7D80"/>
    <w:rsid w:val="004E3285"/>
    <w:rsid w:val="004F05E2"/>
    <w:rsid w:val="004F1E7F"/>
    <w:rsid w:val="004F406F"/>
    <w:rsid w:val="00500C55"/>
    <w:rsid w:val="0050750F"/>
    <w:rsid w:val="005108CF"/>
    <w:rsid w:val="00512641"/>
    <w:rsid w:val="005156BB"/>
    <w:rsid w:val="005167AE"/>
    <w:rsid w:val="005243CE"/>
    <w:rsid w:val="005403B5"/>
    <w:rsid w:val="00542E79"/>
    <w:rsid w:val="005525E0"/>
    <w:rsid w:val="00552C51"/>
    <w:rsid w:val="005543B5"/>
    <w:rsid w:val="005554EB"/>
    <w:rsid w:val="00555DE4"/>
    <w:rsid w:val="0056468E"/>
    <w:rsid w:val="005660FF"/>
    <w:rsid w:val="00566DE7"/>
    <w:rsid w:val="005672A3"/>
    <w:rsid w:val="005747AF"/>
    <w:rsid w:val="005778C3"/>
    <w:rsid w:val="00583BDC"/>
    <w:rsid w:val="00584AF3"/>
    <w:rsid w:val="00587350"/>
    <w:rsid w:val="005902D2"/>
    <w:rsid w:val="00593EC3"/>
    <w:rsid w:val="00597E80"/>
    <w:rsid w:val="005A0751"/>
    <w:rsid w:val="005A3EED"/>
    <w:rsid w:val="005A4A74"/>
    <w:rsid w:val="005A617A"/>
    <w:rsid w:val="005B2AC0"/>
    <w:rsid w:val="005B78D0"/>
    <w:rsid w:val="005C50BF"/>
    <w:rsid w:val="005D00DA"/>
    <w:rsid w:val="005E34F6"/>
    <w:rsid w:val="005E5D3B"/>
    <w:rsid w:val="005F55F0"/>
    <w:rsid w:val="00601EB4"/>
    <w:rsid w:val="0060456D"/>
    <w:rsid w:val="006124CC"/>
    <w:rsid w:val="006131E8"/>
    <w:rsid w:val="00615161"/>
    <w:rsid w:val="00623F2E"/>
    <w:rsid w:val="0062561B"/>
    <w:rsid w:val="00630A2E"/>
    <w:rsid w:val="00633729"/>
    <w:rsid w:val="00633B46"/>
    <w:rsid w:val="0063687E"/>
    <w:rsid w:val="0063748E"/>
    <w:rsid w:val="00640540"/>
    <w:rsid w:val="00640604"/>
    <w:rsid w:val="00641415"/>
    <w:rsid w:val="006426C6"/>
    <w:rsid w:val="006459C6"/>
    <w:rsid w:val="00646A10"/>
    <w:rsid w:val="006475F1"/>
    <w:rsid w:val="00650E74"/>
    <w:rsid w:val="00660FE3"/>
    <w:rsid w:val="00662B5A"/>
    <w:rsid w:val="00662B85"/>
    <w:rsid w:val="00666981"/>
    <w:rsid w:val="00667B1A"/>
    <w:rsid w:val="00675534"/>
    <w:rsid w:val="00681E6D"/>
    <w:rsid w:val="006943AB"/>
    <w:rsid w:val="006953B9"/>
    <w:rsid w:val="006A4667"/>
    <w:rsid w:val="006A738E"/>
    <w:rsid w:val="006B0785"/>
    <w:rsid w:val="006C300A"/>
    <w:rsid w:val="006C3298"/>
    <w:rsid w:val="006D5584"/>
    <w:rsid w:val="006D6F20"/>
    <w:rsid w:val="006F01EF"/>
    <w:rsid w:val="006F2F93"/>
    <w:rsid w:val="006F6816"/>
    <w:rsid w:val="00700218"/>
    <w:rsid w:val="00701D59"/>
    <w:rsid w:val="0070324C"/>
    <w:rsid w:val="00706C69"/>
    <w:rsid w:val="00707C73"/>
    <w:rsid w:val="0071320A"/>
    <w:rsid w:val="0071668A"/>
    <w:rsid w:val="00717867"/>
    <w:rsid w:val="00726192"/>
    <w:rsid w:val="0073331B"/>
    <w:rsid w:val="00735364"/>
    <w:rsid w:val="0073631D"/>
    <w:rsid w:val="007363CD"/>
    <w:rsid w:val="0074281B"/>
    <w:rsid w:val="007442ED"/>
    <w:rsid w:val="007460E5"/>
    <w:rsid w:val="00747BC3"/>
    <w:rsid w:val="00752768"/>
    <w:rsid w:val="00754E47"/>
    <w:rsid w:val="0075791C"/>
    <w:rsid w:val="0077164A"/>
    <w:rsid w:val="00775D49"/>
    <w:rsid w:val="007800B0"/>
    <w:rsid w:val="00786C0A"/>
    <w:rsid w:val="00787D94"/>
    <w:rsid w:val="00790346"/>
    <w:rsid w:val="007914E3"/>
    <w:rsid w:val="007A7AB9"/>
    <w:rsid w:val="007C2D0C"/>
    <w:rsid w:val="007C327C"/>
    <w:rsid w:val="007C5987"/>
    <w:rsid w:val="007D717B"/>
    <w:rsid w:val="007D7256"/>
    <w:rsid w:val="00801EBE"/>
    <w:rsid w:val="00806B20"/>
    <w:rsid w:val="00821C3C"/>
    <w:rsid w:val="0082464C"/>
    <w:rsid w:val="00830044"/>
    <w:rsid w:val="008340A7"/>
    <w:rsid w:val="008451B3"/>
    <w:rsid w:val="008457D8"/>
    <w:rsid w:val="008540E6"/>
    <w:rsid w:val="00855391"/>
    <w:rsid w:val="008614CB"/>
    <w:rsid w:val="00861DF9"/>
    <w:rsid w:val="008639C3"/>
    <w:rsid w:val="0086797E"/>
    <w:rsid w:val="00870AFE"/>
    <w:rsid w:val="00882D60"/>
    <w:rsid w:val="008830B2"/>
    <w:rsid w:val="00885B0B"/>
    <w:rsid w:val="00886AB4"/>
    <w:rsid w:val="008942DB"/>
    <w:rsid w:val="008967CE"/>
    <w:rsid w:val="008A7831"/>
    <w:rsid w:val="008B0B73"/>
    <w:rsid w:val="008C1B1A"/>
    <w:rsid w:val="008D1487"/>
    <w:rsid w:val="008D3F5A"/>
    <w:rsid w:val="008E24EF"/>
    <w:rsid w:val="008E71F2"/>
    <w:rsid w:val="008E7CB9"/>
    <w:rsid w:val="008F5E7A"/>
    <w:rsid w:val="008F6C70"/>
    <w:rsid w:val="00902E68"/>
    <w:rsid w:val="009067D5"/>
    <w:rsid w:val="00907076"/>
    <w:rsid w:val="00915319"/>
    <w:rsid w:val="0091723A"/>
    <w:rsid w:val="00932BDA"/>
    <w:rsid w:val="0093753D"/>
    <w:rsid w:val="00941F9F"/>
    <w:rsid w:val="009428DA"/>
    <w:rsid w:val="00945CE8"/>
    <w:rsid w:val="009546DC"/>
    <w:rsid w:val="00956C20"/>
    <w:rsid w:val="009576F3"/>
    <w:rsid w:val="00971AB4"/>
    <w:rsid w:val="00982934"/>
    <w:rsid w:val="00983A70"/>
    <w:rsid w:val="00986CD5"/>
    <w:rsid w:val="00991117"/>
    <w:rsid w:val="009963B8"/>
    <w:rsid w:val="00996F5A"/>
    <w:rsid w:val="009A43A7"/>
    <w:rsid w:val="009A7744"/>
    <w:rsid w:val="009B37D3"/>
    <w:rsid w:val="009D0FD2"/>
    <w:rsid w:val="009D3E39"/>
    <w:rsid w:val="009D47DF"/>
    <w:rsid w:val="009D4978"/>
    <w:rsid w:val="009D5048"/>
    <w:rsid w:val="009D727E"/>
    <w:rsid w:val="009E3BDA"/>
    <w:rsid w:val="009E44FD"/>
    <w:rsid w:val="009E59AA"/>
    <w:rsid w:val="009F5232"/>
    <w:rsid w:val="009F697E"/>
    <w:rsid w:val="00A02AE3"/>
    <w:rsid w:val="00A03D77"/>
    <w:rsid w:val="00A04971"/>
    <w:rsid w:val="00A07B67"/>
    <w:rsid w:val="00A13363"/>
    <w:rsid w:val="00A211D7"/>
    <w:rsid w:val="00A2404B"/>
    <w:rsid w:val="00A24CDE"/>
    <w:rsid w:val="00A262AA"/>
    <w:rsid w:val="00A4237C"/>
    <w:rsid w:val="00A508C0"/>
    <w:rsid w:val="00A57A76"/>
    <w:rsid w:val="00A64FFF"/>
    <w:rsid w:val="00A676E7"/>
    <w:rsid w:val="00A67DCE"/>
    <w:rsid w:val="00A67F99"/>
    <w:rsid w:val="00A7022C"/>
    <w:rsid w:val="00A74320"/>
    <w:rsid w:val="00A75521"/>
    <w:rsid w:val="00A81A0B"/>
    <w:rsid w:val="00A81A85"/>
    <w:rsid w:val="00A82BCD"/>
    <w:rsid w:val="00A82E20"/>
    <w:rsid w:val="00A935ED"/>
    <w:rsid w:val="00A965D6"/>
    <w:rsid w:val="00AB2583"/>
    <w:rsid w:val="00AB2B87"/>
    <w:rsid w:val="00AC19E2"/>
    <w:rsid w:val="00AC3CCF"/>
    <w:rsid w:val="00AC4F1A"/>
    <w:rsid w:val="00AC73F1"/>
    <w:rsid w:val="00AD58B4"/>
    <w:rsid w:val="00AD639A"/>
    <w:rsid w:val="00AE3D69"/>
    <w:rsid w:val="00AF66CC"/>
    <w:rsid w:val="00AF68B0"/>
    <w:rsid w:val="00B020CD"/>
    <w:rsid w:val="00B02275"/>
    <w:rsid w:val="00B1282E"/>
    <w:rsid w:val="00B15C4C"/>
    <w:rsid w:val="00B17C2B"/>
    <w:rsid w:val="00B305D2"/>
    <w:rsid w:val="00B3110D"/>
    <w:rsid w:val="00B31B91"/>
    <w:rsid w:val="00B3262A"/>
    <w:rsid w:val="00B37435"/>
    <w:rsid w:val="00B40F00"/>
    <w:rsid w:val="00B42571"/>
    <w:rsid w:val="00B507F8"/>
    <w:rsid w:val="00B51733"/>
    <w:rsid w:val="00B52750"/>
    <w:rsid w:val="00B54AB7"/>
    <w:rsid w:val="00B657CC"/>
    <w:rsid w:val="00B66C2D"/>
    <w:rsid w:val="00B7031D"/>
    <w:rsid w:val="00B71BC2"/>
    <w:rsid w:val="00B72E8A"/>
    <w:rsid w:val="00B7500C"/>
    <w:rsid w:val="00B77332"/>
    <w:rsid w:val="00B83426"/>
    <w:rsid w:val="00B85F89"/>
    <w:rsid w:val="00B909D8"/>
    <w:rsid w:val="00B92378"/>
    <w:rsid w:val="00BA215F"/>
    <w:rsid w:val="00BA2F55"/>
    <w:rsid w:val="00BA3578"/>
    <w:rsid w:val="00BB2C25"/>
    <w:rsid w:val="00BB6499"/>
    <w:rsid w:val="00BC1DCC"/>
    <w:rsid w:val="00BC337E"/>
    <w:rsid w:val="00BC6D8F"/>
    <w:rsid w:val="00BD37C6"/>
    <w:rsid w:val="00BD4445"/>
    <w:rsid w:val="00BD7C88"/>
    <w:rsid w:val="00BE5B30"/>
    <w:rsid w:val="00BF216C"/>
    <w:rsid w:val="00BF46FC"/>
    <w:rsid w:val="00BF7644"/>
    <w:rsid w:val="00C0052F"/>
    <w:rsid w:val="00C050DC"/>
    <w:rsid w:val="00C0717C"/>
    <w:rsid w:val="00C0779F"/>
    <w:rsid w:val="00C10A0F"/>
    <w:rsid w:val="00C11FA5"/>
    <w:rsid w:val="00C15355"/>
    <w:rsid w:val="00C25F73"/>
    <w:rsid w:val="00C31FFA"/>
    <w:rsid w:val="00C33108"/>
    <w:rsid w:val="00C338E2"/>
    <w:rsid w:val="00C36452"/>
    <w:rsid w:val="00C42013"/>
    <w:rsid w:val="00C52369"/>
    <w:rsid w:val="00C52E98"/>
    <w:rsid w:val="00C53D49"/>
    <w:rsid w:val="00C55AD7"/>
    <w:rsid w:val="00C55E1C"/>
    <w:rsid w:val="00C60C47"/>
    <w:rsid w:val="00C725E5"/>
    <w:rsid w:val="00C735DA"/>
    <w:rsid w:val="00C80F9D"/>
    <w:rsid w:val="00C816A2"/>
    <w:rsid w:val="00C823DB"/>
    <w:rsid w:val="00C90535"/>
    <w:rsid w:val="00C927CF"/>
    <w:rsid w:val="00C94D78"/>
    <w:rsid w:val="00C95880"/>
    <w:rsid w:val="00CA03DE"/>
    <w:rsid w:val="00CA0A5C"/>
    <w:rsid w:val="00CA4233"/>
    <w:rsid w:val="00CA48DB"/>
    <w:rsid w:val="00CA7AC9"/>
    <w:rsid w:val="00CB69DC"/>
    <w:rsid w:val="00CC482E"/>
    <w:rsid w:val="00CD3855"/>
    <w:rsid w:val="00CE3801"/>
    <w:rsid w:val="00CE644C"/>
    <w:rsid w:val="00D04768"/>
    <w:rsid w:val="00D10C42"/>
    <w:rsid w:val="00D11C50"/>
    <w:rsid w:val="00D13101"/>
    <w:rsid w:val="00D14FD2"/>
    <w:rsid w:val="00D153F6"/>
    <w:rsid w:val="00D253A4"/>
    <w:rsid w:val="00D27281"/>
    <w:rsid w:val="00D27E51"/>
    <w:rsid w:val="00D318D5"/>
    <w:rsid w:val="00D33D71"/>
    <w:rsid w:val="00D37DAA"/>
    <w:rsid w:val="00D41BF6"/>
    <w:rsid w:val="00D42BC1"/>
    <w:rsid w:val="00D45A0B"/>
    <w:rsid w:val="00D514D3"/>
    <w:rsid w:val="00D5385B"/>
    <w:rsid w:val="00D64431"/>
    <w:rsid w:val="00D64789"/>
    <w:rsid w:val="00D71CDD"/>
    <w:rsid w:val="00D747A2"/>
    <w:rsid w:val="00D76ED0"/>
    <w:rsid w:val="00D774FB"/>
    <w:rsid w:val="00D827AC"/>
    <w:rsid w:val="00D84100"/>
    <w:rsid w:val="00D84A42"/>
    <w:rsid w:val="00D8720A"/>
    <w:rsid w:val="00D87AC4"/>
    <w:rsid w:val="00D925FD"/>
    <w:rsid w:val="00D95780"/>
    <w:rsid w:val="00DA0914"/>
    <w:rsid w:val="00DA7CE0"/>
    <w:rsid w:val="00DB167C"/>
    <w:rsid w:val="00DB4DB8"/>
    <w:rsid w:val="00DB52FB"/>
    <w:rsid w:val="00DB5921"/>
    <w:rsid w:val="00DE15F2"/>
    <w:rsid w:val="00DF2349"/>
    <w:rsid w:val="00DF31E1"/>
    <w:rsid w:val="00DF3212"/>
    <w:rsid w:val="00DF7C6C"/>
    <w:rsid w:val="00E00EE7"/>
    <w:rsid w:val="00E07495"/>
    <w:rsid w:val="00E1600E"/>
    <w:rsid w:val="00E2659C"/>
    <w:rsid w:val="00E308AB"/>
    <w:rsid w:val="00E321DB"/>
    <w:rsid w:val="00E35377"/>
    <w:rsid w:val="00E549FA"/>
    <w:rsid w:val="00E60362"/>
    <w:rsid w:val="00E613F6"/>
    <w:rsid w:val="00E70C89"/>
    <w:rsid w:val="00E714C5"/>
    <w:rsid w:val="00E86091"/>
    <w:rsid w:val="00E8645F"/>
    <w:rsid w:val="00E87941"/>
    <w:rsid w:val="00E908BA"/>
    <w:rsid w:val="00E92F42"/>
    <w:rsid w:val="00EA1C9B"/>
    <w:rsid w:val="00EA249F"/>
    <w:rsid w:val="00EA26C1"/>
    <w:rsid w:val="00EB0BB2"/>
    <w:rsid w:val="00EB0D9F"/>
    <w:rsid w:val="00EB1289"/>
    <w:rsid w:val="00EB3666"/>
    <w:rsid w:val="00EB656C"/>
    <w:rsid w:val="00EC270E"/>
    <w:rsid w:val="00ED17EB"/>
    <w:rsid w:val="00ED523B"/>
    <w:rsid w:val="00EE12F6"/>
    <w:rsid w:val="00EF11BD"/>
    <w:rsid w:val="00EF46BD"/>
    <w:rsid w:val="00EF5E20"/>
    <w:rsid w:val="00EF68FC"/>
    <w:rsid w:val="00F01213"/>
    <w:rsid w:val="00F05DBC"/>
    <w:rsid w:val="00F075BF"/>
    <w:rsid w:val="00F125EA"/>
    <w:rsid w:val="00F14879"/>
    <w:rsid w:val="00F17D3C"/>
    <w:rsid w:val="00F203F4"/>
    <w:rsid w:val="00F309FF"/>
    <w:rsid w:val="00F323F8"/>
    <w:rsid w:val="00F37538"/>
    <w:rsid w:val="00F37585"/>
    <w:rsid w:val="00F43259"/>
    <w:rsid w:val="00F53471"/>
    <w:rsid w:val="00F6047A"/>
    <w:rsid w:val="00F61B25"/>
    <w:rsid w:val="00F71E23"/>
    <w:rsid w:val="00F71F33"/>
    <w:rsid w:val="00F7565B"/>
    <w:rsid w:val="00F872C1"/>
    <w:rsid w:val="00F91E78"/>
    <w:rsid w:val="00F92D65"/>
    <w:rsid w:val="00F949E9"/>
    <w:rsid w:val="00F970C0"/>
    <w:rsid w:val="00FA0C38"/>
    <w:rsid w:val="00FB0282"/>
    <w:rsid w:val="00FB5359"/>
    <w:rsid w:val="00FD3143"/>
    <w:rsid w:val="00FD7C44"/>
    <w:rsid w:val="00FE04B1"/>
    <w:rsid w:val="00FF0418"/>
    <w:rsid w:val="00FF296F"/>
    <w:rsid w:val="00FF55B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608E"/>
  <w15:docId w15:val="{74B51AA9-0BF6-4F56-9440-46881CF0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0E4"/>
    <w:pPr>
      <w:jc w:val="both"/>
    </w:pPr>
    <w:rPr>
      <w:rFonts w:ascii="Arial" w:hAnsi="Arial"/>
      <w:sz w:val="24"/>
      <w:szCs w:val="24"/>
      <w:lang w:eastAsia="es-ES"/>
    </w:rPr>
  </w:style>
  <w:style w:type="paragraph" w:styleId="Ttulo1">
    <w:name w:val="heading 1"/>
    <w:basedOn w:val="Normal"/>
    <w:next w:val="Normal"/>
    <w:link w:val="Ttulo1Car"/>
    <w:qFormat/>
    <w:rsid w:val="003110D1"/>
    <w:pPr>
      <w:keepNext/>
      <w:spacing w:before="60"/>
      <w:jc w:val="center"/>
      <w:outlineLvl w:val="0"/>
    </w:pPr>
    <w:rPr>
      <w:rFonts w:ascii="Verdana" w:hAnsi="Verdana"/>
      <w:b/>
      <w:snapToGrid w:val="0"/>
      <w:color w:val="385623" w:themeColor="accent6" w:themeShade="80"/>
      <w:sz w:val="28"/>
      <w:szCs w:val="28"/>
    </w:rPr>
  </w:style>
  <w:style w:type="paragraph" w:styleId="Ttulo2">
    <w:name w:val="heading 2"/>
    <w:basedOn w:val="Normal"/>
    <w:next w:val="Normal"/>
    <w:link w:val="Ttulo2Car"/>
    <w:qFormat/>
    <w:rsid w:val="003110D1"/>
    <w:pPr>
      <w:keepNext/>
      <w:pBdr>
        <w:bottom w:val="single" w:sz="12" w:space="1" w:color="auto"/>
      </w:pBdr>
      <w:spacing w:before="60"/>
      <w:outlineLvl w:val="1"/>
    </w:pPr>
    <w:rPr>
      <w:rFonts w:ascii="Verdana" w:hAnsi="Verdana"/>
      <w:b/>
      <w:bCs/>
      <w:color w:val="000000" w:themeColor="text1"/>
    </w:rPr>
  </w:style>
  <w:style w:type="paragraph" w:styleId="Ttulo3">
    <w:name w:val="heading 3"/>
    <w:basedOn w:val="Normal"/>
    <w:next w:val="Normal"/>
    <w:link w:val="Ttulo3Car"/>
    <w:qFormat/>
    <w:rsid w:val="00C11FA5"/>
    <w:pPr>
      <w:keepNext/>
      <w:spacing w:before="240" w:after="60"/>
      <w:jc w:val="center"/>
      <w:outlineLvl w:val="2"/>
    </w:pPr>
    <w:rPr>
      <w:rFonts w:ascii="Arial Rounded MT Bold" w:hAnsi="Arial Rounded MT Bold"/>
      <w:color w:val="003300"/>
    </w:rPr>
  </w:style>
  <w:style w:type="paragraph" w:styleId="Ttulo4">
    <w:name w:val="heading 4"/>
    <w:basedOn w:val="Normal"/>
    <w:next w:val="Normal"/>
    <w:link w:val="Ttulo4Car"/>
    <w:qFormat/>
    <w:rsid w:val="00D514D3"/>
    <w:pPr>
      <w:keepNext/>
      <w:spacing w:before="240" w:after="60"/>
      <w:jc w:val="center"/>
      <w:outlineLvl w:val="3"/>
    </w:pPr>
    <w:rPr>
      <w:rFonts w:ascii="Arial Rounded MT Bold" w:hAnsi="Arial Rounded MT Bold"/>
      <w:color w:val="70AD47" w:themeColor="accent6"/>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499"/>
    <w:pPr>
      <w:tabs>
        <w:tab w:val="center" w:pos="4252"/>
        <w:tab w:val="right" w:pos="8504"/>
      </w:tabs>
    </w:pPr>
    <w:rPr>
      <w:rFonts w:asciiTheme="minorHAnsi" w:eastAsia="Calibri" w:hAnsiTheme="minorHAnsi"/>
      <w:szCs w:val="22"/>
      <w:lang w:eastAsia="en-US"/>
    </w:rPr>
  </w:style>
  <w:style w:type="paragraph" w:styleId="Piedepgina">
    <w:name w:val="footer"/>
    <w:basedOn w:val="Normal"/>
    <w:link w:val="PiedepginaCar"/>
    <w:uiPriority w:val="99"/>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uiPriority w:val="99"/>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3110D1"/>
    <w:rPr>
      <w:rFonts w:ascii="Verdana" w:hAnsi="Verdana"/>
      <w:b/>
      <w:snapToGrid w:val="0"/>
      <w:color w:val="385623" w:themeColor="accent6" w:themeShade="80"/>
      <w:sz w:val="28"/>
      <w:szCs w:val="28"/>
      <w:lang w:eastAsia="es-ES"/>
    </w:rPr>
  </w:style>
  <w:style w:type="paragraph" w:customStyle="1" w:styleId="EstiloTtulo1Antes6pto">
    <w:name w:val="Estilo Título 1 + Antes:  6 pto"/>
    <w:basedOn w:val="Ttulo1"/>
    <w:rsid w:val="000324B8"/>
    <w:pPr>
      <w:spacing w:before="120" w:after="60"/>
      <w:ind w:firstLine="170"/>
      <w:jc w:val="left"/>
    </w:pPr>
  </w:style>
  <w:style w:type="paragraph" w:styleId="TDC1">
    <w:name w:val="toc 1"/>
    <w:basedOn w:val="Normal"/>
    <w:next w:val="Normal"/>
    <w:autoRedefine/>
    <w:uiPriority w:val="39"/>
    <w:rsid w:val="000324B8"/>
    <w:pPr>
      <w:spacing w:before="120"/>
    </w:pPr>
    <w:rPr>
      <w:rFonts w:ascii="Times New Roman" w:hAnsi="Times New Roman"/>
      <w:b/>
      <w:i/>
    </w:rPr>
  </w:style>
  <w:style w:type="paragraph" w:styleId="TDC2">
    <w:name w:val="toc 2"/>
    <w:basedOn w:val="Normal"/>
    <w:next w:val="Normal"/>
    <w:autoRedefine/>
    <w:uiPriority w:val="39"/>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rsid w:val="000324B8"/>
    <w:pPr>
      <w:widowControl w:val="0"/>
    </w:pPr>
    <w:rPr>
      <w:i/>
      <w:color w:val="800000"/>
    </w:rPr>
  </w:style>
  <w:style w:type="character" w:customStyle="1" w:styleId="TextoindependienteCar">
    <w:name w:val="Texto independiente Car"/>
    <w:basedOn w:val="Fuentedeprrafopredeter"/>
    <w:link w:val="Textoindependiente"/>
    <w:rsid w:val="000324B8"/>
    <w:rPr>
      <w:rFonts w:ascii="Arial" w:hAnsi="Arial"/>
      <w:i/>
      <w:color w:val="800000"/>
      <w:sz w:val="24"/>
      <w:szCs w:val="24"/>
      <w:lang w:eastAsia="es-ES"/>
    </w:rPr>
  </w:style>
  <w:style w:type="character" w:customStyle="1" w:styleId="Ttulo2Car">
    <w:name w:val="Título 2 Car"/>
    <w:basedOn w:val="Fuentedeprrafopredeter"/>
    <w:link w:val="Ttulo2"/>
    <w:rsid w:val="003110D1"/>
    <w:rPr>
      <w:rFonts w:ascii="Verdana" w:hAnsi="Verdana"/>
      <w:b/>
      <w:bCs/>
      <w:color w:val="000000" w:themeColor="text1"/>
      <w:sz w:val="24"/>
      <w:szCs w:val="24"/>
      <w:lang w:eastAsia="es-ES"/>
    </w:rPr>
  </w:style>
  <w:style w:type="character" w:customStyle="1" w:styleId="Ttulo3Car">
    <w:name w:val="Título 3 Car"/>
    <w:basedOn w:val="Fuentedeprrafopredeter"/>
    <w:link w:val="Ttulo3"/>
    <w:rsid w:val="00C11FA5"/>
    <w:rPr>
      <w:rFonts w:ascii="Arial Rounded MT Bold" w:hAnsi="Arial Rounded MT Bold"/>
      <w:color w:val="003300"/>
      <w:sz w:val="24"/>
      <w:szCs w:val="24"/>
      <w:lang w:eastAsia="es-ES"/>
    </w:rPr>
  </w:style>
  <w:style w:type="character" w:customStyle="1" w:styleId="Ttulo4Car">
    <w:name w:val="Título 4 Car"/>
    <w:basedOn w:val="Fuentedeprrafopredeter"/>
    <w:link w:val="Ttulo4"/>
    <w:rsid w:val="00D514D3"/>
    <w:rPr>
      <w:rFonts w:ascii="Arial Rounded MT Bold" w:hAnsi="Arial Rounded MT Bold"/>
      <w:color w:val="70AD47" w:themeColor="accent6"/>
      <w:sz w:val="24"/>
      <w:szCs w:val="24"/>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link w:val="PrrafodelistaCar"/>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z-Principiodelformulario">
    <w:name w:val="HTML Top of Form"/>
    <w:basedOn w:val="Normal"/>
    <w:next w:val="Normal"/>
    <w:link w:val="z-PrincipiodelformularioCar"/>
    <w:hidden/>
    <w:uiPriority w:val="99"/>
    <w:semiHidden/>
    <w:unhideWhenUsed/>
    <w:rsid w:val="001A588B"/>
    <w:pPr>
      <w:pBdr>
        <w:bottom w:val="single" w:sz="6" w:space="1" w:color="auto"/>
      </w:pBdr>
      <w:jc w:val="center"/>
    </w:pPr>
    <w:rPr>
      <w:rFonts w:cs="Arial"/>
      <w:vanish/>
      <w:sz w:val="16"/>
      <w:szCs w:val="16"/>
      <w:lang w:val="es-ES"/>
    </w:rPr>
  </w:style>
  <w:style w:type="character" w:customStyle="1" w:styleId="z-PrincipiodelformularioCar">
    <w:name w:val="z-Principio del formulario Car"/>
    <w:basedOn w:val="Fuentedeprrafopredeter"/>
    <w:link w:val="z-Principiodelformulario"/>
    <w:uiPriority w:val="99"/>
    <w:semiHidden/>
    <w:rsid w:val="001A588B"/>
    <w:rPr>
      <w:rFonts w:ascii="Arial"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1A588B"/>
    <w:pPr>
      <w:pBdr>
        <w:top w:val="single" w:sz="6" w:space="1" w:color="auto"/>
      </w:pBdr>
      <w:jc w:val="center"/>
    </w:pPr>
    <w:rPr>
      <w:rFonts w:cs="Arial"/>
      <w:vanish/>
      <w:sz w:val="16"/>
      <w:szCs w:val="16"/>
      <w:lang w:val="es-ES"/>
    </w:rPr>
  </w:style>
  <w:style w:type="character" w:customStyle="1" w:styleId="z-FinaldelformularioCar">
    <w:name w:val="z-Final del formulario Car"/>
    <w:basedOn w:val="Fuentedeprrafopredeter"/>
    <w:link w:val="z-Finaldelformulario"/>
    <w:uiPriority w:val="99"/>
    <w:semiHidden/>
    <w:rsid w:val="001A588B"/>
    <w:rPr>
      <w:rFonts w:ascii="Arial" w:hAnsi="Arial" w:cs="Arial"/>
      <w:vanish/>
      <w:sz w:val="16"/>
      <w:szCs w:val="16"/>
      <w:lang w:val="es-ES" w:eastAsia="es-ES"/>
    </w:rPr>
  </w:style>
  <w:style w:type="paragraph" w:customStyle="1" w:styleId="Estrofa">
    <w:name w:val="Estrofa"/>
    <w:basedOn w:val="Prrafodelista"/>
    <w:qFormat/>
    <w:rsid w:val="00C11FA5"/>
    <w:pPr>
      <w:numPr>
        <w:numId w:val="1"/>
      </w:numPr>
    </w:pPr>
  </w:style>
  <w:style w:type="table" w:styleId="Tablaconcuadrcula">
    <w:name w:val="Table Grid"/>
    <w:basedOn w:val="Tablanormal"/>
    <w:uiPriority w:val="39"/>
    <w:rsid w:val="0064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C31FFA"/>
    <w:rPr>
      <w:i/>
      <w:iCs/>
      <w:color w:val="4472C4" w:themeColor="accent1"/>
    </w:rPr>
  </w:style>
  <w:style w:type="paragraph" w:customStyle="1" w:styleId="Numer">
    <w:name w:val="Numer"/>
    <w:basedOn w:val="Prrafodelista"/>
    <w:link w:val="NumerCar"/>
    <w:qFormat/>
    <w:rsid w:val="00FE04B1"/>
    <w:pPr>
      <w:numPr>
        <w:numId w:val="2"/>
      </w:numPr>
    </w:pPr>
  </w:style>
  <w:style w:type="character" w:customStyle="1" w:styleId="PrrafodelistaCar">
    <w:name w:val="Párrafo de lista Car"/>
    <w:basedOn w:val="Fuentedeprrafopredeter"/>
    <w:link w:val="Prrafodelista"/>
    <w:uiPriority w:val="34"/>
    <w:rsid w:val="001B7145"/>
    <w:rPr>
      <w:rFonts w:ascii="Arial" w:hAnsi="Arial"/>
      <w:sz w:val="24"/>
      <w:szCs w:val="24"/>
      <w:lang w:eastAsia="es-ES"/>
    </w:rPr>
  </w:style>
  <w:style w:type="character" w:customStyle="1" w:styleId="NumerCar">
    <w:name w:val="Numer Car"/>
    <w:basedOn w:val="PrrafodelistaCar"/>
    <w:link w:val="Numer"/>
    <w:rsid w:val="00FE04B1"/>
    <w:rPr>
      <w:rFonts w:ascii="Arial" w:hAnsi="Arial"/>
      <w:sz w:val="24"/>
      <w:szCs w:val="24"/>
      <w:lang w:eastAsia="es-ES"/>
    </w:rPr>
  </w:style>
  <w:style w:type="character" w:customStyle="1" w:styleId="PiedepginaCar">
    <w:name w:val="Pie de página Car"/>
    <w:basedOn w:val="Fuentedeprrafopredeter"/>
    <w:link w:val="Piedepgina"/>
    <w:uiPriority w:val="99"/>
    <w:rsid w:val="00D318D5"/>
    <w:rPr>
      <w:rFonts w:ascii="Arial" w:hAnsi="Arial"/>
      <w:sz w:val="24"/>
      <w:szCs w:val="24"/>
      <w:lang w:eastAsia="es-ES"/>
    </w:rPr>
  </w:style>
  <w:style w:type="character" w:customStyle="1" w:styleId="EncabezadoCar">
    <w:name w:val="Encabezado Car"/>
    <w:basedOn w:val="Fuentedeprrafopredeter"/>
    <w:link w:val="Encabezado"/>
    <w:uiPriority w:val="99"/>
    <w:rsid w:val="00BB6499"/>
    <w:rPr>
      <w:rFonts w:asciiTheme="minorHAnsi" w:eastAsia="Calibri" w:hAnsiTheme="minorHAnsi"/>
      <w:sz w:val="24"/>
      <w:szCs w:val="22"/>
      <w:lang w:eastAsia="en-US"/>
    </w:rPr>
  </w:style>
  <w:style w:type="character" w:styleId="Referenciaintensa">
    <w:name w:val="Intense Reference"/>
    <w:basedOn w:val="Fuentedeprrafopredeter"/>
    <w:uiPriority w:val="32"/>
    <w:qFormat/>
    <w:rsid w:val="000410E4"/>
    <w:rPr>
      <w:b/>
      <w:bCs/>
      <w:smallCaps/>
      <w:color w:val="000066"/>
      <w:spacing w:val="5"/>
    </w:rPr>
  </w:style>
  <w:style w:type="table" w:styleId="Tablaconcuadrcula4-nfasis2">
    <w:name w:val="Grid Table 4 Accent 2"/>
    <w:basedOn w:val="Tablanormal"/>
    <w:uiPriority w:val="49"/>
    <w:rsid w:val="009E3BDA"/>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Normal">
    <w:name w:val="Table Normal"/>
    <w:uiPriority w:val="2"/>
    <w:semiHidden/>
    <w:unhideWhenUsed/>
    <w:qFormat/>
    <w:rsid w:val="00214B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4BF1"/>
    <w:pPr>
      <w:widowControl w:val="0"/>
      <w:autoSpaceDE w:val="0"/>
      <w:autoSpaceDN w:val="0"/>
      <w:jc w:val="left"/>
    </w:pPr>
    <w:rPr>
      <w:rFonts w:ascii="Arial MT" w:eastAsia="Arial MT" w:hAnsi="Arial MT" w:cs="Arial MT"/>
      <w:sz w:val="22"/>
      <w:szCs w:val="22"/>
      <w:lang w:eastAsia="en-US"/>
    </w:rPr>
  </w:style>
  <w:style w:type="paragraph" w:styleId="NormalWeb">
    <w:name w:val="Normal (Web)"/>
    <w:basedOn w:val="Normal"/>
    <w:uiPriority w:val="99"/>
    <w:unhideWhenUsed/>
    <w:rsid w:val="00C927CF"/>
    <w:pPr>
      <w:spacing w:before="100" w:beforeAutospacing="1" w:after="100" w:afterAutospacing="1"/>
      <w:jc w:val="left"/>
    </w:pPr>
    <w:rPr>
      <w:rFonts w:ascii="Times New Roman" w:hAnsi="Times New Roman"/>
      <w:lang w:val="es-ES" w:eastAsia="es-ES_tradnl"/>
    </w:rPr>
  </w:style>
  <w:style w:type="paragraph" w:styleId="Sangradetextonormal">
    <w:name w:val="Body Text Indent"/>
    <w:basedOn w:val="Normal"/>
    <w:link w:val="SangradetextonormalCar"/>
    <w:semiHidden/>
    <w:unhideWhenUsed/>
    <w:rsid w:val="00062432"/>
    <w:pPr>
      <w:spacing w:after="120"/>
      <w:ind w:left="283"/>
    </w:pPr>
  </w:style>
  <w:style w:type="character" w:customStyle="1" w:styleId="SangradetextonormalCar">
    <w:name w:val="Sangría de texto normal Car"/>
    <w:basedOn w:val="Fuentedeprrafopredeter"/>
    <w:link w:val="Sangradetextonormal"/>
    <w:semiHidden/>
    <w:rsid w:val="00062432"/>
    <w:rPr>
      <w:rFonts w:ascii="Arial" w:hAnsi="Arial"/>
      <w:sz w:val="24"/>
      <w:szCs w:val="24"/>
      <w:lang w:eastAsia="es-ES"/>
    </w:rPr>
  </w:style>
  <w:style w:type="paragraph" w:styleId="TtuloTDC">
    <w:name w:val="TOC Heading"/>
    <w:basedOn w:val="Ttulo1"/>
    <w:next w:val="Normal"/>
    <w:uiPriority w:val="39"/>
    <w:unhideWhenUsed/>
    <w:qFormat/>
    <w:rsid w:val="00AD58B4"/>
    <w:pPr>
      <w:keepLines/>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lang w:val="es-ES"/>
    </w:rPr>
  </w:style>
  <w:style w:type="paragraph" w:customStyle="1" w:styleId="Default">
    <w:name w:val="Default"/>
    <w:rsid w:val="00806B20"/>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6717">
      <w:bodyDiv w:val="1"/>
      <w:marLeft w:val="0"/>
      <w:marRight w:val="0"/>
      <w:marTop w:val="0"/>
      <w:marBottom w:val="0"/>
      <w:divBdr>
        <w:top w:val="none" w:sz="0" w:space="0" w:color="auto"/>
        <w:left w:val="none" w:sz="0" w:space="0" w:color="auto"/>
        <w:bottom w:val="none" w:sz="0" w:space="0" w:color="auto"/>
        <w:right w:val="none" w:sz="0" w:space="0" w:color="auto"/>
      </w:divBdr>
    </w:div>
    <w:div w:id="156771588">
      <w:bodyDiv w:val="1"/>
      <w:marLeft w:val="0"/>
      <w:marRight w:val="0"/>
      <w:marTop w:val="0"/>
      <w:marBottom w:val="0"/>
      <w:divBdr>
        <w:top w:val="none" w:sz="0" w:space="0" w:color="auto"/>
        <w:left w:val="none" w:sz="0" w:space="0" w:color="auto"/>
        <w:bottom w:val="none" w:sz="0" w:space="0" w:color="auto"/>
        <w:right w:val="none" w:sz="0" w:space="0" w:color="auto"/>
      </w:divBdr>
      <w:divsChild>
        <w:div w:id="681976734">
          <w:marLeft w:val="0"/>
          <w:marRight w:val="0"/>
          <w:marTop w:val="0"/>
          <w:marBottom w:val="0"/>
          <w:divBdr>
            <w:top w:val="none" w:sz="0" w:space="0" w:color="auto"/>
            <w:left w:val="none" w:sz="0" w:space="0" w:color="auto"/>
            <w:bottom w:val="none" w:sz="0" w:space="0" w:color="auto"/>
            <w:right w:val="none" w:sz="0" w:space="0" w:color="auto"/>
          </w:divBdr>
          <w:divsChild>
            <w:div w:id="1291324898">
              <w:marLeft w:val="0"/>
              <w:marRight w:val="0"/>
              <w:marTop w:val="0"/>
              <w:marBottom w:val="0"/>
              <w:divBdr>
                <w:top w:val="none" w:sz="0" w:space="0" w:color="auto"/>
                <w:left w:val="none" w:sz="0" w:space="0" w:color="auto"/>
                <w:bottom w:val="none" w:sz="0" w:space="0" w:color="auto"/>
                <w:right w:val="none" w:sz="0" w:space="0" w:color="auto"/>
              </w:divBdr>
              <w:divsChild>
                <w:div w:id="1936329864">
                  <w:marLeft w:val="0"/>
                  <w:marRight w:val="0"/>
                  <w:marTop w:val="0"/>
                  <w:marBottom w:val="0"/>
                  <w:divBdr>
                    <w:top w:val="none" w:sz="0" w:space="0" w:color="auto"/>
                    <w:left w:val="none" w:sz="0" w:space="0" w:color="auto"/>
                    <w:bottom w:val="none" w:sz="0" w:space="0" w:color="auto"/>
                    <w:right w:val="none" w:sz="0" w:space="0" w:color="auto"/>
                  </w:divBdr>
                  <w:divsChild>
                    <w:div w:id="20036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22235">
      <w:bodyDiv w:val="1"/>
      <w:marLeft w:val="0"/>
      <w:marRight w:val="0"/>
      <w:marTop w:val="0"/>
      <w:marBottom w:val="0"/>
      <w:divBdr>
        <w:top w:val="none" w:sz="0" w:space="0" w:color="auto"/>
        <w:left w:val="none" w:sz="0" w:space="0" w:color="auto"/>
        <w:bottom w:val="none" w:sz="0" w:space="0" w:color="auto"/>
        <w:right w:val="none" w:sz="0" w:space="0" w:color="auto"/>
      </w:divBdr>
      <w:divsChild>
        <w:div w:id="1432048977">
          <w:marLeft w:val="225"/>
          <w:marRight w:val="0"/>
          <w:marTop w:val="150"/>
          <w:marBottom w:val="0"/>
          <w:divBdr>
            <w:top w:val="none" w:sz="0" w:space="0" w:color="auto"/>
            <w:left w:val="none" w:sz="0" w:space="0" w:color="auto"/>
            <w:bottom w:val="none" w:sz="0" w:space="0" w:color="auto"/>
            <w:right w:val="none" w:sz="0" w:space="0" w:color="auto"/>
          </w:divBdr>
        </w:div>
        <w:div w:id="802113361">
          <w:marLeft w:val="0"/>
          <w:marRight w:val="0"/>
          <w:marTop w:val="0"/>
          <w:marBottom w:val="0"/>
          <w:divBdr>
            <w:top w:val="none" w:sz="0" w:space="0" w:color="auto"/>
            <w:left w:val="none" w:sz="0" w:space="0" w:color="auto"/>
            <w:bottom w:val="none" w:sz="0" w:space="0" w:color="auto"/>
            <w:right w:val="none" w:sz="0" w:space="0" w:color="auto"/>
          </w:divBdr>
          <w:divsChild>
            <w:div w:id="557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4281">
      <w:bodyDiv w:val="1"/>
      <w:marLeft w:val="0"/>
      <w:marRight w:val="0"/>
      <w:marTop w:val="0"/>
      <w:marBottom w:val="0"/>
      <w:divBdr>
        <w:top w:val="none" w:sz="0" w:space="0" w:color="auto"/>
        <w:left w:val="none" w:sz="0" w:space="0" w:color="auto"/>
        <w:bottom w:val="none" w:sz="0" w:space="0" w:color="auto"/>
        <w:right w:val="none" w:sz="0" w:space="0" w:color="auto"/>
      </w:divBdr>
    </w:div>
    <w:div w:id="1130703601">
      <w:bodyDiv w:val="1"/>
      <w:marLeft w:val="0"/>
      <w:marRight w:val="0"/>
      <w:marTop w:val="0"/>
      <w:marBottom w:val="0"/>
      <w:divBdr>
        <w:top w:val="none" w:sz="0" w:space="0" w:color="auto"/>
        <w:left w:val="none" w:sz="0" w:space="0" w:color="auto"/>
        <w:bottom w:val="none" w:sz="0" w:space="0" w:color="auto"/>
        <w:right w:val="none" w:sz="0" w:space="0" w:color="auto"/>
      </w:divBdr>
    </w:div>
    <w:div w:id="1326856383">
      <w:bodyDiv w:val="1"/>
      <w:marLeft w:val="0"/>
      <w:marRight w:val="0"/>
      <w:marTop w:val="0"/>
      <w:marBottom w:val="0"/>
      <w:divBdr>
        <w:top w:val="none" w:sz="0" w:space="0" w:color="auto"/>
        <w:left w:val="none" w:sz="0" w:space="0" w:color="auto"/>
        <w:bottom w:val="none" w:sz="0" w:space="0" w:color="auto"/>
        <w:right w:val="none" w:sz="0" w:space="0" w:color="auto"/>
      </w:divBdr>
      <w:divsChild>
        <w:div w:id="1829244564">
          <w:marLeft w:val="0"/>
          <w:marRight w:val="0"/>
          <w:marTop w:val="0"/>
          <w:marBottom w:val="0"/>
          <w:divBdr>
            <w:top w:val="none" w:sz="0" w:space="0" w:color="auto"/>
            <w:left w:val="none" w:sz="0" w:space="0" w:color="auto"/>
            <w:bottom w:val="none" w:sz="0" w:space="0" w:color="auto"/>
            <w:right w:val="none" w:sz="0" w:space="0" w:color="auto"/>
          </w:divBdr>
          <w:divsChild>
            <w:div w:id="173805772">
              <w:marLeft w:val="0"/>
              <w:marRight w:val="0"/>
              <w:marTop w:val="0"/>
              <w:marBottom w:val="0"/>
              <w:divBdr>
                <w:top w:val="none" w:sz="0" w:space="0" w:color="auto"/>
                <w:left w:val="none" w:sz="0" w:space="0" w:color="auto"/>
                <w:bottom w:val="none" w:sz="0" w:space="0" w:color="auto"/>
                <w:right w:val="none" w:sz="0" w:space="0" w:color="auto"/>
              </w:divBdr>
              <w:divsChild>
                <w:div w:id="1715495272">
                  <w:marLeft w:val="0"/>
                  <w:marRight w:val="0"/>
                  <w:marTop w:val="0"/>
                  <w:marBottom w:val="0"/>
                  <w:divBdr>
                    <w:top w:val="none" w:sz="0" w:space="0" w:color="auto"/>
                    <w:left w:val="none" w:sz="0" w:space="0" w:color="auto"/>
                    <w:bottom w:val="none" w:sz="0" w:space="0" w:color="auto"/>
                    <w:right w:val="none" w:sz="0" w:space="0" w:color="auto"/>
                  </w:divBdr>
                  <w:divsChild>
                    <w:div w:id="7029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468278">
      <w:bodyDiv w:val="1"/>
      <w:marLeft w:val="0"/>
      <w:marRight w:val="0"/>
      <w:marTop w:val="0"/>
      <w:marBottom w:val="0"/>
      <w:divBdr>
        <w:top w:val="none" w:sz="0" w:space="0" w:color="auto"/>
        <w:left w:val="none" w:sz="0" w:space="0" w:color="auto"/>
        <w:bottom w:val="none" w:sz="0" w:space="0" w:color="auto"/>
        <w:right w:val="none" w:sz="0" w:space="0" w:color="auto"/>
      </w:divBdr>
    </w:div>
    <w:div w:id="1696006559">
      <w:bodyDiv w:val="1"/>
      <w:marLeft w:val="0"/>
      <w:marRight w:val="0"/>
      <w:marTop w:val="0"/>
      <w:marBottom w:val="0"/>
      <w:divBdr>
        <w:top w:val="none" w:sz="0" w:space="0" w:color="auto"/>
        <w:left w:val="none" w:sz="0" w:space="0" w:color="auto"/>
        <w:bottom w:val="none" w:sz="0" w:space="0" w:color="auto"/>
        <w:right w:val="none" w:sz="0" w:space="0" w:color="auto"/>
      </w:divBdr>
    </w:div>
    <w:div w:id="1929345091">
      <w:bodyDiv w:val="1"/>
      <w:marLeft w:val="0"/>
      <w:marRight w:val="0"/>
      <w:marTop w:val="0"/>
      <w:marBottom w:val="0"/>
      <w:divBdr>
        <w:top w:val="none" w:sz="0" w:space="0" w:color="auto"/>
        <w:left w:val="none" w:sz="0" w:space="0" w:color="auto"/>
        <w:bottom w:val="none" w:sz="0" w:space="0" w:color="auto"/>
        <w:right w:val="none" w:sz="0" w:space="0" w:color="auto"/>
      </w:divBdr>
    </w:div>
    <w:div w:id="2080596228">
      <w:bodyDiv w:val="1"/>
      <w:marLeft w:val="0"/>
      <w:marRight w:val="0"/>
      <w:marTop w:val="0"/>
      <w:marBottom w:val="0"/>
      <w:divBdr>
        <w:top w:val="none" w:sz="0" w:space="0" w:color="auto"/>
        <w:left w:val="none" w:sz="0" w:space="0" w:color="auto"/>
        <w:bottom w:val="none" w:sz="0" w:space="0" w:color="auto"/>
        <w:right w:val="none" w:sz="0" w:space="0" w:color="auto"/>
      </w:divBdr>
    </w:div>
    <w:div w:id="2116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cat/ca/perfils-contractant/detall/1852496?categoria=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1852496?categoria=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tractaciopublica.cat/ca/perfils-contractant/detall/1852496?categoria=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OR%20MODEL%20CONVOCAT&#210;RIA%20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0B31-9F08-4F20-96CF-5F221EE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SOR MODEL CONVOCATÒRIA PLE</Template>
  <TotalTime>1375</TotalTime>
  <Pages>65</Pages>
  <Words>22023</Words>
  <Characters>121128</Characters>
  <Application>Microsoft Office Word</Application>
  <DocSecurity>0</DocSecurity>
  <Lines>1009</Lines>
  <Paragraphs>285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BONELL LOPEZ, ARNAU</cp:lastModifiedBy>
  <cp:revision>105</cp:revision>
  <cp:lastPrinted>2025-05-16T07:15:00Z</cp:lastPrinted>
  <dcterms:created xsi:type="dcterms:W3CDTF">2024-12-13T12:11:00Z</dcterms:created>
  <dcterms:modified xsi:type="dcterms:W3CDTF">2025-06-05T10:06:00Z</dcterms:modified>
</cp:coreProperties>
</file>