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11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4</w:t>
      </w: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>
          <w:spacing w:val="-2"/>
        </w:rPr>
        <w:t>A.</w:t>
      </w:r>
      <w:r>
        <w:rPr>
          <w:spacing w:val="-5"/>
        </w:rPr>
        <w:t> </w:t>
      </w:r>
      <w:r>
        <w:rPr>
          <w:spacing w:val="-2"/>
        </w:rPr>
        <w:t>MODEL</w:t>
      </w:r>
      <w:r>
        <w:rPr>
          <w:spacing w:val="-4"/>
        </w:rPr>
        <w:t> </w:t>
      </w:r>
      <w:r>
        <w:rPr>
          <w:spacing w:val="-2"/>
        </w:rPr>
        <w:t>D’OFERTA</w:t>
      </w:r>
      <w:r>
        <w:rPr>
          <w:spacing w:val="-4"/>
        </w:rPr>
        <w:t> </w:t>
      </w:r>
      <w:r>
        <w:rPr>
          <w:spacing w:val="-2"/>
        </w:rPr>
        <w:t>ECONÒMICA</w:t>
      </w:r>
      <w:r>
        <w:rPr>
          <w:spacing w:val="-3"/>
        </w:rPr>
        <w:t> </w:t>
      </w:r>
      <w:r>
        <w:rPr>
          <w:spacing w:val="-2"/>
        </w:rPr>
        <w:t>GENERAL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NIF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4963" w:val="left" w:leader="none"/>
        </w:tabs>
        <w:ind w:left="1" w:right="137"/>
        <w:jc w:val="both"/>
      </w:pPr>
      <w:r>
        <w:rPr/>
        <w:t>, assabentat de l’anunci publicat en data</w:t>
        <w:tab/>
        <w:t>al perfil del contractant de l’Ajuntament de Sabadell i de les condicions i requisits que s’exigeixen per a l’adjudicació del contracte anomenat</w:t>
      </w:r>
      <w:r>
        <w:rPr>
          <w:spacing w:val="56"/>
        </w:rPr>
        <w:t> </w:t>
      </w:r>
      <w:r>
        <w:rPr/>
        <w:t>MILLORA</w:t>
      </w:r>
      <w:r>
        <w:rPr>
          <w:spacing w:val="52"/>
        </w:rPr>
        <w:t> </w:t>
      </w:r>
      <w:r>
        <w:rPr/>
        <w:t>CLIMÀTICA</w:t>
      </w:r>
      <w:r>
        <w:rPr>
          <w:spacing w:val="53"/>
        </w:rPr>
        <w:t> </w:t>
      </w:r>
      <w:r>
        <w:rPr/>
        <w:t>DELS</w:t>
      </w:r>
      <w:r>
        <w:rPr>
          <w:spacing w:val="53"/>
        </w:rPr>
        <w:t> </w:t>
      </w:r>
      <w:r>
        <w:rPr/>
        <w:t>CENTRES</w:t>
      </w:r>
      <w:r>
        <w:rPr>
          <w:spacing w:val="52"/>
        </w:rPr>
        <w:t> </w:t>
      </w:r>
      <w:r>
        <w:rPr/>
        <w:t>EDUCATIUS</w:t>
      </w:r>
      <w:r>
        <w:rPr>
          <w:spacing w:val="53"/>
        </w:rPr>
        <w:t> </w:t>
      </w:r>
      <w:r>
        <w:rPr/>
        <w:t>PÚBLICS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>
          <w:spacing w:val="-2"/>
        </w:rPr>
        <w:t>PRIMÀRIA,</w:t>
      </w:r>
    </w:p>
    <w:p>
      <w:pPr>
        <w:pStyle w:val="BodyText"/>
        <w:ind w:left="1" w:right="136"/>
        <w:jc w:val="both"/>
      </w:pPr>
      <w:r>
        <w:rPr/>
        <w:t>D’ADULTS I D’EDUCACIÓ ESPECIAL, distribuït en 5 lots, concorre a aquest procediment i es compromet,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seleccionada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seva</w:t>
      </w:r>
      <w:r>
        <w:rPr>
          <w:spacing w:val="-1"/>
        </w:rPr>
        <w:t> </w:t>
      </w:r>
      <w:r>
        <w:rPr/>
        <w:t>oferta,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l’execució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contracte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subjecció </w:t>
      </w:r>
      <w:r>
        <w:rPr>
          <w:spacing w:val="-2"/>
        </w:rPr>
        <w:t>estricta al plec de clàusules administratives particulars, al plec de condicions tècniques particulars </w:t>
      </w:r>
      <w:r>
        <w:rPr/>
        <w:t>i a la resta de documentació que forma part de la licitació.</w:t>
      </w:r>
    </w:p>
    <w:p>
      <w:pPr>
        <w:pStyle w:val="BodyText"/>
      </w:pP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1: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 districte 1 de Sabadell.</w:t>
      </w: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2: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dels districtes 2 i 5 de Sabadell.</w:t>
      </w: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3: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 districte 3 de Sabadell.</w:t>
      </w: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4: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 districte 4 de Sabadell.</w:t>
      </w: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5: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dels districtes 6 i 7 de Sabadell</w:t>
      </w:r>
    </w:p>
    <w:p>
      <w:pPr>
        <w:spacing w:before="0"/>
        <w:ind w:left="721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(marcar</w:t>
      </w:r>
      <w:r>
        <w:rPr>
          <w:rFonts w:ascii="Arial"/>
          <w:b/>
          <w:i/>
          <w:spacing w:val="-13"/>
          <w:sz w:val="20"/>
        </w:rPr>
        <w:t> </w:t>
      </w:r>
      <w:r>
        <w:rPr>
          <w:rFonts w:ascii="Arial"/>
          <w:b/>
          <w:i/>
          <w:sz w:val="20"/>
        </w:rPr>
        <w:t>el/s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lot/s</w:t>
      </w:r>
      <w:r>
        <w:rPr>
          <w:rFonts w:ascii="Arial"/>
          <w:b/>
          <w:i/>
          <w:spacing w:val="-13"/>
          <w:sz w:val="20"/>
        </w:rPr>
        <w:t> </w:t>
      </w:r>
      <w:r>
        <w:rPr>
          <w:rFonts w:ascii="Arial"/>
          <w:b/>
          <w:i/>
          <w:sz w:val="20"/>
        </w:rPr>
        <w:t>al/s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que</w:t>
      </w:r>
      <w:r>
        <w:rPr>
          <w:rFonts w:ascii="Arial"/>
          <w:b/>
          <w:i/>
          <w:spacing w:val="-13"/>
          <w:sz w:val="20"/>
        </w:rPr>
        <w:t> </w:t>
      </w:r>
      <w:r>
        <w:rPr>
          <w:rFonts w:ascii="Arial"/>
          <w:b/>
          <w:i/>
          <w:sz w:val="20"/>
        </w:rPr>
        <w:t>es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pacing w:val="-2"/>
          <w:sz w:val="20"/>
        </w:rPr>
        <w:t>presenta)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ind w:left="1" w:right="137"/>
        <w:jc w:val="both"/>
      </w:pPr>
      <w:r>
        <w:rPr/>
        <w:t>En relació als criteris d’adjudicació avaluables mitjançant l’aplicació de fórmules que preveu el Plec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clàusules</w:t>
      </w:r>
      <w:r>
        <w:rPr>
          <w:spacing w:val="-4"/>
        </w:rPr>
        <w:t> </w:t>
      </w:r>
      <w:r>
        <w:rPr/>
        <w:t>administratives</w:t>
      </w:r>
      <w:r>
        <w:rPr>
          <w:spacing w:val="-4"/>
        </w:rPr>
        <w:t> </w:t>
      </w:r>
      <w:r>
        <w:rPr/>
        <w:t>particulars,</w:t>
      </w:r>
      <w:r>
        <w:rPr>
          <w:spacing w:val="-4"/>
        </w:rPr>
        <w:t> </w:t>
      </w:r>
      <w:r>
        <w:rPr/>
        <w:t>fa</w:t>
      </w:r>
      <w:r>
        <w:rPr>
          <w:spacing w:val="-4"/>
        </w:rPr>
        <w:t> </w:t>
      </w:r>
      <w:r>
        <w:rPr/>
        <w:t>constar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l’oferta</w:t>
      </w:r>
      <w:r>
        <w:rPr>
          <w:spacing w:val="-4"/>
        </w:rPr>
        <w:t> </w:t>
      </w:r>
      <w:r>
        <w:rPr/>
        <w:t>presentada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desglossa</w:t>
      </w:r>
      <w:r>
        <w:rPr>
          <w:spacing w:val="-4"/>
        </w:rPr>
        <w:t> </w:t>
      </w:r>
      <w:r>
        <w:rPr/>
        <w:t>de conformitat amb el següent:</w:t>
      </w:r>
    </w:p>
    <w:p>
      <w:pPr>
        <w:pStyle w:val="BodyText"/>
      </w:pPr>
    </w:p>
    <w:p>
      <w:pPr>
        <w:pStyle w:val="Heading1"/>
        <w:jc w:val="both"/>
      </w:pPr>
      <w:r>
        <w:rPr/>
        <w:t>Criteri</w:t>
      </w:r>
      <w:r>
        <w:rPr>
          <w:spacing w:val="-14"/>
        </w:rPr>
        <w:t> </w:t>
      </w:r>
      <w:r>
        <w:rPr/>
        <w:t>núm.</w:t>
      </w:r>
      <w:r>
        <w:rPr>
          <w:spacing w:val="-14"/>
        </w:rPr>
        <w:t> </w:t>
      </w:r>
      <w:r>
        <w:rPr/>
        <w:t>1:</w:t>
      </w:r>
      <w:r>
        <w:rPr>
          <w:spacing w:val="-13"/>
        </w:rPr>
        <w:t> </w:t>
      </w:r>
      <w:r>
        <w:rPr/>
        <w:t>Baixa</w:t>
      </w:r>
      <w:r>
        <w:rPr>
          <w:spacing w:val="-13"/>
        </w:rPr>
        <w:t> </w:t>
      </w:r>
      <w:r>
        <w:rPr>
          <w:spacing w:val="-2"/>
        </w:rPr>
        <w:t>econòmica: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1: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 districte 1 de Sabadell.</w:t>
      </w:r>
    </w:p>
    <w:p>
      <w:pPr>
        <w:pStyle w:val="BodyText"/>
        <w:ind w:left="709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2"/>
        </w:rPr>
        <w:t>base:</w:t>
      </w:r>
    </w:p>
    <w:p>
      <w:pPr>
        <w:pStyle w:val="BodyText"/>
        <w:ind w:left="709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4"/>
        </w:rPr>
        <w:t>IVA:</w:t>
      </w:r>
    </w:p>
    <w:p>
      <w:pPr>
        <w:pStyle w:val="BodyText"/>
        <w:ind w:left="709"/>
      </w:pPr>
      <w:r>
        <w:rPr>
          <w:spacing w:val="-2"/>
        </w:rPr>
        <w:t>Import</w:t>
      </w:r>
      <w:r>
        <w:rPr>
          <w:spacing w:val="-4"/>
        </w:rPr>
        <w:t> </w:t>
      </w:r>
      <w:r>
        <w:rPr>
          <w:spacing w:val="-2"/>
        </w:rPr>
        <w:t>total:</w:t>
      </w:r>
    </w:p>
    <w:p>
      <w:pPr>
        <w:pStyle w:val="BodyText"/>
      </w:pP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2: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dels districtes 2 i 5 de Sabadell.</w:t>
      </w:r>
    </w:p>
    <w:p>
      <w:pPr>
        <w:pStyle w:val="BodyText"/>
        <w:ind w:left="709" w:right="6844"/>
      </w:pPr>
      <w:r>
        <w:rPr>
          <w:spacing w:val="-2"/>
        </w:rPr>
        <w:t>Import</w:t>
      </w:r>
      <w:r>
        <w:rPr>
          <w:spacing w:val="-12"/>
        </w:rPr>
        <w:t> </w:t>
      </w:r>
      <w:r>
        <w:rPr>
          <w:spacing w:val="-2"/>
        </w:rPr>
        <w:t>base: </w:t>
      </w:r>
      <w:r>
        <w:rPr/>
        <w:t>Import IVA: Import</w:t>
      </w:r>
      <w:r>
        <w:rPr>
          <w:spacing w:val="-1"/>
        </w:rPr>
        <w:t> </w:t>
      </w:r>
      <w:r>
        <w:rPr/>
        <w:t>total: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3: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 districte 3 de Sabadell.</w:t>
      </w:r>
    </w:p>
    <w:p>
      <w:pPr>
        <w:pStyle w:val="BodyText"/>
        <w:ind w:left="709" w:right="6844"/>
      </w:pPr>
      <w:r>
        <w:rPr>
          <w:spacing w:val="-2"/>
        </w:rPr>
        <w:t>Import</w:t>
      </w:r>
      <w:r>
        <w:rPr>
          <w:spacing w:val="-12"/>
        </w:rPr>
        <w:t> </w:t>
      </w:r>
      <w:r>
        <w:rPr>
          <w:spacing w:val="-2"/>
        </w:rPr>
        <w:t>base: </w:t>
      </w:r>
      <w:r>
        <w:rPr/>
        <w:t>Import IVA: Import</w:t>
      </w:r>
      <w:r>
        <w:rPr>
          <w:spacing w:val="-1"/>
        </w:rPr>
        <w:t> </w:t>
      </w:r>
      <w:r>
        <w:rPr/>
        <w:t>total: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4: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 districte 4 de Sabadell.</w:t>
      </w:r>
    </w:p>
    <w:p>
      <w:pPr>
        <w:pStyle w:val="BodyText"/>
        <w:ind w:left="709" w:right="6844"/>
      </w:pPr>
      <w:r>
        <w:rPr>
          <w:spacing w:val="-2"/>
        </w:rPr>
        <w:t>Import</w:t>
      </w:r>
      <w:r>
        <w:rPr>
          <w:spacing w:val="-12"/>
        </w:rPr>
        <w:t> </w:t>
      </w:r>
      <w:r>
        <w:rPr>
          <w:spacing w:val="-2"/>
        </w:rPr>
        <w:t>base: </w:t>
      </w:r>
      <w:r>
        <w:rPr/>
        <w:t>Import IVA: Import</w:t>
      </w:r>
      <w:r>
        <w:rPr>
          <w:spacing w:val="-1"/>
        </w:rPr>
        <w:t> </w:t>
      </w:r>
      <w:r>
        <w:rPr/>
        <w:t>total: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650" w:footer="592" w:top="1340" w:bottom="780" w:left="1700" w:right="1559"/>
          <w:pgNumType w:start="46"/>
        </w:sectPr>
      </w:pPr>
    </w:p>
    <w:p>
      <w:pPr>
        <w:pStyle w:val="BodyText"/>
        <w:spacing w:before="107"/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40;height:155" type="#_x0000_t75" id="docshape4" stroked="false">
                        <v:imagedata r:id="rId8" o:title=""/>
                      </v:shape>
                      <v:shape style="position:absolute;left:304;top:0;width:140;height:155" type="#_x0000_t75" id="docshape5" stroked="false">
                        <v:imagedata r:id="rId9" o:title=""/>
                      </v:shape>
                      <v:shape style="position:absolute;left:152;top:0;width:125;height:155" type="#_x0000_t75" id="docshape6" stroked="false">
                        <v:imagedata r:id="rId10" o:title=""/>
                      </v:shape>
                      <v:shape style="position:absolute;left:0;top:0;width:100;height:155" type="#_x0000_t75" id="docshape7" stroked="false">
                        <v:imagedata r:id="rId11" o:title=""/>
                      </v:shape>
                      <v:shape style="position:absolute;left:1370;top:0;width:125;height:155" type="#_x0000_t75" id="docshape8" stroked="false">
                        <v:imagedata r:id="rId12" o:title=""/>
                      </v:shape>
                      <v:shape style="position:absolute;left:1218;top:0;width:125;height:155" type="#_x0000_t75" id="docshape9" stroked="false">
                        <v:imagedata r:id="rId13" o:title=""/>
                      </v:shape>
                      <v:shape style="position:absolute;left:1066;top:0;width:125;height:155" type="#_x0000_t75" id="docshape10" stroked="false">
                        <v:imagedata r:id="rId14" o:title=""/>
                      </v:shape>
                      <v:shape style="position:absolute;left:913;top:0;width:140;height:155" type="#_x0000_t75" id="docshape11" stroked="false">
                        <v:imagedata r:id="rId15" o:title=""/>
                      </v:shape>
                      <v:shape style="position:absolute;left:761;top:0;width:140;height:155" type="#_x0000_t75" id="docshape12" stroked="false">
                        <v:imagedata r:id="rId16" o:title=""/>
                      </v:shape>
                      <v:shape style="position:absolute;left:609;top:0;width:115;height:155" type="#_x0000_t75" id="docshape13" stroked="false">
                        <v:imagedata r:id="rId17" o:title=""/>
                      </v:shape>
                      <v:shape style="position:absolute;left:2436;top:0;width:115;height:155" type="#_x0000_t75" id="docshape14" stroked="false">
                        <v:imagedata r:id="rId18" o:title=""/>
                      </v:shape>
                      <v:shape style="position:absolute;left:2284;top:0;width:140;height:155" type="#_x0000_t75" id="docshape15" stroked="false">
                        <v:imagedata r:id="rId8" o:title=""/>
                      </v:shape>
                      <v:shape style="position:absolute;left:2132;top:0;width:115;height:155" type="#_x0000_t75" id="docshape16" stroked="false">
                        <v:imagedata r:id="rId19" o:title=""/>
                      </v:shape>
                      <v:shape style="position:absolute;left:1979;top:0;width:125;height:155" type="#_x0000_t75" id="docshape17" stroked="false">
                        <v:imagedata r:id="rId12" o:title=""/>
                      </v:shape>
                      <v:shape style="position:absolute;left:1827;top:0;width:140;height:155" type="#_x0000_t75" id="docshape18" stroked="false">
                        <v:imagedata r:id="rId9" o:title=""/>
                      </v:shape>
                      <v:shape style="position:absolute;left:1675;top:0;width:140;height:155" type="#_x0000_t75" id="docshape19" stroked="false">
                        <v:imagedata r:id="rId15" o:title=""/>
                      </v:shape>
                      <v:shape style="position:absolute;left:1523;top:0;width:125;height:155" type="#_x0000_t75" id="docshape20" stroked="false">
                        <v:imagedata r:id="rId20" o:title=""/>
                      </v:shape>
                      <v:shape style="position:absolute;left:3350;top:0;width:180;height:155" type="#_x0000_t75" id="docshape21" stroked="false">
                        <v:imagedata r:id="rId21" o:title=""/>
                      </v:shape>
                      <v:shape style="position:absolute;left:3198;top:0;width:140;height:155" type="#_x0000_t75" id="docshape22" stroked="false">
                        <v:imagedata r:id="rId22" o:title=""/>
                      </v:shape>
                      <v:shape style="position:absolute;left:3046;top:0;width:140;height:155" type="#_x0000_t75" id="docshape23" stroked="false">
                        <v:imagedata r:id="rId22" o:title=""/>
                      </v:shape>
                      <v:shape style="position:absolute;left:2893;top:0;width:140;height:155" type="#_x0000_t75" id="docshape24" stroked="false">
                        <v:imagedata r:id="rId23" o:title=""/>
                      </v:shape>
                      <v:shape style="position:absolute;left:2741;top:0;width:115;height:155" type="#_x0000_t75" id="docshape25" stroked="false">
                        <v:imagedata r:id="rId17" o:title=""/>
                      </v:shape>
                      <v:shape style="position:absolute;left:2589;top:0;width:125;height:155" type="#_x0000_t75" id="docshape26" stroked="fals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6Q4Y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2105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391Q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3A4M </w:t>
            </w:r>
            <w:r>
              <w:rPr>
                <w:spacing w:val="-4"/>
                <w:sz w:val="14"/>
              </w:rPr>
              <w:t>0YXL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OBM/2025/30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OBM19I00WR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23-04-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Millora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climàtica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centres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educatius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públics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primària,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d'adults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d'educació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especial, distribuït en 5 lots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709" w:right="139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5: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dels districtes 6 i 7 de Sabadell</w:t>
      </w:r>
    </w:p>
    <w:p>
      <w:pPr>
        <w:pStyle w:val="BodyText"/>
        <w:ind w:left="709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2"/>
        </w:rPr>
        <w:t>base:</w:t>
      </w:r>
    </w:p>
    <w:p>
      <w:pPr>
        <w:pStyle w:val="BodyText"/>
        <w:ind w:left="709"/>
      </w:pPr>
      <w:r>
        <w:rPr>
          <w:spacing w:val="-2"/>
        </w:rPr>
        <w:t>Import</w:t>
      </w:r>
      <w:r>
        <w:rPr>
          <w:spacing w:val="-6"/>
        </w:rPr>
        <w:t> </w:t>
      </w:r>
      <w:r>
        <w:rPr>
          <w:spacing w:val="-4"/>
        </w:rPr>
        <w:t>IVA:</w:t>
      </w:r>
    </w:p>
    <w:p>
      <w:pPr>
        <w:pStyle w:val="BodyText"/>
        <w:ind w:left="709"/>
      </w:pPr>
      <w:r>
        <w:rPr>
          <w:spacing w:val="-2"/>
        </w:rPr>
        <w:t>Import</w:t>
      </w:r>
      <w:r>
        <w:rPr>
          <w:spacing w:val="-4"/>
        </w:rPr>
        <w:t> </w:t>
      </w:r>
      <w:r>
        <w:rPr>
          <w:spacing w:val="-2"/>
        </w:rPr>
        <w:t>total:</w:t>
      </w:r>
    </w:p>
    <w:p>
      <w:pPr>
        <w:pStyle w:val="BodyText"/>
        <w:spacing w:before="229"/>
      </w:pPr>
    </w:p>
    <w:p>
      <w:pPr>
        <w:pStyle w:val="Heading1"/>
        <w:spacing w:before="1"/>
        <w:rPr>
          <w:sz w:val="18"/>
        </w:rPr>
      </w:pPr>
      <w:r>
        <w:rPr>
          <w:spacing w:val="-2"/>
        </w:rPr>
        <w:t>Criteri</w:t>
      </w:r>
      <w:r>
        <w:rPr>
          <w:spacing w:val="-4"/>
        </w:rPr>
        <w:t> </w:t>
      </w:r>
      <w:r>
        <w:rPr>
          <w:spacing w:val="-2"/>
        </w:rPr>
        <w:t>núm.</w:t>
      </w:r>
      <w:r>
        <w:rPr>
          <w:spacing w:val="-5"/>
        </w:rPr>
        <w:t> </w:t>
      </w:r>
      <w:r>
        <w:rPr>
          <w:spacing w:val="-2"/>
        </w:rPr>
        <w:t>2:</w:t>
      </w:r>
      <w:r>
        <w:rPr>
          <w:spacing w:val="-4"/>
        </w:rPr>
        <w:t> </w:t>
      </w:r>
      <w:r>
        <w:rPr>
          <w:spacing w:val="-2"/>
        </w:rPr>
        <w:t>Ampliació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termini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garantia</w:t>
      </w:r>
      <w:r>
        <w:rPr>
          <w:spacing w:val="-2"/>
          <w:sz w:val="18"/>
        </w:rPr>
        <w:t>:</w:t>
      </w:r>
    </w:p>
    <w:p>
      <w:pPr>
        <w:pStyle w:val="BodyText"/>
        <w:spacing w:before="230"/>
        <w:ind w:left="286" w:right="53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1089660</wp:posOffset>
                </wp:positionH>
                <wp:positionV relativeFrom="paragraph">
                  <wp:posOffset>148306</wp:posOffset>
                </wp:positionV>
                <wp:extent cx="123825" cy="70104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23825" cy="701040"/>
                          <a:chExt cx="123825" cy="70104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6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37"/>
                            <a:ext cx="123825" cy="116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074"/>
                            <a:ext cx="123825" cy="116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8111"/>
                            <a:ext cx="123825" cy="116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4149"/>
                            <a:ext cx="123825" cy="116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800003pt;margin-top:11.677649pt;width:9.75pt;height:55.2pt;mso-position-horizontal-relative:page;mso-position-vertical-relative:paragraph;z-index:15729152" id="docshapegroup27" coordorigin="1716,234" coordsize="195,1104">
                <v:shape style="position:absolute;left:1716;top:233;width:195;height:184" type="#_x0000_t75" id="docshape28" stroked="false">
                  <v:imagedata r:id="rId24" o:title=""/>
                </v:shape>
                <v:shape style="position:absolute;left:1716;top:463;width:195;height:184" type="#_x0000_t75" id="docshape29" stroked="false">
                  <v:imagedata r:id="rId24" o:title=""/>
                </v:shape>
                <v:shape style="position:absolute;left:1716;top:693;width:195;height:184" type="#_x0000_t75" id="docshape30" stroked="false">
                  <v:imagedata r:id="rId24" o:title=""/>
                </v:shape>
                <v:shape style="position:absolute;left:1716;top:923;width:195;height:184" type="#_x0000_t75" id="docshape31" stroked="false">
                  <v:imagedata r:id="rId24" o:title=""/>
                </v:shape>
                <v:shape style="position:absolute;left:1716;top:1153;width:195;height:184" type="#_x0000_t75" id="docshape32" stroked="false">
                  <v:imagedata r:id="rId24" o:title=""/>
                </v:shape>
                <w10:wrap type="none"/>
              </v:group>
            </w:pict>
          </mc:Fallback>
        </mc:AlternateContent>
      </w:r>
      <w:r>
        <w:rPr/>
        <w:t>No</w:t>
      </w:r>
      <w:r>
        <w:rPr>
          <w:spacing w:val="-3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garantia:</w:t>
      </w:r>
      <w:r>
        <w:rPr>
          <w:spacing w:val="-4"/>
        </w:rPr>
        <w:t> </w:t>
      </w:r>
      <w:r>
        <w:rPr/>
        <w:t>només</w:t>
      </w:r>
      <w:r>
        <w:rPr>
          <w:spacing w:val="-3"/>
        </w:rPr>
        <w:t> </w:t>
      </w:r>
      <w:r>
        <w:rPr/>
        <w:t>s’assumeixen</w:t>
      </w:r>
      <w:r>
        <w:rPr>
          <w:spacing w:val="-3"/>
        </w:rPr>
        <w:t> </w:t>
      </w:r>
      <w:r>
        <w:rPr/>
        <w:t>els</w:t>
      </w:r>
      <w:r>
        <w:rPr>
          <w:spacing w:val="-4"/>
        </w:rPr>
        <w:t> </w:t>
      </w:r>
      <w:r>
        <w:rPr/>
        <w:t>24</w:t>
      </w:r>
      <w:r>
        <w:rPr>
          <w:spacing w:val="-3"/>
        </w:rPr>
        <w:t> </w:t>
      </w:r>
      <w:r>
        <w:rPr/>
        <w:t>mesos</w:t>
      </w:r>
      <w:r>
        <w:rPr>
          <w:spacing w:val="-3"/>
        </w:rPr>
        <w:t> </w:t>
      </w:r>
      <w:r>
        <w:rPr/>
        <w:t>establerts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aquest</w:t>
      </w:r>
      <w:r>
        <w:rPr>
          <w:spacing w:val="-4"/>
        </w:rPr>
        <w:t> </w:t>
      </w:r>
      <w:r>
        <w:rPr/>
        <w:t>plec. Ampliació de garantia en 6 mesos addicionals, el que fa un total de 30 mesos</w:t>
      </w:r>
    </w:p>
    <w:p>
      <w:pPr>
        <w:pStyle w:val="BodyText"/>
        <w:ind w:left="286" w:right="1388"/>
        <w:jc w:val="both"/>
      </w:pPr>
      <w:r>
        <w:rPr/>
        <w:t>Ampliació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/>
        <w:t>mesos</w:t>
      </w:r>
      <w:r>
        <w:rPr>
          <w:spacing w:val="-3"/>
        </w:rPr>
        <w:t> </w:t>
      </w:r>
      <w:r>
        <w:rPr/>
        <w:t>addicionals,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fa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36</w:t>
      </w:r>
      <w:r>
        <w:rPr>
          <w:spacing w:val="-3"/>
        </w:rPr>
        <w:t> </w:t>
      </w:r>
      <w:r>
        <w:rPr/>
        <w:t>mesos Ampliació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garantia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18</w:t>
      </w:r>
      <w:r>
        <w:rPr>
          <w:spacing w:val="-3"/>
        </w:rPr>
        <w:t> </w:t>
      </w:r>
      <w:r>
        <w:rPr/>
        <w:t>mesos</w:t>
      </w:r>
      <w:r>
        <w:rPr>
          <w:spacing w:val="-3"/>
        </w:rPr>
        <w:t> </w:t>
      </w:r>
      <w:r>
        <w:rPr/>
        <w:t>addicionals,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fa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42</w:t>
      </w:r>
      <w:r>
        <w:rPr>
          <w:spacing w:val="-3"/>
        </w:rPr>
        <w:t> </w:t>
      </w:r>
      <w:r>
        <w:rPr/>
        <w:t>mesos Ampliació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24</w:t>
      </w:r>
      <w:r>
        <w:rPr>
          <w:spacing w:val="-2"/>
        </w:rPr>
        <w:t> </w:t>
      </w:r>
      <w:r>
        <w:rPr/>
        <w:t>mesos</w:t>
      </w:r>
      <w:r>
        <w:rPr>
          <w:spacing w:val="-2"/>
        </w:rPr>
        <w:t> </w:t>
      </w:r>
      <w:r>
        <w:rPr/>
        <w:t>addicionals,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fa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48</w:t>
      </w:r>
      <w:r>
        <w:rPr>
          <w:spacing w:val="-2"/>
        </w:rPr>
        <w:t> mesos</w:t>
      </w:r>
    </w:p>
    <w:p>
      <w:pPr>
        <w:pStyle w:val="BodyText"/>
        <w:spacing w:before="206"/>
      </w:pPr>
    </w:p>
    <w:p>
      <w:pPr>
        <w:pStyle w:val="BodyText"/>
        <w:spacing w:before="1"/>
        <w:ind w:left="1419"/>
      </w:pPr>
      <w:r>
        <w:rPr/>
        <w:t>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signatura</w:t>
      </w:r>
      <w:r>
        <w:rPr>
          <w:spacing w:val="-10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"/>
      </w:pPr>
      <w:r>
        <w:rPr>
          <w:spacing w:val="-2"/>
        </w:rPr>
        <w:t>Signat,</w:t>
      </w:r>
    </w:p>
    <w:sectPr>
      <w:pgSz w:w="11910" w:h="16840"/>
      <w:pgMar w:header="650" w:footer="592" w:top="134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4281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46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8423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46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3152">
          <wp:simplePos x="0" y="0"/>
          <wp:positionH relativeFrom="page">
            <wp:posOffset>1080135</wp:posOffset>
          </wp:positionH>
          <wp:positionV relativeFrom="page">
            <wp:posOffset>412737</wp:posOffset>
          </wp:positionV>
          <wp:extent cx="911170" cy="3238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170" cy="323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2025-05-08T08:29:51Z</dcterms:created>
  <dcterms:modified xsi:type="dcterms:W3CDTF">2025-05-08T08:29:51Z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iLovePDF</vt:lpwstr>
  </property>
</Properties>
</file>