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0E170" w14:textId="30231458" w:rsidR="00667E40" w:rsidRPr="00AD00E3" w:rsidRDefault="00667E40" w:rsidP="00C9048A">
      <w:pPr>
        <w:jc w:val="center"/>
        <w:rPr>
          <w:rFonts w:ascii="Arial" w:hAnsi="Arial" w:cs="Arial"/>
          <w:u w:val="single"/>
        </w:rPr>
      </w:pPr>
      <w:r w:rsidRPr="00AD00E3">
        <w:rPr>
          <w:rFonts w:ascii="Arial" w:hAnsi="Arial" w:cs="Arial"/>
          <w:u w:val="single"/>
        </w:rPr>
        <w:t xml:space="preserve">ACTA de la </w:t>
      </w:r>
      <w:r w:rsidR="00DF48FB" w:rsidRPr="00AD00E3">
        <w:rPr>
          <w:rFonts w:ascii="Arial" w:hAnsi="Arial" w:cs="Arial"/>
          <w:u w:val="single"/>
        </w:rPr>
        <w:t xml:space="preserve">SEGONA </w:t>
      </w:r>
      <w:r w:rsidRPr="00AD00E3">
        <w:rPr>
          <w:rFonts w:ascii="Arial" w:hAnsi="Arial" w:cs="Arial"/>
          <w:u w:val="single"/>
        </w:rPr>
        <w:t>SESSIÓ PRIVADA (SOBRE C)</w:t>
      </w:r>
    </w:p>
    <w:p w14:paraId="56A54F0B" w14:textId="77777777" w:rsidR="00667E40" w:rsidRPr="00AD00E3" w:rsidRDefault="00667E40" w:rsidP="00667E40">
      <w:pPr>
        <w:tabs>
          <w:tab w:val="left" w:pos="828"/>
          <w:tab w:val="left" w:pos="1908"/>
          <w:tab w:val="left" w:pos="4158"/>
        </w:tabs>
        <w:jc w:val="center"/>
        <w:rPr>
          <w:rFonts w:ascii="Arial" w:hAnsi="Arial" w:cs="Arial"/>
          <w:u w:val="single"/>
        </w:rPr>
      </w:pPr>
    </w:p>
    <w:p w14:paraId="1ED62C2B" w14:textId="77777777" w:rsidR="00667E40" w:rsidRPr="00AD00E3" w:rsidRDefault="00667E40" w:rsidP="00667E40">
      <w:pPr>
        <w:tabs>
          <w:tab w:val="left" w:pos="828"/>
          <w:tab w:val="decimal" w:pos="5868"/>
        </w:tabs>
        <w:jc w:val="both"/>
        <w:rPr>
          <w:rFonts w:ascii="Arial" w:hAnsi="Arial" w:cs="Arial"/>
        </w:rPr>
      </w:pPr>
      <w:r w:rsidRPr="00AD00E3">
        <w:rPr>
          <w:rFonts w:ascii="Arial" w:hAnsi="Arial" w:cs="Arial"/>
        </w:rPr>
        <w:t>Acta de la mesa de contractació constituïda per tramitar el procediment obert amb publicitat subjecte a regulació harmonitzada relatiu a la contractació de la prestació del servei de prevenció aliè i activitats del servei d’atenció psicològica i de promoció de la salut mental dirigides als treballadors i treballadores de la Universitat de Girona – Exp. UdG-2024-0039.</w:t>
      </w:r>
    </w:p>
    <w:p w14:paraId="196938ED" w14:textId="77777777" w:rsidR="00667E40" w:rsidRPr="00AD00E3" w:rsidRDefault="00667E40" w:rsidP="00667E40">
      <w:pPr>
        <w:tabs>
          <w:tab w:val="left" w:pos="828"/>
          <w:tab w:val="decimal" w:pos="5868"/>
        </w:tabs>
        <w:jc w:val="both"/>
        <w:rPr>
          <w:rFonts w:ascii="Arial" w:hAnsi="Arial" w:cs="Arial"/>
        </w:rPr>
      </w:pPr>
    </w:p>
    <w:p w14:paraId="74B9A4A0" w14:textId="5FDCED5F" w:rsidR="00667E40" w:rsidRPr="00AD00E3" w:rsidRDefault="00667E40" w:rsidP="00667E40">
      <w:pPr>
        <w:tabs>
          <w:tab w:val="left" w:pos="828"/>
          <w:tab w:val="left" w:pos="1908"/>
          <w:tab w:val="left" w:pos="4158"/>
        </w:tabs>
        <w:jc w:val="both"/>
        <w:rPr>
          <w:rFonts w:ascii="Arial" w:hAnsi="Arial" w:cs="Arial"/>
        </w:rPr>
      </w:pPr>
      <w:r w:rsidRPr="00AD00E3">
        <w:rPr>
          <w:rFonts w:ascii="Arial" w:hAnsi="Arial" w:cs="Arial"/>
        </w:rPr>
        <w:t xml:space="preserve">A Girona, </w:t>
      </w:r>
      <w:r w:rsidR="003554BA" w:rsidRPr="00AD00E3">
        <w:rPr>
          <w:rFonts w:ascii="Arial" w:hAnsi="Arial" w:cs="Arial"/>
        </w:rPr>
        <w:t xml:space="preserve">en reunió </w:t>
      </w:r>
      <w:r w:rsidR="008749D7" w:rsidRPr="00AD00E3">
        <w:rPr>
          <w:rFonts w:ascii="Arial" w:hAnsi="Arial" w:cs="Arial"/>
        </w:rPr>
        <w:t>asincrònica</w:t>
      </w:r>
      <w:r w:rsidRPr="00AD00E3">
        <w:rPr>
          <w:rFonts w:ascii="Arial" w:hAnsi="Arial" w:cs="Arial"/>
        </w:rPr>
        <w:t xml:space="preserve">, </w:t>
      </w:r>
      <w:r w:rsidR="009272AF" w:rsidRPr="00AD00E3">
        <w:rPr>
          <w:rFonts w:ascii="Arial" w:hAnsi="Arial" w:cs="Arial"/>
        </w:rPr>
        <w:t>es reuneixen els membres e la mesa se</w:t>
      </w:r>
      <w:r w:rsidRPr="00AD00E3">
        <w:rPr>
          <w:rFonts w:ascii="Arial" w:hAnsi="Arial" w:cs="Arial"/>
        </w:rPr>
        <w:t>güents:</w:t>
      </w:r>
    </w:p>
    <w:p w14:paraId="10ED87BD" w14:textId="77777777" w:rsidR="00667E40" w:rsidRPr="00AD00E3" w:rsidRDefault="00667E40" w:rsidP="00667E40">
      <w:pPr>
        <w:tabs>
          <w:tab w:val="left" w:pos="828"/>
          <w:tab w:val="left" w:pos="1908"/>
          <w:tab w:val="left" w:pos="4158"/>
        </w:tabs>
        <w:jc w:val="both"/>
        <w:rPr>
          <w:rFonts w:ascii="Arial" w:hAnsi="Arial" w:cs="Arial"/>
        </w:rPr>
      </w:pPr>
    </w:p>
    <w:p w14:paraId="037D09A6" w14:textId="77777777" w:rsidR="00667E40" w:rsidRPr="00AD00E3" w:rsidRDefault="00667E40" w:rsidP="00667E40">
      <w:pPr>
        <w:tabs>
          <w:tab w:val="left" w:pos="1418"/>
        </w:tabs>
        <w:ind w:left="1418" w:hanging="1418"/>
        <w:contextualSpacing/>
        <w:jc w:val="both"/>
        <w:rPr>
          <w:rFonts w:ascii="Arial" w:eastAsia="Arial" w:hAnsi="Arial" w:cs="Arial"/>
        </w:rPr>
      </w:pPr>
      <w:r w:rsidRPr="00AD00E3">
        <w:rPr>
          <w:rFonts w:ascii="Arial" w:eastAsia="Arial" w:hAnsi="Arial" w:cs="Arial"/>
        </w:rPr>
        <w:t>Presidenta:</w:t>
      </w:r>
      <w:r w:rsidRPr="00AD00E3">
        <w:rPr>
          <w:rFonts w:ascii="Arial" w:eastAsia="Arial" w:hAnsi="Arial" w:cs="Arial"/>
        </w:rPr>
        <w:tab/>
        <w:t>- Marta Pibernat Vilardell, tècnica de desenvolupament de projectes de gerència</w:t>
      </w:r>
    </w:p>
    <w:p w14:paraId="6EE7CA51" w14:textId="77777777" w:rsidR="00667E40" w:rsidRPr="00AD00E3" w:rsidRDefault="00667E40" w:rsidP="00667E40">
      <w:pPr>
        <w:tabs>
          <w:tab w:val="left" w:pos="1418"/>
        </w:tabs>
        <w:ind w:left="1418" w:hanging="1418"/>
        <w:contextualSpacing/>
        <w:jc w:val="both"/>
        <w:rPr>
          <w:rFonts w:ascii="Arial" w:eastAsia="Arial" w:hAnsi="Arial" w:cs="Arial"/>
        </w:rPr>
      </w:pPr>
    </w:p>
    <w:p w14:paraId="4D497B4A" w14:textId="77777777" w:rsidR="00667E40" w:rsidRPr="00AD00E3" w:rsidRDefault="00667E40" w:rsidP="00667E40">
      <w:pPr>
        <w:tabs>
          <w:tab w:val="left" w:pos="1418"/>
        </w:tabs>
        <w:ind w:left="1418" w:hanging="1418"/>
        <w:contextualSpacing/>
        <w:jc w:val="both"/>
        <w:rPr>
          <w:rFonts w:ascii="Arial" w:eastAsia="Arial" w:hAnsi="Arial" w:cs="Arial"/>
        </w:rPr>
      </w:pPr>
      <w:r w:rsidRPr="00AD00E3">
        <w:rPr>
          <w:rFonts w:ascii="Arial" w:eastAsia="Arial" w:hAnsi="Arial" w:cs="Arial"/>
        </w:rPr>
        <w:t>Vocals:</w:t>
      </w:r>
      <w:r w:rsidRPr="00AD00E3">
        <w:rPr>
          <w:rFonts w:ascii="Arial" w:eastAsia="Arial" w:hAnsi="Arial" w:cs="Arial"/>
        </w:rPr>
        <w:tab/>
        <w:t>- M. Isabel Armengol Niell, cap del Servei d’Economia, Patrimoni i Contractació</w:t>
      </w:r>
    </w:p>
    <w:p w14:paraId="170B9516" w14:textId="77777777" w:rsidR="00667E40" w:rsidRPr="00AD00E3" w:rsidRDefault="00667E40" w:rsidP="00667E40">
      <w:pPr>
        <w:tabs>
          <w:tab w:val="left" w:pos="1418"/>
        </w:tabs>
        <w:ind w:left="1418" w:hanging="1418"/>
        <w:contextualSpacing/>
        <w:jc w:val="both"/>
        <w:rPr>
          <w:rFonts w:ascii="Arial" w:eastAsia="Arial" w:hAnsi="Arial" w:cs="Arial"/>
        </w:rPr>
      </w:pPr>
      <w:r w:rsidRPr="00AD00E3">
        <w:rPr>
          <w:rFonts w:ascii="Arial" w:eastAsia="Arial" w:hAnsi="Arial" w:cs="Arial"/>
        </w:rPr>
        <w:tab/>
        <w:t xml:space="preserve">- Sílvia Lloveras Pimentel, cap de la Unitat de Compromís Social i Orientació Professional </w:t>
      </w:r>
    </w:p>
    <w:p w14:paraId="5A16B336" w14:textId="77777777" w:rsidR="00476FC5" w:rsidRPr="00AD00E3" w:rsidRDefault="00476FC5" w:rsidP="00476FC5">
      <w:pPr>
        <w:tabs>
          <w:tab w:val="left" w:pos="1418"/>
        </w:tabs>
        <w:ind w:left="1418" w:hanging="2"/>
        <w:contextualSpacing/>
        <w:jc w:val="both"/>
        <w:rPr>
          <w:rFonts w:ascii="Arial" w:eastAsia="Arial" w:hAnsi="Arial" w:cs="Arial"/>
        </w:rPr>
      </w:pPr>
      <w:r w:rsidRPr="00AD00E3">
        <w:rPr>
          <w:rFonts w:ascii="Arial" w:eastAsia="Arial" w:hAnsi="Arial" w:cs="Arial"/>
        </w:rPr>
        <w:t>- Olga Brusi Ayats, tècnica de l’Oficina de Salut Laboral</w:t>
      </w:r>
    </w:p>
    <w:p w14:paraId="3263203F" w14:textId="77777777" w:rsidR="00667E40" w:rsidRPr="00AD00E3" w:rsidRDefault="00667E40" w:rsidP="00667E40">
      <w:pPr>
        <w:tabs>
          <w:tab w:val="left" w:pos="1418"/>
        </w:tabs>
        <w:ind w:left="1418" w:hanging="1418"/>
        <w:contextualSpacing/>
        <w:jc w:val="both"/>
        <w:rPr>
          <w:rFonts w:ascii="Arial" w:eastAsia="Arial" w:hAnsi="Arial" w:cs="Arial"/>
        </w:rPr>
      </w:pPr>
      <w:r w:rsidRPr="00AD00E3">
        <w:rPr>
          <w:rFonts w:ascii="Arial" w:eastAsia="Arial" w:hAnsi="Arial" w:cs="Arial"/>
        </w:rPr>
        <w:tab/>
        <w:t xml:space="preserve">- </w:t>
      </w:r>
      <w:r w:rsidRPr="00AD00E3">
        <w:rPr>
          <w:rFonts w:ascii="Arial" w:hAnsi="Arial" w:cs="Arial"/>
        </w:rPr>
        <w:t>Núria Dalmau Figueras</w:t>
      </w:r>
      <w:r w:rsidRPr="00AD00E3">
        <w:rPr>
          <w:rFonts w:ascii="Arial" w:eastAsia="Arial" w:hAnsi="Arial" w:cs="Arial"/>
        </w:rPr>
        <w:t>, tècnica jurídica de l’Assessoria Jurídica</w:t>
      </w:r>
    </w:p>
    <w:p w14:paraId="1FD8CDA8" w14:textId="77777777" w:rsidR="00667E40" w:rsidRPr="00AD00E3" w:rsidRDefault="00667E40" w:rsidP="00667E40">
      <w:pPr>
        <w:tabs>
          <w:tab w:val="left" w:pos="1418"/>
        </w:tabs>
        <w:ind w:left="1418" w:hanging="1418"/>
        <w:contextualSpacing/>
        <w:jc w:val="both"/>
        <w:rPr>
          <w:rFonts w:ascii="Arial" w:eastAsia="Arial" w:hAnsi="Arial" w:cs="Arial"/>
        </w:rPr>
      </w:pPr>
    </w:p>
    <w:p w14:paraId="5B56656B" w14:textId="77777777" w:rsidR="00667E40" w:rsidRPr="00AD00E3" w:rsidRDefault="00667E40" w:rsidP="00667E40">
      <w:pPr>
        <w:tabs>
          <w:tab w:val="left" w:pos="1418"/>
        </w:tabs>
        <w:ind w:left="1418" w:hanging="1418"/>
        <w:contextualSpacing/>
        <w:jc w:val="both"/>
        <w:rPr>
          <w:rFonts w:ascii="Arial" w:eastAsia="Arial" w:hAnsi="Arial" w:cs="Arial"/>
        </w:rPr>
      </w:pPr>
      <w:r w:rsidRPr="00AD00E3">
        <w:rPr>
          <w:rFonts w:ascii="Arial" w:eastAsia="Arial" w:hAnsi="Arial" w:cs="Arial"/>
        </w:rPr>
        <w:t>Secretària:</w:t>
      </w:r>
      <w:r w:rsidRPr="00AD00E3">
        <w:rPr>
          <w:rFonts w:ascii="Arial" w:eastAsia="Arial" w:hAnsi="Arial" w:cs="Arial"/>
        </w:rPr>
        <w:tab/>
        <w:t xml:space="preserve">- M. Rosa </w:t>
      </w:r>
      <w:proofErr w:type="spellStart"/>
      <w:r w:rsidRPr="00AD00E3">
        <w:rPr>
          <w:rFonts w:ascii="Arial" w:eastAsia="Arial" w:hAnsi="Arial" w:cs="Arial"/>
        </w:rPr>
        <w:t>Almirón</w:t>
      </w:r>
      <w:proofErr w:type="spellEnd"/>
      <w:r w:rsidRPr="00AD00E3">
        <w:rPr>
          <w:rFonts w:ascii="Arial" w:eastAsia="Arial" w:hAnsi="Arial" w:cs="Arial"/>
        </w:rPr>
        <w:t xml:space="preserve"> </w:t>
      </w:r>
      <w:proofErr w:type="spellStart"/>
      <w:r w:rsidRPr="00AD00E3">
        <w:rPr>
          <w:rFonts w:ascii="Arial" w:eastAsia="Arial" w:hAnsi="Arial" w:cs="Arial"/>
        </w:rPr>
        <w:t>Pujolà</w:t>
      </w:r>
      <w:proofErr w:type="spellEnd"/>
      <w:r w:rsidRPr="00AD00E3">
        <w:rPr>
          <w:rFonts w:ascii="Arial" w:eastAsia="Arial" w:hAnsi="Arial" w:cs="Arial"/>
        </w:rPr>
        <w:t>, cap de la Secció de Contractació del Servei d’Economia, Patrimoni i Contractació</w:t>
      </w:r>
    </w:p>
    <w:p w14:paraId="1C7DAD57" w14:textId="77777777" w:rsidR="00667E40" w:rsidRPr="00AD00E3" w:rsidRDefault="00667E40" w:rsidP="00667E40">
      <w:pPr>
        <w:tabs>
          <w:tab w:val="left" w:pos="1418"/>
        </w:tabs>
        <w:ind w:left="1418" w:hanging="1418"/>
        <w:contextualSpacing/>
        <w:jc w:val="both"/>
        <w:rPr>
          <w:rFonts w:ascii="Arial" w:eastAsia="Arial" w:hAnsi="Arial" w:cs="Arial"/>
        </w:rPr>
      </w:pPr>
    </w:p>
    <w:p w14:paraId="6A7F5C9D" w14:textId="4F00F0DD" w:rsidR="00A5031B" w:rsidRDefault="00BA7540" w:rsidP="006A3CEF">
      <w:pPr>
        <w:tabs>
          <w:tab w:val="left" w:pos="828"/>
          <w:tab w:val="left" w:pos="1908"/>
          <w:tab w:val="left" w:pos="4158"/>
        </w:tabs>
        <w:jc w:val="both"/>
        <w:rPr>
          <w:rFonts w:ascii="Arial" w:hAnsi="Arial" w:cs="Arial"/>
        </w:rPr>
      </w:pPr>
      <w:r w:rsidRPr="00AD00E3">
        <w:rPr>
          <w:rFonts w:ascii="Arial" w:hAnsi="Arial" w:cs="Arial"/>
        </w:rPr>
        <w:t>En</w:t>
      </w:r>
      <w:r w:rsidR="00FC7928" w:rsidRPr="00AD00E3">
        <w:rPr>
          <w:rFonts w:ascii="Arial" w:hAnsi="Arial" w:cs="Arial"/>
        </w:rPr>
        <w:t xml:space="preserve"> data </w:t>
      </w:r>
      <w:r w:rsidR="00FB768B" w:rsidRPr="00AD00E3">
        <w:rPr>
          <w:rFonts w:ascii="Arial" w:hAnsi="Arial" w:cs="Arial"/>
        </w:rPr>
        <w:t>29 d’abril</w:t>
      </w:r>
      <w:r w:rsidR="00E60C25" w:rsidRPr="00AD00E3">
        <w:rPr>
          <w:rFonts w:ascii="Arial" w:hAnsi="Arial" w:cs="Arial"/>
        </w:rPr>
        <w:t xml:space="preserve"> de 2025 a les </w:t>
      </w:r>
      <w:r w:rsidR="00FB768B" w:rsidRPr="00AD00E3">
        <w:rPr>
          <w:rFonts w:ascii="Arial" w:hAnsi="Arial" w:cs="Arial"/>
        </w:rPr>
        <w:t>15.16</w:t>
      </w:r>
      <w:r w:rsidR="00E60C25" w:rsidRPr="00AD00E3">
        <w:rPr>
          <w:rFonts w:ascii="Arial" w:hAnsi="Arial" w:cs="Arial"/>
        </w:rPr>
        <w:t xml:space="preserve">, </w:t>
      </w:r>
      <w:r w:rsidR="00C40FA8" w:rsidRPr="00AD00E3">
        <w:rPr>
          <w:rFonts w:ascii="Arial" w:hAnsi="Arial" w:cs="Arial"/>
        </w:rPr>
        <w:t xml:space="preserve">la secretària envia un correu </w:t>
      </w:r>
      <w:r w:rsidR="00423CF4">
        <w:rPr>
          <w:rFonts w:ascii="Arial" w:hAnsi="Arial" w:cs="Arial"/>
        </w:rPr>
        <w:t xml:space="preserve">electrònic </w:t>
      </w:r>
      <w:r w:rsidR="00C40FA8" w:rsidRPr="00AD00E3">
        <w:rPr>
          <w:rFonts w:ascii="Arial" w:hAnsi="Arial" w:cs="Arial"/>
        </w:rPr>
        <w:t>a tots els membres de la mesa</w:t>
      </w:r>
      <w:r w:rsidR="009272AF" w:rsidRPr="00AD00E3">
        <w:rPr>
          <w:rFonts w:ascii="Arial" w:hAnsi="Arial" w:cs="Arial"/>
        </w:rPr>
        <w:t xml:space="preserve"> esmentats anteriorment</w:t>
      </w:r>
      <w:r w:rsidR="00053842" w:rsidRPr="00AD00E3">
        <w:rPr>
          <w:rFonts w:ascii="Arial" w:hAnsi="Arial" w:cs="Arial"/>
        </w:rPr>
        <w:t xml:space="preserve">, </w:t>
      </w:r>
      <w:r w:rsidR="00C34D4B" w:rsidRPr="00AD00E3">
        <w:rPr>
          <w:rFonts w:ascii="Arial" w:hAnsi="Arial" w:cs="Arial"/>
        </w:rPr>
        <w:t>amb la informació de les diferents ofertes presentades als dos lots</w:t>
      </w:r>
      <w:r w:rsidR="00E60C25" w:rsidRPr="00AD00E3">
        <w:rPr>
          <w:rFonts w:ascii="Arial" w:hAnsi="Arial" w:cs="Arial"/>
        </w:rPr>
        <w:t xml:space="preserve">, així com un </w:t>
      </w:r>
      <w:r w:rsidR="009E3C04">
        <w:rPr>
          <w:rFonts w:ascii="Arial" w:hAnsi="Arial" w:cs="Arial"/>
        </w:rPr>
        <w:t>E</w:t>
      </w:r>
      <w:r w:rsidR="00E60C25" w:rsidRPr="00AD00E3">
        <w:rPr>
          <w:rFonts w:ascii="Arial" w:hAnsi="Arial" w:cs="Arial"/>
        </w:rPr>
        <w:t>xcel resum</w:t>
      </w:r>
      <w:r w:rsidR="007270AE">
        <w:rPr>
          <w:rFonts w:ascii="Arial" w:hAnsi="Arial" w:cs="Arial"/>
        </w:rPr>
        <w:t xml:space="preserve">, fent constar en el mateix </w:t>
      </w:r>
      <w:r w:rsidR="00AE185A">
        <w:rPr>
          <w:rFonts w:ascii="Arial" w:hAnsi="Arial" w:cs="Arial"/>
        </w:rPr>
        <w:t>el següent:</w:t>
      </w:r>
    </w:p>
    <w:p w14:paraId="44AAA1DE" w14:textId="77777777" w:rsidR="003D5ADC" w:rsidRDefault="003D5ADC" w:rsidP="006A3CEF">
      <w:pPr>
        <w:tabs>
          <w:tab w:val="left" w:pos="828"/>
          <w:tab w:val="left" w:pos="1908"/>
          <w:tab w:val="left" w:pos="4158"/>
        </w:tabs>
        <w:jc w:val="both"/>
        <w:rPr>
          <w:rFonts w:ascii="Arial" w:hAnsi="Arial" w:cs="Arial"/>
        </w:rPr>
      </w:pPr>
    </w:p>
    <w:p w14:paraId="21305D3F" w14:textId="77777777" w:rsidR="003D5ADC" w:rsidRPr="003D5ADC" w:rsidRDefault="003D5ADC" w:rsidP="003D5ADC">
      <w:pPr>
        <w:tabs>
          <w:tab w:val="left" w:pos="828"/>
          <w:tab w:val="left" w:pos="1908"/>
          <w:tab w:val="left" w:pos="4158"/>
        </w:tabs>
        <w:jc w:val="both"/>
        <w:rPr>
          <w:rFonts w:ascii="Arial" w:eastAsia="Times New Roman" w:hAnsi="Arial" w:cs="Arial"/>
          <w:b/>
          <w:bCs/>
          <w:color w:val="000000" w:themeColor="text1"/>
          <w:szCs w:val="21"/>
          <w:u w:val="single"/>
          <w:lang w:eastAsia="es-ES"/>
          <w14:ligatures w14:val="none"/>
        </w:rPr>
      </w:pPr>
      <w:r w:rsidRPr="003D5ADC">
        <w:rPr>
          <w:rFonts w:ascii="Arial" w:eastAsia="Times New Roman" w:hAnsi="Arial" w:cs="Arial"/>
          <w:b/>
          <w:bCs/>
          <w:color w:val="000000" w:themeColor="text1"/>
          <w:szCs w:val="21"/>
          <w:u w:val="single"/>
          <w:lang w:eastAsia="es-ES"/>
          <w14:ligatures w14:val="none"/>
        </w:rPr>
        <w:t>Lot 1 – Medicina del treball i suport tècnic a les activitats preventives</w:t>
      </w:r>
    </w:p>
    <w:p w14:paraId="6074CA3F" w14:textId="77777777" w:rsidR="00DB2D42" w:rsidRPr="00AD00E3" w:rsidRDefault="00DB2D42" w:rsidP="006A3CEF">
      <w:pPr>
        <w:tabs>
          <w:tab w:val="left" w:pos="828"/>
          <w:tab w:val="left" w:pos="1908"/>
          <w:tab w:val="left" w:pos="4158"/>
        </w:tabs>
        <w:jc w:val="both"/>
        <w:rPr>
          <w:rFonts w:ascii="Arial" w:hAnsi="Arial" w:cs="Arial"/>
        </w:rPr>
      </w:pPr>
    </w:p>
    <w:p w14:paraId="3EB102CD" w14:textId="2B5D54FB" w:rsidR="00DB2D42" w:rsidRPr="00DB2D42" w:rsidRDefault="00A5031B" w:rsidP="00DB2D42">
      <w:pPr>
        <w:jc w:val="both"/>
        <w:rPr>
          <w:rFonts w:ascii="Arial" w:eastAsia="Times New Roman" w:hAnsi="Arial" w:cs="Arial"/>
          <w:lang w:eastAsia="es-ES"/>
          <w14:ligatures w14:val="none"/>
        </w:rPr>
      </w:pPr>
      <w:r>
        <w:rPr>
          <w:rFonts w:ascii="Arial" w:eastAsia="Times New Roman" w:hAnsi="Arial" w:cs="Arial"/>
          <w:lang w:eastAsia="es-ES"/>
          <w14:ligatures w14:val="none"/>
        </w:rPr>
        <w:t>Hi ha</w:t>
      </w:r>
      <w:r w:rsidR="00DB2D42" w:rsidRPr="00DB2D42">
        <w:rPr>
          <w:rFonts w:ascii="Arial" w:eastAsia="Times New Roman" w:hAnsi="Arial" w:cs="Arial"/>
          <w:lang w:eastAsia="es-ES"/>
          <w14:ligatures w14:val="none"/>
        </w:rPr>
        <w:t xml:space="preserve"> diferents preus que estan per sobre del preu unitari establert en els plecs de la licitació, en concret els següents:</w:t>
      </w:r>
    </w:p>
    <w:p w14:paraId="27C54FDF" w14:textId="77777777" w:rsidR="00DB2D42" w:rsidRPr="00DB2D42" w:rsidRDefault="00DB2D42" w:rsidP="00DB2D42">
      <w:pPr>
        <w:jc w:val="both"/>
        <w:rPr>
          <w:rFonts w:ascii="Arial" w:eastAsia="Times New Roman" w:hAnsi="Arial" w:cs="Arial"/>
          <w:lang w:eastAsia="es-ES"/>
          <w14:ligatures w14:val="none"/>
        </w:rPr>
      </w:pPr>
    </w:p>
    <w:p w14:paraId="5795F4A1" w14:textId="77777777" w:rsidR="00DB2D42" w:rsidRPr="00DB2D42" w:rsidRDefault="00DB2D42" w:rsidP="00DB2D42">
      <w:pPr>
        <w:numPr>
          <w:ilvl w:val="0"/>
          <w:numId w:val="26"/>
        </w:numPr>
        <w:contextualSpacing/>
        <w:jc w:val="both"/>
        <w:rPr>
          <w:rFonts w:ascii="Arial" w:eastAsia="Times New Roman" w:hAnsi="Arial" w:cs="Arial"/>
          <w:lang w:eastAsia="es-ES"/>
          <w14:ligatures w14:val="none"/>
        </w:rPr>
      </w:pPr>
      <w:r w:rsidRPr="00DB2D42">
        <w:rPr>
          <w:rFonts w:ascii="Arial" w:eastAsia="Times New Roman" w:hAnsi="Arial" w:cs="Arial"/>
          <w:lang w:eastAsia="es-ES"/>
          <w14:ligatures w14:val="none"/>
        </w:rPr>
        <w:t xml:space="preserve">El preu ofert per l’empresa ASPY PREVENCIÓN SLU pel que fa al criteri C8 – </w:t>
      </w:r>
      <w:proofErr w:type="spellStart"/>
      <w:r w:rsidRPr="00DB2D42">
        <w:rPr>
          <w:rFonts w:ascii="Arial" w:eastAsia="Times New Roman" w:hAnsi="Arial" w:cs="Arial"/>
          <w:lang w:eastAsia="es-ES"/>
          <w14:ligatures w14:val="none"/>
        </w:rPr>
        <w:t>Siderèmcia</w:t>
      </w:r>
      <w:proofErr w:type="spellEnd"/>
      <w:r w:rsidRPr="00DB2D42">
        <w:rPr>
          <w:rFonts w:ascii="Arial" w:eastAsia="Times New Roman" w:hAnsi="Arial" w:cs="Arial"/>
          <w:lang w:eastAsia="es-ES"/>
          <w14:ligatures w14:val="none"/>
        </w:rPr>
        <w:t>, ferritina i transferrina.</w:t>
      </w:r>
    </w:p>
    <w:p w14:paraId="2ED69D6E" w14:textId="77777777" w:rsidR="00DB2D42" w:rsidRPr="00DB2D42" w:rsidRDefault="00DB2D42" w:rsidP="00DB2D42">
      <w:pPr>
        <w:ind w:left="720"/>
        <w:contextualSpacing/>
        <w:jc w:val="both"/>
        <w:rPr>
          <w:rFonts w:ascii="Arial" w:eastAsia="Times New Roman" w:hAnsi="Arial" w:cs="Arial"/>
          <w:lang w:eastAsia="es-ES"/>
          <w14:ligatures w14:val="none"/>
        </w:rPr>
      </w:pPr>
    </w:p>
    <w:p w14:paraId="7A624FBC" w14:textId="77777777" w:rsidR="00DB2D42" w:rsidRPr="00DB2D42" w:rsidRDefault="00DB2D42" w:rsidP="00DB2D42">
      <w:pPr>
        <w:numPr>
          <w:ilvl w:val="0"/>
          <w:numId w:val="26"/>
        </w:numPr>
        <w:contextualSpacing/>
        <w:jc w:val="both"/>
        <w:rPr>
          <w:rFonts w:ascii="Arial" w:eastAsia="Times New Roman" w:hAnsi="Arial" w:cs="Arial"/>
          <w:lang w:eastAsia="es-ES"/>
          <w14:ligatures w14:val="none"/>
        </w:rPr>
      </w:pPr>
      <w:r w:rsidRPr="00DB2D42">
        <w:rPr>
          <w:rFonts w:ascii="Arial" w:eastAsia="Times New Roman" w:hAnsi="Arial" w:cs="Arial"/>
          <w:lang w:eastAsia="es-ES"/>
          <w14:ligatures w14:val="none"/>
        </w:rPr>
        <w:t>El següents preus oferts per l’empresa QUIRON PREVENCIÓN SLU, en els següents criteris:</w:t>
      </w:r>
    </w:p>
    <w:p w14:paraId="2899EA24" w14:textId="77777777" w:rsidR="00DB2D42" w:rsidRPr="00DB2D42" w:rsidRDefault="00DB2D42" w:rsidP="00DB2D42">
      <w:pPr>
        <w:jc w:val="both"/>
        <w:rPr>
          <w:rFonts w:ascii="Arial" w:eastAsia="Times New Roman" w:hAnsi="Arial" w:cs="Arial"/>
          <w:lang w:eastAsia="es-ES"/>
          <w14:ligatures w14:val="none"/>
        </w:rPr>
      </w:pPr>
    </w:p>
    <w:p w14:paraId="33B830E2" w14:textId="77777777" w:rsidR="00DB2D42" w:rsidRPr="00DB2D42" w:rsidRDefault="00DB2D42" w:rsidP="00DB2D42">
      <w:pPr>
        <w:numPr>
          <w:ilvl w:val="0"/>
          <w:numId w:val="25"/>
        </w:numPr>
        <w:contextualSpacing/>
        <w:jc w:val="both"/>
        <w:rPr>
          <w:rFonts w:ascii="Arial" w:eastAsia="Times New Roman" w:hAnsi="Arial" w:cs="Arial"/>
          <w:lang w:eastAsia="es-ES"/>
          <w14:ligatures w14:val="none"/>
        </w:rPr>
      </w:pPr>
      <w:r w:rsidRPr="00DB2D42">
        <w:rPr>
          <w:rFonts w:ascii="Arial" w:eastAsia="Times New Roman" w:hAnsi="Arial" w:cs="Arial"/>
          <w:lang w:eastAsia="es-ES"/>
          <w14:ligatures w14:val="none"/>
        </w:rPr>
        <w:t>C4 – Preus formacions específiques</w:t>
      </w:r>
    </w:p>
    <w:p w14:paraId="3C3824B8" w14:textId="77777777" w:rsidR="00DB2D42" w:rsidRPr="00DB2D42" w:rsidRDefault="00DB2D42" w:rsidP="00DB2D42">
      <w:pPr>
        <w:numPr>
          <w:ilvl w:val="0"/>
          <w:numId w:val="25"/>
        </w:numPr>
        <w:contextualSpacing/>
        <w:jc w:val="both"/>
        <w:rPr>
          <w:rFonts w:ascii="Arial" w:eastAsia="Times New Roman" w:hAnsi="Arial" w:cs="Arial"/>
          <w:lang w:eastAsia="es-ES"/>
          <w14:ligatures w14:val="none"/>
        </w:rPr>
      </w:pPr>
      <w:r w:rsidRPr="00DB2D42">
        <w:rPr>
          <w:rFonts w:ascii="Arial" w:eastAsia="Times New Roman" w:hAnsi="Arial" w:cs="Arial"/>
          <w:lang w:eastAsia="es-ES"/>
          <w14:ligatures w14:val="none"/>
        </w:rPr>
        <w:t>C5 – Preus unitaris per suports específics</w:t>
      </w:r>
    </w:p>
    <w:p w14:paraId="50E57FC8" w14:textId="77777777" w:rsidR="00DB2D42" w:rsidRPr="00DB2D42" w:rsidRDefault="00DB2D42" w:rsidP="00DB2D42">
      <w:pPr>
        <w:numPr>
          <w:ilvl w:val="0"/>
          <w:numId w:val="25"/>
        </w:numPr>
        <w:contextualSpacing/>
        <w:jc w:val="both"/>
        <w:rPr>
          <w:rFonts w:ascii="Arial" w:eastAsia="Times New Roman" w:hAnsi="Arial" w:cs="Arial"/>
          <w:lang w:eastAsia="es-ES"/>
          <w14:ligatures w14:val="none"/>
        </w:rPr>
      </w:pPr>
      <w:r w:rsidRPr="00DB2D42">
        <w:rPr>
          <w:rFonts w:ascii="Arial" w:eastAsia="Times New Roman" w:hAnsi="Arial" w:cs="Arial"/>
          <w:lang w:eastAsia="es-ES"/>
          <w14:ligatures w14:val="none"/>
        </w:rPr>
        <w:t>C8 – Vitamina D</w:t>
      </w:r>
    </w:p>
    <w:p w14:paraId="0F640CCD" w14:textId="77777777" w:rsidR="00DB2D42" w:rsidRPr="00DB2D42" w:rsidRDefault="00DB2D42" w:rsidP="00DB2D42">
      <w:pPr>
        <w:numPr>
          <w:ilvl w:val="0"/>
          <w:numId w:val="25"/>
        </w:numPr>
        <w:contextualSpacing/>
        <w:jc w:val="both"/>
        <w:rPr>
          <w:rFonts w:ascii="Arial" w:eastAsia="Times New Roman" w:hAnsi="Arial" w:cs="Arial"/>
          <w:lang w:eastAsia="es-ES"/>
          <w14:ligatures w14:val="none"/>
        </w:rPr>
      </w:pPr>
      <w:r w:rsidRPr="00DB2D42">
        <w:rPr>
          <w:rFonts w:ascii="Arial" w:eastAsia="Times New Roman" w:hAnsi="Arial" w:cs="Arial"/>
          <w:lang w:eastAsia="es-ES"/>
          <w14:ligatures w14:val="none"/>
        </w:rPr>
        <w:t>C8 – Calci sèric</w:t>
      </w:r>
    </w:p>
    <w:p w14:paraId="0C4BD297" w14:textId="77777777" w:rsidR="00DB2D42" w:rsidRPr="00DB2D42" w:rsidRDefault="00DB2D42" w:rsidP="00DB2D42">
      <w:pPr>
        <w:jc w:val="both"/>
        <w:rPr>
          <w:rFonts w:ascii="Arial" w:eastAsia="Times New Roman" w:hAnsi="Arial" w:cs="Arial"/>
          <w:lang w:eastAsia="es-ES"/>
          <w14:ligatures w14:val="none"/>
        </w:rPr>
      </w:pPr>
    </w:p>
    <w:p w14:paraId="319BDE3B" w14:textId="77777777" w:rsidR="007C6C73" w:rsidRPr="007C6C73" w:rsidRDefault="007C6C73" w:rsidP="007C6C73">
      <w:pPr>
        <w:tabs>
          <w:tab w:val="left" w:pos="828"/>
          <w:tab w:val="left" w:pos="1908"/>
          <w:tab w:val="left" w:pos="4158"/>
        </w:tabs>
        <w:jc w:val="both"/>
        <w:rPr>
          <w:rFonts w:ascii="Arial" w:eastAsia="Times New Roman" w:hAnsi="Arial" w:cs="Arial"/>
          <w:b/>
          <w:bCs/>
          <w:color w:val="000000" w:themeColor="text1"/>
          <w:szCs w:val="21"/>
          <w:u w:val="single"/>
          <w:lang w:eastAsia="es-ES"/>
          <w14:ligatures w14:val="none"/>
        </w:rPr>
      </w:pPr>
      <w:r w:rsidRPr="007C6C73">
        <w:rPr>
          <w:rFonts w:ascii="Arial" w:eastAsia="Times New Roman" w:hAnsi="Arial" w:cs="Arial"/>
          <w:b/>
          <w:bCs/>
          <w:color w:val="000000" w:themeColor="text1"/>
          <w:szCs w:val="21"/>
          <w:u w:val="single"/>
          <w:lang w:eastAsia="es-ES"/>
          <w14:ligatures w14:val="none"/>
        </w:rPr>
        <w:t xml:space="preserve">Lot 2 – Servei d’atenció psicològica i de promoció de la salut mental </w:t>
      </w:r>
    </w:p>
    <w:p w14:paraId="117A1033" w14:textId="1D1CAA28" w:rsidR="006A3CEF" w:rsidRDefault="006A3CEF" w:rsidP="006A3CEF">
      <w:pPr>
        <w:tabs>
          <w:tab w:val="left" w:pos="828"/>
          <w:tab w:val="left" w:pos="1908"/>
          <w:tab w:val="left" w:pos="4158"/>
        </w:tabs>
        <w:jc w:val="both"/>
        <w:rPr>
          <w:rFonts w:ascii="Arial" w:hAnsi="Arial" w:cs="Arial"/>
          <w:color w:val="000000" w:themeColor="text1"/>
        </w:rPr>
      </w:pPr>
    </w:p>
    <w:p w14:paraId="68B95222" w14:textId="34CE907E" w:rsidR="00AF340F" w:rsidRPr="00AF340F" w:rsidRDefault="00A5031B" w:rsidP="00AF340F">
      <w:pPr>
        <w:jc w:val="both"/>
        <w:rPr>
          <w:rFonts w:ascii="Arial" w:eastAsia="Times New Roman" w:hAnsi="Arial" w:cs="Arial"/>
          <w:lang w:eastAsia="es-ES"/>
          <w14:ligatures w14:val="none"/>
        </w:rPr>
      </w:pPr>
      <w:r>
        <w:rPr>
          <w:rFonts w:ascii="Arial" w:eastAsia="Times New Roman" w:hAnsi="Arial" w:cs="Arial"/>
          <w:lang w:eastAsia="es-ES"/>
          <w14:ligatures w14:val="none"/>
        </w:rPr>
        <w:t>El</w:t>
      </w:r>
      <w:r w:rsidR="00AF340F" w:rsidRPr="00AF340F">
        <w:rPr>
          <w:rFonts w:ascii="Arial" w:eastAsia="Times New Roman" w:hAnsi="Arial" w:cs="Arial"/>
          <w:lang w:eastAsia="es-ES"/>
          <w14:ligatures w14:val="none"/>
        </w:rPr>
        <w:t xml:space="preserve"> pressupost base de licitació ofert per l’empresa GESEME 1996, SL no concorda, ja que la suma dels criteris C1, C2 no es corresponen amb la base imposable oferta i, l’import del IVA i el total tampoc es correspon amb la base imposable oferta. I ha ofert un preu al criteri C3 - Cost servei sota demanda a preu unitari, superior a l’establert en el plec tècnic. </w:t>
      </w:r>
    </w:p>
    <w:p w14:paraId="543F2FB8" w14:textId="77777777" w:rsidR="007C6C73" w:rsidRPr="00AD00E3" w:rsidRDefault="007C6C73" w:rsidP="006A3CEF">
      <w:pPr>
        <w:tabs>
          <w:tab w:val="left" w:pos="828"/>
          <w:tab w:val="left" w:pos="1908"/>
          <w:tab w:val="left" w:pos="4158"/>
        </w:tabs>
        <w:jc w:val="both"/>
        <w:rPr>
          <w:rFonts w:ascii="Arial" w:hAnsi="Arial" w:cs="Arial"/>
          <w:color w:val="000000" w:themeColor="text1"/>
        </w:rPr>
      </w:pPr>
    </w:p>
    <w:p w14:paraId="71E0F9F0" w14:textId="77777777" w:rsidR="00A5031B" w:rsidRDefault="00A5031B" w:rsidP="006A3CEF">
      <w:pPr>
        <w:tabs>
          <w:tab w:val="left" w:pos="828"/>
          <w:tab w:val="left" w:pos="1908"/>
          <w:tab w:val="left" w:pos="4158"/>
        </w:tabs>
        <w:jc w:val="both"/>
        <w:rPr>
          <w:rFonts w:ascii="Arial" w:hAnsi="Arial" w:cs="Arial"/>
          <w:color w:val="000000" w:themeColor="text1"/>
        </w:rPr>
      </w:pPr>
    </w:p>
    <w:p w14:paraId="6FB5FCA4" w14:textId="77C7D160" w:rsidR="00A5031B" w:rsidRDefault="00A5031B" w:rsidP="00A5031B">
      <w:pPr>
        <w:tabs>
          <w:tab w:val="left" w:pos="828"/>
          <w:tab w:val="left" w:pos="1908"/>
          <w:tab w:val="left" w:pos="4158"/>
        </w:tabs>
        <w:jc w:val="both"/>
        <w:rPr>
          <w:rFonts w:ascii="Arial" w:hAnsi="Arial" w:cs="Arial"/>
        </w:rPr>
      </w:pPr>
      <w:r>
        <w:rPr>
          <w:rFonts w:ascii="Arial" w:hAnsi="Arial" w:cs="Arial"/>
        </w:rPr>
        <w:lastRenderedPageBreak/>
        <w:t>En l’esmentat correu, la secretària demana e</w:t>
      </w:r>
      <w:r w:rsidRPr="00AD00E3">
        <w:rPr>
          <w:rFonts w:ascii="Arial" w:hAnsi="Arial" w:cs="Arial"/>
        </w:rPr>
        <w:t xml:space="preserve">l vot, </w:t>
      </w:r>
      <w:r>
        <w:rPr>
          <w:rFonts w:ascii="Arial" w:hAnsi="Arial" w:cs="Arial"/>
        </w:rPr>
        <w:t>en el sentit de</w:t>
      </w:r>
      <w:r w:rsidRPr="00AD00E3">
        <w:rPr>
          <w:rFonts w:ascii="Arial" w:hAnsi="Arial" w:cs="Arial"/>
        </w:rPr>
        <w:t xml:space="preserve"> si s’ha d’excloure o no les empreses del lot 1 que han presentat preus unitaris per sobre dels establerts en els plecs i, en el lot 2 sobre si s’ha d’excloure o no l’única empresa presentada, que ha ofert un preu unitari per sobre de l’establert i, que el preu del contracte no es correspon amb la suma del preu ofert en els criteris 1 i 2. </w:t>
      </w:r>
    </w:p>
    <w:p w14:paraId="0500186F" w14:textId="77777777" w:rsidR="00A5031B" w:rsidRDefault="00A5031B" w:rsidP="006A3CEF">
      <w:pPr>
        <w:tabs>
          <w:tab w:val="left" w:pos="828"/>
          <w:tab w:val="left" w:pos="1908"/>
          <w:tab w:val="left" w:pos="4158"/>
        </w:tabs>
        <w:jc w:val="both"/>
        <w:rPr>
          <w:rFonts w:ascii="Arial" w:hAnsi="Arial" w:cs="Arial"/>
          <w:color w:val="000000" w:themeColor="text1"/>
        </w:rPr>
      </w:pPr>
    </w:p>
    <w:p w14:paraId="1283AB30" w14:textId="5EE1517D" w:rsidR="00706FF6" w:rsidRPr="00AD00E3" w:rsidRDefault="00706FF6" w:rsidP="006A3CEF">
      <w:pPr>
        <w:tabs>
          <w:tab w:val="left" w:pos="828"/>
          <w:tab w:val="left" w:pos="1908"/>
          <w:tab w:val="left" w:pos="4158"/>
        </w:tabs>
        <w:jc w:val="both"/>
        <w:rPr>
          <w:rFonts w:ascii="Arial" w:hAnsi="Arial" w:cs="Arial"/>
          <w:color w:val="000000" w:themeColor="text1"/>
        </w:rPr>
      </w:pPr>
      <w:r w:rsidRPr="00AD00E3">
        <w:rPr>
          <w:rFonts w:ascii="Arial" w:hAnsi="Arial" w:cs="Arial"/>
          <w:color w:val="000000" w:themeColor="text1"/>
        </w:rPr>
        <w:t>A partir de l’enviament d’aquest correu la sessió queda oberta, perquè tots els membres puguin votar</w:t>
      </w:r>
      <w:r w:rsidR="00082A3A" w:rsidRPr="00AD00E3">
        <w:rPr>
          <w:rFonts w:ascii="Arial" w:hAnsi="Arial" w:cs="Arial"/>
          <w:color w:val="000000" w:themeColor="text1"/>
        </w:rPr>
        <w:t>.</w:t>
      </w:r>
    </w:p>
    <w:p w14:paraId="3C80C789" w14:textId="77777777" w:rsidR="006A3CEF" w:rsidRPr="00AD00E3" w:rsidRDefault="006A3CEF" w:rsidP="006A3CEF">
      <w:pPr>
        <w:tabs>
          <w:tab w:val="left" w:pos="828"/>
          <w:tab w:val="left" w:pos="1908"/>
          <w:tab w:val="left" w:pos="4158"/>
        </w:tabs>
        <w:jc w:val="both"/>
        <w:rPr>
          <w:rFonts w:ascii="Arial" w:hAnsi="Arial" w:cs="Arial"/>
          <w:color w:val="000000" w:themeColor="text1"/>
          <w:sz w:val="23"/>
          <w:szCs w:val="23"/>
        </w:rPr>
      </w:pPr>
    </w:p>
    <w:p w14:paraId="0D773BB8" w14:textId="77777777" w:rsidR="00ED3E50" w:rsidRPr="00AD00E3" w:rsidRDefault="00667E40" w:rsidP="006A3CEF">
      <w:pPr>
        <w:tabs>
          <w:tab w:val="left" w:pos="828"/>
          <w:tab w:val="left" w:pos="1908"/>
          <w:tab w:val="left" w:pos="4158"/>
        </w:tabs>
        <w:jc w:val="both"/>
        <w:rPr>
          <w:rFonts w:ascii="Arial" w:hAnsi="Arial" w:cs="Arial"/>
          <w:color w:val="000000" w:themeColor="text1"/>
          <w:szCs w:val="21"/>
        </w:rPr>
      </w:pPr>
      <w:r w:rsidRPr="00AD00E3">
        <w:rPr>
          <w:rFonts w:ascii="Arial" w:hAnsi="Arial" w:cs="Arial"/>
          <w:color w:val="000000" w:themeColor="text1"/>
          <w:szCs w:val="21"/>
        </w:rPr>
        <w:t xml:space="preserve">Seguidament la secretària informa </w:t>
      </w:r>
      <w:r w:rsidR="00082A3A" w:rsidRPr="00AD00E3">
        <w:rPr>
          <w:rFonts w:ascii="Arial" w:hAnsi="Arial" w:cs="Arial"/>
          <w:color w:val="000000" w:themeColor="text1"/>
          <w:szCs w:val="21"/>
        </w:rPr>
        <w:t xml:space="preserve">que tots els membres de la mesa han procedit a emetre el seu vot, </w:t>
      </w:r>
      <w:r w:rsidR="00ED3E50" w:rsidRPr="00AD00E3">
        <w:rPr>
          <w:rFonts w:ascii="Arial" w:hAnsi="Arial" w:cs="Arial"/>
          <w:color w:val="000000" w:themeColor="text1"/>
          <w:szCs w:val="21"/>
        </w:rPr>
        <w:t>en concret:</w:t>
      </w:r>
    </w:p>
    <w:p w14:paraId="59D0F81C" w14:textId="77777777" w:rsidR="00ED3E50" w:rsidRPr="00AD00E3" w:rsidRDefault="00ED3E50" w:rsidP="006A3CEF">
      <w:pPr>
        <w:tabs>
          <w:tab w:val="left" w:pos="828"/>
          <w:tab w:val="left" w:pos="1908"/>
          <w:tab w:val="left" w:pos="4158"/>
        </w:tabs>
        <w:jc w:val="both"/>
        <w:rPr>
          <w:rFonts w:ascii="Arial" w:hAnsi="Arial" w:cs="Arial"/>
          <w:color w:val="000000" w:themeColor="text1"/>
          <w:szCs w:val="21"/>
        </w:rPr>
      </w:pPr>
    </w:p>
    <w:p w14:paraId="170107A5" w14:textId="6B2C22BD" w:rsidR="00ED3E50" w:rsidRPr="00AD00E3" w:rsidRDefault="00ED3E50" w:rsidP="006F0BA1">
      <w:pPr>
        <w:tabs>
          <w:tab w:val="left" w:pos="1418"/>
        </w:tabs>
        <w:jc w:val="both"/>
        <w:rPr>
          <w:rFonts w:ascii="Arial" w:eastAsia="Arial" w:hAnsi="Arial" w:cs="Arial"/>
        </w:rPr>
      </w:pPr>
      <w:r w:rsidRPr="00AD00E3">
        <w:rPr>
          <w:rFonts w:ascii="Arial" w:hAnsi="Arial" w:cs="Arial"/>
        </w:rPr>
        <w:t>Núria Dalmau Figueras</w:t>
      </w:r>
      <w:r w:rsidRPr="00AD00E3">
        <w:rPr>
          <w:rFonts w:ascii="Arial" w:eastAsia="Arial" w:hAnsi="Arial" w:cs="Arial"/>
        </w:rPr>
        <w:t xml:space="preserve">, </w:t>
      </w:r>
      <w:r w:rsidR="00FB768B" w:rsidRPr="00AD00E3">
        <w:rPr>
          <w:rFonts w:ascii="Arial" w:eastAsia="Arial" w:hAnsi="Arial" w:cs="Arial"/>
        </w:rPr>
        <w:t>en data 5 de maig de 2025 a les 10:57</w:t>
      </w:r>
      <w:r w:rsidR="00834164" w:rsidRPr="00AD00E3">
        <w:rPr>
          <w:rFonts w:ascii="Arial" w:eastAsia="Arial" w:hAnsi="Arial" w:cs="Arial"/>
        </w:rPr>
        <w:t>, emet el seu vot en el seg</w:t>
      </w:r>
      <w:r w:rsidR="006F0BA1" w:rsidRPr="00AD00E3">
        <w:rPr>
          <w:rFonts w:ascii="Arial" w:eastAsia="Arial" w:hAnsi="Arial" w:cs="Arial"/>
        </w:rPr>
        <w:t>ü</w:t>
      </w:r>
      <w:r w:rsidR="00834164" w:rsidRPr="00AD00E3">
        <w:rPr>
          <w:rFonts w:ascii="Arial" w:eastAsia="Arial" w:hAnsi="Arial" w:cs="Arial"/>
        </w:rPr>
        <w:t>ent sentit:</w:t>
      </w:r>
    </w:p>
    <w:p w14:paraId="13F93BCD" w14:textId="3DF85AFB" w:rsidR="00834164" w:rsidRPr="00834164" w:rsidRDefault="006F0BA1" w:rsidP="006F0BA1">
      <w:pPr>
        <w:ind w:left="708"/>
        <w:rPr>
          <w:rFonts w:ascii="Arial" w:eastAsia="Aptos" w:hAnsi="Arial" w:cs="Arial"/>
          <w:i/>
          <w:iCs/>
        </w:rPr>
      </w:pPr>
      <w:r w:rsidRPr="00AD00E3">
        <w:rPr>
          <w:rFonts w:ascii="Arial" w:eastAsia="Aptos" w:hAnsi="Arial" w:cs="Arial"/>
          <w:i/>
          <w:iCs/>
        </w:rPr>
        <w:t>“</w:t>
      </w:r>
      <w:r w:rsidR="00834164" w:rsidRPr="00834164">
        <w:rPr>
          <w:rFonts w:ascii="Arial" w:eastAsia="Aptos" w:hAnsi="Arial" w:cs="Arial"/>
          <w:i/>
          <w:iCs/>
        </w:rPr>
        <w:t xml:space="preserve">Estic d’acord amb excloure l’empresa </w:t>
      </w:r>
      <w:r w:rsidR="00834164" w:rsidRPr="00834164">
        <w:rPr>
          <w:rFonts w:ascii="Arial" w:eastAsia="Aptos" w:hAnsi="Arial" w:cs="Arial"/>
          <w:b/>
          <w:bCs/>
          <w:i/>
          <w:iCs/>
        </w:rPr>
        <w:t>QUIRON</w:t>
      </w:r>
      <w:r w:rsidR="00834164" w:rsidRPr="00834164">
        <w:rPr>
          <w:rFonts w:ascii="Arial" w:eastAsia="Aptos" w:hAnsi="Arial" w:cs="Arial"/>
          <w:i/>
          <w:iCs/>
        </w:rPr>
        <w:t xml:space="preserve"> per haver presentat ofertes que superen els preus unitaris establerts als plecs</w:t>
      </w:r>
    </w:p>
    <w:p w14:paraId="0C57A068" w14:textId="77777777" w:rsidR="00834164" w:rsidRPr="00AD00E3" w:rsidRDefault="00834164" w:rsidP="006F0BA1">
      <w:pPr>
        <w:tabs>
          <w:tab w:val="left" w:pos="1418"/>
        </w:tabs>
        <w:ind w:left="2126" w:hanging="1418"/>
        <w:contextualSpacing/>
        <w:jc w:val="both"/>
        <w:rPr>
          <w:rFonts w:ascii="Arial" w:eastAsia="Arial" w:hAnsi="Arial" w:cs="Arial"/>
          <w:i/>
          <w:iCs/>
        </w:rPr>
      </w:pPr>
    </w:p>
    <w:p w14:paraId="1AE9A7FC" w14:textId="7BC7329C" w:rsidR="00834164" w:rsidRPr="00AD00E3" w:rsidRDefault="00834164" w:rsidP="006F0BA1">
      <w:pPr>
        <w:ind w:left="708"/>
        <w:rPr>
          <w:rFonts w:ascii="Arial" w:hAnsi="Arial" w:cs="Arial"/>
          <w:i/>
          <w:iCs/>
        </w:rPr>
      </w:pPr>
      <w:r w:rsidRPr="00AD00E3">
        <w:rPr>
          <w:rFonts w:ascii="Arial" w:hAnsi="Arial" w:cs="Arial"/>
          <w:i/>
          <w:iCs/>
        </w:rPr>
        <w:t xml:space="preserve">Estic d’acord amb excloure l’empresa </w:t>
      </w:r>
      <w:r w:rsidRPr="00AD00E3">
        <w:rPr>
          <w:rFonts w:ascii="Arial" w:hAnsi="Arial" w:cs="Arial"/>
          <w:b/>
          <w:bCs/>
          <w:i/>
          <w:iCs/>
          <w:color w:val="000000"/>
          <w:lang w:eastAsia="ca-ES"/>
          <w14:ligatures w14:val="none"/>
        </w:rPr>
        <w:t xml:space="preserve">ASPY PREVENCIÓN </w:t>
      </w:r>
      <w:r w:rsidRPr="00AD00E3">
        <w:rPr>
          <w:rFonts w:ascii="Arial" w:hAnsi="Arial" w:cs="Arial"/>
          <w:i/>
          <w:iCs/>
        </w:rPr>
        <w:t>per haver presentat ofertes que superen els preus unitaris establerts als plecs</w:t>
      </w:r>
    </w:p>
    <w:p w14:paraId="686DA2AA" w14:textId="77777777" w:rsidR="00834164" w:rsidRPr="00AD00E3" w:rsidRDefault="00834164" w:rsidP="006F0BA1">
      <w:pPr>
        <w:tabs>
          <w:tab w:val="left" w:pos="1418"/>
        </w:tabs>
        <w:ind w:left="2126" w:hanging="1418"/>
        <w:contextualSpacing/>
        <w:jc w:val="both"/>
        <w:rPr>
          <w:rFonts w:ascii="Arial" w:eastAsia="Arial" w:hAnsi="Arial" w:cs="Arial"/>
          <w:i/>
          <w:iCs/>
        </w:rPr>
      </w:pPr>
    </w:p>
    <w:p w14:paraId="25A698DA" w14:textId="7456B8B1" w:rsidR="008310B3" w:rsidRPr="00AD00E3" w:rsidRDefault="008310B3" w:rsidP="006F0BA1">
      <w:pPr>
        <w:ind w:left="708"/>
        <w:rPr>
          <w:rFonts w:ascii="Arial" w:hAnsi="Arial" w:cs="Arial"/>
          <w:i/>
          <w:iCs/>
        </w:rPr>
      </w:pPr>
      <w:r w:rsidRPr="00AD00E3">
        <w:rPr>
          <w:rFonts w:ascii="Arial" w:hAnsi="Arial" w:cs="Arial"/>
          <w:i/>
          <w:iCs/>
        </w:rPr>
        <w:t xml:space="preserve">Estic d’acord amb excloure l’empresa </w:t>
      </w:r>
      <w:r w:rsidRPr="00AD00E3">
        <w:rPr>
          <w:rFonts w:ascii="Arial" w:hAnsi="Arial" w:cs="Arial"/>
          <w:b/>
          <w:bCs/>
          <w:i/>
          <w:iCs/>
        </w:rPr>
        <w:t>GESEME</w:t>
      </w:r>
      <w:r w:rsidRPr="00AD00E3">
        <w:rPr>
          <w:rFonts w:ascii="Arial" w:hAnsi="Arial" w:cs="Arial"/>
          <w:i/>
          <w:iCs/>
        </w:rPr>
        <w:t xml:space="preserve"> atès que l’oferta presentada no és clara</w:t>
      </w:r>
      <w:r w:rsidR="006F0BA1" w:rsidRPr="00AD00E3">
        <w:rPr>
          <w:rFonts w:ascii="Arial" w:hAnsi="Arial" w:cs="Arial"/>
          <w:i/>
          <w:iCs/>
        </w:rPr>
        <w:t>”</w:t>
      </w:r>
    </w:p>
    <w:p w14:paraId="78CA6D51" w14:textId="77777777" w:rsidR="00834164" w:rsidRPr="00AD00E3" w:rsidRDefault="00834164" w:rsidP="00ED3E50">
      <w:pPr>
        <w:tabs>
          <w:tab w:val="left" w:pos="1418"/>
        </w:tabs>
        <w:ind w:left="1418" w:hanging="1418"/>
        <w:contextualSpacing/>
        <w:jc w:val="both"/>
        <w:rPr>
          <w:rFonts w:ascii="Arial" w:eastAsia="Arial" w:hAnsi="Arial" w:cs="Arial"/>
        </w:rPr>
      </w:pPr>
    </w:p>
    <w:p w14:paraId="11115F0D" w14:textId="5F63E88B" w:rsidR="00ED3E50" w:rsidRPr="00AD00E3" w:rsidRDefault="008310B3" w:rsidP="008310B3">
      <w:pPr>
        <w:tabs>
          <w:tab w:val="left" w:pos="1418"/>
        </w:tabs>
        <w:jc w:val="both"/>
        <w:rPr>
          <w:rFonts w:ascii="Arial" w:hAnsi="Arial" w:cs="Arial"/>
          <w:color w:val="000000" w:themeColor="text1"/>
          <w:szCs w:val="21"/>
        </w:rPr>
      </w:pPr>
      <w:r w:rsidRPr="00AD00E3">
        <w:rPr>
          <w:rFonts w:ascii="Arial" w:hAnsi="Arial" w:cs="Arial"/>
          <w:color w:val="000000" w:themeColor="text1"/>
          <w:szCs w:val="21"/>
        </w:rPr>
        <w:tab/>
      </w:r>
    </w:p>
    <w:p w14:paraId="379A9226" w14:textId="77777777" w:rsidR="00ED3E50" w:rsidRPr="00AD00E3" w:rsidRDefault="00ED3E50" w:rsidP="006A3CEF">
      <w:pPr>
        <w:tabs>
          <w:tab w:val="left" w:pos="828"/>
          <w:tab w:val="left" w:pos="1908"/>
          <w:tab w:val="left" w:pos="4158"/>
        </w:tabs>
        <w:jc w:val="both"/>
        <w:rPr>
          <w:rFonts w:ascii="Arial" w:hAnsi="Arial" w:cs="Arial"/>
          <w:color w:val="000000" w:themeColor="text1"/>
          <w:szCs w:val="21"/>
        </w:rPr>
      </w:pPr>
    </w:p>
    <w:p w14:paraId="6581132E" w14:textId="05BC04FF" w:rsidR="008310B3" w:rsidRPr="00AD00E3" w:rsidRDefault="00ED3E50" w:rsidP="006F0BA1">
      <w:pPr>
        <w:tabs>
          <w:tab w:val="left" w:pos="1418"/>
        </w:tabs>
        <w:jc w:val="both"/>
        <w:rPr>
          <w:rFonts w:ascii="Arial" w:hAnsi="Arial" w:cs="Arial"/>
        </w:rPr>
      </w:pPr>
      <w:r w:rsidRPr="00AD00E3">
        <w:rPr>
          <w:rFonts w:ascii="Arial" w:hAnsi="Arial" w:cs="Arial"/>
        </w:rPr>
        <w:t xml:space="preserve">Marta Pibernat Vilardell, </w:t>
      </w:r>
      <w:r w:rsidR="008310B3" w:rsidRPr="00AD00E3">
        <w:rPr>
          <w:rFonts w:ascii="Arial" w:hAnsi="Arial" w:cs="Arial"/>
        </w:rPr>
        <w:t xml:space="preserve">en data 5 de maig de 2025 a les 12.04, emet el seu vot en el </w:t>
      </w:r>
      <w:r w:rsidR="00AD00E3" w:rsidRPr="00AD00E3">
        <w:rPr>
          <w:rFonts w:ascii="Arial" w:hAnsi="Arial" w:cs="Arial"/>
        </w:rPr>
        <w:t>següent</w:t>
      </w:r>
      <w:r w:rsidR="008310B3" w:rsidRPr="00AD00E3">
        <w:rPr>
          <w:rFonts w:ascii="Arial" w:hAnsi="Arial" w:cs="Arial"/>
        </w:rPr>
        <w:t xml:space="preserve"> sentit:</w:t>
      </w:r>
    </w:p>
    <w:p w14:paraId="5F93A07B" w14:textId="77777777" w:rsidR="008310B3" w:rsidRPr="00AD00E3" w:rsidRDefault="008310B3" w:rsidP="008310B3">
      <w:pPr>
        <w:tabs>
          <w:tab w:val="left" w:pos="1418"/>
        </w:tabs>
        <w:ind w:left="1418" w:hanging="1418"/>
        <w:contextualSpacing/>
        <w:jc w:val="both"/>
        <w:rPr>
          <w:rFonts w:ascii="Arial" w:eastAsia="Arial" w:hAnsi="Arial" w:cs="Arial"/>
        </w:rPr>
      </w:pPr>
    </w:p>
    <w:p w14:paraId="7D865A53" w14:textId="216A92C9" w:rsidR="00C87F5C" w:rsidRPr="00AD00E3" w:rsidRDefault="001E1CD1" w:rsidP="006F0BA1">
      <w:pPr>
        <w:ind w:left="708"/>
        <w:rPr>
          <w:rFonts w:ascii="Arial" w:eastAsia="Aptos" w:hAnsi="Arial" w:cs="Arial"/>
          <w:i/>
          <w:iCs/>
        </w:rPr>
      </w:pPr>
      <w:r w:rsidRPr="00AD00E3">
        <w:rPr>
          <w:rFonts w:ascii="Arial" w:eastAsia="Aptos" w:hAnsi="Arial" w:cs="Arial"/>
          <w:i/>
          <w:iCs/>
        </w:rPr>
        <w:t>“</w:t>
      </w:r>
      <w:r w:rsidR="00C87F5C" w:rsidRPr="00AD00E3">
        <w:rPr>
          <w:rFonts w:ascii="Arial" w:eastAsia="Aptos" w:hAnsi="Arial" w:cs="Arial"/>
          <w:i/>
          <w:iCs/>
        </w:rPr>
        <w:t xml:space="preserve">Estic d’acord amb excloure l’empresa </w:t>
      </w:r>
      <w:r w:rsidR="00C87F5C" w:rsidRPr="00AD00E3">
        <w:rPr>
          <w:rFonts w:ascii="Arial" w:eastAsia="Aptos" w:hAnsi="Arial" w:cs="Arial"/>
          <w:b/>
          <w:bCs/>
          <w:i/>
          <w:iCs/>
        </w:rPr>
        <w:t>QUIRON</w:t>
      </w:r>
      <w:r w:rsidR="00C87F5C" w:rsidRPr="00AD00E3">
        <w:rPr>
          <w:rFonts w:ascii="Arial" w:eastAsia="Aptos" w:hAnsi="Arial" w:cs="Arial"/>
          <w:i/>
          <w:iCs/>
        </w:rPr>
        <w:t xml:space="preserve"> per haver presentat ofertes que superen els preus unitaris establerts als plecs</w:t>
      </w:r>
    </w:p>
    <w:p w14:paraId="02702BC5" w14:textId="77777777" w:rsidR="008310B3" w:rsidRPr="00AD00E3" w:rsidRDefault="008310B3" w:rsidP="006F0BA1">
      <w:pPr>
        <w:ind w:left="708"/>
        <w:rPr>
          <w:rFonts w:ascii="Arial" w:eastAsia="Aptos" w:hAnsi="Arial" w:cs="Arial"/>
          <w:i/>
          <w:iCs/>
        </w:rPr>
      </w:pPr>
    </w:p>
    <w:p w14:paraId="7B8982C0" w14:textId="3B485F82" w:rsidR="00C87F5C" w:rsidRPr="00AD00E3" w:rsidRDefault="00C87F5C" w:rsidP="006F0BA1">
      <w:pPr>
        <w:ind w:left="708"/>
        <w:rPr>
          <w:rFonts w:ascii="Arial" w:eastAsia="Aptos" w:hAnsi="Arial" w:cs="Arial"/>
          <w:i/>
          <w:iCs/>
        </w:rPr>
      </w:pPr>
      <w:r w:rsidRPr="00AD00E3">
        <w:rPr>
          <w:rFonts w:ascii="Arial" w:eastAsia="Aptos" w:hAnsi="Arial" w:cs="Arial"/>
          <w:i/>
          <w:iCs/>
        </w:rPr>
        <w:t xml:space="preserve">Estic d’acord amb excloure l’empresa </w:t>
      </w:r>
      <w:r w:rsidRPr="00AD00E3">
        <w:rPr>
          <w:rFonts w:ascii="Arial" w:eastAsia="Aptos" w:hAnsi="Arial" w:cs="Arial"/>
          <w:b/>
          <w:bCs/>
          <w:i/>
          <w:iCs/>
        </w:rPr>
        <w:t>ASPY PREVENCIÓN</w:t>
      </w:r>
      <w:r w:rsidRPr="00AD00E3">
        <w:rPr>
          <w:rFonts w:ascii="Arial" w:eastAsia="Aptos" w:hAnsi="Arial" w:cs="Arial"/>
          <w:i/>
          <w:iCs/>
        </w:rPr>
        <w:t xml:space="preserve"> per haver presentat ofertes que superen els preus unitaris establerts als plecs</w:t>
      </w:r>
    </w:p>
    <w:p w14:paraId="0BC03A47" w14:textId="6569F011" w:rsidR="008310B3" w:rsidRPr="00AD00E3" w:rsidRDefault="008310B3" w:rsidP="006F0BA1">
      <w:pPr>
        <w:ind w:left="708"/>
        <w:rPr>
          <w:rFonts w:ascii="Arial" w:eastAsia="Aptos" w:hAnsi="Arial" w:cs="Arial"/>
          <w:i/>
          <w:iCs/>
        </w:rPr>
      </w:pPr>
    </w:p>
    <w:p w14:paraId="6209A8AF" w14:textId="172F0FA7" w:rsidR="00C87F5C" w:rsidRPr="00AD00E3" w:rsidRDefault="00C87F5C" w:rsidP="006F0BA1">
      <w:pPr>
        <w:ind w:left="708"/>
        <w:rPr>
          <w:rFonts w:ascii="Arial" w:eastAsia="Aptos" w:hAnsi="Arial" w:cs="Arial"/>
          <w:i/>
          <w:iCs/>
        </w:rPr>
      </w:pPr>
      <w:r w:rsidRPr="00AD00E3">
        <w:rPr>
          <w:rFonts w:ascii="Arial" w:eastAsia="Aptos" w:hAnsi="Arial" w:cs="Arial"/>
          <w:i/>
          <w:iCs/>
        </w:rPr>
        <w:t xml:space="preserve">Estic d’acord amb excloure l’empresa </w:t>
      </w:r>
      <w:r w:rsidRPr="00AD00E3">
        <w:rPr>
          <w:rFonts w:ascii="Arial" w:eastAsia="Aptos" w:hAnsi="Arial" w:cs="Arial"/>
          <w:b/>
          <w:bCs/>
          <w:i/>
          <w:iCs/>
        </w:rPr>
        <w:t>GESEME</w:t>
      </w:r>
      <w:r w:rsidRPr="00AD00E3">
        <w:rPr>
          <w:rFonts w:ascii="Arial" w:eastAsia="Aptos" w:hAnsi="Arial" w:cs="Arial"/>
          <w:i/>
          <w:iCs/>
        </w:rPr>
        <w:t xml:space="preserve"> atès que l’oferta presentada no és clara</w:t>
      </w:r>
      <w:r w:rsidR="006F0BA1" w:rsidRPr="00AD00E3">
        <w:rPr>
          <w:rFonts w:ascii="Arial" w:eastAsia="Aptos" w:hAnsi="Arial" w:cs="Arial"/>
          <w:i/>
          <w:iCs/>
        </w:rPr>
        <w:t>”</w:t>
      </w:r>
    </w:p>
    <w:p w14:paraId="01051D61" w14:textId="27993EEE" w:rsidR="00ED3E50" w:rsidRPr="00AD00E3" w:rsidRDefault="00ED3E50" w:rsidP="00C87F5C">
      <w:pPr>
        <w:tabs>
          <w:tab w:val="left" w:pos="1140"/>
        </w:tabs>
        <w:ind w:left="1418" w:hanging="1418"/>
        <w:contextualSpacing/>
        <w:jc w:val="both"/>
        <w:rPr>
          <w:rFonts w:ascii="Arial" w:eastAsia="Arial" w:hAnsi="Arial" w:cs="Arial"/>
        </w:rPr>
      </w:pPr>
    </w:p>
    <w:p w14:paraId="3C44CDF5" w14:textId="15D52D2D" w:rsidR="00ED3E50" w:rsidRPr="00AD00E3" w:rsidRDefault="00ED3E50" w:rsidP="00ED3E50">
      <w:pPr>
        <w:tabs>
          <w:tab w:val="left" w:pos="1418"/>
        </w:tabs>
        <w:ind w:left="1418" w:hanging="1418"/>
        <w:contextualSpacing/>
        <w:jc w:val="both"/>
        <w:rPr>
          <w:rFonts w:ascii="Arial" w:eastAsia="Arial" w:hAnsi="Arial" w:cs="Arial"/>
        </w:rPr>
      </w:pPr>
    </w:p>
    <w:p w14:paraId="7CFC6F98" w14:textId="551924A4" w:rsidR="008310B3" w:rsidRPr="00AD00E3" w:rsidRDefault="00ED3E50" w:rsidP="001E1CD1">
      <w:pPr>
        <w:tabs>
          <w:tab w:val="left" w:pos="1418"/>
        </w:tabs>
        <w:jc w:val="both"/>
        <w:rPr>
          <w:rFonts w:ascii="Arial" w:hAnsi="Arial" w:cs="Arial"/>
        </w:rPr>
      </w:pPr>
      <w:r w:rsidRPr="00AD00E3">
        <w:rPr>
          <w:rFonts w:ascii="Arial" w:hAnsi="Arial" w:cs="Arial"/>
        </w:rPr>
        <w:t xml:space="preserve">Olga Brusi Ayats, </w:t>
      </w:r>
      <w:r w:rsidR="008310B3" w:rsidRPr="00AD00E3">
        <w:rPr>
          <w:rFonts w:ascii="Arial" w:hAnsi="Arial" w:cs="Arial"/>
        </w:rPr>
        <w:t xml:space="preserve">en data </w:t>
      </w:r>
      <w:r w:rsidR="00D9779B" w:rsidRPr="00AD00E3">
        <w:rPr>
          <w:rFonts w:ascii="Arial" w:hAnsi="Arial" w:cs="Arial"/>
        </w:rPr>
        <w:t>6</w:t>
      </w:r>
      <w:r w:rsidR="008310B3" w:rsidRPr="00AD00E3">
        <w:rPr>
          <w:rFonts w:ascii="Arial" w:hAnsi="Arial" w:cs="Arial"/>
        </w:rPr>
        <w:t xml:space="preserve"> de maig de 2025 a les 10:</w:t>
      </w:r>
      <w:r w:rsidR="00D9779B" w:rsidRPr="00AD00E3">
        <w:rPr>
          <w:rFonts w:ascii="Arial" w:hAnsi="Arial" w:cs="Arial"/>
        </w:rPr>
        <w:t>25</w:t>
      </w:r>
      <w:r w:rsidR="008310B3" w:rsidRPr="00AD00E3">
        <w:rPr>
          <w:rFonts w:ascii="Arial" w:hAnsi="Arial" w:cs="Arial"/>
        </w:rPr>
        <w:t xml:space="preserve">, emet el seu vot en el </w:t>
      </w:r>
      <w:r w:rsidR="00AD00E3" w:rsidRPr="00AD00E3">
        <w:rPr>
          <w:rFonts w:ascii="Arial" w:hAnsi="Arial" w:cs="Arial"/>
        </w:rPr>
        <w:t>següent</w:t>
      </w:r>
      <w:r w:rsidR="008310B3" w:rsidRPr="00AD00E3">
        <w:rPr>
          <w:rFonts w:ascii="Arial" w:hAnsi="Arial" w:cs="Arial"/>
        </w:rPr>
        <w:t xml:space="preserve"> sentit:</w:t>
      </w:r>
    </w:p>
    <w:p w14:paraId="7117D13E" w14:textId="77777777" w:rsidR="00D9779B" w:rsidRPr="00AD00E3" w:rsidRDefault="00D9779B" w:rsidP="008310B3">
      <w:pPr>
        <w:tabs>
          <w:tab w:val="left" w:pos="1418"/>
        </w:tabs>
        <w:ind w:left="1418" w:hanging="1418"/>
        <w:contextualSpacing/>
        <w:jc w:val="both"/>
        <w:rPr>
          <w:rFonts w:ascii="Arial" w:eastAsia="Arial" w:hAnsi="Arial" w:cs="Arial"/>
        </w:rPr>
      </w:pPr>
    </w:p>
    <w:p w14:paraId="0D4F9996" w14:textId="77777777" w:rsidR="00D9779B" w:rsidRPr="00AD00E3" w:rsidRDefault="00D9779B" w:rsidP="008310B3">
      <w:pPr>
        <w:tabs>
          <w:tab w:val="left" w:pos="1418"/>
        </w:tabs>
        <w:ind w:left="1418" w:hanging="1418"/>
        <w:contextualSpacing/>
        <w:jc w:val="both"/>
        <w:rPr>
          <w:rFonts w:ascii="Arial" w:eastAsia="Arial" w:hAnsi="Arial" w:cs="Arial"/>
        </w:rPr>
      </w:pPr>
    </w:p>
    <w:p w14:paraId="57CC7ABB" w14:textId="0B21A28E" w:rsidR="00D9779B" w:rsidRPr="00AD00E3" w:rsidRDefault="001E1CD1" w:rsidP="001E1CD1">
      <w:pPr>
        <w:ind w:left="708"/>
        <w:rPr>
          <w:rFonts w:ascii="Arial" w:hAnsi="Arial" w:cs="Arial"/>
          <w:i/>
          <w:iCs/>
        </w:rPr>
      </w:pPr>
      <w:r w:rsidRPr="00AD00E3">
        <w:rPr>
          <w:rFonts w:ascii="Arial" w:hAnsi="Arial" w:cs="Arial"/>
          <w:i/>
          <w:iCs/>
        </w:rPr>
        <w:t>“</w:t>
      </w:r>
      <w:r w:rsidR="00D9779B" w:rsidRPr="00AD00E3">
        <w:rPr>
          <w:rFonts w:ascii="Arial" w:hAnsi="Arial" w:cs="Arial"/>
          <w:i/>
          <w:iCs/>
        </w:rPr>
        <w:t xml:space="preserve">Estic d’acord amb excloure l’empresa </w:t>
      </w:r>
      <w:r w:rsidR="00D9779B" w:rsidRPr="00AD00E3">
        <w:rPr>
          <w:rFonts w:ascii="Arial" w:hAnsi="Arial" w:cs="Arial"/>
          <w:b/>
          <w:bCs/>
          <w:i/>
          <w:iCs/>
        </w:rPr>
        <w:t>QUIRON</w:t>
      </w:r>
      <w:r w:rsidR="00D9779B" w:rsidRPr="00AD00E3">
        <w:rPr>
          <w:rFonts w:ascii="Arial" w:hAnsi="Arial" w:cs="Arial"/>
          <w:i/>
          <w:iCs/>
        </w:rPr>
        <w:t xml:space="preserve"> per haver presentat ofertes que superen els preus unitaris establerts als plecs</w:t>
      </w:r>
    </w:p>
    <w:p w14:paraId="5D0CD0A3" w14:textId="77777777" w:rsidR="001E1CD1" w:rsidRPr="00AD00E3" w:rsidRDefault="001E1CD1" w:rsidP="001E1CD1">
      <w:pPr>
        <w:ind w:left="708"/>
        <w:rPr>
          <w:rFonts w:ascii="Arial" w:eastAsia="Arial" w:hAnsi="Arial" w:cs="Arial"/>
          <w:i/>
          <w:iCs/>
        </w:rPr>
      </w:pPr>
    </w:p>
    <w:p w14:paraId="37386CC1" w14:textId="03486399" w:rsidR="00D9779B" w:rsidRPr="00AD00E3" w:rsidRDefault="00D9779B" w:rsidP="001E1CD1">
      <w:pPr>
        <w:ind w:left="708"/>
        <w:rPr>
          <w:rFonts w:ascii="Arial" w:hAnsi="Arial" w:cs="Arial"/>
          <w:i/>
          <w:iCs/>
        </w:rPr>
      </w:pPr>
      <w:r w:rsidRPr="00AD00E3">
        <w:rPr>
          <w:rFonts w:ascii="Arial" w:hAnsi="Arial" w:cs="Arial"/>
          <w:i/>
          <w:iCs/>
        </w:rPr>
        <w:t xml:space="preserve">Estic d’acord amb excloure l’empresa </w:t>
      </w:r>
      <w:r w:rsidRPr="00AD00E3">
        <w:rPr>
          <w:rFonts w:ascii="Arial" w:hAnsi="Arial" w:cs="Arial"/>
          <w:b/>
          <w:bCs/>
          <w:i/>
          <w:iCs/>
          <w:color w:val="000000"/>
          <w:lang w:eastAsia="ca-ES"/>
          <w14:ligatures w14:val="none"/>
        </w:rPr>
        <w:t xml:space="preserve">ASPY PREVENCIÓN </w:t>
      </w:r>
      <w:r w:rsidRPr="00AD00E3">
        <w:rPr>
          <w:rFonts w:ascii="Arial" w:hAnsi="Arial" w:cs="Arial"/>
          <w:i/>
          <w:iCs/>
        </w:rPr>
        <w:t>per haver presentat ofertes que superen els preus unitaris establerts als plecs</w:t>
      </w:r>
    </w:p>
    <w:p w14:paraId="66966FFE" w14:textId="0AB1039B" w:rsidR="00ED3E50" w:rsidRPr="00AD00E3" w:rsidRDefault="00ED3E50" w:rsidP="001E1CD1">
      <w:pPr>
        <w:tabs>
          <w:tab w:val="left" w:pos="1325"/>
        </w:tabs>
        <w:ind w:left="2126" w:hanging="1418"/>
        <w:contextualSpacing/>
        <w:jc w:val="both"/>
        <w:rPr>
          <w:rFonts w:ascii="Arial" w:eastAsia="Arial" w:hAnsi="Arial" w:cs="Arial"/>
          <w:i/>
          <w:iCs/>
        </w:rPr>
      </w:pPr>
    </w:p>
    <w:p w14:paraId="57860D11" w14:textId="0052CB28" w:rsidR="00D9779B" w:rsidRPr="00AD00E3" w:rsidRDefault="00D9779B" w:rsidP="001E1CD1">
      <w:pPr>
        <w:ind w:left="708"/>
        <w:rPr>
          <w:rFonts w:ascii="Arial" w:hAnsi="Arial" w:cs="Arial"/>
          <w:i/>
          <w:iCs/>
        </w:rPr>
      </w:pPr>
      <w:r w:rsidRPr="00AD00E3">
        <w:rPr>
          <w:rFonts w:ascii="Arial" w:hAnsi="Arial" w:cs="Arial"/>
          <w:i/>
          <w:iCs/>
        </w:rPr>
        <w:t xml:space="preserve">Estic d’acord amb excloure l’empresa </w:t>
      </w:r>
      <w:r w:rsidRPr="00AD00E3">
        <w:rPr>
          <w:rFonts w:ascii="Arial" w:hAnsi="Arial" w:cs="Arial"/>
          <w:b/>
          <w:bCs/>
          <w:i/>
          <w:iCs/>
        </w:rPr>
        <w:t>GESEME</w:t>
      </w:r>
      <w:r w:rsidRPr="00AD00E3">
        <w:rPr>
          <w:rFonts w:ascii="Arial" w:hAnsi="Arial" w:cs="Arial"/>
          <w:i/>
          <w:iCs/>
        </w:rPr>
        <w:t xml:space="preserve"> atès que l’oferta presentada no és clara</w:t>
      </w:r>
      <w:r w:rsidR="001E1CD1" w:rsidRPr="00AD00E3">
        <w:rPr>
          <w:rFonts w:ascii="Arial" w:hAnsi="Arial" w:cs="Arial"/>
          <w:i/>
          <w:iCs/>
        </w:rPr>
        <w:t>”</w:t>
      </w:r>
    </w:p>
    <w:p w14:paraId="629CCFCA" w14:textId="4CB0259C" w:rsidR="00ED3E50" w:rsidRPr="00AD00E3" w:rsidRDefault="00ED3E50" w:rsidP="00D9779B">
      <w:pPr>
        <w:tabs>
          <w:tab w:val="left" w:pos="1325"/>
        </w:tabs>
        <w:jc w:val="both"/>
        <w:rPr>
          <w:rFonts w:ascii="Arial" w:hAnsi="Arial" w:cs="Arial"/>
          <w:color w:val="000000" w:themeColor="text1"/>
          <w:szCs w:val="21"/>
        </w:rPr>
      </w:pPr>
    </w:p>
    <w:p w14:paraId="51A9D4A4" w14:textId="77777777" w:rsidR="00F540C9" w:rsidRPr="00AD00E3" w:rsidRDefault="00F540C9" w:rsidP="00F540C9">
      <w:pPr>
        <w:tabs>
          <w:tab w:val="left" w:pos="1418"/>
        </w:tabs>
        <w:ind w:left="1418" w:hanging="1418"/>
        <w:contextualSpacing/>
        <w:jc w:val="both"/>
        <w:rPr>
          <w:rFonts w:ascii="Arial" w:eastAsia="Arial" w:hAnsi="Arial" w:cs="Arial"/>
        </w:rPr>
      </w:pPr>
    </w:p>
    <w:p w14:paraId="644CE15B" w14:textId="4313C274" w:rsidR="00F540C9" w:rsidRPr="00AD00E3" w:rsidRDefault="00F540C9" w:rsidP="001E1CD1">
      <w:pPr>
        <w:tabs>
          <w:tab w:val="left" w:pos="1418"/>
        </w:tabs>
        <w:jc w:val="both"/>
        <w:rPr>
          <w:rFonts w:ascii="Arial" w:hAnsi="Arial" w:cs="Arial"/>
        </w:rPr>
      </w:pPr>
      <w:r w:rsidRPr="00AD00E3">
        <w:rPr>
          <w:rFonts w:ascii="Arial" w:hAnsi="Arial" w:cs="Arial"/>
        </w:rPr>
        <w:t xml:space="preserve">M. Isabel Armengol Niell, en data 5 de maig de 2025 a les 10:57, emet el seu vot en el </w:t>
      </w:r>
      <w:r w:rsidR="00AD00E3" w:rsidRPr="00AD00E3">
        <w:rPr>
          <w:rFonts w:ascii="Arial" w:hAnsi="Arial" w:cs="Arial"/>
        </w:rPr>
        <w:t>següent</w:t>
      </w:r>
      <w:r w:rsidRPr="00AD00E3">
        <w:rPr>
          <w:rFonts w:ascii="Arial" w:hAnsi="Arial" w:cs="Arial"/>
        </w:rPr>
        <w:t xml:space="preserve"> sentit:</w:t>
      </w:r>
    </w:p>
    <w:p w14:paraId="047BD8AD" w14:textId="77777777" w:rsidR="00ED3E50" w:rsidRPr="00AD00E3" w:rsidRDefault="00ED3E50" w:rsidP="001E1CD1">
      <w:pPr>
        <w:tabs>
          <w:tab w:val="left" w:pos="1418"/>
        </w:tabs>
        <w:jc w:val="both"/>
        <w:rPr>
          <w:rFonts w:ascii="Arial" w:hAnsi="Arial" w:cs="Arial"/>
        </w:rPr>
      </w:pPr>
    </w:p>
    <w:p w14:paraId="2D428A28" w14:textId="109C81A2" w:rsidR="006F0BA1" w:rsidRPr="00AD00E3" w:rsidRDefault="001E1CD1" w:rsidP="001E1CD1">
      <w:pPr>
        <w:ind w:left="708"/>
        <w:jc w:val="both"/>
        <w:rPr>
          <w:rFonts w:ascii="Arial" w:hAnsi="Arial" w:cs="Arial"/>
          <w:i/>
          <w:iCs/>
        </w:rPr>
      </w:pPr>
      <w:r w:rsidRPr="00AD00E3">
        <w:rPr>
          <w:rFonts w:ascii="Arial" w:hAnsi="Arial" w:cs="Arial"/>
          <w:i/>
          <w:iCs/>
        </w:rPr>
        <w:t>“</w:t>
      </w:r>
      <w:r w:rsidR="006F0BA1" w:rsidRPr="00AD00E3">
        <w:rPr>
          <w:rFonts w:ascii="Arial" w:hAnsi="Arial" w:cs="Arial"/>
          <w:i/>
          <w:iCs/>
        </w:rPr>
        <w:t xml:space="preserve">Estic d’acord amb excloure l’empresa </w:t>
      </w:r>
      <w:r w:rsidR="006F0BA1" w:rsidRPr="00AD00E3">
        <w:rPr>
          <w:rFonts w:ascii="Arial" w:hAnsi="Arial" w:cs="Arial"/>
          <w:b/>
          <w:bCs/>
          <w:i/>
          <w:iCs/>
        </w:rPr>
        <w:t>QUIRON</w:t>
      </w:r>
      <w:r w:rsidR="006F0BA1" w:rsidRPr="00AD00E3">
        <w:rPr>
          <w:rFonts w:ascii="Arial" w:hAnsi="Arial" w:cs="Arial"/>
          <w:i/>
          <w:iCs/>
        </w:rPr>
        <w:t xml:space="preserve"> per haver presentat ofertes que superen els preus unitaris establerts als plecs</w:t>
      </w:r>
    </w:p>
    <w:p w14:paraId="18282B7D" w14:textId="77777777" w:rsidR="006F0BA1" w:rsidRPr="00AD00E3" w:rsidRDefault="006F0BA1" w:rsidP="001E1CD1">
      <w:pPr>
        <w:ind w:left="708"/>
        <w:jc w:val="both"/>
        <w:rPr>
          <w:rFonts w:ascii="Arial" w:hAnsi="Arial" w:cs="Arial"/>
          <w:i/>
          <w:iCs/>
        </w:rPr>
      </w:pPr>
    </w:p>
    <w:p w14:paraId="344F0EA4" w14:textId="55BDE303" w:rsidR="006F0BA1" w:rsidRPr="00AD00E3" w:rsidRDefault="006F0BA1" w:rsidP="001E1CD1">
      <w:pPr>
        <w:ind w:left="708"/>
        <w:jc w:val="both"/>
        <w:rPr>
          <w:rFonts w:ascii="Arial" w:hAnsi="Arial" w:cs="Arial"/>
          <w:i/>
          <w:iCs/>
        </w:rPr>
      </w:pPr>
      <w:r w:rsidRPr="00AD00E3">
        <w:rPr>
          <w:rFonts w:ascii="Arial" w:hAnsi="Arial" w:cs="Arial"/>
          <w:i/>
          <w:iCs/>
        </w:rPr>
        <w:t xml:space="preserve">Estic d’acord amb excloure l’empresa </w:t>
      </w:r>
      <w:r w:rsidRPr="00AD00E3">
        <w:rPr>
          <w:rFonts w:ascii="Arial" w:hAnsi="Arial" w:cs="Arial"/>
          <w:b/>
          <w:bCs/>
          <w:i/>
          <w:iCs/>
          <w:color w:val="000000"/>
          <w:lang w:eastAsia="ca-ES"/>
          <w14:ligatures w14:val="none"/>
        </w:rPr>
        <w:t xml:space="preserve">ASPY PREVENCIÓN </w:t>
      </w:r>
      <w:r w:rsidRPr="00AD00E3">
        <w:rPr>
          <w:rFonts w:ascii="Arial" w:hAnsi="Arial" w:cs="Arial"/>
          <w:i/>
          <w:iCs/>
        </w:rPr>
        <w:t>per haver presentat ofertes que superen els preus unitaris establerts als plecs</w:t>
      </w:r>
    </w:p>
    <w:p w14:paraId="4765D9DC" w14:textId="77777777" w:rsidR="001E1CD1" w:rsidRPr="00AD00E3" w:rsidRDefault="001E1CD1" w:rsidP="001E1CD1">
      <w:pPr>
        <w:ind w:left="708"/>
        <w:jc w:val="both"/>
        <w:rPr>
          <w:rFonts w:ascii="Arial" w:hAnsi="Arial" w:cs="Arial"/>
          <w:i/>
          <w:iCs/>
        </w:rPr>
      </w:pPr>
    </w:p>
    <w:p w14:paraId="11F5E3BB" w14:textId="4980F587" w:rsidR="006F0BA1" w:rsidRPr="00AD00E3" w:rsidRDefault="006F0BA1" w:rsidP="001E1CD1">
      <w:pPr>
        <w:ind w:left="708"/>
        <w:jc w:val="both"/>
        <w:rPr>
          <w:rFonts w:ascii="Arial" w:hAnsi="Arial" w:cs="Arial"/>
          <w:i/>
          <w:iCs/>
        </w:rPr>
      </w:pPr>
      <w:r w:rsidRPr="00AD00E3">
        <w:rPr>
          <w:rFonts w:ascii="Arial" w:hAnsi="Arial" w:cs="Arial"/>
          <w:i/>
          <w:iCs/>
        </w:rPr>
        <w:t xml:space="preserve">Estic d’acord amb excloure l’empresa </w:t>
      </w:r>
      <w:r w:rsidRPr="00AD00E3">
        <w:rPr>
          <w:rFonts w:ascii="Arial" w:hAnsi="Arial" w:cs="Arial"/>
          <w:b/>
          <w:bCs/>
          <w:i/>
          <w:iCs/>
        </w:rPr>
        <w:t>GESEME</w:t>
      </w:r>
      <w:r w:rsidRPr="00AD00E3">
        <w:rPr>
          <w:rFonts w:ascii="Arial" w:hAnsi="Arial" w:cs="Arial"/>
          <w:i/>
          <w:iCs/>
        </w:rPr>
        <w:t xml:space="preserve"> atès que l’oferta presentada no és clara</w:t>
      </w:r>
      <w:r w:rsidR="001E1CD1" w:rsidRPr="00AD00E3">
        <w:rPr>
          <w:rFonts w:ascii="Arial" w:hAnsi="Arial" w:cs="Arial"/>
          <w:i/>
          <w:iCs/>
        </w:rPr>
        <w:t>”</w:t>
      </w:r>
    </w:p>
    <w:p w14:paraId="16441A99" w14:textId="77777777" w:rsidR="001E1CD1" w:rsidRPr="00AD00E3" w:rsidRDefault="001E1CD1" w:rsidP="001E1CD1">
      <w:pPr>
        <w:ind w:left="708"/>
        <w:jc w:val="both"/>
        <w:rPr>
          <w:rFonts w:ascii="Arial" w:hAnsi="Arial" w:cs="Arial"/>
          <w:i/>
          <w:iCs/>
        </w:rPr>
      </w:pPr>
    </w:p>
    <w:p w14:paraId="31FF0303" w14:textId="0163BCA5" w:rsidR="001E1CD1" w:rsidRDefault="001E1CD1" w:rsidP="001E1CD1">
      <w:pPr>
        <w:tabs>
          <w:tab w:val="left" w:pos="1418"/>
        </w:tabs>
        <w:jc w:val="both"/>
        <w:rPr>
          <w:rFonts w:ascii="Arial" w:hAnsi="Arial" w:cs="Arial"/>
        </w:rPr>
      </w:pPr>
      <w:r w:rsidRPr="00AD00E3">
        <w:rPr>
          <w:rFonts w:ascii="Arial" w:hAnsi="Arial" w:cs="Arial"/>
        </w:rPr>
        <w:t xml:space="preserve">Sílvia Lloveras Pimentel, en </w:t>
      </w:r>
      <w:r w:rsidRPr="00CE2325">
        <w:rPr>
          <w:rFonts w:ascii="Arial" w:hAnsi="Arial" w:cs="Arial"/>
        </w:rPr>
        <w:t xml:space="preserve">data </w:t>
      </w:r>
      <w:r w:rsidR="00813BE8" w:rsidRPr="00CE2325">
        <w:rPr>
          <w:rFonts w:ascii="Arial" w:hAnsi="Arial" w:cs="Arial"/>
        </w:rPr>
        <w:t>13</w:t>
      </w:r>
      <w:r w:rsidRPr="00CE2325">
        <w:rPr>
          <w:rFonts w:ascii="Arial" w:hAnsi="Arial" w:cs="Arial"/>
        </w:rPr>
        <w:t xml:space="preserve"> de maig de 2025 a les </w:t>
      </w:r>
      <w:r w:rsidR="00813BE8" w:rsidRPr="00CE2325">
        <w:rPr>
          <w:rFonts w:ascii="Arial" w:hAnsi="Arial" w:cs="Arial"/>
        </w:rPr>
        <w:t>16:29</w:t>
      </w:r>
      <w:r w:rsidRPr="00CE2325">
        <w:rPr>
          <w:rFonts w:ascii="Arial" w:hAnsi="Arial" w:cs="Arial"/>
        </w:rPr>
        <w:t xml:space="preserve">, emet el seu vot en el </w:t>
      </w:r>
      <w:r w:rsidR="00AD00E3" w:rsidRPr="00CE2325">
        <w:rPr>
          <w:rFonts w:ascii="Arial" w:hAnsi="Arial" w:cs="Arial"/>
        </w:rPr>
        <w:t>següent</w:t>
      </w:r>
      <w:r w:rsidRPr="00CE2325">
        <w:rPr>
          <w:rFonts w:ascii="Arial" w:hAnsi="Arial" w:cs="Arial"/>
        </w:rPr>
        <w:t xml:space="preserve"> sentit:</w:t>
      </w:r>
    </w:p>
    <w:p w14:paraId="7FE04D9F" w14:textId="77777777" w:rsidR="00CE2325" w:rsidRDefault="00CE2325" w:rsidP="001E1CD1">
      <w:pPr>
        <w:tabs>
          <w:tab w:val="left" w:pos="1418"/>
        </w:tabs>
        <w:jc w:val="both"/>
        <w:rPr>
          <w:rFonts w:ascii="Arial" w:hAnsi="Arial" w:cs="Arial"/>
        </w:rPr>
      </w:pPr>
    </w:p>
    <w:p w14:paraId="351805A8" w14:textId="77777777" w:rsidR="00CE2325" w:rsidRPr="00AD00E3" w:rsidRDefault="00CE2325" w:rsidP="00CE2325">
      <w:pPr>
        <w:ind w:left="708"/>
        <w:jc w:val="both"/>
        <w:rPr>
          <w:rFonts w:ascii="Arial" w:hAnsi="Arial" w:cs="Arial"/>
          <w:i/>
          <w:iCs/>
        </w:rPr>
      </w:pPr>
      <w:r w:rsidRPr="00AD00E3">
        <w:rPr>
          <w:rFonts w:ascii="Arial" w:hAnsi="Arial" w:cs="Arial"/>
          <w:i/>
          <w:iCs/>
        </w:rPr>
        <w:t xml:space="preserve">“Estic d’acord amb excloure l’empresa </w:t>
      </w:r>
      <w:r w:rsidRPr="00AD00E3">
        <w:rPr>
          <w:rFonts w:ascii="Arial" w:hAnsi="Arial" w:cs="Arial"/>
          <w:b/>
          <w:bCs/>
          <w:i/>
          <w:iCs/>
        </w:rPr>
        <w:t>QUIRON</w:t>
      </w:r>
      <w:r w:rsidRPr="00AD00E3">
        <w:rPr>
          <w:rFonts w:ascii="Arial" w:hAnsi="Arial" w:cs="Arial"/>
          <w:i/>
          <w:iCs/>
        </w:rPr>
        <w:t xml:space="preserve"> per haver presentat ofertes que superen els preus unitaris establerts als plecs</w:t>
      </w:r>
    </w:p>
    <w:p w14:paraId="759DE0EF" w14:textId="77777777" w:rsidR="00CE2325" w:rsidRPr="00AD00E3" w:rsidRDefault="00CE2325" w:rsidP="00CE2325">
      <w:pPr>
        <w:ind w:left="708"/>
        <w:jc w:val="both"/>
        <w:rPr>
          <w:rFonts w:ascii="Arial" w:hAnsi="Arial" w:cs="Arial"/>
          <w:i/>
          <w:iCs/>
        </w:rPr>
      </w:pPr>
    </w:p>
    <w:p w14:paraId="44CB2809" w14:textId="77777777" w:rsidR="00CE2325" w:rsidRPr="00AD00E3" w:rsidRDefault="00CE2325" w:rsidP="00CE2325">
      <w:pPr>
        <w:ind w:left="708"/>
        <w:jc w:val="both"/>
        <w:rPr>
          <w:rFonts w:ascii="Arial" w:hAnsi="Arial" w:cs="Arial"/>
          <w:i/>
          <w:iCs/>
        </w:rPr>
      </w:pPr>
      <w:r w:rsidRPr="00AD00E3">
        <w:rPr>
          <w:rFonts w:ascii="Arial" w:hAnsi="Arial" w:cs="Arial"/>
          <w:i/>
          <w:iCs/>
        </w:rPr>
        <w:t xml:space="preserve">Estic d’acord amb excloure l’empresa </w:t>
      </w:r>
      <w:r w:rsidRPr="00AD00E3">
        <w:rPr>
          <w:rFonts w:ascii="Arial" w:hAnsi="Arial" w:cs="Arial"/>
          <w:b/>
          <w:bCs/>
          <w:i/>
          <w:iCs/>
          <w:color w:val="000000"/>
          <w:lang w:eastAsia="ca-ES"/>
          <w14:ligatures w14:val="none"/>
        </w:rPr>
        <w:t xml:space="preserve">ASPY PREVENCIÓN </w:t>
      </w:r>
      <w:r w:rsidRPr="00AD00E3">
        <w:rPr>
          <w:rFonts w:ascii="Arial" w:hAnsi="Arial" w:cs="Arial"/>
          <w:i/>
          <w:iCs/>
        </w:rPr>
        <w:t>per haver presentat ofertes que superen els preus unitaris establerts als plecs</w:t>
      </w:r>
    </w:p>
    <w:p w14:paraId="40CBBACF" w14:textId="77777777" w:rsidR="00CE2325" w:rsidRPr="00AD00E3" w:rsidRDefault="00CE2325" w:rsidP="00CE2325">
      <w:pPr>
        <w:ind w:left="708"/>
        <w:jc w:val="both"/>
        <w:rPr>
          <w:rFonts w:ascii="Arial" w:hAnsi="Arial" w:cs="Arial"/>
          <w:i/>
          <w:iCs/>
        </w:rPr>
      </w:pPr>
    </w:p>
    <w:p w14:paraId="62CA735C" w14:textId="77777777" w:rsidR="00CE2325" w:rsidRPr="00AD00E3" w:rsidRDefault="00CE2325" w:rsidP="00CE2325">
      <w:pPr>
        <w:ind w:left="708"/>
        <w:jc w:val="both"/>
        <w:rPr>
          <w:rFonts w:ascii="Arial" w:hAnsi="Arial" w:cs="Arial"/>
          <w:i/>
          <w:iCs/>
        </w:rPr>
      </w:pPr>
      <w:r w:rsidRPr="00AD00E3">
        <w:rPr>
          <w:rFonts w:ascii="Arial" w:hAnsi="Arial" w:cs="Arial"/>
          <w:i/>
          <w:iCs/>
        </w:rPr>
        <w:t xml:space="preserve">Estic d’acord amb excloure l’empresa </w:t>
      </w:r>
      <w:r w:rsidRPr="00AD00E3">
        <w:rPr>
          <w:rFonts w:ascii="Arial" w:hAnsi="Arial" w:cs="Arial"/>
          <w:b/>
          <w:bCs/>
          <w:i/>
          <w:iCs/>
        </w:rPr>
        <w:t>GESEME</w:t>
      </w:r>
      <w:r w:rsidRPr="00AD00E3">
        <w:rPr>
          <w:rFonts w:ascii="Arial" w:hAnsi="Arial" w:cs="Arial"/>
          <w:i/>
          <w:iCs/>
        </w:rPr>
        <w:t xml:space="preserve"> atès que l’oferta presentada no és clara”</w:t>
      </w:r>
    </w:p>
    <w:p w14:paraId="023D7837" w14:textId="77777777" w:rsidR="00813BE8" w:rsidRDefault="00813BE8" w:rsidP="001E1CD1">
      <w:pPr>
        <w:tabs>
          <w:tab w:val="left" w:pos="1418"/>
        </w:tabs>
        <w:jc w:val="both"/>
        <w:rPr>
          <w:rFonts w:ascii="Arial" w:hAnsi="Arial" w:cs="Arial"/>
        </w:rPr>
      </w:pPr>
    </w:p>
    <w:p w14:paraId="36644152" w14:textId="77777777" w:rsidR="00813BE8" w:rsidRDefault="00813BE8" w:rsidP="001E1CD1">
      <w:pPr>
        <w:tabs>
          <w:tab w:val="left" w:pos="1418"/>
        </w:tabs>
        <w:jc w:val="both"/>
        <w:rPr>
          <w:rFonts w:ascii="Arial" w:hAnsi="Arial" w:cs="Arial"/>
        </w:rPr>
      </w:pPr>
    </w:p>
    <w:p w14:paraId="65DEB9A3" w14:textId="77777777" w:rsidR="00813BE8" w:rsidRPr="00AD00E3" w:rsidRDefault="00813BE8" w:rsidP="001E1CD1">
      <w:pPr>
        <w:tabs>
          <w:tab w:val="left" w:pos="1418"/>
        </w:tabs>
        <w:jc w:val="both"/>
        <w:rPr>
          <w:rFonts w:ascii="Arial" w:hAnsi="Arial" w:cs="Arial"/>
        </w:rPr>
      </w:pPr>
    </w:p>
    <w:p w14:paraId="5364B894" w14:textId="77777777" w:rsidR="006F0BA1" w:rsidRPr="00AD00E3" w:rsidRDefault="006F0BA1" w:rsidP="006F0BA1">
      <w:pPr>
        <w:rPr>
          <w:rFonts w:ascii="Aptos" w:hAnsi="Aptos"/>
          <w:sz w:val="24"/>
          <w:szCs w:val="24"/>
        </w:rPr>
      </w:pPr>
    </w:p>
    <w:p w14:paraId="4D4B9435" w14:textId="77777777" w:rsidR="00ED3E50" w:rsidRPr="00AD00E3" w:rsidRDefault="00ED3E50" w:rsidP="006A3CEF">
      <w:pPr>
        <w:tabs>
          <w:tab w:val="left" w:pos="828"/>
          <w:tab w:val="left" w:pos="1908"/>
          <w:tab w:val="left" w:pos="4158"/>
        </w:tabs>
        <w:jc w:val="both"/>
        <w:rPr>
          <w:rFonts w:ascii="Arial" w:hAnsi="Arial" w:cs="Arial"/>
          <w:color w:val="000000" w:themeColor="text1"/>
          <w:szCs w:val="21"/>
        </w:rPr>
      </w:pPr>
    </w:p>
    <w:p w14:paraId="1B10E2F3" w14:textId="74EBF939" w:rsidR="00082A3A" w:rsidRPr="00AD00E3" w:rsidRDefault="00ED3E50" w:rsidP="006A3CEF">
      <w:pPr>
        <w:tabs>
          <w:tab w:val="left" w:pos="828"/>
          <w:tab w:val="left" w:pos="1908"/>
          <w:tab w:val="left" w:pos="4158"/>
        </w:tabs>
        <w:jc w:val="both"/>
        <w:rPr>
          <w:rFonts w:ascii="Arial" w:hAnsi="Arial" w:cs="Arial"/>
          <w:color w:val="000000" w:themeColor="text1"/>
          <w:szCs w:val="21"/>
        </w:rPr>
      </w:pPr>
      <w:r w:rsidRPr="00AD00E3">
        <w:rPr>
          <w:rFonts w:ascii="Arial" w:hAnsi="Arial" w:cs="Arial"/>
          <w:color w:val="000000" w:themeColor="text1"/>
          <w:szCs w:val="21"/>
        </w:rPr>
        <w:t xml:space="preserve">Per tant per unanimitat es </w:t>
      </w:r>
      <w:r w:rsidR="00082A3A" w:rsidRPr="00AD00E3">
        <w:rPr>
          <w:rFonts w:ascii="Arial" w:hAnsi="Arial" w:cs="Arial"/>
          <w:color w:val="000000" w:themeColor="text1"/>
          <w:szCs w:val="21"/>
        </w:rPr>
        <w:t>proposa:</w:t>
      </w:r>
    </w:p>
    <w:p w14:paraId="09F72908" w14:textId="77777777" w:rsidR="00082A3A" w:rsidRPr="00AD00E3" w:rsidRDefault="00082A3A" w:rsidP="006A3CEF">
      <w:pPr>
        <w:tabs>
          <w:tab w:val="left" w:pos="828"/>
          <w:tab w:val="left" w:pos="1908"/>
          <w:tab w:val="left" w:pos="4158"/>
        </w:tabs>
        <w:jc w:val="both"/>
        <w:rPr>
          <w:rFonts w:ascii="Arial" w:hAnsi="Arial" w:cs="Arial"/>
          <w:color w:val="000000" w:themeColor="text1"/>
          <w:szCs w:val="21"/>
        </w:rPr>
      </w:pPr>
    </w:p>
    <w:p w14:paraId="4D4AC19F" w14:textId="77777777" w:rsidR="00CB216A" w:rsidRPr="00AD00E3" w:rsidRDefault="00CB216A" w:rsidP="00CB216A">
      <w:pPr>
        <w:tabs>
          <w:tab w:val="left" w:pos="828"/>
          <w:tab w:val="left" w:pos="1908"/>
          <w:tab w:val="left" w:pos="4158"/>
        </w:tabs>
        <w:jc w:val="both"/>
        <w:rPr>
          <w:rFonts w:ascii="Arial" w:hAnsi="Arial" w:cs="Arial"/>
          <w:b/>
          <w:bCs/>
          <w:color w:val="000000" w:themeColor="text1"/>
          <w:szCs w:val="21"/>
          <w:u w:val="single"/>
        </w:rPr>
      </w:pPr>
      <w:r w:rsidRPr="00AD00E3">
        <w:rPr>
          <w:rFonts w:ascii="Arial" w:hAnsi="Arial" w:cs="Arial"/>
          <w:b/>
          <w:bCs/>
          <w:color w:val="000000" w:themeColor="text1"/>
          <w:szCs w:val="21"/>
          <w:u w:val="single"/>
        </w:rPr>
        <w:t>Lot 1 – Medicina del treball i suport tècnic a les activitats preventives</w:t>
      </w:r>
    </w:p>
    <w:p w14:paraId="54CB0EEE" w14:textId="3F3DA546" w:rsidR="00082A3A" w:rsidRPr="00AD00E3" w:rsidRDefault="00082A3A" w:rsidP="006A3CEF">
      <w:pPr>
        <w:tabs>
          <w:tab w:val="left" w:pos="828"/>
          <w:tab w:val="left" w:pos="1908"/>
          <w:tab w:val="left" w:pos="4158"/>
        </w:tabs>
        <w:jc w:val="both"/>
        <w:rPr>
          <w:rFonts w:ascii="Arial" w:hAnsi="Arial" w:cs="Arial"/>
          <w:color w:val="000000" w:themeColor="text1"/>
          <w:szCs w:val="21"/>
        </w:rPr>
      </w:pPr>
    </w:p>
    <w:p w14:paraId="68C73ECA" w14:textId="77777777" w:rsidR="00082A3A" w:rsidRPr="00AD00E3" w:rsidRDefault="00082A3A" w:rsidP="006A3CEF">
      <w:pPr>
        <w:tabs>
          <w:tab w:val="left" w:pos="828"/>
          <w:tab w:val="left" w:pos="1908"/>
          <w:tab w:val="left" w:pos="4158"/>
        </w:tabs>
        <w:jc w:val="both"/>
        <w:rPr>
          <w:rFonts w:ascii="Arial" w:hAnsi="Arial" w:cs="Arial"/>
          <w:color w:val="000000" w:themeColor="text1"/>
          <w:szCs w:val="21"/>
        </w:rPr>
      </w:pPr>
    </w:p>
    <w:p w14:paraId="6FEA9D4F" w14:textId="73F6B959" w:rsidR="003F38E0" w:rsidRPr="00AD00E3" w:rsidRDefault="00082A3A">
      <w:pPr>
        <w:pStyle w:val="Prrafodelista"/>
        <w:numPr>
          <w:ilvl w:val="0"/>
          <w:numId w:val="26"/>
        </w:numPr>
        <w:jc w:val="both"/>
        <w:rPr>
          <w:rFonts w:ascii="Arial" w:hAnsi="Arial" w:cs="Arial"/>
        </w:rPr>
      </w:pPr>
      <w:r w:rsidRPr="00AD00E3">
        <w:rPr>
          <w:rFonts w:ascii="Arial" w:hAnsi="Arial" w:cs="Arial"/>
        </w:rPr>
        <w:t>Excloure l’empresa A</w:t>
      </w:r>
      <w:r w:rsidR="00472FE4" w:rsidRPr="00AD00E3">
        <w:rPr>
          <w:rFonts w:ascii="Arial" w:hAnsi="Arial" w:cs="Arial"/>
        </w:rPr>
        <w:t>SPY PREVENCIÓN</w:t>
      </w:r>
      <w:r w:rsidR="00F31620">
        <w:rPr>
          <w:rFonts w:ascii="Arial" w:hAnsi="Arial" w:cs="Arial"/>
        </w:rPr>
        <w:t xml:space="preserve"> SLU</w:t>
      </w:r>
      <w:r w:rsidR="00472FE4" w:rsidRPr="00AD00E3">
        <w:rPr>
          <w:rFonts w:ascii="Arial" w:hAnsi="Arial" w:cs="Arial"/>
        </w:rPr>
        <w:t xml:space="preserve"> </w:t>
      </w:r>
      <w:bookmarkStart w:id="0" w:name="_Hlk197688767"/>
      <w:r w:rsidRPr="00AD00E3">
        <w:rPr>
          <w:rFonts w:ascii="Arial" w:hAnsi="Arial" w:cs="Arial"/>
        </w:rPr>
        <w:t>per haver presentat un preu unitari superior a l’establert en el c</w:t>
      </w:r>
      <w:r w:rsidR="003F38E0" w:rsidRPr="00AD00E3">
        <w:rPr>
          <w:rFonts w:ascii="Arial" w:hAnsi="Arial" w:cs="Arial"/>
        </w:rPr>
        <w:t xml:space="preserve">riteri C8 </w:t>
      </w:r>
      <w:bookmarkEnd w:id="0"/>
      <w:r w:rsidR="003F38E0" w:rsidRPr="00AD00E3">
        <w:rPr>
          <w:rFonts w:ascii="Arial" w:hAnsi="Arial" w:cs="Arial"/>
        </w:rPr>
        <w:t xml:space="preserve">– </w:t>
      </w:r>
      <w:proofErr w:type="spellStart"/>
      <w:r w:rsidR="003F38E0" w:rsidRPr="00AD00E3">
        <w:rPr>
          <w:rFonts w:ascii="Arial" w:hAnsi="Arial" w:cs="Arial"/>
        </w:rPr>
        <w:t>Siderèmcia</w:t>
      </w:r>
      <w:proofErr w:type="spellEnd"/>
      <w:r w:rsidR="003F38E0" w:rsidRPr="00AD00E3">
        <w:rPr>
          <w:rFonts w:ascii="Arial" w:hAnsi="Arial" w:cs="Arial"/>
        </w:rPr>
        <w:t>, ferritina i transferrina</w:t>
      </w:r>
      <w:r w:rsidR="005907C6" w:rsidRPr="00AD00E3">
        <w:rPr>
          <w:rFonts w:ascii="Arial" w:hAnsi="Arial" w:cs="Arial"/>
        </w:rPr>
        <w:t>.</w:t>
      </w:r>
    </w:p>
    <w:p w14:paraId="791A9F87" w14:textId="77777777" w:rsidR="005907C6" w:rsidRPr="00AD00E3" w:rsidRDefault="005907C6" w:rsidP="005907C6">
      <w:pPr>
        <w:pStyle w:val="Prrafodelista"/>
        <w:jc w:val="both"/>
        <w:rPr>
          <w:rFonts w:ascii="Arial" w:hAnsi="Arial" w:cs="Arial"/>
        </w:rPr>
      </w:pPr>
    </w:p>
    <w:p w14:paraId="58994F60" w14:textId="78B5A241" w:rsidR="003F38E0" w:rsidRPr="00AD00E3" w:rsidRDefault="00082A3A" w:rsidP="001D54A2">
      <w:pPr>
        <w:pStyle w:val="Prrafodelista"/>
        <w:numPr>
          <w:ilvl w:val="0"/>
          <w:numId w:val="26"/>
        </w:numPr>
        <w:jc w:val="both"/>
        <w:rPr>
          <w:rFonts w:ascii="Arial" w:hAnsi="Arial" w:cs="Arial"/>
        </w:rPr>
      </w:pPr>
      <w:r w:rsidRPr="00AD00E3">
        <w:rPr>
          <w:rFonts w:ascii="Arial" w:hAnsi="Arial" w:cs="Arial"/>
        </w:rPr>
        <w:t xml:space="preserve">Excloure </w:t>
      </w:r>
      <w:r w:rsidR="003F38E0" w:rsidRPr="00AD00E3">
        <w:rPr>
          <w:rFonts w:ascii="Arial" w:hAnsi="Arial" w:cs="Arial"/>
        </w:rPr>
        <w:t xml:space="preserve"> l’empresa QUIRON</w:t>
      </w:r>
      <w:r w:rsidR="001B5FFC">
        <w:rPr>
          <w:rFonts w:ascii="Arial" w:hAnsi="Arial" w:cs="Arial"/>
        </w:rPr>
        <w:t xml:space="preserve"> PREVENCIÓN SLU</w:t>
      </w:r>
      <w:r w:rsidRPr="00AD00E3">
        <w:rPr>
          <w:rFonts w:ascii="Arial" w:hAnsi="Arial" w:cs="Arial"/>
        </w:rPr>
        <w:t>,  per haver presentat uns preus unitaris superiors als establerts en els següents criteris:</w:t>
      </w:r>
    </w:p>
    <w:p w14:paraId="036AEC22" w14:textId="412EA6C7" w:rsidR="003F38E0" w:rsidRPr="00AD00E3" w:rsidRDefault="00152842" w:rsidP="003F38E0">
      <w:pPr>
        <w:pStyle w:val="Prrafodelista"/>
        <w:numPr>
          <w:ilvl w:val="0"/>
          <w:numId w:val="25"/>
        </w:numPr>
        <w:jc w:val="both"/>
        <w:rPr>
          <w:rFonts w:ascii="Arial" w:hAnsi="Arial" w:cs="Arial"/>
        </w:rPr>
      </w:pPr>
      <w:r w:rsidRPr="00AD00E3">
        <w:rPr>
          <w:rFonts w:ascii="Arial" w:hAnsi="Arial" w:cs="Arial"/>
        </w:rPr>
        <w:t>C4 – Preus formacions específiques</w:t>
      </w:r>
    </w:p>
    <w:p w14:paraId="4953E47C" w14:textId="6820F846" w:rsidR="00152842" w:rsidRPr="00AD00E3" w:rsidRDefault="00152842" w:rsidP="003F38E0">
      <w:pPr>
        <w:pStyle w:val="Prrafodelista"/>
        <w:numPr>
          <w:ilvl w:val="0"/>
          <w:numId w:val="25"/>
        </w:numPr>
        <w:jc w:val="both"/>
        <w:rPr>
          <w:rFonts w:ascii="Arial" w:hAnsi="Arial" w:cs="Arial"/>
        </w:rPr>
      </w:pPr>
      <w:r w:rsidRPr="00AD00E3">
        <w:rPr>
          <w:rFonts w:ascii="Arial" w:hAnsi="Arial" w:cs="Arial"/>
        </w:rPr>
        <w:t>C5 – Preus unitaris per suports específics</w:t>
      </w:r>
    </w:p>
    <w:p w14:paraId="10197AD2" w14:textId="0EE8229E" w:rsidR="00152842" w:rsidRPr="00AD00E3" w:rsidRDefault="00014013" w:rsidP="00014013">
      <w:pPr>
        <w:pStyle w:val="Prrafodelista"/>
        <w:numPr>
          <w:ilvl w:val="0"/>
          <w:numId w:val="25"/>
        </w:numPr>
        <w:jc w:val="both"/>
        <w:rPr>
          <w:rFonts w:ascii="Arial" w:hAnsi="Arial" w:cs="Arial"/>
        </w:rPr>
      </w:pPr>
      <w:r w:rsidRPr="00AD00E3">
        <w:rPr>
          <w:rFonts w:ascii="Arial" w:hAnsi="Arial" w:cs="Arial"/>
        </w:rPr>
        <w:t>C8 – Vitamina D</w:t>
      </w:r>
    </w:p>
    <w:p w14:paraId="4FCB8303" w14:textId="3830061B" w:rsidR="00014013" w:rsidRPr="00AD00E3" w:rsidRDefault="00014013" w:rsidP="00014013">
      <w:pPr>
        <w:pStyle w:val="Prrafodelista"/>
        <w:numPr>
          <w:ilvl w:val="0"/>
          <w:numId w:val="25"/>
        </w:numPr>
        <w:jc w:val="both"/>
        <w:rPr>
          <w:rFonts w:ascii="Arial" w:hAnsi="Arial" w:cs="Arial"/>
        </w:rPr>
      </w:pPr>
      <w:r w:rsidRPr="00AD00E3">
        <w:rPr>
          <w:rFonts w:ascii="Arial" w:hAnsi="Arial" w:cs="Arial"/>
        </w:rPr>
        <w:t>C8 – Calci sèric</w:t>
      </w:r>
    </w:p>
    <w:p w14:paraId="161A0E1C" w14:textId="77777777" w:rsidR="00001B60" w:rsidRPr="00AD00E3" w:rsidRDefault="00001B60" w:rsidP="00667E40">
      <w:pPr>
        <w:jc w:val="both"/>
        <w:rPr>
          <w:rFonts w:ascii="Arial" w:hAnsi="Arial" w:cs="Arial"/>
        </w:rPr>
      </w:pPr>
    </w:p>
    <w:p w14:paraId="6A940A20" w14:textId="77777777" w:rsidR="00922B4E" w:rsidRPr="00AD00E3" w:rsidRDefault="00922B4E" w:rsidP="00667E40">
      <w:pPr>
        <w:jc w:val="both"/>
        <w:rPr>
          <w:rFonts w:ascii="Arial" w:hAnsi="Arial" w:cs="Arial"/>
        </w:rPr>
      </w:pPr>
    </w:p>
    <w:p w14:paraId="01451C13" w14:textId="394929F7" w:rsidR="00C5460C" w:rsidRPr="00AD00E3" w:rsidRDefault="00C5460C" w:rsidP="00001B60">
      <w:pPr>
        <w:tabs>
          <w:tab w:val="left" w:pos="828"/>
          <w:tab w:val="left" w:pos="1908"/>
          <w:tab w:val="left" w:pos="4158"/>
        </w:tabs>
        <w:jc w:val="both"/>
        <w:rPr>
          <w:rFonts w:ascii="Arial" w:hAnsi="Arial" w:cs="Arial"/>
          <w:b/>
          <w:bCs/>
          <w:color w:val="000000" w:themeColor="text1"/>
          <w:szCs w:val="21"/>
          <w:u w:val="single"/>
        </w:rPr>
      </w:pPr>
      <w:r w:rsidRPr="00AD00E3">
        <w:rPr>
          <w:rFonts w:ascii="Arial" w:hAnsi="Arial" w:cs="Arial"/>
          <w:b/>
          <w:bCs/>
          <w:color w:val="000000" w:themeColor="text1"/>
          <w:szCs w:val="21"/>
          <w:u w:val="single"/>
        </w:rPr>
        <w:t>Lot 2</w:t>
      </w:r>
      <w:r w:rsidR="00001B60" w:rsidRPr="00AD00E3">
        <w:rPr>
          <w:rFonts w:ascii="Arial" w:hAnsi="Arial" w:cs="Arial"/>
          <w:b/>
          <w:bCs/>
          <w:color w:val="000000" w:themeColor="text1"/>
          <w:szCs w:val="21"/>
          <w:u w:val="single"/>
        </w:rPr>
        <w:t xml:space="preserve"> – Servei d’atenció psicològica i de promoció de la salut mental </w:t>
      </w:r>
    </w:p>
    <w:p w14:paraId="23F0EC6B" w14:textId="77777777" w:rsidR="00C5460C" w:rsidRPr="00AD00E3" w:rsidRDefault="00C5460C" w:rsidP="00667E40">
      <w:pPr>
        <w:jc w:val="both"/>
        <w:rPr>
          <w:rFonts w:ascii="Arial" w:hAnsi="Arial" w:cs="Arial"/>
        </w:rPr>
      </w:pPr>
    </w:p>
    <w:p w14:paraId="7BBBC11D" w14:textId="767DF9EC" w:rsidR="00AD7CC3" w:rsidRPr="00AD00E3" w:rsidRDefault="00CB216A" w:rsidP="00667E40">
      <w:pPr>
        <w:jc w:val="both"/>
        <w:rPr>
          <w:rFonts w:ascii="Arial" w:hAnsi="Arial" w:cs="Arial"/>
        </w:rPr>
      </w:pPr>
      <w:r w:rsidRPr="00AD00E3">
        <w:rPr>
          <w:rFonts w:ascii="Arial" w:hAnsi="Arial" w:cs="Arial"/>
        </w:rPr>
        <w:t>Excloure l’empresa GESEME</w:t>
      </w:r>
      <w:r w:rsidR="001B5FFC">
        <w:rPr>
          <w:rFonts w:ascii="Arial" w:hAnsi="Arial" w:cs="Arial"/>
        </w:rPr>
        <w:t xml:space="preserve"> 1996, SL </w:t>
      </w:r>
      <w:r w:rsidRPr="00AD00E3">
        <w:rPr>
          <w:rFonts w:ascii="Arial" w:hAnsi="Arial" w:cs="Arial"/>
        </w:rPr>
        <w:t>per haver presentat un</w:t>
      </w:r>
      <w:r w:rsidR="000B1A2B" w:rsidRPr="00AD00E3">
        <w:rPr>
          <w:rFonts w:ascii="Arial" w:hAnsi="Arial" w:cs="Arial"/>
        </w:rPr>
        <w:t xml:space="preserve">a oferta amb el </w:t>
      </w:r>
      <w:r w:rsidR="00922B4E" w:rsidRPr="00AD00E3">
        <w:rPr>
          <w:rFonts w:ascii="Arial" w:hAnsi="Arial" w:cs="Arial"/>
        </w:rPr>
        <w:t xml:space="preserve">pressupost base de licitació </w:t>
      </w:r>
      <w:r w:rsidR="000B1A2B" w:rsidRPr="00AD00E3">
        <w:rPr>
          <w:rFonts w:ascii="Arial" w:hAnsi="Arial" w:cs="Arial"/>
        </w:rPr>
        <w:t>que</w:t>
      </w:r>
      <w:r w:rsidR="00922B4E" w:rsidRPr="00AD00E3">
        <w:rPr>
          <w:rFonts w:ascii="Arial" w:hAnsi="Arial" w:cs="Arial"/>
        </w:rPr>
        <w:t xml:space="preserve"> no concorda, ja que la suma dels criteris C1</w:t>
      </w:r>
      <w:r w:rsidR="002E2BE9" w:rsidRPr="00AD00E3">
        <w:rPr>
          <w:rFonts w:ascii="Arial" w:hAnsi="Arial" w:cs="Arial"/>
        </w:rPr>
        <w:t xml:space="preserve"> i</w:t>
      </w:r>
      <w:r w:rsidR="00922B4E" w:rsidRPr="00AD00E3">
        <w:rPr>
          <w:rFonts w:ascii="Arial" w:hAnsi="Arial" w:cs="Arial"/>
        </w:rPr>
        <w:t xml:space="preserve"> C2 no es corresponen amb la base imposable oferta i, l’import del IVA i el total tampoc es correspon amb la base </w:t>
      </w:r>
      <w:r w:rsidR="00922B4E" w:rsidRPr="00AD00E3">
        <w:rPr>
          <w:rFonts w:ascii="Arial" w:hAnsi="Arial" w:cs="Arial"/>
        </w:rPr>
        <w:lastRenderedPageBreak/>
        <w:t>imposable oferta.</w:t>
      </w:r>
      <w:r w:rsidR="000B1A2B" w:rsidRPr="00AD00E3">
        <w:rPr>
          <w:rFonts w:ascii="Arial" w:hAnsi="Arial" w:cs="Arial"/>
        </w:rPr>
        <w:t xml:space="preserve"> I per haver ofert un preu al criteri </w:t>
      </w:r>
      <w:r w:rsidR="005A627B" w:rsidRPr="00AD00E3">
        <w:rPr>
          <w:rFonts w:ascii="Arial" w:hAnsi="Arial" w:cs="Arial"/>
        </w:rPr>
        <w:t xml:space="preserve">C3 Cost servei sota demanda a preu unitari, superior a l’establert en el plec tècnic. </w:t>
      </w:r>
    </w:p>
    <w:p w14:paraId="69A8B9C6" w14:textId="77777777" w:rsidR="00922B4E" w:rsidRPr="00AD00E3" w:rsidRDefault="00922B4E" w:rsidP="00667E40">
      <w:pPr>
        <w:jc w:val="both"/>
        <w:rPr>
          <w:rFonts w:ascii="Arial" w:hAnsi="Arial" w:cs="Arial"/>
        </w:rPr>
      </w:pPr>
    </w:p>
    <w:p w14:paraId="6A109C51" w14:textId="71A74A15" w:rsidR="00667E40" w:rsidRPr="00AD00E3" w:rsidRDefault="00667E40" w:rsidP="00667E40">
      <w:pPr>
        <w:jc w:val="both"/>
        <w:rPr>
          <w:rFonts w:ascii="Arial" w:hAnsi="Arial" w:cs="Arial"/>
          <w:u w:val="single"/>
        </w:rPr>
      </w:pPr>
      <w:r w:rsidRPr="00CE2325">
        <w:rPr>
          <w:rFonts w:ascii="Arial" w:hAnsi="Arial" w:cs="Arial"/>
        </w:rPr>
        <w:t xml:space="preserve">I sense més temes a tractar, la presidenta dona per finalitzat el present acte </w:t>
      </w:r>
      <w:proofErr w:type="spellStart"/>
      <w:r w:rsidR="00AD3F7D" w:rsidRPr="00CE2325">
        <w:rPr>
          <w:rFonts w:ascii="Arial" w:hAnsi="Arial" w:cs="Arial"/>
        </w:rPr>
        <w:t>asincrónic</w:t>
      </w:r>
      <w:proofErr w:type="spellEnd"/>
      <w:r w:rsidR="00AD3F7D" w:rsidRPr="00CE2325">
        <w:rPr>
          <w:rFonts w:ascii="Arial" w:hAnsi="Arial" w:cs="Arial"/>
        </w:rPr>
        <w:t>, en data</w:t>
      </w:r>
      <w:r w:rsidR="00E52AC2" w:rsidRPr="00CE2325">
        <w:rPr>
          <w:rFonts w:ascii="Arial" w:hAnsi="Arial" w:cs="Arial"/>
        </w:rPr>
        <w:t xml:space="preserve"> </w:t>
      </w:r>
      <w:r w:rsidR="00CE2325" w:rsidRPr="00CE2325">
        <w:rPr>
          <w:rFonts w:ascii="Arial" w:hAnsi="Arial" w:cs="Arial"/>
        </w:rPr>
        <w:t>13</w:t>
      </w:r>
      <w:r w:rsidR="00E52AC2" w:rsidRPr="00CE2325">
        <w:rPr>
          <w:rFonts w:ascii="Arial" w:hAnsi="Arial" w:cs="Arial"/>
        </w:rPr>
        <w:t xml:space="preserve"> de maig de 2025 </w:t>
      </w:r>
      <w:r w:rsidRPr="00CE2325">
        <w:rPr>
          <w:rFonts w:ascii="Arial" w:hAnsi="Arial" w:cs="Arial"/>
        </w:rPr>
        <w:t xml:space="preserve">a les </w:t>
      </w:r>
      <w:r w:rsidR="00CE2325" w:rsidRPr="00CE2325">
        <w:rPr>
          <w:rFonts w:ascii="Arial" w:hAnsi="Arial" w:cs="Arial"/>
        </w:rPr>
        <w:t>16</w:t>
      </w:r>
      <w:r w:rsidR="009A6F06" w:rsidRPr="00CE2325">
        <w:rPr>
          <w:rFonts w:ascii="Arial" w:hAnsi="Arial" w:cs="Arial"/>
        </w:rPr>
        <w:t xml:space="preserve"> </w:t>
      </w:r>
      <w:r w:rsidRPr="00CE2325">
        <w:rPr>
          <w:rFonts w:ascii="Arial" w:hAnsi="Arial" w:cs="Arial"/>
        </w:rPr>
        <w:t xml:space="preserve">hores </w:t>
      </w:r>
      <w:r w:rsidR="00CE2325" w:rsidRPr="00CE2325">
        <w:rPr>
          <w:rFonts w:ascii="Arial" w:hAnsi="Arial" w:cs="Arial"/>
        </w:rPr>
        <w:t>29</w:t>
      </w:r>
      <w:r w:rsidR="00C901EB" w:rsidRPr="00CE2325">
        <w:rPr>
          <w:rFonts w:ascii="Arial" w:hAnsi="Arial" w:cs="Arial"/>
        </w:rPr>
        <w:t xml:space="preserve"> </w:t>
      </w:r>
      <w:r w:rsidRPr="00CE2325">
        <w:rPr>
          <w:rFonts w:ascii="Arial" w:hAnsi="Arial" w:cs="Arial"/>
        </w:rPr>
        <w:t>minut</w:t>
      </w:r>
      <w:r w:rsidR="00CE2325" w:rsidRPr="00CE2325">
        <w:rPr>
          <w:rFonts w:ascii="Arial" w:hAnsi="Arial" w:cs="Arial"/>
        </w:rPr>
        <w:t>s</w:t>
      </w:r>
      <w:r w:rsidR="00384B81" w:rsidRPr="00CE2325">
        <w:rPr>
          <w:rFonts w:ascii="Arial" w:hAnsi="Arial" w:cs="Arial"/>
        </w:rPr>
        <w:t>, en que es produeix l’última votació d’un membre de la mesa.</w:t>
      </w:r>
      <w:r w:rsidR="00384B81" w:rsidRPr="00AD00E3">
        <w:rPr>
          <w:rFonts w:ascii="Arial" w:hAnsi="Arial" w:cs="Arial"/>
        </w:rPr>
        <w:t xml:space="preserve"> </w:t>
      </w:r>
    </w:p>
    <w:p w14:paraId="1A49B7F4" w14:textId="77777777" w:rsidR="00667E40" w:rsidRPr="00AD00E3" w:rsidRDefault="00667E40" w:rsidP="00667E40">
      <w:pPr>
        <w:tabs>
          <w:tab w:val="left" w:pos="828"/>
          <w:tab w:val="decimal" w:pos="7038"/>
        </w:tabs>
        <w:jc w:val="both"/>
        <w:rPr>
          <w:rFonts w:ascii="Arial" w:hAnsi="Arial" w:cs="Arial"/>
          <w:u w:val="single"/>
        </w:rPr>
      </w:pPr>
    </w:p>
    <w:p w14:paraId="6746B9D5" w14:textId="77777777" w:rsidR="00667E40" w:rsidRPr="00AD00E3" w:rsidRDefault="00667E40" w:rsidP="00667E40">
      <w:pPr>
        <w:tabs>
          <w:tab w:val="left" w:pos="828"/>
          <w:tab w:val="left" w:pos="1908"/>
          <w:tab w:val="left" w:pos="4158"/>
        </w:tabs>
        <w:spacing w:before="80"/>
        <w:jc w:val="both"/>
        <w:rPr>
          <w:rFonts w:ascii="Arial" w:hAnsi="Arial" w:cs="Arial"/>
        </w:rPr>
      </w:pPr>
      <w:r w:rsidRPr="00AD00E3">
        <w:rPr>
          <w:rFonts w:ascii="Arial" w:hAnsi="Arial" w:cs="Arial"/>
        </w:rPr>
        <w:tab/>
      </w:r>
      <w:r w:rsidRPr="00AD00E3">
        <w:rPr>
          <w:rFonts w:ascii="Arial" w:hAnsi="Arial" w:cs="Arial"/>
        </w:rPr>
        <w:tab/>
      </w:r>
      <w:r w:rsidRPr="00AD00E3">
        <w:rPr>
          <w:rFonts w:ascii="Arial" w:hAnsi="Arial" w:cs="Arial"/>
        </w:rPr>
        <w:tab/>
      </w:r>
      <w:r w:rsidRPr="00AD00E3">
        <w:rPr>
          <w:rFonts w:ascii="Arial" w:hAnsi="Arial" w:cs="Arial"/>
        </w:rPr>
        <w:tab/>
      </w:r>
      <w:r w:rsidRPr="00AD00E3">
        <w:rPr>
          <w:rFonts w:ascii="Arial" w:hAnsi="Arial" w:cs="Arial"/>
        </w:rPr>
        <w:tab/>
        <w:t>Vist i plau</w:t>
      </w:r>
    </w:p>
    <w:p w14:paraId="7736BF89" w14:textId="77777777" w:rsidR="00667E40" w:rsidRPr="00AD00E3" w:rsidRDefault="00667E40" w:rsidP="00667E40">
      <w:pPr>
        <w:tabs>
          <w:tab w:val="left" w:pos="828"/>
          <w:tab w:val="left" w:pos="1908"/>
          <w:tab w:val="left" w:pos="4158"/>
        </w:tabs>
        <w:spacing w:before="80"/>
        <w:jc w:val="both"/>
        <w:rPr>
          <w:rFonts w:ascii="Arial" w:hAnsi="Arial" w:cs="Arial"/>
        </w:rPr>
      </w:pPr>
    </w:p>
    <w:p w14:paraId="3B3D30A7" w14:textId="77777777" w:rsidR="00667E40" w:rsidRPr="00AD00E3" w:rsidRDefault="00667E40" w:rsidP="00667E40">
      <w:pPr>
        <w:tabs>
          <w:tab w:val="left" w:pos="2052"/>
          <w:tab w:val="left" w:pos="2772"/>
          <w:tab w:val="left" w:pos="3492"/>
          <w:tab w:val="left" w:pos="4212"/>
          <w:tab w:val="left" w:pos="4932"/>
          <w:tab w:val="left" w:pos="5652"/>
          <w:tab w:val="left" w:pos="6372"/>
          <w:tab w:val="left" w:pos="7092"/>
        </w:tabs>
        <w:jc w:val="both"/>
        <w:rPr>
          <w:rFonts w:ascii="Arial" w:hAnsi="Arial" w:cs="Arial"/>
        </w:rPr>
      </w:pPr>
      <w:r w:rsidRPr="00AD00E3">
        <w:rPr>
          <w:rFonts w:ascii="Arial" w:hAnsi="Arial" w:cs="Arial"/>
        </w:rPr>
        <w:t xml:space="preserve">M. Rosa </w:t>
      </w:r>
      <w:proofErr w:type="spellStart"/>
      <w:r w:rsidRPr="00AD00E3">
        <w:rPr>
          <w:rFonts w:ascii="Arial" w:hAnsi="Arial" w:cs="Arial"/>
        </w:rPr>
        <w:t>Almirón</w:t>
      </w:r>
      <w:proofErr w:type="spellEnd"/>
      <w:r w:rsidRPr="00AD00E3">
        <w:rPr>
          <w:rFonts w:ascii="Arial" w:hAnsi="Arial" w:cs="Arial"/>
        </w:rPr>
        <w:t xml:space="preserve"> </w:t>
      </w:r>
      <w:proofErr w:type="spellStart"/>
      <w:r w:rsidRPr="00AD00E3">
        <w:rPr>
          <w:rFonts w:ascii="Arial" w:hAnsi="Arial" w:cs="Arial"/>
        </w:rPr>
        <w:t>Pujolà</w:t>
      </w:r>
      <w:proofErr w:type="spellEnd"/>
      <w:r w:rsidRPr="00AD00E3">
        <w:rPr>
          <w:rFonts w:ascii="Arial" w:hAnsi="Arial" w:cs="Arial"/>
        </w:rPr>
        <w:t xml:space="preserve"> </w:t>
      </w:r>
      <w:r w:rsidRPr="00AD00E3">
        <w:rPr>
          <w:rFonts w:ascii="Arial" w:hAnsi="Arial" w:cs="Arial"/>
        </w:rPr>
        <w:tab/>
      </w:r>
      <w:r w:rsidRPr="00AD00E3">
        <w:rPr>
          <w:rFonts w:ascii="Arial" w:hAnsi="Arial" w:cs="Arial"/>
        </w:rPr>
        <w:tab/>
      </w:r>
      <w:r w:rsidRPr="00AD00E3">
        <w:rPr>
          <w:rFonts w:ascii="Arial" w:hAnsi="Arial" w:cs="Arial"/>
        </w:rPr>
        <w:tab/>
      </w:r>
      <w:r w:rsidRPr="00AD00E3">
        <w:rPr>
          <w:rFonts w:ascii="Arial" w:hAnsi="Arial" w:cs="Arial"/>
        </w:rPr>
        <w:tab/>
        <w:t>Marta Pibernat Vilardell</w:t>
      </w:r>
      <w:r w:rsidRPr="00AD00E3">
        <w:rPr>
          <w:rFonts w:ascii="Arial" w:hAnsi="Arial" w:cs="Arial"/>
        </w:rPr>
        <w:tab/>
      </w:r>
    </w:p>
    <w:p w14:paraId="35805C7F" w14:textId="77777777" w:rsidR="00667E40" w:rsidRPr="00AD00E3" w:rsidRDefault="00667E40" w:rsidP="00667E40">
      <w:pPr>
        <w:tabs>
          <w:tab w:val="left" w:pos="828"/>
          <w:tab w:val="left" w:pos="4158"/>
        </w:tabs>
        <w:jc w:val="both"/>
        <w:rPr>
          <w:rFonts w:ascii="Arial" w:hAnsi="Arial" w:cs="Arial"/>
        </w:rPr>
      </w:pPr>
      <w:r w:rsidRPr="00AD00E3">
        <w:rPr>
          <w:rFonts w:ascii="Arial" w:hAnsi="Arial" w:cs="Arial"/>
        </w:rPr>
        <w:t xml:space="preserve">Secretària de la mesa  </w:t>
      </w:r>
      <w:r w:rsidRPr="00AD00E3">
        <w:rPr>
          <w:rFonts w:ascii="Arial" w:hAnsi="Arial" w:cs="Arial"/>
        </w:rPr>
        <w:tab/>
      </w:r>
      <w:r w:rsidRPr="00AD00E3">
        <w:rPr>
          <w:rFonts w:ascii="Arial" w:hAnsi="Arial" w:cs="Arial"/>
        </w:rPr>
        <w:tab/>
      </w:r>
      <w:r w:rsidRPr="00AD00E3">
        <w:rPr>
          <w:rFonts w:ascii="Arial" w:hAnsi="Arial" w:cs="Arial"/>
        </w:rPr>
        <w:tab/>
        <w:t>Presidenta de la mesa</w:t>
      </w:r>
    </w:p>
    <w:p w14:paraId="600DE0C4" w14:textId="77777777" w:rsidR="005F36C5" w:rsidRPr="00AD00E3" w:rsidRDefault="005F36C5" w:rsidP="005F36C5">
      <w:pPr>
        <w:tabs>
          <w:tab w:val="left" w:pos="828"/>
          <w:tab w:val="decimal" w:pos="7038"/>
        </w:tabs>
        <w:spacing w:before="120"/>
        <w:jc w:val="both"/>
        <w:rPr>
          <w:rFonts w:ascii="Arial" w:hAnsi="Arial" w:cs="Arial"/>
        </w:rPr>
      </w:pPr>
    </w:p>
    <w:p w14:paraId="4D84B514" w14:textId="1D4E81F7" w:rsidR="00D84707" w:rsidRPr="00AD00E3" w:rsidRDefault="00D84707" w:rsidP="00F25205">
      <w:pPr>
        <w:jc w:val="both"/>
        <w:rPr>
          <w:rFonts w:ascii="Arial" w:hAnsi="Arial" w:cs="Arial"/>
          <w:sz w:val="18"/>
          <w:szCs w:val="18"/>
        </w:rPr>
      </w:pPr>
    </w:p>
    <w:sectPr w:rsidR="00D84707" w:rsidRPr="00AD00E3" w:rsidSect="005424B5">
      <w:headerReference w:type="default" r:id="rId10"/>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69C2" w14:textId="77777777" w:rsidR="00EB7F27" w:rsidRDefault="00EB7F27" w:rsidP="00A2500A">
      <w:r>
        <w:separator/>
      </w:r>
    </w:p>
  </w:endnote>
  <w:endnote w:type="continuationSeparator" w:id="0">
    <w:p w14:paraId="12067B3F" w14:textId="77777777" w:rsidR="00EB7F27" w:rsidRDefault="00EB7F27" w:rsidP="00A2500A">
      <w:r>
        <w:continuationSeparator/>
      </w:r>
    </w:p>
  </w:endnote>
  <w:endnote w:type="continuationNotice" w:id="1">
    <w:p w14:paraId="721574ED" w14:textId="77777777" w:rsidR="00EB7F27" w:rsidRDefault="00EB7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7B0A" w14:textId="77777777" w:rsidR="00EB7F27" w:rsidRDefault="00EB7F27" w:rsidP="00A2500A">
      <w:r>
        <w:separator/>
      </w:r>
    </w:p>
  </w:footnote>
  <w:footnote w:type="continuationSeparator" w:id="0">
    <w:p w14:paraId="786F86AD" w14:textId="77777777" w:rsidR="00EB7F27" w:rsidRDefault="00EB7F27" w:rsidP="00A2500A">
      <w:r>
        <w:continuationSeparator/>
      </w:r>
    </w:p>
  </w:footnote>
  <w:footnote w:type="continuationNotice" w:id="1">
    <w:p w14:paraId="1C7DAEE4" w14:textId="77777777" w:rsidR="00EB7F27" w:rsidRDefault="00EB7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A073" w14:textId="3D87E9A6" w:rsidR="00A2500A" w:rsidRDefault="00A2500A">
    <w:pPr>
      <w:pStyle w:val="Encabezado"/>
    </w:pPr>
    <w:r>
      <w:rPr>
        <w:noProof/>
        <w:lang w:eastAsia="ca-ES"/>
      </w:rPr>
      <w:drawing>
        <wp:inline distT="0" distB="0" distL="0" distR="0" wp14:anchorId="3855712D" wp14:editId="221B539B">
          <wp:extent cx="1085215" cy="743585"/>
          <wp:effectExtent l="0" t="0" r="635" b="0"/>
          <wp:docPr id="1884130998" name="Imatge 1884130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7435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8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7543C"/>
    <w:multiLevelType w:val="hybridMultilevel"/>
    <w:tmpl w:val="B42456E0"/>
    <w:lvl w:ilvl="0" w:tplc="3ADA515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D10022"/>
    <w:multiLevelType w:val="hybridMultilevel"/>
    <w:tmpl w:val="6AD882A8"/>
    <w:lvl w:ilvl="0" w:tplc="DADA8C72">
      <w:start w:val="1"/>
      <w:numFmt w:val="decimal"/>
      <w:lvlText w:val="%1."/>
      <w:lvlJc w:val="left"/>
      <w:pPr>
        <w:ind w:left="720" w:hanging="360"/>
      </w:pPr>
      <w:rPr>
        <w:rFonts w:ascii="Arial" w:eastAsia="Times New Roman" w:hAnsi="Arial" w:cs="Arial"/>
      </w:rPr>
    </w:lvl>
    <w:lvl w:ilvl="1" w:tplc="0403000F">
      <w:start w:val="1"/>
      <w:numFmt w:val="decimal"/>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9995708"/>
    <w:multiLevelType w:val="hybridMultilevel"/>
    <w:tmpl w:val="323EC41E"/>
    <w:lvl w:ilvl="0" w:tplc="2CF87AD6">
      <w:start w:val="1"/>
      <w:numFmt w:val="decimal"/>
      <w:lvlText w:val="12.%1"/>
      <w:lvlJc w:val="left"/>
      <w:pPr>
        <w:ind w:left="720" w:hanging="360"/>
      </w:pPr>
      <w:rPr>
        <w:rFonts w:hint="default"/>
        <w:color w:val="000000" w:themeColor="text1"/>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D256CE5"/>
    <w:multiLevelType w:val="hybridMultilevel"/>
    <w:tmpl w:val="7A18487A"/>
    <w:lvl w:ilvl="0" w:tplc="CF069606">
      <w:numFmt w:val="bullet"/>
      <w:lvlText w:val="—"/>
      <w:lvlJc w:val="left"/>
      <w:pPr>
        <w:ind w:left="720" w:hanging="360"/>
      </w:pPr>
      <w:rPr>
        <w:rFonts w:ascii="Gill Sans" w:eastAsia="Times New Roman" w:hAnsi="Gill Sans" w:cs="Times New Roman" w:hint="default"/>
        <w:color w:val="000000" w:themeColor="text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F1A0A09"/>
    <w:multiLevelType w:val="hybridMultilevel"/>
    <w:tmpl w:val="564AB592"/>
    <w:lvl w:ilvl="0" w:tplc="214E1086">
      <w:start w:val="1"/>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4F94FEA"/>
    <w:multiLevelType w:val="hybridMultilevel"/>
    <w:tmpl w:val="7B341BAE"/>
    <w:lvl w:ilvl="0" w:tplc="64D0F74A">
      <w:numFmt w:val="bullet"/>
      <w:lvlText w:val="-"/>
      <w:lvlJc w:val="left"/>
      <w:pPr>
        <w:ind w:left="1796" w:hanging="360"/>
      </w:pPr>
      <w:rPr>
        <w:rFonts w:ascii="Arial" w:eastAsia="Times New Roman" w:hAnsi="Arial" w:cs="Arial" w:hint="default"/>
        <w:b/>
      </w:rPr>
    </w:lvl>
    <w:lvl w:ilvl="1" w:tplc="04030003">
      <w:start w:val="1"/>
      <w:numFmt w:val="bullet"/>
      <w:lvlText w:val="o"/>
      <w:lvlJc w:val="left"/>
      <w:pPr>
        <w:ind w:left="2516" w:hanging="360"/>
      </w:pPr>
      <w:rPr>
        <w:rFonts w:ascii="Courier New" w:hAnsi="Courier New" w:cs="Courier New" w:hint="default"/>
      </w:rPr>
    </w:lvl>
    <w:lvl w:ilvl="2" w:tplc="04030005" w:tentative="1">
      <w:start w:val="1"/>
      <w:numFmt w:val="bullet"/>
      <w:lvlText w:val=""/>
      <w:lvlJc w:val="left"/>
      <w:pPr>
        <w:ind w:left="3236" w:hanging="360"/>
      </w:pPr>
      <w:rPr>
        <w:rFonts w:ascii="Wingdings" w:hAnsi="Wingdings" w:hint="default"/>
      </w:rPr>
    </w:lvl>
    <w:lvl w:ilvl="3" w:tplc="04030001" w:tentative="1">
      <w:start w:val="1"/>
      <w:numFmt w:val="bullet"/>
      <w:lvlText w:val=""/>
      <w:lvlJc w:val="left"/>
      <w:pPr>
        <w:ind w:left="3956" w:hanging="360"/>
      </w:pPr>
      <w:rPr>
        <w:rFonts w:ascii="Symbol" w:hAnsi="Symbol" w:hint="default"/>
      </w:rPr>
    </w:lvl>
    <w:lvl w:ilvl="4" w:tplc="04030003" w:tentative="1">
      <w:start w:val="1"/>
      <w:numFmt w:val="bullet"/>
      <w:lvlText w:val="o"/>
      <w:lvlJc w:val="left"/>
      <w:pPr>
        <w:ind w:left="4676" w:hanging="360"/>
      </w:pPr>
      <w:rPr>
        <w:rFonts w:ascii="Courier New" w:hAnsi="Courier New" w:cs="Courier New" w:hint="default"/>
      </w:rPr>
    </w:lvl>
    <w:lvl w:ilvl="5" w:tplc="04030005" w:tentative="1">
      <w:start w:val="1"/>
      <w:numFmt w:val="bullet"/>
      <w:lvlText w:val=""/>
      <w:lvlJc w:val="left"/>
      <w:pPr>
        <w:ind w:left="5396" w:hanging="360"/>
      </w:pPr>
      <w:rPr>
        <w:rFonts w:ascii="Wingdings" w:hAnsi="Wingdings" w:hint="default"/>
      </w:rPr>
    </w:lvl>
    <w:lvl w:ilvl="6" w:tplc="04030001" w:tentative="1">
      <w:start w:val="1"/>
      <w:numFmt w:val="bullet"/>
      <w:lvlText w:val=""/>
      <w:lvlJc w:val="left"/>
      <w:pPr>
        <w:ind w:left="6116" w:hanging="360"/>
      </w:pPr>
      <w:rPr>
        <w:rFonts w:ascii="Symbol" w:hAnsi="Symbol" w:hint="default"/>
      </w:rPr>
    </w:lvl>
    <w:lvl w:ilvl="7" w:tplc="04030003" w:tentative="1">
      <w:start w:val="1"/>
      <w:numFmt w:val="bullet"/>
      <w:lvlText w:val="o"/>
      <w:lvlJc w:val="left"/>
      <w:pPr>
        <w:ind w:left="6836" w:hanging="360"/>
      </w:pPr>
      <w:rPr>
        <w:rFonts w:ascii="Courier New" w:hAnsi="Courier New" w:cs="Courier New" w:hint="default"/>
      </w:rPr>
    </w:lvl>
    <w:lvl w:ilvl="8" w:tplc="04030005" w:tentative="1">
      <w:start w:val="1"/>
      <w:numFmt w:val="bullet"/>
      <w:lvlText w:val=""/>
      <w:lvlJc w:val="left"/>
      <w:pPr>
        <w:ind w:left="7556" w:hanging="360"/>
      </w:pPr>
      <w:rPr>
        <w:rFonts w:ascii="Wingdings" w:hAnsi="Wingdings" w:hint="default"/>
      </w:rPr>
    </w:lvl>
  </w:abstractNum>
  <w:abstractNum w:abstractNumId="7" w15:restartNumberingAfterBreak="0">
    <w:nsid w:val="1D8777C6"/>
    <w:multiLevelType w:val="hybridMultilevel"/>
    <w:tmpl w:val="CC74FCA4"/>
    <w:lvl w:ilvl="0" w:tplc="AF30540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17B1EC9"/>
    <w:multiLevelType w:val="hybridMultilevel"/>
    <w:tmpl w:val="8640CE64"/>
    <w:lvl w:ilvl="0" w:tplc="9DD69102">
      <w:numFmt w:val="bullet"/>
      <w:lvlText w:val="—"/>
      <w:lvlJc w:val="left"/>
      <w:pPr>
        <w:ind w:left="1146" w:hanging="360"/>
      </w:pPr>
      <w:rPr>
        <w:rFonts w:ascii="Gill Sans" w:eastAsia="Times New Roman" w:hAnsi="Gill Sans" w:cs="Times New Roman" w:hint="default"/>
      </w:rPr>
    </w:lvl>
    <w:lvl w:ilvl="1" w:tplc="04030003">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 w15:restartNumberingAfterBreak="0">
    <w:nsid w:val="26373611"/>
    <w:multiLevelType w:val="hybridMultilevel"/>
    <w:tmpl w:val="3BDE40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726172C"/>
    <w:multiLevelType w:val="hybridMultilevel"/>
    <w:tmpl w:val="5BB837F6"/>
    <w:lvl w:ilvl="0" w:tplc="9DD69102">
      <w:numFmt w:val="bullet"/>
      <w:lvlText w:val="—"/>
      <w:lvlJc w:val="left"/>
      <w:pPr>
        <w:ind w:left="1080" w:hanging="360"/>
      </w:pPr>
      <w:rPr>
        <w:rFonts w:ascii="Gill Sans" w:eastAsia="Times New Roman" w:hAnsi="Gill Sans" w:cs="Times New Roman" w:hint="default"/>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1" w15:restartNumberingAfterBreak="0">
    <w:nsid w:val="2D0672F0"/>
    <w:multiLevelType w:val="hybridMultilevel"/>
    <w:tmpl w:val="EB3E536E"/>
    <w:lvl w:ilvl="0" w:tplc="176AA5FA">
      <w:start w:val="1"/>
      <w:numFmt w:val="bullet"/>
      <w:lvlText w:val="-"/>
      <w:lvlJc w:val="left"/>
      <w:pPr>
        <w:ind w:left="546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6C3E24">
      <w:numFmt w:val="bullet"/>
      <w:lvlText w:val="─"/>
      <w:lvlJc w:val="left"/>
      <w:pPr>
        <w:ind w:left="1443" w:hanging="360"/>
      </w:pPr>
      <w:rPr>
        <w:rFonts w:ascii="Georgia" w:eastAsiaTheme="minorHAnsi" w:hAnsi="Georgia" w:cstheme="minorBidi" w:hint="default"/>
      </w:rPr>
    </w:lvl>
    <w:lvl w:ilvl="2" w:tplc="0C0A0005">
      <w:start w:val="1"/>
      <w:numFmt w:val="bullet"/>
      <w:lvlText w:val=""/>
      <w:lvlJc w:val="left"/>
      <w:pPr>
        <w:ind w:left="2163" w:hanging="360"/>
      </w:pPr>
      <w:rPr>
        <w:rFonts w:ascii="Wingdings" w:hAnsi="Wingdings" w:hint="default"/>
      </w:rPr>
    </w:lvl>
    <w:lvl w:ilvl="3" w:tplc="0C0A0001" w:tentative="1">
      <w:start w:val="1"/>
      <w:numFmt w:val="bullet"/>
      <w:lvlText w:val=""/>
      <w:lvlJc w:val="left"/>
      <w:pPr>
        <w:ind w:left="2883" w:hanging="360"/>
      </w:pPr>
      <w:rPr>
        <w:rFonts w:ascii="Symbol" w:hAnsi="Symbol" w:hint="default"/>
      </w:rPr>
    </w:lvl>
    <w:lvl w:ilvl="4" w:tplc="0C0A0003" w:tentative="1">
      <w:start w:val="1"/>
      <w:numFmt w:val="bullet"/>
      <w:lvlText w:val="o"/>
      <w:lvlJc w:val="left"/>
      <w:pPr>
        <w:ind w:left="3603" w:hanging="360"/>
      </w:pPr>
      <w:rPr>
        <w:rFonts w:ascii="Courier New" w:hAnsi="Courier New" w:cs="Courier New" w:hint="default"/>
      </w:rPr>
    </w:lvl>
    <w:lvl w:ilvl="5" w:tplc="0C0A0005" w:tentative="1">
      <w:start w:val="1"/>
      <w:numFmt w:val="bullet"/>
      <w:lvlText w:val=""/>
      <w:lvlJc w:val="left"/>
      <w:pPr>
        <w:ind w:left="4323" w:hanging="360"/>
      </w:pPr>
      <w:rPr>
        <w:rFonts w:ascii="Wingdings" w:hAnsi="Wingdings" w:hint="default"/>
      </w:rPr>
    </w:lvl>
    <w:lvl w:ilvl="6" w:tplc="0C0A0001" w:tentative="1">
      <w:start w:val="1"/>
      <w:numFmt w:val="bullet"/>
      <w:lvlText w:val=""/>
      <w:lvlJc w:val="left"/>
      <w:pPr>
        <w:ind w:left="5043" w:hanging="360"/>
      </w:pPr>
      <w:rPr>
        <w:rFonts w:ascii="Symbol" w:hAnsi="Symbol" w:hint="default"/>
      </w:rPr>
    </w:lvl>
    <w:lvl w:ilvl="7" w:tplc="0C0A0003" w:tentative="1">
      <w:start w:val="1"/>
      <w:numFmt w:val="bullet"/>
      <w:lvlText w:val="o"/>
      <w:lvlJc w:val="left"/>
      <w:pPr>
        <w:ind w:left="5763" w:hanging="360"/>
      </w:pPr>
      <w:rPr>
        <w:rFonts w:ascii="Courier New" w:hAnsi="Courier New" w:cs="Courier New" w:hint="default"/>
      </w:rPr>
    </w:lvl>
    <w:lvl w:ilvl="8" w:tplc="0C0A0005" w:tentative="1">
      <w:start w:val="1"/>
      <w:numFmt w:val="bullet"/>
      <w:lvlText w:val=""/>
      <w:lvlJc w:val="left"/>
      <w:pPr>
        <w:ind w:left="6483" w:hanging="360"/>
      </w:pPr>
      <w:rPr>
        <w:rFonts w:ascii="Wingdings" w:hAnsi="Wingdings" w:hint="default"/>
      </w:rPr>
    </w:lvl>
  </w:abstractNum>
  <w:abstractNum w:abstractNumId="12" w15:restartNumberingAfterBreak="0">
    <w:nsid w:val="31D213F9"/>
    <w:multiLevelType w:val="hybridMultilevel"/>
    <w:tmpl w:val="282697EE"/>
    <w:lvl w:ilvl="0" w:tplc="2FB0BA6A">
      <w:start w:val="1"/>
      <w:numFmt w:val="decimal"/>
      <w:lvlText w:val="%1."/>
      <w:lvlJc w:val="left"/>
      <w:pPr>
        <w:ind w:left="360" w:hanging="360"/>
      </w:pPr>
      <w:rPr>
        <w:rFonts w:hint="default"/>
        <w:b/>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BED390A"/>
    <w:multiLevelType w:val="hybridMultilevel"/>
    <w:tmpl w:val="E1448000"/>
    <w:lvl w:ilvl="0" w:tplc="7A5A7078">
      <w:numFmt w:val="bullet"/>
      <w:lvlText w:val="-"/>
      <w:lvlJc w:val="left"/>
      <w:pPr>
        <w:ind w:left="720" w:hanging="360"/>
      </w:pPr>
      <w:rPr>
        <w:rFonts w:ascii="Arial" w:eastAsiaTheme="minorHAnsi" w:hAnsi="Arial" w:cs="Aria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A379A2"/>
    <w:multiLevelType w:val="hybridMultilevel"/>
    <w:tmpl w:val="FA343DA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44105B01"/>
    <w:multiLevelType w:val="multilevel"/>
    <w:tmpl w:val="FA5AE334"/>
    <w:lvl w:ilvl="0">
      <w:start w:val="1"/>
      <w:numFmt w:val="decimalZero"/>
      <w:lvlText w:val="%1"/>
      <w:lvlJc w:val="left"/>
      <w:pPr>
        <w:ind w:left="870" w:hanging="870"/>
      </w:pPr>
      <w:rPr>
        <w:rFonts w:hint="default"/>
      </w:rPr>
    </w:lvl>
    <w:lvl w:ilvl="1">
      <w:start w:val="1"/>
      <w:numFmt w:val="decimalZero"/>
      <w:lvlText w:val="%1-%2"/>
      <w:lvlJc w:val="left"/>
      <w:pPr>
        <w:ind w:left="870" w:hanging="870"/>
      </w:pPr>
      <w:rPr>
        <w:rFonts w:hint="default"/>
      </w:rPr>
    </w:lvl>
    <w:lvl w:ilvl="2">
      <w:start w:val="25"/>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E33473"/>
    <w:multiLevelType w:val="hybridMultilevel"/>
    <w:tmpl w:val="BC020B0C"/>
    <w:lvl w:ilvl="0" w:tplc="468E2E7E">
      <w:start w:val="1"/>
      <w:numFmt w:val="decimal"/>
      <w:lvlText w:val="2.%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59166DD4"/>
    <w:multiLevelType w:val="multilevel"/>
    <w:tmpl w:val="380A58E8"/>
    <w:lvl w:ilvl="0">
      <w:start w:val="1"/>
      <w:numFmt w:val="decimalZero"/>
      <w:lvlText w:val="%1"/>
      <w:lvlJc w:val="left"/>
      <w:pPr>
        <w:ind w:left="870" w:hanging="870"/>
      </w:pPr>
      <w:rPr>
        <w:rFonts w:hint="default"/>
      </w:rPr>
    </w:lvl>
    <w:lvl w:ilvl="1">
      <w:start w:val="1"/>
      <w:numFmt w:val="decimalZero"/>
      <w:lvlText w:val="%1-%2"/>
      <w:lvlJc w:val="left"/>
      <w:pPr>
        <w:ind w:left="870" w:hanging="870"/>
      </w:pPr>
      <w:rPr>
        <w:rFonts w:hint="default"/>
      </w:rPr>
    </w:lvl>
    <w:lvl w:ilvl="2">
      <w:start w:val="25"/>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3E209B"/>
    <w:multiLevelType w:val="hybridMultilevel"/>
    <w:tmpl w:val="9A54FA06"/>
    <w:lvl w:ilvl="0" w:tplc="A76A053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681B32CA"/>
    <w:multiLevelType w:val="hybridMultilevel"/>
    <w:tmpl w:val="E640C158"/>
    <w:lvl w:ilvl="0" w:tplc="C3E6E376">
      <w:start w:val="1"/>
      <w:numFmt w:val="decimal"/>
      <w:lvlText w:val="3.%1."/>
      <w:lvlJc w:val="left"/>
      <w:pPr>
        <w:ind w:left="960" w:hanging="360"/>
      </w:pPr>
      <w:rPr>
        <w:rFonts w:hint="default"/>
      </w:rPr>
    </w:lvl>
    <w:lvl w:ilvl="1" w:tplc="04030019" w:tentative="1">
      <w:start w:val="1"/>
      <w:numFmt w:val="lowerLetter"/>
      <w:lvlText w:val="%2."/>
      <w:lvlJc w:val="left"/>
      <w:pPr>
        <w:ind w:left="1680" w:hanging="360"/>
      </w:pPr>
    </w:lvl>
    <w:lvl w:ilvl="2" w:tplc="0403001B" w:tentative="1">
      <w:start w:val="1"/>
      <w:numFmt w:val="lowerRoman"/>
      <w:lvlText w:val="%3."/>
      <w:lvlJc w:val="right"/>
      <w:pPr>
        <w:ind w:left="2400" w:hanging="180"/>
      </w:pPr>
    </w:lvl>
    <w:lvl w:ilvl="3" w:tplc="0403000F" w:tentative="1">
      <w:start w:val="1"/>
      <w:numFmt w:val="decimal"/>
      <w:lvlText w:val="%4."/>
      <w:lvlJc w:val="left"/>
      <w:pPr>
        <w:ind w:left="3120" w:hanging="360"/>
      </w:pPr>
    </w:lvl>
    <w:lvl w:ilvl="4" w:tplc="04030019" w:tentative="1">
      <w:start w:val="1"/>
      <w:numFmt w:val="lowerLetter"/>
      <w:lvlText w:val="%5."/>
      <w:lvlJc w:val="left"/>
      <w:pPr>
        <w:ind w:left="3840" w:hanging="360"/>
      </w:pPr>
    </w:lvl>
    <w:lvl w:ilvl="5" w:tplc="0403001B" w:tentative="1">
      <w:start w:val="1"/>
      <w:numFmt w:val="lowerRoman"/>
      <w:lvlText w:val="%6."/>
      <w:lvlJc w:val="right"/>
      <w:pPr>
        <w:ind w:left="4560" w:hanging="180"/>
      </w:pPr>
    </w:lvl>
    <w:lvl w:ilvl="6" w:tplc="0403000F" w:tentative="1">
      <w:start w:val="1"/>
      <w:numFmt w:val="decimal"/>
      <w:lvlText w:val="%7."/>
      <w:lvlJc w:val="left"/>
      <w:pPr>
        <w:ind w:left="5280" w:hanging="360"/>
      </w:pPr>
    </w:lvl>
    <w:lvl w:ilvl="7" w:tplc="04030019" w:tentative="1">
      <w:start w:val="1"/>
      <w:numFmt w:val="lowerLetter"/>
      <w:lvlText w:val="%8."/>
      <w:lvlJc w:val="left"/>
      <w:pPr>
        <w:ind w:left="6000" w:hanging="360"/>
      </w:pPr>
    </w:lvl>
    <w:lvl w:ilvl="8" w:tplc="0403001B" w:tentative="1">
      <w:start w:val="1"/>
      <w:numFmt w:val="lowerRoman"/>
      <w:lvlText w:val="%9."/>
      <w:lvlJc w:val="right"/>
      <w:pPr>
        <w:ind w:left="6720" w:hanging="180"/>
      </w:pPr>
    </w:lvl>
  </w:abstractNum>
  <w:abstractNum w:abstractNumId="20" w15:restartNumberingAfterBreak="0">
    <w:nsid w:val="68F66114"/>
    <w:multiLevelType w:val="hybridMultilevel"/>
    <w:tmpl w:val="2F1C9BF0"/>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D0F2C5B"/>
    <w:multiLevelType w:val="hybridMultilevel"/>
    <w:tmpl w:val="D138D6C2"/>
    <w:lvl w:ilvl="0" w:tplc="810625D6">
      <w:start w:val="5"/>
      <w:numFmt w:val="bullet"/>
      <w:lvlText w:val="-"/>
      <w:lvlJc w:val="left"/>
      <w:pPr>
        <w:tabs>
          <w:tab w:val="num" w:pos="1440"/>
        </w:tabs>
        <w:ind w:left="1440" w:hanging="360"/>
      </w:pPr>
      <w:rPr>
        <w:rFonts w:ascii="Arial" w:eastAsia="Times New Roman" w:hAnsi="Arial" w:cs="Arial" w:hint="default"/>
      </w:rPr>
    </w:lvl>
    <w:lvl w:ilvl="1" w:tplc="04030003" w:tentative="1">
      <w:start w:val="1"/>
      <w:numFmt w:val="bullet"/>
      <w:lvlText w:val="o"/>
      <w:lvlJc w:val="left"/>
      <w:pPr>
        <w:tabs>
          <w:tab w:val="num" w:pos="2160"/>
        </w:tabs>
        <w:ind w:left="2160" w:hanging="360"/>
      </w:pPr>
      <w:rPr>
        <w:rFonts w:ascii="Courier New" w:hAnsi="Courier New" w:cs="Courier New" w:hint="default"/>
      </w:rPr>
    </w:lvl>
    <w:lvl w:ilvl="2" w:tplc="04030005" w:tentative="1">
      <w:start w:val="1"/>
      <w:numFmt w:val="bullet"/>
      <w:lvlText w:val=""/>
      <w:lvlJc w:val="left"/>
      <w:pPr>
        <w:tabs>
          <w:tab w:val="num" w:pos="2880"/>
        </w:tabs>
        <w:ind w:left="2880" w:hanging="360"/>
      </w:pPr>
      <w:rPr>
        <w:rFonts w:ascii="Wingdings" w:hAnsi="Wingdings" w:hint="default"/>
      </w:rPr>
    </w:lvl>
    <w:lvl w:ilvl="3" w:tplc="04030001" w:tentative="1">
      <w:start w:val="1"/>
      <w:numFmt w:val="bullet"/>
      <w:lvlText w:val=""/>
      <w:lvlJc w:val="left"/>
      <w:pPr>
        <w:tabs>
          <w:tab w:val="num" w:pos="3600"/>
        </w:tabs>
        <w:ind w:left="3600" w:hanging="360"/>
      </w:pPr>
      <w:rPr>
        <w:rFonts w:ascii="Symbol" w:hAnsi="Symbol" w:hint="default"/>
      </w:rPr>
    </w:lvl>
    <w:lvl w:ilvl="4" w:tplc="04030003" w:tentative="1">
      <w:start w:val="1"/>
      <w:numFmt w:val="bullet"/>
      <w:lvlText w:val="o"/>
      <w:lvlJc w:val="left"/>
      <w:pPr>
        <w:tabs>
          <w:tab w:val="num" w:pos="4320"/>
        </w:tabs>
        <w:ind w:left="4320" w:hanging="360"/>
      </w:pPr>
      <w:rPr>
        <w:rFonts w:ascii="Courier New" w:hAnsi="Courier New" w:cs="Courier New" w:hint="default"/>
      </w:rPr>
    </w:lvl>
    <w:lvl w:ilvl="5" w:tplc="04030005" w:tentative="1">
      <w:start w:val="1"/>
      <w:numFmt w:val="bullet"/>
      <w:lvlText w:val=""/>
      <w:lvlJc w:val="left"/>
      <w:pPr>
        <w:tabs>
          <w:tab w:val="num" w:pos="5040"/>
        </w:tabs>
        <w:ind w:left="5040" w:hanging="360"/>
      </w:pPr>
      <w:rPr>
        <w:rFonts w:ascii="Wingdings" w:hAnsi="Wingdings" w:hint="default"/>
      </w:rPr>
    </w:lvl>
    <w:lvl w:ilvl="6" w:tplc="04030001" w:tentative="1">
      <w:start w:val="1"/>
      <w:numFmt w:val="bullet"/>
      <w:lvlText w:val=""/>
      <w:lvlJc w:val="left"/>
      <w:pPr>
        <w:tabs>
          <w:tab w:val="num" w:pos="5760"/>
        </w:tabs>
        <w:ind w:left="5760" w:hanging="360"/>
      </w:pPr>
      <w:rPr>
        <w:rFonts w:ascii="Symbol" w:hAnsi="Symbol" w:hint="default"/>
      </w:rPr>
    </w:lvl>
    <w:lvl w:ilvl="7" w:tplc="04030003" w:tentative="1">
      <w:start w:val="1"/>
      <w:numFmt w:val="bullet"/>
      <w:lvlText w:val="o"/>
      <w:lvlJc w:val="left"/>
      <w:pPr>
        <w:tabs>
          <w:tab w:val="num" w:pos="6480"/>
        </w:tabs>
        <w:ind w:left="6480" w:hanging="360"/>
      </w:pPr>
      <w:rPr>
        <w:rFonts w:ascii="Courier New" w:hAnsi="Courier New" w:cs="Courier New" w:hint="default"/>
      </w:rPr>
    </w:lvl>
    <w:lvl w:ilvl="8" w:tplc="0403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44D0AE5"/>
    <w:multiLevelType w:val="hybridMultilevel"/>
    <w:tmpl w:val="5FDC0E5C"/>
    <w:lvl w:ilvl="0" w:tplc="0C0A0001">
      <w:start w:val="1"/>
      <w:numFmt w:val="bullet"/>
      <w:lvlText w:val=""/>
      <w:lvlJc w:val="left"/>
      <w:pPr>
        <w:ind w:left="1778" w:hanging="360"/>
      </w:pPr>
      <w:rPr>
        <w:rFonts w:ascii="Symbol" w:hAnsi="Symbol" w:hint="default"/>
      </w:rPr>
    </w:lvl>
    <w:lvl w:ilvl="1" w:tplc="04030003" w:tentative="1">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23" w15:restartNumberingAfterBreak="0">
    <w:nsid w:val="76FA1D3A"/>
    <w:multiLevelType w:val="multilevel"/>
    <w:tmpl w:val="CE6A5D56"/>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7F30060"/>
    <w:multiLevelType w:val="hybridMultilevel"/>
    <w:tmpl w:val="920A1706"/>
    <w:lvl w:ilvl="0" w:tplc="5E322664">
      <w:start w:val="1"/>
      <w:numFmt w:val="decimal"/>
      <w:lvlText w:val="1.%1."/>
      <w:lvlJc w:val="left"/>
      <w:pPr>
        <w:ind w:left="720" w:hanging="360"/>
      </w:pPr>
      <w:rPr>
        <w:rFonts w:hint="default"/>
        <w:color w:val="000000" w:themeColor="text1"/>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A6A791E"/>
    <w:multiLevelType w:val="hybridMultilevel"/>
    <w:tmpl w:val="AD66D66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DDE0C41"/>
    <w:multiLevelType w:val="hybridMultilevel"/>
    <w:tmpl w:val="01A46FAA"/>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EDE6CDE"/>
    <w:multiLevelType w:val="hybridMultilevel"/>
    <w:tmpl w:val="A3BAAF4A"/>
    <w:lvl w:ilvl="0" w:tplc="5276F2F8">
      <w:start w:val="1"/>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7900728">
    <w:abstractNumId w:val="9"/>
  </w:num>
  <w:num w:numId="2" w16cid:durableId="172188505">
    <w:abstractNumId w:val="26"/>
  </w:num>
  <w:num w:numId="3" w16cid:durableId="329917874">
    <w:abstractNumId w:val="2"/>
  </w:num>
  <w:num w:numId="4" w16cid:durableId="806314889">
    <w:abstractNumId w:val="4"/>
  </w:num>
  <w:num w:numId="5" w16cid:durableId="1901018582">
    <w:abstractNumId w:val="24"/>
  </w:num>
  <w:num w:numId="6" w16cid:durableId="179899057">
    <w:abstractNumId w:val="23"/>
  </w:num>
  <w:num w:numId="7" w16cid:durableId="1424061500">
    <w:abstractNumId w:val="16"/>
  </w:num>
  <w:num w:numId="8" w16cid:durableId="1984196808">
    <w:abstractNumId w:val="19"/>
  </w:num>
  <w:num w:numId="9" w16cid:durableId="2109153210">
    <w:abstractNumId w:val="3"/>
  </w:num>
  <w:num w:numId="10" w16cid:durableId="1651134570">
    <w:abstractNumId w:val="8"/>
  </w:num>
  <w:num w:numId="11" w16cid:durableId="1131560740">
    <w:abstractNumId w:val="6"/>
  </w:num>
  <w:num w:numId="12" w16cid:durableId="321664374">
    <w:abstractNumId w:val="22"/>
  </w:num>
  <w:num w:numId="13" w16cid:durableId="1644263779">
    <w:abstractNumId w:val="11"/>
  </w:num>
  <w:num w:numId="14" w16cid:durableId="1111123944">
    <w:abstractNumId w:val="1"/>
  </w:num>
  <w:num w:numId="15" w16cid:durableId="1728455014">
    <w:abstractNumId w:val="12"/>
  </w:num>
  <w:num w:numId="16" w16cid:durableId="1987124814">
    <w:abstractNumId w:val="21"/>
  </w:num>
  <w:num w:numId="17" w16cid:durableId="1244878032">
    <w:abstractNumId w:val="13"/>
  </w:num>
  <w:num w:numId="18" w16cid:durableId="235167713">
    <w:abstractNumId w:val="7"/>
  </w:num>
  <w:num w:numId="19" w16cid:durableId="1962682373">
    <w:abstractNumId w:val="0"/>
  </w:num>
  <w:num w:numId="20" w16cid:durableId="226764522">
    <w:abstractNumId w:val="20"/>
  </w:num>
  <w:num w:numId="21" w16cid:durableId="675811782">
    <w:abstractNumId w:val="5"/>
  </w:num>
  <w:num w:numId="22" w16cid:durableId="1722048519">
    <w:abstractNumId w:val="15"/>
  </w:num>
  <w:num w:numId="23" w16cid:durableId="976646008">
    <w:abstractNumId w:val="17"/>
  </w:num>
  <w:num w:numId="24" w16cid:durableId="1310818233">
    <w:abstractNumId w:val="10"/>
  </w:num>
  <w:num w:numId="25" w16cid:durableId="1761222459">
    <w:abstractNumId w:val="18"/>
  </w:num>
  <w:num w:numId="26" w16cid:durableId="2095932749">
    <w:abstractNumId w:val="25"/>
  </w:num>
  <w:num w:numId="27" w16cid:durableId="521090828">
    <w:abstractNumId w:val="14"/>
  </w:num>
  <w:num w:numId="28" w16cid:durableId="7251093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00A"/>
    <w:rsid w:val="00001B60"/>
    <w:rsid w:val="0000687B"/>
    <w:rsid w:val="00014013"/>
    <w:rsid w:val="00041EC6"/>
    <w:rsid w:val="000456CC"/>
    <w:rsid w:val="00053842"/>
    <w:rsid w:val="00071043"/>
    <w:rsid w:val="00082A3A"/>
    <w:rsid w:val="000905FB"/>
    <w:rsid w:val="000B1A2B"/>
    <w:rsid w:val="000D04D4"/>
    <w:rsid w:val="000D1750"/>
    <w:rsid w:val="000E0DBD"/>
    <w:rsid w:val="000F6909"/>
    <w:rsid w:val="001075C0"/>
    <w:rsid w:val="00111747"/>
    <w:rsid w:val="00116166"/>
    <w:rsid w:val="00152842"/>
    <w:rsid w:val="001601E9"/>
    <w:rsid w:val="001670DD"/>
    <w:rsid w:val="00185FA7"/>
    <w:rsid w:val="001B4D73"/>
    <w:rsid w:val="001B5FFC"/>
    <w:rsid w:val="001D54A2"/>
    <w:rsid w:val="001E1CD1"/>
    <w:rsid w:val="001E433F"/>
    <w:rsid w:val="001F53F5"/>
    <w:rsid w:val="002146CA"/>
    <w:rsid w:val="00220215"/>
    <w:rsid w:val="00226F27"/>
    <w:rsid w:val="0022787D"/>
    <w:rsid w:val="0023589C"/>
    <w:rsid w:val="00245AB2"/>
    <w:rsid w:val="00256074"/>
    <w:rsid w:val="00264069"/>
    <w:rsid w:val="00266456"/>
    <w:rsid w:val="00271ABC"/>
    <w:rsid w:val="0027547D"/>
    <w:rsid w:val="002A15F0"/>
    <w:rsid w:val="002B0A16"/>
    <w:rsid w:val="002B53C5"/>
    <w:rsid w:val="002D5E33"/>
    <w:rsid w:val="002E2BE9"/>
    <w:rsid w:val="002E388D"/>
    <w:rsid w:val="002E65F1"/>
    <w:rsid w:val="002F060C"/>
    <w:rsid w:val="002F3207"/>
    <w:rsid w:val="002F5098"/>
    <w:rsid w:val="00315A1B"/>
    <w:rsid w:val="00317DE5"/>
    <w:rsid w:val="00325B8D"/>
    <w:rsid w:val="00340FE9"/>
    <w:rsid w:val="00344BD0"/>
    <w:rsid w:val="00350D88"/>
    <w:rsid w:val="00352843"/>
    <w:rsid w:val="003554BA"/>
    <w:rsid w:val="0036547F"/>
    <w:rsid w:val="003734EA"/>
    <w:rsid w:val="00380DF0"/>
    <w:rsid w:val="00384B81"/>
    <w:rsid w:val="00386932"/>
    <w:rsid w:val="00393EE5"/>
    <w:rsid w:val="003A1398"/>
    <w:rsid w:val="003B6F01"/>
    <w:rsid w:val="003D5ADC"/>
    <w:rsid w:val="003E2CFC"/>
    <w:rsid w:val="003F38E0"/>
    <w:rsid w:val="003F5BB1"/>
    <w:rsid w:val="00401417"/>
    <w:rsid w:val="00407BAE"/>
    <w:rsid w:val="00423CF4"/>
    <w:rsid w:val="004302F9"/>
    <w:rsid w:val="00472FE4"/>
    <w:rsid w:val="00476FC5"/>
    <w:rsid w:val="00477226"/>
    <w:rsid w:val="00485C0B"/>
    <w:rsid w:val="004C089F"/>
    <w:rsid w:val="004C199D"/>
    <w:rsid w:val="004F6690"/>
    <w:rsid w:val="005321FD"/>
    <w:rsid w:val="0053280D"/>
    <w:rsid w:val="005424B5"/>
    <w:rsid w:val="005655A1"/>
    <w:rsid w:val="00570526"/>
    <w:rsid w:val="005907C6"/>
    <w:rsid w:val="005A12E6"/>
    <w:rsid w:val="005A627B"/>
    <w:rsid w:val="005D1C5B"/>
    <w:rsid w:val="005E3C66"/>
    <w:rsid w:val="005F3303"/>
    <w:rsid w:val="005F3558"/>
    <w:rsid w:val="005F36C5"/>
    <w:rsid w:val="005F5B0D"/>
    <w:rsid w:val="006034BB"/>
    <w:rsid w:val="00605FF2"/>
    <w:rsid w:val="006323F0"/>
    <w:rsid w:val="00634E02"/>
    <w:rsid w:val="00650C52"/>
    <w:rsid w:val="00667E40"/>
    <w:rsid w:val="00675668"/>
    <w:rsid w:val="006A13D9"/>
    <w:rsid w:val="006A3CEF"/>
    <w:rsid w:val="006B2D5C"/>
    <w:rsid w:val="006B49D6"/>
    <w:rsid w:val="006F0BA1"/>
    <w:rsid w:val="00706FF6"/>
    <w:rsid w:val="007270AE"/>
    <w:rsid w:val="00770891"/>
    <w:rsid w:val="007A746C"/>
    <w:rsid w:val="007C6C73"/>
    <w:rsid w:val="007F2372"/>
    <w:rsid w:val="00813BE8"/>
    <w:rsid w:val="008168B6"/>
    <w:rsid w:val="008307B0"/>
    <w:rsid w:val="008310B3"/>
    <w:rsid w:val="00834164"/>
    <w:rsid w:val="0085645D"/>
    <w:rsid w:val="00871378"/>
    <w:rsid w:val="008749D7"/>
    <w:rsid w:val="00884FFC"/>
    <w:rsid w:val="0088509F"/>
    <w:rsid w:val="00886C4E"/>
    <w:rsid w:val="008A005C"/>
    <w:rsid w:val="008A60E4"/>
    <w:rsid w:val="008C1E7E"/>
    <w:rsid w:val="008F2734"/>
    <w:rsid w:val="008F2999"/>
    <w:rsid w:val="00902053"/>
    <w:rsid w:val="009039AF"/>
    <w:rsid w:val="00906C7C"/>
    <w:rsid w:val="00922B4E"/>
    <w:rsid w:val="009272AF"/>
    <w:rsid w:val="00950BAF"/>
    <w:rsid w:val="00971476"/>
    <w:rsid w:val="0098677F"/>
    <w:rsid w:val="009A6F06"/>
    <w:rsid w:val="009B4EC1"/>
    <w:rsid w:val="009B6FAE"/>
    <w:rsid w:val="009C034E"/>
    <w:rsid w:val="009C0BAC"/>
    <w:rsid w:val="009C7A58"/>
    <w:rsid w:val="009E3C04"/>
    <w:rsid w:val="009E4520"/>
    <w:rsid w:val="009F1DDA"/>
    <w:rsid w:val="009F4D90"/>
    <w:rsid w:val="00A0492E"/>
    <w:rsid w:val="00A2500A"/>
    <w:rsid w:val="00A322F2"/>
    <w:rsid w:val="00A5031B"/>
    <w:rsid w:val="00A5266F"/>
    <w:rsid w:val="00A65591"/>
    <w:rsid w:val="00A91B1D"/>
    <w:rsid w:val="00A92757"/>
    <w:rsid w:val="00AB12DF"/>
    <w:rsid w:val="00AB57F7"/>
    <w:rsid w:val="00AC12C2"/>
    <w:rsid w:val="00AD00E3"/>
    <w:rsid w:val="00AD3AF8"/>
    <w:rsid w:val="00AD3F7D"/>
    <w:rsid w:val="00AD44E2"/>
    <w:rsid w:val="00AD7CC3"/>
    <w:rsid w:val="00AE185A"/>
    <w:rsid w:val="00AE4F8D"/>
    <w:rsid w:val="00AE7072"/>
    <w:rsid w:val="00AF340F"/>
    <w:rsid w:val="00AF706E"/>
    <w:rsid w:val="00B043FE"/>
    <w:rsid w:val="00B13D3D"/>
    <w:rsid w:val="00B22752"/>
    <w:rsid w:val="00B324A0"/>
    <w:rsid w:val="00B6427A"/>
    <w:rsid w:val="00B751D2"/>
    <w:rsid w:val="00B91123"/>
    <w:rsid w:val="00B92B42"/>
    <w:rsid w:val="00BA7540"/>
    <w:rsid w:val="00C1287F"/>
    <w:rsid w:val="00C16FBC"/>
    <w:rsid w:val="00C173BD"/>
    <w:rsid w:val="00C21DD1"/>
    <w:rsid w:val="00C34D4B"/>
    <w:rsid w:val="00C40FA8"/>
    <w:rsid w:val="00C5460C"/>
    <w:rsid w:val="00C87F5C"/>
    <w:rsid w:val="00C901EB"/>
    <w:rsid w:val="00C9048A"/>
    <w:rsid w:val="00C941B3"/>
    <w:rsid w:val="00CB216A"/>
    <w:rsid w:val="00CD178D"/>
    <w:rsid w:val="00CE00CE"/>
    <w:rsid w:val="00CE2325"/>
    <w:rsid w:val="00CF0421"/>
    <w:rsid w:val="00D119D3"/>
    <w:rsid w:val="00D13A29"/>
    <w:rsid w:val="00D61730"/>
    <w:rsid w:val="00D84707"/>
    <w:rsid w:val="00D96ED7"/>
    <w:rsid w:val="00D9779B"/>
    <w:rsid w:val="00DA1677"/>
    <w:rsid w:val="00DA43B2"/>
    <w:rsid w:val="00DA6484"/>
    <w:rsid w:val="00DB1307"/>
    <w:rsid w:val="00DB2D42"/>
    <w:rsid w:val="00DB4DD7"/>
    <w:rsid w:val="00DB60D3"/>
    <w:rsid w:val="00DC17E4"/>
    <w:rsid w:val="00DC1A1B"/>
    <w:rsid w:val="00DD27CB"/>
    <w:rsid w:val="00DD47E6"/>
    <w:rsid w:val="00DD70D4"/>
    <w:rsid w:val="00DE08FE"/>
    <w:rsid w:val="00DF48FB"/>
    <w:rsid w:val="00E00423"/>
    <w:rsid w:val="00E04004"/>
    <w:rsid w:val="00E2367A"/>
    <w:rsid w:val="00E406F5"/>
    <w:rsid w:val="00E52AC2"/>
    <w:rsid w:val="00E54C2D"/>
    <w:rsid w:val="00E60C25"/>
    <w:rsid w:val="00EB10AB"/>
    <w:rsid w:val="00EB7F27"/>
    <w:rsid w:val="00EC12F0"/>
    <w:rsid w:val="00ED3E50"/>
    <w:rsid w:val="00EF26D5"/>
    <w:rsid w:val="00F1397C"/>
    <w:rsid w:val="00F16840"/>
    <w:rsid w:val="00F21FF9"/>
    <w:rsid w:val="00F25205"/>
    <w:rsid w:val="00F31620"/>
    <w:rsid w:val="00F540C9"/>
    <w:rsid w:val="00F542C9"/>
    <w:rsid w:val="00F75A89"/>
    <w:rsid w:val="00F861FB"/>
    <w:rsid w:val="00F977AB"/>
    <w:rsid w:val="00FB2EA0"/>
    <w:rsid w:val="00FB768B"/>
    <w:rsid w:val="00FC7928"/>
    <w:rsid w:val="00FE0D56"/>
    <w:rsid w:val="00FF7FD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414C4"/>
  <w15:chartTrackingRefBased/>
  <w15:docId w15:val="{163D8C99-DB00-41B6-977A-8FC1B479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F5C"/>
    <w:pPr>
      <w:spacing w:after="0" w:line="240" w:lineRule="auto"/>
    </w:pPr>
    <w:rPr>
      <w:rFonts w:ascii="Calibri" w:hAnsi="Calibri" w:cs="Calibri"/>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500A"/>
    <w:pPr>
      <w:tabs>
        <w:tab w:val="center" w:pos="4513"/>
        <w:tab w:val="right" w:pos="9026"/>
      </w:tabs>
    </w:pPr>
  </w:style>
  <w:style w:type="character" w:customStyle="1" w:styleId="EncabezadoCar">
    <w:name w:val="Encabezado Car"/>
    <w:basedOn w:val="Fuentedeprrafopredeter"/>
    <w:link w:val="Encabezado"/>
    <w:uiPriority w:val="99"/>
    <w:rsid w:val="00A2500A"/>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A2500A"/>
    <w:pPr>
      <w:tabs>
        <w:tab w:val="center" w:pos="4513"/>
        <w:tab w:val="right" w:pos="9026"/>
      </w:tabs>
    </w:pPr>
  </w:style>
  <w:style w:type="character" w:customStyle="1" w:styleId="PiedepginaCar">
    <w:name w:val="Pie de página Car"/>
    <w:basedOn w:val="Fuentedeprrafopredeter"/>
    <w:link w:val="Piedepgina"/>
    <w:uiPriority w:val="99"/>
    <w:rsid w:val="00A2500A"/>
    <w:rPr>
      <w:rFonts w:ascii="Times New Roman" w:eastAsia="Times New Roman" w:hAnsi="Times New Roman" w:cs="Times New Roman"/>
      <w:sz w:val="20"/>
      <w:szCs w:val="20"/>
      <w:lang w:eastAsia="es-ES"/>
    </w:rPr>
  </w:style>
  <w:style w:type="paragraph" w:customStyle="1" w:styleId="Default">
    <w:name w:val="Default"/>
    <w:rsid w:val="005424B5"/>
    <w:pPr>
      <w:autoSpaceDE w:val="0"/>
      <w:autoSpaceDN w:val="0"/>
      <w:adjustRightInd w:val="0"/>
      <w:spacing w:after="0" w:line="240" w:lineRule="auto"/>
    </w:pPr>
    <w:rPr>
      <w:rFonts w:ascii="Arial" w:eastAsia="Times New Roman" w:hAnsi="Arial" w:cs="Times New Roman"/>
      <w:color w:val="000000"/>
      <w:sz w:val="24"/>
      <w:szCs w:val="20"/>
      <w:lang w:val="es-ES" w:eastAsia="es-ES"/>
    </w:rPr>
  </w:style>
  <w:style w:type="paragraph" w:styleId="Textoindependiente">
    <w:name w:val="Body Text"/>
    <w:basedOn w:val="Normal"/>
    <w:link w:val="TextoindependienteCar"/>
    <w:rsid w:val="009039AF"/>
    <w:pPr>
      <w:suppressAutoHyphens/>
      <w:jc w:val="both"/>
    </w:pPr>
    <w:rPr>
      <w:rFonts w:ascii="Arial Narrow" w:hAnsi="Arial Narrow"/>
      <w:spacing w:val="-3"/>
      <w:sz w:val="24"/>
    </w:rPr>
  </w:style>
  <w:style w:type="character" w:customStyle="1" w:styleId="TextoindependienteCar">
    <w:name w:val="Texto independiente Car"/>
    <w:basedOn w:val="Fuentedeprrafopredeter"/>
    <w:link w:val="Textoindependiente"/>
    <w:rsid w:val="009039AF"/>
    <w:rPr>
      <w:rFonts w:ascii="Arial Narrow" w:eastAsia="Times New Roman" w:hAnsi="Arial Narrow" w:cs="Times New Roman"/>
      <w:spacing w:val="-3"/>
      <w:sz w:val="24"/>
      <w:szCs w:val="20"/>
      <w:lang w:eastAsia="es-ES"/>
    </w:rPr>
  </w:style>
  <w:style w:type="paragraph" w:styleId="Prrafodelista">
    <w:name w:val="List Paragraph"/>
    <w:aliases w:val="Lista sin Numerar,Párrafo Numerado,Párrafo de lista1"/>
    <w:basedOn w:val="Normal"/>
    <w:link w:val="PrrafodelistaCar"/>
    <w:uiPriority w:val="34"/>
    <w:qFormat/>
    <w:rsid w:val="009039AF"/>
    <w:pPr>
      <w:ind w:left="720"/>
      <w:contextualSpacing/>
    </w:pPr>
  </w:style>
  <w:style w:type="character" w:customStyle="1" w:styleId="PrrafodelistaCar">
    <w:name w:val="Párrafo de lista Car"/>
    <w:aliases w:val="Lista sin Numerar Car,Párrafo Numerado Car,Párrafo de lista1 Car"/>
    <w:link w:val="Prrafodelista"/>
    <w:uiPriority w:val="34"/>
    <w:locked/>
    <w:rsid w:val="009039AF"/>
    <w:rPr>
      <w:rFonts w:ascii="Times New Roman" w:eastAsia="Times New Roman" w:hAnsi="Times New Roman" w:cs="Times New Roman"/>
      <w:sz w:val="20"/>
      <w:szCs w:val="20"/>
      <w:lang w:eastAsia="es-ES"/>
    </w:rPr>
  </w:style>
  <w:style w:type="character" w:styleId="Hipervnculo">
    <w:name w:val="Hyperlink"/>
    <w:rsid w:val="00950BAF"/>
    <w:rPr>
      <w:color w:val="0000FF"/>
      <w:u w:val="single"/>
    </w:rPr>
  </w:style>
  <w:style w:type="paragraph" w:styleId="Sinespaciado">
    <w:name w:val="No Spacing"/>
    <w:uiPriority w:val="1"/>
    <w:qFormat/>
    <w:rsid w:val="00D84707"/>
    <w:pPr>
      <w:spacing w:after="0" w:line="240" w:lineRule="auto"/>
    </w:pPr>
    <w:rPr>
      <w:rFonts w:ascii="Times New Roman" w:eastAsia="Times New Roman" w:hAnsi="Times New Roman" w:cs="Times New Roman"/>
      <w:sz w:val="20"/>
      <w:szCs w:val="20"/>
      <w:lang w:eastAsia="es-ES"/>
    </w:rPr>
  </w:style>
  <w:style w:type="character" w:styleId="Mencinsinresolver">
    <w:name w:val="Unresolved Mention"/>
    <w:basedOn w:val="Fuentedeprrafopredeter"/>
    <w:uiPriority w:val="99"/>
    <w:semiHidden/>
    <w:unhideWhenUsed/>
    <w:rsid w:val="00D84707"/>
    <w:rPr>
      <w:color w:val="605E5C"/>
      <w:shd w:val="clear" w:color="auto" w:fill="E1DFDD"/>
    </w:rPr>
  </w:style>
  <w:style w:type="character" w:styleId="Refdecomentario">
    <w:name w:val="annotation reference"/>
    <w:basedOn w:val="Fuentedeprrafopredeter"/>
    <w:uiPriority w:val="99"/>
    <w:semiHidden/>
    <w:unhideWhenUsed/>
    <w:rsid w:val="00B043FE"/>
    <w:rPr>
      <w:sz w:val="16"/>
      <w:szCs w:val="16"/>
    </w:rPr>
  </w:style>
  <w:style w:type="paragraph" w:styleId="Textocomentario">
    <w:name w:val="annotation text"/>
    <w:basedOn w:val="Normal"/>
    <w:link w:val="TextocomentarioCar"/>
    <w:uiPriority w:val="99"/>
    <w:unhideWhenUsed/>
    <w:rsid w:val="00B043FE"/>
    <w:rPr>
      <w:sz w:val="20"/>
      <w:szCs w:val="20"/>
    </w:rPr>
  </w:style>
  <w:style w:type="character" w:customStyle="1" w:styleId="TextocomentarioCar">
    <w:name w:val="Texto comentario Car"/>
    <w:basedOn w:val="Fuentedeprrafopredeter"/>
    <w:link w:val="Textocomentario"/>
    <w:uiPriority w:val="99"/>
    <w:rsid w:val="00B043FE"/>
    <w:rPr>
      <w:rFonts w:ascii="Calibri" w:hAnsi="Calibri" w:cs="Calibri"/>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B043FE"/>
    <w:rPr>
      <w:b/>
      <w:bCs/>
    </w:rPr>
  </w:style>
  <w:style w:type="character" w:customStyle="1" w:styleId="AsuntodelcomentarioCar">
    <w:name w:val="Asunto del comentario Car"/>
    <w:basedOn w:val="TextocomentarioCar"/>
    <w:link w:val="Asuntodelcomentario"/>
    <w:uiPriority w:val="99"/>
    <w:semiHidden/>
    <w:rsid w:val="00B043FE"/>
    <w:rPr>
      <w:rFonts w:ascii="Calibri" w:hAnsi="Calibri" w:cs="Calibri"/>
      <w:b/>
      <w:bCs/>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7748">
      <w:bodyDiv w:val="1"/>
      <w:marLeft w:val="0"/>
      <w:marRight w:val="0"/>
      <w:marTop w:val="0"/>
      <w:marBottom w:val="0"/>
      <w:divBdr>
        <w:top w:val="none" w:sz="0" w:space="0" w:color="auto"/>
        <w:left w:val="none" w:sz="0" w:space="0" w:color="auto"/>
        <w:bottom w:val="none" w:sz="0" w:space="0" w:color="auto"/>
        <w:right w:val="none" w:sz="0" w:space="0" w:color="auto"/>
      </w:divBdr>
    </w:div>
    <w:div w:id="197548352">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527566871">
      <w:bodyDiv w:val="1"/>
      <w:marLeft w:val="0"/>
      <w:marRight w:val="0"/>
      <w:marTop w:val="0"/>
      <w:marBottom w:val="0"/>
      <w:divBdr>
        <w:top w:val="none" w:sz="0" w:space="0" w:color="auto"/>
        <w:left w:val="none" w:sz="0" w:space="0" w:color="auto"/>
        <w:bottom w:val="none" w:sz="0" w:space="0" w:color="auto"/>
        <w:right w:val="none" w:sz="0" w:space="0" w:color="auto"/>
      </w:divBdr>
    </w:div>
    <w:div w:id="661351566">
      <w:bodyDiv w:val="1"/>
      <w:marLeft w:val="0"/>
      <w:marRight w:val="0"/>
      <w:marTop w:val="0"/>
      <w:marBottom w:val="0"/>
      <w:divBdr>
        <w:top w:val="none" w:sz="0" w:space="0" w:color="auto"/>
        <w:left w:val="none" w:sz="0" w:space="0" w:color="auto"/>
        <w:bottom w:val="none" w:sz="0" w:space="0" w:color="auto"/>
        <w:right w:val="none" w:sz="0" w:space="0" w:color="auto"/>
      </w:divBdr>
    </w:div>
    <w:div w:id="691489530">
      <w:bodyDiv w:val="1"/>
      <w:marLeft w:val="0"/>
      <w:marRight w:val="0"/>
      <w:marTop w:val="0"/>
      <w:marBottom w:val="0"/>
      <w:divBdr>
        <w:top w:val="none" w:sz="0" w:space="0" w:color="auto"/>
        <w:left w:val="none" w:sz="0" w:space="0" w:color="auto"/>
        <w:bottom w:val="none" w:sz="0" w:space="0" w:color="auto"/>
        <w:right w:val="none" w:sz="0" w:space="0" w:color="auto"/>
      </w:divBdr>
    </w:div>
    <w:div w:id="854659956">
      <w:bodyDiv w:val="1"/>
      <w:marLeft w:val="0"/>
      <w:marRight w:val="0"/>
      <w:marTop w:val="0"/>
      <w:marBottom w:val="0"/>
      <w:divBdr>
        <w:top w:val="none" w:sz="0" w:space="0" w:color="auto"/>
        <w:left w:val="none" w:sz="0" w:space="0" w:color="auto"/>
        <w:bottom w:val="none" w:sz="0" w:space="0" w:color="auto"/>
        <w:right w:val="none" w:sz="0" w:space="0" w:color="auto"/>
      </w:divBdr>
    </w:div>
    <w:div w:id="862011617">
      <w:bodyDiv w:val="1"/>
      <w:marLeft w:val="0"/>
      <w:marRight w:val="0"/>
      <w:marTop w:val="0"/>
      <w:marBottom w:val="0"/>
      <w:divBdr>
        <w:top w:val="none" w:sz="0" w:space="0" w:color="auto"/>
        <w:left w:val="none" w:sz="0" w:space="0" w:color="auto"/>
        <w:bottom w:val="none" w:sz="0" w:space="0" w:color="auto"/>
        <w:right w:val="none" w:sz="0" w:space="0" w:color="auto"/>
      </w:divBdr>
    </w:div>
    <w:div w:id="1282421132">
      <w:bodyDiv w:val="1"/>
      <w:marLeft w:val="0"/>
      <w:marRight w:val="0"/>
      <w:marTop w:val="0"/>
      <w:marBottom w:val="0"/>
      <w:divBdr>
        <w:top w:val="none" w:sz="0" w:space="0" w:color="auto"/>
        <w:left w:val="none" w:sz="0" w:space="0" w:color="auto"/>
        <w:bottom w:val="none" w:sz="0" w:space="0" w:color="auto"/>
        <w:right w:val="none" w:sz="0" w:space="0" w:color="auto"/>
      </w:divBdr>
    </w:div>
    <w:div w:id="1510178431">
      <w:bodyDiv w:val="1"/>
      <w:marLeft w:val="0"/>
      <w:marRight w:val="0"/>
      <w:marTop w:val="0"/>
      <w:marBottom w:val="0"/>
      <w:divBdr>
        <w:top w:val="none" w:sz="0" w:space="0" w:color="auto"/>
        <w:left w:val="none" w:sz="0" w:space="0" w:color="auto"/>
        <w:bottom w:val="none" w:sz="0" w:space="0" w:color="auto"/>
        <w:right w:val="none" w:sz="0" w:space="0" w:color="auto"/>
      </w:divBdr>
    </w:div>
    <w:div w:id="1629629363">
      <w:bodyDiv w:val="1"/>
      <w:marLeft w:val="0"/>
      <w:marRight w:val="0"/>
      <w:marTop w:val="0"/>
      <w:marBottom w:val="0"/>
      <w:divBdr>
        <w:top w:val="none" w:sz="0" w:space="0" w:color="auto"/>
        <w:left w:val="none" w:sz="0" w:space="0" w:color="auto"/>
        <w:bottom w:val="none" w:sz="0" w:space="0" w:color="auto"/>
        <w:right w:val="none" w:sz="0" w:space="0" w:color="auto"/>
      </w:divBdr>
    </w:div>
    <w:div w:id="1890261831">
      <w:bodyDiv w:val="1"/>
      <w:marLeft w:val="0"/>
      <w:marRight w:val="0"/>
      <w:marTop w:val="0"/>
      <w:marBottom w:val="0"/>
      <w:divBdr>
        <w:top w:val="none" w:sz="0" w:space="0" w:color="auto"/>
        <w:left w:val="none" w:sz="0" w:space="0" w:color="auto"/>
        <w:bottom w:val="none" w:sz="0" w:space="0" w:color="auto"/>
        <w:right w:val="none" w:sz="0" w:space="0" w:color="auto"/>
      </w:divBdr>
    </w:div>
    <w:div w:id="1959796822">
      <w:bodyDiv w:val="1"/>
      <w:marLeft w:val="0"/>
      <w:marRight w:val="0"/>
      <w:marTop w:val="0"/>
      <w:marBottom w:val="0"/>
      <w:divBdr>
        <w:top w:val="none" w:sz="0" w:space="0" w:color="auto"/>
        <w:left w:val="none" w:sz="0" w:space="0" w:color="auto"/>
        <w:bottom w:val="none" w:sz="0" w:space="0" w:color="auto"/>
        <w:right w:val="none" w:sz="0" w:space="0" w:color="auto"/>
      </w:divBdr>
    </w:div>
    <w:div w:id="2027906045">
      <w:bodyDiv w:val="1"/>
      <w:marLeft w:val="0"/>
      <w:marRight w:val="0"/>
      <w:marTop w:val="0"/>
      <w:marBottom w:val="0"/>
      <w:divBdr>
        <w:top w:val="none" w:sz="0" w:space="0" w:color="auto"/>
        <w:left w:val="none" w:sz="0" w:space="0" w:color="auto"/>
        <w:bottom w:val="none" w:sz="0" w:space="0" w:color="auto"/>
        <w:right w:val="none" w:sz="0" w:space="0" w:color="auto"/>
      </w:divBdr>
    </w:div>
    <w:div w:id="20718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8191d0-d435-4ecf-a655-4eb194066908">
      <Terms xmlns="http://schemas.microsoft.com/office/infopath/2007/PartnerControls"/>
    </lcf76f155ced4ddcb4097134ff3c332f>
    <TaxCatchAll xmlns="4533fe98-637b-41e3-b4e5-192b01abd7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1FF07117BD4554E84E361BA4085705B" ma:contentTypeVersion="12" ma:contentTypeDescription="Crear nuevo documento." ma:contentTypeScope="" ma:versionID="6c200925e008d8ef6cdd125eb2f7c541">
  <xsd:schema xmlns:xsd="http://www.w3.org/2001/XMLSchema" xmlns:xs="http://www.w3.org/2001/XMLSchema" xmlns:p="http://schemas.microsoft.com/office/2006/metadata/properties" xmlns:ns2="568191d0-d435-4ecf-a655-4eb194066908" xmlns:ns3="4533fe98-637b-41e3-b4e5-192b01abd74a" targetNamespace="http://schemas.microsoft.com/office/2006/metadata/properties" ma:root="true" ma:fieldsID="6783ffb19f1e80827675d017c878de6a" ns2:_="" ns3:_="">
    <xsd:import namespace="568191d0-d435-4ecf-a655-4eb194066908"/>
    <xsd:import namespace="4533fe98-637b-41e3-b4e5-192b01abd7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191d0-d435-4ecf-a655-4eb194066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3fe98-637b-41e3-b4e5-192b01abd7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6a153b-6ed1-440a-bbec-6502a16d4004}" ma:internalName="TaxCatchAll" ma:showField="CatchAllData" ma:web="4533fe98-637b-41e3-b4e5-192b01abd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B54DB-9367-4ECF-ABFF-B7BFD45993B9}">
  <ds:schemaRefs>
    <ds:schemaRef ds:uri="http://schemas.microsoft.com/office/2006/metadata/properties"/>
    <ds:schemaRef ds:uri="http://schemas.microsoft.com/office/infopath/2007/PartnerControls"/>
    <ds:schemaRef ds:uri="568191d0-d435-4ecf-a655-4eb194066908"/>
    <ds:schemaRef ds:uri="4533fe98-637b-41e3-b4e5-192b01abd74a"/>
  </ds:schemaRefs>
</ds:datastoreItem>
</file>

<file path=customXml/itemProps2.xml><?xml version="1.0" encoding="utf-8"?>
<ds:datastoreItem xmlns:ds="http://schemas.openxmlformats.org/officeDocument/2006/customXml" ds:itemID="{76D6EC65-1112-41A4-B025-023BB7A31419}"/>
</file>

<file path=customXml/itemProps3.xml><?xml version="1.0" encoding="utf-8"?>
<ds:datastoreItem xmlns:ds="http://schemas.openxmlformats.org/officeDocument/2006/customXml" ds:itemID="{5A697A7F-9429-4DD8-93FC-7CBFC2F9A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990</Words>
  <Characters>5450</Characters>
  <Application>Microsoft Office Word</Application>
  <DocSecurity>0</DocSecurity>
  <Lines>45</Lines>
  <Paragraphs>12</Paragraphs>
  <ScaleCrop>false</ScaleCrop>
  <HeadingPairs>
    <vt:vector size="2" baseType="variant">
      <vt:variant>
        <vt:lpstr>Títol</vt:lpstr>
      </vt:variant>
      <vt:variant>
        <vt:i4>1</vt:i4>
      </vt:variant>
    </vt:vector>
  </HeadingPairs>
  <TitlesOfParts>
    <vt:vector size="1" baseType="lpstr">
      <vt:lpstr/>
    </vt:vector>
  </TitlesOfParts>
  <Company>Universitat de Girona</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Viviana Colomà Costa</cp:lastModifiedBy>
  <cp:revision>102</cp:revision>
  <dcterms:created xsi:type="dcterms:W3CDTF">2025-04-25T06:08:00Z</dcterms:created>
  <dcterms:modified xsi:type="dcterms:W3CDTF">2025-05-16T08:42:00Z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0x01010071FF07117BD4554E84E361BA4085705B</vt:lpwstr>
  </property>
  <property fmtid="{D5CDD505-2E9C-101B-9397-08002B2CF9AE}" pid="3" name="MediaServiceImageTags">
    <vt:lpwstr/>
  </property>
</Properties>
</file>