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DF7" w14:textId="2FC73AF0" w:rsidR="005702CE" w:rsidRDefault="005702CE">
      <w:pPr>
        <w:rPr>
          <w:lang w:val="es-ES"/>
        </w:rPr>
      </w:pPr>
    </w:p>
    <w:p w14:paraId="12384E3C" w14:textId="77777777" w:rsidR="00151AB0" w:rsidRPr="002A380C" w:rsidRDefault="00151AB0" w:rsidP="00151AB0">
      <w:pPr>
        <w:jc w:val="both"/>
        <w:rPr>
          <w:rFonts w:ascii="Tahoma" w:hAnsi="Tahoma" w:cs="Tahoma"/>
          <w:b/>
          <w:bCs/>
        </w:rPr>
      </w:pPr>
      <w:r w:rsidRPr="002A380C">
        <w:rPr>
          <w:rFonts w:ascii="Tahoma" w:hAnsi="Tahoma" w:cs="Tahoma"/>
          <w:b/>
          <w:bCs/>
        </w:rPr>
        <w:t>A. Disseny i informació general</w:t>
      </w:r>
    </w:p>
    <w:p w14:paraId="151DFCDC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  <w:b/>
          <w:bCs/>
        </w:rPr>
        <w:t>A.1 Qualitat, coherència i detall de la informació aportada</w:t>
      </w:r>
      <w:r w:rsidRPr="002A380C">
        <w:rPr>
          <w:rFonts w:ascii="Tahoma" w:hAnsi="Tahoma" w:cs="Tahoma"/>
        </w:rPr>
        <w:t xml:space="preserve"> (Fitxes Tècniques i Plànols) </w:t>
      </w:r>
    </w:p>
    <w:p w14:paraId="3A7A4C14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</w:rPr>
        <w:br/>
        <w:t>(Descripció per part del licitador)</w:t>
      </w:r>
    </w:p>
    <w:p w14:paraId="00C57209" w14:textId="77777777" w:rsidR="00151AB0" w:rsidRPr="002A380C" w:rsidRDefault="00151AB0" w:rsidP="00151AB0">
      <w:pPr>
        <w:jc w:val="both"/>
        <w:rPr>
          <w:rFonts w:ascii="Tahoma" w:hAnsi="Tahoma" w:cs="Tahoma"/>
        </w:rPr>
      </w:pPr>
    </w:p>
    <w:p w14:paraId="31B483C9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  <w:b/>
          <w:bCs/>
        </w:rPr>
        <w:t>A.2 Menors requeriments i costos associats d’adaptació de l’obra civil</w:t>
      </w:r>
      <w:r w:rsidRPr="002A380C">
        <w:rPr>
          <w:rFonts w:ascii="Tahoma" w:hAnsi="Tahoma" w:cs="Tahoma"/>
        </w:rPr>
        <w:br/>
      </w:r>
    </w:p>
    <w:p w14:paraId="7530788E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</w:rPr>
        <w:t>(Descripció per part del licitador)</w:t>
      </w:r>
    </w:p>
    <w:p w14:paraId="5F8DD050" w14:textId="77777777" w:rsidR="00151AB0" w:rsidRPr="002A380C" w:rsidRDefault="00151AB0" w:rsidP="00151AB0">
      <w:pPr>
        <w:jc w:val="both"/>
        <w:rPr>
          <w:rFonts w:ascii="Tahoma" w:hAnsi="Tahoma" w:cs="Tahoma"/>
        </w:rPr>
      </w:pPr>
    </w:p>
    <w:p w14:paraId="5E7D84DF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  <w:b/>
          <w:bCs/>
        </w:rPr>
        <w:t>A.3 Model IFC</w:t>
      </w:r>
      <w:r w:rsidRPr="002A380C">
        <w:rPr>
          <w:rFonts w:ascii="Tahoma" w:hAnsi="Tahoma" w:cs="Tahoma"/>
        </w:rPr>
        <w:t xml:space="preserve"> </w:t>
      </w:r>
    </w:p>
    <w:p w14:paraId="105F49DD" w14:textId="77777777" w:rsidR="00151AB0" w:rsidRPr="00C763BC" w:rsidRDefault="00151AB0" w:rsidP="00151AB0">
      <w:pPr>
        <w:jc w:val="both"/>
        <w:rPr>
          <w:rFonts w:ascii="Tahoma" w:hAnsi="Tahoma" w:cs="Tahoma"/>
        </w:rPr>
      </w:pPr>
      <w:r w:rsidRPr="002A380C">
        <w:rPr>
          <w:rFonts w:ascii="Tahoma" w:hAnsi="Tahoma" w:cs="Tahoma"/>
        </w:rPr>
        <w:br/>
        <w:t>(Descripció per part del licitador)</w:t>
      </w:r>
    </w:p>
    <w:p w14:paraId="32A15783" w14:textId="77777777" w:rsidR="00151AB0" w:rsidRPr="002A380C" w:rsidRDefault="00151AB0" w:rsidP="00151AB0">
      <w:pPr>
        <w:jc w:val="both"/>
        <w:rPr>
          <w:rFonts w:ascii="Tahoma" w:hAnsi="Tahoma" w:cs="Tahoma"/>
        </w:rPr>
      </w:pPr>
    </w:p>
    <w:p w14:paraId="72A70737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67676E">
        <w:rPr>
          <w:rFonts w:ascii="Tahoma" w:hAnsi="Tahoma" w:cs="Tahoma"/>
          <w:b/>
          <w:bCs/>
        </w:rPr>
        <w:t>B. Equipament</w:t>
      </w:r>
    </w:p>
    <w:p w14:paraId="0CCCC5E4" w14:textId="77777777" w:rsidR="00151AB0" w:rsidRPr="0067676E" w:rsidRDefault="00151AB0" w:rsidP="00151AB0">
      <w:pPr>
        <w:rPr>
          <w:rFonts w:ascii="Tahoma" w:hAnsi="Tahoma" w:cs="Tahoma"/>
          <w:b/>
          <w:bCs/>
        </w:rPr>
      </w:pPr>
    </w:p>
    <w:p w14:paraId="26D06783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  <w:b/>
          <w:bCs/>
        </w:rPr>
        <w:t xml:space="preserve">B.1 Abast de la </w:t>
      </w:r>
      <w:proofErr w:type="spellStart"/>
      <w:r w:rsidRPr="0067676E">
        <w:rPr>
          <w:rFonts w:ascii="Tahoma" w:hAnsi="Tahoma" w:cs="Tahoma"/>
          <w:b/>
          <w:bCs/>
        </w:rPr>
        <w:t>sensòrica</w:t>
      </w:r>
      <w:proofErr w:type="spellEnd"/>
      <w:r w:rsidRPr="0067676E">
        <w:rPr>
          <w:rFonts w:ascii="Tahoma" w:hAnsi="Tahoma" w:cs="Tahoma"/>
        </w:rPr>
        <w:t xml:space="preserve"> </w:t>
      </w:r>
    </w:p>
    <w:p w14:paraId="241FE276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</w:rPr>
        <w:br/>
        <w:t>(Descripció per part del licitador)</w:t>
      </w:r>
    </w:p>
    <w:p w14:paraId="763F827C" w14:textId="77777777" w:rsidR="00151AB0" w:rsidRPr="0067676E" w:rsidRDefault="00151AB0" w:rsidP="00151AB0">
      <w:pPr>
        <w:rPr>
          <w:rFonts w:ascii="Tahoma" w:hAnsi="Tahoma" w:cs="Tahoma"/>
        </w:rPr>
      </w:pPr>
    </w:p>
    <w:p w14:paraId="7D7DC308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  <w:b/>
          <w:bCs/>
        </w:rPr>
        <w:t>B.2 Representació dels indicadors d’alarmes i avisos</w:t>
      </w:r>
      <w:r w:rsidRPr="0067676E">
        <w:rPr>
          <w:rFonts w:ascii="Tahoma" w:hAnsi="Tahoma" w:cs="Tahoma"/>
        </w:rPr>
        <w:t xml:space="preserve"> </w:t>
      </w:r>
    </w:p>
    <w:p w14:paraId="5CB01100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</w:rPr>
        <w:br/>
        <w:t>(Descripció per part del licitador)</w:t>
      </w:r>
    </w:p>
    <w:p w14:paraId="69891A05" w14:textId="77777777" w:rsidR="00151AB0" w:rsidRPr="0067676E" w:rsidRDefault="00151AB0" w:rsidP="00151AB0">
      <w:pPr>
        <w:rPr>
          <w:rFonts w:ascii="Tahoma" w:hAnsi="Tahoma" w:cs="Tahoma"/>
        </w:rPr>
      </w:pPr>
    </w:p>
    <w:p w14:paraId="4BB816AB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  <w:b/>
          <w:bCs/>
        </w:rPr>
        <w:t>B.3 Greixatge automàtic</w:t>
      </w:r>
      <w:r w:rsidRPr="0067676E">
        <w:rPr>
          <w:rFonts w:ascii="Tahoma" w:hAnsi="Tahoma" w:cs="Tahoma"/>
        </w:rPr>
        <w:t xml:space="preserve"> </w:t>
      </w:r>
    </w:p>
    <w:p w14:paraId="704A8AB1" w14:textId="77777777" w:rsidR="00151AB0" w:rsidRPr="00C763BC" w:rsidRDefault="00151AB0" w:rsidP="00151AB0">
      <w:pPr>
        <w:rPr>
          <w:rFonts w:ascii="Tahoma" w:hAnsi="Tahoma" w:cs="Tahoma"/>
        </w:rPr>
      </w:pPr>
      <w:r w:rsidRPr="0067676E">
        <w:rPr>
          <w:rFonts w:ascii="Tahoma" w:hAnsi="Tahoma" w:cs="Tahoma"/>
        </w:rPr>
        <w:br/>
        <w:t>(Descripció per part del licitador)</w:t>
      </w:r>
    </w:p>
    <w:p w14:paraId="76B789B4" w14:textId="77777777" w:rsidR="00151AB0" w:rsidRPr="00C763BC" w:rsidRDefault="00151AB0" w:rsidP="00151AB0">
      <w:pPr>
        <w:rPr>
          <w:rFonts w:ascii="Tahoma" w:hAnsi="Tahoma" w:cs="Tahoma"/>
        </w:rPr>
      </w:pPr>
    </w:p>
    <w:p w14:paraId="7A2AC3AF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9D1C7A">
        <w:rPr>
          <w:rFonts w:ascii="Tahoma" w:hAnsi="Tahoma" w:cs="Tahoma"/>
          <w:b/>
          <w:bCs/>
        </w:rPr>
        <w:t>C. Materials</w:t>
      </w:r>
    </w:p>
    <w:p w14:paraId="55A2162C" w14:textId="77777777" w:rsidR="00151AB0" w:rsidRPr="009D1C7A" w:rsidRDefault="00151AB0" w:rsidP="00151AB0">
      <w:pPr>
        <w:rPr>
          <w:rFonts w:ascii="Tahoma" w:hAnsi="Tahoma" w:cs="Tahoma"/>
          <w:b/>
          <w:bCs/>
        </w:rPr>
      </w:pPr>
    </w:p>
    <w:p w14:paraId="46396ABA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  <w:b/>
          <w:bCs/>
        </w:rPr>
        <w:t>C.1 Qualitat i distribució dels tipus d’acer</w:t>
      </w:r>
      <w:r w:rsidRPr="009D1C7A">
        <w:rPr>
          <w:rFonts w:ascii="Tahoma" w:hAnsi="Tahoma" w:cs="Tahoma"/>
        </w:rPr>
        <w:t xml:space="preserve"> </w:t>
      </w:r>
    </w:p>
    <w:p w14:paraId="23C04C1F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</w:rPr>
        <w:br/>
        <w:t>(Descripció per part del licitador)</w:t>
      </w:r>
    </w:p>
    <w:p w14:paraId="2334FFFB" w14:textId="77777777" w:rsidR="00151AB0" w:rsidRPr="009D1C7A" w:rsidRDefault="00151AB0" w:rsidP="00151AB0">
      <w:pPr>
        <w:rPr>
          <w:rFonts w:ascii="Tahoma" w:hAnsi="Tahoma" w:cs="Tahoma"/>
        </w:rPr>
      </w:pPr>
    </w:p>
    <w:p w14:paraId="434CF4EF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  <w:b/>
          <w:bCs/>
        </w:rPr>
        <w:lastRenderedPageBreak/>
        <w:t>C.2 Recobriments / tractaments anticorrosius de protecció</w:t>
      </w:r>
      <w:r w:rsidRPr="009D1C7A">
        <w:rPr>
          <w:rFonts w:ascii="Tahoma" w:hAnsi="Tahoma" w:cs="Tahoma"/>
        </w:rPr>
        <w:t xml:space="preserve"> </w:t>
      </w:r>
    </w:p>
    <w:p w14:paraId="7A5D49DD" w14:textId="77777777" w:rsidR="00151AB0" w:rsidRPr="009D1C7A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</w:rPr>
        <w:br/>
        <w:t>(Descripció per part del licitador)</w:t>
      </w:r>
    </w:p>
    <w:p w14:paraId="67E7A9B4" w14:textId="77777777" w:rsidR="00151AB0" w:rsidRPr="00C763BC" w:rsidRDefault="00151AB0" w:rsidP="00151AB0">
      <w:pPr>
        <w:rPr>
          <w:rFonts w:ascii="Tahoma" w:hAnsi="Tahoma" w:cs="Tahoma"/>
        </w:rPr>
      </w:pPr>
    </w:p>
    <w:p w14:paraId="3D665980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9D1C7A">
        <w:rPr>
          <w:rFonts w:ascii="Tahoma" w:hAnsi="Tahoma" w:cs="Tahoma"/>
          <w:b/>
          <w:bCs/>
        </w:rPr>
        <w:t>D. Manteniment</w:t>
      </w:r>
    </w:p>
    <w:p w14:paraId="1A8447B0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</w:p>
    <w:p w14:paraId="5FBEE9A7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9D1C7A">
        <w:rPr>
          <w:rFonts w:ascii="Tahoma" w:hAnsi="Tahoma" w:cs="Tahoma"/>
          <w:b/>
          <w:bCs/>
        </w:rPr>
        <w:t>D.1 Capacitats per a l’assistència tècnica presencial</w:t>
      </w:r>
    </w:p>
    <w:p w14:paraId="3A1686C8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</w:rPr>
        <w:br/>
        <w:t>(Descripció per part del licitador)</w:t>
      </w:r>
    </w:p>
    <w:p w14:paraId="0D3D7BB4" w14:textId="77777777" w:rsidR="00151AB0" w:rsidRPr="009D1C7A" w:rsidRDefault="00151AB0" w:rsidP="00151AB0">
      <w:pPr>
        <w:rPr>
          <w:rFonts w:ascii="Tahoma" w:hAnsi="Tahoma" w:cs="Tahoma"/>
        </w:rPr>
      </w:pPr>
    </w:p>
    <w:p w14:paraId="0ABF6217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  <w:b/>
          <w:bCs/>
        </w:rPr>
        <w:t>D.2 Capacitats per a l’assistència tècnica remota</w:t>
      </w:r>
      <w:r w:rsidRPr="009D1C7A">
        <w:rPr>
          <w:rFonts w:ascii="Tahoma" w:hAnsi="Tahoma" w:cs="Tahoma"/>
        </w:rPr>
        <w:t xml:space="preserve"> </w:t>
      </w:r>
    </w:p>
    <w:p w14:paraId="6B22BA95" w14:textId="77777777" w:rsidR="00151AB0" w:rsidRPr="00C763BC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</w:rPr>
        <w:br/>
        <w:t>(Descripció per part del licitador)</w:t>
      </w:r>
    </w:p>
    <w:p w14:paraId="2E5CE91B" w14:textId="77777777" w:rsidR="00151AB0" w:rsidRPr="009D1C7A" w:rsidRDefault="00151AB0" w:rsidP="00151AB0">
      <w:pPr>
        <w:rPr>
          <w:rFonts w:ascii="Tahoma" w:hAnsi="Tahoma" w:cs="Tahoma"/>
        </w:rPr>
      </w:pPr>
    </w:p>
    <w:p w14:paraId="3D6777C4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9D1C7A">
        <w:rPr>
          <w:rFonts w:ascii="Tahoma" w:hAnsi="Tahoma" w:cs="Tahoma"/>
          <w:b/>
          <w:bCs/>
        </w:rPr>
        <w:t>D.3 Pla per a respondre a contingències</w:t>
      </w:r>
    </w:p>
    <w:p w14:paraId="456A7491" w14:textId="77777777" w:rsidR="00151AB0" w:rsidRPr="009D1C7A" w:rsidRDefault="00151AB0" w:rsidP="00151AB0">
      <w:pPr>
        <w:rPr>
          <w:rFonts w:ascii="Tahoma" w:hAnsi="Tahoma" w:cs="Tahoma"/>
        </w:rPr>
      </w:pPr>
      <w:r w:rsidRPr="009D1C7A">
        <w:rPr>
          <w:rFonts w:ascii="Tahoma" w:hAnsi="Tahoma" w:cs="Tahoma"/>
        </w:rPr>
        <w:br/>
        <w:t>(Descripció per part del licitador)</w:t>
      </w:r>
    </w:p>
    <w:p w14:paraId="2006BAC4" w14:textId="77777777" w:rsidR="00151AB0" w:rsidRPr="0067676E" w:rsidRDefault="00151AB0" w:rsidP="00151AB0">
      <w:pPr>
        <w:rPr>
          <w:rFonts w:ascii="Tahoma" w:hAnsi="Tahoma" w:cs="Tahoma"/>
        </w:rPr>
      </w:pPr>
    </w:p>
    <w:p w14:paraId="3D37ADBF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D72040">
        <w:rPr>
          <w:rFonts w:ascii="Tahoma" w:hAnsi="Tahoma" w:cs="Tahoma"/>
          <w:b/>
          <w:bCs/>
        </w:rPr>
        <w:t>E. Operativitat</w:t>
      </w:r>
    </w:p>
    <w:p w14:paraId="1C11493D" w14:textId="77777777" w:rsidR="00151AB0" w:rsidRPr="00D72040" w:rsidRDefault="00151AB0" w:rsidP="00151AB0">
      <w:pPr>
        <w:rPr>
          <w:rFonts w:ascii="Tahoma" w:hAnsi="Tahoma" w:cs="Tahoma"/>
          <w:b/>
          <w:bCs/>
        </w:rPr>
      </w:pPr>
    </w:p>
    <w:p w14:paraId="5E335C42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D72040">
        <w:rPr>
          <w:rFonts w:ascii="Tahoma" w:hAnsi="Tahoma" w:cs="Tahoma"/>
          <w:b/>
          <w:bCs/>
        </w:rPr>
        <w:t>E.1 Ergonomia del seient i posició d’operació</w:t>
      </w:r>
    </w:p>
    <w:p w14:paraId="73674B88" w14:textId="77777777" w:rsidR="00151AB0" w:rsidRPr="00C763BC" w:rsidRDefault="00151AB0" w:rsidP="00151AB0">
      <w:pPr>
        <w:rPr>
          <w:rFonts w:ascii="Tahoma" w:hAnsi="Tahoma" w:cs="Tahoma"/>
        </w:rPr>
      </w:pPr>
      <w:r w:rsidRPr="00D72040">
        <w:rPr>
          <w:rFonts w:ascii="Tahoma" w:hAnsi="Tahoma" w:cs="Tahoma"/>
        </w:rPr>
        <w:br/>
        <w:t>(Descripció per part del licitador)</w:t>
      </w:r>
    </w:p>
    <w:p w14:paraId="5CC98E66" w14:textId="77777777" w:rsidR="00151AB0" w:rsidRPr="00D72040" w:rsidRDefault="00151AB0" w:rsidP="00151AB0">
      <w:pPr>
        <w:rPr>
          <w:rFonts w:ascii="Tahoma" w:hAnsi="Tahoma" w:cs="Tahoma"/>
        </w:rPr>
      </w:pPr>
    </w:p>
    <w:p w14:paraId="3B68D1C5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D72040">
        <w:rPr>
          <w:rFonts w:ascii="Tahoma" w:hAnsi="Tahoma" w:cs="Tahoma"/>
          <w:b/>
          <w:bCs/>
        </w:rPr>
        <w:t>E.2 Visibilitat sobre el fossat i reducció dels angles morts</w:t>
      </w:r>
    </w:p>
    <w:p w14:paraId="3F444FED" w14:textId="77777777" w:rsidR="00151AB0" w:rsidRPr="00C763BC" w:rsidRDefault="00151AB0" w:rsidP="00151AB0">
      <w:pPr>
        <w:rPr>
          <w:rFonts w:ascii="Tahoma" w:hAnsi="Tahoma" w:cs="Tahoma"/>
        </w:rPr>
      </w:pPr>
      <w:r w:rsidRPr="00D72040">
        <w:rPr>
          <w:rFonts w:ascii="Tahoma" w:hAnsi="Tahoma" w:cs="Tahoma"/>
        </w:rPr>
        <w:br/>
        <w:t>(Descripció per part del licitador)</w:t>
      </w:r>
    </w:p>
    <w:p w14:paraId="3ABB1D60" w14:textId="77777777" w:rsidR="00151AB0" w:rsidRPr="00D72040" w:rsidRDefault="00151AB0" w:rsidP="00151AB0">
      <w:pPr>
        <w:rPr>
          <w:rFonts w:ascii="Tahoma" w:hAnsi="Tahoma" w:cs="Tahoma"/>
        </w:rPr>
      </w:pPr>
    </w:p>
    <w:p w14:paraId="3762C364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D72040">
        <w:rPr>
          <w:rFonts w:ascii="Tahoma" w:hAnsi="Tahoma" w:cs="Tahoma"/>
          <w:b/>
          <w:bCs/>
        </w:rPr>
        <w:t>E.3 Facilitat d’operació</w:t>
      </w:r>
    </w:p>
    <w:p w14:paraId="62EEB329" w14:textId="77777777" w:rsidR="00151AB0" w:rsidRPr="00C763BC" w:rsidRDefault="00151AB0" w:rsidP="00151AB0">
      <w:pPr>
        <w:rPr>
          <w:rFonts w:ascii="Tahoma" w:hAnsi="Tahoma" w:cs="Tahoma"/>
        </w:rPr>
      </w:pPr>
      <w:r w:rsidRPr="00D72040">
        <w:rPr>
          <w:rFonts w:ascii="Tahoma" w:hAnsi="Tahoma" w:cs="Tahoma"/>
        </w:rPr>
        <w:br/>
        <w:t>(Descripció per part del licitador)</w:t>
      </w:r>
    </w:p>
    <w:p w14:paraId="7A5C11F2" w14:textId="77777777" w:rsidR="00151AB0" w:rsidRPr="00C763BC" w:rsidRDefault="00151AB0" w:rsidP="00151AB0">
      <w:pPr>
        <w:rPr>
          <w:rFonts w:ascii="Tahoma" w:hAnsi="Tahoma" w:cs="Tahoma"/>
        </w:rPr>
      </w:pPr>
    </w:p>
    <w:p w14:paraId="392959E4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061A7C">
        <w:rPr>
          <w:rFonts w:ascii="Tahoma" w:hAnsi="Tahoma" w:cs="Tahoma"/>
          <w:b/>
          <w:bCs/>
        </w:rPr>
        <w:t>F. Sistema de càrrega</w:t>
      </w:r>
    </w:p>
    <w:p w14:paraId="026A45BE" w14:textId="77777777" w:rsidR="00151AB0" w:rsidRPr="00061A7C" w:rsidRDefault="00151AB0" w:rsidP="00151AB0">
      <w:pPr>
        <w:rPr>
          <w:rFonts w:ascii="Tahoma" w:hAnsi="Tahoma" w:cs="Tahoma"/>
          <w:b/>
          <w:bCs/>
        </w:rPr>
      </w:pPr>
    </w:p>
    <w:p w14:paraId="42022932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061A7C">
        <w:rPr>
          <w:rFonts w:ascii="Tahoma" w:hAnsi="Tahoma" w:cs="Tahoma"/>
          <w:b/>
          <w:bCs/>
        </w:rPr>
        <w:lastRenderedPageBreak/>
        <w:t>F.1 Capacitat de càrrega</w:t>
      </w:r>
    </w:p>
    <w:p w14:paraId="67F32C38" w14:textId="77777777" w:rsidR="00151AB0" w:rsidRPr="00C763BC" w:rsidRDefault="00151AB0" w:rsidP="00151AB0">
      <w:pPr>
        <w:rPr>
          <w:rFonts w:ascii="Tahoma" w:hAnsi="Tahoma" w:cs="Tahoma"/>
        </w:rPr>
      </w:pPr>
      <w:r w:rsidRPr="00061A7C">
        <w:rPr>
          <w:rFonts w:ascii="Tahoma" w:hAnsi="Tahoma" w:cs="Tahoma"/>
        </w:rPr>
        <w:br/>
        <w:t>(Descripció per part del licitador)</w:t>
      </w:r>
    </w:p>
    <w:p w14:paraId="76F45501" w14:textId="77777777" w:rsidR="00151AB0" w:rsidRPr="00061A7C" w:rsidRDefault="00151AB0" w:rsidP="00151AB0">
      <w:pPr>
        <w:rPr>
          <w:rFonts w:ascii="Tahoma" w:hAnsi="Tahoma" w:cs="Tahoma"/>
        </w:rPr>
      </w:pPr>
    </w:p>
    <w:p w14:paraId="166E0073" w14:textId="77777777" w:rsidR="00151AB0" w:rsidRPr="00C763BC" w:rsidRDefault="00151AB0" w:rsidP="00151AB0">
      <w:pPr>
        <w:rPr>
          <w:rFonts w:ascii="Tahoma" w:hAnsi="Tahoma" w:cs="Tahoma"/>
          <w:b/>
          <w:bCs/>
        </w:rPr>
      </w:pPr>
      <w:r w:rsidRPr="00061A7C">
        <w:rPr>
          <w:rFonts w:ascii="Tahoma" w:hAnsi="Tahoma" w:cs="Tahoma"/>
          <w:b/>
          <w:bCs/>
        </w:rPr>
        <w:t>F.2 Electroimant</w:t>
      </w:r>
    </w:p>
    <w:p w14:paraId="151403A3" w14:textId="77777777" w:rsidR="00151AB0" w:rsidRPr="00C763BC" w:rsidRDefault="00151AB0" w:rsidP="00151AB0">
      <w:pPr>
        <w:rPr>
          <w:rFonts w:ascii="Tahoma" w:hAnsi="Tahoma" w:cs="Tahoma"/>
        </w:rPr>
      </w:pPr>
      <w:r w:rsidRPr="00061A7C">
        <w:rPr>
          <w:rFonts w:ascii="Tahoma" w:hAnsi="Tahoma" w:cs="Tahoma"/>
        </w:rPr>
        <w:br/>
        <w:t>(Descripció per part del licitador)</w:t>
      </w:r>
    </w:p>
    <w:p w14:paraId="3BDC3F1C" w14:textId="77777777" w:rsidR="00151AB0" w:rsidRPr="00061A7C" w:rsidRDefault="00151AB0" w:rsidP="00151AB0">
      <w:pPr>
        <w:rPr>
          <w:rFonts w:ascii="Tahoma" w:hAnsi="Tahoma" w:cs="Tahoma"/>
        </w:rPr>
      </w:pPr>
    </w:p>
    <w:p w14:paraId="0B6DE62C" w14:textId="77777777" w:rsidR="00151AB0" w:rsidRPr="00C763BC" w:rsidRDefault="00151AB0" w:rsidP="00151AB0">
      <w:pPr>
        <w:rPr>
          <w:rFonts w:ascii="Tahoma" w:hAnsi="Tahoma" w:cs="Tahoma"/>
        </w:rPr>
      </w:pPr>
      <w:r w:rsidRPr="00061A7C">
        <w:rPr>
          <w:rFonts w:ascii="Tahoma" w:hAnsi="Tahoma" w:cs="Tahoma"/>
          <w:b/>
          <w:bCs/>
        </w:rPr>
        <w:t>F.3 Vàlvules de control de flux i pressió</w:t>
      </w:r>
      <w:r w:rsidRPr="00061A7C">
        <w:rPr>
          <w:rFonts w:ascii="Tahoma" w:hAnsi="Tahoma" w:cs="Tahoma"/>
        </w:rPr>
        <w:t xml:space="preserve"> </w:t>
      </w:r>
    </w:p>
    <w:p w14:paraId="1223E706" w14:textId="77777777" w:rsidR="00151AB0" w:rsidRPr="00061A7C" w:rsidRDefault="00151AB0" w:rsidP="00151AB0">
      <w:pPr>
        <w:rPr>
          <w:rFonts w:ascii="Tahoma" w:hAnsi="Tahoma" w:cs="Tahoma"/>
        </w:rPr>
      </w:pPr>
      <w:r w:rsidRPr="00061A7C">
        <w:rPr>
          <w:rFonts w:ascii="Tahoma" w:hAnsi="Tahoma" w:cs="Tahoma"/>
        </w:rPr>
        <w:br/>
        <w:t>(Descripció per part del licitador)</w:t>
      </w:r>
    </w:p>
    <w:p w14:paraId="06629E23" w14:textId="77777777" w:rsidR="00151AB0" w:rsidRPr="00D72040" w:rsidRDefault="00151AB0" w:rsidP="00151AB0">
      <w:pPr>
        <w:rPr>
          <w:rFonts w:ascii="Tahoma" w:hAnsi="Tahoma" w:cs="Tahoma"/>
        </w:rPr>
      </w:pPr>
    </w:p>
    <w:p w14:paraId="105946BC" w14:textId="77777777" w:rsidR="00151AB0" w:rsidRPr="00C763BC" w:rsidRDefault="00151AB0" w:rsidP="00151AB0"/>
    <w:p w14:paraId="4BFB5F9B" w14:textId="77777777" w:rsidR="00151AB0" w:rsidRPr="00C763BC" w:rsidRDefault="00151AB0" w:rsidP="00151AB0"/>
    <w:p w14:paraId="058F97D3" w14:textId="77777777" w:rsidR="00151AB0" w:rsidRPr="00C763BC" w:rsidRDefault="00151AB0" w:rsidP="00151AB0"/>
    <w:p w14:paraId="70C03D4F" w14:textId="77777777" w:rsidR="00151AB0" w:rsidRPr="00C763BC" w:rsidRDefault="00151AB0" w:rsidP="00151AB0"/>
    <w:p w14:paraId="19FD00BA" w14:textId="77777777" w:rsidR="00151AB0" w:rsidRPr="00C763BC" w:rsidRDefault="00151AB0" w:rsidP="00151AB0"/>
    <w:p w14:paraId="1A11B152" w14:textId="77777777" w:rsidR="00151AB0" w:rsidRPr="00C763BC" w:rsidRDefault="00151AB0" w:rsidP="00151AB0"/>
    <w:p w14:paraId="33CC50C9" w14:textId="77777777" w:rsidR="00151AB0" w:rsidRPr="00C763BC" w:rsidRDefault="00151AB0" w:rsidP="00151AB0"/>
    <w:p w14:paraId="4043F920" w14:textId="77777777" w:rsidR="00151AB0" w:rsidRPr="00C763BC" w:rsidRDefault="00151AB0" w:rsidP="00151AB0"/>
    <w:p w14:paraId="69BBC3E1" w14:textId="77777777" w:rsidR="00DD2607" w:rsidRPr="00DD2607" w:rsidRDefault="00DD2607">
      <w:pPr>
        <w:rPr>
          <w:lang w:val="es-ES"/>
        </w:rPr>
      </w:pPr>
    </w:p>
    <w:sectPr w:rsidR="00DD2607" w:rsidRPr="00DD260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AC9E" w14:textId="77777777" w:rsidR="0098533E" w:rsidRDefault="0098533E" w:rsidP="0098533E">
      <w:pPr>
        <w:spacing w:after="0" w:line="240" w:lineRule="auto"/>
      </w:pPr>
      <w:r>
        <w:separator/>
      </w:r>
    </w:p>
  </w:endnote>
  <w:endnote w:type="continuationSeparator" w:id="0">
    <w:p w14:paraId="48C98A77" w14:textId="77777777" w:rsidR="0098533E" w:rsidRDefault="0098533E" w:rsidP="009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45B9" w14:textId="1576BE28" w:rsidR="0098533E" w:rsidRDefault="0098533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9C593" wp14:editId="7FCD4A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419916"/>
          <wp:effectExtent l="0" t="0" r="2540" b="0"/>
          <wp:wrapNone/>
          <wp:docPr id="138305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EDED" w14:textId="77777777" w:rsidR="0098533E" w:rsidRDefault="0098533E" w:rsidP="0098533E">
      <w:pPr>
        <w:spacing w:after="0" w:line="240" w:lineRule="auto"/>
      </w:pPr>
      <w:r>
        <w:separator/>
      </w:r>
    </w:p>
  </w:footnote>
  <w:footnote w:type="continuationSeparator" w:id="0">
    <w:p w14:paraId="5009BB85" w14:textId="77777777" w:rsidR="0098533E" w:rsidRDefault="0098533E" w:rsidP="0098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957EC"/>
    <w:rsid w:val="000D543B"/>
    <w:rsid w:val="00151AB0"/>
    <w:rsid w:val="001B236B"/>
    <w:rsid w:val="0029520B"/>
    <w:rsid w:val="002E0D16"/>
    <w:rsid w:val="004556C9"/>
    <w:rsid w:val="00502833"/>
    <w:rsid w:val="005702CE"/>
    <w:rsid w:val="006F4AAA"/>
    <w:rsid w:val="0098533E"/>
    <w:rsid w:val="00A36CC4"/>
    <w:rsid w:val="00DD2607"/>
    <w:rsid w:val="00E055F1"/>
    <w:rsid w:val="00EF1629"/>
    <w:rsid w:val="00F339A4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E055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3E"/>
    <w:rPr>
      <w:rFonts w:ascii="Segoe UI" w:hAnsi="Segoe UI" w:cs="Segoe UI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3E"/>
    <w:rPr>
      <w:rFonts w:ascii="Segoe UI" w:hAnsi="Segoe UI" w:cs="Segoe UI"/>
      <w:sz w:val="22"/>
      <w:szCs w:val="22"/>
      <w:lang w:val="ca-ES"/>
    </w:rPr>
  </w:style>
  <w:style w:type="table" w:styleId="Tablaconcuadrcula">
    <w:name w:val="Table Grid"/>
    <w:basedOn w:val="Tablanormal"/>
    <w:uiPriority w:val="59"/>
    <w:rsid w:val="006F4AAA"/>
    <w:pPr>
      <w:spacing w:after="0" w:line="240" w:lineRule="auto"/>
    </w:pPr>
    <w:rPr>
      <w:rFonts w:ascii="Segoe UI" w:hAnsi="Segoe UI" w:cs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6F4AA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2025-04-30T06:34:00Z</dcterms:created>
  <dcterms:modified xsi:type="dcterms:W3CDTF">2025-04-30T06:34:00Z</dcterms:modified>
</cp:coreProperties>
</file>