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AA746" w14:textId="41E1621D" w:rsidR="00FB0F4D" w:rsidRPr="00EF7D33" w:rsidRDefault="00FB0F4D" w:rsidP="00FB0F4D">
      <w:pPr>
        <w:rPr>
          <w:b/>
          <w:bCs/>
          <w:sz w:val="36"/>
          <w:szCs w:val="36"/>
        </w:rPr>
      </w:pPr>
      <w:bookmarkStart w:id="0" w:name="_Hlk53737678"/>
      <w:bookmarkStart w:id="1" w:name="_Toc494192153"/>
      <w:bookmarkStart w:id="2" w:name="_Toc493529292"/>
      <w:bookmarkStart w:id="3" w:name="_Toc494112716"/>
      <w:bookmarkEnd w:id="0"/>
      <w:r w:rsidRPr="00EF7D33">
        <w:rPr>
          <w:b/>
          <w:bCs/>
          <w:sz w:val="36"/>
          <w:szCs w:val="36"/>
        </w:rPr>
        <w:t>Annex 2</w:t>
      </w:r>
    </w:p>
    <w:p w14:paraId="7E7DD49D" w14:textId="77777777" w:rsidR="00FB0F4D" w:rsidRPr="00EF7D33" w:rsidRDefault="00FB0F4D" w:rsidP="00FB0F4D">
      <w:pPr>
        <w:rPr>
          <w:b/>
          <w:bCs/>
          <w:sz w:val="36"/>
          <w:szCs w:val="36"/>
        </w:rPr>
      </w:pPr>
    </w:p>
    <w:p w14:paraId="237FE6FF" w14:textId="0B5A1F84" w:rsidR="00FB0F4D" w:rsidRPr="00EF7D33" w:rsidRDefault="00FB0F4D" w:rsidP="00FB0F4D">
      <w:pPr>
        <w:rPr>
          <w:b/>
          <w:bCs/>
          <w:szCs w:val="24"/>
        </w:rPr>
      </w:pPr>
      <w:r w:rsidRPr="00EF7D33">
        <w:rPr>
          <w:rFonts w:cs="Arial"/>
          <w:b/>
          <w:bCs/>
          <w:szCs w:val="24"/>
        </w:rPr>
        <w:t xml:space="preserve">METODOLOGIA DEL SERVEI DE </w:t>
      </w:r>
      <w:r w:rsidR="00E87D6A">
        <w:rPr>
          <w:rFonts w:cs="Arial"/>
          <w:b/>
          <w:bCs/>
          <w:szCs w:val="24"/>
        </w:rPr>
        <w:t xml:space="preserve">SUPORT Al </w:t>
      </w:r>
      <w:r w:rsidR="00E87D6A" w:rsidRPr="00E87D6A">
        <w:rPr>
          <w:rFonts w:cs="Arial"/>
          <w:b/>
          <w:bCs/>
          <w:szCs w:val="24"/>
        </w:rPr>
        <w:t xml:space="preserve">“BANC DEL MOVIMENT, XARXA SOLIDÀRIA DE PRODUCTES DE SUPORT” </w:t>
      </w:r>
      <w:r w:rsidR="00E87D6A">
        <w:rPr>
          <w:rFonts w:cs="Arial"/>
          <w:b/>
          <w:bCs/>
          <w:szCs w:val="24"/>
        </w:rPr>
        <w:t xml:space="preserve">EN </w:t>
      </w:r>
      <w:r w:rsidRPr="00EF7D33">
        <w:rPr>
          <w:rFonts w:cs="Arial"/>
          <w:b/>
          <w:bCs/>
          <w:szCs w:val="24"/>
        </w:rPr>
        <w:t>MANTENIMENT I TRANSPORT</w:t>
      </w:r>
      <w:r w:rsidR="00E87D6A">
        <w:rPr>
          <w:rFonts w:cs="Arial"/>
          <w:b/>
          <w:bCs/>
          <w:szCs w:val="24"/>
        </w:rPr>
        <w:t>,</w:t>
      </w:r>
      <w:r w:rsidRPr="00EF7D33">
        <w:rPr>
          <w:b/>
          <w:bCs/>
          <w:szCs w:val="24"/>
        </w:rPr>
        <w:t xml:space="preserve"> DEL DE L’INSTITUT MUNICIPAL DE PERSONES AMB DISCAPACITAT DE L’AJUNTAMENT DE BARCELONA.</w:t>
      </w:r>
    </w:p>
    <w:sdt>
      <w:sdtPr>
        <w:rPr>
          <w:rFonts w:cs="Arial"/>
          <w:szCs w:val="24"/>
        </w:rPr>
        <w:id w:val="542257707"/>
        <w:docPartObj>
          <w:docPartGallery w:val="Cover Pages"/>
          <w:docPartUnique/>
        </w:docPartObj>
      </w:sdtPr>
      <w:sdtEndPr>
        <w:rPr>
          <w:b/>
          <w:bCs/>
        </w:rPr>
      </w:sdtEndPr>
      <w:sdtContent>
        <w:p w14:paraId="65811EC6" w14:textId="6A690650" w:rsidR="00B66ACE" w:rsidRPr="00EF7D33" w:rsidRDefault="00B66ACE" w:rsidP="0016008C">
          <w:pPr>
            <w:spacing w:line="360" w:lineRule="auto"/>
            <w:ind w:left="708" w:hanging="708"/>
            <w:rPr>
              <w:rFonts w:cs="Arial"/>
              <w:szCs w:val="24"/>
            </w:rPr>
          </w:pPr>
        </w:p>
        <w:p w14:paraId="393B508F" w14:textId="7060D7A5" w:rsidR="00CD3778" w:rsidRPr="00EF7D33" w:rsidRDefault="00CD3778" w:rsidP="0016008C">
          <w:pPr>
            <w:widowControl/>
            <w:suppressAutoHyphens w:val="0"/>
            <w:spacing w:line="360" w:lineRule="auto"/>
            <w:rPr>
              <w:rFonts w:cs="Arial"/>
              <w:b/>
              <w:bCs/>
              <w:szCs w:val="24"/>
            </w:rPr>
          </w:pPr>
          <w:r w:rsidRPr="00EF7D33">
            <w:rPr>
              <w:rFonts w:cs="Arial"/>
              <w:b/>
              <w:bCs/>
              <w:szCs w:val="24"/>
            </w:rPr>
            <w:t>Data actualització</w:t>
          </w:r>
          <w:r w:rsidR="002026A3">
            <w:rPr>
              <w:rFonts w:cs="Arial"/>
              <w:b/>
              <w:bCs/>
              <w:szCs w:val="24"/>
            </w:rPr>
            <w:t xml:space="preserve">: </w:t>
          </w:r>
          <w:r w:rsidR="00E87D6A">
            <w:rPr>
              <w:rFonts w:cs="Arial"/>
              <w:b/>
              <w:bCs/>
              <w:szCs w:val="24"/>
            </w:rPr>
            <w:t>Maig</w:t>
          </w:r>
          <w:r w:rsidR="00B861B5" w:rsidRPr="00EF7D33">
            <w:rPr>
              <w:rFonts w:cs="Arial"/>
              <w:b/>
              <w:bCs/>
              <w:szCs w:val="24"/>
            </w:rPr>
            <w:t xml:space="preserve"> 2023</w:t>
          </w:r>
        </w:p>
        <w:p w14:paraId="210C19CC" w14:textId="77777777" w:rsidR="00CD3778" w:rsidRPr="00EF7D33" w:rsidRDefault="00CD3778" w:rsidP="0016008C">
          <w:pPr>
            <w:widowControl/>
            <w:suppressAutoHyphens w:val="0"/>
            <w:spacing w:line="360" w:lineRule="auto"/>
            <w:rPr>
              <w:rFonts w:cs="Arial"/>
              <w:szCs w:val="24"/>
            </w:rPr>
          </w:pPr>
        </w:p>
        <w:p w14:paraId="60B081A2" w14:textId="77777777" w:rsidR="00CD3778" w:rsidRPr="00EF7D33" w:rsidRDefault="00CD3778" w:rsidP="0016008C">
          <w:pPr>
            <w:widowControl/>
            <w:suppressAutoHyphens w:val="0"/>
            <w:spacing w:line="360" w:lineRule="auto"/>
            <w:rPr>
              <w:rFonts w:cs="Arial"/>
              <w:szCs w:val="24"/>
            </w:rPr>
          </w:pPr>
        </w:p>
        <w:p w14:paraId="7521CADB" w14:textId="77777777" w:rsidR="00CD3778" w:rsidRPr="00EF7D33" w:rsidRDefault="00CD3778" w:rsidP="0016008C">
          <w:pPr>
            <w:widowControl/>
            <w:suppressAutoHyphens w:val="0"/>
            <w:spacing w:line="360" w:lineRule="auto"/>
            <w:rPr>
              <w:rFonts w:cs="Arial"/>
              <w:szCs w:val="24"/>
            </w:rPr>
          </w:pPr>
        </w:p>
        <w:p w14:paraId="6550EAAD" w14:textId="77777777" w:rsidR="00CD3778" w:rsidRPr="00EF7D33" w:rsidRDefault="00CD3778" w:rsidP="0016008C">
          <w:pPr>
            <w:widowControl/>
            <w:suppressAutoHyphens w:val="0"/>
            <w:spacing w:line="360" w:lineRule="auto"/>
            <w:rPr>
              <w:rFonts w:cs="Arial"/>
              <w:szCs w:val="24"/>
            </w:rPr>
          </w:pPr>
        </w:p>
        <w:p w14:paraId="18F938F7" w14:textId="77777777" w:rsidR="00CD3778" w:rsidRPr="00EF7D33" w:rsidRDefault="00CD3778" w:rsidP="0016008C">
          <w:pPr>
            <w:widowControl/>
            <w:suppressAutoHyphens w:val="0"/>
            <w:spacing w:line="360" w:lineRule="auto"/>
            <w:rPr>
              <w:rFonts w:cs="Arial"/>
              <w:szCs w:val="24"/>
            </w:rPr>
          </w:pPr>
        </w:p>
        <w:p w14:paraId="41EE17EC" w14:textId="77777777" w:rsidR="00CD3778" w:rsidRPr="00EF7D33" w:rsidRDefault="00CD3778" w:rsidP="0016008C">
          <w:pPr>
            <w:widowControl/>
            <w:suppressAutoHyphens w:val="0"/>
            <w:spacing w:line="360" w:lineRule="auto"/>
            <w:rPr>
              <w:rFonts w:cs="Arial"/>
              <w:szCs w:val="24"/>
            </w:rPr>
          </w:pPr>
        </w:p>
        <w:p w14:paraId="581D9EAD" w14:textId="77777777" w:rsidR="00CD3778" w:rsidRPr="00EF7D33" w:rsidRDefault="00CD3778" w:rsidP="0016008C">
          <w:pPr>
            <w:widowControl/>
            <w:suppressAutoHyphens w:val="0"/>
            <w:spacing w:line="360" w:lineRule="auto"/>
            <w:rPr>
              <w:rFonts w:cs="Arial"/>
              <w:szCs w:val="24"/>
            </w:rPr>
          </w:pPr>
        </w:p>
        <w:p w14:paraId="2A76975E" w14:textId="77777777" w:rsidR="00CD3778" w:rsidRPr="00EF7D33" w:rsidRDefault="00CD3778" w:rsidP="0016008C">
          <w:pPr>
            <w:widowControl/>
            <w:suppressAutoHyphens w:val="0"/>
            <w:spacing w:line="360" w:lineRule="auto"/>
            <w:rPr>
              <w:rFonts w:cs="Arial"/>
              <w:szCs w:val="24"/>
            </w:rPr>
          </w:pPr>
        </w:p>
        <w:p w14:paraId="7E3E7DE9" w14:textId="77777777" w:rsidR="00CD3778" w:rsidRPr="00EF7D33" w:rsidRDefault="00CD3778" w:rsidP="0016008C">
          <w:pPr>
            <w:widowControl/>
            <w:suppressAutoHyphens w:val="0"/>
            <w:spacing w:line="360" w:lineRule="auto"/>
            <w:rPr>
              <w:rFonts w:cs="Arial"/>
              <w:szCs w:val="24"/>
            </w:rPr>
          </w:pPr>
        </w:p>
        <w:p w14:paraId="1BC487ED" w14:textId="77777777" w:rsidR="00CD3778" w:rsidRPr="00EF7D33" w:rsidRDefault="00CD3778" w:rsidP="0016008C">
          <w:pPr>
            <w:widowControl/>
            <w:suppressAutoHyphens w:val="0"/>
            <w:spacing w:line="360" w:lineRule="auto"/>
            <w:rPr>
              <w:rFonts w:cs="Arial"/>
              <w:szCs w:val="24"/>
            </w:rPr>
          </w:pPr>
        </w:p>
        <w:p w14:paraId="462DC082" w14:textId="77777777" w:rsidR="00CD3778" w:rsidRPr="00EF7D33" w:rsidRDefault="00CD3778" w:rsidP="0016008C">
          <w:pPr>
            <w:widowControl/>
            <w:suppressAutoHyphens w:val="0"/>
            <w:spacing w:line="360" w:lineRule="auto"/>
            <w:rPr>
              <w:rFonts w:cs="Arial"/>
              <w:szCs w:val="24"/>
            </w:rPr>
          </w:pPr>
        </w:p>
        <w:p w14:paraId="6303DFC0" w14:textId="77777777" w:rsidR="00CD3778" w:rsidRPr="00EF7D33" w:rsidRDefault="00CD3778" w:rsidP="0016008C">
          <w:pPr>
            <w:widowControl/>
            <w:suppressAutoHyphens w:val="0"/>
            <w:spacing w:line="360" w:lineRule="auto"/>
            <w:rPr>
              <w:rFonts w:cs="Arial"/>
              <w:szCs w:val="24"/>
            </w:rPr>
          </w:pPr>
        </w:p>
        <w:p w14:paraId="25CABB84" w14:textId="77777777" w:rsidR="00CD3778" w:rsidRPr="00EF7D33" w:rsidRDefault="00CD3778" w:rsidP="0016008C">
          <w:pPr>
            <w:widowControl/>
            <w:suppressAutoHyphens w:val="0"/>
            <w:spacing w:line="360" w:lineRule="auto"/>
            <w:rPr>
              <w:rFonts w:cs="Arial"/>
              <w:szCs w:val="24"/>
            </w:rPr>
          </w:pPr>
        </w:p>
        <w:p w14:paraId="26FD1D66" w14:textId="77777777" w:rsidR="00CD3778" w:rsidRPr="00EF7D33" w:rsidRDefault="00CD3778" w:rsidP="0016008C">
          <w:pPr>
            <w:widowControl/>
            <w:suppressAutoHyphens w:val="0"/>
            <w:spacing w:line="360" w:lineRule="auto"/>
            <w:rPr>
              <w:rFonts w:cs="Arial"/>
              <w:szCs w:val="24"/>
            </w:rPr>
          </w:pPr>
        </w:p>
        <w:p w14:paraId="3EB24C36" w14:textId="77777777" w:rsidR="00CD3778" w:rsidRPr="00EF7D33" w:rsidRDefault="00CD3778" w:rsidP="0016008C">
          <w:pPr>
            <w:widowControl/>
            <w:suppressAutoHyphens w:val="0"/>
            <w:spacing w:line="360" w:lineRule="auto"/>
            <w:rPr>
              <w:rFonts w:cs="Arial"/>
              <w:szCs w:val="24"/>
            </w:rPr>
          </w:pPr>
        </w:p>
        <w:p w14:paraId="1B326EDB" w14:textId="77777777" w:rsidR="00CD3778" w:rsidRPr="00EF7D33" w:rsidRDefault="00CD3778" w:rsidP="0016008C">
          <w:pPr>
            <w:widowControl/>
            <w:suppressAutoHyphens w:val="0"/>
            <w:spacing w:line="360" w:lineRule="auto"/>
            <w:rPr>
              <w:rFonts w:cs="Arial"/>
              <w:szCs w:val="24"/>
            </w:rPr>
          </w:pPr>
        </w:p>
        <w:p w14:paraId="64015B7E" w14:textId="77777777" w:rsidR="00CD3778" w:rsidRPr="00EF7D33" w:rsidRDefault="00CD3778" w:rsidP="0016008C">
          <w:pPr>
            <w:widowControl/>
            <w:suppressAutoHyphens w:val="0"/>
            <w:spacing w:line="360" w:lineRule="auto"/>
            <w:rPr>
              <w:rFonts w:cs="Arial"/>
              <w:szCs w:val="24"/>
            </w:rPr>
          </w:pPr>
        </w:p>
        <w:p w14:paraId="174AA816" w14:textId="77777777" w:rsidR="00CD3778" w:rsidRPr="00EF7D33" w:rsidRDefault="00CD3778" w:rsidP="0016008C">
          <w:pPr>
            <w:widowControl/>
            <w:suppressAutoHyphens w:val="0"/>
            <w:spacing w:line="360" w:lineRule="auto"/>
            <w:rPr>
              <w:rFonts w:cs="Arial"/>
              <w:szCs w:val="24"/>
            </w:rPr>
          </w:pPr>
        </w:p>
        <w:p w14:paraId="126AF5DE" w14:textId="77777777" w:rsidR="00CD3778" w:rsidRPr="00EF7D33" w:rsidRDefault="00CD3778" w:rsidP="0016008C">
          <w:pPr>
            <w:widowControl/>
            <w:suppressAutoHyphens w:val="0"/>
            <w:spacing w:line="360" w:lineRule="auto"/>
            <w:rPr>
              <w:rFonts w:cs="Arial"/>
              <w:szCs w:val="24"/>
            </w:rPr>
          </w:pPr>
        </w:p>
        <w:p w14:paraId="6D539087" w14:textId="159ECF9D" w:rsidR="00B861B5" w:rsidRPr="00EF7D33" w:rsidRDefault="00B861B5" w:rsidP="0016008C">
          <w:pPr>
            <w:widowControl/>
            <w:suppressAutoHyphens w:val="0"/>
            <w:spacing w:line="360" w:lineRule="auto"/>
            <w:rPr>
              <w:rFonts w:cs="Arial"/>
              <w:szCs w:val="24"/>
            </w:rPr>
          </w:pPr>
        </w:p>
        <w:sdt>
          <w:sdtPr>
            <w:rPr>
              <w:rFonts w:ascii="Arial" w:eastAsia="Times New Roman" w:hAnsi="Arial" w:cs="Times New Roman"/>
              <w:b w:val="0"/>
              <w:bCs w:val="0"/>
              <w:color w:val="auto"/>
              <w:sz w:val="24"/>
              <w:szCs w:val="20"/>
              <w:lang w:eastAsia="ar-SA"/>
            </w:rPr>
            <w:id w:val="1340730913"/>
            <w:docPartObj>
              <w:docPartGallery w:val="Table of Contents"/>
              <w:docPartUnique/>
            </w:docPartObj>
          </w:sdtPr>
          <w:sdtEndPr/>
          <w:sdtContent>
            <w:p w14:paraId="505ED9EF" w14:textId="3401336E" w:rsidR="00416AA8" w:rsidRPr="006C1206" w:rsidRDefault="00416AA8" w:rsidP="0016008C">
              <w:pPr>
                <w:pStyle w:val="TtoldelIDC"/>
                <w:spacing w:line="360" w:lineRule="auto"/>
                <w:jc w:val="both"/>
                <w:rPr>
                  <w:rFonts w:ascii="Arial" w:hAnsi="Arial" w:cs="Arial"/>
                </w:rPr>
              </w:pPr>
              <w:r w:rsidRPr="006C1206">
                <w:rPr>
                  <w:rFonts w:ascii="Arial" w:hAnsi="Arial" w:cs="Arial"/>
                </w:rPr>
                <w:t>Cont</w:t>
              </w:r>
              <w:r w:rsidR="00651075" w:rsidRPr="006C1206">
                <w:rPr>
                  <w:rFonts w:ascii="Arial" w:hAnsi="Arial" w:cs="Arial"/>
                </w:rPr>
                <w:t>ingut</w:t>
              </w:r>
            </w:p>
            <w:p w14:paraId="67B4C212" w14:textId="77777777" w:rsidR="0044468E" w:rsidRDefault="00416AA8">
              <w:pPr>
                <w:pStyle w:val="IDC1"/>
                <w:rPr>
                  <w:rFonts w:asciiTheme="minorHAnsi" w:eastAsiaTheme="minorEastAsia" w:hAnsiTheme="minorHAnsi" w:cstheme="minorBidi"/>
                  <w:b w:val="0"/>
                  <w:bCs w:val="0"/>
                  <w:caps w:val="0"/>
                  <w:sz w:val="22"/>
                  <w:szCs w:val="22"/>
                  <w:lang w:eastAsia="ca-ES"/>
                </w:rPr>
              </w:pPr>
              <w:r w:rsidRPr="00EF7D33">
                <w:fldChar w:fldCharType="begin"/>
              </w:r>
              <w:r w:rsidRPr="00EF7D33">
                <w:instrText xml:space="preserve"> TOC \o "1-3" \h \z \u </w:instrText>
              </w:r>
              <w:r w:rsidRPr="00EF7D33">
                <w:fldChar w:fldCharType="separate"/>
              </w:r>
              <w:bookmarkStart w:id="4" w:name="_GoBack"/>
              <w:bookmarkEnd w:id="4"/>
              <w:r w:rsidR="0044468E" w:rsidRPr="00361250">
                <w:rPr>
                  <w:rStyle w:val="Enlla"/>
                </w:rPr>
                <w:fldChar w:fldCharType="begin"/>
              </w:r>
              <w:r w:rsidR="0044468E" w:rsidRPr="00361250">
                <w:rPr>
                  <w:rStyle w:val="Enlla"/>
                </w:rPr>
                <w:instrText xml:space="preserve"> </w:instrText>
              </w:r>
              <w:r w:rsidR="0044468E">
                <w:instrText>HYPERLINK \l "_Toc135085580"</w:instrText>
              </w:r>
              <w:r w:rsidR="0044468E" w:rsidRPr="00361250">
                <w:rPr>
                  <w:rStyle w:val="Enlla"/>
                </w:rPr>
                <w:instrText xml:space="preserve"> </w:instrText>
              </w:r>
              <w:r w:rsidR="0044468E" w:rsidRPr="00361250">
                <w:rPr>
                  <w:rStyle w:val="Enlla"/>
                </w:rPr>
              </w:r>
              <w:r w:rsidR="0044468E" w:rsidRPr="00361250">
                <w:rPr>
                  <w:rStyle w:val="Enlla"/>
                </w:rPr>
                <w:fldChar w:fldCharType="separate"/>
              </w:r>
              <w:r w:rsidR="0044468E" w:rsidRPr="00361250">
                <w:rPr>
                  <w:rStyle w:val="Enlla"/>
                </w:rPr>
                <w:t>1.</w:t>
              </w:r>
              <w:r w:rsidR="0044468E">
                <w:rPr>
                  <w:rFonts w:asciiTheme="minorHAnsi" w:eastAsiaTheme="minorEastAsia" w:hAnsiTheme="minorHAnsi" w:cstheme="minorBidi"/>
                  <w:b w:val="0"/>
                  <w:bCs w:val="0"/>
                  <w:caps w:val="0"/>
                  <w:sz w:val="22"/>
                  <w:szCs w:val="22"/>
                  <w:lang w:eastAsia="ca-ES"/>
                </w:rPr>
                <w:tab/>
              </w:r>
              <w:r w:rsidR="0044468E" w:rsidRPr="00361250">
                <w:rPr>
                  <w:rStyle w:val="Enlla"/>
                </w:rPr>
                <w:t>El servei del BdM</w:t>
              </w:r>
              <w:r w:rsidR="0044468E">
                <w:rPr>
                  <w:webHidden/>
                </w:rPr>
                <w:tab/>
              </w:r>
              <w:r w:rsidR="0044468E">
                <w:rPr>
                  <w:webHidden/>
                </w:rPr>
                <w:fldChar w:fldCharType="begin"/>
              </w:r>
              <w:r w:rsidR="0044468E">
                <w:rPr>
                  <w:webHidden/>
                </w:rPr>
                <w:instrText xml:space="preserve"> PAGEREF _Toc135085580 \h </w:instrText>
              </w:r>
              <w:r w:rsidR="0044468E">
                <w:rPr>
                  <w:webHidden/>
                </w:rPr>
              </w:r>
              <w:r w:rsidR="0044468E">
                <w:rPr>
                  <w:webHidden/>
                </w:rPr>
                <w:fldChar w:fldCharType="separate"/>
              </w:r>
              <w:r w:rsidR="0044468E">
                <w:rPr>
                  <w:webHidden/>
                </w:rPr>
                <w:t>3</w:t>
              </w:r>
              <w:r w:rsidR="0044468E">
                <w:rPr>
                  <w:webHidden/>
                </w:rPr>
                <w:fldChar w:fldCharType="end"/>
              </w:r>
              <w:r w:rsidR="0044468E" w:rsidRPr="00361250">
                <w:rPr>
                  <w:rStyle w:val="Enlla"/>
                </w:rPr>
                <w:fldChar w:fldCharType="end"/>
              </w:r>
            </w:p>
            <w:p w14:paraId="1C862567"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81" w:history="1">
                <w:r w:rsidRPr="00361250">
                  <w:rPr>
                    <w:rStyle w:val="Enlla"/>
                    <w14:scene3d>
                      <w14:camera w14:prst="orthographicFront"/>
                      <w14:lightRig w14:rig="threePt" w14:dir="t">
                        <w14:rot w14:lat="0" w14:lon="0" w14:rev="0"/>
                      </w14:lightRig>
                    </w14:scene3d>
                  </w:rPr>
                  <w:t>1.1</w:t>
                </w:r>
                <w:r>
                  <w:rPr>
                    <w:rFonts w:asciiTheme="minorHAnsi" w:eastAsiaTheme="minorEastAsia" w:hAnsiTheme="minorHAnsi" w:cstheme="minorBidi"/>
                    <w:smallCaps w:val="0"/>
                    <w:sz w:val="22"/>
                    <w:szCs w:val="22"/>
                    <w:lang w:eastAsia="ca-ES"/>
                  </w:rPr>
                  <w:tab/>
                </w:r>
                <w:r w:rsidRPr="00361250">
                  <w:rPr>
                    <w:rStyle w:val="Enlla"/>
                  </w:rPr>
                  <w:t>Descripció de l’àrea d’Atenció al Públic</w:t>
                </w:r>
                <w:r>
                  <w:rPr>
                    <w:webHidden/>
                  </w:rPr>
                  <w:tab/>
                </w:r>
                <w:r>
                  <w:rPr>
                    <w:webHidden/>
                  </w:rPr>
                  <w:fldChar w:fldCharType="begin"/>
                </w:r>
                <w:r>
                  <w:rPr>
                    <w:webHidden/>
                  </w:rPr>
                  <w:instrText xml:space="preserve"> PAGEREF _Toc135085581 \h </w:instrText>
                </w:r>
                <w:r>
                  <w:rPr>
                    <w:webHidden/>
                  </w:rPr>
                </w:r>
                <w:r>
                  <w:rPr>
                    <w:webHidden/>
                  </w:rPr>
                  <w:fldChar w:fldCharType="separate"/>
                </w:r>
                <w:r>
                  <w:rPr>
                    <w:webHidden/>
                  </w:rPr>
                  <w:t>3</w:t>
                </w:r>
                <w:r>
                  <w:rPr>
                    <w:webHidden/>
                  </w:rPr>
                  <w:fldChar w:fldCharType="end"/>
                </w:r>
              </w:hyperlink>
            </w:p>
            <w:p w14:paraId="6155935E"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82" w:history="1">
                <w:r w:rsidRPr="00361250">
                  <w:rPr>
                    <w:rStyle w:val="Enlla"/>
                    <w14:scene3d>
                      <w14:camera w14:prst="orthographicFront"/>
                      <w14:lightRig w14:rig="threePt" w14:dir="t">
                        <w14:rot w14:lat="0" w14:lon="0" w14:rev="0"/>
                      </w14:lightRig>
                    </w14:scene3d>
                  </w:rPr>
                  <w:t>1.2</w:t>
                </w:r>
                <w:r>
                  <w:rPr>
                    <w:rFonts w:asciiTheme="minorHAnsi" w:eastAsiaTheme="minorEastAsia" w:hAnsiTheme="minorHAnsi" w:cstheme="minorBidi"/>
                    <w:smallCaps w:val="0"/>
                    <w:sz w:val="22"/>
                    <w:szCs w:val="22"/>
                    <w:lang w:eastAsia="ca-ES"/>
                  </w:rPr>
                  <w:tab/>
                </w:r>
                <w:r w:rsidRPr="00361250">
                  <w:rPr>
                    <w:rStyle w:val="Enlla"/>
                  </w:rPr>
                  <w:t>Cessió de productes de suport per a persones ciutadanes</w:t>
                </w:r>
                <w:r>
                  <w:rPr>
                    <w:webHidden/>
                  </w:rPr>
                  <w:tab/>
                </w:r>
                <w:r>
                  <w:rPr>
                    <w:webHidden/>
                  </w:rPr>
                  <w:fldChar w:fldCharType="begin"/>
                </w:r>
                <w:r>
                  <w:rPr>
                    <w:webHidden/>
                  </w:rPr>
                  <w:instrText xml:space="preserve"> PAGEREF _Toc135085582 \h </w:instrText>
                </w:r>
                <w:r>
                  <w:rPr>
                    <w:webHidden/>
                  </w:rPr>
                </w:r>
                <w:r>
                  <w:rPr>
                    <w:webHidden/>
                  </w:rPr>
                  <w:fldChar w:fldCharType="separate"/>
                </w:r>
                <w:r>
                  <w:rPr>
                    <w:webHidden/>
                  </w:rPr>
                  <w:t>3</w:t>
                </w:r>
                <w:r>
                  <w:rPr>
                    <w:webHidden/>
                  </w:rPr>
                  <w:fldChar w:fldCharType="end"/>
                </w:r>
              </w:hyperlink>
            </w:p>
            <w:p w14:paraId="2B036AC5"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83" w:history="1">
                <w:r w:rsidRPr="00361250">
                  <w:rPr>
                    <w:rStyle w:val="Enlla"/>
                  </w:rPr>
                  <w:t>A.</w:t>
                </w:r>
                <w:r>
                  <w:rPr>
                    <w:rFonts w:asciiTheme="minorHAnsi" w:eastAsiaTheme="minorEastAsia" w:hAnsiTheme="minorHAnsi" w:cstheme="minorBidi"/>
                    <w:i w:val="0"/>
                    <w:iCs w:val="0"/>
                    <w:sz w:val="22"/>
                    <w:szCs w:val="22"/>
                    <w:lang w:eastAsia="ca-ES"/>
                  </w:rPr>
                  <w:tab/>
                </w:r>
                <w:r w:rsidRPr="00361250">
                  <w:rPr>
                    <w:rStyle w:val="Enlla"/>
                  </w:rPr>
                  <w:t>Sol·licitar la cessió d’ús d’un producte de suport al BdM</w:t>
                </w:r>
                <w:r>
                  <w:rPr>
                    <w:webHidden/>
                  </w:rPr>
                  <w:tab/>
                </w:r>
                <w:r>
                  <w:rPr>
                    <w:webHidden/>
                  </w:rPr>
                  <w:fldChar w:fldCharType="begin"/>
                </w:r>
                <w:r>
                  <w:rPr>
                    <w:webHidden/>
                  </w:rPr>
                  <w:instrText xml:space="preserve"> PAGEREF _Toc135085583 \h </w:instrText>
                </w:r>
                <w:r>
                  <w:rPr>
                    <w:webHidden/>
                  </w:rPr>
                </w:r>
                <w:r>
                  <w:rPr>
                    <w:webHidden/>
                  </w:rPr>
                  <w:fldChar w:fldCharType="separate"/>
                </w:r>
                <w:r>
                  <w:rPr>
                    <w:webHidden/>
                  </w:rPr>
                  <w:t>4</w:t>
                </w:r>
                <w:r>
                  <w:rPr>
                    <w:webHidden/>
                  </w:rPr>
                  <w:fldChar w:fldCharType="end"/>
                </w:r>
              </w:hyperlink>
            </w:p>
            <w:p w14:paraId="3D23D771"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84" w:history="1">
                <w:r w:rsidRPr="00361250">
                  <w:rPr>
                    <w:rStyle w:val="Enlla"/>
                  </w:rPr>
                  <w:t>B.</w:t>
                </w:r>
                <w:r>
                  <w:rPr>
                    <w:rFonts w:asciiTheme="minorHAnsi" w:eastAsiaTheme="minorEastAsia" w:hAnsiTheme="minorHAnsi" w:cstheme="minorBidi"/>
                    <w:i w:val="0"/>
                    <w:iCs w:val="0"/>
                    <w:sz w:val="22"/>
                    <w:szCs w:val="22"/>
                    <w:lang w:eastAsia="ca-ES"/>
                  </w:rPr>
                  <w:tab/>
                </w:r>
                <w:r w:rsidRPr="00361250">
                  <w:rPr>
                    <w:rStyle w:val="Enlla"/>
                  </w:rPr>
                  <w:t>Finalitzar o renovar el contracte de cessió d’ús</w:t>
                </w:r>
                <w:r>
                  <w:rPr>
                    <w:webHidden/>
                  </w:rPr>
                  <w:tab/>
                </w:r>
                <w:r>
                  <w:rPr>
                    <w:webHidden/>
                  </w:rPr>
                  <w:fldChar w:fldCharType="begin"/>
                </w:r>
                <w:r>
                  <w:rPr>
                    <w:webHidden/>
                  </w:rPr>
                  <w:instrText xml:space="preserve"> PAGEREF _Toc135085584 \h </w:instrText>
                </w:r>
                <w:r>
                  <w:rPr>
                    <w:webHidden/>
                  </w:rPr>
                </w:r>
                <w:r>
                  <w:rPr>
                    <w:webHidden/>
                  </w:rPr>
                  <w:fldChar w:fldCharType="separate"/>
                </w:r>
                <w:r>
                  <w:rPr>
                    <w:webHidden/>
                  </w:rPr>
                  <w:t>5</w:t>
                </w:r>
                <w:r>
                  <w:rPr>
                    <w:webHidden/>
                  </w:rPr>
                  <w:fldChar w:fldCharType="end"/>
                </w:r>
              </w:hyperlink>
            </w:p>
            <w:p w14:paraId="230CD5A8"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85" w:history="1">
                <w:r w:rsidRPr="00361250">
                  <w:rPr>
                    <w:rStyle w:val="Enlla"/>
                    <w14:scene3d>
                      <w14:camera w14:prst="orthographicFront"/>
                      <w14:lightRig w14:rig="threePt" w14:dir="t">
                        <w14:rot w14:lat="0" w14:lon="0" w14:rev="0"/>
                      </w14:lightRig>
                    </w14:scene3d>
                  </w:rPr>
                  <w:t>1.3</w:t>
                </w:r>
                <w:r>
                  <w:rPr>
                    <w:rFonts w:asciiTheme="minorHAnsi" w:eastAsiaTheme="minorEastAsia" w:hAnsiTheme="minorHAnsi" w:cstheme="minorBidi"/>
                    <w:smallCaps w:val="0"/>
                    <w:sz w:val="22"/>
                    <w:szCs w:val="22"/>
                    <w:lang w:eastAsia="ca-ES"/>
                  </w:rPr>
                  <w:tab/>
                </w:r>
                <w:r w:rsidRPr="00361250">
                  <w:rPr>
                    <w:rStyle w:val="Enlla"/>
                  </w:rPr>
                  <w:t>Sol·licitar la cessió d’ús de productes de suport per activitats de sensibilització vers la discapacitat</w:t>
                </w:r>
                <w:r>
                  <w:rPr>
                    <w:webHidden/>
                  </w:rPr>
                  <w:tab/>
                </w:r>
                <w:r>
                  <w:rPr>
                    <w:webHidden/>
                  </w:rPr>
                  <w:fldChar w:fldCharType="begin"/>
                </w:r>
                <w:r>
                  <w:rPr>
                    <w:webHidden/>
                  </w:rPr>
                  <w:instrText xml:space="preserve"> PAGEREF _Toc135085585 \h </w:instrText>
                </w:r>
                <w:r>
                  <w:rPr>
                    <w:webHidden/>
                  </w:rPr>
                </w:r>
                <w:r>
                  <w:rPr>
                    <w:webHidden/>
                  </w:rPr>
                  <w:fldChar w:fldCharType="separate"/>
                </w:r>
                <w:r>
                  <w:rPr>
                    <w:webHidden/>
                  </w:rPr>
                  <w:t>6</w:t>
                </w:r>
                <w:r>
                  <w:rPr>
                    <w:webHidden/>
                  </w:rPr>
                  <w:fldChar w:fldCharType="end"/>
                </w:r>
              </w:hyperlink>
            </w:p>
            <w:p w14:paraId="3E6D4C13"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86" w:history="1">
                <w:r w:rsidRPr="00361250">
                  <w:rPr>
                    <w:rStyle w:val="Enlla"/>
                    <w14:scene3d>
                      <w14:camera w14:prst="orthographicFront"/>
                      <w14:lightRig w14:rig="threePt" w14:dir="t">
                        <w14:rot w14:lat="0" w14:lon="0" w14:rev="0"/>
                      </w14:lightRig>
                    </w14:scene3d>
                  </w:rPr>
                  <w:t>1.4</w:t>
                </w:r>
                <w:r>
                  <w:rPr>
                    <w:rFonts w:asciiTheme="minorHAnsi" w:eastAsiaTheme="minorEastAsia" w:hAnsiTheme="minorHAnsi" w:cstheme="minorBidi"/>
                    <w:smallCaps w:val="0"/>
                    <w:sz w:val="22"/>
                    <w:szCs w:val="22"/>
                    <w:lang w:eastAsia="ca-ES"/>
                  </w:rPr>
                  <w:tab/>
                </w:r>
                <w:r w:rsidRPr="00361250">
                  <w:rPr>
                    <w:rStyle w:val="Enlla"/>
                  </w:rPr>
                  <w:t>Fer una donació d’un producte de suport</w:t>
                </w:r>
                <w:r>
                  <w:rPr>
                    <w:webHidden/>
                  </w:rPr>
                  <w:tab/>
                </w:r>
                <w:r>
                  <w:rPr>
                    <w:webHidden/>
                  </w:rPr>
                  <w:fldChar w:fldCharType="begin"/>
                </w:r>
                <w:r>
                  <w:rPr>
                    <w:webHidden/>
                  </w:rPr>
                  <w:instrText xml:space="preserve"> PAGEREF _Toc135085586 \h </w:instrText>
                </w:r>
                <w:r>
                  <w:rPr>
                    <w:webHidden/>
                  </w:rPr>
                </w:r>
                <w:r>
                  <w:rPr>
                    <w:webHidden/>
                  </w:rPr>
                  <w:fldChar w:fldCharType="separate"/>
                </w:r>
                <w:r>
                  <w:rPr>
                    <w:webHidden/>
                  </w:rPr>
                  <w:t>6</w:t>
                </w:r>
                <w:r>
                  <w:rPr>
                    <w:webHidden/>
                  </w:rPr>
                  <w:fldChar w:fldCharType="end"/>
                </w:r>
              </w:hyperlink>
            </w:p>
            <w:p w14:paraId="020C37AB"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87" w:history="1">
                <w:r w:rsidRPr="00361250">
                  <w:rPr>
                    <w:rStyle w:val="Enlla"/>
                  </w:rPr>
                  <w:t>C.</w:t>
                </w:r>
                <w:r>
                  <w:rPr>
                    <w:rFonts w:asciiTheme="minorHAnsi" w:eastAsiaTheme="minorEastAsia" w:hAnsiTheme="minorHAnsi" w:cstheme="minorBidi"/>
                    <w:i w:val="0"/>
                    <w:iCs w:val="0"/>
                    <w:sz w:val="22"/>
                    <w:szCs w:val="22"/>
                    <w:lang w:eastAsia="ca-ES"/>
                  </w:rPr>
                  <w:tab/>
                </w:r>
                <w:r w:rsidRPr="00361250">
                  <w:rPr>
                    <w:rStyle w:val="Enlla"/>
                  </w:rPr>
                  <w:t>1.4.1. Preselecció del PS vàlids a recollir pel període</w:t>
                </w:r>
                <w:r>
                  <w:rPr>
                    <w:webHidden/>
                  </w:rPr>
                  <w:tab/>
                </w:r>
                <w:r>
                  <w:rPr>
                    <w:webHidden/>
                  </w:rPr>
                  <w:fldChar w:fldCharType="begin"/>
                </w:r>
                <w:r>
                  <w:rPr>
                    <w:webHidden/>
                  </w:rPr>
                  <w:instrText xml:space="preserve"> PAGEREF _Toc135085587 \h </w:instrText>
                </w:r>
                <w:r>
                  <w:rPr>
                    <w:webHidden/>
                  </w:rPr>
                </w:r>
                <w:r>
                  <w:rPr>
                    <w:webHidden/>
                  </w:rPr>
                  <w:fldChar w:fldCharType="separate"/>
                </w:r>
                <w:r>
                  <w:rPr>
                    <w:webHidden/>
                  </w:rPr>
                  <w:t>8</w:t>
                </w:r>
                <w:r>
                  <w:rPr>
                    <w:webHidden/>
                  </w:rPr>
                  <w:fldChar w:fldCharType="end"/>
                </w:r>
              </w:hyperlink>
            </w:p>
            <w:p w14:paraId="29C04888"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88" w:history="1">
                <w:r w:rsidRPr="00361250">
                  <w:rPr>
                    <w:rStyle w:val="Enlla"/>
                  </w:rPr>
                  <w:t>D.</w:t>
                </w:r>
                <w:r>
                  <w:rPr>
                    <w:rFonts w:asciiTheme="minorHAnsi" w:eastAsiaTheme="minorEastAsia" w:hAnsiTheme="minorHAnsi" w:cstheme="minorBidi"/>
                    <w:i w:val="0"/>
                    <w:iCs w:val="0"/>
                    <w:sz w:val="22"/>
                    <w:szCs w:val="22"/>
                    <w:lang w:eastAsia="ca-ES"/>
                  </w:rPr>
                  <w:tab/>
                </w:r>
                <w:r w:rsidRPr="00361250">
                  <w:rPr>
                    <w:rStyle w:val="Enlla"/>
                  </w:rPr>
                  <w:t>1.4.2. Cribratge dels PS a realitzar per la persona donant</w:t>
                </w:r>
                <w:r>
                  <w:rPr>
                    <w:webHidden/>
                  </w:rPr>
                  <w:tab/>
                </w:r>
                <w:r>
                  <w:rPr>
                    <w:webHidden/>
                  </w:rPr>
                  <w:fldChar w:fldCharType="begin"/>
                </w:r>
                <w:r>
                  <w:rPr>
                    <w:webHidden/>
                  </w:rPr>
                  <w:instrText xml:space="preserve"> PAGEREF _Toc135085588 \h </w:instrText>
                </w:r>
                <w:r>
                  <w:rPr>
                    <w:webHidden/>
                  </w:rPr>
                </w:r>
                <w:r>
                  <w:rPr>
                    <w:webHidden/>
                  </w:rPr>
                  <w:fldChar w:fldCharType="separate"/>
                </w:r>
                <w:r>
                  <w:rPr>
                    <w:webHidden/>
                  </w:rPr>
                  <w:t>8</w:t>
                </w:r>
                <w:r>
                  <w:rPr>
                    <w:webHidden/>
                  </w:rPr>
                  <w:fldChar w:fldCharType="end"/>
                </w:r>
              </w:hyperlink>
            </w:p>
            <w:p w14:paraId="50AB3FBB"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89" w:history="1">
                <w:r w:rsidRPr="00361250">
                  <w:rPr>
                    <w:rStyle w:val="Enlla"/>
                  </w:rPr>
                  <w:t>E.</w:t>
                </w:r>
                <w:r>
                  <w:rPr>
                    <w:rFonts w:asciiTheme="minorHAnsi" w:eastAsiaTheme="minorEastAsia" w:hAnsiTheme="minorHAnsi" w:cstheme="minorBidi"/>
                    <w:i w:val="0"/>
                    <w:iCs w:val="0"/>
                    <w:sz w:val="22"/>
                    <w:szCs w:val="22"/>
                    <w:lang w:eastAsia="ca-ES"/>
                  </w:rPr>
                  <w:tab/>
                </w:r>
                <w:r w:rsidRPr="00361250">
                  <w:rPr>
                    <w:rStyle w:val="Enlla"/>
                  </w:rPr>
                  <w:t>1.4.3. Procediment</w:t>
                </w:r>
                <w:r>
                  <w:rPr>
                    <w:webHidden/>
                  </w:rPr>
                  <w:tab/>
                </w:r>
                <w:r>
                  <w:rPr>
                    <w:webHidden/>
                  </w:rPr>
                  <w:fldChar w:fldCharType="begin"/>
                </w:r>
                <w:r>
                  <w:rPr>
                    <w:webHidden/>
                  </w:rPr>
                  <w:instrText xml:space="preserve"> PAGEREF _Toc135085589 \h </w:instrText>
                </w:r>
                <w:r>
                  <w:rPr>
                    <w:webHidden/>
                  </w:rPr>
                </w:r>
                <w:r>
                  <w:rPr>
                    <w:webHidden/>
                  </w:rPr>
                  <w:fldChar w:fldCharType="separate"/>
                </w:r>
                <w:r>
                  <w:rPr>
                    <w:webHidden/>
                  </w:rPr>
                  <w:t>8</w:t>
                </w:r>
                <w:r>
                  <w:rPr>
                    <w:webHidden/>
                  </w:rPr>
                  <w:fldChar w:fldCharType="end"/>
                </w:r>
              </w:hyperlink>
            </w:p>
            <w:p w14:paraId="54B8CDDC"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90" w:history="1">
                <w:r w:rsidRPr="00361250">
                  <w:rPr>
                    <w:rStyle w:val="Enlla"/>
                  </w:rPr>
                  <w:t>F.</w:t>
                </w:r>
                <w:r>
                  <w:rPr>
                    <w:rFonts w:asciiTheme="minorHAnsi" w:eastAsiaTheme="minorEastAsia" w:hAnsiTheme="minorHAnsi" w:cstheme="minorBidi"/>
                    <w:i w:val="0"/>
                    <w:iCs w:val="0"/>
                    <w:sz w:val="22"/>
                    <w:szCs w:val="22"/>
                    <w:lang w:eastAsia="ca-ES"/>
                  </w:rPr>
                  <w:tab/>
                </w:r>
                <w:r w:rsidRPr="00361250">
                  <w:rPr>
                    <w:rStyle w:val="Enlla"/>
                  </w:rPr>
                  <w:t>1.4.4. Criteris per a la preselecció de les donacions i cribratge per validar-ne l’estat</w:t>
                </w:r>
                <w:r>
                  <w:rPr>
                    <w:webHidden/>
                  </w:rPr>
                  <w:tab/>
                </w:r>
                <w:r>
                  <w:rPr>
                    <w:webHidden/>
                  </w:rPr>
                  <w:fldChar w:fldCharType="begin"/>
                </w:r>
                <w:r>
                  <w:rPr>
                    <w:webHidden/>
                  </w:rPr>
                  <w:instrText xml:space="preserve"> PAGEREF _Toc135085590 \h </w:instrText>
                </w:r>
                <w:r>
                  <w:rPr>
                    <w:webHidden/>
                  </w:rPr>
                </w:r>
                <w:r>
                  <w:rPr>
                    <w:webHidden/>
                  </w:rPr>
                  <w:fldChar w:fldCharType="separate"/>
                </w:r>
                <w:r>
                  <w:rPr>
                    <w:webHidden/>
                  </w:rPr>
                  <w:t>9</w:t>
                </w:r>
                <w:r>
                  <w:rPr>
                    <w:webHidden/>
                  </w:rPr>
                  <w:fldChar w:fldCharType="end"/>
                </w:r>
              </w:hyperlink>
            </w:p>
            <w:p w14:paraId="50BE6476" w14:textId="77777777" w:rsidR="0044468E" w:rsidRDefault="0044468E">
              <w:pPr>
                <w:pStyle w:val="IDC1"/>
                <w:rPr>
                  <w:rFonts w:asciiTheme="minorHAnsi" w:eastAsiaTheme="minorEastAsia" w:hAnsiTheme="minorHAnsi" w:cstheme="minorBidi"/>
                  <w:b w:val="0"/>
                  <w:bCs w:val="0"/>
                  <w:caps w:val="0"/>
                  <w:sz w:val="22"/>
                  <w:szCs w:val="22"/>
                  <w:lang w:eastAsia="ca-ES"/>
                </w:rPr>
              </w:pPr>
              <w:hyperlink w:anchor="_Toc135085591" w:history="1">
                <w:r w:rsidRPr="00361250">
                  <w:rPr>
                    <w:rStyle w:val="Enlla"/>
                  </w:rPr>
                  <w:t>2.</w:t>
                </w:r>
                <w:r>
                  <w:rPr>
                    <w:rFonts w:asciiTheme="minorHAnsi" w:eastAsiaTheme="minorEastAsia" w:hAnsiTheme="minorHAnsi" w:cstheme="minorBidi"/>
                    <w:b w:val="0"/>
                    <w:bCs w:val="0"/>
                    <w:caps w:val="0"/>
                    <w:sz w:val="22"/>
                    <w:szCs w:val="22"/>
                    <w:lang w:eastAsia="ca-ES"/>
                  </w:rPr>
                  <w:tab/>
                </w:r>
                <w:r w:rsidRPr="00361250">
                  <w:rPr>
                    <w:rStyle w:val="Enlla"/>
                  </w:rPr>
                  <w:t>Definició de l’activitat de manteniment</w:t>
                </w:r>
                <w:r>
                  <w:rPr>
                    <w:webHidden/>
                  </w:rPr>
                  <w:tab/>
                </w:r>
                <w:r>
                  <w:rPr>
                    <w:webHidden/>
                  </w:rPr>
                  <w:fldChar w:fldCharType="begin"/>
                </w:r>
                <w:r>
                  <w:rPr>
                    <w:webHidden/>
                  </w:rPr>
                  <w:instrText xml:space="preserve"> PAGEREF _Toc135085591 \h </w:instrText>
                </w:r>
                <w:r>
                  <w:rPr>
                    <w:webHidden/>
                  </w:rPr>
                </w:r>
                <w:r>
                  <w:rPr>
                    <w:webHidden/>
                  </w:rPr>
                  <w:fldChar w:fldCharType="separate"/>
                </w:r>
                <w:r>
                  <w:rPr>
                    <w:webHidden/>
                  </w:rPr>
                  <w:t>11</w:t>
                </w:r>
                <w:r>
                  <w:rPr>
                    <w:webHidden/>
                  </w:rPr>
                  <w:fldChar w:fldCharType="end"/>
                </w:r>
              </w:hyperlink>
            </w:p>
            <w:p w14:paraId="3320E027"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92" w:history="1">
                <w:r w:rsidRPr="00361250">
                  <w:rPr>
                    <w:rStyle w:val="Enlla"/>
                    <w14:scene3d>
                      <w14:camera w14:prst="orthographicFront"/>
                      <w14:lightRig w14:rig="threePt" w14:dir="t">
                        <w14:rot w14:lat="0" w14:lon="0" w14:rev="0"/>
                      </w14:lightRig>
                    </w14:scene3d>
                  </w:rPr>
                  <w:t>2.1</w:t>
                </w:r>
                <w:r>
                  <w:rPr>
                    <w:rFonts w:asciiTheme="minorHAnsi" w:eastAsiaTheme="minorEastAsia" w:hAnsiTheme="minorHAnsi" w:cstheme="minorBidi"/>
                    <w:smallCaps w:val="0"/>
                    <w:sz w:val="22"/>
                    <w:szCs w:val="22"/>
                    <w:lang w:eastAsia="ca-ES"/>
                  </w:rPr>
                  <w:tab/>
                </w:r>
                <w:r w:rsidRPr="00361250">
                  <w:rPr>
                    <w:rStyle w:val="Enlla"/>
                  </w:rPr>
                  <w:t>Descripció de les funcions de manteniment</w:t>
                </w:r>
                <w:r>
                  <w:rPr>
                    <w:webHidden/>
                  </w:rPr>
                  <w:tab/>
                </w:r>
                <w:r>
                  <w:rPr>
                    <w:webHidden/>
                  </w:rPr>
                  <w:fldChar w:fldCharType="begin"/>
                </w:r>
                <w:r>
                  <w:rPr>
                    <w:webHidden/>
                  </w:rPr>
                  <w:instrText xml:space="preserve"> PAGEREF _Toc135085592 \h </w:instrText>
                </w:r>
                <w:r>
                  <w:rPr>
                    <w:webHidden/>
                  </w:rPr>
                </w:r>
                <w:r>
                  <w:rPr>
                    <w:webHidden/>
                  </w:rPr>
                  <w:fldChar w:fldCharType="separate"/>
                </w:r>
                <w:r>
                  <w:rPr>
                    <w:webHidden/>
                  </w:rPr>
                  <w:t>11</w:t>
                </w:r>
                <w:r>
                  <w:rPr>
                    <w:webHidden/>
                  </w:rPr>
                  <w:fldChar w:fldCharType="end"/>
                </w:r>
              </w:hyperlink>
            </w:p>
            <w:p w14:paraId="0F44177B"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93" w:history="1">
                <w:r w:rsidRPr="00361250">
                  <w:rPr>
                    <w:rStyle w:val="Enlla"/>
                  </w:rPr>
                  <w:t>G.</w:t>
                </w:r>
                <w:r>
                  <w:rPr>
                    <w:rFonts w:asciiTheme="minorHAnsi" w:eastAsiaTheme="minorEastAsia" w:hAnsiTheme="minorHAnsi" w:cstheme="minorBidi"/>
                    <w:i w:val="0"/>
                    <w:iCs w:val="0"/>
                    <w:sz w:val="22"/>
                    <w:szCs w:val="22"/>
                    <w:lang w:eastAsia="ca-ES"/>
                  </w:rPr>
                  <w:tab/>
                </w:r>
                <w:r w:rsidRPr="00361250">
                  <w:rPr>
                    <w:rStyle w:val="Enlla"/>
                  </w:rPr>
                  <w:t>Gestió de gestió de l’inventari i custòdia dels productes.</w:t>
                </w:r>
                <w:r>
                  <w:rPr>
                    <w:webHidden/>
                  </w:rPr>
                  <w:tab/>
                </w:r>
                <w:r>
                  <w:rPr>
                    <w:webHidden/>
                  </w:rPr>
                  <w:fldChar w:fldCharType="begin"/>
                </w:r>
                <w:r>
                  <w:rPr>
                    <w:webHidden/>
                  </w:rPr>
                  <w:instrText xml:space="preserve"> PAGEREF _Toc135085593 \h </w:instrText>
                </w:r>
                <w:r>
                  <w:rPr>
                    <w:webHidden/>
                  </w:rPr>
                </w:r>
                <w:r>
                  <w:rPr>
                    <w:webHidden/>
                  </w:rPr>
                  <w:fldChar w:fldCharType="separate"/>
                </w:r>
                <w:r>
                  <w:rPr>
                    <w:webHidden/>
                  </w:rPr>
                  <w:t>11</w:t>
                </w:r>
                <w:r>
                  <w:rPr>
                    <w:webHidden/>
                  </w:rPr>
                  <w:fldChar w:fldCharType="end"/>
                </w:r>
              </w:hyperlink>
            </w:p>
            <w:p w14:paraId="42457EF5"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94" w:history="1">
                <w:r w:rsidRPr="00361250">
                  <w:rPr>
                    <w:rStyle w:val="Enlla"/>
                    <w14:scene3d>
                      <w14:camera w14:prst="orthographicFront"/>
                      <w14:lightRig w14:rig="threePt" w14:dir="t">
                        <w14:rot w14:lat="0" w14:lon="0" w14:rev="0"/>
                      </w14:lightRig>
                    </w14:scene3d>
                  </w:rPr>
                  <w:t>2.2</w:t>
                </w:r>
                <w:r>
                  <w:rPr>
                    <w:rFonts w:asciiTheme="minorHAnsi" w:eastAsiaTheme="minorEastAsia" w:hAnsiTheme="minorHAnsi" w:cstheme="minorBidi"/>
                    <w:smallCaps w:val="0"/>
                    <w:sz w:val="22"/>
                    <w:szCs w:val="22"/>
                    <w:lang w:eastAsia="ca-ES"/>
                  </w:rPr>
                  <w:tab/>
                </w:r>
                <w:r w:rsidRPr="00361250">
                  <w:rPr>
                    <w:rStyle w:val="Enlla"/>
                  </w:rPr>
                  <w:t>Catàlegs de productes de suport del BdM</w:t>
                </w:r>
                <w:r>
                  <w:rPr>
                    <w:webHidden/>
                  </w:rPr>
                  <w:tab/>
                </w:r>
                <w:r>
                  <w:rPr>
                    <w:webHidden/>
                  </w:rPr>
                  <w:fldChar w:fldCharType="begin"/>
                </w:r>
                <w:r>
                  <w:rPr>
                    <w:webHidden/>
                  </w:rPr>
                  <w:instrText xml:space="preserve"> PAGEREF _Toc135085594 \h </w:instrText>
                </w:r>
                <w:r>
                  <w:rPr>
                    <w:webHidden/>
                  </w:rPr>
                </w:r>
                <w:r>
                  <w:rPr>
                    <w:webHidden/>
                  </w:rPr>
                  <w:fldChar w:fldCharType="separate"/>
                </w:r>
                <w:r>
                  <w:rPr>
                    <w:webHidden/>
                  </w:rPr>
                  <w:t>13</w:t>
                </w:r>
                <w:r>
                  <w:rPr>
                    <w:webHidden/>
                  </w:rPr>
                  <w:fldChar w:fldCharType="end"/>
                </w:r>
              </w:hyperlink>
            </w:p>
            <w:p w14:paraId="7F245C76"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95" w:history="1">
                <w:r w:rsidRPr="00361250">
                  <w:rPr>
                    <w:rStyle w:val="Enlla"/>
                    <w14:scene3d>
                      <w14:camera w14:prst="orthographicFront"/>
                      <w14:lightRig w14:rig="threePt" w14:dir="t">
                        <w14:rot w14:lat="0" w14:lon="0" w14:rev="0"/>
                      </w14:lightRig>
                    </w14:scene3d>
                  </w:rPr>
                  <w:t>2.3</w:t>
                </w:r>
                <w:r>
                  <w:rPr>
                    <w:rFonts w:asciiTheme="minorHAnsi" w:eastAsiaTheme="minorEastAsia" w:hAnsiTheme="minorHAnsi" w:cstheme="minorBidi"/>
                    <w:smallCaps w:val="0"/>
                    <w:sz w:val="22"/>
                    <w:szCs w:val="22"/>
                    <w:lang w:eastAsia="ca-ES"/>
                  </w:rPr>
                  <w:tab/>
                </w:r>
                <w:r w:rsidRPr="00361250">
                  <w:rPr>
                    <w:rStyle w:val="Enlla"/>
                  </w:rPr>
                  <w:t>Organització de l’espai a Magatzem</w:t>
                </w:r>
                <w:r>
                  <w:rPr>
                    <w:webHidden/>
                  </w:rPr>
                  <w:tab/>
                </w:r>
                <w:r>
                  <w:rPr>
                    <w:webHidden/>
                  </w:rPr>
                  <w:fldChar w:fldCharType="begin"/>
                </w:r>
                <w:r>
                  <w:rPr>
                    <w:webHidden/>
                  </w:rPr>
                  <w:instrText xml:space="preserve"> PAGEREF _Toc135085595 \h </w:instrText>
                </w:r>
                <w:r>
                  <w:rPr>
                    <w:webHidden/>
                  </w:rPr>
                </w:r>
                <w:r>
                  <w:rPr>
                    <w:webHidden/>
                  </w:rPr>
                  <w:fldChar w:fldCharType="separate"/>
                </w:r>
                <w:r>
                  <w:rPr>
                    <w:webHidden/>
                  </w:rPr>
                  <w:t>17</w:t>
                </w:r>
                <w:r>
                  <w:rPr>
                    <w:webHidden/>
                  </w:rPr>
                  <w:fldChar w:fldCharType="end"/>
                </w:r>
              </w:hyperlink>
            </w:p>
            <w:p w14:paraId="30FC0471"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96" w:history="1">
                <w:r w:rsidRPr="00361250">
                  <w:rPr>
                    <w:rStyle w:val="Enlla"/>
                    <w14:scene3d>
                      <w14:camera w14:prst="orthographicFront"/>
                      <w14:lightRig w14:rig="threePt" w14:dir="t">
                        <w14:rot w14:lat="0" w14:lon="0" w14:rev="0"/>
                      </w14:lightRig>
                    </w14:scene3d>
                  </w:rPr>
                  <w:t>2.4</w:t>
                </w:r>
                <w:r>
                  <w:rPr>
                    <w:rFonts w:asciiTheme="minorHAnsi" w:eastAsiaTheme="minorEastAsia" w:hAnsiTheme="minorHAnsi" w:cstheme="minorBidi"/>
                    <w:smallCaps w:val="0"/>
                    <w:sz w:val="22"/>
                    <w:szCs w:val="22"/>
                    <w:lang w:eastAsia="ca-ES"/>
                  </w:rPr>
                  <w:tab/>
                </w:r>
                <w:r w:rsidRPr="00361250">
                  <w:rPr>
                    <w:rStyle w:val="Enlla"/>
                  </w:rPr>
                  <w:t>Catalogació dels productes de suport</w:t>
                </w:r>
                <w:r>
                  <w:rPr>
                    <w:webHidden/>
                  </w:rPr>
                  <w:tab/>
                </w:r>
                <w:r>
                  <w:rPr>
                    <w:webHidden/>
                  </w:rPr>
                  <w:fldChar w:fldCharType="begin"/>
                </w:r>
                <w:r>
                  <w:rPr>
                    <w:webHidden/>
                  </w:rPr>
                  <w:instrText xml:space="preserve"> PAGEREF _Toc135085596 \h </w:instrText>
                </w:r>
                <w:r>
                  <w:rPr>
                    <w:webHidden/>
                  </w:rPr>
                </w:r>
                <w:r>
                  <w:rPr>
                    <w:webHidden/>
                  </w:rPr>
                  <w:fldChar w:fldCharType="separate"/>
                </w:r>
                <w:r>
                  <w:rPr>
                    <w:webHidden/>
                  </w:rPr>
                  <w:t>17</w:t>
                </w:r>
                <w:r>
                  <w:rPr>
                    <w:webHidden/>
                  </w:rPr>
                  <w:fldChar w:fldCharType="end"/>
                </w:r>
              </w:hyperlink>
            </w:p>
            <w:p w14:paraId="4F433A57"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597" w:history="1">
                <w:r w:rsidRPr="00361250">
                  <w:rPr>
                    <w:rStyle w:val="Enlla"/>
                    <w14:scene3d>
                      <w14:camera w14:prst="orthographicFront"/>
                      <w14:lightRig w14:rig="threePt" w14:dir="t">
                        <w14:rot w14:lat="0" w14:lon="0" w14:rev="0"/>
                      </w14:lightRig>
                    </w14:scene3d>
                  </w:rPr>
                  <w:t>2.5</w:t>
                </w:r>
                <w:r>
                  <w:rPr>
                    <w:rFonts w:asciiTheme="minorHAnsi" w:eastAsiaTheme="minorEastAsia" w:hAnsiTheme="minorHAnsi" w:cstheme="minorBidi"/>
                    <w:smallCaps w:val="0"/>
                    <w:sz w:val="22"/>
                    <w:szCs w:val="22"/>
                    <w:lang w:eastAsia="ca-ES"/>
                  </w:rPr>
                  <w:tab/>
                </w:r>
                <w:r w:rsidRPr="00361250">
                  <w:rPr>
                    <w:rStyle w:val="Enlla"/>
                  </w:rPr>
                  <w:t>Manteniment dels productes de suport</w:t>
                </w:r>
                <w:r>
                  <w:rPr>
                    <w:webHidden/>
                  </w:rPr>
                  <w:tab/>
                </w:r>
                <w:r>
                  <w:rPr>
                    <w:webHidden/>
                  </w:rPr>
                  <w:fldChar w:fldCharType="begin"/>
                </w:r>
                <w:r>
                  <w:rPr>
                    <w:webHidden/>
                  </w:rPr>
                  <w:instrText xml:space="preserve"> PAGEREF _Toc135085597 \h </w:instrText>
                </w:r>
                <w:r>
                  <w:rPr>
                    <w:webHidden/>
                  </w:rPr>
                </w:r>
                <w:r>
                  <w:rPr>
                    <w:webHidden/>
                  </w:rPr>
                  <w:fldChar w:fldCharType="separate"/>
                </w:r>
                <w:r>
                  <w:rPr>
                    <w:webHidden/>
                  </w:rPr>
                  <w:t>19</w:t>
                </w:r>
                <w:r>
                  <w:rPr>
                    <w:webHidden/>
                  </w:rPr>
                  <w:fldChar w:fldCharType="end"/>
                </w:r>
              </w:hyperlink>
            </w:p>
            <w:p w14:paraId="61220CE5"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98" w:history="1">
                <w:r w:rsidRPr="00361250">
                  <w:rPr>
                    <w:rStyle w:val="Enlla"/>
                  </w:rPr>
                  <w:t>K.</w:t>
                </w:r>
                <w:r>
                  <w:rPr>
                    <w:rFonts w:asciiTheme="minorHAnsi" w:eastAsiaTheme="minorEastAsia" w:hAnsiTheme="minorHAnsi" w:cstheme="minorBidi"/>
                    <w:i w:val="0"/>
                    <w:iCs w:val="0"/>
                    <w:sz w:val="22"/>
                    <w:szCs w:val="22"/>
                    <w:lang w:eastAsia="ca-ES"/>
                  </w:rPr>
                  <w:tab/>
                </w:r>
                <w:r w:rsidRPr="00361250">
                  <w:rPr>
                    <w:rStyle w:val="Enlla"/>
                  </w:rPr>
                  <w:t>2.5.1. Certificació dels productes de suport</w:t>
                </w:r>
                <w:r>
                  <w:rPr>
                    <w:webHidden/>
                  </w:rPr>
                  <w:tab/>
                </w:r>
                <w:r>
                  <w:rPr>
                    <w:webHidden/>
                  </w:rPr>
                  <w:fldChar w:fldCharType="begin"/>
                </w:r>
                <w:r>
                  <w:rPr>
                    <w:webHidden/>
                  </w:rPr>
                  <w:instrText xml:space="preserve"> PAGEREF _Toc135085598 \h </w:instrText>
                </w:r>
                <w:r>
                  <w:rPr>
                    <w:webHidden/>
                  </w:rPr>
                </w:r>
                <w:r>
                  <w:rPr>
                    <w:webHidden/>
                  </w:rPr>
                  <w:fldChar w:fldCharType="separate"/>
                </w:r>
                <w:r>
                  <w:rPr>
                    <w:webHidden/>
                  </w:rPr>
                  <w:t>19</w:t>
                </w:r>
                <w:r>
                  <w:rPr>
                    <w:webHidden/>
                  </w:rPr>
                  <w:fldChar w:fldCharType="end"/>
                </w:r>
              </w:hyperlink>
            </w:p>
            <w:p w14:paraId="72559F9B"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599" w:history="1">
                <w:r w:rsidRPr="00361250">
                  <w:rPr>
                    <w:rStyle w:val="Enlla"/>
                  </w:rPr>
                  <w:t>L.</w:t>
                </w:r>
                <w:r>
                  <w:rPr>
                    <w:rFonts w:asciiTheme="minorHAnsi" w:eastAsiaTheme="minorEastAsia" w:hAnsiTheme="minorHAnsi" w:cstheme="minorBidi"/>
                    <w:i w:val="0"/>
                    <w:iCs w:val="0"/>
                    <w:sz w:val="22"/>
                    <w:szCs w:val="22"/>
                    <w:lang w:eastAsia="ca-ES"/>
                  </w:rPr>
                  <w:tab/>
                </w:r>
                <w:r w:rsidRPr="00361250">
                  <w:rPr>
                    <w:rStyle w:val="Enlla"/>
                  </w:rPr>
                  <w:t>2.5.2. Reparació</w:t>
                </w:r>
                <w:r>
                  <w:rPr>
                    <w:webHidden/>
                  </w:rPr>
                  <w:tab/>
                </w:r>
                <w:r>
                  <w:rPr>
                    <w:webHidden/>
                  </w:rPr>
                  <w:fldChar w:fldCharType="begin"/>
                </w:r>
                <w:r>
                  <w:rPr>
                    <w:webHidden/>
                  </w:rPr>
                  <w:instrText xml:space="preserve"> PAGEREF _Toc135085599 \h </w:instrText>
                </w:r>
                <w:r>
                  <w:rPr>
                    <w:webHidden/>
                  </w:rPr>
                </w:r>
                <w:r>
                  <w:rPr>
                    <w:webHidden/>
                  </w:rPr>
                  <w:fldChar w:fldCharType="separate"/>
                </w:r>
                <w:r>
                  <w:rPr>
                    <w:webHidden/>
                  </w:rPr>
                  <w:t>19</w:t>
                </w:r>
                <w:r>
                  <w:rPr>
                    <w:webHidden/>
                  </w:rPr>
                  <w:fldChar w:fldCharType="end"/>
                </w:r>
              </w:hyperlink>
            </w:p>
            <w:p w14:paraId="59D8E528"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00" w:history="1">
                <w:r w:rsidRPr="00361250">
                  <w:rPr>
                    <w:rStyle w:val="Enlla"/>
                  </w:rPr>
                  <w:t>M.</w:t>
                </w:r>
                <w:r>
                  <w:rPr>
                    <w:rFonts w:asciiTheme="minorHAnsi" w:eastAsiaTheme="minorEastAsia" w:hAnsiTheme="minorHAnsi" w:cstheme="minorBidi"/>
                    <w:i w:val="0"/>
                    <w:iCs w:val="0"/>
                    <w:sz w:val="22"/>
                    <w:szCs w:val="22"/>
                    <w:lang w:eastAsia="ca-ES"/>
                  </w:rPr>
                  <w:tab/>
                </w:r>
                <w:r w:rsidRPr="00361250">
                  <w:rPr>
                    <w:rStyle w:val="Enlla"/>
                  </w:rPr>
                  <w:t>2.5.3. Higiene dels productes de suport</w:t>
                </w:r>
                <w:r>
                  <w:rPr>
                    <w:webHidden/>
                  </w:rPr>
                  <w:tab/>
                </w:r>
                <w:r>
                  <w:rPr>
                    <w:webHidden/>
                  </w:rPr>
                  <w:fldChar w:fldCharType="begin"/>
                </w:r>
                <w:r>
                  <w:rPr>
                    <w:webHidden/>
                  </w:rPr>
                  <w:instrText xml:space="preserve"> PAGEREF _Toc135085600 \h </w:instrText>
                </w:r>
                <w:r>
                  <w:rPr>
                    <w:webHidden/>
                  </w:rPr>
                </w:r>
                <w:r>
                  <w:rPr>
                    <w:webHidden/>
                  </w:rPr>
                  <w:fldChar w:fldCharType="separate"/>
                </w:r>
                <w:r>
                  <w:rPr>
                    <w:webHidden/>
                  </w:rPr>
                  <w:t>19</w:t>
                </w:r>
                <w:r>
                  <w:rPr>
                    <w:webHidden/>
                  </w:rPr>
                  <w:fldChar w:fldCharType="end"/>
                </w:r>
              </w:hyperlink>
            </w:p>
            <w:p w14:paraId="70DC264A"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01" w:history="1">
                <w:r w:rsidRPr="00361250">
                  <w:rPr>
                    <w:rStyle w:val="Enlla"/>
                  </w:rPr>
                  <w:t>N.</w:t>
                </w:r>
                <w:r>
                  <w:rPr>
                    <w:rFonts w:asciiTheme="minorHAnsi" w:eastAsiaTheme="minorEastAsia" w:hAnsiTheme="minorHAnsi" w:cstheme="minorBidi"/>
                    <w:i w:val="0"/>
                    <w:iCs w:val="0"/>
                    <w:sz w:val="22"/>
                    <w:szCs w:val="22"/>
                    <w:lang w:eastAsia="ca-ES"/>
                  </w:rPr>
                  <w:tab/>
                </w:r>
                <w:r w:rsidRPr="00361250">
                  <w:rPr>
                    <w:rStyle w:val="Enlla"/>
                  </w:rPr>
                  <w:t>2.5.4. Emmagatzematge dels productes de suport</w:t>
                </w:r>
                <w:r>
                  <w:rPr>
                    <w:webHidden/>
                  </w:rPr>
                  <w:tab/>
                </w:r>
                <w:r>
                  <w:rPr>
                    <w:webHidden/>
                  </w:rPr>
                  <w:fldChar w:fldCharType="begin"/>
                </w:r>
                <w:r>
                  <w:rPr>
                    <w:webHidden/>
                  </w:rPr>
                  <w:instrText xml:space="preserve"> PAGEREF _Toc135085601 \h </w:instrText>
                </w:r>
                <w:r>
                  <w:rPr>
                    <w:webHidden/>
                  </w:rPr>
                </w:r>
                <w:r>
                  <w:rPr>
                    <w:webHidden/>
                  </w:rPr>
                  <w:fldChar w:fldCharType="separate"/>
                </w:r>
                <w:r>
                  <w:rPr>
                    <w:webHidden/>
                  </w:rPr>
                  <w:t>20</w:t>
                </w:r>
                <w:r>
                  <w:rPr>
                    <w:webHidden/>
                  </w:rPr>
                  <w:fldChar w:fldCharType="end"/>
                </w:r>
              </w:hyperlink>
            </w:p>
            <w:p w14:paraId="48B5E143"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02" w:history="1">
                <w:r w:rsidRPr="00361250">
                  <w:rPr>
                    <w:rStyle w:val="Enlla"/>
                    <w14:scene3d>
                      <w14:camera w14:prst="orthographicFront"/>
                      <w14:lightRig w14:rig="threePt" w14:dir="t">
                        <w14:rot w14:lat="0" w14:lon="0" w14:rev="0"/>
                      </w14:lightRig>
                    </w14:scene3d>
                  </w:rPr>
                  <w:t>2.6</w:t>
                </w:r>
                <w:r>
                  <w:rPr>
                    <w:rFonts w:asciiTheme="minorHAnsi" w:eastAsiaTheme="minorEastAsia" w:hAnsiTheme="minorHAnsi" w:cstheme="minorBidi"/>
                    <w:smallCaps w:val="0"/>
                    <w:sz w:val="22"/>
                    <w:szCs w:val="22"/>
                    <w:lang w:eastAsia="ca-ES"/>
                  </w:rPr>
                  <w:tab/>
                </w:r>
                <w:r w:rsidRPr="00361250">
                  <w:rPr>
                    <w:rStyle w:val="Enlla"/>
                  </w:rPr>
                  <w:t>Gestió de l’inventari dels productes de suport</w:t>
                </w:r>
                <w:r>
                  <w:rPr>
                    <w:webHidden/>
                  </w:rPr>
                  <w:tab/>
                </w:r>
                <w:r>
                  <w:rPr>
                    <w:webHidden/>
                  </w:rPr>
                  <w:fldChar w:fldCharType="begin"/>
                </w:r>
                <w:r>
                  <w:rPr>
                    <w:webHidden/>
                  </w:rPr>
                  <w:instrText xml:space="preserve"> PAGEREF _Toc135085602 \h </w:instrText>
                </w:r>
                <w:r>
                  <w:rPr>
                    <w:webHidden/>
                  </w:rPr>
                </w:r>
                <w:r>
                  <w:rPr>
                    <w:webHidden/>
                  </w:rPr>
                  <w:fldChar w:fldCharType="separate"/>
                </w:r>
                <w:r>
                  <w:rPr>
                    <w:webHidden/>
                  </w:rPr>
                  <w:t>20</w:t>
                </w:r>
                <w:r>
                  <w:rPr>
                    <w:webHidden/>
                  </w:rPr>
                  <w:fldChar w:fldCharType="end"/>
                </w:r>
              </w:hyperlink>
            </w:p>
            <w:p w14:paraId="048FB543"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03" w:history="1">
                <w:r w:rsidRPr="00361250">
                  <w:rPr>
                    <w:rStyle w:val="Enlla"/>
                  </w:rPr>
                  <w:t>A.</w:t>
                </w:r>
                <w:r>
                  <w:rPr>
                    <w:rFonts w:asciiTheme="minorHAnsi" w:eastAsiaTheme="minorEastAsia" w:hAnsiTheme="minorHAnsi" w:cstheme="minorBidi"/>
                    <w:i w:val="0"/>
                    <w:iCs w:val="0"/>
                    <w:sz w:val="22"/>
                    <w:szCs w:val="22"/>
                    <w:lang w:eastAsia="ca-ES"/>
                  </w:rPr>
                  <w:tab/>
                </w:r>
                <w:r w:rsidRPr="00361250">
                  <w:rPr>
                    <w:rStyle w:val="Enlla"/>
                  </w:rPr>
                  <w:t>Entrades de material provinent de donacions</w:t>
                </w:r>
                <w:r>
                  <w:rPr>
                    <w:webHidden/>
                  </w:rPr>
                  <w:tab/>
                </w:r>
                <w:r>
                  <w:rPr>
                    <w:webHidden/>
                  </w:rPr>
                  <w:fldChar w:fldCharType="begin"/>
                </w:r>
                <w:r>
                  <w:rPr>
                    <w:webHidden/>
                  </w:rPr>
                  <w:instrText xml:space="preserve"> PAGEREF _Toc135085603 \h </w:instrText>
                </w:r>
                <w:r>
                  <w:rPr>
                    <w:webHidden/>
                  </w:rPr>
                </w:r>
                <w:r>
                  <w:rPr>
                    <w:webHidden/>
                  </w:rPr>
                  <w:fldChar w:fldCharType="separate"/>
                </w:r>
                <w:r>
                  <w:rPr>
                    <w:webHidden/>
                  </w:rPr>
                  <w:t>20</w:t>
                </w:r>
                <w:r>
                  <w:rPr>
                    <w:webHidden/>
                  </w:rPr>
                  <w:fldChar w:fldCharType="end"/>
                </w:r>
              </w:hyperlink>
            </w:p>
            <w:p w14:paraId="182990BA"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04" w:history="1">
                <w:r w:rsidRPr="00361250">
                  <w:rPr>
                    <w:rStyle w:val="Enlla"/>
                  </w:rPr>
                  <w:t>B.</w:t>
                </w:r>
                <w:r>
                  <w:rPr>
                    <w:rFonts w:asciiTheme="minorHAnsi" w:eastAsiaTheme="minorEastAsia" w:hAnsiTheme="minorHAnsi" w:cstheme="minorBidi"/>
                    <w:i w:val="0"/>
                    <w:iCs w:val="0"/>
                    <w:sz w:val="22"/>
                    <w:szCs w:val="22"/>
                    <w:lang w:eastAsia="ca-ES"/>
                  </w:rPr>
                  <w:tab/>
                </w:r>
                <w:r w:rsidRPr="00361250">
                  <w:rPr>
                    <w:rStyle w:val="Enlla"/>
                  </w:rPr>
                  <w:t>Entrades de material provinent de retorns</w:t>
                </w:r>
                <w:r>
                  <w:rPr>
                    <w:webHidden/>
                  </w:rPr>
                  <w:tab/>
                </w:r>
                <w:r>
                  <w:rPr>
                    <w:webHidden/>
                  </w:rPr>
                  <w:fldChar w:fldCharType="begin"/>
                </w:r>
                <w:r>
                  <w:rPr>
                    <w:webHidden/>
                  </w:rPr>
                  <w:instrText xml:space="preserve"> PAGEREF _Toc135085604 \h </w:instrText>
                </w:r>
                <w:r>
                  <w:rPr>
                    <w:webHidden/>
                  </w:rPr>
                </w:r>
                <w:r>
                  <w:rPr>
                    <w:webHidden/>
                  </w:rPr>
                  <w:fldChar w:fldCharType="separate"/>
                </w:r>
                <w:r>
                  <w:rPr>
                    <w:webHidden/>
                  </w:rPr>
                  <w:t>20</w:t>
                </w:r>
                <w:r>
                  <w:rPr>
                    <w:webHidden/>
                  </w:rPr>
                  <w:fldChar w:fldCharType="end"/>
                </w:r>
              </w:hyperlink>
            </w:p>
            <w:p w14:paraId="0DA1EAB1"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05" w:history="1">
                <w:r w:rsidRPr="00361250">
                  <w:rPr>
                    <w:rStyle w:val="Enlla"/>
                  </w:rPr>
                  <w:t>C.</w:t>
                </w:r>
                <w:r>
                  <w:rPr>
                    <w:rFonts w:asciiTheme="minorHAnsi" w:eastAsiaTheme="minorEastAsia" w:hAnsiTheme="minorHAnsi" w:cstheme="minorBidi"/>
                    <w:i w:val="0"/>
                    <w:iCs w:val="0"/>
                    <w:sz w:val="22"/>
                    <w:szCs w:val="22"/>
                    <w:lang w:eastAsia="ca-ES"/>
                  </w:rPr>
                  <w:tab/>
                </w:r>
                <w:r w:rsidRPr="00361250">
                  <w:rPr>
                    <w:rStyle w:val="Enlla"/>
                  </w:rPr>
                  <w:t>Compres per Manteniment</w:t>
                </w:r>
                <w:r>
                  <w:rPr>
                    <w:webHidden/>
                  </w:rPr>
                  <w:tab/>
                </w:r>
                <w:r>
                  <w:rPr>
                    <w:webHidden/>
                  </w:rPr>
                  <w:fldChar w:fldCharType="begin"/>
                </w:r>
                <w:r>
                  <w:rPr>
                    <w:webHidden/>
                  </w:rPr>
                  <w:instrText xml:space="preserve"> PAGEREF _Toc135085605 \h </w:instrText>
                </w:r>
                <w:r>
                  <w:rPr>
                    <w:webHidden/>
                  </w:rPr>
                </w:r>
                <w:r>
                  <w:rPr>
                    <w:webHidden/>
                  </w:rPr>
                  <w:fldChar w:fldCharType="separate"/>
                </w:r>
                <w:r>
                  <w:rPr>
                    <w:webHidden/>
                  </w:rPr>
                  <w:t>21</w:t>
                </w:r>
                <w:r>
                  <w:rPr>
                    <w:webHidden/>
                  </w:rPr>
                  <w:fldChar w:fldCharType="end"/>
                </w:r>
              </w:hyperlink>
            </w:p>
            <w:p w14:paraId="17B547D8"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07" w:history="1">
                <w:r w:rsidRPr="00361250">
                  <w:rPr>
                    <w:rStyle w:val="Enlla"/>
                    <w14:scene3d>
                      <w14:camera w14:prst="orthographicFront"/>
                      <w14:lightRig w14:rig="threePt" w14:dir="t">
                        <w14:rot w14:lat="0" w14:lon="0" w14:rev="0"/>
                      </w14:lightRig>
                    </w14:scene3d>
                  </w:rPr>
                  <w:t>2.7</w:t>
                </w:r>
                <w:r>
                  <w:rPr>
                    <w:rFonts w:asciiTheme="minorHAnsi" w:eastAsiaTheme="minorEastAsia" w:hAnsiTheme="minorHAnsi" w:cstheme="minorBidi"/>
                    <w:smallCaps w:val="0"/>
                    <w:sz w:val="22"/>
                    <w:szCs w:val="22"/>
                    <w:lang w:eastAsia="ca-ES"/>
                  </w:rPr>
                  <w:tab/>
                </w:r>
                <w:r w:rsidRPr="00361250">
                  <w:rPr>
                    <w:rStyle w:val="Enlla"/>
                  </w:rPr>
                  <w:t>Eines de suport de gestió de Magatzem</w:t>
                </w:r>
                <w:r>
                  <w:rPr>
                    <w:webHidden/>
                  </w:rPr>
                  <w:tab/>
                </w:r>
                <w:r>
                  <w:rPr>
                    <w:webHidden/>
                  </w:rPr>
                  <w:fldChar w:fldCharType="begin"/>
                </w:r>
                <w:r>
                  <w:rPr>
                    <w:webHidden/>
                  </w:rPr>
                  <w:instrText xml:space="preserve"> PAGEREF _Toc135085607 \h </w:instrText>
                </w:r>
                <w:r>
                  <w:rPr>
                    <w:webHidden/>
                  </w:rPr>
                </w:r>
                <w:r>
                  <w:rPr>
                    <w:webHidden/>
                  </w:rPr>
                  <w:fldChar w:fldCharType="separate"/>
                </w:r>
                <w:r>
                  <w:rPr>
                    <w:webHidden/>
                  </w:rPr>
                  <w:t>21</w:t>
                </w:r>
                <w:r>
                  <w:rPr>
                    <w:webHidden/>
                  </w:rPr>
                  <w:fldChar w:fldCharType="end"/>
                </w:r>
              </w:hyperlink>
            </w:p>
            <w:p w14:paraId="2091DE25"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08" w:history="1">
                <w:r w:rsidRPr="00361250">
                  <w:rPr>
                    <w:rStyle w:val="Enlla"/>
                    <w14:scene3d>
                      <w14:camera w14:prst="orthographicFront"/>
                      <w14:lightRig w14:rig="threePt" w14:dir="t">
                        <w14:rot w14:lat="0" w14:lon="0" w14:rev="0"/>
                      </w14:lightRig>
                    </w14:scene3d>
                  </w:rPr>
                  <w:t>2.8</w:t>
                </w:r>
                <w:r>
                  <w:rPr>
                    <w:rFonts w:asciiTheme="minorHAnsi" w:eastAsiaTheme="minorEastAsia" w:hAnsiTheme="minorHAnsi" w:cstheme="minorBidi"/>
                    <w:smallCaps w:val="0"/>
                    <w:sz w:val="22"/>
                    <w:szCs w:val="22"/>
                    <w:lang w:eastAsia="ca-ES"/>
                  </w:rPr>
                  <w:tab/>
                </w:r>
                <w:r w:rsidRPr="00361250">
                  <w:rPr>
                    <w:rStyle w:val="Enlla"/>
                  </w:rPr>
                  <w:t>Eines i productes per l’activitat de manteniment</w:t>
                </w:r>
                <w:r>
                  <w:rPr>
                    <w:webHidden/>
                  </w:rPr>
                  <w:tab/>
                </w:r>
                <w:r>
                  <w:rPr>
                    <w:webHidden/>
                  </w:rPr>
                  <w:fldChar w:fldCharType="begin"/>
                </w:r>
                <w:r>
                  <w:rPr>
                    <w:webHidden/>
                  </w:rPr>
                  <w:instrText xml:space="preserve"> PAGEREF _Toc135085608 \h </w:instrText>
                </w:r>
                <w:r>
                  <w:rPr>
                    <w:webHidden/>
                  </w:rPr>
                </w:r>
                <w:r>
                  <w:rPr>
                    <w:webHidden/>
                  </w:rPr>
                  <w:fldChar w:fldCharType="separate"/>
                </w:r>
                <w:r>
                  <w:rPr>
                    <w:webHidden/>
                  </w:rPr>
                  <w:t>21</w:t>
                </w:r>
                <w:r>
                  <w:rPr>
                    <w:webHidden/>
                  </w:rPr>
                  <w:fldChar w:fldCharType="end"/>
                </w:r>
              </w:hyperlink>
            </w:p>
            <w:p w14:paraId="1703FF85" w14:textId="77777777" w:rsidR="0044468E" w:rsidRDefault="0044468E">
              <w:pPr>
                <w:pStyle w:val="IDC1"/>
                <w:rPr>
                  <w:rFonts w:asciiTheme="minorHAnsi" w:eastAsiaTheme="minorEastAsia" w:hAnsiTheme="minorHAnsi" w:cstheme="minorBidi"/>
                  <w:b w:val="0"/>
                  <w:bCs w:val="0"/>
                  <w:caps w:val="0"/>
                  <w:sz w:val="22"/>
                  <w:szCs w:val="22"/>
                  <w:lang w:eastAsia="ca-ES"/>
                </w:rPr>
              </w:pPr>
              <w:hyperlink w:anchor="_Toc135085609" w:history="1">
                <w:r w:rsidRPr="00361250">
                  <w:rPr>
                    <w:rStyle w:val="Enlla"/>
                  </w:rPr>
                  <w:t>3.</w:t>
                </w:r>
                <w:r>
                  <w:rPr>
                    <w:rFonts w:asciiTheme="minorHAnsi" w:eastAsiaTheme="minorEastAsia" w:hAnsiTheme="minorHAnsi" w:cstheme="minorBidi"/>
                    <w:b w:val="0"/>
                    <w:bCs w:val="0"/>
                    <w:caps w:val="0"/>
                    <w:sz w:val="22"/>
                    <w:szCs w:val="22"/>
                    <w:lang w:eastAsia="ca-ES"/>
                  </w:rPr>
                  <w:tab/>
                </w:r>
                <w:r w:rsidRPr="00361250">
                  <w:rPr>
                    <w:rStyle w:val="Enlla"/>
                  </w:rPr>
                  <w:t>Definició de l’activitat de transport</w:t>
                </w:r>
                <w:r>
                  <w:rPr>
                    <w:webHidden/>
                  </w:rPr>
                  <w:tab/>
                </w:r>
                <w:r>
                  <w:rPr>
                    <w:webHidden/>
                  </w:rPr>
                  <w:fldChar w:fldCharType="begin"/>
                </w:r>
                <w:r>
                  <w:rPr>
                    <w:webHidden/>
                  </w:rPr>
                  <w:instrText xml:space="preserve"> PAGEREF _Toc135085609 \h </w:instrText>
                </w:r>
                <w:r>
                  <w:rPr>
                    <w:webHidden/>
                  </w:rPr>
                </w:r>
                <w:r>
                  <w:rPr>
                    <w:webHidden/>
                  </w:rPr>
                  <w:fldChar w:fldCharType="separate"/>
                </w:r>
                <w:r>
                  <w:rPr>
                    <w:webHidden/>
                  </w:rPr>
                  <w:t>22</w:t>
                </w:r>
                <w:r>
                  <w:rPr>
                    <w:webHidden/>
                  </w:rPr>
                  <w:fldChar w:fldCharType="end"/>
                </w:r>
              </w:hyperlink>
            </w:p>
            <w:p w14:paraId="0F6E4F23"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10" w:history="1">
                <w:r w:rsidRPr="00361250">
                  <w:rPr>
                    <w:rStyle w:val="Enlla"/>
                    <w14:scene3d>
                      <w14:camera w14:prst="orthographicFront"/>
                      <w14:lightRig w14:rig="threePt" w14:dir="t">
                        <w14:rot w14:lat="0" w14:lon="0" w14:rev="0"/>
                      </w14:lightRig>
                    </w14:scene3d>
                  </w:rPr>
                  <w:t>3.1</w:t>
                </w:r>
                <w:r>
                  <w:rPr>
                    <w:rFonts w:asciiTheme="minorHAnsi" w:eastAsiaTheme="minorEastAsia" w:hAnsiTheme="minorHAnsi" w:cstheme="minorBidi"/>
                    <w:smallCaps w:val="0"/>
                    <w:sz w:val="22"/>
                    <w:szCs w:val="22"/>
                    <w:lang w:eastAsia="ca-ES"/>
                  </w:rPr>
                  <w:tab/>
                </w:r>
                <w:r w:rsidRPr="00361250">
                  <w:rPr>
                    <w:rStyle w:val="Enlla"/>
                  </w:rPr>
                  <w:t>Descripció del servei de transport</w:t>
                </w:r>
                <w:r>
                  <w:rPr>
                    <w:webHidden/>
                  </w:rPr>
                  <w:tab/>
                </w:r>
                <w:r>
                  <w:rPr>
                    <w:webHidden/>
                  </w:rPr>
                  <w:fldChar w:fldCharType="begin"/>
                </w:r>
                <w:r>
                  <w:rPr>
                    <w:webHidden/>
                  </w:rPr>
                  <w:instrText xml:space="preserve"> PAGEREF _Toc135085610 \h </w:instrText>
                </w:r>
                <w:r>
                  <w:rPr>
                    <w:webHidden/>
                  </w:rPr>
                </w:r>
                <w:r>
                  <w:rPr>
                    <w:webHidden/>
                  </w:rPr>
                  <w:fldChar w:fldCharType="separate"/>
                </w:r>
                <w:r>
                  <w:rPr>
                    <w:webHidden/>
                  </w:rPr>
                  <w:t>22</w:t>
                </w:r>
                <w:r>
                  <w:rPr>
                    <w:webHidden/>
                  </w:rPr>
                  <w:fldChar w:fldCharType="end"/>
                </w:r>
              </w:hyperlink>
            </w:p>
            <w:p w14:paraId="15DE9F93"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11" w:history="1">
                <w:r w:rsidRPr="00361250">
                  <w:rPr>
                    <w:rStyle w:val="Enlla"/>
                  </w:rPr>
                  <w:t>A.</w:t>
                </w:r>
                <w:r>
                  <w:rPr>
                    <w:rFonts w:asciiTheme="minorHAnsi" w:eastAsiaTheme="minorEastAsia" w:hAnsiTheme="minorHAnsi" w:cstheme="minorBidi"/>
                    <w:i w:val="0"/>
                    <w:iCs w:val="0"/>
                    <w:sz w:val="22"/>
                    <w:szCs w:val="22"/>
                    <w:lang w:eastAsia="ca-ES"/>
                  </w:rPr>
                  <w:tab/>
                </w:r>
                <w:r w:rsidRPr="00361250">
                  <w:rPr>
                    <w:rStyle w:val="Enlla"/>
                  </w:rPr>
                  <w:t>Gestió de les peticions de transport realitzades pels punts d’atenció i la Direcció tècnica</w:t>
                </w:r>
                <w:r>
                  <w:rPr>
                    <w:webHidden/>
                  </w:rPr>
                  <w:tab/>
                </w:r>
                <w:r>
                  <w:rPr>
                    <w:webHidden/>
                  </w:rPr>
                  <w:fldChar w:fldCharType="begin"/>
                </w:r>
                <w:r>
                  <w:rPr>
                    <w:webHidden/>
                  </w:rPr>
                  <w:instrText xml:space="preserve"> PAGEREF _Toc135085611 \h </w:instrText>
                </w:r>
                <w:r>
                  <w:rPr>
                    <w:webHidden/>
                  </w:rPr>
                </w:r>
                <w:r>
                  <w:rPr>
                    <w:webHidden/>
                  </w:rPr>
                  <w:fldChar w:fldCharType="separate"/>
                </w:r>
                <w:r>
                  <w:rPr>
                    <w:webHidden/>
                  </w:rPr>
                  <w:t>22</w:t>
                </w:r>
                <w:r>
                  <w:rPr>
                    <w:webHidden/>
                  </w:rPr>
                  <w:fldChar w:fldCharType="end"/>
                </w:r>
              </w:hyperlink>
            </w:p>
            <w:p w14:paraId="189C842D"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12" w:history="1">
                <w:r w:rsidRPr="00361250">
                  <w:rPr>
                    <w:rStyle w:val="Enlla"/>
                  </w:rPr>
                  <w:t>B.</w:t>
                </w:r>
                <w:r>
                  <w:rPr>
                    <w:rFonts w:asciiTheme="minorHAnsi" w:eastAsiaTheme="minorEastAsia" w:hAnsiTheme="minorHAnsi" w:cstheme="minorBidi"/>
                    <w:i w:val="0"/>
                    <w:iCs w:val="0"/>
                    <w:sz w:val="22"/>
                    <w:szCs w:val="22"/>
                    <w:lang w:eastAsia="ca-ES"/>
                  </w:rPr>
                  <w:tab/>
                </w:r>
                <w:r w:rsidRPr="00361250">
                  <w:rPr>
                    <w:rStyle w:val="Enlla"/>
                  </w:rPr>
                  <w:t>Funció de transport dels productes de suport</w:t>
                </w:r>
                <w:r>
                  <w:rPr>
                    <w:webHidden/>
                  </w:rPr>
                  <w:tab/>
                </w:r>
                <w:r>
                  <w:rPr>
                    <w:webHidden/>
                  </w:rPr>
                  <w:fldChar w:fldCharType="begin"/>
                </w:r>
                <w:r>
                  <w:rPr>
                    <w:webHidden/>
                  </w:rPr>
                  <w:instrText xml:space="preserve"> PAGEREF _Toc135085612 \h </w:instrText>
                </w:r>
                <w:r>
                  <w:rPr>
                    <w:webHidden/>
                  </w:rPr>
                </w:r>
                <w:r>
                  <w:rPr>
                    <w:webHidden/>
                  </w:rPr>
                  <w:fldChar w:fldCharType="separate"/>
                </w:r>
                <w:r>
                  <w:rPr>
                    <w:webHidden/>
                  </w:rPr>
                  <w:t>22</w:t>
                </w:r>
                <w:r>
                  <w:rPr>
                    <w:webHidden/>
                  </w:rPr>
                  <w:fldChar w:fldCharType="end"/>
                </w:r>
              </w:hyperlink>
            </w:p>
            <w:p w14:paraId="4787678C"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13" w:history="1">
                <w:r w:rsidRPr="00361250">
                  <w:rPr>
                    <w:rStyle w:val="Enlla"/>
                  </w:rPr>
                  <w:t>C.</w:t>
                </w:r>
                <w:r>
                  <w:rPr>
                    <w:rFonts w:asciiTheme="minorHAnsi" w:eastAsiaTheme="minorEastAsia" w:hAnsiTheme="minorHAnsi" w:cstheme="minorBidi"/>
                    <w:i w:val="0"/>
                    <w:iCs w:val="0"/>
                    <w:sz w:val="22"/>
                    <w:szCs w:val="22"/>
                    <w:lang w:eastAsia="ca-ES"/>
                  </w:rPr>
                  <w:tab/>
                </w:r>
                <w:r w:rsidRPr="00361250">
                  <w:rPr>
                    <w:rStyle w:val="Enlla"/>
                  </w:rPr>
                  <w:t>Revisió metodològica del  servei de transport</w:t>
                </w:r>
                <w:r>
                  <w:rPr>
                    <w:webHidden/>
                  </w:rPr>
                  <w:tab/>
                </w:r>
                <w:r>
                  <w:rPr>
                    <w:webHidden/>
                  </w:rPr>
                  <w:fldChar w:fldCharType="begin"/>
                </w:r>
                <w:r>
                  <w:rPr>
                    <w:webHidden/>
                  </w:rPr>
                  <w:instrText xml:space="preserve"> PAGEREF _Toc135085613 \h </w:instrText>
                </w:r>
                <w:r>
                  <w:rPr>
                    <w:webHidden/>
                  </w:rPr>
                </w:r>
                <w:r>
                  <w:rPr>
                    <w:webHidden/>
                  </w:rPr>
                  <w:fldChar w:fldCharType="separate"/>
                </w:r>
                <w:r>
                  <w:rPr>
                    <w:webHidden/>
                  </w:rPr>
                  <w:t>23</w:t>
                </w:r>
                <w:r>
                  <w:rPr>
                    <w:webHidden/>
                  </w:rPr>
                  <w:fldChar w:fldCharType="end"/>
                </w:r>
              </w:hyperlink>
            </w:p>
            <w:p w14:paraId="309C3E5A" w14:textId="77777777" w:rsidR="0044468E" w:rsidRDefault="0044468E">
              <w:pPr>
                <w:pStyle w:val="IDC3"/>
                <w:rPr>
                  <w:rFonts w:asciiTheme="minorHAnsi" w:eastAsiaTheme="minorEastAsia" w:hAnsiTheme="minorHAnsi" w:cstheme="minorBidi"/>
                  <w:i w:val="0"/>
                  <w:iCs w:val="0"/>
                  <w:sz w:val="22"/>
                  <w:szCs w:val="22"/>
                  <w:lang w:eastAsia="ca-ES"/>
                </w:rPr>
              </w:pPr>
              <w:hyperlink w:anchor="_Toc135085614" w:history="1">
                <w:r w:rsidRPr="00361250">
                  <w:rPr>
                    <w:rStyle w:val="Enlla"/>
                  </w:rPr>
                  <w:t>D.</w:t>
                </w:r>
                <w:r>
                  <w:rPr>
                    <w:rFonts w:asciiTheme="minorHAnsi" w:eastAsiaTheme="minorEastAsia" w:hAnsiTheme="minorHAnsi" w:cstheme="minorBidi"/>
                    <w:i w:val="0"/>
                    <w:iCs w:val="0"/>
                    <w:sz w:val="22"/>
                    <w:szCs w:val="22"/>
                    <w:lang w:eastAsia="ca-ES"/>
                  </w:rPr>
                  <w:tab/>
                </w:r>
                <w:r w:rsidRPr="00361250">
                  <w:rPr>
                    <w:rStyle w:val="Enlla"/>
                  </w:rPr>
                  <w:t>Definició del tipus de servei</w:t>
                </w:r>
                <w:r>
                  <w:rPr>
                    <w:webHidden/>
                  </w:rPr>
                  <w:tab/>
                </w:r>
                <w:r>
                  <w:rPr>
                    <w:webHidden/>
                  </w:rPr>
                  <w:fldChar w:fldCharType="begin"/>
                </w:r>
                <w:r>
                  <w:rPr>
                    <w:webHidden/>
                  </w:rPr>
                  <w:instrText xml:space="preserve"> PAGEREF _Toc135085614 \h </w:instrText>
                </w:r>
                <w:r>
                  <w:rPr>
                    <w:webHidden/>
                  </w:rPr>
                </w:r>
                <w:r>
                  <w:rPr>
                    <w:webHidden/>
                  </w:rPr>
                  <w:fldChar w:fldCharType="separate"/>
                </w:r>
                <w:r>
                  <w:rPr>
                    <w:webHidden/>
                  </w:rPr>
                  <w:t>24</w:t>
                </w:r>
                <w:r>
                  <w:rPr>
                    <w:webHidden/>
                  </w:rPr>
                  <w:fldChar w:fldCharType="end"/>
                </w:r>
              </w:hyperlink>
            </w:p>
            <w:p w14:paraId="7510CA06"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15" w:history="1">
                <w:r w:rsidRPr="00361250">
                  <w:rPr>
                    <w:rStyle w:val="Enlla"/>
                    <w14:scene3d>
                      <w14:camera w14:prst="orthographicFront"/>
                      <w14:lightRig w14:rig="threePt" w14:dir="t">
                        <w14:rot w14:lat="0" w14:lon="0" w14:rev="0"/>
                      </w14:lightRig>
                    </w14:scene3d>
                  </w:rPr>
                  <w:t>3.2</w:t>
                </w:r>
                <w:r>
                  <w:rPr>
                    <w:rFonts w:asciiTheme="minorHAnsi" w:eastAsiaTheme="minorEastAsia" w:hAnsiTheme="minorHAnsi" w:cstheme="minorBidi"/>
                    <w:smallCaps w:val="0"/>
                    <w:sz w:val="22"/>
                    <w:szCs w:val="22"/>
                    <w:lang w:eastAsia="ca-ES"/>
                  </w:rPr>
                  <w:tab/>
                </w:r>
                <w:r w:rsidRPr="00361250">
                  <w:rPr>
                    <w:rStyle w:val="Enlla"/>
                  </w:rPr>
                  <w:t>Procés de gestió de les peticions de transport</w:t>
                </w:r>
                <w:r>
                  <w:rPr>
                    <w:webHidden/>
                  </w:rPr>
                  <w:tab/>
                </w:r>
                <w:r>
                  <w:rPr>
                    <w:webHidden/>
                  </w:rPr>
                  <w:fldChar w:fldCharType="begin"/>
                </w:r>
                <w:r>
                  <w:rPr>
                    <w:webHidden/>
                  </w:rPr>
                  <w:instrText xml:space="preserve"> PAGEREF _Toc135085615 \h </w:instrText>
                </w:r>
                <w:r>
                  <w:rPr>
                    <w:webHidden/>
                  </w:rPr>
                </w:r>
                <w:r>
                  <w:rPr>
                    <w:webHidden/>
                  </w:rPr>
                  <w:fldChar w:fldCharType="separate"/>
                </w:r>
                <w:r>
                  <w:rPr>
                    <w:webHidden/>
                  </w:rPr>
                  <w:t>24</w:t>
                </w:r>
                <w:r>
                  <w:rPr>
                    <w:webHidden/>
                  </w:rPr>
                  <w:fldChar w:fldCharType="end"/>
                </w:r>
              </w:hyperlink>
            </w:p>
            <w:p w14:paraId="20234563" w14:textId="77777777" w:rsidR="0044468E" w:rsidRDefault="0044468E">
              <w:pPr>
                <w:pStyle w:val="IDC2"/>
                <w:rPr>
                  <w:rFonts w:asciiTheme="minorHAnsi" w:eastAsiaTheme="minorEastAsia" w:hAnsiTheme="minorHAnsi" w:cstheme="minorBidi"/>
                  <w:smallCaps w:val="0"/>
                  <w:sz w:val="22"/>
                  <w:szCs w:val="22"/>
                  <w:lang w:eastAsia="ca-ES"/>
                </w:rPr>
              </w:pPr>
              <w:hyperlink w:anchor="_Toc135085616" w:history="1">
                <w:r w:rsidRPr="00361250">
                  <w:rPr>
                    <w:rStyle w:val="Enlla"/>
                    <w14:scene3d>
                      <w14:camera w14:prst="orthographicFront"/>
                      <w14:lightRig w14:rig="threePt" w14:dir="t">
                        <w14:rot w14:lat="0" w14:lon="0" w14:rev="0"/>
                      </w14:lightRig>
                    </w14:scene3d>
                  </w:rPr>
                  <w:t>3.3</w:t>
                </w:r>
                <w:r>
                  <w:rPr>
                    <w:rFonts w:asciiTheme="minorHAnsi" w:eastAsiaTheme="minorEastAsia" w:hAnsiTheme="minorHAnsi" w:cstheme="minorBidi"/>
                    <w:smallCaps w:val="0"/>
                    <w:sz w:val="22"/>
                    <w:szCs w:val="22"/>
                    <w:lang w:eastAsia="ca-ES"/>
                  </w:rPr>
                  <w:tab/>
                </w:r>
                <w:r w:rsidRPr="00361250">
                  <w:rPr>
                    <w:rStyle w:val="Enlla"/>
                  </w:rPr>
                  <w:t>El formulari de peticions de transport</w:t>
                </w:r>
                <w:r>
                  <w:rPr>
                    <w:webHidden/>
                  </w:rPr>
                  <w:tab/>
                </w:r>
                <w:r>
                  <w:rPr>
                    <w:webHidden/>
                  </w:rPr>
                  <w:fldChar w:fldCharType="begin"/>
                </w:r>
                <w:r>
                  <w:rPr>
                    <w:webHidden/>
                  </w:rPr>
                  <w:instrText xml:space="preserve"> PAGEREF _Toc135085616 \h </w:instrText>
                </w:r>
                <w:r>
                  <w:rPr>
                    <w:webHidden/>
                  </w:rPr>
                </w:r>
                <w:r>
                  <w:rPr>
                    <w:webHidden/>
                  </w:rPr>
                  <w:fldChar w:fldCharType="separate"/>
                </w:r>
                <w:r>
                  <w:rPr>
                    <w:webHidden/>
                  </w:rPr>
                  <w:t>26</w:t>
                </w:r>
                <w:r>
                  <w:rPr>
                    <w:webHidden/>
                  </w:rPr>
                  <w:fldChar w:fldCharType="end"/>
                </w:r>
              </w:hyperlink>
            </w:p>
            <w:p w14:paraId="61DB910B" w14:textId="098C59FF" w:rsidR="00416AA8" w:rsidRPr="00EF7D33" w:rsidRDefault="00416AA8" w:rsidP="0016008C">
              <w:pPr>
                <w:spacing w:line="360" w:lineRule="auto"/>
              </w:pPr>
              <w:r w:rsidRPr="00EF7D33">
                <w:rPr>
                  <w:b/>
                  <w:bCs/>
                </w:rPr>
                <w:fldChar w:fldCharType="end"/>
              </w:r>
            </w:p>
          </w:sdtContent>
        </w:sdt>
        <w:p w14:paraId="65BCADA8" w14:textId="09EF075A" w:rsidR="00B66ACE" w:rsidRPr="00EF7D33" w:rsidRDefault="00CF5C31" w:rsidP="0016008C">
          <w:pPr>
            <w:widowControl/>
            <w:suppressAutoHyphens w:val="0"/>
            <w:spacing w:line="360" w:lineRule="auto"/>
            <w:rPr>
              <w:rFonts w:cs="Arial"/>
              <w:szCs w:val="24"/>
            </w:rPr>
          </w:pPr>
        </w:p>
      </w:sdtContent>
    </w:sdt>
    <w:p w14:paraId="5B060665" w14:textId="5895DD64" w:rsidR="00803FC0" w:rsidRPr="00EF7D33" w:rsidRDefault="00803FC0" w:rsidP="0016008C">
      <w:pPr>
        <w:widowControl/>
        <w:suppressAutoHyphens w:val="0"/>
        <w:spacing w:line="360" w:lineRule="auto"/>
        <w:rPr>
          <w:rFonts w:cs="Arial"/>
          <w:szCs w:val="24"/>
        </w:rPr>
      </w:pPr>
      <w:r w:rsidRPr="00EF7D33">
        <w:rPr>
          <w:rFonts w:cs="Arial"/>
          <w:szCs w:val="24"/>
        </w:rPr>
        <w:br w:type="page"/>
      </w:r>
    </w:p>
    <w:p w14:paraId="43CD3340" w14:textId="7757BF28" w:rsidR="0082607C" w:rsidRPr="00EF7D33" w:rsidRDefault="0082607C" w:rsidP="0016008C">
      <w:pPr>
        <w:spacing w:line="360" w:lineRule="auto"/>
        <w:rPr>
          <w:rFonts w:cs="Arial"/>
          <w:szCs w:val="24"/>
        </w:rPr>
        <w:sectPr w:rsidR="0082607C" w:rsidRPr="00EF7D33" w:rsidSect="00304A74">
          <w:footerReference w:type="default" r:id="rId10"/>
          <w:footnotePr>
            <w:pos w:val="beneathText"/>
          </w:footnotePr>
          <w:pgSz w:w="11906" w:h="16838"/>
          <w:pgMar w:top="1417" w:right="1701" w:bottom="1417" w:left="1701" w:header="708" w:footer="851" w:gutter="0"/>
          <w:pgNumType w:start="0"/>
          <w:cols w:space="708"/>
          <w:titlePg/>
          <w:docGrid w:linePitch="326" w:charSpace="-6145"/>
        </w:sectPr>
      </w:pPr>
    </w:p>
    <w:p w14:paraId="4148599E" w14:textId="7944D94D" w:rsidR="00BB5D76" w:rsidRPr="00EF7D33" w:rsidRDefault="00B861B5" w:rsidP="00355706">
      <w:pPr>
        <w:pStyle w:val="Ttol1"/>
        <w:spacing w:line="276" w:lineRule="auto"/>
        <w:jc w:val="both"/>
        <w:rPr>
          <w:rFonts w:cs="Arial"/>
          <w:sz w:val="24"/>
          <w:szCs w:val="24"/>
        </w:rPr>
      </w:pPr>
      <w:bookmarkStart w:id="5" w:name="_Toc52401018"/>
      <w:bookmarkStart w:id="6" w:name="_Toc125970410"/>
      <w:bookmarkStart w:id="7" w:name="_Toc52132610"/>
      <w:bookmarkStart w:id="8" w:name="_Toc52175984"/>
      <w:bookmarkStart w:id="9" w:name="_Toc135085580"/>
      <w:r w:rsidRPr="00EF7D33">
        <w:rPr>
          <w:rFonts w:cs="Arial"/>
          <w:sz w:val="24"/>
          <w:szCs w:val="24"/>
        </w:rPr>
        <w:lastRenderedPageBreak/>
        <w:t>El servei del BdM</w:t>
      </w:r>
      <w:bookmarkEnd w:id="5"/>
      <w:bookmarkEnd w:id="6"/>
      <w:bookmarkEnd w:id="9"/>
    </w:p>
    <w:p w14:paraId="587065EF" w14:textId="66AC44FF" w:rsidR="008E6CAD" w:rsidRPr="00EF7D33" w:rsidRDefault="00B861B5" w:rsidP="00BF077E">
      <w:pPr>
        <w:spacing w:line="276" w:lineRule="auto"/>
        <w:rPr>
          <w:rFonts w:cs="Arial"/>
          <w:szCs w:val="24"/>
        </w:rPr>
      </w:pPr>
      <w:bookmarkStart w:id="10" w:name="_Toc31907462"/>
      <w:r w:rsidRPr="00EF7D33">
        <w:rPr>
          <w:rFonts w:cs="Arial"/>
          <w:szCs w:val="24"/>
        </w:rPr>
        <w:t>El Servei del Banc del Moviment, Xarxa Solidària de Productes de Suport de Barcelona</w:t>
      </w:r>
      <w:r w:rsidR="008E6CAD" w:rsidRPr="00EF7D33">
        <w:rPr>
          <w:rFonts w:cs="Arial"/>
          <w:szCs w:val="24"/>
        </w:rPr>
        <w:t xml:space="preserve"> </w:t>
      </w:r>
      <w:r w:rsidRPr="00EF7D33">
        <w:rPr>
          <w:rFonts w:cs="Arial"/>
          <w:szCs w:val="24"/>
        </w:rPr>
        <w:t xml:space="preserve">(en endavant, BdM) </w:t>
      </w:r>
      <w:r w:rsidR="00BF077E" w:rsidRPr="00EF7D33">
        <w:rPr>
          <w:rFonts w:cs="Arial"/>
          <w:szCs w:val="24"/>
        </w:rPr>
        <w:t>és un servei solidari de cessions d’ús temporal de productes de suport amb assessorament professional per als ciutadans de Barcelona que presenten situacions de discapacitat, temporal o permanent, causades per  fets sobrevinguts o per deteriorament de l’autonomia de les persones.</w:t>
      </w:r>
    </w:p>
    <w:p w14:paraId="4D2ECE85" w14:textId="4149D202" w:rsidR="00B861B5" w:rsidRPr="00EF7D33" w:rsidRDefault="00B861B5" w:rsidP="00355706">
      <w:pPr>
        <w:spacing w:line="276" w:lineRule="auto"/>
        <w:rPr>
          <w:rFonts w:cs="Arial"/>
          <w:szCs w:val="24"/>
        </w:rPr>
      </w:pPr>
      <w:r w:rsidRPr="00EF7D33">
        <w:rPr>
          <w:rFonts w:cs="Arial"/>
          <w:szCs w:val="24"/>
        </w:rPr>
        <w:t>E</w:t>
      </w:r>
      <w:r w:rsidR="00B11A01" w:rsidRPr="00EF7D33">
        <w:rPr>
          <w:rFonts w:cs="Arial"/>
          <w:szCs w:val="24"/>
        </w:rPr>
        <w:t>l</w:t>
      </w:r>
      <w:r w:rsidRPr="00EF7D33">
        <w:rPr>
          <w:rFonts w:cs="Arial"/>
          <w:szCs w:val="24"/>
        </w:rPr>
        <w:t xml:space="preserve"> servei s’organitza en </w:t>
      </w:r>
      <w:r w:rsidR="00BF077E" w:rsidRPr="00EF7D33">
        <w:rPr>
          <w:rFonts w:cs="Arial"/>
          <w:szCs w:val="24"/>
        </w:rPr>
        <w:t>2</w:t>
      </w:r>
      <w:r w:rsidRPr="00EF7D33">
        <w:rPr>
          <w:rFonts w:cs="Arial"/>
          <w:szCs w:val="24"/>
        </w:rPr>
        <w:t xml:space="preserve"> </w:t>
      </w:r>
      <w:r w:rsidR="00B11A01" w:rsidRPr="00EF7D33">
        <w:rPr>
          <w:rFonts w:cs="Arial"/>
          <w:szCs w:val="24"/>
        </w:rPr>
        <w:t xml:space="preserve">grans </w:t>
      </w:r>
      <w:r w:rsidRPr="00EF7D33">
        <w:rPr>
          <w:rFonts w:cs="Arial"/>
          <w:szCs w:val="24"/>
        </w:rPr>
        <w:t>àrees d’activitat</w:t>
      </w:r>
      <w:r w:rsidR="00BF077E" w:rsidRPr="00EF7D33">
        <w:rPr>
          <w:rFonts w:cs="Arial"/>
          <w:szCs w:val="24"/>
        </w:rPr>
        <w:t xml:space="preserve">s. Una és </w:t>
      </w:r>
      <w:r w:rsidRPr="00EF7D33">
        <w:rPr>
          <w:rFonts w:cs="Arial"/>
          <w:szCs w:val="24"/>
        </w:rPr>
        <w:t>Atenció al Públic</w:t>
      </w:r>
      <w:r w:rsidR="00B11A01" w:rsidRPr="00EF7D33">
        <w:rPr>
          <w:rFonts w:cs="Arial"/>
          <w:szCs w:val="24"/>
        </w:rPr>
        <w:t xml:space="preserve"> i </w:t>
      </w:r>
      <w:r w:rsidR="00BF077E" w:rsidRPr="00EF7D33">
        <w:rPr>
          <w:rFonts w:cs="Arial"/>
          <w:szCs w:val="24"/>
        </w:rPr>
        <w:t xml:space="preserve">l’altra </w:t>
      </w:r>
      <w:r w:rsidR="00B11A01" w:rsidRPr="00EF7D33">
        <w:rPr>
          <w:rFonts w:cs="Arial"/>
          <w:szCs w:val="24"/>
        </w:rPr>
        <w:t>M</w:t>
      </w:r>
      <w:r w:rsidRPr="00EF7D33">
        <w:rPr>
          <w:rFonts w:cs="Arial"/>
          <w:szCs w:val="24"/>
        </w:rPr>
        <w:t>anteniment i Transport</w:t>
      </w:r>
      <w:r w:rsidR="00BF077E" w:rsidRPr="00EF7D33">
        <w:rPr>
          <w:rFonts w:cs="Arial"/>
          <w:szCs w:val="24"/>
        </w:rPr>
        <w:t xml:space="preserve">. Les dues àrees </w:t>
      </w:r>
      <w:r w:rsidR="00B11A01" w:rsidRPr="00EF7D33">
        <w:rPr>
          <w:rFonts w:cs="Arial"/>
          <w:szCs w:val="24"/>
        </w:rPr>
        <w:t>funcionen amb una metodologia</w:t>
      </w:r>
      <w:r w:rsidR="008E6CAD" w:rsidRPr="00EF7D33">
        <w:rPr>
          <w:rFonts w:cs="Arial"/>
          <w:szCs w:val="24"/>
        </w:rPr>
        <w:t xml:space="preserve"> única </w:t>
      </w:r>
      <w:r w:rsidR="00B11A01" w:rsidRPr="00EF7D33">
        <w:rPr>
          <w:rFonts w:cs="Arial"/>
          <w:szCs w:val="24"/>
        </w:rPr>
        <w:t>i amb el suport d’un</w:t>
      </w:r>
      <w:r w:rsidR="003D23C3">
        <w:rPr>
          <w:rFonts w:cs="Arial"/>
          <w:szCs w:val="24"/>
        </w:rPr>
        <w:t xml:space="preserve"> Equip coordinador i dinamitzador que col·labora en </w:t>
      </w:r>
      <w:r w:rsidR="00B11A01" w:rsidRPr="00EF7D33">
        <w:rPr>
          <w:rFonts w:cs="Arial"/>
          <w:szCs w:val="24"/>
        </w:rPr>
        <w:t>la coordinació de</w:t>
      </w:r>
      <w:r w:rsidR="00F0101A">
        <w:rPr>
          <w:rFonts w:cs="Arial"/>
          <w:szCs w:val="24"/>
        </w:rPr>
        <w:t xml:space="preserve"> les diferents àrees de</w:t>
      </w:r>
      <w:r w:rsidR="00B11A01" w:rsidRPr="00EF7D33">
        <w:rPr>
          <w:rFonts w:cs="Arial"/>
          <w:szCs w:val="24"/>
        </w:rPr>
        <w:t xml:space="preserve">l </w:t>
      </w:r>
      <w:r w:rsidR="00F0101A" w:rsidRPr="00651075">
        <w:rPr>
          <w:rFonts w:cs="Arial"/>
          <w:szCs w:val="24"/>
        </w:rPr>
        <w:t>servei</w:t>
      </w:r>
      <w:r w:rsidR="00B11A01" w:rsidRPr="00EF7D33">
        <w:rPr>
          <w:rFonts w:cs="Arial"/>
          <w:szCs w:val="24"/>
        </w:rPr>
        <w:t>.</w:t>
      </w:r>
    </w:p>
    <w:p w14:paraId="301C1833" w14:textId="159D6481" w:rsidR="00B861B5" w:rsidRDefault="0016008C">
      <w:pPr>
        <w:pStyle w:val="Ttol2"/>
      </w:pPr>
      <w:bookmarkStart w:id="11" w:name="_Toc125970411"/>
      <w:bookmarkStart w:id="12" w:name="_Toc135085581"/>
      <w:r w:rsidRPr="00EF7D33">
        <w:t>Descripció de</w:t>
      </w:r>
      <w:r w:rsidR="00F0101A">
        <w:t xml:space="preserve"> l’àrea d’</w:t>
      </w:r>
      <w:r w:rsidR="004B5E38">
        <w:t>A</w:t>
      </w:r>
      <w:r w:rsidR="00F0101A">
        <w:t xml:space="preserve">tenció al </w:t>
      </w:r>
      <w:r w:rsidR="004B5E38">
        <w:t>P</w:t>
      </w:r>
      <w:r w:rsidR="00F0101A">
        <w:t>úblic</w:t>
      </w:r>
      <w:bookmarkEnd w:id="11"/>
      <w:bookmarkEnd w:id="12"/>
    </w:p>
    <w:p w14:paraId="3D042AF0" w14:textId="02010DF9" w:rsidR="00F0101A" w:rsidRDefault="00F0101A" w:rsidP="00284125">
      <w:pPr>
        <w:spacing w:line="276" w:lineRule="auto"/>
      </w:pPr>
      <w:r w:rsidRPr="00F0101A">
        <w:rPr>
          <w:rFonts w:cs="Arial"/>
          <w:szCs w:val="24"/>
        </w:rPr>
        <w:t xml:space="preserve">Atenció al Públic és responsable de la gestió de les </w:t>
      </w:r>
      <w:r w:rsidR="004B5E38">
        <w:rPr>
          <w:rFonts w:cs="Arial"/>
          <w:szCs w:val="24"/>
        </w:rPr>
        <w:t xml:space="preserve">peticions de </w:t>
      </w:r>
      <w:r w:rsidRPr="00F0101A">
        <w:rPr>
          <w:rFonts w:cs="Arial"/>
          <w:szCs w:val="24"/>
        </w:rPr>
        <w:t xml:space="preserve">cessions de productes de suport </w:t>
      </w:r>
      <w:r>
        <w:rPr>
          <w:rFonts w:cs="Arial"/>
          <w:szCs w:val="24"/>
        </w:rPr>
        <w:t>per a la ciutadani</w:t>
      </w:r>
      <w:r w:rsidRPr="00F0101A">
        <w:rPr>
          <w:rFonts w:cs="Arial"/>
          <w:szCs w:val="24"/>
        </w:rPr>
        <w:t>a</w:t>
      </w:r>
      <w:r>
        <w:rPr>
          <w:rFonts w:cs="Arial"/>
          <w:szCs w:val="24"/>
        </w:rPr>
        <w:t>, també per a les activitats de sensibilització a</w:t>
      </w:r>
      <w:r w:rsidRPr="00F0101A">
        <w:rPr>
          <w:rFonts w:cs="Arial"/>
          <w:szCs w:val="24"/>
        </w:rPr>
        <w:t>ixí com de rebre les donacions de productes. S’encarrega de tota la atenció directe a les persones usuàries</w:t>
      </w:r>
      <w:r>
        <w:rPr>
          <w:rFonts w:cs="Arial"/>
          <w:szCs w:val="24"/>
        </w:rPr>
        <w:t xml:space="preserve"> del servei i a</w:t>
      </w:r>
      <w:r w:rsidRPr="00F0101A">
        <w:rPr>
          <w:rFonts w:cs="Arial"/>
          <w:szCs w:val="24"/>
        </w:rPr>
        <w:t xml:space="preserve"> </w:t>
      </w:r>
      <w:r>
        <w:rPr>
          <w:rFonts w:cs="Arial"/>
          <w:szCs w:val="24"/>
        </w:rPr>
        <w:t xml:space="preserve">les </w:t>
      </w:r>
      <w:r w:rsidRPr="00F0101A">
        <w:rPr>
          <w:rFonts w:cs="Arial"/>
          <w:szCs w:val="24"/>
        </w:rPr>
        <w:t xml:space="preserve">professionals </w:t>
      </w:r>
      <w:r w:rsidR="00284125">
        <w:rPr>
          <w:rFonts w:cs="Arial"/>
          <w:szCs w:val="24"/>
        </w:rPr>
        <w:t>que deriven al</w:t>
      </w:r>
      <w:r w:rsidRPr="00F0101A">
        <w:rPr>
          <w:rFonts w:cs="Arial"/>
          <w:szCs w:val="24"/>
        </w:rPr>
        <w:t xml:space="preserve"> servei.</w:t>
      </w:r>
    </w:p>
    <w:p w14:paraId="69CC34AA" w14:textId="5A14AF8D" w:rsidR="00F0101A" w:rsidRPr="00F0101A" w:rsidRDefault="00F0101A">
      <w:pPr>
        <w:pStyle w:val="Ttol2"/>
      </w:pPr>
      <w:bookmarkStart w:id="13" w:name="_Toc126222229"/>
      <w:bookmarkStart w:id="14" w:name="_Toc135085582"/>
      <w:bookmarkEnd w:id="13"/>
      <w:r w:rsidRPr="00F0101A">
        <w:t>Cessió de productes de suport per a persones ciutadanes</w:t>
      </w:r>
      <w:bookmarkEnd w:id="14"/>
    </w:p>
    <w:p w14:paraId="324F486C" w14:textId="157DE66E" w:rsidR="006531EA" w:rsidRPr="00EF7D33" w:rsidRDefault="006531EA" w:rsidP="00355706">
      <w:pPr>
        <w:spacing w:line="276" w:lineRule="auto"/>
        <w:rPr>
          <w:rFonts w:cs="Arial"/>
          <w:szCs w:val="24"/>
        </w:rPr>
      </w:pPr>
      <w:r w:rsidRPr="00EF7D33">
        <w:rPr>
          <w:rFonts w:cs="Arial"/>
          <w:szCs w:val="24"/>
        </w:rPr>
        <w:t xml:space="preserve">La gestió d’una cessió d’ús </w:t>
      </w:r>
      <w:r w:rsidR="00F0101A">
        <w:rPr>
          <w:rFonts w:cs="Arial"/>
          <w:szCs w:val="24"/>
        </w:rPr>
        <w:t xml:space="preserve">a la ciutadania </w:t>
      </w:r>
      <w:r w:rsidRPr="00EF7D33">
        <w:rPr>
          <w:rFonts w:cs="Arial"/>
          <w:szCs w:val="24"/>
        </w:rPr>
        <w:t xml:space="preserve">del </w:t>
      </w:r>
      <w:r w:rsidR="003A5ECA">
        <w:rPr>
          <w:rFonts w:cs="Arial"/>
          <w:szCs w:val="24"/>
        </w:rPr>
        <w:t>ser</w:t>
      </w:r>
      <w:r w:rsidRPr="00EF7D33">
        <w:rPr>
          <w:rFonts w:cs="Arial"/>
          <w:szCs w:val="24"/>
        </w:rPr>
        <w:t xml:space="preserve">vei del BdM es pot resumir en </w:t>
      </w:r>
      <w:r w:rsidR="003A5ECA">
        <w:rPr>
          <w:rFonts w:cs="Arial"/>
          <w:szCs w:val="24"/>
        </w:rPr>
        <w:t xml:space="preserve">sis </w:t>
      </w:r>
      <w:r w:rsidRPr="00EF7D33">
        <w:rPr>
          <w:rFonts w:cs="Arial"/>
          <w:szCs w:val="24"/>
        </w:rPr>
        <w:t>apartats:</w:t>
      </w:r>
    </w:p>
    <w:p w14:paraId="00F55EA3" w14:textId="5DD0850C" w:rsidR="006531EA" w:rsidRPr="00EF7D33" w:rsidRDefault="006531EA" w:rsidP="00355706">
      <w:pPr>
        <w:numPr>
          <w:ilvl w:val="0"/>
          <w:numId w:val="4"/>
        </w:numPr>
        <w:spacing w:line="276" w:lineRule="auto"/>
        <w:contextualSpacing/>
        <w:rPr>
          <w:rFonts w:cs="Arial"/>
          <w:szCs w:val="24"/>
        </w:rPr>
      </w:pPr>
      <w:r w:rsidRPr="00EF7D33">
        <w:rPr>
          <w:rFonts w:cs="Arial"/>
          <w:szCs w:val="24"/>
        </w:rPr>
        <w:t xml:space="preserve">Recepció de la </w:t>
      </w:r>
      <w:r w:rsidR="00FE245C" w:rsidRPr="00EF7D33">
        <w:rPr>
          <w:rFonts w:cs="Arial"/>
          <w:szCs w:val="24"/>
        </w:rPr>
        <w:t>petició</w:t>
      </w:r>
      <w:r w:rsidRPr="00EF7D33">
        <w:rPr>
          <w:rFonts w:cs="Arial"/>
          <w:szCs w:val="24"/>
        </w:rPr>
        <w:t xml:space="preserve"> de cessió d</w:t>
      </w:r>
      <w:r w:rsidR="008E6CAD" w:rsidRPr="00EF7D33">
        <w:rPr>
          <w:rFonts w:cs="Arial"/>
          <w:szCs w:val="24"/>
        </w:rPr>
        <w:t>’un producte de suport (</w:t>
      </w:r>
      <w:r w:rsidRPr="00EF7D33">
        <w:rPr>
          <w:rFonts w:cs="Arial"/>
          <w:szCs w:val="24"/>
        </w:rPr>
        <w:t>PS</w:t>
      </w:r>
      <w:r w:rsidR="008E6CAD" w:rsidRPr="00EF7D33">
        <w:rPr>
          <w:rFonts w:cs="Arial"/>
          <w:szCs w:val="24"/>
        </w:rPr>
        <w:t>)</w:t>
      </w:r>
      <w:r w:rsidRPr="00EF7D33">
        <w:rPr>
          <w:rFonts w:cs="Arial"/>
          <w:szCs w:val="24"/>
        </w:rPr>
        <w:t>.</w:t>
      </w:r>
    </w:p>
    <w:p w14:paraId="603C30CF" w14:textId="7D81BBBB" w:rsidR="006531EA" w:rsidRPr="00EF7D33" w:rsidRDefault="006531EA" w:rsidP="00355706">
      <w:pPr>
        <w:numPr>
          <w:ilvl w:val="0"/>
          <w:numId w:val="4"/>
        </w:numPr>
        <w:spacing w:line="276" w:lineRule="auto"/>
        <w:contextualSpacing/>
        <w:rPr>
          <w:rFonts w:cs="Arial"/>
          <w:szCs w:val="24"/>
        </w:rPr>
      </w:pPr>
      <w:r w:rsidRPr="00EF7D33">
        <w:rPr>
          <w:rFonts w:cs="Arial"/>
          <w:szCs w:val="24"/>
        </w:rPr>
        <w:t>Atenció</w:t>
      </w:r>
      <w:r w:rsidR="002A2F4C">
        <w:rPr>
          <w:rFonts w:cs="Arial"/>
          <w:szCs w:val="24"/>
        </w:rPr>
        <w:t xml:space="preserve"> i </w:t>
      </w:r>
      <w:r w:rsidR="00FE245C" w:rsidRPr="00EF7D33">
        <w:rPr>
          <w:rFonts w:cs="Arial"/>
          <w:szCs w:val="24"/>
        </w:rPr>
        <w:t>valoració</w:t>
      </w:r>
      <w:r w:rsidRPr="00EF7D33">
        <w:rPr>
          <w:rFonts w:cs="Arial"/>
          <w:szCs w:val="24"/>
        </w:rPr>
        <w:t>.</w:t>
      </w:r>
    </w:p>
    <w:p w14:paraId="00296BBE" w14:textId="50552D7B" w:rsidR="006531EA" w:rsidRDefault="006531EA" w:rsidP="00355706">
      <w:pPr>
        <w:numPr>
          <w:ilvl w:val="0"/>
          <w:numId w:val="4"/>
        </w:numPr>
        <w:spacing w:line="276" w:lineRule="auto"/>
        <w:contextualSpacing/>
        <w:rPr>
          <w:rFonts w:cs="Arial"/>
          <w:szCs w:val="24"/>
        </w:rPr>
      </w:pPr>
      <w:r w:rsidRPr="00EF7D33">
        <w:rPr>
          <w:rFonts w:cs="Arial"/>
          <w:szCs w:val="24"/>
        </w:rPr>
        <w:t>Formalització d’un contracte de cessió d’ús</w:t>
      </w:r>
      <w:r w:rsidR="00F0101A">
        <w:rPr>
          <w:rFonts w:cs="Arial"/>
          <w:szCs w:val="24"/>
        </w:rPr>
        <w:t>, amb el pagament de fiança i preu públic, i entrega</w:t>
      </w:r>
      <w:r w:rsidRPr="00EF7D33">
        <w:rPr>
          <w:rFonts w:cs="Arial"/>
          <w:szCs w:val="24"/>
        </w:rPr>
        <w:t>.</w:t>
      </w:r>
    </w:p>
    <w:p w14:paraId="6EBE9A54" w14:textId="46219CCD" w:rsidR="00F0101A" w:rsidRDefault="00F0101A" w:rsidP="00355706">
      <w:pPr>
        <w:numPr>
          <w:ilvl w:val="0"/>
          <w:numId w:val="4"/>
        </w:numPr>
        <w:spacing w:line="276" w:lineRule="auto"/>
        <w:contextualSpacing/>
        <w:rPr>
          <w:rFonts w:cs="Arial"/>
          <w:szCs w:val="24"/>
        </w:rPr>
      </w:pPr>
      <w:r>
        <w:rPr>
          <w:rFonts w:cs="Arial"/>
          <w:szCs w:val="24"/>
        </w:rPr>
        <w:t>Informació sobre altres ajudes existents sobre productes de suport (PUA, PAO, ...).</w:t>
      </w:r>
    </w:p>
    <w:p w14:paraId="7DA44FAE" w14:textId="4C3871B7" w:rsidR="00F0101A" w:rsidRPr="00EF7D33" w:rsidRDefault="00F0101A" w:rsidP="00355706">
      <w:pPr>
        <w:numPr>
          <w:ilvl w:val="0"/>
          <w:numId w:val="4"/>
        </w:numPr>
        <w:spacing w:line="276" w:lineRule="auto"/>
        <w:contextualSpacing/>
        <w:rPr>
          <w:rFonts w:cs="Arial"/>
          <w:szCs w:val="24"/>
        </w:rPr>
      </w:pPr>
      <w:r>
        <w:rPr>
          <w:rFonts w:cs="Arial"/>
          <w:szCs w:val="24"/>
        </w:rPr>
        <w:t>Formació en l’ús</w:t>
      </w:r>
      <w:r w:rsidR="002A2F4C">
        <w:rPr>
          <w:rFonts w:cs="Arial"/>
          <w:szCs w:val="24"/>
        </w:rPr>
        <w:t xml:space="preserve"> del material</w:t>
      </w:r>
      <w:r>
        <w:rPr>
          <w:rFonts w:cs="Arial"/>
          <w:szCs w:val="24"/>
        </w:rPr>
        <w:t>, quan cal.</w:t>
      </w:r>
    </w:p>
    <w:p w14:paraId="1D243611" w14:textId="2E305F99" w:rsidR="006531EA" w:rsidRPr="00EF7D33" w:rsidRDefault="006531EA" w:rsidP="00355706">
      <w:pPr>
        <w:numPr>
          <w:ilvl w:val="0"/>
          <w:numId w:val="4"/>
        </w:numPr>
        <w:spacing w:line="276" w:lineRule="auto"/>
        <w:contextualSpacing/>
        <w:rPr>
          <w:rFonts w:cs="Arial"/>
          <w:szCs w:val="24"/>
        </w:rPr>
      </w:pPr>
      <w:r w:rsidRPr="00EF7D33">
        <w:rPr>
          <w:rFonts w:cs="Arial"/>
          <w:szCs w:val="24"/>
        </w:rPr>
        <w:t xml:space="preserve">Seguiment i finalització del contracte amb el retorn del producte de suport al punt d’atenció, o bé gestió d’una renovació de contracte per </w:t>
      </w:r>
      <w:r w:rsidR="00896AB6" w:rsidRPr="00EF7D33">
        <w:rPr>
          <w:rFonts w:cs="Arial"/>
          <w:szCs w:val="24"/>
        </w:rPr>
        <w:t>8 mesos</w:t>
      </w:r>
      <w:r w:rsidRPr="00EF7D33">
        <w:rPr>
          <w:rFonts w:cs="Arial"/>
          <w:szCs w:val="24"/>
        </w:rPr>
        <w:t xml:space="preserve"> més. </w:t>
      </w:r>
    </w:p>
    <w:p w14:paraId="1C80E862" w14:textId="19FDD26B" w:rsidR="006531EA" w:rsidRPr="00EF7D33" w:rsidRDefault="006531EA" w:rsidP="00355706">
      <w:pPr>
        <w:keepNext/>
        <w:spacing w:line="276" w:lineRule="auto"/>
        <w:contextualSpacing/>
        <w:rPr>
          <w:rFonts w:cs="Arial"/>
          <w:szCs w:val="24"/>
        </w:rPr>
      </w:pPr>
    </w:p>
    <w:p w14:paraId="25A19A17" w14:textId="159F9675" w:rsidR="00B11A01" w:rsidRPr="00EF7D33" w:rsidRDefault="006531EA" w:rsidP="003A5ECA">
      <w:pPr>
        <w:spacing w:line="276" w:lineRule="auto"/>
        <w:rPr>
          <w:rFonts w:cs="Arial"/>
          <w:szCs w:val="24"/>
        </w:rPr>
      </w:pPr>
      <w:r w:rsidRPr="00EF7D33">
        <w:rPr>
          <w:rFonts w:cs="Arial"/>
          <w:szCs w:val="24"/>
        </w:rPr>
        <w:t xml:space="preserve">Depenent del tipus de </w:t>
      </w:r>
      <w:r w:rsidR="008E6CAD" w:rsidRPr="00EF7D33">
        <w:rPr>
          <w:rFonts w:cs="Arial"/>
          <w:szCs w:val="24"/>
        </w:rPr>
        <w:t>producte de suport s</w:t>
      </w:r>
      <w:r w:rsidRPr="00EF7D33">
        <w:rPr>
          <w:rFonts w:cs="Arial"/>
          <w:szCs w:val="24"/>
        </w:rPr>
        <w:t>ol·licitat el circuit d’atenció de la petició varia, en el gràfic següent es resumeix el circuit</w:t>
      </w:r>
      <w:r w:rsidR="003A5ECA">
        <w:rPr>
          <w:rFonts w:cs="Arial"/>
          <w:szCs w:val="24"/>
        </w:rPr>
        <w:t>:</w:t>
      </w:r>
    </w:p>
    <w:p w14:paraId="7D1DFEE8" w14:textId="007F1051" w:rsidR="005858E0" w:rsidRPr="00EF7D33" w:rsidRDefault="006531EA" w:rsidP="00355706">
      <w:pPr>
        <w:spacing w:line="276" w:lineRule="auto"/>
        <w:rPr>
          <w:rFonts w:cs="Arial"/>
          <w:szCs w:val="24"/>
        </w:rPr>
      </w:pPr>
      <w:r w:rsidRPr="00EF7D33">
        <w:rPr>
          <w:rFonts w:cs="Arial"/>
          <w:noProof/>
          <w:szCs w:val="24"/>
          <w:lang w:eastAsia="ca-ES"/>
        </w:rPr>
        <w:lastRenderedPageBreak/>
        <w:drawing>
          <wp:inline distT="0" distB="0" distL="0" distR="0" wp14:anchorId="58BE5FB8" wp14:editId="1E19D57E">
            <wp:extent cx="5882640" cy="5006340"/>
            <wp:effectExtent l="0" t="0" r="22860" b="0"/>
            <wp:docPr id="33" name="Diagrama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3388A38-F3F8-494C-ABB0-3EB7CB37BC5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52D516F" w14:textId="265BC37F" w:rsidR="006531EA" w:rsidRPr="00EF7D33" w:rsidRDefault="006531EA" w:rsidP="00355706">
      <w:pPr>
        <w:pStyle w:val="Llegenda"/>
        <w:spacing w:line="276" w:lineRule="auto"/>
        <w:rPr>
          <w:rFonts w:cs="Arial"/>
          <w:sz w:val="24"/>
          <w:szCs w:val="24"/>
        </w:rPr>
      </w:pPr>
      <w:bookmarkStart w:id="15" w:name="_Toc54290155"/>
      <w:r w:rsidRPr="00EF7D33">
        <w:rPr>
          <w:rFonts w:cs="Arial"/>
          <w:sz w:val="24"/>
          <w:szCs w:val="24"/>
        </w:rPr>
        <w:t>Il·lustració</w:t>
      </w:r>
      <w:r w:rsidR="00510A5E" w:rsidRPr="00EF7D33">
        <w:rPr>
          <w:rFonts w:cs="Arial"/>
          <w:sz w:val="24"/>
          <w:szCs w:val="24"/>
        </w:rPr>
        <w:t xml:space="preserve"> </w:t>
      </w:r>
      <w:r w:rsidR="003A5ECA">
        <w:rPr>
          <w:rFonts w:cs="Arial"/>
          <w:sz w:val="24"/>
          <w:szCs w:val="24"/>
        </w:rPr>
        <w:t>1</w:t>
      </w:r>
      <w:r w:rsidRPr="00EF7D33">
        <w:rPr>
          <w:rFonts w:cs="Arial"/>
          <w:sz w:val="24"/>
          <w:szCs w:val="24"/>
        </w:rPr>
        <w:t>- Circuit d’atenció en funció del catàleg del PS sol·licitat</w:t>
      </w:r>
      <w:bookmarkEnd w:id="15"/>
    </w:p>
    <w:p w14:paraId="54E7AE6D" w14:textId="77777777" w:rsidR="00E0612B" w:rsidRDefault="00E0612B" w:rsidP="006C1206">
      <w:pPr>
        <w:spacing w:after="240" w:line="276" w:lineRule="auto"/>
        <w:rPr>
          <w:rFonts w:cs="Arial"/>
          <w:szCs w:val="24"/>
        </w:rPr>
      </w:pPr>
    </w:p>
    <w:p w14:paraId="0A563A98" w14:textId="403DE0F7" w:rsidR="00230635" w:rsidRPr="00EF7D33" w:rsidRDefault="000E36E0" w:rsidP="006C1206">
      <w:pPr>
        <w:spacing w:after="240" w:line="276" w:lineRule="auto"/>
        <w:rPr>
          <w:rFonts w:cs="Arial"/>
          <w:szCs w:val="24"/>
        </w:rPr>
      </w:pPr>
      <w:r w:rsidRPr="00EF7D33">
        <w:rPr>
          <w:rFonts w:cs="Arial"/>
          <w:szCs w:val="24"/>
        </w:rPr>
        <w:t>A continuació es descriu</w:t>
      </w:r>
      <w:r w:rsidR="000D6027" w:rsidRPr="00EF7D33">
        <w:rPr>
          <w:rFonts w:cs="Arial"/>
          <w:szCs w:val="24"/>
        </w:rPr>
        <w:t>en</w:t>
      </w:r>
      <w:r w:rsidRPr="00EF7D33">
        <w:rPr>
          <w:rFonts w:cs="Arial"/>
          <w:szCs w:val="24"/>
        </w:rPr>
        <w:t xml:space="preserve"> el protocol per fer la </w:t>
      </w:r>
      <w:r w:rsidR="00FE245C" w:rsidRPr="00EF7D33">
        <w:rPr>
          <w:rFonts w:cs="Arial"/>
          <w:szCs w:val="24"/>
        </w:rPr>
        <w:t>petició</w:t>
      </w:r>
      <w:r w:rsidRPr="00EF7D33">
        <w:rPr>
          <w:rFonts w:cs="Arial"/>
          <w:szCs w:val="24"/>
        </w:rPr>
        <w:t xml:space="preserve"> d’un producte de suport al BdM</w:t>
      </w:r>
      <w:r w:rsidR="00251570" w:rsidRPr="00EF7D33">
        <w:rPr>
          <w:rFonts w:cs="Arial"/>
          <w:szCs w:val="24"/>
        </w:rPr>
        <w:t>, formalitzar un contracte</w:t>
      </w:r>
      <w:r w:rsidR="007749AB" w:rsidRPr="00EF7D33">
        <w:rPr>
          <w:rFonts w:cs="Arial"/>
          <w:szCs w:val="24"/>
        </w:rPr>
        <w:t>,</w:t>
      </w:r>
      <w:r w:rsidR="00251570" w:rsidRPr="00EF7D33">
        <w:rPr>
          <w:rFonts w:cs="Arial"/>
          <w:szCs w:val="24"/>
        </w:rPr>
        <w:t xml:space="preserve"> i finalitzar-ho.</w:t>
      </w:r>
    </w:p>
    <w:p w14:paraId="3D7505E9" w14:textId="750BF091" w:rsidR="00655DE2" w:rsidRPr="00EF7D33" w:rsidRDefault="00655DE2" w:rsidP="006C1206">
      <w:pPr>
        <w:pStyle w:val="Ttol3"/>
      </w:pPr>
      <w:bookmarkStart w:id="16" w:name="_Toc52463153"/>
      <w:bookmarkStart w:id="17" w:name="_Toc52542554"/>
      <w:bookmarkStart w:id="18" w:name="_Toc125970412"/>
      <w:bookmarkStart w:id="19" w:name="_Toc135085583"/>
      <w:bookmarkEnd w:id="10"/>
      <w:r w:rsidRPr="00284125">
        <w:t xml:space="preserve">Sol·licitar la cessió </w:t>
      </w:r>
      <w:r w:rsidR="00FE245C" w:rsidRPr="00284125">
        <w:t xml:space="preserve">d’ús </w:t>
      </w:r>
      <w:r w:rsidRPr="00284125">
        <w:t>d’un producte de suport al BdM</w:t>
      </w:r>
      <w:bookmarkEnd w:id="16"/>
      <w:bookmarkEnd w:id="17"/>
      <w:bookmarkEnd w:id="18"/>
      <w:bookmarkEnd w:id="19"/>
    </w:p>
    <w:p w14:paraId="6BB780D8" w14:textId="2DC3B354" w:rsidR="00E0612B" w:rsidRDefault="00655DE2" w:rsidP="00355706">
      <w:pPr>
        <w:pStyle w:val="NormalWeb"/>
        <w:spacing w:before="0" w:after="0" w:line="276" w:lineRule="auto"/>
        <w:jc w:val="both"/>
        <w:rPr>
          <w:rFonts w:ascii="Arial" w:hAnsi="Arial" w:cs="Arial"/>
          <w:lang w:val="ca-ES"/>
        </w:rPr>
      </w:pPr>
      <w:r w:rsidRPr="00EF7D33">
        <w:rPr>
          <w:rFonts w:ascii="Arial" w:hAnsi="Arial" w:cs="Arial"/>
          <w:lang w:val="ca-ES"/>
        </w:rPr>
        <w:t xml:space="preserve">El BdM té un inventari de productes de suport classificat en </w:t>
      </w:r>
      <w:r w:rsidR="000E36E0" w:rsidRPr="00EF7D33">
        <w:rPr>
          <w:rFonts w:ascii="Arial" w:hAnsi="Arial" w:cs="Arial"/>
          <w:lang w:val="ca-ES"/>
        </w:rPr>
        <w:t>tres c</w:t>
      </w:r>
      <w:r w:rsidRPr="00EF7D33">
        <w:rPr>
          <w:rFonts w:ascii="Arial" w:hAnsi="Arial" w:cs="Arial"/>
          <w:lang w:val="ca-ES"/>
        </w:rPr>
        <w:t xml:space="preserve">atàlegs: </w:t>
      </w:r>
      <w:r w:rsidR="000E36E0" w:rsidRPr="00EF7D33">
        <w:rPr>
          <w:rFonts w:ascii="Arial" w:hAnsi="Arial" w:cs="Arial"/>
          <w:lang w:val="ca-ES"/>
        </w:rPr>
        <w:t>c</w:t>
      </w:r>
      <w:r w:rsidRPr="00EF7D33">
        <w:rPr>
          <w:rFonts w:ascii="Arial" w:hAnsi="Arial" w:cs="Arial"/>
          <w:lang w:val="ca-ES"/>
        </w:rPr>
        <w:t xml:space="preserve">atàleg </w:t>
      </w:r>
      <w:r w:rsidR="000E36E0" w:rsidRPr="00EF7D33">
        <w:rPr>
          <w:rFonts w:ascii="Arial" w:hAnsi="Arial" w:cs="Arial"/>
          <w:lang w:val="ca-ES"/>
        </w:rPr>
        <w:t xml:space="preserve">de productes </w:t>
      </w:r>
      <w:r w:rsidRPr="00EF7D33">
        <w:rPr>
          <w:rFonts w:ascii="Arial" w:hAnsi="Arial" w:cs="Arial"/>
          <w:lang w:val="ca-ES"/>
        </w:rPr>
        <w:t xml:space="preserve">per </w:t>
      </w:r>
      <w:r w:rsidR="00707D98" w:rsidRPr="00EF7D33">
        <w:rPr>
          <w:rFonts w:ascii="Arial" w:hAnsi="Arial" w:cs="Arial"/>
          <w:lang w:val="ca-ES"/>
        </w:rPr>
        <w:t xml:space="preserve">a </w:t>
      </w:r>
      <w:r w:rsidRPr="00EF7D33">
        <w:rPr>
          <w:rFonts w:ascii="Arial" w:hAnsi="Arial" w:cs="Arial"/>
          <w:lang w:val="ca-ES"/>
        </w:rPr>
        <w:t xml:space="preserve">la mobilitat de persones adultes, </w:t>
      </w:r>
      <w:r w:rsidR="000E36E0" w:rsidRPr="00EF7D33">
        <w:rPr>
          <w:rFonts w:ascii="Arial" w:hAnsi="Arial" w:cs="Arial"/>
          <w:lang w:val="ca-ES"/>
        </w:rPr>
        <w:t>c</w:t>
      </w:r>
      <w:r w:rsidRPr="00EF7D33">
        <w:rPr>
          <w:rFonts w:ascii="Arial" w:hAnsi="Arial" w:cs="Arial"/>
          <w:lang w:val="ca-ES"/>
        </w:rPr>
        <w:t xml:space="preserve">atàleg de productes </w:t>
      </w:r>
      <w:r w:rsidR="000E36E0" w:rsidRPr="00EF7D33">
        <w:rPr>
          <w:rFonts w:ascii="Arial" w:hAnsi="Arial" w:cs="Arial"/>
          <w:lang w:val="ca-ES"/>
        </w:rPr>
        <w:t xml:space="preserve">per </w:t>
      </w:r>
      <w:r w:rsidR="00707D98" w:rsidRPr="00EF7D33">
        <w:rPr>
          <w:rFonts w:ascii="Arial" w:hAnsi="Arial" w:cs="Arial"/>
          <w:lang w:val="ca-ES"/>
        </w:rPr>
        <w:t xml:space="preserve">a </w:t>
      </w:r>
      <w:r w:rsidR="000E36E0" w:rsidRPr="00EF7D33">
        <w:rPr>
          <w:rFonts w:ascii="Arial" w:hAnsi="Arial" w:cs="Arial"/>
          <w:lang w:val="ca-ES"/>
        </w:rPr>
        <w:t xml:space="preserve">la </w:t>
      </w:r>
      <w:r w:rsidRPr="00EF7D33">
        <w:rPr>
          <w:rFonts w:ascii="Arial" w:hAnsi="Arial" w:cs="Arial"/>
          <w:lang w:val="ca-ES"/>
        </w:rPr>
        <w:t xml:space="preserve">mobilitat </w:t>
      </w:r>
      <w:r w:rsidR="000E36E0" w:rsidRPr="00EF7D33">
        <w:rPr>
          <w:rFonts w:ascii="Arial" w:hAnsi="Arial" w:cs="Arial"/>
          <w:lang w:val="ca-ES"/>
        </w:rPr>
        <w:t xml:space="preserve">de la </w:t>
      </w:r>
      <w:r w:rsidR="00707D98" w:rsidRPr="00EF7D33">
        <w:rPr>
          <w:rFonts w:ascii="Arial" w:hAnsi="Arial" w:cs="Arial"/>
          <w:lang w:val="ca-ES"/>
        </w:rPr>
        <w:t>i</w:t>
      </w:r>
      <w:r w:rsidRPr="00EF7D33">
        <w:rPr>
          <w:rFonts w:ascii="Arial" w:hAnsi="Arial" w:cs="Arial"/>
          <w:lang w:val="ca-ES"/>
        </w:rPr>
        <w:t xml:space="preserve">nfància i </w:t>
      </w:r>
      <w:r w:rsidR="00707D98" w:rsidRPr="00EF7D33">
        <w:rPr>
          <w:rFonts w:ascii="Arial" w:hAnsi="Arial" w:cs="Arial"/>
          <w:lang w:val="ca-ES"/>
        </w:rPr>
        <w:t>l’a</w:t>
      </w:r>
      <w:r w:rsidRPr="00EF7D33">
        <w:rPr>
          <w:rFonts w:ascii="Arial" w:hAnsi="Arial" w:cs="Arial"/>
          <w:lang w:val="ca-ES"/>
        </w:rPr>
        <w:t xml:space="preserve">dolescència i </w:t>
      </w:r>
      <w:r w:rsidR="000E36E0" w:rsidRPr="00EF7D33">
        <w:rPr>
          <w:rFonts w:ascii="Arial" w:hAnsi="Arial" w:cs="Arial"/>
          <w:lang w:val="ca-ES"/>
        </w:rPr>
        <w:t xml:space="preserve">el </w:t>
      </w:r>
      <w:r w:rsidRPr="00EF7D33">
        <w:rPr>
          <w:rFonts w:ascii="Arial" w:hAnsi="Arial" w:cs="Arial"/>
          <w:lang w:val="ca-ES"/>
        </w:rPr>
        <w:t>catàleg de productes de suport tecnològics. Dins de cada catàleg, els productes de suport estan classificat</w:t>
      </w:r>
      <w:r w:rsidR="007F0865" w:rsidRPr="00EF7D33">
        <w:rPr>
          <w:rFonts w:ascii="Arial" w:hAnsi="Arial" w:cs="Arial"/>
          <w:lang w:val="ca-ES"/>
        </w:rPr>
        <w:t xml:space="preserve">s </w:t>
      </w:r>
      <w:r w:rsidRPr="00EF7D33">
        <w:rPr>
          <w:rFonts w:ascii="Arial" w:hAnsi="Arial" w:cs="Arial"/>
          <w:lang w:val="ca-ES"/>
        </w:rPr>
        <w:t>en famílies, i dins de cada família hi ha diferents tipus de material</w:t>
      </w:r>
      <w:r w:rsidR="00707D98" w:rsidRPr="00EF7D33">
        <w:rPr>
          <w:rFonts w:ascii="Arial" w:hAnsi="Arial" w:cs="Arial"/>
          <w:lang w:val="ca-ES"/>
        </w:rPr>
        <w:t>s</w:t>
      </w:r>
      <w:r w:rsidRPr="00EF7D33">
        <w:rPr>
          <w:rFonts w:ascii="Arial" w:hAnsi="Arial" w:cs="Arial"/>
          <w:lang w:val="ca-ES"/>
        </w:rPr>
        <w:t>.</w:t>
      </w:r>
    </w:p>
    <w:p w14:paraId="751BBA6C" w14:textId="47C37BB3" w:rsidR="00F0101A" w:rsidRDefault="007F0865" w:rsidP="006C1206">
      <w:pPr>
        <w:pStyle w:val="NormalWeb"/>
        <w:spacing w:after="0" w:line="276" w:lineRule="auto"/>
        <w:jc w:val="both"/>
        <w:rPr>
          <w:rFonts w:ascii="Arial" w:hAnsi="Arial" w:cs="Arial"/>
          <w:lang w:val="ca-ES"/>
        </w:rPr>
      </w:pPr>
      <w:r w:rsidRPr="00EF7D33">
        <w:rPr>
          <w:rFonts w:ascii="Arial" w:hAnsi="Arial" w:cs="Arial"/>
          <w:lang w:val="ca-ES"/>
        </w:rPr>
        <w:t xml:space="preserve">Els productes de suport </w:t>
      </w:r>
      <w:r w:rsidR="00707D98" w:rsidRPr="00EF7D33">
        <w:rPr>
          <w:rFonts w:ascii="Arial" w:hAnsi="Arial" w:cs="Arial"/>
          <w:lang w:val="ca-ES"/>
        </w:rPr>
        <w:t>poden ser especialitzats</w:t>
      </w:r>
      <w:r w:rsidR="00D27854">
        <w:rPr>
          <w:rFonts w:ascii="Arial" w:hAnsi="Arial" w:cs="Arial"/>
          <w:lang w:val="ca-ES"/>
        </w:rPr>
        <w:t xml:space="preserve"> </w:t>
      </w:r>
      <w:r w:rsidR="00707D98" w:rsidRPr="00EF7D33">
        <w:rPr>
          <w:rFonts w:ascii="Arial" w:hAnsi="Arial" w:cs="Arial"/>
          <w:lang w:val="ca-ES"/>
        </w:rPr>
        <w:t xml:space="preserve">o no. Els </w:t>
      </w:r>
      <w:r w:rsidRPr="00EF7D33">
        <w:rPr>
          <w:rFonts w:ascii="Arial" w:hAnsi="Arial" w:cs="Arial"/>
          <w:lang w:val="ca-ES"/>
        </w:rPr>
        <w:t>especialitzats</w:t>
      </w:r>
      <w:r w:rsidR="00707D98" w:rsidRPr="00EF7D33">
        <w:rPr>
          <w:rFonts w:ascii="Arial" w:hAnsi="Arial" w:cs="Arial"/>
          <w:lang w:val="ca-ES"/>
        </w:rPr>
        <w:t xml:space="preserve"> </w:t>
      </w:r>
      <w:r w:rsidRPr="00EF7D33">
        <w:rPr>
          <w:rFonts w:ascii="Arial" w:hAnsi="Arial" w:cs="Arial"/>
          <w:lang w:val="ca-ES"/>
        </w:rPr>
        <w:t xml:space="preserve">requereixen </w:t>
      </w:r>
      <w:r w:rsidR="00F0101A">
        <w:rPr>
          <w:rFonts w:ascii="Arial" w:hAnsi="Arial" w:cs="Arial"/>
          <w:lang w:val="ca-ES"/>
        </w:rPr>
        <w:t xml:space="preserve">sempre </w:t>
      </w:r>
      <w:r w:rsidR="000F6581" w:rsidRPr="00EF7D33">
        <w:rPr>
          <w:rFonts w:ascii="Arial" w:hAnsi="Arial" w:cs="Arial"/>
          <w:lang w:val="ca-ES"/>
        </w:rPr>
        <w:t xml:space="preserve">de l’assessorament per part d’una figura professional d’atenció, ja sigui </w:t>
      </w:r>
      <w:r w:rsidR="00304A74" w:rsidRPr="00EF7D33">
        <w:rPr>
          <w:rFonts w:ascii="Arial" w:hAnsi="Arial" w:cs="Arial"/>
          <w:lang w:val="ca-ES"/>
        </w:rPr>
        <w:t xml:space="preserve">de la </w:t>
      </w:r>
      <w:r w:rsidR="00CA03C6" w:rsidRPr="00EF7D33">
        <w:rPr>
          <w:rFonts w:ascii="Arial" w:hAnsi="Arial" w:cs="Arial"/>
          <w:lang w:val="ca-ES"/>
        </w:rPr>
        <w:t>Terapeuta Ocupacional o la Tècnica en Tecnologia</w:t>
      </w:r>
      <w:r w:rsidR="000F6581" w:rsidRPr="00EF7D33">
        <w:rPr>
          <w:rFonts w:ascii="Arial" w:hAnsi="Arial" w:cs="Arial"/>
          <w:lang w:val="ca-ES"/>
        </w:rPr>
        <w:t xml:space="preserve">. </w:t>
      </w:r>
      <w:r w:rsidRPr="00EF7D33">
        <w:rPr>
          <w:rFonts w:ascii="Arial" w:hAnsi="Arial" w:cs="Arial"/>
          <w:lang w:val="ca-ES"/>
        </w:rPr>
        <w:t xml:space="preserve"> </w:t>
      </w:r>
      <w:r w:rsidR="00707D98" w:rsidRPr="00EF7D33">
        <w:rPr>
          <w:rFonts w:ascii="Arial" w:hAnsi="Arial" w:cs="Arial"/>
          <w:lang w:val="ca-ES"/>
        </w:rPr>
        <w:lastRenderedPageBreak/>
        <w:t xml:space="preserve">Entren en </w:t>
      </w:r>
      <w:r w:rsidRPr="00EF7D33">
        <w:rPr>
          <w:rFonts w:ascii="Arial" w:hAnsi="Arial" w:cs="Arial"/>
          <w:lang w:val="ca-ES"/>
        </w:rPr>
        <w:t xml:space="preserve">aquest grup </w:t>
      </w:r>
      <w:r w:rsidR="00707D98" w:rsidRPr="00EF7D33">
        <w:rPr>
          <w:rFonts w:ascii="Arial" w:hAnsi="Arial" w:cs="Arial"/>
          <w:lang w:val="ca-ES"/>
        </w:rPr>
        <w:t xml:space="preserve">tots </w:t>
      </w:r>
      <w:r w:rsidRPr="00EF7D33">
        <w:rPr>
          <w:rFonts w:ascii="Arial" w:hAnsi="Arial" w:cs="Arial"/>
          <w:lang w:val="ca-ES"/>
        </w:rPr>
        <w:t>els productes del catàleg d’</w:t>
      </w:r>
      <w:r w:rsidR="00707D98" w:rsidRPr="00EF7D33">
        <w:rPr>
          <w:rFonts w:ascii="Arial" w:hAnsi="Arial" w:cs="Arial"/>
          <w:lang w:val="ca-ES"/>
        </w:rPr>
        <w:t>i</w:t>
      </w:r>
      <w:r w:rsidRPr="00EF7D33">
        <w:rPr>
          <w:rFonts w:ascii="Arial" w:hAnsi="Arial" w:cs="Arial"/>
          <w:lang w:val="ca-ES"/>
        </w:rPr>
        <w:t xml:space="preserve">nfància i </w:t>
      </w:r>
      <w:r w:rsidR="00707D98" w:rsidRPr="00EF7D33">
        <w:rPr>
          <w:rFonts w:ascii="Arial" w:hAnsi="Arial" w:cs="Arial"/>
          <w:lang w:val="ca-ES"/>
        </w:rPr>
        <w:t>a</w:t>
      </w:r>
      <w:r w:rsidRPr="00EF7D33">
        <w:rPr>
          <w:rFonts w:ascii="Arial" w:hAnsi="Arial" w:cs="Arial"/>
          <w:lang w:val="ca-ES"/>
        </w:rPr>
        <w:t xml:space="preserve">dolescència i </w:t>
      </w:r>
      <w:r w:rsidR="00707D98" w:rsidRPr="00EF7D33">
        <w:rPr>
          <w:rFonts w:ascii="Arial" w:hAnsi="Arial" w:cs="Arial"/>
          <w:lang w:val="ca-ES"/>
        </w:rPr>
        <w:t xml:space="preserve">tots els </w:t>
      </w:r>
      <w:r w:rsidRPr="00EF7D33">
        <w:rPr>
          <w:rFonts w:ascii="Arial" w:hAnsi="Arial" w:cs="Arial"/>
          <w:lang w:val="ca-ES"/>
        </w:rPr>
        <w:t xml:space="preserve">del catàleg de </w:t>
      </w:r>
      <w:r w:rsidR="008F02DA" w:rsidRPr="00EF7D33">
        <w:rPr>
          <w:rFonts w:ascii="Arial" w:hAnsi="Arial" w:cs="Arial"/>
          <w:lang w:val="ca-ES"/>
        </w:rPr>
        <w:t>productes tecnològics</w:t>
      </w:r>
      <w:r w:rsidR="00CC4D45" w:rsidRPr="00EF7D33">
        <w:rPr>
          <w:rFonts w:ascii="Arial" w:hAnsi="Arial" w:cs="Arial"/>
          <w:lang w:val="ca-ES"/>
        </w:rPr>
        <w:t xml:space="preserve"> i alguns productes del catàleg de mobilitat per persones adultes</w:t>
      </w:r>
      <w:r w:rsidR="008F02DA" w:rsidRPr="00EF7D33">
        <w:rPr>
          <w:rFonts w:ascii="Arial" w:hAnsi="Arial" w:cs="Arial"/>
          <w:lang w:val="ca-ES"/>
        </w:rPr>
        <w:t xml:space="preserve">. </w:t>
      </w:r>
    </w:p>
    <w:p w14:paraId="79D1828E" w14:textId="77777777" w:rsidR="00F0101A" w:rsidRDefault="00F0101A" w:rsidP="00355706">
      <w:pPr>
        <w:pStyle w:val="NormalWeb"/>
        <w:spacing w:before="0" w:after="0" w:line="276" w:lineRule="auto"/>
        <w:jc w:val="both"/>
        <w:rPr>
          <w:rFonts w:ascii="Arial" w:hAnsi="Arial" w:cs="Arial"/>
          <w:lang w:val="ca-ES"/>
        </w:rPr>
      </w:pPr>
    </w:p>
    <w:p w14:paraId="6A828416" w14:textId="43CBBAFE" w:rsidR="00FE245C" w:rsidRPr="00EF7D33" w:rsidRDefault="00707D98" w:rsidP="00355706">
      <w:pPr>
        <w:pStyle w:val="NormalWeb"/>
        <w:spacing w:before="0" w:after="0" w:line="276" w:lineRule="auto"/>
        <w:jc w:val="both"/>
        <w:rPr>
          <w:rFonts w:ascii="Arial" w:hAnsi="Arial" w:cs="Arial"/>
          <w:lang w:val="ca-ES"/>
        </w:rPr>
      </w:pPr>
      <w:r w:rsidRPr="00EF7D33">
        <w:rPr>
          <w:rFonts w:ascii="Arial" w:hAnsi="Arial" w:cs="Arial"/>
          <w:lang w:val="ca-ES"/>
        </w:rPr>
        <w:t>E</w:t>
      </w:r>
      <w:r w:rsidR="007F0865" w:rsidRPr="00EF7D33">
        <w:rPr>
          <w:rFonts w:ascii="Arial" w:hAnsi="Arial" w:cs="Arial"/>
          <w:lang w:val="ca-ES"/>
        </w:rPr>
        <w:t>ls productes de suport com cadires de rodes, caminadors, llits</w:t>
      </w:r>
      <w:r w:rsidRPr="00EF7D33">
        <w:rPr>
          <w:rFonts w:ascii="Arial" w:hAnsi="Arial" w:cs="Arial"/>
          <w:lang w:val="ca-ES"/>
        </w:rPr>
        <w:t xml:space="preserve"> o</w:t>
      </w:r>
      <w:r w:rsidR="007F0865" w:rsidRPr="00EF7D33">
        <w:rPr>
          <w:rFonts w:ascii="Arial" w:hAnsi="Arial" w:cs="Arial"/>
          <w:lang w:val="ca-ES"/>
        </w:rPr>
        <w:t xml:space="preserve"> crosses</w:t>
      </w:r>
      <w:r w:rsidRPr="00EF7D33">
        <w:rPr>
          <w:rFonts w:ascii="Arial" w:hAnsi="Arial" w:cs="Arial"/>
          <w:lang w:val="ca-ES"/>
        </w:rPr>
        <w:t xml:space="preserve"> són no especialitzats, i </w:t>
      </w:r>
      <w:r w:rsidR="007F0865" w:rsidRPr="00EF7D33">
        <w:rPr>
          <w:rFonts w:ascii="Arial" w:hAnsi="Arial" w:cs="Arial"/>
          <w:lang w:val="ca-ES"/>
        </w:rPr>
        <w:t xml:space="preserve">es poden deixar sense haver </w:t>
      </w:r>
      <w:r w:rsidRPr="00EF7D33">
        <w:rPr>
          <w:rFonts w:ascii="Arial" w:hAnsi="Arial" w:cs="Arial"/>
          <w:lang w:val="ca-ES"/>
        </w:rPr>
        <w:t xml:space="preserve">de </w:t>
      </w:r>
      <w:r w:rsidR="007F0865" w:rsidRPr="00EF7D33">
        <w:rPr>
          <w:rFonts w:ascii="Arial" w:hAnsi="Arial" w:cs="Arial"/>
          <w:lang w:val="ca-ES"/>
        </w:rPr>
        <w:t xml:space="preserve">passar per l’atenció </w:t>
      </w:r>
      <w:r w:rsidR="00CA03C6" w:rsidRPr="00EF7D33">
        <w:rPr>
          <w:rFonts w:ascii="Arial" w:hAnsi="Arial" w:cs="Arial"/>
          <w:lang w:val="ca-ES"/>
        </w:rPr>
        <w:t>de la figura especialitzada.</w:t>
      </w:r>
    </w:p>
    <w:p w14:paraId="4D1591C2" w14:textId="2A99D4B9" w:rsidR="007F0865" w:rsidRPr="00EF7D33" w:rsidRDefault="007F0865" w:rsidP="00355706">
      <w:pPr>
        <w:pStyle w:val="NormalWeb"/>
        <w:spacing w:before="0" w:after="0" w:line="276" w:lineRule="auto"/>
        <w:jc w:val="both"/>
        <w:rPr>
          <w:rFonts w:ascii="Arial" w:hAnsi="Arial" w:cs="Arial"/>
          <w:lang w:val="ca-ES"/>
        </w:rPr>
      </w:pPr>
      <w:r w:rsidRPr="00EF7D33">
        <w:rPr>
          <w:rFonts w:ascii="Arial" w:hAnsi="Arial" w:cs="Arial"/>
          <w:lang w:val="ca-ES"/>
        </w:rPr>
        <w:t xml:space="preserve"> </w:t>
      </w:r>
    </w:p>
    <w:p w14:paraId="7EC863CD" w14:textId="54AF8F49" w:rsidR="00C362B5" w:rsidRPr="00EF7D33" w:rsidRDefault="008F02DA" w:rsidP="006C1206">
      <w:pPr>
        <w:spacing w:line="276" w:lineRule="auto"/>
        <w:rPr>
          <w:rFonts w:cs="Arial"/>
          <w:szCs w:val="24"/>
        </w:rPr>
      </w:pPr>
      <w:r w:rsidRPr="00EF7D33">
        <w:rPr>
          <w:rFonts w:cs="Arial"/>
          <w:szCs w:val="24"/>
        </w:rPr>
        <w:t xml:space="preserve">La persona que necessita un producte de suport </w:t>
      </w:r>
      <w:r w:rsidR="008E6CAD" w:rsidRPr="00EF7D33">
        <w:rPr>
          <w:rFonts w:cs="Arial"/>
          <w:szCs w:val="24"/>
        </w:rPr>
        <w:t>demana cita prèvia al punt d’atenció. El servei disposa d</w:t>
      </w:r>
      <w:r w:rsidR="00B269D8">
        <w:rPr>
          <w:rFonts w:cs="Arial"/>
          <w:szCs w:val="24"/>
        </w:rPr>
        <w:t>’un</w:t>
      </w:r>
      <w:r w:rsidR="008E6CAD" w:rsidRPr="00EF7D33">
        <w:rPr>
          <w:rFonts w:cs="Arial"/>
          <w:szCs w:val="24"/>
        </w:rPr>
        <w:t xml:space="preserve"> punts d’atenció:</w:t>
      </w:r>
    </w:p>
    <w:p w14:paraId="5B459EFE" w14:textId="5CC904F6" w:rsidR="00896AB6" w:rsidRPr="00EF7D33" w:rsidRDefault="00896AB6" w:rsidP="00CF5C31">
      <w:pPr>
        <w:pStyle w:val="NormalWeb"/>
        <w:spacing w:before="0" w:after="120" w:line="276" w:lineRule="auto"/>
        <w:rPr>
          <w:rFonts w:ascii="Arial" w:hAnsi="Arial" w:cs="Arial"/>
          <w:color w:val="000000"/>
          <w:lang w:val="ca-ES"/>
        </w:rPr>
      </w:pPr>
      <w:r w:rsidRPr="00EF7D33">
        <w:rPr>
          <w:rStyle w:val="Textennegreta"/>
          <w:rFonts w:ascii="Arial" w:hAnsi="Arial" w:cs="Arial"/>
          <w:color w:val="000000"/>
          <w:lang w:val="ca-ES"/>
        </w:rPr>
        <w:t xml:space="preserve">Punt d’atenció </w:t>
      </w:r>
      <w:r w:rsidR="008751FE">
        <w:rPr>
          <w:rStyle w:val="Textennegreta"/>
          <w:rFonts w:ascii="Arial" w:hAnsi="Arial" w:cs="Arial"/>
          <w:color w:val="000000"/>
          <w:lang w:val="ca-ES"/>
        </w:rPr>
        <w:t>BCN</w:t>
      </w:r>
      <w:r w:rsidRPr="00EF7D33">
        <w:rPr>
          <w:rStyle w:val="Textennegreta"/>
          <w:rFonts w:ascii="Arial" w:hAnsi="Arial" w:cs="Arial"/>
          <w:color w:val="000000"/>
          <w:lang w:val="ca-ES"/>
        </w:rPr>
        <w:t xml:space="preserve"> (ubicat a Nou Barris)</w:t>
      </w:r>
      <w:r w:rsidRPr="00EF7D33">
        <w:rPr>
          <w:rFonts w:ascii="Arial" w:hAnsi="Arial" w:cs="Arial"/>
          <w:i/>
          <w:iCs/>
          <w:color w:val="000000"/>
          <w:lang w:val="ca-ES"/>
        </w:rPr>
        <w:br/>
      </w:r>
      <w:r w:rsidR="00983DD6">
        <w:rPr>
          <w:rFonts w:ascii="Arial" w:hAnsi="Arial" w:cs="Arial"/>
          <w:color w:val="000000"/>
          <w:lang w:val="ca-ES"/>
        </w:rPr>
        <w:t xml:space="preserve">Adreça: </w:t>
      </w:r>
      <w:r w:rsidRPr="00EF7D33">
        <w:rPr>
          <w:rFonts w:ascii="Arial" w:hAnsi="Arial" w:cs="Arial"/>
          <w:color w:val="000000"/>
          <w:lang w:val="ca-ES"/>
        </w:rPr>
        <w:t>C/ de Manuel Sanchis Guarner, 14-16, local, 08016 Barcelona</w:t>
      </w:r>
    </w:p>
    <w:p w14:paraId="18F1597B" w14:textId="77777777" w:rsidR="00896AB6" w:rsidRPr="00EF7D33" w:rsidRDefault="00896AB6" w:rsidP="006C1206">
      <w:pPr>
        <w:pStyle w:val="NormalWeb"/>
        <w:spacing w:before="0" w:after="0" w:line="360" w:lineRule="auto"/>
        <w:ind w:left="708"/>
        <w:rPr>
          <w:rFonts w:ascii="Arial" w:hAnsi="Arial" w:cs="Arial"/>
          <w:color w:val="000000"/>
          <w:lang w:val="ca-ES"/>
        </w:rPr>
      </w:pPr>
      <w:r w:rsidRPr="00EF7D33">
        <w:rPr>
          <w:rFonts w:ascii="Arial" w:hAnsi="Arial" w:cs="Arial"/>
          <w:b/>
          <w:bCs/>
          <w:color w:val="000000"/>
          <w:lang w:val="ca-ES"/>
        </w:rPr>
        <w:t>HORARI D’ATENCIÓ AL PÚBLIC</w:t>
      </w:r>
      <w:r w:rsidRPr="00EF7D33">
        <w:rPr>
          <w:rFonts w:ascii="Arial" w:hAnsi="Arial" w:cs="Arial"/>
          <w:b/>
          <w:bCs/>
          <w:color w:val="000000"/>
          <w:lang w:val="ca-ES"/>
        </w:rPr>
        <w:br/>
      </w:r>
      <w:r w:rsidRPr="00EF7D33">
        <w:rPr>
          <w:rFonts w:ascii="Arial" w:hAnsi="Arial" w:cs="Arial"/>
          <w:color w:val="000000"/>
          <w:lang w:val="ca-ES"/>
        </w:rPr>
        <w:t xml:space="preserve">Dimarts: de 10:30h a 13:00h </w:t>
      </w:r>
    </w:p>
    <w:p w14:paraId="5B6510F6" w14:textId="5DBD8A06" w:rsidR="00B269D8" w:rsidRDefault="00896AB6" w:rsidP="006C1206">
      <w:pPr>
        <w:pStyle w:val="NormalWeb"/>
        <w:spacing w:before="0" w:after="0" w:line="360" w:lineRule="auto"/>
        <w:ind w:left="708"/>
        <w:rPr>
          <w:rFonts w:ascii="Arial" w:hAnsi="Arial" w:cs="Arial"/>
          <w:color w:val="000000"/>
          <w:lang w:val="ca-ES"/>
        </w:rPr>
      </w:pPr>
      <w:r w:rsidRPr="00EF7D33">
        <w:rPr>
          <w:rFonts w:ascii="Arial" w:hAnsi="Arial" w:cs="Arial"/>
          <w:color w:val="000000"/>
          <w:lang w:val="ca-ES"/>
        </w:rPr>
        <w:t xml:space="preserve">Dimecres: </w:t>
      </w:r>
      <w:r w:rsidR="00B269D8" w:rsidRPr="00B269D8">
        <w:rPr>
          <w:rFonts w:ascii="Arial" w:hAnsi="Arial" w:cs="Arial"/>
          <w:color w:val="000000"/>
          <w:lang w:val="ca-ES"/>
        </w:rPr>
        <w:t>de 10:30h a 13:00h</w:t>
      </w:r>
    </w:p>
    <w:p w14:paraId="7E028A0A" w14:textId="26D02656" w:rsidR="00896AB6" w:rsidRPr="00EF7D33" w:rsidRDefault="00B269D8" w:rsidP="006C1206">
      <w:pPr>
        <w:pStyle w:val="NormalWeb"/>
        <w:spacing w:before="0" w:after="0" w:line="360" w:lineRule="auto"/>
        <w:ind w:left="708"/>
        <w:rPr>
          <w:rFonts w:ascii="Arial" w:hAnsi="Arial" w:cs="Arial"/>
          <w:color w:val="000000"/>
          <w:lang w:val="ca-ES"/>
        </w:rPr>
      </w:pPr>
      <w:r>
        <w:rPr>
          <w:rFonts w:ascii="Arial" w:hAnsi="Arial" w:cs="Arial"/>
          <w:color w:val="000000"/>
          <w:lang w:val="ca-ES"/>
        </w:rPr>
        <w:t>Dijous: de</w:t>
      </w:r>
      <w:r w:rsidR="00896AB6" w:rsidRPr="00EF7D33">
        <w:rPr>
          <w:rFonts w:ascii="Arial" w:hAnsi="Arial" w:cs="Arial"/>
          <w:color w:val="000000"/>
          <w:lang w:val="ca-ES"/>
        </w:rPr>
        <w:t xml:space="preserve"> 17:00 a 19:30h </w:t>
      </w:r>
    </w:p>
    <w:p w14:paraId="59A49DA9" w14:textId="77777777" w:rsidR="00896AB6" w:rsidRPr="00EF7D33" w:rsidRDefault="00896AB6" w:rsidP="006C1206">
      <w:pPr>
        <w:pStyle w:val="NormalWeb"/>
        <w:spacing w:before="0" w:after="0" w:line="360" w:lineRule="auto"/>
        <w:ind w:left="708"/>
        <w:rPr>
          <w:rFonts w:ascii="Arial" w:hAnsi="Arial" w:cs="Arial"/>
          <w:color w:val="000000"/>
          <w:lang w:val="ca-ES"/>
        </w:rPr>
      </w:pPr>
      <w:r w:rsidRPr="00EF7D33">
        <w:rPr>
          <w:rFonts w:ascii="Arial" w:hAnsi="Arial" w:cs="Arial"/>
          <w:color w:val="000000"/>
          <w:lang w:val="ca-ES"/>
        </w:rPr>
        <w:t>Telèfon fix: 93 628 98 90 en horari d’atenció al públic</w:t>
      </w:r>
    </w:p>
    <w:p w14:paraId="1B414A3E" w14:textId="77777777" w:rsidR="00896AB6" w:rsidRPr="00EF7D33" w:rsidRDefault="00896AB6" w:rsidP="006C1206">
      <w:pPr>
        <w:pStyle w:val="NormalWeb"/>
        <w:spacing w:before="0" w:after="0" w:line="360" w:lineRule="auto"/>
        <w:ind w:left="708"/>
        <w:rPr>
          <w:rFonts w:ascii="Arial" w:hAnsi="Arial" w:cs="Arial"/>
          <w:color w:val="000000"/>
          <w:lang w:val="ca-ES"/>
        </w:rPr>
      </w:pPr>
      <w:r w:rsidRPr="00EF7D33">
        <w:rPr>
          <w:rFonts w:ascii="Arial" w:hAnsi="Arial" w:cs="Arial"/>
          <w:color w:val="000000"/>
          <w:lang w:val="ca-ES"/>
        </w:rPr>
        <w:t>Telèfon mòbil: 623 46 18 55 en horari d’atenció telefònica de dilluns a divendres de 10:00h a 13:00h i dimecres i dijous de 17:00h a 19:30h</w:t>
      </w:r>
    </w:p>
    <w:p w14:paraId="32C9EAF1" w14:textId="7AFD70D2" w:rsidR="00896AB6" w:rsidRPr="00EF7D33" w:rsidRDefault="00896AB6" w:rsidP="006C1206">
      <w:pPr>
        <w:pStyle w:val="NormalWeb"/>
        <w:spacing w:before="0" w:after="0" w:line="360" w:lineRule="auto"/>
        <w:ind w:left="708"/>
        <w:rPr>
          <w:rFonts w:ascii="Arial" w:hAnsi="Arial" w:cs="Arial"/>
          <w:b/>
          <w:bCs/>
          <w:color w:val="000000"/>
          <w:lang w:val="ca-ES"/>
        </w:rPr>
      </w:pPr>
      <w:r w:rsidRPr="00EF7D33">
        <w:rPr>
          <w:rFonts w:ascii="Arial" w:hAnsi="Arial" w:cs="Arial"/>
          <w:color w:val="000000"/>
          <w:lang w:val="ca-ES"/>
        </w:rPr>
        <w:t>Correu:</w:t>
      </w:r>
      <w:r w:rsidRPr="00EF7D33">
        <w:rPr>
          <w:rFonts w:ascii="Arial" w:hAnsi="Arial" w:cs="Arial"/>
          <w:b/>
          <w:bCs/>
          <w:color w:val="000000"/>
          <w:lang w:val="ca-ES"/>
        </w:rPr>
        <w:t xml:space="preserve"> </w:t>
      </w:r>
      <w:hyperlink r:id="rId16" w:tgtFrame="_blank" w:history="1">
        <w:r w:rsidRPr="00EF7D33">
          <w:rPr>
            <w:rStyle w:val="Enlla"/>
            <w:rFonts w:ascii="Arial" w:hAnsi="Arial" w:cs="Arial"/>
            <w:lang w:val="ca-ES"/>
          </w:rPr>
          <w:t>bdmavi@avi-</w:t>
        </w:r>
        <w:r w:rsidR="008751FE">
          <w:rPr>
            <w:rStyle w:val="Enlla"/>
            <w:rFonts w:ascii="Arial" w:hAnsi="Arial" w:cs="Arial"/>
            <w:lang w:val="ca-ES"/>
          </w:rPr>
          <w:t>BCN</w:t>
        </w:r>
        <w:r w:rsidRPr="00EF7D33">
          <w:rPr>
            <w:rStyle w:val="Enlla"/>
            <w:rFonts w:ascii="Arial" w:hAnsi="Arial" w:cs="Arial"/>
            <w:lang w:val="ca-ES"/>
          </w:rPr>
          <w:t>.org</w:t>
        </w:r>
      </w:hyperlink>
    </w:p>
    <w:p w14:paraId="7548D6A5" w14:textId="77777777" w:rsidR="00E0612B" w:rsidRDefault="00E0612B" w:rsidP="00355706">
      <w:pPr>
        <w:spacing w:line="276" w:lineRule="auto"/>
        <w:rPr>
          <w:rFonts w:cs="Arial"/>
          <w:szCs w:val="24"/>
        </w:rPr>
      </w:pPr>
    </w:p>
    <w:p w14:paraId="66561BAC" w14:textId="1A5B8A56" w:rsidR="00FE245C" w:rsidRPr="00EF7D33" w:rsidRDefault="000F6581" w:rsidP="00355706">
      <w:pPr>
        <w:spacing w:line="276" w:lineRule="auto"/>
        <w:rPr>
          <w:rFonts w:cs="Arial"/>
          <w:szCs w:val="24"/>
        </w:rPr>
      </w:pPr>
      <w:r w:rsidRPr="00EF7D33">
        <w:rPr>
          <w:rFonts w:cs="Arial"/>
          <w:szCs w:val="24"/>
        </w:rPr>
        <w:t xml:space="preserve">Un </w:t>
      </w:r>
      <w:r w:rsidR="00655DE2" w:rsidRPr="00EF7D33">
        <w:rPr>
          <w:rFonts w:cs="Arial"/>
          <w:szCs w:val="24"/>
        </w:rPr>
        <w:t xml:space="preserve">cop </w:t>
      </w:r>
      <w:r w:rsidR="00707D98" w:rsidRPr="00EF7D33">
        <w:rPr>
          <w:rFonts w:cs="Arial"/>
          <w:szCs w:val="24"/>
        </w:rPr>
        <w:t xml:space="preserve">s’ha comprovat que </w:t>
      </w:r>
      <w:r w:rsidRPr="00EF7D33">
        <w:rPr>
          <w:rFonts w:cs="Arial"/>
          <w:szCs w:val="24"/>
        </w:rPr>
        <w:t>el producte està</w:t>
      </w:r>
      <w:r w:rsidR="00707D98" w:rsidRPr="00EF7D33">
        <w:rPr>
          <w:rFonts w:cs="Arial"/>
          <w:szCs w:val="24"/>
        </w:rPr>
        <w:t xml:space="preserve"> disponible </w:t>
      </w:r>
      <w:r w:rsidRPr="00EF7D33">
        <w:rPr>
          <w:rFonts w:cs="Arial"/>
          <w:szCs w:val="24"/>
        </w:rPr>
        <w:t xml:space="preserve">en </w:t>
      </w:r>
      <w:r w:rsidR="00B269D8">
        <w:rPr>
          <w:rFonts w:cs="Arial"/>
          <w:szCs w:val="24"/>
        </w:rPr>
        <w:t>el</w:t>
      </w:r>
      <w:r w:rsidRPr="00EF7D33">
        <w:rPr>
          <w:rFonts w:cs="Arial"/>
          <w:szCs w:val="24"/>
        </w:rPr>
        <w:t xml:space="preserve"> punt d’atenció, la persona es pot dirigir al punt d’atenció a recollir el material.</w:t>
      </w:r>
    </w:p>
    <w:p w14:paraId="0AE13031" w14:textId="50DB3A7C" w:rsidR="00126E16" w:rsidRPr="00EF7D33" w:rsidRDefault="007F0865" w:rsidP="00355706">
      <w:pPr>
        <w:spacing w:line="276" w:lineRule="auto"/>
        <w:rPr>
          <w:rFonts w:cs="Arial"/>
          <w:szCs w:val="24"/>
        </w:rPr>
      </w:pPr>
      <w:r w:rsidRPr="00EF7D33">
        <w:rPr>
          <w:rFonts w:cs="Arial"/>
          <w:szCs w:val="24"/>
        </w:rPr>
        <w:t xml:space="preserve">Si el producte </w:t>
      </w:r>
      <w:r w:rsidR="00707D98" w:rsidRPr="00EF7D33">
        <w:rPr>
          <w:rFonts w:cs="Arial"/>
          <w:szCs w:val="24"/>
        </w:rPr>
        <w:t>é</w:t>
      </w:r>
      <w:r w:rsidRPr="00EF7D33">
        <w:rPr>
          <w:rFonts w:cs="Arial"/>
          <w:szCs w:val="24"/>
        </w:rPr>
        <w:t xml:space="preserve">s especialitzat, </w:t>
      </w:r>
      <w:r w:rsidR="00655DE2" w:rsidRPr="00EF7D33">
        <w:rPr>
          <w:rFonts w:cs="Arial"/>
          <w:szCs w:val="24"/>
        </w:rPr>
        <w:t xml:space="preserve">o bé </w:t>
      </w:r>
      <w:r w:rsidR="00707D98" w:rsidRPr="00EF7D33">
        <w:rPr>
          <w:rFonts w:cs="Arial"/>
          <w:szCs w:val="24"/>
        </w:rPr>
        <w:t xml:space="preserve">si </w:t>
      </w:r>
      <w:r w:rsidRPr="00EF7D33">
        <w:rPr>
          <w:rFonts w:cs="Arial"/>
          <w:szCs w:val="24"/>
        </w:rPr>
        <w:t xml:space="preserve">la persona </w:t>
      </w:r>
      <w:r w:rsidR="00707D98" w:rsidRPr="00EF7D33">
        <w:rPr>
          <w:rFonts w:cs="Arial"/>
          <w:szCs w:val="24"/>
        </w:rPr>
        <w:t xml:space="preserve">sol·licitant </w:t>
      </w:r>
      <w:r w:rsidRPr="00EF7D33">
        <w:rPr>
          <w:rFonts w:cs="Arial"/>
          <w:szCs w:val="24"/>
        </w:rPr>
        <w:t xml:space="preserve">requereix assessorament per part de </w:t>
      </w:r>
      <w:r w:rsidR="000F6581" w:rsidRPr="00EF7D33">
        <w:rPr>
          <w:rFonts w:cs="Arial"/>
          <w:szCs w:val="24"/>
        </w:rPr>
        <w:t>la figura professional d’atenció p</w:t>
      </w:r>
      <w:r w:rsidR="00707D98" w:rsidRPr="00EF7D33">
        <w:rPr>
          <w:rFonts w:cs="Arial"/>
          <w:szCs w:val="24"/>
        </w:rPr>
        <w:t xml:space="preserve">er algun motiu particular, se li </w:t>
      </w:r>
      <w:r w:rsidR="007D0662" w:rsidRPr="00EF7D33">
        <w:rPr>
          <w:rFonts w:cs="Arial"/>
          <w:szCs w:val="24"/>
        </w:rPr>
        <w:t xml:space="preserve">dona cita prèvia per </w:t>
      </w:r>
      <w:r w:rsidR="00707D98" w:rsidRPr="00EF7D33">
        <w:rPr>
          <w:rFonts w:cs="Arial"/>
          <w:szCs w:val="24"/>
        </w:rPr>
        <w:t xml:space="preserve">ser atesa </w:t>
      </w:r>
      <w:r w:rsidR="007D0662" w:rsidRPr="00EF7D33">
        <w:rPr>
          <w:rFonts w:cs="Arial"/>
          <w:szCs w:val="24"/>
        </w:rPr>
        <w:t>en algun dels punts d’atenció</w:t>
      </w:r>
      <w:r w:rsidR="00707D98" w:rsidRPr="00EF7D33">
        <w:rPr>
          <w:rFonts w:cs="Arial"/>
          <w:szCs w:val="24"/>
        </w:rPr>
        <w:t xml:space="preserve"> </w:t>
      </w:r>
      <w:r w:rsidR="007D0662" w:rsidRPr="00EF7D33">
        <w:rPr>
          <w:rFonts w:cs="Arial"/>
          <w:szCs w:val="24"/>
        </w:rPr>
        <w:t xml:space="preserve">per la </w:t>
      </w:r>
      <w:r w:rsidR="005770B2" w:rsidRPr="00EF7D33">
        <w:rPr>
          <w:rFonts w:cs="Arial"/>
          <w:szCs w:val="24"/>
        </w:rPr>
        <w:t>Terapeuta</w:t>
      </w:r>
      <w:r w:rsidR="007D0662" w:rsidRPr="00EF7D33">
        <w:rPr>
          <w:rFonts w:cs="Arial"/>
          <w:szCs w:val="24"/>
        </w:rPr>
        <w:t xml:space="preserve"> Ocupacional o la </w:t>
      </w:r>
      <w:r w:rsidR="005770B2" w:rsidRPr="00EF7D33">
        <w:rPr>
          <w:rFonts w:cs="Arial"/>
          <w:szCs w:val="24"/>
        </w:rPr>
        <w:t>Tècnica en Tecnologia</w:t>
      </w:r>
      <w:r w:rsidR="00707D98" w:rsidRPr="00EF7D33">
        <w:rPr>
          <w:rFonts w:cs="Arial"/>
          <w:szCs w:val="24"/>
        </w:rPr>
        <w:t>. Un cop feta l’atenció</w:t>
      </w:r>
      <w:r w:rsidR="007D0662" w:rsidRPr="00EF7D33">
        <w:rPr>
          <w:rFonts w:cs="Arial"/>
          <w:szCs w:val="24"/>
        </w:rPr>
        <w:t xml:space="preserve"> es </w:t>
      </w:r>
      <w:r w:rsidR="007D0662" w:rsidRPr="00EF7D33">
        <w:rPr>
          <w:rFonts w:cs="Arial"/>
          <w:szCs w:val="24"/>
        </w:rPr>
        <w:lastRenderedPageBreak/>
        <w:t>formalitzarà el contracte de cessió d’ús.</w:t>
      </w:r>
    </w:p>
    <w:p w14:paraId="311E4C3A" w14:textId="055F8CCE" w:rsidR="00DC3F0E" w:rsidRPr="00EF7D33" w:rsidRDefault="00DC3F0E" w:rsidP="006C1206">
      <w:pPr>
        <w:pStyle w:val="Ttol3"/>
      </w:pPr>
      <w:bookmarkStart w:id="20" w:name="_Toc125970413"/>
      <w:bookmarkStart w:id="21" w:name="_Toc135085584"/>
      <w:r w:rsidRPr="00EF7D33">
        <w:t>Finalitzar o renovar el contracte de cessió d’ús</w:t>
      </w:r>
      <w:bookmarkEnd w:id="20"/>
      <w:bookmarkEnd w:id="21"/>
      <w:r w:rsidRPr="00EF7D33">
        <w:t xml:space="preserve"> </w:t>
      </w:r>
    </w:p>
    <w:p w14:paraId="725F2BB4" w14:textId="36A90D3D" w:rsidR="00DC3F0E" w:rsidRPr="00EF7D33" w:rsidRDefault="00DC3F0E" w:rsidP="00355706">
      <w:pPr>
        <w:spacing w:line="276" w:lineRule="auto"/>
        <w:rPr>
          <w:rFonts w:cs="Arial"/>
          <w:bCs/>
          <w:szCs w:val="24"/>
        </w:rPr>
      </w:pPr>
      <w:r w:rsidRPr="00EF7D33">
        <w:rPr>
          <w:rFonts w:cs="Arial"/>
          <w:bCs/>
          <w:szCs w:val="24"/>
        </w:rPr>
        <w:t xml:space="preserve">Quan el producte de suport ja no es necessita, la persona s’ha de posar en contacte amb el punt d’atenció on es va formalitzar el contracte i sol·licitar-ne la finalització. El contracte es pot </w:t>
      </w:r>
      <w:r w:rsidR="00FE245C" w:rsidRPr="00EF7D33">
        <w:rPr>
          <w:rFonts w:cs="Arial"/>
          <w:bCs/>
          <w:szCs w:val="24"/>
        </w:rPr>
        <w:t xml:space="preserve">finalitzar </w:t>
      </w:r>
      <w:r w:rsidRPr="00EF7D33">
        <w:rPr>
          <w:rFonts w:cs="Arial"/>
          <w:bCs/>
          <w:szCs w:val="24"/>
        </w:rPr>
        <w:t>de forma presencial o per telèfon i s’envia per correu electrònic a la persona sol·licitant</w:t>
      </w:r>
      <w:r w:rsidR="008E6CAD" w:rsidRPr="00EF7D33">
        <w:rPr>
          <w:rFonts w:cs="Arial"/>
          <w:bCs/>
          <w:szCs w:val="24"/>
        </w:rPr>
        <w:t xml:space="preserve">. </w:t>
      </w:r>
      <w:r w:rsidRPr="00EF7D33">
        <w:rPr>
          <w:rFonts w:cs="Arial"/>
          <w:bCs/>
          <w:szCs w:val="24"/>
        </w:rPr>
        <w:t>S’acorda un dia i hora per retornar el producte al punt d’atenció on es va fer el contracte. Si es requereix servei de transport a domicili per a la recollida del material, la petició es derivarà a l’empresa de transport.</w:t>
      </w:r>
    </w:p>
    <w:p w14:paraId="08B597F9" w14:textId="14C5F1D7" w:rsidR="00DC3F0E" w:rsidRPr="00EF7D33" w:rsidRDefault="00DC3F0E" w:rsidP="00355706">
      <w:pPr>
        <w:spacing w:line="276" w:lineRule="auto"/>
        <w:rPr>
          <w:rFonts w:cs="Arial"/>
          <w:bCs/>
          <w:szCs w:val="24"/>
        </w:rPr>
      </w:pPr>
      <w:r w:rsidRPr="00EF7D33">
        <w:rPr>
          <w:rFonts w:cs="Arial"/>
          <w:bCs/>
          <w:szCs w:val="24"/>
        </w:rPr>
        <w:t xml:space="preserve">Si passats </w:t>
      </w:r>
      <w:r w:rsidR="008E6CAD" w:rsidRPr="00EF7D33">
        <w:rPr>
          <w:rFonts w:cs="Arial"/>
          <w:bCs/>
          <w:szCs w:val="24"/>
        </w:rPr>
        <w:t xml:space="preserve">8 mesos </w:t>
      </w:r>
      <w:r w:rsidRPr="00EF7D33">
        <w:rPr>
          <w:rFonts w:cs="Arial"/>
          <w:bCs/>
          <w:szCs w:val="24"/>
        </w:rPr>
        <w:t xml:space="preserve">de la cessió es segueix necessitant el producte, la persona usuària s’ha de posar en contacte amb el punt d’atenció on va fer el contracte per sol·licitar-ne la renovació. Totes les renovacions es fan de forma telemàtica. </w:t>
      </w:r>
    </w:p>
    <w:p w14:paraId="5B8D7121" w14:textId="174CE268" w:rsidR="00DC3F0E" w:rsidRDefault="00DC3F0E" w:rsidP="006C1206">
      <w:pPr>
        <w:spacing w:after="240" w:line="276" w:lineRule="auto"/>
        <w:rPr>
          <w:rFonts w:cs="Arial"/>
          <w:bCs/>
          <w:szCs w:val="24"/>
        </w:rPr>
      </w:pPr>
      <w:r w:rsidRPr="00EF7D33">
        <w:rPr>
          <w:rFonts w:cs="Arial"/>
          <w:bCs/>
          <w:szCs w:val="24"/>
        </w:rPr>
        <w:t>En cas de que la persona usuària no es posi en contacte amb el BdM al finalitzar el</w:t>
      </w:r>
      <w:r w:rsidR="008E6CAD" w:rsidRPr="00EF7D33">
        <w:rPr>
          <w:rFonts w:cs="Arial"/>
          <w:bCs/>
          <w:szCs w:val="24"/>
        </w:rPr>
        <w:t xml:space="preserve">s 8 mesos </w:t>
      </w:r>
      <w:r w:rsidRPr="00EF7D33">
        <w:rPr>
          <w:rFonts w:cs="Arial"/>
          <w:bCs/>
          <w:szCs w:val="24"/>
        </w:rPr>
        <w:t>de contracte rebrà un correu electrònic o una trucada per preguntar si el vol</w:t>
      </w:r>
      <w:r w:rsidR="008E6CAD" w:rsidRPr="00EF7D33">
        <w:rPr>
          <w:rFonts w:cs="Arial"/>
          <w:bCs/>
          <w:szCs w:val="24"/>
        </w:rPr>
        <w:t xml:space="preserve"> renovar.</w:t>
      </w:r>
    </w:p>
    <w:p w14:paraId="758A6B15" w14:textId="7000BF40" w:rsidR="00F0101A" w:rsidRDefault="00F0101A">
      <w:pPr>
        <w:pStyle w:val="Ttol2"/>
      </w:pPr>
      <w:bookmarkStart w:id="22" w:name="_Toc135085585"/>
      <w:r>
        <w:t>Sol·licitar la cessió d’ús de productes de suport per activitats de sensibilització vers la discapacitat</w:t>
      </w:r>
      <w:bookmarkEnd w:id="22"/>
    </w:p>
    <w:p w14:paraId="0AB3F166" w14:textId="249C351E" w:rsidR="00F0101A" w:rsidRPr="00EF7D33" w:rsidRDefault="00F0101A" w:rsidP="00F0101A">
      <w:pPr>
        <w:spacing w:line="276" w:lineRule="auto"/>
        <w:rPr>
          <w:rFonts w:cs="Arial"/>
          <w:szCs w:val="24"/>
        </w:rPr>
      </w:pPr>
      <w:r>
        <w:t>La gestió d’una cessió d’ús de productes de suport vers la sensibilització es pot resumir en</w:t>
      </w:r>
      <w:r w:rsidR="00651075">
        <w:t xml:space="preserve">: </w:t>
      </w:r>
    </w:p>
    <w:p w14:paraId="34407A65" w14:textId="6C9457BF" w:rsidR="00F0101A" w:rsidRPr="00EF7D33" w:rsidRDefault="00F0101A" w:rsidP="00F0101A">
      <w:pPr>
        <w:numPr>
          <w:ilvl w:val="0"/>
          <w:numId w:val="48"/>
        </w:numPr>
        <w:spacing w:line="276" w:lineRule="auto"/>
        <w:contextualSpacing/>
        <w:rPr>
          <w:rFonts w:cs="Arial"/>
          <w:szCs w:val="24"/>
        </w:rPr>
      </w:pPr>
      <w:r w:rsidRPr="00EF7D33">
        <w:rPr>
          <w:rFonts w:cs="Arial"/>
          <w:szCs w:val="24"/>
        </w:rPr>
        <w:t xml:space="preserve">Recepció de la petició de cessió d’un </w:t>
      </w:r>
      <w:r w:rsidR="001D795B">
        <w:rPr>
          <w:rFonts w:cs="Arial"/>
          <w:szCs w:val="24"/>
        </w:rPr>
        <w:t xml:space="preserve">o diversos </w:t>
      </w:r>
      <w:r w:rsidRPr="00EF7D33">
        <w:rPr>
          <w:rFonts w:cs="Arial"/>
          <w:szCs w:val="24"/>
        </w:rPr>
        <w:t>producte</w:t>
      </w:r>
      <w:r w:rsidR="001D795B">
        <w:rPr>
          <w:rFonts w:cs="Arial"/>
          <w:szCs w:val="24"/>
        </w:rPr>
        <w:t>s</w:t>
      </w:r>
      <w:r w:rsidRPr="00EF7D33">
        <w:rPr>
          <w:rFonts w:cs="Arial"/>
          <w:szCs w:val="24"/>
        </w:rPr>
        <w:t xml:space="preserve"> de suport (PS)</w:t>
      </w:r>
      <w:r>
        <w:rPr>
          <w:rFonts w:cs="Arial"/>
          <w:szCs w:val="24"/>
        </w:rPr>
        <w:t xml:space="preserve"> per la sensibilització</w:t>
      </w:r>
      <w:r w:rsidRPr="00EF7D33">
        <w:rPr>
          <w:rFonts w:cs="Arial"/>
          <w:szCs w:val="24"/>
        </w:rPr>
        <w:t>.</w:t>
      </w:r>
    </w:p>
    <w:p w14:paraId="28A45234" w14:textId="3DA96193" w:rsidR="00F0101A" w:rsidRPr="00EF7D33" w:rsidRDefault="00F0101A" w:rsidP="00F0101A">
      <w:pPr>
        <w:numPr>
          <w:ilvl w:val="0"/>
          <w:numId w:val="48"/>
        </w:numPr>
        <w:spacing w:line="276" w:lineRule="auto"/>
        <w:contextualSpacing/>
        <w:rPr>
          <w:rFonts w:cs="Arial"/>
          <w:szCs w:val="24"/>
        </w:rPr>
      </w:pPr>
      <w:r w:rsidRPr="00EF7D33">
        <w:rPr>
          <w:rFonts w:cs="Arial"/>
          <w:szCs w:val="24"/>
        </w:rPr>
        <w:t>Atenció</w:t>
      </w:r>
      <w:r w:rsidR="00D27854">
        <w:rPr>
          <w:rFonts w:cs="Arial"/>
          <w:szCs w:val="24"/>
        </w:rPr>
        <w:t xml:space="preserve"> i </w:t>
      </w:r>
      <w:r w:rsidRPr="00EF7D33">
        <w:rPr>
          <w:rFonts w:cs="Arial"/>
          <w:szCs w:val="24"/>
        </w:rPr>
        <w:t>valoració.</w:t>
      </w:r>
    </w:p>
    <w:p w14:paraId="67C2E24C" w14:textId="0898E69B" w:rsidR="00F0101A" w:rsidRDefault="00F0101A" w:rsidP="001D795B">
      <w:pPr>
        <w:numPr>
          <w:ilvl w:val="0"/>
          <w:numId w:val="48"/>
        </w:numPr>
        <w:spacing w:line="276" w:lineRule="auto"/>
        <w:contextualSpacing/>
        <w:rPr>
          <w:rFonts w:cs="Arial"/>
          <w:szCs w:val="24"/>
        </w:rPr>
      </w:pPr>
      <w:r w:rsidRPr="00EF7D33">
        <w:rPr>
          <w:rFonts w:cs="Arial"/>
          <w:szCs w:val="24"/>
        </w:rPr>
        <w:t>Formalització d’un contracte de cessió d’ús</w:t>
      </w:r>
      <w:r>
        <w:rPr>
          <w:rFonts w:cs="Arial"/>
          <w:szCs w:val="24"/>
        </w:rPr>
        <w:t>, amb el pagament de fiança i preu públic, i entrega</w:t>
      </w:r>
      <w:r w:rsidRPr="00EF7D33">
        <w:rPr>
          <w:rFonts w:cs="Arial"/>
          <w:szCs w:val="24"/>
        </w:rPr>
        <w:t>.</w:t>
      </w:r>
    </w:p>
    <w:p w14:paraId="7B9677C9" w14:textId="2E3A8948" w:rsidR="00D32BD9" w:rsidRPr="00EF7D33" w:rsidRDefault="00F0101A" w:rsidP="006C1206">
      <w:pPr>
        <w:numPr>
          <w:ilvl w:val="0"/>
          <w:numId w:val="48"/>
        </w:numPr>
        <w:spacing w:line="276" w:lineRule="auto"/>
        <w:contextualSpacing/>
        <w:rPr>
          <w:rFonts w:cs="Arial"/>
          <w:bCs/>
          <w:szCs w:val="24"/>
        </w:rPr>
      </w:pPr>
      <w:r w:rsidRPr="00EF7D33">
        <w:rPr>
          <w:rFonts w:cs="Arial"/>
          <w:szCs w:val="24"/>
        </w:rPr>
        <w:t>Seguiment i finalització del contracte amb el retorn del</w:t>
      </w:r>
      <w:r w:rsidR="001D795B">
        <w:rPr>
          <w:rFonts w:cs="Arial"/>
          <w:szCs w:val="24"/>
        </w:rPr>
        <w:t>/s</w:t>
      </w:r>
      <w:r w:rsidRPr="00EF7D33">
        <w:rPr>
          <w:rFonts w:cs="Arial"/>
          <w:szCs w:val="24"/>
        </w:rPr>
        <w:t xml:space="preserve"> producte</w:t>
      </w:r>
      <w:r w:rsidR="001D795B">
        <w:rPr>
          <w:rFonts w:cs="Arial"/>
          <w:szCs w:val="24"/>
        </w:rPr>
        <w:t>/s</w:t>
      </w:r>
      <w:r w:rsidRPr="00EF7D33">
        <w:rPr>
          <w:rFonts w:cs="Arial"/>
          <w:szCs w:val="24"/>
        </w:rPr>
        <w:t xml:space="preserve"> de suport al punt d’atenció</w:t>
      </w:r>
      <w:r w:rsidR="00D27854">
        <w:rPr>
          <w:rFonts w:cs="Arial"/>
          <w:szCs w:val="24"/>
        </w:rPr>
        <w:t>.</w:t>
      </w:r>
      <w:r w:rsidR="00D27854" w:rsidRPr="00EF7D33" w:rsidDel="00D27854">
        <w:rPr>
          <w:rFonts w:cs="Arial"/>
          <w:szCs w:val="24"/>
        </w:rPr>
        <w:t xml:space="preserve"> </w:t>
      </w:r>
    </w:p>
    <w:p w14:paraId="58A83EFA" w14:textId="552B6770" w:rsidR="00A47805" w:rsidRPr="00EF7D33" w:rsidRDefault="00D32BD9">
      <w:pPr>
        <w:pStyle w:val="Ttol2"/>
      </w:pPr>
      <w:bookmarkStart w:id="23" w:name="_Toc135085586"/>
      <w:r w:rsidRPr="00EF7D33">
        <w:t>Fer una</w:t>
      </w:r>
      <w:r w:rsidR="00A47805" w:rsidRPr="00EF7D33">
        <w:t xml:space="preserve"> donació d’un producte de suport</w:t>
      </w:r>
      <w:bookmarkEnd w:id="23"/>
    </w:p>
    <w:p w14:paraId="7E0EE0E8" w14:textId="77777777" w:rsidR="00D32BD9" w:rsidRPr="00EF7D33" w:rsidRDefault="008E6CAD" w:rsidP="00355706">
      <w:pPr>
        <w:spacing w:line="276" w:lineRule="auto"/>
        <w:rPr>
          <w:rFonts w:cs="Arial"/>
          <w:szCs w:val="24"/>
        </w:rPr>
      </w:pPr>
      <w:r w:rsidRPr="00EF7D33">
        <w:rPr>
          <w:rFonts w:cs="Arial"/>
          <w:szCs w:val="24"/>
        </w:rPr>
        <w:t xml:space="preserve">El servei del BdM funciona principalment amb producte de suport rebuts en donació. </w:t>
      </w:r>
      <w:bookmarkStart w:id="24" w:name="_Hlk53136109"/>
      <w:bookmarkStart w:id="25" w:name="_Toc52401019"/>
      <w:bookmarkStart w:id="26" w:name="_Toc52790031"/>
      <w:bookmarkStart w:id="27" w:name="_Toc53163611"/>
      <w:bookmarkStart w:id="28" w:name="_Toc52401029"/>
    </w:p>
    <w:p w14:paraId="07D9D568" w14:textId="165D5EFB" w:rsidR="00DC3F0E" w:rsidRPr="00EF7D33" w:rsidRDefault="00DC3F0E" w:rsidP="00355706">
      <w:pPr>
        <w:spacing w:line="276" w:lineRule="auto"/>
        <w:rPr>
          <w:rFonts w:cs="Arial"/>
          <w:szCs w:val="24"/>
        </w:rPr>
      </w:pPr>
      <w:r w:rsidRPr="00EF7D33">
        <w:rPr>
          <w:rFonts w:cs="Arial"/>
          <w:szCs w:val="24"/>
        </w:rPr>
        <w:t>El volum de donacions</w:t>
      </w:r>
      <w:r w:rsidR="00D32BD9" w:rsidRPr="00EF7D33">
        <w:rPr>
          <w:rFonts w:cs="Arial"/>
          <w:szCs w:val="24"/>
        </w:rPr>
        <w:t xml:space="preserve"> recollides</w:t>
      </w:r>
      <w:r w:rsidRPr="00EF7D33">
        <w:rPr>
          <w:rFonts w:cs="Arial"/>
          <w:szCs w:val="24"/>
        </w:rPr>
        <w:t xml:space="preserve"> </w:t>
      </w:r>
      <w:r w:rsidR="00D32BD9" w:rsidRPr="00EF7D33">
        <w:rPr>
          <w:rFonts w:cs="Arial"/>
          <w:szCs w:val="24"/>
        </w:rPr>
        <w:t>ha de permetre</w:t>
      </w:r>
      <w:r w:rsidRPr="00EF7D33">
        <w:rPr>
          <w:rFonts w:cs="Arial"/>
          <w:szCs w:val="24"/>
        </w:rPr>
        <w:t xml:space="preserve"> disposar de material suficient per donar resposta a les peticions </w:t>
      </w:r>
      <w:r w:rsidR="00962ACF" w:rsidRPr="00EF7D33">
        <w:rPr>
          <w:rFonts w:cs="Arial"/>
          <w:szCs w:val="24"/>
        </w:rPr>
        <w:t xml:space="preserve">però també </w:t>
      </w:r>
      <w:r w:rsidR="00D32BD9" w:rsidRPr="00EF7D33">
        <w:rPr>
          <w:rFonts w:cs="Arial"/>
          <w:szCs w:val="24"/>
        </w:rPr>
        <w:t>s’ha de fer</w:t>
      </w:r>
      <w:r w:rsidRPr="00EF7D33">
        <w:rPr>
          <w:rFonts w:cs="Arial"/>
          <w:szCs w:val="24"/>
        </w:rPr>
        <w:t xml:space="preserve"> una</w:t>
      </w:r>
      <w:r w:rsidR="00D32BD9" w:rsidRPr="00EF7D33">
        <w:rPr>
          <w:rFonts w:cs="Arial"/>
          <w:szCs w:val="24"/>
        </w:rPr>
        <w:t xml:space="preserve"> valoració i una</w:t>
      </w:r>
      <w:r w:rsidRPr="00EF7D33">
        <w:rPr>
          <w:rFonts w:cs="Arial"/>
          <w:szCs w:val="24"/>
        </w:rPr>
        <w:t xml:space="preserve"> tria que permeti optimitzar els recursos </w:t>
      </w:r>
      <w:r w:rsidR="00BE2F4B" w:rsidRPr="00EF7D33">
        <w:rPr>
          <w:rFonts w:cs="Arial"/>
          <w:szCs w:val="24"/>
        </w:rPr>
        <w:t>d</w:t>
      </w:r>
      <w:r w:rsidRPr="00EF7D33">
        <w:rPr>
          <w:rFonts w:cs="Arial"/>
          <w:szCs w:val="24"/>
        </w:rPr>
        <w:t>el projecte, en concret el cost de dedicació en hores del recursos humans de magatzem, el cost del servei de transport, el cost de compra del material de reposició i el cost en hores de dedicació</w:t>
      </w:r>
      <w:r w:rsidR="00D32BD9" w:rsidRPr="00EF7D33">
        <w:rPr>
          <w:rFonts w:cs="Arial"/>
          <w:szCs w:val="24"/>
        </w:rPr>
        <w:t xml:space="preserve"> de</w:t>
      </w:r>
      <w:r w:rsidRPr="00EF7D33">
        <w:rPr>
          <w:rFonts w:cs="Arial"/>
          <w:szCs w:val="24"/>
        </w:rPr>
        <w:t xml:space="preserve"> la Tècnica Ortopedista</w:t>
      </w:r>
      <w:r w:rsidR="00D32BD9" w:rsidRPr="00EF7D33">
        <w:rPr>
          <w:rFonts w:cs="Arial"/>
          <w:szCs w:val="24"/>
        </w:rPr>
        <w:t xml:space="preserve"> per fer la certificació dels productes</w:t>
      </w:r>
      <w:r w:rsidRPr="00EF7D33">
        <w:rPr>
          <w:rFonts w:cs="Arial"/>
          <w:szCs w:val="24"/>
        </w:rPr>
        <w:t>.</w:t>
      </w:r>
    </w:p>
    <w:p w14:paraId="6F3C0C7C" w14:textId="53C80ABD" w:rsidR="000F5BC6" w:rsidRDefault="00DC3F0E" w:rsidP="000F4544">
      <w:pPr>
        <w:spacing w:after="0" w:line="276" w:lineRule="auto"/>
        <w:rPr>
          <w:rFonts w:cs="Arial"/>
          <w:szCs w:val="24"/>
        </w:rPr>
      </w:pPr>
      <w:r w:rsidRPr="00EF7D33">
        <w:rPr>
          <w:rFonts w:cs="Arial"/>
          <w:szCs w:val="24"/>
        </w:rPr>
        <w:t>A continuació es presenta un gràfic que il·lustra el circuit de les donacions que</w:t>
      </w:r>
      <w:r w:rsidR="00E0612B">
        <w:rPr>
          <w:rFonts w:cs="Arial"/>
          <w:szCs w:val="24"/>
        </w:rPr>
        <w:t xml:space="preserve"> </w:t>
      </w:r>
    </w:p>
    <w:p w14:paraId="2ECFED86" w14:textId="5178150A" w:rsidR="00DC3F0E" w:rsidRPr="00EF7D33" w:rsidRDefault="00EC3DE7" w:rsidP="00355706">
      <w:pPr>
        <w:spacing w:line="276" w:lineRule="auto"/>
        <w:rPr>
          <w:rFonts w:cs="Arial"/>
          <w:szCs w:val="24"/>
        </w:rPr>
      </w:pPr>
      <w:r w:rsidRPr="00EF7D33">
        <w:rPr>
          <w:rFonts w:cs="Arial"/>
          <w:szCs w:val="24"/>
        </w:rPr>
        <w:lastRenderedPageBreak/>
        <w:t>arriben al servei del BdM.</w:t>
      </w:r>
      <w:r w:rsidR="00651075">
        <w:rPr>
          <w:noProof/>
          <w:lang w:eastAsia="ca-ES"/>
        </w:rPr>
        <mc:AlternateContent>
          <mc:Choice Requires="wps">
            <w:drawing>
              <wp:anchor distT="0" distB="0" distL="114300" distR="114300" simplePos="0" relativeHeight="251659264" behindDoc="0" locked="0" layoutInCell="1" allowOverlap="1" wp14:anchorId="3CF60777" wp14:editId="69CB4A56">
                <wp:simplePos x="0" y="0"/>
                <wp:positionH relativeFrom="column">
                  <wp:posOffset>-635</wp:posOffset>
                </wp:positionH>
                <wp:positionV relativeFrom="paragraph">
                  <wp:posOffset>3675380</wp:posOffset>
                </wp:positionV>
                <wp:extent cx="3003550" cy="635"/>
                <wp:effectExtent l="0" t="0" r="0" b="0"/>
                <wp:wrapTopAndBottom/>
                <wp:docPr id="2" name="Cuadro de texto 2"/>
                <wp:cNvGraphicFramePr/>
                <a:graphic xmlns:a="http://schemas.openxmlformats.org/drawingml/2006/main">
                  <a:graphicData uri="http://schemas.microsoft.com/office/word/2010/wordprocessingShape">
                    <wps:wsp>
                      <wps:cNvSpPr txBox="1"/>
                      <wps:spPr>
                        <a:xfrm>
                          <a:off x="0" y="0"/>
                          <a:ext cx="3003550" cy="635"/>
                        </a:xfrm>
                        <a:prstGeom prst="rect">
                          <a:avLst/>
                        </a:prstGeom>
                        <a:solidFill>
                          <a:prstClr val="white"/>
                        </a:solidFill>
                        <a:ln>
                          <a:noFill/>
                        </a:ln>
                      </wps:spPr>
                      <wps:txbx>
                        <w:txbxContent>
                          <w:p w14:paraId="6FEDA51C" w14:textId="3671C605" w:rsidR="00B269D8" w:rsidRPr="008B468E" w:rsidRDefault="00B269D8" w:rsidP="00284125">
                            <w:pPr>
                              <w:pStyle w:val="Llegenda"/>
                              <w:rPr>
                                <w:rFonts w:cs="Arial"/>
                                <w:noProof/>
                                <w:szCs w:val="24"/>
                                <w:lang w:eastAsia="ca-ES"/>
                              </w:rPr>
                            </w:pPr>
                            <w:r>
                              <w:t>Il·lustració 2- Circuit de donacions del BdM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5pt;margin-top:289.4pt;width:236.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" stroked="f">
                <v:textbox style="mso-fit-shape-to-text:t" inset="0,0,0,0">
                  <w:txbxContent>
                    <w:p w14:paraId="6FEDA51C" w14:textId="3671C605" w:rsidR="00B269D8" w:rsidRPr="008B468E" w:rsidRDefault="00B269D8" w:rsidP="00284125">
                      <w:pPr>
                        <w:pStyle w:val="Llegenda"/>
                        <w:rPr>
                          <w:rFonts w:cs="Arial"/>
                          <w:noProof/>
                          <w:szCs w:val="24"/>
                          <w:lang w:eastAsia="ca-ES"/>
                        </w:rPr>
                      </w:pPr>
                      <w:r>
                        <w:t>Il·lustració 2- Circuit de donacions del BdM</w:t>
                      </w:r>
                    </w:p>
                  </w:txbxContent>
                </v:textbox>
                <w10:wrap type="topAndBottom"/>
              </v:shape>
            </w:pict>
          </mc:Fallback>
        </mc:AlternateContent>
      </w:r>
      <w:r w:rsidR="00651075" w:rsidRPr="00EF7D33">
        <w:rPr>
          <w:rFonts w:cs="Arial"/>
          <w:noProof/>
          <w:szCs w:val="24"/>
          <w:lang w:eastAsia="ca-ES"/>
        </w:rPr>
        <w:drawing>
          <wp:anchor distT="0" distB="0" distL="114300" distR="114300" simplePos="0" relativeHeight="251657216" behindDoc="0" locked="0" layoutInCell="1" allowOverlap="1" wp14:anchorId="44DA5D53" wp14:editId="12B95C04">
            <wp:simplePos x="0" y="0"/>
            <wp:positionH relativeFrom="column">
              <wp:posOffset>-635</wp:posOffset>
            </wp:positionH>
            <wp:positionV relativeFrom="paragraph">
              <wp:posOffset>502920</wp:posOffset>
            </wp:positionV>
            <wp:extent cx="3003550" cy="3115310"/>
            <wp:effectExtent l="0" t="152400" r="0" b="332740"/>
            <wp:wrapTopAndBottom/>
            <wp:docPr id="23" name="Imagen 23" descr="Diagrama&#10;&#10;Descripción generada automáticamente">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Diagrama&#10;&#10;Descripción generada automáticamente">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0"/>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3003550" cy="31153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9D80BA3" w14:textId="77777777" w:rsidR="00DC3F0E" w:rsidRPr="00EF7D33" w:rsidRDefault="00DC3F0E" w:rsidP="00355706">
      <w:pPr>
        <w:spacing w:line="276" w:lineRule="auto"/>
        <w:rPr>
          <w:rFonts w:cs="Arial"/>
          <w:szCs w:val="24"/>
        </w:rPr>
      </w:pPr>
    </w:p>
    <w:p w14:paraId="704363DF" w14:textId="175FBAFB" w:rsidR="00DC3F0E" w:rsidRPr="00EF7D33" w:rsidRDefault="00DC3F0E" w:rsidP="00355706">
      <w:pPr>
        <w:spacing w:line="276" w:lineRule="auto"/>
        <w:rPr>
          <w:rFonts w:cs="Arial"/>
          <w:szCs w:val="24"/>
        </w:rPr>
      </w:pPr>
      <w:r w:rsidRPr="00EF7D33">
        <w:rPr>
          <w:rFonts w:cs="Arial"/>
          <w:szCs w:val="24"/>
        </w:rPr>
        <w:t>Per garantir la sostenibilitat econòmica hem de gestionar de manera òptima els recursos assignats al servei. En el procés de donacions, el cost més elevat és el del servei de transport</w:t>
      </w:r>
      <w:r w:rsidR="00D32BD9" w:rsidRPr="00EF7D33">
        <w:rPr>
          <w:rFonts w:cs="Arial"/>
          <w:szCs w:val="24"/>
        </w:rPr>
        <w:t>. T</w:t>
      </w:r>
      <w:r w:rsidRPr="00EF7D33">
        <w:rPr>
          <w:rFonts w:cs="Arial"/>
          <w:szCs w:val="24"/>
        </w:rPr>
        <w:t>ambé representa un cost elevat el comprar material de reposició</w:t>
      </w:r>
      <w:r w:rsidR="006A2A86" w:rsidRPr="00EF7D33">
        <w:rPr>
          <w:rFonts w:cs="Arial"/>
          <w:szCs w:val="24"/>
        </w:rPr>
        <w:t>. P</w:t>
      </w:r>
      <w:r w:rsidRPr="00EF7D33">
        <w:rPr>
          <w:rFonts w:cs="Arial"/>
          <w:szCs w:val="24"/>
        </w:rPr>
        <w:t xml:space="preserve">er tant </w:t>
      </w:r>
      <w:r w:rsidR="00D32BD9" w:rsidRPr="00EF7D33">
        <w:rPr>
          <w:rFonts w:cs="Arial"/>
          <w:szCs w:val="24"/>
        </w:rPr>
        <w:t xml:space="preserve">la recollida </w:t>
      </w:r>
      <w:r w:rsidR="006A2A86" w:rsidRPr="00EF7D33">
        <w:rPr>
          <w:rFonts w:cs="Arial"/>
          <w:szCs w:val="24"/>
        </w:rPr>
        <w:t>de determinades donacions o reparacions de determinades donacions</w:t>
      </w:r>
      <w:r w:rsidRPr="00EF7D33">
        <w:rPr>
          <w:rFonts w:cs="Arial"/>
          <w:szCs w:val="24"/>
        </w:rPr>
        <w:t xml:space="preserve"> no seran recomanables. És clau tenir en compte el cost de reparació versus el cost de reposició del producte. </w:t>
      </w:r>
    </w:p>
    <w:p w14:paraId="405EC6F5" w14:textId="06CC0B1C" w:rsidR="00651075" w:rsidRDefault="00DC3F0E" w:rsidP="00355706">
      <w:pPr>
        <w:spacing w:line="276" w:lineRule="auto"/>
        <w:rPr>
          <w:rFonts w:cs="Arial"/>
          <w:szCs w:val="24"/>
        </w:rPr>
      </w:pPr>
      <w:r w:rsidRPr="00EF7D33">
        <w:rPr>
          <w:rFonts w:cs="Arial"/>
          <w:szCs w:val="24"/>
        </w:rPr>
        <w:t>E</w:t>
      </w:r>
      <w:r w:rsidR="001D795B">
        <w:rPr>
          <w:rFonts w:cs="Arial"/>
          <w:szCs w:val="24"/>
        </w:rPr>
        <w:t>n e</w:t>
      </w:r>
      <w:r w:rsidRPr="00EF7D33">
        <w:rPr>
          <w:rFonts w:cs="Arial"/>
          <w:szCs w:val="24"/>
        </w:rPr>
        <w:t xml:space="preserve">l procediment formal per seleccionar les donacions </w:t>
      </w:r>
      <w:r w:rsidR="001D795B">
        <w:rPr>
          <w:rFonts w:cs="Arial"/>
          <w:szCs w:val="24"/>
        </w:rPr>
        <w:t>es tenen en compte dos variables:</w:t>
      </w:r>
    </w:p>
    <w:p w14:paraId="6122B507" w14:textId="1C982403" w:rsidR="001D795B" w:rsidRDefault="001D795B" w:rsidP="00651075">
      <w:pPr>
        <w:pStyle w:val="Pargrafdellista"/>
        <w:numPr>
          <w:ilvl w:val="0"/>
          <w:numId w:val="49"/>
        </w:numPr>
        <w:spacing w:line="276" w:lineRule="auto"/>
        <w:rPr>
          <w:rFonts w:cs="Arial"/>
          <w:szCs w:val="24"/>
        </w:rPr>
      </w:pPr>
      <w:r>
        <w:rPr>
          <w:rFonts w:cs="Arial"/>
          <w:szCs w:val="24"/>
        </w:rPr>
        <w:t>Preselecció dels t</w:t>
      </w:r>
      <w:r w:rsidR="00DC3F0E" w:rsidRPr="001D795B">
        <w:rPr>
          <w:rFonts w:cs="Arial"/>
          <w:szCs w:val="24"/>
        </w:rPr>
        <w:t xml:space="preserve">ipus de productes </w:t>
      </w:r>
      <w:r>
        <w:rPr>
          <w:rFonts w:cs="Arial"/>
          <w:szCs w:val="24"/>
        </w:rPr>
        <w:t xml:space="preserve">vàlids </w:t>
      </w:r>
      <w:r w:rsidR="00DC3F0E" w:rsidRPr="001D795B">
        <w:rPr>
          <w:rFonts w:cs="Arial"/>
          <w:szCs w:val="24"/>
        </w:rPr>
        <w:t>a recollir en un període determinat en funció de l’estat de l’inventari a cada magatzem i</w:t>
      </w:r>
    </w:p>
    <w:p w14:paraId="7783444C" w14:textId="32E74841" w:rsidR="00DC3F0E" w:rsidRPr="00EF7D33" w:rsidRDefault="001D795B" w:rsidP="00284125">
      <w:pPr>
        <w:pStyle w:val="Pargrafdellista"/>
        <w:numPr>
          <w:ilvl w:val="0"/>
          <w:numId w:val="49"/>
        </w:numPr>
        <w:spacing w:line="276" w:lineRule="auto"/>
        <w:rPr>
          <w:rFonts w:cs="Arial"/>
          <w:szCs w:val="24"/>
        </w:rPr>
      </w:pPr>
      <w:r>
        <w:rPr>
          <w:rFonts w:cs="Arial"/>
          <w:szCs w:val="24"/>
        </w:rPr>
        <w:t xml:space="preserve">El </w:t>
      </w:r>
      <w:r w:rsidR="00DC3F0E" w:rsidRPr="001D795B">
        <w:rPr>
          <w:rFonts w:cs="Arial"/>
          <w:szCs w:val="24"/>
        </w:rPr>
        <w:t xml:space="preserve">procediment de cribratge dels productes en funció del seu estat i del cost de posar-los a punt per poder ser cedits. </w:t>
      </w:r>
    </w:p>
    <w:p w14:paraId="38751D12" w14:textId="77777777" w:rsidR="00651075" w:rsidRDefault="00651075" w:rsidP="00355706">
      <w:pPr>
        <w:spacing w:line="276" w:lineRule="auto"/>
        <w:rPr>
          <w:rFonts w:cs="Arial"/>
          <w:szCs w:val="24"/>
        </w:rPr>
      </w:pPr>
    </w:p>
    <w:p w14:paraId="640D3CF7" w14:textId="77777777" w:rsidR="000F5BC6" w:rsidRDefault="000F5BC6">
      <w:pPr>
        <w:widowControl/>
        <w:suppressAutoHyphens w:val="0"/>
        <w:jc w:val="left"/>
        <w:rPr>
          <w:rFonts w:cs="Arial"/>
          <w:szCs w:val="24"/>
        </w:rPr>
      </w:pPr>
      <w:r>
        <w:rPr>
          <w:rFonts w:cs="Arial"/>
          <w:szCs w:val="24"/>
        </w:rPr>
        <w:br w:type="page"/>
      </w:r>
    </w:p>
    <w:p w14:paraId="01E0175E" w14:textId="42842F09" w:rsidR="00DC3F0E" w:rsidRPr="00EF7D33" w:rsidRDefault="00DC3F0E" w:rsidP="00355706">
      <w:pPr>
        <w:spacing w:line="276" w:lineRule="auto"/>
        <w:rPr>
          <w:rFonts w:cs="Arial"/>
          <w:szCs w:val="24"/>
        </w:rPr>
      </w:pPr>
      <w:r w:rsidRPr="00EF7D33">
        <w:rPr>
          <w:rFonts w:cs="Arial"/>
          <w:szCs w:val="24"/>
        </w:rPr>
        <w:lastRenderedPageBreak/>
        <w:t>Gràficament:</w:t>
      </w:r>
    </w:p>
    <w:p w14:paraId="0CED1917" w14:textId="77777777" w:rsidR="00DC3F0E" w:rsidRPr="00EF7D33" w:rsidRDefault="00DC3F0E" w:rsidP="00355706">
      <w:pPr>
        <w:keepNext/>
        <w:spacing w:line="276" w:lineRule="auto"/>
        <w:rPr>
          <w:rFonts w:cs="Arial"/>
          <w:szCs w:val="24"/>
        </w:rPr>
      </w:pPr>
      <w:r w:rsidRPr="00EF7D33">
        <w:rPr>
          <w:rFonts w:cs="Arial"/>
          <w:noProof/>
          <w:szCs w:val="24"/>
          <w:lang w:eastAsia="ca-ES"/>
        </w:rPr>
        <w:drawing>
          <wp:inline distT="0" distB="0" distL="0" distR="0" wp14:anchorId="5EE11A19" wp14:editId="7CB31136">
            <wp:extent cx="5400040" cy="2985770"/>
            <wp:effectExtent l="152400" t="0" r="67310" b="328930"/>
            <wp:docPr id="24" name="Imagen 2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40" cy="2985770"/>
                    </a:xfrm>
                    <a:prstGeom prst="rect">
                      <a:avLst/>
                    </a:prstGeom>
                    <a:ln>
                      <a:noFill/>
                    </a:ln>
                    <a:effectLst>
                      <a:outerShdw blurRad="292100" dist="139700" dir="2700000" algn="tl" rotWithShape="0">
                        <a:srgbClr val="333333">
                          <a:alpha val="65000"/>
                        </a:srgbClr>
                      </a:outerShdw>
                    </a:effectLst>
                  </pic:spPr>
                </pic:pic>
              </a:graphicData>
            </a:graphic>
          </wp:inline>
        </w:drawing>
      </w:r>
    </w:p>
    <w:p w14:paraId="651A4728" w14:textId="5CD2E8EB" w:rsidR="00E0612B" w:rsidRPr="000F4544" w:rsidRDefault="00DC3F0E" w:rsidP="008751FE">
      <w:pPr>
        <w:pStyle w:val="Llegenda"/>
        <w:spacing w:line="276" w:lineRule="auto"/>
      </w:pPr>
      <w:bookmarkStart w:id="29" w:name="_Toc54290158"/>
      <w:r w:rsidRPr="00EF7D33">
        <w:rPr>
          <w:rFonts w:cs="Arial"/>
          <w:sz w:val="24"/>
          <w:szCs w:val="24"/>
        </w:rPr>
        <w:t xml:space="preserve">Il·lustració </w:t>
      </w:r>
      <w:r w:rsidR="003A5ECA">
        <w:rPr>
          <w:rFonts w:cs="Arial"/>
          <w:sz w:val="24"/>
          <w:szCs w:val="24"/>
        </w:rPr>
        <w:t>3</w:t>
      </w:r>
      <w:r w:rsidRPr="00EF7D33">
        <w:rPr>
          <w:rFonts w:cs="Arial"/>
          <w:sz w:val="24"/>
          <w:szCs w:val="24"/>
        </w:rPr>
        <w:t>-Circuit de donacions amb la preselecció de les donacions i cribratge per validar l’estat dels productes de suport</w:t>
      </w:r>
      <w:bookmarkEnd w:id="29"/>
    </w:p>
    <w:p w14:paraId="2D14D255" w14:textId="223E5E9B" w:rsidR="00DC3F0E" w:rsidRPr="00EF7D33" w:rsidRDefault="00083430">
      <w:pPr>
        <w:pStyle w:val="Ttol3"/>
      </w:pPr>
      <w:bookmarkStart w:id="30" w:name="_Toc135085587"/>
      <w:r>
        <w:t>1.</w:t>
      </w:r>
      <w:r w:rsidR="000F5BC6">
        <w:t>4</w:t>
      </w:r>
      <w:r>
        <w:t xml:space="preserve">.1. </w:t>
      </w:r>
      <w:r w:rsidR="00651075">
        <w:t>Preselecció</w:t>
      </w:r>
      <w:r w:rsidR="001D795B">
        <w:t xml:space="preserve"> del PS vàlids a recollir pel període</w:t>
      </w:r>
      <w:bookmarkEnd w:id="30"/>
    </w:p>
    <w:p w14:paraId="425B5E40" w14:textId="4DC034FA" w:rsidR="001D795B" w:rsidRDefault="00DC3F0E" w:rsidP="00355706">
      <w:pPr>
        <w:spacing w:line="276" w:lineRule="auto"/>
        <w:rPr>
          <w:rFonts w:cs="Arial"/>
          <w:szCs w:val="24"/>
        </w:rPr>
      </w:pPr>
      <w:r w:rsidRPr="00EF7D33">
        <w:rPr>
          <w:rFonts w:cs="Arial"/>
          <w:szCs w:val="24"/>
        </w:rPr>
        <w:t>S’analitza conjuntament</w:t>
      </w:r>
      <w:r w:rsidR="00CE1CAF" w:rsidRPr="00EF7D33">
        <w:rPr>
          <w:rFonts w:cs="Arial"/>
          <w:szCs w:val="24"/>
        </w:rPr>
        <w:t xml:space="preserve">, </w:t>
      </w:r>
      <w:r w:rsidRPr="00EF7D33">
        <w:rPr>
          <w:rFonts w:cs="Arial"/>
          <w:szCs w:val="24"/>
        </w:rPr>
        <w:t>entre tots els equips</w:t>
      </w:r>
      <w:r w:rsidR="00CE1CAF" w:rsidRPr="00EF7D33">
        <w:rPr>
          <w:rFonts w:cs="Arial"/>
          <w:szCs w:val="24"/>
        </w:rPr>
        <w:t xml:space="preserve"> que formen part del BdM, </w:t>
      </w:r>
      <w:r w:rsidRPr="00EF7D33">
        <w:rPr>
          <w:rFonts w:cs="Arial"/>
          <w:szCs w:val="24"/>
        </w:rPr>
        <w:t xml:space="preserve">l’equilibri de l’inventari i la sostenibilitat del servei per generar un “Llistat de recollida de donacions durant el període” que requereix cada punt d’atenció, </w:t>
      </w:r>
      <w:r w:rsidR="00CE1CAF" w:rsidRPr="00EF7D33">
        <w:rPr>
          <w:rFonts w:cs="Arial"/>
          <w:szCs w:val="24"/>
        </w:rPr>
        <w:t xml:space="preserve">es </w:t>
      </w:r>
      <w:r w:rsidRPr="00EF7D33">
        <w:rPr>
          <w:rFonts w:cs="Arial"/>
          <w:szCs w:val="24"/>
        </w:rPr>
        <w:t>detall</w:t>
      </w:r>
      <w:r w:rsidR="00CE1CAF" w:rsidRPr="00EF7D33">
        <w:rPr>
          <w:rFonts w:cs="Arial"/>
          <w:szCs w:val="24"/>
        </w:rPr>
        <w:t>en</w:t>
      </w:r>
      <w:r w:rsidRPr="00EF7D33">
        <w:rPr>
          <w:rFonts w:cs="Arial"/>
          <w:szCs w:val="24"/>
        </w:rPr>
        <w:t xml:space="preserve"> les mides i </w:t>
      </w:r>
      <w:r w:rsidR="00CE1CAF" w:rsidRPr="00EF7D33">
        <w:rPr>
          <w:rFonts w:cs="Arial"/>
          <w:szCs w:val="24"/>
        </w:rPr>
        <w:t xml:space="preserve">les </w:t>
      </w:r>
      <w:r w:rsidRPr="00EF7D33">
        <w:rPr>
          <w:rFonts w:cs="Arial"/>
          <w:szCs w:val="24"/>
        </w:rPr>
        <w:t xml:space="preserve">característiques específiques que han de tenir els productes de suport que es poden admetre </w:t>
      </w:r>
      <w:r w:rsidR="00CE1CAF" w:rsidRPr="00EF7D33">
        <w:rPr>
          <w:rFonts w:cs="Arial"/>
          <w:szCs w:val="24"/>
        </w:rPr>
        <w:t>en donació per</w:t>
      </w:r>
      <w:r w:rsidRPr="00EF7D33">
        <w:rPr>
          <w:rFonts w:cs="Arial"/>
          <w:szCs w:val="24"/>
        </w:rPr>
        <w:t xml:space="preserve"> cada punt d’atenció.</w:t>
      </w:r>
    </w:p>
    <w:p w14:paraId="463B9956" w14:textId="61BD3E66" w:rsidR="001D795B" w:rsidRPr="00EF7D33" w:rsidRDefault="00083430">
      <w:pPr>
        <w:pStyle w:val="Ttol3"/>
      </w:pPr>
      <w:bookmarkStart w:id="31" w:name="_Toc135085588"/>
      <w:r>
        <w:t>1.</w:t>
      </w:r>
      <w:r w:rsidR="000F5BC6">
        <w:t>4</w:t>
      </w:r>
      <w:r>
        <w:t xml:space="preserve">.2. </w:t>
      </w:r>
      <w:r w:rsidR="00651075">
        <w:t>Cribratge</w:t>
      </w:r>
      <w:r w:rsidR="001D795B">
        <w:t xml:space="preserve"> dels PS a realitzar per la persona donant</w:t>
      </w:r>
      <w:bookmarkEnd w:id="31"/>
    </w:p>
    <w:p w14:paraId="78007952" w14:textId="340FB841" w:rsidR="001D795B" w:rsidRDefault="001D795B" w:rsidP="006C1206">
      <w:pPr>
        <w:spacing w:line="276" w:lineRule="auto"/>
      </w:pPr>
      <w:r w:rsidRPr="00651075">
        <w:t xml:space="preserve">S’informarà a les persones donants de la importància del cribratge dels productes que volen donar i se’ls proporcionarà la informació necessària perquè validin elles mateixes si els productes que volen donar podrien ser admesos pel BdM. Així </w:t>
      </w:r>
      <w:r w:rsidR="00651075" w:rsidRPr="00651075">
        <w:t>p</w:t>
      </w:r>
      <w:r w:rsidRPr="00284125">
        <w:rPr>
          <w:rFonts w:cs="Arial"/>
          <w:szCs w:val="24"/>
        </w:rPr>
        <w:t>er fer el cribratge es faran preguntes per telèfon i es sol·licitaran fotos dels productes, a les persones que volen fer la donació.</w:t>
      </w:r>
    </w:p>
    <w:p w14:paraId="71EAC068" w14:textId="5A1C705A" w:rsidR="001D795B" w:rsidRPr="00EF7D33" w:rsidRDefault="00083430">
      <w:pPr>
        <w:pStyle w:val="Ttol3"/>
      </w:pPr>
      <w:bookmarkStart w:id="32" w:name="_Toc135085589"/>
      <w:r>
        <w:t>1.</w:t>
      </w:r>
      <w:r w:rsidR="000F5BC6">
        <w:t>4</w:t>
      </w:r>
      <w:r>
        <w:t xml:space="preserve">.3. </w:t>
      </w:r>
      <w:r w:rsidR="001D795B">
        <w:t>Procediment</w:t>
      </w:r>
      <w:bookmarkEnd w:id="32"/>
    </w:p>
    <w:p w14:paraId="0334C9F5" w14:textId="5BF338FB" w:rsidR="00E0612B" w:rsidRDefault="00DC3F0E" w:rsidP="006C1206">
      <w:pPr>
        <w:spacing w:after="240" w:line="276" w:lineRule="auto"/>
        <w:rPr>
          <w:rFonts w:cs="Arial"/>
          <w:szCs w:val="24"/>
        </w:rPr>
      </w:pPr>
      <w:r w:rsidRPr="00EF7D33">
        <w:rPr>
          <w:rFonts w:cs="Arial"/>
          <w:szCs w:val="24"/>
        </w:rPr>
        <w:t xml:space="preserve">Les persones que </w:t>
      </w:r>
      <w:r w:rsidR="00064380" w:rsidRPr="00EF7D33">
        <w:rPr>
          <w:rFonts w:cs="Arial"/>
          <w:szCs w:val="24"/>
        </w:rPr>
        <w:t>volen fer</w:t>
      </w:r>
      <w:r w:rsidRPr="00EF7D33">
        <w:rPr>
          <w:rFonts w:cs="Arial"/>
          <w:szCs w:val="24"/>
        </w:rPr>
        <w:t xml:space="preserve"> </w:t>
      </w:r>
      <w:r w:rsidR="00CE1CAF" w:rsidRPr="00EF7D33">
        <w:rPr>
          <w:rFonts w:cs="Arial"/>
          <w:szCs w:val="24"/>
        </w:rPr>
        <w:t xml:space="preserve">una </w:t>
      </w:r>
      <w:r w:rsidRPr="00EF7D33">
        <w:rPr>
          <w:rFonts w:cs="Arial"/>
          <w:szCs w:val="24"/>
        </w:rPr>
        <w:t>donació de productes de suport poden portar-los al punt d’atenció</w:t>
      </w:r>
      <w:r w:rsidR="00064380" w:rsidRPr="00EF7D33">
        <w:rPr>
          <w:rFonts w:cs="Arial"/>
          <w:szCs w:val="24"/>
        </w:rPr>
        <w:t>.</w:t>
      </w:r>
    </w:p>
    <w:p w14:paraId="749E5A42" w14:textId="07868663" w:rsidR="00DC3F0E" w:rsidRPr="00EF7D33" w:rsidRDefault="00064380" w:rsidP="00355706">
      <w:pPr>
        <w:spacing w:line="276" w:lineRule="auto"/>
        <w:rPr>
          <w:rFonts w:cs="Arial"/>
          <w:szCs w:val="24"/>
        </w:rPr>
      </w:pPr>
      <w:r w:rsidRPr="00EF7D33">
        <w:rPr>
          <w:rFonts w:cs="Arial"/>
          <w:szCs w:val="24"/>
        </w:rPr>
        <w:t xml:space="preserve">També poden </w:t>
      </w:r>
      <w:r w:rsidR="00DC3F0E" w:rsidRPr="00EF7D33">
        <w:rPr>
          <w:rFonts w:cs="Arial"/>
          <w:szCs w:val="24"/>
        </w:rPr>
        <w:t>fer</w:t>
      </w:r>
      <w:r w:rsidR="00CE1CAF" w:rsidRPr="00EF7D33">
        <w:rPr>
          <w:rFonts w:cs="Arial"/>
          <w:szCs w:val="24"/>
        </w:rPr>
        <w:t xml:space="preserve">-la </w:t>
      </w:r>
      <w:r w:rsidR="00DC3F0E" w:rsidRPr="00EF7D33">
        <w:rPr>
          <w:rFonts w:cs="Arial"/>
          <w:szCs w:val="24"/>
        </w:rPr>
        <w:t xml:space="preserve">a través de la web </w:t>
      </w:r>
      <w:r w:rsidR="00CE1CAF" w:rsidRPr="00EF7D33">
        <w:rPr>
          <w:rFonts w:cs="Arial"/>
          <w:szCs w:val="24"/>
        </w:rPr>
        <w:t>Barcelona Accessible</w:t>
      </w:r>
      <w:r w:rsidR="00DC3F0E" w:rsidRPr="00EF7D33">
        <w:rPr>
          <w:rFonts w:cs="Arial"/>
          <w:szCs w:val="24"/>
        </w:rPr>
        <w:t xml:space="preserve">/BdM, o bé posant-se </w:t>
      </w:r>
      <w:r w:rsidRPr="00EF7D33">
        <w:rPr>
          <w:rFonts w:cs="Arial"/>
          <w:szCs w:val="24"/>
        </w:rPr>
        <w:t xml:space="preserve">directament </w:t>
      </w:r>
      <w:r w:rsidR="00DC3F0E" w:rsidRPr="00EF7D33">
        <w:rPr>
          <w:rFonts w:cs="Arial"/>
          <w:szCs w:val="24"/>
        </w:rPr>
        <w:t xml:space="preserve">en contacte amb el punt d’atenció. Les donacions </w:t>
      </w:r>
      <w:r w:rsidRPr="00EF7D33">
        <w:rPr>
          <w:rFonts w:cs="Arial"/>
          <w:szCs w:val="24"/>
        </w:rPr>
        <w:t xml:space="preserve">que </w:t>
      </w:r>
      <w:r w:rsidR="00DC3F0E" w:rsidRPr="00EF7D33">
        <w:rPr>
          <w:rFonts w:cs="Arial"/>
          <w:szCs w:val="24"/>
        </w:rPr>
        <w:t>es</w:t>
      </w:r>
      <w:r w:rsidRPr="00EF7D33">
        <w:rPr>
          <w:rFonts w:cs="Arial"/>
          <w:szCs w:val="24"/>
        </w:rPr>
        <w:t xml:space="preserve"> fan </w:t>
      </w:r>
      <w:r w:rsidRPr="00EF7D33">
        <w:rPr>
          <w:rFonts w:cs="Arial"/>
          <w:szCs w:val="24"/>
        </w:rPr>
        <w:lastRenderedPageBreak/>
        <w:t>via web o via telefònica es</w:t>
      </w:r>
      <w:r w:rsidR="00DC3F0E" w:rsidRPr="00EF7D33">
        <w:rPr>
          <w:rFonts w:cs="Arial"/>
          <w:szCs w:val="24"/>
        </w:rPr>
        <w:t xml:space="preserve"> registraran i en funció de les necessitats s’acceptaran o es rebutjaran temporalment.</w:t>
      </w:r>
    </w:p>
    <w:p w14:paraId="6775F498" w14:textId="3C414FE6" w:rsidR="00EC3DE7" w:rsidRDefault="00236600" w:rsidP="00355706">
      <w:pPr>
        <w:spacing w:line="276" w:lineRule="auto"/>
        <w:rPr>
          <w:rFonts w:cs="Arial"/>
          <w:szCs w:val="24"/>
        </w:rPr>
      </w:pPr>
      <w:r w:rsidRPr="00EF7D33">
        <w:rPr>
          <w:rFonts w:cs="Arial"/>
          <w:szCs w:val="24"/>
        </w:rPr>
        <w:t xml:space="preserve">El punt d’atenció </w:t>
      </w:r>
      <w:r w:rsidR="00DC3F0E" w:rsidRPr="00EF7D33">
        <w:rPr>
          <w:rFonts w:cs="Arial"/>
          <w:szCs w:val="24"/>
        </w:rPr>
        <w:t xml:space="preserve">es posaran en contacte amb la persona donant i farà una preselecció dels productes tenint en compte el “Llistat de recollida de donacions durant el període”. </w:t>
      </w:r>
    </w:p>
    <w:p w14:paraId="76BB57C3" w14:textId="32CB4A8E" w:rsidR="00DC3F0E" w:rsidRPr="00EF7D33" w:rsidRDefault="00DC3F0E" w:rsidP="00355706">
      <w:pPr>
        <w:spacing w:line="276" w:lineRule="auto"/>
        <w:rPr>
          <w:rFonts w:cs="Arial"/>
          <w:szCs w:val="24"/>
        </w:rPr>
      </w:pPr>
      <w:r w:rsidRPr="00EF7D33">
        <w:rPr>
          <w:rFonts w:cs="Arial"/>
          <w:szCs w:val="24"/>
        </w:rPr>
        <w:t xml:space="preserve">Per als productes que siguin a la llista </w:t>
      </w:r>
      <w:r w:rsidR="00064380" w:rsidRPr="00EF7D33">
        <w:rPr>
          <w:rFonts w:cs="Arial"/>
          <w:szCs w:val="24"/>
        </w:rPr>
        <w:t>es valora</w:t>
      </w:r>
      <w:r w:rsidRPr="00EF7D33">
        <w:rPr>
          <w:rFonts w:cs="Arial"/>
          <w:szCs w:val="24"/>
        </w:rPr>
        <w:t xml:space="preserve"> si estan en condicions tècniques acceptables, d’acord amb el protocol de cribratge.</w:t>
      </w:r>
    </w:p>
    <w:p w14:paraId="150154E0" w14:textId="43FDCB4D" w:rsidR="00E35372" w:rsidRPr="00EF7D33" w:rsidRDefault="00DC3F0E" w:rsidP="00355706">
      <w:pPr>
        <w:spacing w:line="276" w:lineRule="auto"/>
        <w:rPr>
          <w:rFonts w:cs="Arial"/>
          <w:szCs w:val="24"/>
        </w:rPr>
      </w:pPr>
      <w:r w:rsidRPr="00EF7D33">
        <w:rPr>
          <w:rFonts w:cs="Arial"/>
          <w:szCs w:val="24"/>
        </w:rPr>
        <w:t>En el cas de donacions de productes voluminosos, s’acordarà amb la persona la recollida gratuïta en un dia i hora. En el cas de material poc voluminós se li demanarà que porti el material al punt d’atenció que més li convingui per proximitat o disponibilitat horària.</w:t>
      </w:r>
    </w:p>
    <w:p w14:paraId="22D0FC43" w14:textId="7A6D10D3" w:rsidR="00DC3F0E" w:rsidRPr="001D795B" w:rsidRDefault="00083430">
      <w:pPr>
        <w:pStyle w:val="Ttol3"/>
      </w:pPr>
      <w:bookmarkStart w:id="33" w:name="_Ref53739549"/>
      <w:bookmarkStart w:id="34" w:name="_Ref53760028"/>
      <w:bookmarkStart w:id="35" w:name="_Toc135085590"/>
      <w:r>
        <w:t>1.</w:t>
      </w:r>
      <w:r w:rsidR="000F5BC6">
        <w:t>4</w:t>
      </w:r>
      <w:r>
        <w:t xml:space="preserve">.4. </w:t>
      </w:r>
      <w:r w:rsidR="00070CBB">
        <w:t>Criteris per a la p</w:t>
      </w:r>
      <w:r w:rsidR="00DC3F0E" w:rsidRPr="001D795B">
        <w:t>reselecció de les donacions i cribratge per validar-ne l’estat</w:t>
      </w:r>
      <w:bookmarkEnd w:id="33"/>
      <w:bookmarkEnd w:id="34"/>
      <w:bookmarkEnd w:id="35"/>
    </w:p>
    <w:p w14:paraId="466A68B0" w14:textId="502BCD21" w:rsidR="00DC3F0E" w:rsidRPr="00EF7D33" w:rsidRDefault="00DC3F0E" w:rsidP="00355706">
      <w:pPr>
        <w:spacing w:after="160" w:line="276" w:lineRule="auto"/>
        <w:rPr>
          <w:rFonts w:cs="Arial"/>
          <w:szCs w:val="24"/>
        </w:rPr>
      </w:pPr>
      <w:r w:rsidRPr="00EF7D33">
        <w:rPr>
          <w:rFonts w:cs="Arial"/>
          <w:szCs w:val="24"/>
        </w:rPr>
        <w:t xml:space="preserve">Tot i que les donacions que entren al BdM </w:t>
      </w:r>
      <w:r w:rsidR="004417C7" w:rsidRPr="00EF7D33">
        <w:rPr>
          <w:rFonts w:cs="Arial"/>
          <w:szCs w:val="24"/>
        </w:rPr>
        <w:t>es</w:t>
      </w:r>
      <w:r w:rsidRPr="00EF7D33">
        <w:rPr>
          <w:rFonts w:cs="Arial"/>
          <w:szCs w:val="24"/>
        </w:rPr>
        <w:t xml:space="preserve"> seleccionen a partir d’acords amb els equips del BdM, és necessari disposar d’un procediment formal  que permeti seleccionar-les i millorar el servei en tots els criteris de millora explicats anteriorment: eficàcia, eficiència, sostenibilitat econòmica</w:t>
      </w:r>
      <w:r w:rsidR="00BD670E" w:rsidRPr="00EF7D33">
        <w:rPr>
          <w:rFonts w:cs="Arial"/>
          <w:szCs w:val="24"/>
        </w:rPr>
        <w:t xml:space="preserve">, a més de la </w:t>
      </w:r>
      <w:r w:rsidRPr="00EF7D33">
        <w:rPr>
          <w:rFonts w:cs="Arial"/>
          <w:szCs w:val="24"/>
        </w:rPr>
        <w:t>sostenibilitat ambiental.</w:t>
      </w:r>
    </w:p>
    <w:p w14:paraId="390939ED" w14:textId="77777777" w:rsidR="00DC3F0E" w:rsidRPr="00EF7D33" w:rsidRDefault="00DC3F0E" w:rsidP="00355706">
      <w:pPr>
        <w:pStyle w:val="Default"/>
        <w:spacing w:after="67" w:line="276" w:lineRule="auto"/>
        <w:jc w:val="both"/>
        <w:rPr>
          <w:rFonts w:ascii="Arial" w:hAnsi="Arial" w:cs="Arial"/>
          <w:color w:val="auto"/>
          <w:lang w:val="ca-ES"/>
        </w:rPr>
      </w:pPr>
      <w:r w:rsidRPr="00EF7D33">
        <w:rPr>
          <w:rFonts w:ascii="Arial" w:hAnsi="Arial" w:cs="Arial"/>
          <w:color w:val="auto"/>
          <w:lang w:val="ca-ES"/>
        </w:rPr>
        <w:t>A continuació es detalla el protocol de cribratge per tipus de producte del catàleg del BdM:</w:t>
      </w:r>
    </w:p>
    <w:p w14:paraId="3200084C" w14:textId="29B8811C" w:rsidR="00DC3F0E" w:rsidRPr="00EF7D33" w:rsidRDefault="00DC3F0E" w:rsidP="00355706">
      <w:pPr>
        <w:pStyle w:val="Default"/>
        <w:numPr>
          <w:ilvl w:val="0"/>
          <w:numId w:val="5"/>
        </w:numPr>
        <w:spacing w:before="240" w:after="67" w:line="276" w:lineRule="auto"/>
        <w:jc w:val="both"/>
        <w:rPr>
          <w:rFonts w:ascii="Arial" w:hAnsi="Arial" w:cs="Arial"/>
          <w:color w:val="auto"/>
          <w:lang w:val="ca-ES"/>
        </w:rPr>
      </w:pPr>
      <w:r w:rsidRPr="00EF7D33">
        <w:rPr>
          <w:rFonts w:ascii="Arial" w:hAnsi="Arial" w:cs="Arial"/>
          <w:b/>
          <w:bCs/>
          <w:color w:val="auto"/>
          <w:lang w:val="ca-ES"/>
        </w:rPr>
        <w:t>Cadires de rodes elèctriques:</w:t>
      </w:r>
      <w:r w:rsidRPr="00EF7D33">
        <w:rPr>
          <w:rFonts w:ascii="Arial" w:hAnsi="Arial" w:cs="Arial"/>
          <w:color w:val="auto"/>
          <w:lang w:val="ca-ES"/>
        </w:rPr>
        <w:t xml:space="preserve"> han de tenir menys de 5 anys de vida</w:t>
      </w:r>
      <w:r w:rsidR="00175306" w:rsidRPr="00EF7D33">
        <w:rPr>
          <w:rFonts w:ascii="Arial" w:hAnsi="Arial" w:cs="Arial"/>
          <w:color w:val="auto"/>
          <w:lang w:val="ca-ES"/>
        </w:rPr>
        <w:t xml:space="preserve"> </w:t>
      </w:r>
      <w:r w:rsidRPr="00EF7D33">
        <w:rPr>
          <w:rFonts w:ascii="Arial" w:hAnsi="Arial" w:cs="Arial"/>
          <w:color w:val="auto"/>
          <w:lang w:val="ca-ES"/>
        </w:rPr>
        <w:t xml:space="preserve">i la </w:t>
      </w:r>
      <w:r w:rsidR="00175306" w:rsidRPr="00EF7D33">
        <w:rPr>
          <w:rFonts w:ascii="Arial" w:hAnsi="Arial" w:cs="Arial"/>
          <w:color w:val="auto"/>
          <w:lang w:val="ca-ES"/>
        </w:rPr>
        <w:t xml:space="preserve">cadira ha de funcionar. </w:t>
      </w:r>
      <w:r w:rsidRPr="00EF7D33">
        <w:rPr>
          <w:rFonts w:ascii="Arial" w:hAnsi="Arial" w:cs="Arial"/>
          <w:color w:val="auto"/>
          <w:lang w:val="ca-ES"/>
        </w:rPr>
        <w:t>Si no funciona, la cadira ha de tenir menys de 3 anys d’antiguitat.</w:t>
      </w:r>
    </w:p>
    <w:p w14:paraId="464B2539" w14:textId="7C71D69E"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Llits articulats:</w:t>
      </w:r>
      <w:r w:rsidRPr="00EF7D33">
        <w:rPr>
          <w:rFonts w:ascii="Arial" w:hAnsi="Arial" w:cs="Arial"/>
          <w:color w:val="auto"/>
          <w:lang w:val="ca-ES"/>
        </w:rPr>
        <w:t xml:space="preserve"> han de tenir baranes i han de funcionar. Per comprovar-ho cal aixecar-li el respatller i els peus. Han de ser relativament nous perquè siguin fàcilment transportables i desmuntables. També es consideren les mides dels llits</w:t>
      </w:r>
      <w:r w:rsidR="00495223" w:rsidRPr="00EF7D33">
        <w:rPr>
          <w:rFonts w:ascii="Arial" w:hAnsi="Arial" w:cs="Arial"/>
          <w:color w:val="auto"/>
          <w:lang w:val="ca-ES"/>
        </w:rPr>
        <w:t>. L</w:t>
      </w:r>
      <w:r w:rsidRPr="00EF7D33">
        <w:rPr>
          <w:rFonts w:ascii="Arial" w:hAnsi="Arial" w:cs="Arial"/>
          <w:color w:val="auto"/>
          <w:lang w:val="ca-ES"/>
        </w:rPr>
        <w:t>a mida recomanable és de 190x90 cm.</w:t>
      </w:r>
    </w:p>
    <w:p w14:paraId="4BDFDED6" w14:textId="7379968E"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Llits articulats amb carro elevador:</w:t>
      </w:r>
      <w:r w:rsidRPr="00EF7D33">
        <w:rPr>
          <w:rFonts w:ascii="Arial" w:hAnsi="Arial" w:cs="Arial"/>
          <w:color w:val="auto"/>
          <w:lang w:val="ca-ES"/>
        </w:rPr>
        <w:t xml:space="preserve"> han de ser relativament nous, ja que els antics no són fàcilment transportables (per exemple, estructura de ferro), han de ser desmuntables per facilitar el trasllat i </w:t>
      </w:r>
      <w:r w:rsidR="00495223" w:rsidRPr="00EF7D33">
        <w:rPr>
          <w:rFonts w:ascii="Arial" w:hAnsi="Arial" w:cs="Arial"/>
          <w:color w:val="auto"/>
          <w:lang w:val="ca-ES"/>
        </w:rPr>
        <w:t xml:space="preserve">el </w:t>
      </w:r>
      <w:r w:rsidRPr="00EF7D33">
        <w:rPr>
          <w:rFonts w:ascii="Arial" w:hAnsi="Arial" w:cs="Arial"/>
          <w:color w:val="auto"/>
          <w:lang w:val="ca-ES"/>
        </w:rPr>
        <w:t>muntatge als domicilis, i s’ha de comprovar que el motor funciona: s’aixeca en horitzontal, s’aixeca el respatller i els peus. Han de tenir baranes. També es consideren les mides dels llits</w:t>
      </w:r>
      <w:r w:rsidR="00495223" w:rsidRPr="00EF7D33">
        <w:rPr>
          <w:rFonts w:ascii="Arial" w:hAnsi="Arial" w:cs="Arial"/>
          <w:color w:val="auto"/>
          <w:lang w:val="ca-ES"/>
        </w:rPr>
        <w:t>. L</w:t>
      </w:r>
      <w:r w:rsidRPr="00EF7D33">
        <w:rPr>
          <w:rFonts w:ascii="Arial" w:hAnsi="Arial" w:cs="Arial"/>
          <w:color w:val="auto"/>
          <w:lang w:val="ca-ES"/>
        </w:rPr>
        <w:t>a mida recomanable és de 190x90 cm.</w:t>
      </w:r>
    </w:p>
    <w:p w14:paraId="66749D7E" w14:textId="77777777"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 xml:space="preserve">Grues de transferències i </w:t>
      </w:r>
      <w:proofErr w:type="spellStart"/>
      <w:r w:rsidRPr="00EF7D33">
        <w:rPr>
          <w:rFonts w:ascii="Arial" w:hAnsi="Arial" w:cs="Arial"/>
          <w:b/>
          <w:bCs/>
          <w:color w:val="auto"/>
          <w:lang w:val="ca-ES"/>
        </w:rPr>
        <w:t>bipedestació</w:t>
      </w:r>
      <w:proofErr w:type="spellEnd"/>
      <w:r w:rsidRPr="00EF7D33">
        <w:rPr>
          <w:rFonts w:ascii="Arial" w:hAnsi="Arial" w:cs="Arial"/>
          <w:b/>
          <w:bCs/>
          <w:color w:val="auto"/>
          <w:lang w:val="ca-ES"/>
        </w:rPr>
        <w:t>:</w:t>
      </w:r>
      <w:r w:rsidRPr="00EF7D33">
        <w:rPr>
          <w:rFonts w:ascii="Arial" w:hAnsi="Arial" w:cs="Arial"/>
          <w:color w:val="auto"/>
          <w:lang w:val="ca-ES"/>
        </w:rPr>
        <w:t xml:space="preserve"> han de tenir menys de 7 anys d’antiguitat i la bateria ha de funcionar. Si no funciona, la grua ha de tenir </w:t>
      </w:r>
      <w:r w:rsidRPr="00EF7D33">
        <w:rPr>
          <w:rFonts w:ascii="Arial" w:hAnsi="Arial" w:cs="Arial"/>
          <w:color w:val="auto"/>
          <w:lang w:val="ca-ES"/>
        </w:rPr>
        <w:lastRenderedPageBreak/>
        <w:t>menys de 3 anys d’antiguitat. La grua ha de ser desmuntable i fàcilment transportable.</w:t>
      </w:r>
    </w:p>
    <w:p w14:paraId="22CADE3D" w14:textId="77777777"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 xml:space="preserve">Cadires de rodes adults: </w:t>
      </w:r>
      <w:r w:rsidRPr="00EF7D33">
        <w:rPr>
          <w:rFonts w:ascii="Arial" w:hAnsi="Arial" w:cs="Arial"/>
          <w:color w:val="auto"/>
          <w:lang w:val="ca-ES"/>
        </w:rPr>
        <w:t>han de tenir menys de 5 anys d’antiguitat, han de tenir totes les peces i els 2 reposapeus, i la part tèxtil ha d’estar en bones condicions.</w:t>
      </w:r>
    </w:p>
    <w:p w14:paraId="5BBCA07A" w14:textId="77777777"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 xml:space="preserve">Cotxets i cadires de rodes infantils: </w:t>
      </w:r>
      <w:r w:rsidRPr="00EF7D33">
        <w:rPr>
          <w:rFonts w:ascii="Arial" w:hAnsi="Arial" w:cs="Arial"/>
          <w:color w:val="auto"/>
          <w:lang w:val="ca-ES"/>
        </w:rPr>
        <w:t>han de tenir menys de 5 anys d’antiguitat, han de tenir totes les peces i els 2 reposapeus, i la part tèxtil ha d’estar en bones condicions.</w:t>
      </w:r>
    </w:p>
    <w:p w14:paraId="6E654BBF" w14:textId="0A7FFD65"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 xml:space="preserve">Cadires de rodes </w:t>
      </w:r>
      <w:proofErr w:type="spellStart"/>
      <w:r w:rsidRPr="00EF7D33">
        <w:rPr>
          <w:rFonts w:ascii="Arial" w:hAnsi="Arial" w:cs="Arial"/>
          <w:b/>
          <w:bCs/>
          <w:color w:val="auto"/>
          <w:lang w:val="ca-ES"/>
        </w:rPr>
        <w:t>multifunció</w:t>
      </w:r>
      <w:proofErr w:type="spellEnd"/>
      <w:r w:rsidRPr="00EF7D33">
        <w:rPr>
          <w:rFonts w:ascii="Arial" w:hAnsi="Arial" w:cs="Arial"/>
          <w:b/>
          <w:bCs/>
          <w:color w:val="auto"/>
          <w:lang w:val="ca-ES"/>
        </w:rPr>
        <w:t xml:space="preserve"> adults i infantils: </w:t>
      </w:r>
      <w:r w:rsidRPr="00EF7D33">
        <w:rPr>
          <w:rFonts w:ascii="Arial" w:hAnsi="Arial" w:cs="Arial"/>
          <w:color w:val="auto"/>
          <w:lang w:val="ca-ES"/>
        </w:rPr>
        <w:t xml:space="preserve">han de tenir menys de 5 anys d’antiguitat, han de tenir totes les peces, els 2 reposapeus i el </w:t>
      </w:r>
      <w:r w:rsidR="002901D9" w:rsidRPr="00EF7D33">
        <w:rPr>
          <w:rFonts w:ascii="Arial" w:hAnsi="Arial" w:cs="Arial"/>
          <w:color w:val="auto"/>
          <w:lang w:val="ca-ES"/>
        </w:rPr>
        <w:t>reposacaps</w:t>
      </w:r>
      <w:r w:rsidRPr="00EF7D33">
        <w:rPr>
          <w:rFonts w:ascii="Arial" w:hAnsi="Arial" w:cs="Arial"/>
          <w:color w:val="auto"/>
          <w:lang w:val="ca-ES"/>
        </w:rPr>
        <w:t>. S’ha de comprovar que els sistemes de basculació i incorporació funcionen, i la part tèxtil ha d’estar en bones condicions.</w:t>
      </w:r>
    </w:p>
    <w:p w14:paraId="3F17E003" w14:textId="77777777"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 xml:space="preserve">Caminadors, crosses adults i infantils: </w:t>
      </w:r>
      <w:r w:rsidRPr="00EF7D33">
        <w:rPr>
          <w:rFonts w:ascii="Arial" w:hAnsi="Arial" w:cs="Arial"/>
          <w:color w:val="auto"/>
          <w:lang w:val="ca-ES"/>
        </w:rPr>
        <w:t>han de tenir menys de 5 anys d’antiguitat.</w:t>
      </w:r>
    </w:p>
    <w:p w14:paraId="11F9B639" w14:textId="4DDC412A" w:rsidR="00DC3F0E" w:rsidRPr="00EF7D33" w:rsidRDefault="00DC3F0E" w:rsidP="00355706">
      <w:pPr>
        <w:pStyle w:val="Default"/>
        <w:numPr>
          <w:ilvl w:val="0"/>
          <w:numId w:val="5"/>
        </w:numPr>
        <w:spacing w:after="67" w:line="276" w:lineRule="auto"/>
        <w:jc w:val="both"/>
        <w:rPr>
          <w:rFonts w:ascii="Arial" w:hAnsi="Arial" w:cs="Arial"/>
          <w:color w:val="auto"/>
          <w:lang w:val="ca-ES"/>
        </w:rPr>
      </w:pPr>
      <w:r w:rsidRPr="00EF7D33">
        <w:rPr>
          <w:rFonts w:ascii="Arial" w:hAnsi="Arial" w:cs="Arial"/>
          <w:b/>
          <w:bCs/>
          <w:color w:val="auto"/>
          <w:lang w:val="ca-ES"/>
        </w:rPr>
        <w:t>Bipedestadors infantils:</w:t>
      </w:r>
      <w:r w:rsidRPr="00EF7D33">
        <w:rPr>
          <w:rFonts w:ascii="Arial" w:hAnsi="Arial" w:cs="Arial"/>
          <w:color w:val="auto"/>
          <w:lang w:val="ca-ES"/>
        </w:rPr>
        <w:t xml:space="preserve"> </w:t>
      </w:r>
      <w:r w:rsidR="00495223" w:rsidRPr="00EF7D33">
        <w:rPr>
          <w:rFonts w:ascii="Arial" w:hAnsi="Arial" w:cs="Arial"/>
          <w:color w:val="auto"/>
          <w:lang w:val="ca-ES"/>
        </w:rPr>
        <w:t xml:space="preserve">el sistema hidràulic ha de funcionar, i </w:t>
      </w:r>
      <w:r w:rsidRPr="00EF7D33">
        <w:rPr>
          <w:rFonts w:ascii="Arial" w:hAnsi="Arial" w:cs="Arial"/>
          <w:color w:val="auto"/>
          <w:lang w:val="ca-ES"/>
        </w:rPr>
        <w:t>la part tèxtil ha d’estar en bones condicions.</w:t>
      </w:r>
    </w:p>
    <w:p w14:paraId="359D59C6" w14:textId="77777777" w:rsidR="0090514C" w:rsidRPr="00EF7D33" w:rsidRDefault="00DC3F0E" w:rsidP="0090514C">
      <w:pPr>
        <w:pStyle w:val="Default"/>
        <w:numPr>
          <w:ilvl w:val="0"/>
          <w:numId w:val="5"/>
        </w:numPr>
        <w:spacing w:line="276" w:lineRule="auto"/>
        <w:jc w:val="both"/>
        <w:rPr>
          <w:rFonts w:ascii="Arial" w:hAnsi="Arial" w:cs="Arial"/>
          <w:color w:val="auto"/>
          <w:lang w:val="ca-ES"/>
        </w:rPr>
      </w:pPr>
      <w:r w:rsidRPr="00EF7D33">
        <w:rPr>
          <w:rFonts w:ascii="Arial" w:hAnsi="Arial" w:cs="Arial"/>
          <w:b/>
          <w:bCs/>
          <w:color w:val="auto"/>
          <w:lang w:val="ca-ES"/>
        </w:rPr>
        <w:t>Productes de suport tecnològics:</w:t>
      </w:r>
      <w:r w:rsidRPr="00EF7D33">
        <w:rPr>
          <w:rFonts w:ascii="Arial" w:hAnsi="Arial" w:cs="Arial"/>
          <w:color w:val="auto"/>
          <w:lang w:val="ca-ES"/>
        </w:rPr>
        <w:t xml:space="preserve"> han de funcionar.</w:t>
      </w:r>
    </w:p>
    <w:p w14:paraId="74949DFC" w14:textId="77777777" w:rsidR="0090514C" w:rsidRPr="00EF7D33" w:rsidRDefault="0090514C" w:rsidP="0090514C">
      <w:pPr>
        <w:pStyle w:val="Default"/>
        <w:spacing w:line="276" w:lineRule="auto"/>
        <w:jc w:val="both"/>
        <w:rPr>
          <w:rFonts w:ascii="Arial" w:hAnsi="Arial" w:cs="Arial"/>
          <w:color w:val="auto"/>
          <w:lang w:val="ca-ES"/>
        </w:rPr>
      </w:pPr>
    </w:p>
    <w:p w14:paraId="5C6690C2" w14:textId="452B7646" w:rsidR="00DC3F0E" w:rsidRPr="00EF7D33" w:rsidRDefault="0090514C" w:rsidP="00355706">
      <w:pPr>
        <w:pStyle w:val="Default"/>
        <w:spacing w:after="160" w:line="276" w:lineRule="auto"/>
        <w:jc w:val="both"/>
        <w:rPr>
          <w:rFonts w:ascii="Arial" w:hAnsi="Arial" w:cs="Arial"/>
          <w:color w:val="auto"/>
          <w:lang w:val="ca-ES"/>
        </w:rPr>
      </w:pPr>
      <w:r w:rsidRPr="00EF7D33">
        <w:rPr>
          <w:rFonts w:ascii="Arial" w:hAnsi="Arial" w:cs="Arial"/>
          <w:color w:val="auto"/>
          <w:lang w:val="ca-ES"/>
        </w:rPr>
        <w:t>El servei no accepta</w:t>
      </w:r>
      <w:r w:rsidR="00EC3DE7">
        <w:rPr>
          <w:rFonts w:ascii="Arial" w:hAnsi="Arial" w:cs="Arial"/>
          <w:color w:val="auto"/>
          <w:lang w:val="ca-ES"/>
        </w:rPr>
        <w:t xml:space="preserve"> </w:t>
      </w:r>
      <w:r w:rsidRPr="00EF7D33">
        <w:rPr>
          <w:rFonts w:ascii="Arial" w:hAnsi="Arial" w:cs="Arial"/>
          <w:color w:val="auto"/>
          <w:lang w:val="ca-ES"/>
        </w:rPr>
        <w:t xml:space="preserve">donacions de </w:t>
      </w:r>
      <w:r w:rsidR="00DC3F0E" w:rsidRPr="00EF7D33">
        <w:rPr>
          <w:rFonts w:ascii="Arial" w:hAnsi="Arial" w:cs="Arial"/>
          <w:color w:val="auto"/>
          <w:lang w:val="ca-ES"/>
        </w:rPr>
        <w:t>productes que no formen part del catàleg del BdM.</w:t>
      </w:r>
      <w:r w:rsidR="002901D9" w:rsidRPr="00EF7D33">
        <w:rPr>
          <w:rFonts w:ascii="Arial" w:hAnsi="Arial" w:cs="Arial"/>
          <w:color w:val="auto"/>
          <w:lang w:val="ca-ES"/>
        </w:rPr>
        <w:t xml:space="preserve"> </w:t>
      </w:r>
      <w:r w:rsidR="00DC3F0E" w:rsidRPr="00EF7D33">
        <w:rPr>
          <w:rFonts w:ascii="Arial" w:hAnsi="Arial" w:cs="Arial"/>
          <w:color w:val="auto"/>
          <w:lang w:val="ca-ES"/>
        </w:rPr>
        <w:t>Es consideren residus els productes que no es poden reutilitzar perquè prèviament s’han adaptat a les característiques d’una persona (per exemple productes</w:t>
      </w:r>
      <w:r w:rsidRPr="00EF7D33">
        <w:rPr>
          <w:rFonts w:ascii="Arial" w:hAnsi="Arial" w:cs="Arial"/>
          <w:color w:val="auto"/>
          <w:lang w:val="ca-ES"/>
        </w:rPr>
        <w:t xml:space="preserve"> </w:t>
      </w:r>
      <w:proofErr w:type="spellStart"/>
      <w:r w:rsidR="00DC3F0E" w:rsidRPr="00EF7D33">
        <w:rPr>
          <w:rFonts w:ascii="Arial" w:hAnsi="Arial" w:cs="Arial"/>
          <w:color w:val="auto"/>
          <w:lang w:val="ca-ES"/>
        </w:rPr>
        <w:t>ortoprotètics</w:t>
      </w:r>
      <w:proofErr w:type="spellEnd"/>
      <w:r w:rsidR="00DC3F0E" w:rsidRPr="00EF7D33">
        <w:rPr>
          <w:rFonts w:ascii="Arial" w:hAnsi="Arial" w:cs="Arial"/>
          <w:color w:val="auto"/>
          <w:lang w:val="ca-ES"/>
        </w:rPr>
        <w:t>) o per motius sanitaris (per exemple un matalàs).</w:t>
      </w:r>
    </w:p>
    <w:bookmarkEnd w:id="24"/>
    <w:bookmarkEnd w:id="25"/>
    <w:bookmarkEnd w:id="26"/>
    <w:bookmarkEnd w:id="27"/>
    <w:bookmarkEnd w:id="28"/>
    <w:p w14:paraId="50609165" w14:textId="77777777" w:rsidR="00DC3F0E" w:rsidRPr="00EF7D33" w:rsidRDefault="00DC3F0E" w:rsidP="00355706">
      <w:pPr>
        <w:spacing w:line="276" w:lineRule="auto"/>
        <w:rPr>
          <w:rFonts w:cs="Arial"/>
          <w:szCs w:val="24"/>
        </w:rPr>
      </w:pPr>
    </w:p>
    <w:p w14:paraId="6F07EA92" w14:textId="77777777" w:rsidR="00895169" w:rsidRPr="00EF7D33" w:rsidRDefault="00F86B43" w:rsidP="00355706">
      <w:pPr>
        <w:pStyle w:val="Ttol1"/>
        <w:spacing w:line="276" w:lineRule="auto"/>
        <w:jc w:val="both"/>
        <w:rPr>
          <w:rFonts w:cs="Arial"/>
          <w:sz w:val="24"/>
          <w:szCs w:val="24"/>
        </w:rPr>
      </w:pPr>
      <w:bookmarkStart w:id="36" w:name="_Toc125970414"/>
      <w:bookmarkStart w:id="37" w:name="_Toc135085591"/>
      <w:r w:rsidRPr="00EF7D33">
        <w:rPr>
          <w:rFonts w:cs="Arial"/>
          <w:sz w:val="24"/>
          <w:szCs w:val="24"/>
        </w:rPr>
        <w:lastRenderedPageBreak/>
        <w:t>Definició de l’activitat de manteniment</w:t>
      </w:r>
      <w:bookmarkEnd w:id="36"/>
      <w:bookmarkEnd w:id="37"/>
      <w:r w:rsidRPr="00EF7D33">
        <w:rPr>
          <w:rFonts w:cs="Arial"/>
          <w:sz w:val="24"/>
          <w:szCs w:val="24"/>
        </w:rPr>
        <w:t xml:space="preserve"> </w:t>
      </w:r>
    </w:p>
    <w:p w14:paraId="40437F6A" w14:textId="412F92A9" w:rsidR="00F10C84" w:rsidRPr="00EF7D33" w:rsidRDefault="00F10C84">
      <w:pPr>
        <w:pStyle w:val="Ttol2"/>
      </w:pPr>
      <w:bookmarkStart w:id="38" w:name="_Toc135085592"/>
      <w:r w:rsidRPr="00EF7D33">
        <w:t>Descripció de les funcions de manteniment</w:t>
      </w:r>
      <w:bookmarkEnd w:id="38"/>
    </w:p>
    <w:p w14:paraId="0B0004B5" w14:textId="787BD90D" w:rsidR="001B4E5F" w:rsidRPr="00EF7D33" w:rsidRDefault="001B4E5F" w:rsidP="00355706">
      <w:pPr>
        <w:spacing w:line="276" w:lineRule="auto"/>
        <w:rPr>
          <w:rFonts w:cs="Arial"/>
          <w:szCs w:val="24"/>
        </w:rPr>
      </w:pPr>
      <w:r w:rsidRPr="00EF7D33">
        <w:rPr>
          <w:rFonts w:cs="Arial"/>
          <w:szCs w:val="24"/>
        </w:rPr>
        <w:t xml:space="preserve">Inclou els següents funcions i tasques: </w:t>
      </w:r>
    </w:p>
    <w:p w14:paraId="1AC15BD6" w14:textId="77777777" w:rsidR="001B4E5F" w:rsidRPr="00787568" w:rsidRDefault="001B4E5F" w:rsidP="006C1206">
      <w:pPr>
        <w:pStyle w:val="Ttol3"/>
      </w:pPr>
      <w:bookmarkStart w:id="39" w:name="_Toc126222241"/>
      <w:bookmarkStart w:id="40" w:name="_Toc135085593"/>
      <w:bookmarkEnd w:id="39"/>
      <w:r w:rsidRPr="00787568">
        <w:t>Gestió de gestió de l’inventari i custòdia dels productes.</w:t>
      </w:r>
      <w:bookmarkEnd w:id="40"/>
    </w:p>
    <w:p w14:paraId="06ECF08B" w14:textId="77777777" w:rsidR="001B4E5F" w:rsidRPr="00EF7D33" w:rsidRDefault="001B4E5F" w:rsidP="00355706">
      <w:pPr>
        <w:pStyle w:val="Pargrafdellista"/>
        <w:widowControl/>
        <w:numPr>
          <w:ilvl w:val="0"/>
          <w:numId w:val="18"/>
        </w:numPr>
        <w:suppressAutoHyphens w:val="0"/>
        <w:spacing w:line="276" w:lineRule="auto"/>
        <w:contextualSpacing w:val="0"/>
        <w:rPr>
          <w:rFonts w:cs="Arial"/>
          <w:szCs w:val="24"/>
        </w:rPr>
      </w:pPr>
      <w:r w:rsidRPr="00EF7D33">
        <w:rPr>
          <w:rFonts w:cs="Arial"/>
          <w:szCs w:val="24"/>
        </w:rPr>
        <w:t xml:space="preserve">Revisió i catalogació dels productes de suport, actualització de la informació del producte al Sistema Informàtic del BdM (en endavant, SIBDM), etiquetatge i emmagatzematge dels productes de suport dins del magatzem. </w:t>
      </w:r>
    </w:p>
    <w:p w14:paraId="4AD4C921" w14:textId="6CB50D08" w:rsidR="001B4E5F" w:rsidRPr="00EF7D33" w:rsidRDefault="001B4E5F" w:rsidP="00355706">
      <w:pPr>
        <w:pStyle w:val="Pargrafdellista"/>
        <w:widowControl/>
        <w:numPr>
          <w:ilvl w:val="0"/>
          <w:numId w:val="18"/>
        </w:numPr>
        <w:suppressAutoHyphens w:val="0"/>
        <w:spacing w:line="276" w:lineRule="auto"/>
        <w:contextualSpacing w:val="0"/>
        <w:rPr>
          <w:rFonts w:cs="Arial"/>
          <w:szCs w:val="24"/>
        </w:rPr>
      </w:pPr>
      <w:r w:rsidRPr="00EF7D33">
        <w:rPr>
          <w:rFonts w:cs="Arial"/>
          <w:szCs w:val="24"/>
        </w:rPr>
        <w:t>Organització de l’espai de magatzem per àrees de productes segons l’estat del producte: pendent de lliurar/rebre amb transport, productes pendents de revisió, productes revisats, productes en estat de manteniment,</w:t>
      </w:r>
      <w:r w:rsidR="001C684C" w:rsidRPr="00EF7D33">
        <w:rPr>
          <w:rFonts w:cs="Arial"/>
          <w:szCs w:val="24"/>
        </w:rPr>
        <w:t xml:space="preserve"> </w:t>
      </w:r>
      <w:r w:rsidRPr="00EF7D33">
        <w:rPr>
          <w:rFonts w:cs="Arial"/>
          <w:szCs w:val="24"/>
        </w:rPr>
        <w:t>productes pendents de neteja</w:t>
      </w:r>
      <w:r w:rsidR="001C684C" w:rsidRPr="00EF7D33">
        <w:rPr>
          <w:rFonts w:cs="Arial"/>
          <w:szCs w:val="24"/>
        </w:rPr>
        <w:t>, productes certificats i disponibles</w:t>
      </w:r>
      <w:r w:rsidRPr="00EF7D33">
        <w:rPr>
          <w:rFonts w:cs="Arial"/>
          <w:szCs w:val="24"/>
        </w:rPr>
        <w:t xml:space="preserve">. </w:t>
      </w:r>
    </w:p>
    <w:p w14:paraId="6034DF83" w14:textId="77777777" w:rsidR="001B4E5F" w:rsidRPr="00EF7D33" w:rsidRDefault="001B4E5F" w:rsidP="00355706">
      <w:pPr>
        <w:pStyle w:val="Pargrafdellista"/>
        <w:widowControl/>
        <w:numPr>
          <w:ilvl w:val="0"/>
          <w:numId w:val="18"/>
        </w:numPr>
        <w:suppressAutoHyphens w:val="0"/>
        <w:spacing w:line="276" w:lineRule="auto"/>
        <w:contextualSpacing w:val="0"/>
        <w:rPr>
          <w:rFonts w:cs="Arial"/>
          <w:szCs w:val="24"/>
        </w:rPr>
      </w:pPr>
      <w:r w:rsidRPr="00EF7D33">
        <w:rPr>
          <w:rFonts w:cs="Arial"/>
          <w:szCs w:val="24"/>
        </w:rPr>
        <w:t>Organització de la zona de treball, eines i peces de substitució dels productes, i deixalleria.</w:t>
      </w:r>
    </w:p>
    <w:p w14:paraId="676F8D56" w14:textId="77777777" w:rsidR="001B4E5F" w:rsidRPr="00EF7D33" w:rsidRDefault="001B4E5F" w:rsidP="00355706">
      <w:pPr>
        <w:pStyle w:val="Pargrafdellista"/>
        <w:widowControl/>
        <w:numPr>
          <w:ilvl w:val="0"/>
          <w:numId w:val="18"/>
        </w:numPr>
        <w:suppressAutoHyphens w:val="0"/>
        <w:spacing w:line="276" w:lineRule="auto"/>
        <w:contextualSpacing w:val="0"/>
        <w:rPr>
          <w:rFonts w:cs="Arial"/>
          <w:szCs w:val="24"/>
        </w:rPr>
      </w:pPr>
      <w:r w:rsidRPr="00EF7D33">
        <w:rPr>
          <w:rFonts w:cs="Arial"/>
          <w:szCs w:val="24"/>
        </w:rPr>
        <w:t>Realització d’inventaris anuals per alinear els productes reals físics amb la informació existent sobre els productes al SIBDM.</w:t>
      </w:r>
    </w:p>
    <w:p w14:paraId="3D8E19E6" w14:textId="77777777" w:rsidR="001B4E5F" w:rsidRPr="00EF7D33" w:rsidRDefault="001B4E5F" w:rsidP="00355706">
      <w:pPr>
        <w:pStyle w:val="Pargrafdellista"/>
        <w:widowControl/>
        <w:numPr>
          <w:ilvl w:val="0"/>
          <w:numId w:val="17"/>
        </w:numPr>
        <w:suppressAutoHyphens w:val="0"/>
        <w:spacing w:line="276" w:lineRule="auto"/>
        <w:contextualSpacing w:val="0"/>
        <w:rPr>
          <w:rFonts w:cs="Arial"/>
          <w:b/>
          <w:bCs/>
          <w:szCs w:val="24"/>
        </w:rPr>
      </w:pPr>
      <w:r w:rsidRPr="00EF7D33">
        <w:rPr>
          <w:rFonts w:cs="Arial"/>
          <w:b/>
          <w:bCs/>
          <w:szCs w:val="24"/>
        </w:rPr>
        <w:t>Neteja, higiene, manteniment i reparació dels productes.</w:t>
      </w:r>
    </w:p>
    <w:p w14:paraId="0F84577C" w14:textId="73773605"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 xml:space="preserve">Cribratge de les donacions en bon estat o reciclables que poden ser absorbides pel servei del BdM. Per evitar la recollida de donacions que no son necessàries o reciclables, fer propostes a la </w:t>
      </w:r>
      <w:r w:rsidR="00995A16">
        <w:rPr>
          <w:rFonts w:cs="Arial"/>
          <w:szCs w:val="24"/>
        </w:rPr>
        <w:t>Direcció tècnica</w:t>
      </w:r>
      <w:r w:rsidRPr="00EF7D33">
        <w:rPr>
          <w:rFonts w:cs="Arial"/>
          <w:szCs w:val="24"/>
        </w:rPr>
        <w:t xml:space="preserve"> per reduir el volum de productes de suport rebuts en donació que no es poden incorporar al servei. </w:t>
      </w:r>
    </w:p>
    <w:p w14:paraId="631CFC19" w14:textId="65E0862D" w:rsidR="001B4E5F" w:rsidRPr="00EF7D33" w:rsidRDefault="001C684C" w:rsidP="00355706">
      <w:pPr>
        <w:pStyle w:val="Pargrafdellista"/>
        <w:widowControl/>
        <w:numPr>
          <w:ilvl w:val="0"/>
          <w:numId w:val="19"/>
        </w:numPr>
        <w:suppressAutoHyphens w:val="0"/>
        <w:spacing w:before="120" w:line="276" w:lineRule="auto"/>
        <w:contextualSpacing w:val="0"/>
        <w:rPr>
          <w:rFonts w:cs="Arial"/>
          <w:szCs w:val="24"/>
        </w:rPr>
      </w:pPr>
      <w:r w:rsidRPr="00EF7D33">
        <w:rPr>
          <w:rFonts w:cs="Arial"/>
          <w:szCs w:val="24"/>
        </w:rPr>
        <w:t>N</w:t>
      </w:r>
      <w:r w:rsidR="001B4E5F" w:rsidRPr="00EF7D33">
        <w:rPr>
          <w:rFonts w:cs="Arial"/>
          <w:szCs w:val="24"/>
        </w:rPr>
        <w:t>eteja i higienització dels productes rebuts en donació o per finalitzacions de contractes de cessió.</w:t>
      </w:r>
    </w:p>
    <w:p w14:paraId="6A0032EE" w14:textId="77777777" w:rsidR="001B4E5F" w:rsidRPr="00EF7D33" w:rsidRDefault="001B4E5F" w:rsidP="00355706">
      <w:pPr>
        <w:pStyle w:val="Pargrafdellista"/>
        <w:widowControl/>
        <w:numPr>
          <w:ilvl w:val="0"/>
          <w:numId w:val="19"/>
        </w:numPr>
        <w:suppressAutoHyphens w:val="0"/>
        <w:spacing w:before="120" w:line="276" w:lineRule="auto"/>
        <w:contextualSpacing w:val="0"/>
        <w:rPr>
          <w:rFonts w:cs="Arial"/>
          <w:szCs w:val="24"/>
        </w:rPr>
      </w:pPr>
      <w:r w:rsidRPr="00EF7D33">
        <w:rPr>
          <w:rFonts w:cs="Arial"/>
          <w:szCs w:val="24"/>
        </w:rPr>
        <w:t>Identificació dels productes a donar de baixa del servei.</w:t>
      </w:r>
    </w:p>
    <w:p w14:paraId="24AECB39"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Detecció de les necessitats de compra de material per fer la neteja i la higiene dels productes de suport.</w:t>
      </w:r>
    </w:p>
    <w:p w14:paraId="60B71FB9"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 xml:space="preserve">Revisió, reparació i manteniment dels productes de suport seguint el protocol acordat per cada tipus de producte. </w:t>
      </w:r>
    </w:p>
    <w:p w14:paraId="6C48EA20" w14:textId="235957BE"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Reciclatge de les pe</w:t>
      </w:r>
      <w:r w:rsidR="001C684C" w:rsidRPr="00EF7D33">
        <w:rPr>
          <w:rFonts w:cs="Arial"/>
          <w:szCs w:val="24"/>
        </w:rPr>
        <w:t>c</w:t>
      </w:r>
      <w:r w:rsidRPr="00EF7D33">
        <w:rPr>
          <w:rFonts w:cs="Arial"/>
          <w:szCs w:val="24"/>
        </w:rPr>
        <w:t xml:space="preserve">es </w:t>
      </w:r>
      <w:r w:rsidR="001C684C" w:rsidRPr="00EF7D33">
        <w:rPr>
          <w:rFonts w:cs="Arial"/>
          <w:szCs w:val="24"/>
        </w:rPr>
        <w:t xml:space="preserve">dels </w:t>
      </w:r>
      <w:r w:rsidRPr="00EF7D33">
        <w:rPr>
          <w:rFonts w:cs="Arial"/>
          <w:szCs w:val="24"/>
        </w:rPr>
        <w:t>productes que no poden ser repara</w:t>
      </w:r>
      <w:r w:rsidR="001C684C" w:rsidRPr="00EF7D33">
        <w:rPr>
          <w:rFonts w:cs="Arial"/>
          <w:szCs w:val="24"/>
        </w:rPr>
        <w:t>ts</w:t>
      </w:r>
      <w:r w:rsidRPr="00EF7D33">
        <w:rPr>
          <w:rFonts w:cs="Arial"/>
          <w:szCs w:val="24"/>
        </w:rPr>
        <w:t>.</w:t>
      </w:r>
    </w:p>
    <w:p w14:paraId="444AB95F"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Certificació de la qualitat dels productes de suport reparats per posar-los a disposició de l’atenció directa.</w:t>
      </w:r>
    </w:p>
    <w:p w14:paraId="01B65326"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lastRenderedPageBreak/>
        <w:t>Atenció a les peticions de suport i manteniment de l’equip d’atenció al públic.</w:t>
      </w:r>
    </w:p>
    <w:p w14:paraId="4AA07FEB"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 xml:space="preserve">Gestió d’incidències en els productes de suport: telèfon i/o videotrucada. Durant el període del mes d’agost, gestionar les incidències de llits articulats. </w:t>
      </w:r>
    </w:p>
    <w:p w14:paraId="0A582D2C"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Reparació en els domicilis en el cas de determinats productes i tipus d’incidències.</w:t>
      </w:r>
    </w:p>
    <w:p w14:paraId="73C9B072"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Detecció de les necessitats de compra de peces de substitució i recomanació dels proveïdors on poden adquirir aquestes peces.</w:t>
      </w:r>
    </w:p>
    <w:p w14:paraId="1B82FFD9" w14:textId="77777777"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Seguiment de la recepció de les compres de productes nous i coordinació amb els proveïdors.</w:t>
      </w:r>
    </w:p>
    <w:p w14:paraId="0B9DFA2F" w14:textId="754899A0"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 xml:space="preserve">Coordinació i gestió del servei de transport per portar material als Punts Verds i </w:t>
      </w:r>
      <w:proofErr w:type="spellStart"/>
      <w:r w:rsidRPr="00EF7D33">
        <w:rPr>
          <w:rFonts w:cs="Arial"/>
          <w:szCs w:val="24"/>
        </w:rPr>
        <w:t>Ecotic</w:t>
      </w:r>
      <w:proofErr w:type="spellEnd"/>
      <w:r w:rsidRPr="00EF7D33">
        <w:rPr>
          <w:rFonts w:cs="Arial"/>
          <w:szCs w:val="24"/>
        </w:rPr>
        <w:t xml:space="preserve"> previ acord amb la </w:t>
      </w:r>
      <w:r w:rsidR="00995A16">
        <w:rPr>
          <w:rFonts w:cs="Arial"/>
          <w:szCs w:val="24"/>
        </w:rPr>
        <w:t>Direcció tècnica</w:t>
      </w:r>
      <w:r w:rsidRPr="00EF7D33">
        <w:rPr>
          <w:rFonts w:cs="Arial"/>
          <w:szCs w:val="24"/>
        </w:rPr>
        <w:t xml:space="preserve"> del BdM. </w:t>
      </w:r>
    </w:p>
    <w:p w14:paraId="46938217" w14:textId="77B32914" w:rsidR="001B4E5F" w:rsidRPr="00EF7D33" w:rsidRDefault="001B4E5F" w:rsidP="00355706">
      <w:pPr>
        <w:pStyle w:val="Pargrafdellista"/>
        <w:widowControl/>
        <w:numPr>
          <w:ilvl w:val="0"/>
          <w:numId w:val="19"/>
        </w:numPr>
        <w:suppressAutoHyphens w:val="0"/>
        <w:spacing w:line="276" w:lineRule="auto"/>
        <w:contextualSpacing w:val="0"/>
        <w:rPr>
          <w:rFonts w:cs="Arial"/>
          <w:szCs w:val="24"/>
        </w:rPr>
      </w:pPr>
      <w:r w:rsidRPr="00EF7D33">
        <w:rPr>
          <w:rFonts w:cs="Arial"/>
          <w:szCs w:val="24"/>
        </w:rPr>
        <w:t xml:space="preserve">Gestió i control del pressupost de manteniment en coordinació amb la </w:t>
      </w:r>
      <w:r w:rsidR="00995A16">
        <w:rPr>
          <w:rFonts w:cs="Arial"/>
          <w:szCs w:val="24"/>
        </w:rPr>
        <w:t>Direcció tècnica</w:t>
      </w:r>
      <w:r w:rsidRPr="00EF7D33">
        <w:rPr>
          <w:rFonts w:cs="Arial"/>
          <w:szCs w:val="24"/>
        </w:rPr>
        <w:t xml:space="preserve"> del BdM.</w:t>
      </w:r>
    </w:p>
    <w:p w14:paraId="23F27BDB" w14:textId="77777777" w:rsidR="001B4E5F" w:rsidRPr="00EF7D33" w:rsidRDefault="001B4E5F" w:rsidP="00355706">
      <w:pPr>
        <w:pStyle w:val="Pargrafdellista"/>
        <w:widowControl/>
        <w:numPr>
          <w:ilvl w:val="0"/>
          <w:numId w:val="17"/>
        </w:numPr>
        <w:suppressAutoHyphens w:val="0"/>
        <w:spacing w:line="276" w:lineRule="auto"/>
        <w:contextualSpacing w:val="0"/>
        <w:rPr>
          <w:rFonts w:cs="Arial"/>
          <w:b/>
          <w:bCs/>
          <w:szCs w:val="24"/>
        </w:rPr>
      </w:pPr>
      <w:r w:rsidRPr="00EF7D33">
        <w:rPr>
          <w:rFonts w:cs="Arial"/>
          <w:b/>
          <w:bCs/>
          <w:szCs w:val="24"/>
        </w:rPr>
        <w:t>Preparació del material per les entregues a atenció al públic i transport.</w:t>
      </w:r>
    </w:p>
    <w:p w14:paraId="28864FAF" w14:textId="77777777" w:rsidR="001B4E5F" w:rsidRPr="00EF7D33" w:rsidRDefault="001B4E5F" w:rsidP="00355706">
      <w:pPr>
        <w:pStyle w:val="Pargrafdellista"/>
        <w:widowControl/>
        <w:numPr>
          <w:ilvl w:val="0"/>
          <w:numId w:val="20"/>
        </w:numPr>
        <w:suppressAutoHyphens w:val="0"/>
        <w:spacing w:before="120" w:line="276" w:lineRule="auto"/>
        <w:contextualSpacing w:val="0"/>
        <w:rPr>
          <w:rFonts w:cs="Arial"/>
          <w:szCs w:val="24"/>
        </w:rPr>
      </w:pPr>
      <w:r w:rsidRPr="00EF7D33">
        <w:rPr>
          <w:rFonts w:cs="Arial"/>
          <w:szCs w:val="24"/>
        </w:rPr>
        <w:t>Coordinació amb Atenció al Públic del punt d’atenció per preparar els productes de suport requerits.</w:t>
      </w:r>
    </w:p>
    <w:p w14:paraId="43ABBF38" w14:textId="77777777" w:rsidR="001B4E5F" w:rsidRPr="00EF7D33" w:rsidRDefault="001B4E5F" w:rsidP="00355706">
      <w:pPr>
        <w:pStyle w:val="Pargrafdellista"/>
        <w:widowControl/>
        <w:numPr>
          <w:ilvl w:val="0"/>
          <w:numId w:val="20"/>
        </w:numPr>
        <w:suppressAutoHyphens w:val="0"/>
        <w:spacing w:before="120" w:line="276" w:lineRule="auto"/>
        <w:contextualSpacing w:val="0"/>
        <w:rPr>
          <w:rFonts w:cs="Arial"/>
          <w:szCs w:val="24"/>
        </w:rPr>
      </w:pPr>
      <w:r w:rsidRPr="00EF7D33">
        <w:rPr>
          <w:rFonts w:cs="Arial"/>
          <w:szCs w:val="24"/>
        </w:rPr>
        <w:t>Coordinació amb el servei de transport.</w:t>
      </w:r>
    </w:p>
    <w:p w14:paraId="2ED3AE99" w14:textId="77777777" w:rsidR="001B4E5F" w:rsidRPr="00EF7D33" w:rsidRDefault="001B4E5F" w:rsidP="00355706">
      <w:pPr>
        <w:pStyle w:val="Pargrafdellista"/>
        <w:widowControl/>
        <w:numPr>
          <w:ilvl w:val="0"/>
          <w:numId w:val="20"/>
        </w:numPr>
        <w:suppressAutoHyphens w:val="0"/>
        <w:spacing w:before="120" w:line="276" w:lineRule="auto"/>
        <w:contextualSpacing w:val="0"/>
        <w:rPr>
          <w:rFonts w:cs="Arial"/>
          <w:szCs w:val="24"/>
        </w:rPr>
      </w:pPr>
      <w:r w:rsidRPr="00EF7D33">
        <w:rPr>
          <w:rFonts w:cs="Arial"/>
          <w:szCs w:val="24"/>
        </w:rPr>
        <w:t>Preparació, amb les indicacions pertinents, dels productes de suport pel servei de transport per garantir un lliurament i un muntatge correcte del producte de suport en els domicilis. Lliurament dels productes de suport certificats, amb la llista de productes i accessoris i amb instruccions per fer el muntatge. Lliurament de les instruccions per validar en el domicili el correcte funcionament del producte muntat.</w:t>
      </w:r>
    </w:p>
    <w:p w14:paraId="09DDE29A" w14:textId="77777777" w:rsidR="001B4E5F" w:rsidRPr="00EF7D33" w:rsidRDefault="001B4E5F" w:rsidP="00355706">
      <w:pPr>
        <w:pStyle w:val="Pargrafdellista"/>
        <w:widowControl/>
        <w:numPr>
          <w:ilvl w:val="0"/>
          <w:numId w:val="17"/>
        </w:numPr>
        <w:suppressAutoHyphens w:val="0"/>
        <w:spacing w:line="276" w:lineRule="auto"/>
        <w:contextualSpacing w:val="0"/>
        <w:rPr>
          <w:rFonts w:cs="Arial"/>
          <w:b/>
          <w:bCs/>
          <w:szCs w:val="24"/>
        </w:rPr>
      </w:pPr>
      <w:r w:rsidRPr="00EF7D33">
        <w:rPr>
          <w:rFonts w:cs="Arial"/>
          <w:b/>
          <w:bCs/>
          <w:szCs w:val="24"/>
        </w:rPr>
        <w:t>Revisió metodològica del servei.</w:t>
      </w:r>
    </w:p>
    <w:p w14:paraId="204AD835" w14:textId="77777777" w:rsidR="001B4E5F"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t>Identificació de millores en la metodologia del servei de manteniment i aplicació de la mateixa en els 2 magatzems del BdM.</w:t>
      </w:r>
    </w:p>
    <w:p w14:paraId="72552DD0" w14:textId="77777777" w:rsidR="001B4E5F"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t>Presentació de propostes per evitar incidències en el servei de lliurament i recollida de productes en els domicilis.</w:t>
      </w:r>
    </w:p>
    <w:p w14:paraId="48CB661E" w14:textId="77777777" w:rsidR="001B4E5F"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t xml:space="preserve">Elaboració i actualització de les fitxes de manteniment dels productes de suport, especificant les accions de reparació i verificació del correcte manteniment dels productes de suport. </w:t>
      </w:r>
    </w:p>
    <w:p w14:paraId="3E1979EB" w14:textId="77777777" w:rsidR="001B4E5F"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lastRenderedPageBreak/>
        <w:t>Identificació de les necessitats de formació del personal assignat a aquesta activitat.</w:t>
      </w:r>
    </w:p>
    <w:p w14:paraId="72671139" w14:textId="77777777" w:rsidR="001B4E5F"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t>Formació a nou personal per tal de garantir la formació en cas de rotació del personal de manteniment.</w:t>
      </w:r>
    </w:p>
    <w:p w14:paraId="54750562" w14:textId="1B088FA2" w:rsidR="002901D9" w:rsidRPr="00EF7D33" w:rsidRDefault="001B4E5F" w:rsidP="00355706">
      <w:pPr>
        <w:pStyle w:val="Pargrafdellista"/>
        <w:widowControl/>
        <w:numPr>
          <w:ilvl w:val="0"/>
          <w:numId w:val="21"/>
        </w:numPr>
        <w:suppressAutoHyphens w:val="0"/>
        <w:spacing w:line="276" w:lineRule="auto"/>
        <w:contextualSpacing w:val="0"/>
        <w:rPr>
          <w:rFonts w:cs="Arial"/>
          <w:szCs w:val="24"/>
        </w:rPr>
      </w:pPr>
      <w:r w:rsidRPr="00EF7D33">
        <w:rPr>
          <w:rFonts w:cs="Arial"/>
          <w:szCs w:val="24"/>
        </w:rPr>
        <w:t xml:space="preserve">Coordinació amb </w:t>
      </w:r>
      <w:r w:rsidR="00995A16">
        <w:rPr>
          <w:rFonts w:cs="Arial"/>
          <w:szCs w:val="24"/>
        </w:rPr>
        <w:t>Direcció tècnica</w:t>
      </w:r>
      <w:r w:rsidRPr="00EF7D33">
        <w:rPr>
          <w:rFonts w:cs="Arial"/>
          <w:szCs w:val="24"/>
        </w:rPr>
        <w:t xml:space="preserve"> del BdM</w:t>
      </w:r>
      <w:r w:rsidR="002901D9" w:rsidRPr="00EF7D33">
        <w:rPr>
          <w:rFonts w:cs="Arial"/>
          <w:szCs w:val="24"/>
        </w:rPr>
        <w:t>.</w:t>
      </w:r>
    </w:p>
    <w:p w14:paraId="1673EFC7" w14:textId="7776B92C" w:rsidR="00E0612B" w:rsidRPr="00EF7D33" w:rsidRDefault="002901D9" w:rsidP="00355706">
      <w:pPr>
        <w:widowControl/>
        <w:suppressAutoHyphens w:val="0"/>
        <w:spacing w:line="276" w:lineRule="auto"/>
        <w:rPr>
          <w:rFonts w:cs="Arial"/>
          <w:szCs w:val="24"/>
        </w:rPr>
      </w:pPr>
      <w:r w:rsidRPr="00EF7D33">
        <w:rPr>
          <w:rFonts w:cs="Arial"/>
          <w:szCs w:val="24"/>
        </w:rPr>
        <w:t>L’activitat de manteniment es porta a terme amb 2 professionals:</w:t>
      </w:r>
      <w:r w:rsidR="00A81B5E" w:rsidRPr="00EF7D33">
        <w:rPr>
          <w:rFonts w:cs="Arial"/>
          <w:szCs w:val="24"/>
        </w:rPr>
        <w:t xml:space="preserve"> </w:t>
      </w:r>
      <w:r w:rsidRPr="00EF7D33">
        <w:rPr>
          <w:rFonts w:cs="Arial"/>
          <w:szCs w:val="24"/>
        </w:rPr>
        <w:t xml:space="preserve">1 </w:t>
      </w:r>
      <w:r w:rsidR="00EC4400" w:rsidRPr="00EF7D33">
        <w:rPr>
          <w:rFonts w:cs="Arial"/>
          <w:szCs w:val="24"/>
        </w:rPr>
        <w:t>Tècnic/a de Ma</w:t>
      </w:r>
      <w:r w:rsidR="00B269D8">
        <w:rPr>
          <w:rFonts w:cs="Arial"/>
          <w:szCs w:val="24"/>
        </w:rPr>
        <w:t>nteniment</w:t>
      </w:r>
      <w:r w:rsidR="005F60D1" w:rsidRPr="00EF7D33">
        <w:rPr>
          <w:rFonts w:cs="Arial"/>
          <w:szCs w:val="24"/>
        </w:rPr>
        <w:t xml:space="preserve"> i 1 Ajudant de Ma</w:t>
      </w:r>
      <w:r w:rsidR="00B269D8">
        <w:rPr>
          <w:rFonts w:cs="Arial"/>
          <w:szCs w:val="24"/>
        </w:rPr>
        <w:t>nteniment</w:t>
      </w:r>
      <w:r w:rsidR="005F60D1" w:rsidRPr="00EF7D33">
        <w:rPr>
          <w:rFonts w:cs="Arial"/>
          <w:szCs w:val="24"/>
        </w:rPr>
        <w:t>. Entre els 2 professionals es porta a terme tot el manteniment del servei.</w:t>
      </w:r>
    </w:p>
    <w:p w14:paraId="6586C7E6" w14:textId="6DF2608E" w:rsidR="001C342E" w:rsidRPr="00EF7D33" w:rsidRDefault="002564CB">
      <w:pPr>
        <w:pStyle w:val="Ttol2"/>
      </w:pPr>
      <w:bookmarkStart w:id="41" w:name="_Hlk125617931"/>
      <w:bookmarkStart w:id="42" w:name="_Toc135085594"/>
      <w:r w:rsidRPr="00EF7D33">
        <w:t>C</w:t>
      </w:r>
      <w:r w:rsidR="002F5664" w:rsidRPr="00EF7D33">
        <w:t>atàlegs de productes de suport</w:t>
      </w:r>
      <w:r w:rsidR="00340674" w:rsidRPr="00EF7D33">
        <w:t xml:space="preserve"> del BdM</w:t>
      </w:r>
      <w:bookmarkEnd w:id="42"/>
    </w:p>
    <w:p w14:paraId="13DA7CB7" w14:textId="4F46E05B" w:rsidR="00A646BE" w:rsidRPr="00EF7D33" w:rsidRDefault="00A646BE" w:rsidP="00355706">
      <w:pPr>
        <w:tabs>
          <w:tab w:val="left" w:pos="1440"/>
        </w:tabs>
        <w:spacing w:line="276" w:lineRule="auto"/>
        <w:rPr>
          <w:rFonts w:cs="Arial"/>
          <w:szCs w:val="24"/>
        </w:rPr>
      </w:pPr>
      <w:r w:rsidRPr="00EF7D33">
        <w:rPr>
          <w:rFonts w:cs="Arial"/>
          <w:szCs w:val="24"/>
        </w:rPr>
        <w:t>Els 3 catàlegs del servei son el següents:</w:t>
      </w:r>
    </w:p>
    <w:p w14:paraId="0FE47941" w14:textId="36087020" w:rsidR="002564CB" w:rsidRPr="00EF7D33" w:rsidRDefault="002564CB" w:rsidP="00355706">
      <w:pPr>
        <w:pStyle w:val="Pargrafdellista"/>
        <w:numPr>
          <w:ilvl w:val="0"/>
          <w:numId w:val="30"/>
        </w:numPr>
        <w:tabs>
          <w:tab w:val="left" w:pos="1440"/>
        </w:tabs>
        <w:spacing w:line="276" w:lineRule="auto"/>
        <w:rPr>
          <w:rFonts w:cs="Arial"/>
          <w:b/>
          <w:bCs/>
          <w:szCs w:val="24"/>
        </w:rPr>
      </w:pPr>
      <w:r w:rsidRPr="00EF7D33">
        <w:rPr>
          <w:rFonts w:cs="Arial"/>
          <w:b/>
          <w:bCs/>
          <w:szCs w:val="24"/>
        </w:rPr>
        <w:t xml:space="preserve">Catàleg de productes de suport per a la mobilitat de persones </w:t>
      </w:r>
      <w:r w:rsidR="00340674" w:rsidRPr="00EF7D33">
        <w:rPr>
          <w:rFonts w:cs="Arial"/>
          <w:b/>
          <w:bCs/>
          <w:szCs w:val="24"/>
        </w:rPr>
        <w:t>A</w:t>
      </w:r>
      <w:r w:rsidRPr="00EF7D33">
        <w:rPr>
          <w:rFonts w:cs="Arial"/>
          <w:b/>
          <w:bCs/>
          <w:szCs w:val="24"/>
        </w:rPr>
        <w:t>dultes:</w:t>
      </w:r>
    </w:p>
    <w:p w14:paraId="7CC25875" w14:textId="77777777" w:rsidR="00340674" w:rsidRPr="00EF7D33" w:rsidRDefault="00340674" w:rsidP="00340674">
      <w:pPr>
        <w:pStyle w:val="Pargrafdellista"/>
        <w:tabs>
          <w:tab w:val="left" w:pos="1440"/>
        </w:tabs>
        <w:spacing w:line="276" w:lineRule="auto"/>
        <w:rPr>
          <w:rFonts w:cs="Arial"/>
          <w:b/>
          <w:bCs/>
          <w:szCs w:val="24"/>
        </w:rPr>
      </w:pPr>
    </w:p>
    <w:tbl>
      <w:tblPr>
        <w:tblW w:w="8926" w:type="dxa"/>
        <w:tblCellMar>
          <w:left w:w="70" w:type="dxa"/>
          <w:right w:w="70" w:type="dxa"/>
        </w:tblCellMar>
        <w:tblLook w:val="04A0" w:firstRow="1" w:lastRow="0" w:firstColumn="1" w:lastColumn="0" w:noHBand="0" w:noVBand="1"/>
      </w:tblPr>
      <w:tblGrid>
        <w:gridCol w:w="4106"/>
        <w:gridCol w:w="4820"/>
      </w:tblGrid>
      <w:tr w:rsidR="002564CB" w:rsidRPr="00EF7D33" w14:paraId="78E87B30" w14:textId="77777777" w:rsidTr="006C1206">
        <w:trPr>
          <w:trHeight w:val="310"/>
          <w:tblHeader/>
        </w:trPr>
        <w:tc>
          <w:tcPr>
            <w:tcW w:w="4106"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2D9EA4C1"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Família</w:t>
            </w:r>
          </w:p>
        </w:tc>
        <w:tc>
          <w:tcPr>
            <w:tcW w:w="4820" w:type="dxa"/>
            <w:tcBorders>
              <w:top w:val="single" w:sz="4" w:space="0" w:color="auto"/>
              <w:left w:val="nil"/>
              <w:bottom w:val="single" w:sz="4" w:space="0" w:color="auto"/>
              <w:right w:val="single" w:sz="4" w:space="0" w:color="auto"/>
            </w:tcBorders>
            <w:shd w:val="clear" w:color="000000" w:fill="C4BD97"/>
            <w:noWrap/>
            <w:vAlign w:val="bottom"/>
            <w:hideMark/>
          </w:tcPr>
          <w:p w14:paraId="3A2357B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Producte de suport</w:t>
            </w:r>
          </w:p>
        </w:tc>
      </w:tr>
      <w:tr w:rsidR="002564CB" w:rsidRPr="00EF7D33" w14:paraId="220B8DB4"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9CAE8B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0-Llits</w:t>
            </w:r>
          </w:p>
        </w:tc>
        <w:tc>
          <w:tcPr>
            <w:tcW w:w="4820" w:type="dxa"/>
            <w:tcBorders>
              <w:top w:val="nil"/>
              <w:left w:val="nil"/>
              <w:bottom w:val="single" w:sz="4" w:space="0" w:color="auto"/>
              <w:right w:val="single" w:sz="4" w:space="0" w:color="auto"/>
            </w:tcBorders>
            <w:shd w:val="clear" w:color="auto" w:fill="auto"/>
            <w:noWrap/>
            <w:vAlign w:val="bottom"/>
            <w:hideMark/>
          </w:tcPr>
          <w:p w14:paraId="484F375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0-Llit articulat</w:t>
            </w:r>
          </w:p>
        </w:tc>
      </w:tr>
      <w:tr w:rsidR="002564CB" w:rsidRPr="00EF7D33" w14:paraId="50636E19"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047FE9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4FEDCA4"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0-Llit articulat amb carro elevador</w:t>
            </w:r>
          </w:p>
        </w:tc>
      </w:tr>
      <w:tr w:rsidR="002564CB" w:rsidRPr="00EF7D33" w14:paraId="4B710AA7"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1838BD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1-Cadires WC</w:t>
            </w:r>
          </w:p>
        </w:tc>
        <w:tc>
          <w:tcPr>
            <w:tcW w:w="4820" w:type="dxa"/>
            <w:tcBorders>
              <w:top w:val="nil"/>
              <w:left w:val="nil"/>
              <w:bottom w:val="single" w:sz="4" w:space="0" w:color="auto"/>
              <w:right w:val="single" w:sz="4" w:space="0" w:color="auto"/>
            </w:tcBorders>
            <w:shd w:val="clear" w:color="auto" w:fill="auto"/>
            <w:noWrap/>
            <w:vAlign w:val="bottom"/>
            <w:hideMark/>
          </w:tcPr>
          <w:p w14:paraId="7E98EAB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1-Cadira amb orinal</w:t>
            </w:r>
          </w:p>
        </w:tc>
      </w:tr>
      <w:tr w:rsidR="002564CB" w:rsidRPr="00EF7D33" w14:paraId="2923DE54"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AB28DE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EFA733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1-Cadira de rodes amb orinal</w:t>
            </w:r>
          </w:p>
        </w:tc>
      </w:tr>
      <w:tr w:rsidR="002564CB" w:rsidRPr="00EF7D33" w14:paraId="4F89F922"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014F6F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F5308E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1-Seient per a WC separats</w:t>
            </w:r>
          </w:p>
        </w:tc>
      </w:tr>
      <w:tr w:rsidR="002564CB" w:rsidRPr="00EF7D33" w14:paraId="1AC6F974"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B277E6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2-Bastons/Crosses</w:t>
            </w:r>
          </w:p>
        </w:tc>
        <w:tc>
          <w:tcPr>
            <w:tcW w:w="4820" w:type="dxa"/>
            <w:tcBorders>
              <w:top w:val="nil"/>
              <w:left w:val="nil"/>
              <w:bottom w:val="single" w:sz="4" w:space="0" w:color="auto"/>
              <w:right w:val="single" w:sz="4" w:space="0" w:color="auto"/>
            </w:tcBorders>
            <w:shd w:val="clear" w:color="auto" w:fill="auto"/>
            <w:noWrap/>
            <w:vAlign w:val="bottom"/>
            <w:hideMark/>
          </w:tcPr>
          <w:p w14:paraId="3529AC62"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2-Bastó tradicional</w:t>
            </w:r>
          </w:p>
        </w:tc>
      </w:tr>
      <w:tr w:rsidR="002564CB" w:rsidRPr="00EF7D33" w14:paraId="10C17E5E"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5CA66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2369111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2-Bastó trípode</w:t>
            </w:r>
          </w:p>
        </w:tc>
      </w:tr>
      <w:tr w:rsidR="002564CB" w:rsidRPr="00EF7D33" w14:paraId="706B4791"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A199BE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37F2996"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2-Crosses de colze</w:t>
            </w:r>
          </w:p>
        </w:tc>
      </w:tr>
      <w:tr w:rsidR="002564CB" w:rsidRPr="00EF7D33" w14:paraId="6B0B928C"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EA56B0D"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B08C8C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2-Crosses d'avant braç</w:t>
            </w:r>
          </w:p>
        </w:tc>
      </w:tr>
      <w:tr w:rsidR="002564CB" w:rsidRPr="00EF7D33" w14:paraId="727A4909"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601E24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3-Caminadors</w:t>
            </w:r>
          </w:p>
        </w:tc>
        <w:tc>
          <w:tcPr>
            <w:tcW w:w="4820" w:type="dxa"/>
            <w:tcBorders>
              <w:top w:val="nil"/>
              <w:left w:val="nil"/>
              <w:bottom w:val="single" w:sz="4" w:space="0" w:color="auto"/>
              <w:right w:val="single" w:sz="4" w:space="0" w:color="auto"/>
            </w:tcBorders>
            <w:shd w:val="clear" w:color="auto" w:fill="auto"/>
            <w:noWrap/>
            <w:vAlign w:val="bottom"/>
            <w:hideMark/>
          </w:tcPr>
          <w:p w14:paraId="01534492"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sense rodes</w:t>
            </w:r>
          </w:p>
        </w:tc>
      </w:tr>
      <w:tr w:rsidR="002564CB" w:rsidRPr="00EF7D33" w14:paraId="28D7838E"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850E0B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1C9E15D"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de 2 rodes</w:t>
            </w:r>
          </w:p>
        </w:tc>
      </w:tr>
      <w:tr w:rsidR="002564CB" w:rsidRPr="00EF7D33" w14:paraId="72370469"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DE9F1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D8A6AFB"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de 4 rodes</w:t>
            </w:r>
          </w:p>
        </w:tc>
      </w:tr>
      <w:tr w:rsidR="002564CB" w:rsidRPr="00EF7D33" w14:paraId="6F57B14C"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3B1194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C233FE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amb 2 rodes i seient</w:t>
            </w:r>
          </w:p>
        </w:tc>
      </w:tr>
      <w:tr w:rsidR="002564CB" w:rsidRPr="00EF7D33" w14:paraId="658D1F3C"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239A0E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7DF88B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amb 4 rodes i seient</w:t>
            </w:r>
          </w:p>
        </w:tc>
      </w:tr>
      <w:tr w:rsidR="002564CB" w:rsidRPr="00EF7D33" w14:paraId="29EED4C6"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1F42E90"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4-Varis</w:t>
            </w:r>
          </w:p>
        </w:tc>
        <w:tc>
          <w:tcPr>
            <w:tcW w:w="4820" w:type="dxa"/>
            <w:tcBorders>
              <w:top w:val="nil"/>
              <w:left w:val="nil"/>
              <w:bottom w:val="single" w:sz="4" w:space="0" w:color="auto"/>
              <w:right w:val="single" w:sz="4" w:space="0" w:color="auto"/>
            </w:tcBorders>
            <w:shd w:val="clear" w:color="auto" w:fill="auto"/>
            <w:noWrap/>
            <w:vAlign w:val="bottom"/>
            <w:hideMark/>
          </w:tcPr>
          <w:p w14:paraId="3FAB4E7D"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4-Coixí antiescares de gel de silicona</w:t>
            </w:r>
          </w:p>
        </w:tc>
      </w:tr>
      <w:tr w:rsidR="002564CB" w:rsidRPr="00EF7D33" w14:paraId="57F3D705"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A656EB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0556AED" w14:textId="34B275DD"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4-Coixí antiescares de </w:t>
            </w:r>
            <w:r w:rsidR="00EC3DE7" w:rsidRPr="00EF7D33">
              <w:rPr>
                <w:rFonts w:cs="Arial"/>
                <w:color w:val="000000"/>
                <w:szCs w:val="24"/>
                <w:lang w:eastAsia="es-ES"/>
              </w:rPr>
              <w:t>viscoelàstica</w:t>
            </w:r>
          </w:p>
        </w:tc>
      </w:tr>
      <w:tr w:rsidR="002564CB" w:rsidRPr="00EF7D33" w14:paraId="5F3AD328"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08CBB40"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1F85752"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4-Matalàs antiescares d'aire</w:t>
            </w:r>
          </w:p>
        </w:tc>
      </w:tr>
      <w:tr w:rsidR="002564CB" w:rsidRPr="00EF7D33" w14:paraId="37E7FE32"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C394C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0304C32" w14:textId="3D607933"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4-Suport de </w:t>
            </w:r>
            <w:r w:rsidR="00EC3DE7" w:rsidRPr="00EF7D33">
              <w:rPr>
                <w:rFonts w:cs="Arial"/>
                <w:color w:val="000000"/>
                <w:szCs w:val="24"/>
                <w:lang w:eastAsia="es-ES"/>
              </w:rPr>
              <w:t>llit. Triangle</w:t>
            </w:r>
            <w:r w:rsidRPr="00EF7D33">
              <w:rPr>
                <w:rFonts w:cs="Arial"/>
                <w:color w:val="000000"/>
                <w:szCs w:val="24"/>
                <w:lang w:eastAsia="es-ES"/>
              </w:rPr>
              <w:t xml:space="preserve"> de llit</w:t>
            </w:r>
          </w:p>
        </w:tc>
      </w:tr>
      <w:tr w:rsidR="002564CB" w:rsidRPr="00EF7D33" w14:paraId="0DB36333"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A0F8A72"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lastRenderedPageBreak/>
              <w:t> </w:t>
            </w:r>
          </w:p>
        </w:tc>
        <w:tc>
          <w:tcPr>
            <w:tcW w:w="4820" w:type="dxa"/>
            <w:tcBorders>
              <w:top w:val="nil"/>
              <w:left w:val="nil"/>
              <w:bottom w:val="single" w:sz="4" w:space="0" w:color="auto"/>
              <w:right w:val="single" w:sz="4" w:space="0" w:color="auto"/>
            </w:tcBorders>
            <w:shd w:val="clear" w:color="auto" w:fill="auto"/>
            <w:noWrap/>
            <w:vAlign w:val="bottom"/>
            <w:hideMark/>
          </w:tcPr>
          <w:p w14:paraId="213F1FCB" w14:textId="3916722B"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4-Suport de </w:t>
            </w:r>
            <w:r w:rsidR="00EC3DE7" w:rsidRPr="00EF7D33">
              <w:rPr>
                <w:rFonts w:cs="Arial"/>
                <w:color w:val="000000"/>
                <w:szCs w:val="24"/>
                <w:lang w:eastAsia="es-ES"/>
              </w:rPr>
              <w:t>llit. Barana</w:t>
            </w:r>
            <w:r w:rsidRPr="00EF7D33">
              <w:rPr>
                <w:rFonts w:cs="Arial"/>
                <w:color w:val="000000"/>
                <w:szCs w:val="24"/>
                <w:lang w:eastAsia="es-ES"/>
              </w:rPr>
              <w:t xml:space="preserve"> ajustable de llit</w:t>
            </w:r>
          </w:p>
        </w:tc>
      </w:tr>
      <w:tr w:rsidR="002564CB" w:rsidRPr="00EF7D33" w14:paraId="0B45C15A"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5F154B3"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64B2136" w14:textId="2D26B0E4"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4-Suport de </w:t>
            </w:r>
            <w:r w:rsidR="00EC3DE7" w:rsidRPr="00EF7D33">
              <w:rPr>
                <w:rFonts w:cs="Arial"/>
                <w:color w:val="000000"/>
                <w:szCs w:val="24"/>
                <w:lang w:eastAsia="es-ES"/>
              </w:rPr>
              <w:t>llit. Extensor</w:t>
            </w:r>
            <w:r w:rsidRPr="00EF7D33">
              <w:rPr>
                <w:rFonts w:cs="Arial"/>
                <w:color w:val="000000"/>
                <w:szCs w:val="24"/>
                <w:lang w:eastAsia="es-ES"/>
              </w:rPr>
              <w:t xml:space="preserve"> de potes</w:t>
            </w:r>
          </w:p>
        </w:tc>
      </w:tr>
      <w:tr w:rsidR="002564CB" w:rsidRPr="00EF7D33" w14:paraId="75D0B1D1"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E175E0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17F258F" w14:textId="405CE96E"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4-Cadira de </w:t>
            </w:r>
            <w:r w:rsidR="00EC3DE7" w:rsidRPr="00EF7D33">
              <w:rPr>
                <w:rFonts w:cs="Arial"/>
                <w:color w:val="000000"/>
                <w:szCs w:val="24"/>
                <w:lang w:eastAsia="es-ES"/>
              </w:rPr>
              <w:t>casa. Cadira</w:t>
            </w:r>
            <w:r w:rsidRPr="00EF7D33">
              <w:rPr>
                <w:rFonts w:cs="Arial"/>
                <w:color w:val="000000"/>
                <w:szCs w:val="24"/>
                <w:lang w:eastAsia="es-ES"/>
              </w:rPr>
              <w:t xml:space="preserve"> d'interior</w:t>
            </w:r>
          </w:p>
        </w:tc>
      </w:tr>
      <w:tr w:rsidR="002564CB" w:rsidRPr="00EF7D33" w14:paraId="4766648F"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2429B1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0444DB8" w14:textId="4773E931"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4-Tauleta </w:t>
            </w:r>
            <w:r w:rsidR="00EC3DE7" w:rsidRPr="00EF7D33">
              <w:rPr>
                <w:rFonts w:cs="Arial"/>
                <w:color w:val="000000"/>
                <w:szCs w:val="24"/>
                <w:lang w:eastAsia="es-ES"/>
              </w:rPr>
              <w:t>auxiliar. Tauleta</w:t>
            </w:r>
            <w:r w:rsidRPr="00EF7D33">
              <w:rPr>
                <w:rFonts w:cs="Arial"/>
                <w:color w:val="000000"/>
                <w:szCs w:val="24"/>
                <w:lang w:eastAsia="es-ES"/>
              </w:rPr>
              <w:t xml:space="preserve"> auxiliar fixe</w:t>
            </w:r>
          </w:p>
        </w:tc>
      </w:tr>
      <w:tr w:rsidR="002564CB" w:rsidRPr="00EF7D33" w14:paraId="0C623CFB"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E2C9E30"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0BD61EA" w14:textId="44C5DA89"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4-Tauleta </w:t>
            </w:r>
            <w:r w:rsidR="00EC3DE7" w:rsidRPr="00EF7D33">
              <w:rPr>
                <w:rFonts w:cs="Arial"/>
                <w:color w:val="000000"/>
                <w:szCs w:val="24"/>
                <w:lang w:eastAsia="es-ES"/>
              </w:rPr>
              <w:t>auxiliar. Accessoris</w:t>
            </w:r>
            <w:r w:rsidRPr="00EF7D33">
              <w:rPr>
                <w:rFonts w:cs="Arial"/>
                <w:color w:val="000000"/>
                <w:szCs w:val="24"/>
                <w:lang w:eastAsia="es-ES"/>
              </w:rPr>
              <w:t xml:space="preserve"> cadires de rodes</w:t>
            </w:r>
          </w:p>
        </w:tc>
      </w:tr>
      <w:tr w:rsidR="002564CB" w:rsidRPr="00EF7D33" w14:paraId="6924E404"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FCA1D0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7C8B06B"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4-Coixí antiescares d'aire</w:t>
            </w:r>
          </w:p>
        </w:tc>
      </w:tr>
      <w:tr w:rsidR="002564CB" w:rsidRPr="00EF7D33" w14:paraId="32EEBBC7"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74C6411"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8A7A841" w14:textId="755D9C86"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4-Taula de </w:t>
            </w:r>
            <w:r w:rsidR="00EC3DE7" w:rsidRPr="00EF7D33">
              <w:rPr>
                <w:rFonts w:cs="Arial"/>
                <w:color w:val="000000"/>
                <w:szCs w:val="24"/>
                <w:lang w:eastAsia="es-ES"/>
              </w:rPr>
              <w:t>transferència</w:t>
            </w:r>
          </w:p>
        </w:tc>
      </w:tr>
      <w:tr w:rsidR="002564CB" w:rsidRPr="00EF7D33" w14:paraId="7CB36582"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A685E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5-Cadira de rodes petites</w:t>
            </w:r>
          </w:p>
        </w:tc>
        <w:tc>
          <w:tcPr>
            <w:tcW w:w="4820" w:type="dxa"/>
            <w:tcBorders>
              <w:top w:val="nil"/>
              <w:left w:val="nil"/>
              <w:bottom w:val="single" w:sz="4" w:space="0" w:color="auto"/>
              <w:right w:val="single" w:sz="4" w:space="0" w:color="auto"/>
            </w:tcBorders>
            <w:shd w:val="clear" w:color="auto" w:fill="auto"/>
            <w:noWrap/>
            <w:vAlign w:val="bottom"/>
            <w:hideMark/>
          </w:tcPr>
          <w:p w14:paraId="0E6CBDA0"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5-Cadira de rodes petites</w:t>
            </w:r>
          </w:p>
        </w:tc>
      </w:tr>
      <w:tr w:rsidR="002564CB" w:rsidRPr="00EF7D33" w14:paraId="0A9974D5"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94A29E3"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7D358E1A"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5-Cadira de rodes petites </w:t>
            </w:r>
            <w:proofErr w:type="spellStart"/>
            <w:r w:rsidRPr="00EF7D33">
              <w:rPr>
                <w:rFonts w:cs="Arial"/>
                <w:color w:val="000000"/>
                <w:szCs w:val="24"/>
                <w:lang w:eastAsia="es-ES"/>
              </w:rPr>
              <w:t>multifunció</w:t>
            </w:r>
            <w:proofErr w:type="spellEnd"/>
          </w:p>
        </w:tc>
      </w:tr>
      <w:tr w:rsidR="002564CB" w:rsidRPr="00EF7D33" w14:paraId="7977D363"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C23CCBF"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4728C2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6-Cadires de rodes grans</w:t>
            </w:r>
          </w:p>
        </w:tc>
      </w:tr>
      <w:tr w:rsidR="002564CB" w:rsidRPr="00EF7D33" w14:paraId="2E24AD67"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4F57CA6"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8BB8D32"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6-Cadires de rodes grans </w:t>
            </w:r>
            <w:proofErr w:type="spellStart"/>
            <w:r w:rsidRPr="00EF7D33">
              <w:rPr>
                <w:rFonts w:cs="Arial"/>
                <w:color w:val="000000"/>
                <w:szCs w:val="24"/>
                <w:lang w:eastAsia="es-ES"/>
              </w:rPr>
              <w:t>multifunció</w:t>
            </w:r>
            <w:proofErr w:type="spellEnd"/>
          </w:p>
        </w:tc>
      </w:tr>
      <w:tr w:rsidR="002564CB" w:rsidRPr="00EF7D33" w14:paraId="3FFA9578"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01D1405"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695E83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6-Cadires de rodes bimanuals amb palanques</w:t>
            </w:r>
          </w:p>
        </w:tc>
      </w:tr>
      <w:tr w:rsidR="002564CB" w:rsidRPr="00EF7D33" w14:paraId="3C737BE2"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B44F05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7-Bany</w:t>
            </w:r>
          </w:p>
        </w:tc>
        <w:tc>
          <w:tcPr>
            <w:tcW w:w="4820" w:type="dxa"/>
            <w:tcBorders>
              <w:top w:val="nil"/>
              <w:left w:val="nil"/>
              <w:bottom w:val="single" w:sz="4" w:space="0" w:color="auto"/>
              <w:right w:val="single" w:sz="4" w:space="0" w:color="auto"/>
            </w:tcBorders>
            <w:shd w:val="clear" w:color="auto" w:fill="auto"/>
            <w:noWrap/>
            <w:vAlign w:val="bottom"/>
            <w:hideMark/>
          </w:tcPr>
          <w:p w14:paraId="6EC5FC7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7-Cadira de dutxa amb rodes</w:t>
            </w:r>
          </w:p>
        </w:tc>
      </w:tr>
      <w:tr w:rsidR="002564CB" w:rsidRPr="00EF7D33" w14:paraId="37447258"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564635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744036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7-Cadira de dutxa sense rodes</w:t>
            </w:r>
          </w:p>
        </w:tc>
      </w:tr>
      <w:tr w:rsidR="002564CB" w:rsidRPr="00EF7D33" w14:paraId="1C89B29C"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7E37C93"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4D2EEEBD"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7-Cadira de dutxa </w:t>
            </w:r>
            <w:proofErr w:type="spellStart"/>
            <w:r w:rsidRPr="00EF7D33">
              <w:rPr>
                <w:rFonts w:cs="Arial"/>
                <w:color w:val="000000"/>
                <w:szCs w:val="24"/>
                <w:lang w:eastAsia="es-ES"/>
              </w:rPr>
              <w:t>multifunció</w:t>
            </w:r>
            <w:proofErr w:type="spellEnd"/>
          </w:p>
        </w:tc>
      </w:tr>
      <w:tr w:rsidR="002564CB" w:rsidRPr="00EF7D33" w14:paraId="2068C3B2"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995DE5D"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358091D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7-Taula de banyera</w:t>
            </w:r>
          </w:p>
        </w:tc>
      </w:tr>
      <w:tr w:rsidR="002564CB" w:rsidRPr="00EF7D33" w14:paraId="14394808"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28598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1CFF9664"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7-Seient de bany giratori</w:t>
            </w:r>
          </w:p>
        </w:tc>
      </w:tr>
      <w:tr w:rsidR="002564CB" w:rsidRPr="00EF7D33" w14:paraId="5233B7AA"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48D1C3E"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64815F59"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7-Seient banqueta</w:t>
            </w:r>
          </w:p>
        </w:tc>
      </w:tr>
      <w:tr w:rsidR="002564CB" w:rsidRPr="00EF7D33" w14:paraId="5850E7A0"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519E8E6"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8-Grues</w:t>
            </w:r>
          </w:p>
        </w:tc>
        <w:tc>
          <w:tcPr>
            <w:tcW w:w="4820" w:type="dxa"/>
            <w:tcBorders>
              <w:top w:val="nil"/>
              <w:left w:val="nil"/>
              <w:bottom w:val="single" w:sz="4" w:space="0" w:color="auto"/>
              <w:right w:val="single" w:sz="4" w:space="0" w:color="auto"/>
            </w:tcBorders>
            <w:shd w:val="clear" w:color="auto" w:fill="auto"/>
            <w:noWrap/>
            <w:vAlign w:val="bottom"/>
            <w:hideMark/>
          </w:tcPr>
          <w:p w14:paraId="6E0887DC"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8-Grua de malla i arnés</w:t>
            </w:r>
          </w:p>
        </w:tc>
      </w:tr>
      <w:tr w:rsidR="002564CB" w:rsidRPr="00EF7D33" w14:paraId="332C50D0"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2D2C3C3"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AACD320"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8-Grua de Bipedestació</w:t>
            </w:r>
          </w:p>
        </w:tc>
      </w:tr>
      <w:tr w:rsidR="002564CB" w:rsidRPr="00EF7D33" w14:paraId="4B26DDAF"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624FB67"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9-Cadires i </w:t>
            </w:r>
            <w:proofErr w:type="spellStart"/>
            <w:r w:rsidRPr="00EF7D33">
              <w:rPr>
                <w:rFonts w:cs="Arial"/>
                <w:color w:val="000000"/>
                <w:szCs w:val="24"/>
                <w:lang w:eastAsia="es-ES"/>
              </w:rPr>
              <w:t>Motoretes</w:t>
            </w:r>
            <w:proofErr w:type="spellEnd"/>
            <w:r w:rsidRPr="00EF7D33">
              <w:rPr>
                <w:rFonts w:cs="Arial"/>
                <w:color w:val="000000"/>
                <w:szCs w:val="24"/>
                <w:lang w:eastAsia="es-ES"/>
              </w:rPr>
              <w:t xml:space="preserve"> elèctriques</w:t>
            </w:r>
          </w:p>
        </w:tc>
        <w:tc>
          <w:tcPr>
            <w:tcW w:w="4820" w:type="dxa"/>
            <w:tcBorders>
              <w:top w:val="nil"/>
              <w:left w:val="nil"/>
              <w:bottom w:val="single" w:sz="4" w:space="0" w:color="auto"/>
              <w:right w:val="single" w:sz="4" w:space="0" w:color="auto"/>
            </w:tcBorders>
            <w:shd w:val="clear" w:color="auto" w:fill="auto"/>
            <w:noWrap/>
            <w:vAlign w:val="bottom"/>
            <w:hideMark/>
          </w:tcPr>
          <w:p w14:paraId="13CD6EF8"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9-Cadira de rodes a motor</w:t>
            </w:r>
          </w:p>
        </w:tc>
      </w:tr>
      <w:tr w:rsidR="002564CB" w:rsidRPr="00EF7D33" w14:paraId="19CDB8D4"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D136841"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5C934BBF"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9-Motocicleta de 3 rodes</w:t>
            </w:r>
          </w:p>
        </w:tc>
      </w:tr>
      <w:tr w:rsidR="002564CB" w:rsidRPr="00EF7D33" w14:paraId="394FA65B"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043859B6"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0D6538B"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9-Motocicleta de 4 rodes</w:t>
            </w:r>
          </w:p>
        </w:tc>
      </w:tr>
      <w:tr w:rsidR="002564CB" w:rsidRPr="00EF7D33" w14:paraId="1F18F35C"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3FADC701"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8B83D6B"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9-Cadira elèctrica de </w:t>
            </w:r>
            <w:proofErr w:type="spellStart"/>
            <w:r w:rsidRPr="00EF7D33">
              <w:rPr>
                <w:rFonts w:cs="Arial"/>
                <w:color w:val="000000"/>
                <w:szCs w:val="24"/>
                <w:lang w:eastAsia="es-ES"/>
              </w:rPr>
              <w:t>bipedestació</w:t>
            </w:r>
            <w:proofErr w:type="spellEnd"/>
          </w:p>
        </w:tc>
      </w:tr>
      <w:tr w:rsidR="002564CB" w:rsidRPr="00EF7D33" w14:paraId="01F0D443" w14:textId="77777777" w:rsidTr="00730635">
        <w:trPr>
          <w:trHeight w:val="310"/>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1B3CE0D3"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820" w:type="dxa"/>
            <w:tcBorders>
              <w:top w:val="nil"/>
              <w:left w:val="nil"/>
              <w:bottom w:val="single" w:sz="4" w:space="0" w:color="auto"/>
              <w:right w:val="single" w:sz="4" w:space="0" w:color="auto"/>
            </w:tcBorders>
            <w:shd w:val="clear" w:color="auto" w:fill="auto"/>
            <w:noWrap/>
            <w:vAlign w:val="bottom"/>
            <w:hideMark/>
          </w:tcPr>
          <w:p w14:paraId="0989AE4F" w14:textId="77777777" w:rsidR="002564CB" w:rsidRPr="00EF7D33" w:rsidRDefault="002564CB"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9-Cadira de rodes </w:t>
            </w:r>
            <w:proofErr w:type="spellStart"/>
            <w:r w:rsidRPr="00EF7D33">
              <w:rPr>
                <w:rFonts w:cs="Arial"/>
                <w:color w:val="000000"/>
                <w:szCs w:val="24"/>
                <w:lang w:eastAsia="es-ES"/>
              </w:rPr>
              <w:t>multifunció</w:t>
            </w:r>
            <w:proofErr w:type="spellEnd"/>
            <w:r w:rsidRPr="00EF7D33">
              <w:rPr>
                <w:rFonts w:cs="Arial"/>
                <w:color w:val="000000"/>
                <w:szCs w:val="24"/>
                <w:lang w:eastAsia="es-ES"/>
              </w:rPr>
              <w:t xml:space="preserve"> a motor</w:t>
            </w:r>
          </w:p>
        </w:tc>
      </w:tr>
    </w:tbl>
    <w:p w14:paraId="7101CBC7" w14:textId="77777777" w:rsidR="002564CB" w:rsidRPr="00EF7D33" w:rsidRDefault="002564CB" w:rsidP="00355706">
      <w:pPr>
        <w:tabs>
          <w:tab w:val="left" w:pos="1440"/>
        </w:tabs>
        <w:spacing w:line="276" w:lineRule="auto"/>
        <w:rPr>
          <w:rFonts w:cs="Arial"/>
          <w:szCs w:val="24"/>
        </w:rPr>
      </w:pPr>
    </w:p>
    <w:p w14:paraId="2069D6ED" w14:textId="35B0CD1B" w:rsidR="00A646BE" w:rsidRPr="00EF7D33" w:rsidRDefault="00E0612B" w:rsidP="006C1206">
      <w:pPr>
        <w:widowControl/>
        <w:suppressAutoHyphens w:val="0"/>
        <w:jc w:val="left"/>
        <w:rPr>
          <w:rFonts w:cs="Arial"/>
          <w:b/>
          <w:bCs/>
          <w:szCs w:val="24"/>
        </w:rPr>
      </w:pPr>
      <w:r>
        <w:rPr>
          <w:rFonts w:cs="Arial"/>
          <w:b/>
          <w:bCs/>
          <w:szCs w:val="24"/>
        </w:rPr>
        <w:br w:type="page"/>
      </w:r>
      <w:r w:rsidR="00A646BE" w:rsidRPr="00EF7D33">
        <w:rPr>
          <w:rFonts w:cs="Arial"/>
          <w:b/>
          <w:bCs/>
          <w:szCs w:val="24"/>
        </w:rPr>
        <w:lastRenderedPageBreak/>
        <w:t xml:space="preserve">Catàleg per la mobilitat de la </w:t>
      </w:r>
      <w:r w:rsidR="00340674" w:rsidRPr="00EF7D33">
        <w:rPr>
          <w:rFonts w:cs="Arial"/>
          <w:b/>
          <w:bCs/>
          <w:szCs w:val="24"/>
        </w:rPr>
        <w:t>I</w:t>
      </w:r>
      <w:r w:rsidR="00A646BE" w:rsidRPr="00EF7D33">
        <w:rPr>
          <w:rFonts w:cs="Arial"/>
          <w:b/>
          <w:bCs/>
          <w:szCs w:val="24"/>
        </w:rPr>
        <w:t xml:space="preserve">nfància i </w:t>
      </w:r>
      <w:r w:rsidR="00340674" w:rsidRPr="00EF7D33">
        <w:rPr>
          <w:rFonts w:cs="Arial"/>
          <w:b/>
          <w:bCs/>
          <w:szCs w:val="24"/>
        </w:rPr>
        <w:t>A</w:t>
      </w:r>
      <w:r w:rsidR="00A646BE" w:rsidRPr="00EF7D33">
        <w:rPr>
          <w:rFonts w:cs="Arial"/>
          <w:b/>
          <w:bCs/>
          <w:szCs w:val="24"/>
        </w:rPr>
        <w:t>dolescència</w:t>
      </w:r>
      <w:r w:rsidR="000118E8" w:rsidRPr="00EF7D33">
        <w:rPr>
          <w:rFonts w:cs="Arial"/>
          <w:b/>
          <w:bCs/>
          <w:szCs w:val="24"/>
        </w:rPr>
        <w:t>:</w:t>
      </w:r>
    </w:p>
    <w:tbl>
      <w:tblPr>
        <w:tblStyle w:val="Taulaambquadrcula"/>
        <w:tblW w:w="8926" w:type="dxa"/>
        <w:tblLook w:val="04A0" w:firstRow="1" w:lastRow="0" w:firstColumn="1" w:lastColumn="0" w:noHBand="0" w:noVBand="1"/>
      </w:tblPr>
      <w:tblGrid>
        <w:gridCol w:w="2972"/>
        <w:gridCol w:w="5954"/>
      </w:tblGrid>
      <w:tr w:rsidR="00730635" w:rsidRPr="00EF7D33" w14:paraId="4C75B757" w14:textId="77777777" w:rsidTr="006C1206">
        <w:trPr>
          <w:trHeight w:val="310"/>
          <w:tblHeader/>
        </w:trPr>
        <w:tc>
          <w:tcPr>
            <w:tcW w:w="2972" w:type="dxa"/>
            <w:shd w:val="clear" w:color="auto" w:fill="C4BC96" w:themeFill="background2" w:themeFillShade="BF"/>
            <w:noWrap/>
            <w:hideMark/>
          </w:tcPr>
          <w:p w14:paraId="423D19D1"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Família</w:t>
            </w:r>
          </w:p>
        </w:tc>
        <w:tc>
          <w:tcPr>
            <w:tcW w:w="5954" w:type="dxa"/>
            <w:shd w:val="clear" w:color="auto" w:fill="C4BC96" w:themeFill="background2" w:themeFillShade="BF"/>
            <w:noWrap/>
            <w:hideMark/>
          </w:tcPr>
          <w:p w14:paraId="3D143D05"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Producte de suport</w:t>
            </w:r>
          </w:p>
        </w:tc>
      </w:tr>
      <w:tr w:rsidR="00730635" w:rsidRPr="00EF7D33" w14:paraId="3301FA44" w14:textId="77777777" w:rsidTr="007D4116">
        <w:trPr>
          <w:trHeight w:val="310"/>
        </w:trPr>
        <w:tc>
          <w:tcPr>
            <w:tcW w:w="2972" w:type="dxa"/>
            <w:noWrap/>
            <w:hideMark/>
          </w:tcPr>
          <w:p w14:paraId="5B076C3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N1-Cadires WC</w:t>
            </w:r>
          </w:p>
        </w:tc>
        <w:tc>
          <w:tcPr>
            <w:tcW w:w="5954" w:type="dxa"/>
            <w:noWrap/>
            <w:hideMark/>
          </w:tcPr>
          <w:p w14:paraId="46CFF54A"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1-Seient infantil per a WC separat</w:t>
            </w:r>
          </w:p>
        </w:tc>
      </w:tr>
      <w:tr w:rsidR="00730635" w:rsidRPr="00EF7D33" w14:paraId="39863368" w14:textId="77777777" w:rsidTr="007D4116">
        <w:trPr>
          <w:trHeight w:val="310"/>
        </w:trPr>
        <w:tc>
          <w:tcPr>
            <w:tcW w:w="2972" w:type="dxa"/>
            <w:noWrap/>
            <w:hideMark/>
          </w:tcPr>
          <w:p w14:paraId="6DEAC922"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N2-Bastons/Crosses</w:t>
            </w:r>
          </w:p>
        </w:tc>
        <w:tc>
          <w:tcPr>
            <w:tcW w:w="5954" w:type="dxa"/>
            <w:noWrap/>
            <w:hideMark/>
          </w:tcPr>
          <w:p w14:paraId="633313A9"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2-Crosses infantil i adolescent</w:t>
            </w:r>
          </w:p>
        </w:tc>
      </w:tr>
      <w:tr w:rsidR="00730635" w:rsidRPr="00EF7D33" w14:paraId="0F10D533" w14:textId="77777777" w:rsidTr="007D4116">
        <w:trPr>
          <w:trHeight w:val="310"/>
        </w:trPr>
        <w:tc>
          <w:tcPr>
            <w:tcW w:w="2972" w:type="dxa"/>
            <w:noWrap/>
            <w:hideMark/>
          </w:tcPr>
          <w:p w14:paraId="6C6EDDA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N3-Caminadors</w:t>
            </w:r>
          </w:p>
        </w:tc>
        <w:tc>
          <w:tcPr>
            <w:tcW w:w="5954" w:type="dxa"/>
            <w:noWrap/>
            <w:hideMark/>
          </w:tcPr>
          <w:p w14:paraId="743ACE7F"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3-Caminador infantil </w:t>
            </w:r>
            <w:proofErr w:type="spellStart"/>
            <w:r w:rsidRPr="00EF7D33">
              <w:rPr>
                <w:rFonts w:cs="Arial"/>
                <w:color w:val="000000"/>
                <w:szCs w:val="24"/>
                <w:lang w:eastAsia="es-ES"/>
              </w:rPr>
              <w:t>standard</w:t>
            </w:r>
            <w:proofErr w:type="spellEnd"/>
          </w:p>
        </w:tc>
      </w:tr>
      <w:tr w:rsidR="00730635" w:rsidRPr="00EF7D33" w14:paraId="00D2BC75" w14:textId="77777777" w:rsidTr="007D4116">
        <w:trPr>
          <w:trHeight w:val="310"/>
        </w:trPr>
        <w:tc>
          <w:tcPr>
            <w:tcW w:w="2972" w:type="dxa"/>
            <w:noWrap/>
            <w:hideMark/>
          </w:tcPr>
          <w:p w14:paraId="13CFD122"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2696C365"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3-Caminador tipus </w:t>
            </w:r>
            <w:proofErr w:type="spellStart"/>
            <w:r w:rsidRPr="00EF7D33">
              <w:rPr>
                <w:rFonts w:cs="Arial"/>
                <w:color w:val="000000"/>
                <w:szCs w:val="24"/>
                <w:lang w:eastAsia="es-ES"/>
              </w:rPr>
              <w:t>ponny</w:t>
            </w:r>
            <w:proofErr w:type="spellEnd"/>
          </w:p>
        </w:tc>
      </w:tr>
      <w:tr w:rsidR="00730635" w:rsidRPr="00EF7D33" w14:paraId="50D52A4E" w14:textId="77777777" w:rsidTr="007D4116">
        <w:trPr>
          <w:trHeight w:val="310"/>
        </w:trPr>
        <w:tc>
          <w:tcPr>
            <w:tcW w:w="2972" w:type="dxa"/>
            <w:noWrap/>
            <w:hideMark/>
          </w:tcPr>
          <w:p w14:paraId="2F9481E9"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6F48A454"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3-Caminador seient triangular</w:t>
            </w:r>
          </w:p>
        </w:tc>
      </w:tr>
      <w:tr w:rsidR="00730635" w:rsidRPr="00EF7D33" w14:paraId="2E5E4D07" w14:textId="77777777" w:rsidTr="007D4116">
        <w:trPr>
          <w:trHeight w:val="310"/>
        </w:trPr>
        <w:tc>
          <w:tcPr>
            <w:tcW w:w="2972" w:type="dxa"/>
            <w:noWrap/>
            <w:hideMark/>
          </w:tcPr>
          <w:p w14:paraId="1CC4D744"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N4-Varis</w:t>
            </w:r>
          </w:p>
        </w:tc>
        <w:tc>
          <w:tcPr>
            <w:tcW w:w="5954" w:type="dxa"/>
            <w:noWrap/>
            <w:hideMark/>
          </w:tcPr>
          <w:p w14:paraId="468318E1"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4-Cadires d'interior posicionament infantil i adolescent</w:t>
            </w:r>
          </w:p>
        </w:tc>
      </w:tr>
      <w:tr w:rsidR="00730635" w:rsidRPr="00EF7D33" w14:paraId="1432B4E5" w14:textId="77777777" w:rsidTr="007D4116">
        <w:trPr>
          <w:trHeight w:val="310"/>
        </w:trPr>
        <w:tc>
          <w:tcPr>
            <w:tcW w:w="2972" w:type="dxa"/>
            <w:noWrap/>
            <w:hideMark/>
          </w:tcPr>
          <w:p w14:paraId="72BDBE7C"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74419D0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4-Taula de transferència infantil i adolescent</w:t>
            </w:r>
          </w:p>
        </w:tc>
      </w:tr>
      <w:tr w:rsidR="00730635" w:rsidRPr="00EF7D33" w14:paraId="0801B90D" w14:textId="77777777" w:rsidTr="007D4116">
        <w:trPr>
          <w:trHeight w:val="310"/>
        </w:trPr>
        <w:tc>
          <w:tcPr>
            <w:tcW w:w="2972" w:type="dxa"/>
            <w:noWrap/>
            <w:hideMark/>
          </w:tcPr>
          <w:p w14:paraId="78527F71"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0FF0127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4-Cadires d'interior posicionament </w:t>
            </w:r>
            <w:proofErr w:type="spellStart"/>
            <w:r w:rsidRPr="00EF7D33">
              <w:rPr>
                <w:rFonts w:cs="Arial"/>
                <w:color w:val="000000"/>
                <w:szCs w:val="24"/>
                <w:lang w:eastAsia="es-ES"/>
              </w:rPr>
              <w:t>Tumble</w:t>
            </w:r>
            <w:proofErr w:type="spellEnd"/>
            <w:r w:rsidRPr="00EF7D33">
              <w:rPr>
                <w:rFonts w:cs="Arial"/>
                <w:color w:val="000000"/>
                <w:szCs w:val="24"/>
                <w:lang w:eastAsia="es-ES"/>
              </w:rPr>
              <w:t xml:space="preserve"> </w:t>
            </w:r>
            <w:proofErr w:type="spellStart"/>
            <w:r w:rsidRPr="00EF7D33">
              <w:rPr>
                <w:rFonts w:cs="Arial"/>
                <w:color w:val="000000"/>
                <w:szCs w:val="24"/>
                <w:lang w:eastAsia="es-ES"/>
              </w:rPr>
              <w:t>Forms</w:t>
            </w:r>
            <w:proofErr w:type="spellEnd"/>
          </w:p>
        </w:tc>
      </w:tr>
      <w:tr w:rsidR="00730635" w:rsidRPr="00EF7D33" w14:paraId="55C68347" w14:textId="77777777" w:rsidTr="007D4116">
        <w:trPr>
          <w:trHeight w:val="310"/>
        </w:trPr>
        <w:tc>
          <w:tcPr>
            <w:tcW w:w="2972" w:type="dxa"/>
            <w:noWrap/>
            <w:hideMark/>
          </w:tcPr>
          <w:p w14:paraId="4524DC53"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N5-Cadires de rodes infantils i adolescents</w:t>
            </w:r>
          </w:p>
        </w:tc>
        <w:tc>
          <w:tcPr>
            <w:tcW w:w="5954" w:type="dxa"/>
            <w:noWrap/>
            <w:hideMark/>
          </w:tcPr>
          <w:p w14:paraId="32252343"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5-Cotxet infantil</w:t>
            </w:r>
          </w:p>
        </w:tc>
      </w:tr>
      <w:tr w:rsidR="00730635" w:rsidRPr="00EF7D33" w14:paraId="1F1C42D2" w14:textId="77777777" w:rsidTr="007D4116">
        <w:trPr>
          <w:trHeight w:val="310"/>
        </w:trPr>
        <w:tc>
          <w:tcPr>
            <w:tcW w:w="2972" w:type="dxa"/>
            <w:noWrap/>
            <w:hideMark/>
          </w:tcPr>
          <w:p w14:paraId="3BA70EA3"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12E966DF"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5-Cotxet infantil tipus paraigua</w:t>
            </w:r>
          </w:p>
        </w:tc>
      </w:tr>
      <w:tr w:rsidR="00730635" w:rsidRPr="00EF7D33" w14:paraId="52581E77" w14:textId="77777777" w:rsidTr="007D4116">
        <w:trPr>
          <w:trHeight w:val="310"/>
        </w:trPr>
        <w:tc>
          <w:tcPr>
            <w:tcW w:w="2972" w:type="dxa"/>
            <w:noWrap/>
            <w:hideMark/>
          </w:tcPr>
          <w:p w14:paraId="1A3C228C"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10060770"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5-Accessoris cotxet infantil i adolescent</w:t>
            </w:r>
          </w:p>
        </w:tc>
      </w:tr>
      <w:tr w:rsidR="00730635" w:rsidRPr="00EF7D33" w14:paraId="18D19E7C" w14:textId="77777777" w:rsidTr="007D4116">
        <w:trPr>
          <w:trHeight w:val="310"/>
        </w:trPr>
        <w:tc>
          <w:tcPr>
            <w:tcW w:w="2972" w:type="dxa"/>
            <w:noWrap/>
            <w:hideMark/>
          </w:tcPr>
          <w:p w14:paraId="19959FB6"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1C1CD2D9"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5-Cotxet adolescent</w:t>
            </w:r>
          </w:p>
        </w:tc>
      </w:tr>
      <w:tr w:rsidR="00730635" w:rsidRPr="00EF7D33" w14:paraId="73454B61" w14:textId="77777777" w:rsidTr="007D4116">
        <w:trPr>
          <w:trHeight w:val="310"/>
        </w:trPr>
        <w:tc>
          <w:tcPr>
            <w:tcW w:w="2972" w:type="dxa"/>
            <w:noWrap/>
            <w:hideMark/>
          </w:tcPr>
          <w:p w14:paraId="3CB9B1BF"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3AE4B6C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5-Cadira </w:t>
            </w:r>
            <w:proofErr w:type="spellStart"/>
            <w:r w:rsidRPr="00EF7D33">
              <w:rPr>
                <w:rFonts w:cs="Arial"/>
                <w:color w:val="000000"/>
                <w:szCs w:val="24"/>
                <w:lang w:eastAsia="es-ES"/>
              </w:rPr>
              <w:t>multifunció</w:t>
            </w:r>
            <w:proofErr w:type="spellEnd"/>
            <w:r w:rsidRPr="00EF7D33">
              <w:rPr>
                <w:rFonts w:cs="Arial"/>
                <w:color w:val="000000"/>
                <w:szCs w:val="24"/>
                <w:lang w:eastAsia="es-ES"/>
              </w:rPr>
              <w:t xml:space="preserve"> adolescent</w:t>
            </w:r>
          </w:p>
        </w:tc>
      </w:tr>
      <w:tr w:rsidR="00730635" w:rsidRPr="00EF7D33" w14:paraId="3FB10BE8" w14:textId="77777777" w:rsidTr="007D4116">
        <w:trPr>
          <w:trHeight w:val="310"/>
        </w:trPr>
        <w:tc>
          <w:tcPr>
            <w:tcW w:w="2972" w:type="dxa"/>
            <w:noWrap/>
            <w:hideMark/>
          </w:tcPr>
          <w:p w14:paraId="4469CCF0"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N6-Cadira de rodes infantil i adolescent autopropulsable</w:t>
            </w:r>
          </w:p>
        </w:tc>
        <w:tc>
          <w:tcPr>
            <w:tcW w:w="5954" w:type="dxa"/>
            <w:noWrap/>
            <w:hideMark/>
          </w:tcPr>
          <w:p w14:paraId="29E7E10A"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6-Cadira de rodes infantil autopropulsable</w:t>
            </w:r>
          </w:p>
        </w:tc>
      </w:tr>
      <w:tr w:rsidR="00730635" w:rsidRPr="00EF7D33" w14:paraId="4EE4075F" w14:textId="77777777" w:rsidTr="007D4116">
        <w:trPr>
          <w:trHeight w:val="310"/>
        </w:trPr>
        <w:tc>
          <w:tcPr>
            <w:tcW w:w="2972" w:type="dxa"/>
            <w:noWrap/>
            <w:hideMark/>
          </w:tcPr>
          <w:p w14:paraId="0622A3DE"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79F5344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6-Cadira de rodes adolescent autopropulsable</w:t>
            </w:r>
          </w:p>
        </w:tc>
      </w:tr>
      <w:tr w:rsidR="00730635" w:rsidRPr="00EF7D33" w14:paraId="03161E2E" w14:textId="77777777" w:rsidTr="007D4116">
        <w:trPr>
          <w:trHeight w:val="310"/>
        </w:trPr>
        <w:tc>
          <w:tcPr>
            <w:tcW w:w="2972" w:type="dxa"/>
            <w:noWrap/>
            <w:hideMark/>
          </w:tcPr>
          <w:p w14:paraId="1CFBB788"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N7-Bany</w:t>
            </w:r>
          </w:p>
        </w:tc>
        <w:tc>
          <w:tcPr>
            <w:tcW w:w="5954" w:type="dxa"/>
            <w:noWrap/>
            <w:hideMark/>
          </w:tcPr>
          <w:p w14:paraId="7FBCA515"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7-Cadira de dutxa infantil i adolescent</w:t>
            </w:r>
          </w:p>
        </w:tc>
      </w:tr>
      <w:tr w:rsidR="00730635" w:rsidRPr="00EF7D33" w14:paraId="267E4A86" w14:textId="77777777" w:rsidTr="007D4116">
        <w:trPr>
          <w:trHeight w:val="310"/>
        </w:trPr>
        <w:tc>
          <w:tcPr>
            <w:tcW w:w="2972" w:type="dxa"/>
            <w:noWrap/>
            <w:hideMark/>
          </w:tcPr>
          <w:p w14:paraId="02906E75"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79EA2444"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7-Hamaca de banyera infantil</w:t>
            </w:r>
          </w:p>
        </w:tc>
      </w:tr>
      <w:tr w:rsidR="00730635" w:rsidRPr="00EF7D33" w14:paraId="3EB82E41" w14:textId="77777777" w:rsidTr="007D4116">
        <w:trPr>
          <w:trHeight w:val="310"/>
        </w:trPr>
        <w:tc>
          <w:tcPr>
            <w:tcW w:w="2972" w:type="dxa"/>
            <w:noWrap/>
            <w:hideMark/>
          </w:tcPr>
          <w:p w14:paraId="55FDB266"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00B1C3FB"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xml:space="preserve">7- Banyera </w:t>
            </w:r>
            <w:proofErr w:type="spellStart"/>
            <w:r w:rsidRPr="00EF7D33">
              <w:rPr>
                <w:rFonts w:cs="Arial"/>
                <w:color w:val="000000"/>
                <w:szCs w:val="24"/>
                <w:lang w:eastAsia="es-ES"/>
              </w:rPr>
              <w:t>portatil</w:t>
            </w:r>
            <w:proofErr w:type="spellEnd"/>
            <w:r w:rsidRPr="00EF7D33">
              <w:rPr>
                <w:rFonts w:cs="Arial"/>
                <w:color w:val="000000"/>
                <w:szCs w:val="24"/>
                <w:lang w:eastAsia="es-ES"/>
              </w:rPr>
              <w:t xml:space="preserve"> infantil</w:t>
            </w:r>
          </w:p>
        </w:tc>
      </w:tr>
      <w:tr w:rsidR="00730635" w:rsidRPr="00EF7D33" w14:paraId="2F0067F5" w14:textId="77777777" w:rsidTr="007D4116">
        <w:trPr>
          <w:trHeight w:val="310"/>
        </w:trPr>
        <w:tc>
          <w:tcPr>
            <w:tcW w:w="2972" w:type="dxa"/>
            <w:noWrap/>
            <w:hideMark/>
          </w:tcPr>
          <w:p w14:paraId="3AD344B0"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N8-Grues</w:t>
            </w:r>
          </w:p>
        </w:tc>
        <w:tc>
          <w:tcPr>
            <w:tcW w:w="5954" w:type="dxa"/>
            <w:noWrap/>
            <w:hideMark/>
          </w:tcPr>
          <w:p w14:paraId="55FEE768"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8-Grua de Bipedestació infantil i adolescent</w:t>
            </w:r>
          </w:p>
        </w:tc>
      </w:tr>
      <w:tr w:rsidR="00730635" w:rsidRPr="00EF7D33" w14:paraId="7817FCCC" w14:textId="77777777" w:rsidTr="007D4116">
        <w:trPr>
          <w:trHeight w:val="310"/>
        </w:trPr>
        <w:tc>
          <w:tcPr>
            <w:tcW w:w="2972" w:type="dxa"/>
            <w:noWrap/>
            <w:hideMark/>
          </w:tcPr>
          <w:p w14:paraId="3DA1006A"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N10-Bipedestadors infantils i adolescents</w:t>
            </w:r>
          </w:p>
        </w:tc>
        <w:tc>
          <w:tcPr>
            <w:tcW w:w="5954" w:type="dxa"/>
            <w:noWrap/>
            <w:hideMark/>
          </w:tcPr>
          <w:p w14:paraId="6499B740"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10-Bipedestador standing infantil i adolescent</w:t>
            </w:r>
          </w:p>
        </w:tc>
      </w:tr>
      <w:tr w:rsidR="00730635" w:rsidRPr="00EF7D33" w14:paraId="69888D22" w14:textId="77777777" w:rsidTr="007D4116">
        <w:trPr>
          <w:trHeight w:val="310"/>
        </w:trPr>
        <w:tc>
          <w:tcPr>
            <w:tcW w:w="2972" w:type="dxa"/>
            <w:noWrap/>
            <w:hideMark/>
          </w:tcPr>
          <w:p w14:paraId="4B4A0330"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7169239F"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10-Pla inclinat infantil i adolescent</w:t>
            </w:r>
          </w:p>
        </w:tc>
      </w:tr>
      <w:tr w:rsidR="00730635" w:rsidRPr="00EF7D33" w14:paraId="0FA3004F" w14:textId="77777777" w:rsidTr="007D4116">
        <w:trPr>
          <w:trHeight w:val="310"/>
        </w:trPr>
        <w:tc>
          <w:tcPr>
            <w:tcW w:w="2972" w:type="dxa"/>
            <w:noWrap/>
            <w:hideMark/>
          </w:tcPr>
          <w:p w14:paraId="369B53A7"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5954" w:type="dxa"/>
            <w:noWrap/>
            <w:hideMark/>
          </w:tcPr>
          <w:p w14:paraId="7FE502A2" w14:textId="77777777" w:rsidR="00730635" w:rsidRPr="00EF7D33" w:rsidRDefault="00730635" w:rsidP="00355706">
            <w:pPr>
              <w:widowControl/>
              <w:suppressAutoHyphens w:val="0"/>
              <w:spacing w:line="276" w:lineRule="auto"/>
              <w:rPr>
                <w:rFonts w:cs="Arial"/>
                <w:color w:val="000000"/>
                <w:szCs w:val="24"/>
                <w:lang w:eastAsia="es-ES"/>
              </w:rPr>
            </w:pPr>
            <w:r w:rsidRPr="00EF7D33">
              <w:rPr>
                <w:rFonts w:cs="Arial"/>
                <w:color w:val="000000"/>
                <w:szCs w:val="24"/>
                <w:lang w:eastAsia="es-ES"/>
              </w:rPr>
              <w:t>10-Accessoris bipedestador</w:t>
            </w:r>
          </w:p>
        </w:tc>
      </w:tr>
    </w:tbl>
    <w:p w14:paraId="1632E961" w14:textId="77777777" w:rsidR="005F60D1" w:rsidRPr="00EF7D33" w:rsidRDefault="005F60D1" w:rsidP="00355706">
      <w:pPr>
        <w:widowControl/>
        <w:suppressAutoHyphens w:val="0"/>
        <w:spacing w:line="276" w:lineRule="auto"/>
        <w:rPr>
          <w:rFonts w:cs="Arial"/>
          <w:szCs w:val="24"/>
        </w:rPr>
      </w:pPr>
    </w:p>
    <w:p w14:paraId="6348F434" w14:textId="307A0FCF" w:rsidR="00E0612B" w:rsidRDefault="00E0612B">
      <w:pPr>
        <w:widowControl/>
        <w:suppressAutoHyphens w:val="0"/>
        <w:spacing w:after="0"/>
        <w:jc w:val="left"/>
        <w:rPr>
          <w:rFonts w:cs="Arial"/>
          <w:b/>
          <w:bCs/>
          <w:szCs w:val="24"/>
          <w:highlight w:val="lightGray"/>
        </w:rPr>
      </w:pPr>
    </w:p>
    <w:p w14:paraId="2198D1C9" w14:textId="77777777" w:rsidR="00E0612B" w:rsidRDefault="00E0612B">
      <w:pPr>
        <w:widowControl/>
        <w:suppressAutoHyphens w:val="0"/>
        <w:spacing w:after="0"/>
        <w:jc w:val="left"/>
        <w:rPr>
          <w:rFonts w:cs="Arial"/>
          <w:b/>
          <w:bCs/>
          <w:szCs w:val="24"/>
        </w:rPr>
      </w:pPr>
      <w:r>
        <w:rPr>
          <w:rFonts w:cs="Arial"/>
          <w:b/>
          <w:bCs/>
          <w:szCs w:val="24"/>
        </w:rPr>
        <w:br w:type="page"/>
      </w:r>
    </w:p>
    <w:p w14:paraId="59462A2A" w14:textId="5940AF7A" w:rsidR="00730635" w:rsidRPr="006C1206" w:rsidRDefault="00730635" w:rsidP="006C1206">
      <w:pPr>
        <w:tabs>
          <w:tab w:val="left" w:pos="1440"/>
        </w:tabs>
        <w:spacing w:line="276" w:lineRule="auto"/>
        <w:rPr>
          <w:rFonts w:cs="Arial"/>
          <w:b/>
          <w:bCs/>
          <w:szCs w:val="24"/>
        </w:rPr>
      </w:pPr>
      <w:r w:rsidRPr="006C1206">
        <w:rPr>
          <w:rFonts w:cs="Arial"/>
          <w:b/>
          <w:bCs/>
          <w:szCs w:val="24"/>
        </w:rPr>
        <w:lastRenderedPageBreak/>
        <w:t>Catàleg de productes de suport tecnològics:</w:t>
      </w:r>
    </w:p>
    <w:tbl>
      <w:tblPr>
        <w:tblW w:w="8784" w:type="dxa"/>
        <w:tblCellMar>
          <w:left w:w="70" w:type="dxa"/>
          <w:right w:w="70" w:type="dxa"/>
        </w:tblCellMar>
        <w:tblLook w:val="04A0" w:firstRow="1" w:lastRow="0" w:firstColumn="1" w:lastColumn="0" w:noHBand="0" w:noVBand="1"/>
      </w:tblPr>
      <w:tblGrid>
        <w:gridCol w:w="4248"/>
        <w:gridCol w:w="4536"/>
      </w:tblGrid>
      <w:tr w:rsidR="007D4116" w:rsidRPr="00EF7D33" w14:paraId="5363A84C" w14:textId="77777777" w:rsidTr="006C1206">
        <w:trPr>
          <w:trHeight w:val="310"/>
          <w:tblHeader/>
        </w:trPr>
        <w:tc>
          <w:tcPr>
            <w:tcW w:w="4248" w:type="dxa"/>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5C29289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Família</w:t>
            </w:r>
          </w:p>
        </w:tc>
        <w:tc>
          <w:tcPr>
            <w:tcW w:w="4536" w:type="dxa"/>
            <w:tcBorders>
              <w:top w:val="single" w:sz="4" w:space="0" w:color="auto"/>
              <w:left w:val="nil"/>
              <w:bottom w:val="single" w:sz="4" w:space="0" w:color="auto"/>
              <w:right w:val="single" w:sz="4" w:space="0" w:color="auto"/>
            </w:tcBorders>
            <w:shd w:val="clear" w:color="000000" w:fill="C4BD97"/>
            <w:noWrap/>
            <w:vAlign w:val="bottom"/>
            <w:hideMark/>
          </w:tcPr>
          <w:p w14:paraId="32070BFD"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Producte de suport</w:t>
            </w:r>
          </w:p>
        </w:tc>
      </w:tr>
      <w:tr w:rsidR="007D4116" w:rsidRPr="00EF7D33" w14:paraId="5F4B71C6"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13C5F13"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T1-Accés a l'ordinador i altres dispositius</w:t>
            </w:r>
          </w:p>
        </w:tc>
        <w:tc>
          <w:tcPr>
            <w:tcW w:w="4536" w:type="dxa"/>
            <w:tcBorders>
              <w:top w:val="nil"/>
              <w:left w:val="nil"/>
              <w:bottom w:val="single" w:sz="4" w:space="0" w:color="auto"/>
              <w:right w:val="single" w:sz="4" w:space="0" w:color="auto"/>
            </w:tcBorders>
            <w:shd w:val="clear" w:color="auto" w:fill="auto"/>
            <w:noWrap/>
            <w:vAlign w:val="bottom"/>
            <w:hideMark/>
          </w:tcPr>
          <w:p w14:paraId="74183238"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T1-Ratolí</w:t>
            </w:r>
          </w:p>
        </w:tc>
      </w:tr>
      <w:tr w:rsidR="007D4116" w:rsidRPr="00EF7D33" w14:paraId="43368083"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C589444"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1D3CDEA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T1-Teclats</w:t>
            </w:r>
          </w:p>
        </w:tc>
      </w:tr>
      <w:tr w:rsidR="007D4116" w:rsidRPr="00EF7D33" w14:paraId="2CA05BEB"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CED053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4BEF0BB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T1-Commutadors</w:t>
            </w:r>
          </w:p>
        </w:tc>
      </w:tr>
      <w:tr w:rsidR="007D4116" w:rsidRPr="00EF7D33" w14:paraId="0C7DBE96"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EF31F50"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0050AD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T1-Ratolins especials</w:t>
            </w:r>
          </w:p>
        </w:tc>
      </w:tr>
      <w:tr w:rsidR="007D4116" w:rsidRPr="00EF7D33" w14:paraId="3447B603"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F054A4C"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19001C3B"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T1-Software d'Accés a l'Ordinador</w:t>
            </w:r>
          </w:p>
        </w:tc>
      </w:tr>
      <w:tr w:rsidR="007D4116" w:rsidRPr="00EF7D33" w14:paraId="68F113B7"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E1E5BDE"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T2-Comunicació</w:t>
            </w:r>
          </w:p>
        </w:tc>
        <w:tc>
          <w:tcPr>
            <w:tcW w:w="4536" w:type="dxa"/>
            <w:tcBorders>
              <w:top w:val="nil"/>
              <w:left w:val="nil"/>
              <w:bottom w:val="single" w:sz="4" w:space="0" w:color="auto"/>
              <w:right w:val="single" w:sz="4" w:space="0" w:color="auto"/>
            </w:tcBorders>
            <w:shd w:val="clear" w:color="auto" w:fill="auto"/>
            <w:noWrap/>
            <w:vAlign w:val="bottom"/>
            <w:hideMark/>
          </w:tcPr>
          <w:p w14:paraId="2DB7382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T2-Comunicadors</w:t>
            </w:r>
          </w:p>
        </w:tc>
      </w:tr>
      <w:tr w:rsidR="007D4116" w:rsidRPr="00EF7D33" w14:paraId="79853325"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38E497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4A643D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T2-Software de Comunicació</w:t>
            </w:r>
          </w:p>
        </w:tc>
      </w:tr>
      <w:tr w:rsidR="007D4116" w:rsidRPr="00EF7D33" w14:paraId="073266BF"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607FA7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T3-Control de l'entorn</w:t>
            </w:r>
          </w:p>
        </w:tc>
        <w:tc>
          <w:tcPr>
            <w:tcW w:w="4536" w:type="dxa"/>
            <w:tcBorders>
              <w:top w:val="nil"/>
              <w:left w:val="nil"/>
              <w:bottom w:val="single" w:sz="4" w:space="0" w:color="auto"/>
              <w:right w:val="single" w:sz="4" w:space="0" w:color="auto"/>
            </w:tcBorders>
            <w:shd w:val="clear" w:color="auto" w:fill="auto"/>
            <w:noWrap/>
            <w:vAlign w:val="bottom"/>
            <w:hideMark/>
          </w:tcPr>
          <w:p w14:paraId="7B1F9F6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T3-Comandament a distància</w:t>
            </w:r>
          </w:p>
        </w:tc>
      </w:tr>
      <w:tr w:rsidR="007D4116" w:rsidRPr="00EF7D33" w14:paraId="7532CCC2"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39C4F7B"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A1EDF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T3-Caixa de connexions</w:t>
            </w:r>
          </w:p>
        </w:tc>
      </w:tr>
      <w:tr w:rsidR="007D4116" w:rsidRPr="00EF7D33" w14:paraId="52CD4B4F"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8E618E0"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E552084"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T3-Sistema d'alarma</w:t>
            </w:r>
          </w:p>
        </w:tc>
      </w:tr>
      <w:tr w:rsidR="007D4116" w:rsidRPr="00EF7D33" w14:paraId="0D4FBA1A"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8CEEA25"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24F95C1E"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T3-Sistema de control</w:t>
            </w:r>
          </w:p>
        </w:tc>
      </w:tr>
      <w:tr w:rsidR="007D4116" w:rsidRPr="00EF7D33" w14:paraId="19E23E80"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6A32AB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7CA9D1CA"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T3-Software de Control de l'Entorn</w:t>
            </w:r>
          </w:p>
        </w:tc>
      </w:tr>
      <w:tr w:rsidR="007D4116" w:rsidRPr="00EF7D33" w14:paraId="31B20C8D"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78481C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T4-Jocs i Joguines adaptades</w:t>
            </w:r>
          </w:p>
        </w:tc>
        <w:tc>
          <w:tcPr>
            <w:tcW w:w="4536" w:type="dxa"/>
            <w:tcBorders>
              <w:top w:val="nil"/>
              <w:left w:val="nil"/>
              <w:bottom w:val="single" w:sz="4" w:space="0" w:color="auto"/>
              <w:right w:val="single" w:sz="4" w:space="0" w:color="auto"/>
            </w:tcBorders>
            <w:shd w:val="clear" w:color="auto" w:fill="auto"/>
            <w:noWrap/>
            <w:vAlign w:val="bottom"/>
            <w:hideMark/>
          </w:tcPr>
          <w:p w14:paraId="5172870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T4-Joguines adaptades a piles</w:t>
            </w:r>
          </w:p>
        </w:tc>
      </w:tr>
      <w:tr w:rsidR="007D4116" w:rsidRPr="00EF7D33" w14:paraId="4EA1B744"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698593D"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DA42EBB"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T4-Joguines adaptades de taula</w:t>
            </w:r>
          </w:p>
        </w:tc>
      </w:tr>
      <w:tr w:rsidR="007D4116" w:rsidRPr="00EF7D33" w14:paraId="7556B6E2"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D0084F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7F8F835"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T4-joc de causa- efecte</w:t>
            </w:r>
          </w:p>
        </w:tc>
      </w:tr>
      <w:tr w:rsidR="007D4116" w:rsidRPr="00EF7D33" w14:paraId="35319370"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AB2EDB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5D55873A"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T4-Joguines amb comandament​</w:t>
            </w:r>
          </w:p>
        </w:tc>
      </w:tr>
      <w:tr w:rsidR="007D4116" w:rsidRPr="00EF7D33" w14:paraId="2B77DA76"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9F20195"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4339F6C"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T4-Software de Jocs i Joguines</w:t>
            </w:r>
          </w:p>
        </w:tc>
      </w:tr>
      <w:tr w:rsidR="007D4116" w:rsidRPr="00EF7D33" w14:paraId="57D836E7"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004ADB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T5-Sistemes de fixació</w:t>
            </w:r>
          </w:p>
        </w:tc>
        <w:tc>
          <w:tcPr>
            <w:tcW w:w="4536" w:type="dxa"/>
            <w:tcBorders>
              <w:top w:val="nil"/>
              <w:left w:val="nil"/>
              <w:bottom w:val="single" w:sz="4" w:space="0" w:color="auto"/>
              <w:right w:val="single" w:sz="4" w:space="0" w:color="auto"/>
            </w:tcBorders>
            <w:shd w:val="clear" w:color="auto" w:fill="auto"/>
            <w:noWrap/>
            <w:vAlign w:val="bottom"/>
            <w:hideMark/>
          </w:tcPr>
          <w:p w14:paraId="3E8A39CD"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T5-Antilliscant</w:t>
            </w:r>
          </w:p>
        </w:tc>
      </w:tr>
      <w:tr w:rsidR="007D4116" w:rsidRPr="00EF7D33" w14:paraId="39C483C2"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CBF160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69BE04A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T5-Braç articulat</w:t>
            </w:r>
          </w:p>
        </w:tc>
      </w:tr>
      <w:tr w:rsidR="007D4116" w:rsidRPr="00EF7D33" w14:paraId="7BB29D3B"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2FF7933"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5DD97D8E"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T5-Sistemes de fixació per barbeta</w:t>
            </w:r>
          </w:p>
        </w:tc>
      </w:tr>
      <w:tr w:rsidR="007D4116" w:rsidRPr="00EF7D33" w14:paraId="2C7B9A7F"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E46C8D0"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4C928816"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T5-Sistema de fixació de cap</w:t>
            </w:r>
          </w:p>
        </w:tc>
      </w:tr>
      <w:tr w:rsidR="007D4116" w:rsidRPr="00EF7D33" w14:paraId="4B555B07"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CE2C03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T6-Tecnologia per l'audició</w:t>
            </w:r>
          </w:p>
        </w:tc>
        <w:tc>
          <w:tcPr>
            <w:tcW w:w="4536" w:type="dxa"/>
            <w:tcBorders>
              <w:top w:val="nil"/>
              <w:left w:val="nil"/>
              <w:bottom w:val="single" w:sz="4" w:space="0" w:color="auto"/>
              <w:right w:val="single" w:sz="4" w:space="0" w:color="auto"/>
            </w:tcBorders>
            <w:shd w:val="clear" w:color="auto" w:fill="auto"/>
            <w:noWrap/>
            <w:vAlign w:val="bottom"/>
            <w:hideMark/>
          </w:tcPr>
          <w:p w14:paraId="41F411A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T6-Petits aparells</w:t>
            </w:r>
          </w:p>
        </w:tc>
      </w:tr>
      <w:tr w:rsidR="007D4116" w:rsidRPr="00EF7D33" w14:paraId="137CCC27"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491F9F4"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0F2EDA63"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T6-Telefonia</w:t>
            </w:r>
          </w:p>
        </w:tc>
      </w:tr>
      <w:tr w:rsidR="007D4116" w:rsidRPr="00EF7D33" w14:paraId="53AA0A06"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5B0B2E2"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56CB633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T6-Audifons</w:t>
            </w:r>
          </w:p>
        </w:tc>
      </w:tr>
      <w:tr w:rsidR="007D4116" w:rsidRPr="00EF7D33" w14:paraId="101588BA"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D4F683D"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2A5EC0C1"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T6-Software per a l'Audició</w:t>
            </w:r>
          </w:p>
        </w:tc>
      </w:tr>
      <w:tr w:rsidR="007D4116" w:rsidRPr="00EF7D33" w14:paraId="496310DE"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2B0E88"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T7-Tecnologies per la parla</w:t>
            </w:r>
          </w:p>
        </w:tc>
        <w:tc>
          <w:tcPr>
            <w:tcW w:w="4536" w:type="dxa"/>
            <w:tcBorders>
              <w:top w:val="nil"/>
              <w:left w:val="nil"/>
              <w:bottom w:val="single" w:sz="4" w:space="0" w:color="auto"/>
              <w:right w:val="single" w:sz="4" w:space="0" w:color="auto"/>
            </w:tcBorders>
            <w:shd w:val="clear" w:color="auto" w:fill="auto"/>
            <w:noWrap/>
            <w:vAlign w:val="bottom"/>
            <w:hideMark/>
          </w:tcPr>
          <w:p w14:paraId="7FD92B6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T7-Software per a la Parla</w:t>
            </w:r>
          </w:p>
        </w:tc>
      </w:tr>
      <w:tr w:rsidR="007D4116" w:rsidRPr="00EF7D33" w14:paraId="7ACD8CAD"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88AF7A0"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T8-Tecnologies per la visió</w:t>
            </w:r>
          </w:p>
        </w:tc>
        <w:tc>
          <w:tcPr>
            <w:tcW w:w="4536" w:type="dxa"/>
            <w:tcBorders>
              <w:top w:val="nil"/>
              <w:left w:val="nil"/>
              <w:bottom w:val="single" w:sz="4" w:space="0" w:color="auto"/>
              <w:right w:val="single" w:sz="4" w:space="0" w:color="auto"/>
            </w:tcBorders>
            <w:shd w:val="clear" w:color="auto" w:fill="auto"/>
            <w:noWrap/>
            <w:vAlign w:val="bottom"/>
            <w:hideMark/>
          </w:tcPr>
          <w:p w14:paraId="064AB34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T8-Lupes</w:t>
            </w:r>
          </w:p>
        </w:tc>
      </w:tr>
      <w:tr w:rsidR="007D4116" w:rsidRPr="00EF7D33" w14:paraId="53D62D0E"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A9AC4C8"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lastRenderedPageBreak/>
              <w:t> </w:t>
            </w:r>
          </w:p>
        </w:tc>
        <w:tc>
          <w:tcPr>
            <w:tcW w:w="4536" w:type="dxa"/>
            <w:tcBorders>
              <w:top w:val="nil"/>
              <w:left w:val="nil"/>
              <w:bottom w:val="single" w:sz="4" w:space="0" w:color="auto"/>
              <w:right w:val="single" w:sz="4" w:space="0" w:color="auto"/>
            </w:tcBorders>
            <w:shd w:val="clear" w:color="auto" w:fill="auto"/>
            <w:noWrap/>
            <w:vAlign w:val="bottom"/>
            <w:hideMark/>
          </w:tcPr>
          <w:p w14:paraId="5E7BF0EA"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T8-Magnificador de pantalla</w:t>
            </w:r>
          </w:p>
        </w:tc>
      </w:tr>
      <w:tr w:rsidR="007D4116" w:rsidRPr="00EF7D33" w14:paraId="2CA06B1D"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A8B4914"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 </w:t>
            </w:r>
          </w:p>
        </w:tc>
        <w:tc>
          <w:tcPr>
            <w:tcW w:w="4536" w:type="dxa"/>
            <w:tcBorders>
              <w:top w:val="nil"/>
              <w:left w:val="nil"/>
              <w:bottom w:val="single" w:sz="4" w:space="0" w:color="auto"/>
              <w:right w:val="single" w:sz="4" w:space="0" w:color="auto"/>
            </w:tcBorders>
            <w:shd w:val="clear" w:color="auto" w:fill="auto"/>
            <w:noWrap/>
            <w:vAlign w:val="bottom"/>
            <w:hideMark/>
          </w:tcPr>
          <w:p w14:paraId="2C7F59AF"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T8-Software per a la Visió</w:t>
            </w:r>
          </w:p>
        </w:tc>
      </w:tr>
      <w:tr w:rsidR="007D4116" w:rsidRPr="00EF7D33" w14:paraId="04FB5CF9" w14:textId="77777777" w:rsidTr="007D4116">
        <w:trPr>
          <w:trHeight w:val="31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139F787"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T9-Tecnologies per la salut</w:t>
            </w:r>
          </w:p>
        </w:tc>
        <w:tc>
          <w:tcPr>
            <w:tcW w:w="4536" w:type="dxa"/>
            <w:tcBorders>
              <w:top w:val="nil"/>
              <w:left w:val="nil"/>
              <w:bottom w:val="single" w:sz="4" w:space="0" w:color="auto"/>
              <w:right w:val="single" w:sz="4" w:space="0" w:color="auto"/>
            </w:tcBorders>
            <w:shd w:val="clear" w:color="auto" w:fill="auto"/>
            <w:noWrap/>
            <w:vAlign w:val="bottom"/>
            <w:hideMark/>
          </w:tcPr>
          <w:p w14:paraId="47D9AE2A" w14:textId="77777777" w:rsidR="007D4116" w:rsidRPr="00EF7D33" w:rsidRDefault="007D4116" w:rsidP="00355706">
            <w:pPr>
              <w:widowControl/>
              <w:suppressAutoHyphens w:val="0"/>
              <w:spacing w:line="276" w:lineRule="auto"/>
              <w:rPr>
                <w:rFonts w:cs="Arial"/>
                <w:color w:val="000000"/>
                <w:szCs w:val="24"/>
                <w:lang w:eastAsia="es-ES"/>
              </w:rPr>
            </w:pPr>
            <w:r w:rsidRPr="00EF7D33">
              <w:rPr>
                <w:rFonts w:cs="Arial"/>
                <w:color w:val="000000"/>
                <w:szCs w:val="24"/>
                <w:lang w:eastAsia="es-ES"/>
              </w:rPr>
              <w:t>T9-Pulsioxímetre</w:t>
            </w:r>
          </w:p>
        </w:tc>
      </w:tr>
    </w:tbl>
    <w:p w14:paraId="236D7065" w14:textId="77777777" w:rsidR="00340674" w:rsidRPr="00EF7D33" w:rsidRDefault="00340674" w:rsidP="006C1206">
      <w:pPr>
        <w:pStyle w:val="Ttol2"/>
        <w:numPr>
          <w:ilvl w:val="0"/>
          <w:numId w:val="0"/>
        </w:numPr>
        <w:ind w:left="578"/>
      </w:pPr>
    </w:p>
    <w:p w14:paraId="1457DD97" w14:textId="21C526C7" w:rsidR="00A646BE" w:rsidRPr="00EF7D33" w:rsidRDefault="00A646BE">
      <w:pPr>
        <w:pStyle w:val="Ttol2"/>
      </w:pPr>
      <w:bookmarkStart w:id="43" w:name="_Toc135085595"/>
      <w:r w:rsidRPr="00EF7D33">
        <w:t>Organització de l’espai a Magatzem</w:t>
      </w:r>
      <w:bookmarkEnd w:id="43"/>
    </w:p>
    <w:p w14:paraId="7EB37F8A" w14:textId="20AACB64" w:rsidR="006831EE" w:rsidRPr="00EF7D33" w:rsidRDefault="00B269D8" w:rsidP="00355706">
      <w:pPr>
        <w:tabs>
          <w:tab w:val="left" w:pos="1440"/>
        </w:tabs>
        <w:spacing w:line="276" w:lineRule="auto"/>
        <w:rPr>
          <w:rFonts w:cs="Arial"/>
          <w:szCs w:val="24"/>
        </w:rPr>
      </w:pPr>
      <w:r>
        <w:rPr>
          <w:rFonts w:cs="Arial"/>
          <w:szCs w:val="24"/>
        </w:rPr>
        <w:t>El</w:t>
      </w:r>
      <w:r w:rsidR="006831EE" w:rsidRPr="00EF7D33">
        <w:rPr>
          <w:rFonts w:cs="Arial"/>
          <w:szCs w:val="24"/>
        </w:rPr>
        <w:t xml:space="preserve"> punt d’atenció disposa d’una zona per magatzem. Dins de la zona de magatzem els espais físics són importants i estant delimitats per facilitar els circuits de la gestió de Magatzem.</w:t>
      </w:r>
    </w:p>
    <w:p w14:paraId="381D9381" w14:textId="77777777" w:rsidR="006831EE" w:rsidRPr="00EF7D33" w:rsidRDefault="006831EE" w:rsidP="00355706">
      <w:pPr>
        <w:tabs>
          <w:tab w:val="left" w:pos="1440"/>
        </w:tabs>
        <w:spacing w:line="276" w:lineRule="auto"/>
        <w:rPr>
          <w:rFonts w:cs="Arial"/>
          <w:szCs w:val="24"/>
        </w:rPr>
      </w:pPr>
      <w:r w:rsidRPr="00EF7D33">
        <w:rPr>
          <w:rFonts w:cs="Arial"/>
          <w:szCs w:val="24"/>
        </w:rPr>
        <w:t>Hi ha 3 espais delimitats:</w:t>
      </w:r>
    </w:p>
    <w:p w14:paraId="4F3802E1" w14:textId="196F3CEF" w:rsidR="006831EE" w:rsidRPr="00EF7D33" w:rsidRDefault="006831EE" w:rsidP="00355706">
      <w:pPr>
        <w:pStyle w:val="NormalCAA"/>
        <w:numPr>
          <w:ilvl w:val="0"/>
          <w:numId w:val="8"/>
        </w:numPr>
        <w:spacing w:line="276" w:lineRule="auto"/>
        <w:rPr>
          <w:rFonts w:cs="Arial"/>
          <w:szCs w:val="24"/>
        </w:rPr>
      </w:pPr>
      <w:r w:rsidRPr="00EF7D33">
        <w:rPr>
          <w:rFonts w:cs="Arial"/>
          <w:b/>
          <w:szCs w:val="24"/>
        </w:rPr>
        <w:t>Espai per emmagatzemar</w:t>
      </w:r>
      <w:r w:rsidRPr="00EF7D33">
        <w:rPr>
          <w:rFonts w:cs="Arial"/>
          <w:szCs w:val="24"/>
        </w:rPr>
        <w:t xml:space="preserve"> els productes de suport per tipus de productes de suport, estat i </w:t>
      </w:r>
      <w:r w:rsidR="00340674" w:rsidRPr="00EF7D33">
        <w:rPr>
          <w:rFonts w:cs="Arial"/>
          <w:szCs w:val="24"/>
        </w:rPr>
        <w:t>d’</w:t>
      </w:r>
      <w:r w:rsidRPr="00EF7D33">
        <w:rPr>
          <w:rFonts w:cs="Arial"/>
          <w:szCs w:val="24"/>
        </w:rPr>
        <w:t>altres criteris. Exemple</w:t>
      </w:r>
      <w:r w:rsidR="00340674" w:rsidRPr="00EF7D33">
        <w:rPr>
          <w:rFonts w:cs="Arial"/>
          <w:szCs w:val="24"/>
        </w:rPr>
        <w:t>:</w:t>
      </w:r>
      <w:r w:rsidRPr="00EF7D33">
        <w:rPr>
          <w:rFonts w:cs="Arial"/>
          <w:szCs w:val="24"/>
        </w:rPr>
        <w:t xml:space="preserve"> </w:t>
      </w:r>
      <w:r w:rsidR="00340674" w:rsidRPr="00EF7D33">
        <w:rPr>
          <w:rFonts w:cs="Arial"/>
          <w:szCs w:val="24"/>
        </w:rPr>
        <w:t>les cadires de rodes es classifiquen per tipus de rodes grans o petites, i els llits articulats amb o sense carro elevador.</w:t>
      </w:r>
    </w:p>
    <w:p w14:paraId="32D35971" w14:textId="77777777" w:rsidR="006831EE" w:rsidRPr="00EF7D33" w:rsidRDefault="006831EE" w:rsidP="00355706">
      <w:pPr>
        <w:pStyle w:val="NormalCAA"/>
        <w:numPr>
          <w:ilvl w:val="0"/>
          <w:numId w:val="8"/>
        </w:numPr>
        <w:spacing w:line="276" w:lineRule="auto"/>
        <w:rPr>
          <w:rFonts w:cs="Arial"/>
          <w:szCs w:val="24"/>
        </w:rPr>
      </w:pPr>
      <w:r w:rsidRPr="00EF7D33">
        <w:rPr>
          <w:rFonts w:cs="Arial"/>
          <w:b/>
          <w:szCs w:val="24"/>
        </w:rPr>
        <w:t>Espai de retorns</w:t>
      </w:r>
      <w:r w:rsidRPr="00EF7D33">
        <w:rPr>
          <w:rFonts w:cs="Arial"/>
          <w:szCs w:val="24"/>
        </w:rPr>
        <w:t xml:space="preserve"> on es deixen els productes de suport procedents de les finalitzacions de contractes de préstec i </w:t>
      </w:r>
      <w:r w:rsidRPr="00EF7D33">
        <w:rPr>
          <w:rFonts w:cs="Arial"/>
          <w:b/>
          <w:szCs w:val="24"/>
        </w:rPr>
        <w:t>Espai per a donacions</w:t>
      </w:r>
      <w:r w:rsidRPr="00EF7D33">
        <w:rPr>
          <w:rFonts w:cs="Arial"/>
          <w:szCs w:val="24"/>
        </w:rPr>
        <w:t xml:space="preserve"> on es deixen els productes de suport procedents de donacions per part de particulars o entitats i que encara no s’han catalogat. </w:t>
      </w:r>
    </w:p>
    <w:p w14:paraId="473C504E" w14:textId="76798F2A" w:rsidR="005266AD" w:rsidRPr="00EF7D33" w:rsidRDefault="006831EE" w:rsidP="005266AD">
      <w:pPr>
        <w:pStyle w:val="NormalCAA"/>
        <w:numPr>
          <w:ilvl w:val="0"/>
          <w:numId w:val="8"/>
        </w:numPr>
        <w:spacing w:after="240" w:line="276" w:lineRule="auto"/>
        <w:rPr>
          <w:rFonts w:cs="Arial"/>
          <w:szCs w:val="24"/>
        </w:rPr>
      </w:pPr>
      <w:r w:rsidRPr="00EF7D33">
        <w:rPr>
          <w:rFonts w:cs="Arial"/>
          <w:b/>
          <w:szCs w:val="24"/>
        </w:rPr>
        <w:t xml:space="preserve">Espai de treball de treball de manteniment, catalogació i certificació </w:t>
      </w:r>
      <w:r w:rsidRPr="00EF7D33">
        <w:rPr>
          <w:rFonts w:cs="Arial"/>
          <w:szCs w:val="24"/>
        </w:rPr>
        <w:t>dels productes de suport.</w:t>
      </w:r>
    </w:p>
    <w:p w14:paraId="4226C75D" w14:textId="268C423C" w:rsidR="005266AD" w:rsidRPr="00EF7D33" w:rsidRDefault="005266AD" w:rsidP="005266AD">
      <w:pPr>
        <w:spacing w:after="240" w:line="276" w:lineRule="auto"/>
        <w:rPr>
          <w:rFonts w:cs="Arial"/>
          <w:bCs/>
          <w:szCs w:val="24"/>
        </w:rPr>
      </w:pPr>
      <w:r w:rsidRPr="00EF7D33">
        <w:rPr>
          <w:rFonts w:cs="Arial"/>
          <w:szCs w:val="24"/>
        </w:rPr>
        <w:t>La descripció dels espais destinats a Magatzem</w:t>
      </w:r>
      <w:r w:rsidR="002939EB" w:rsidRPr="00EF7D33">
        <w:rPr>
          <w:rFonts w:cs="Arial"/>
          <w:szCs w:val="24"/>
        </w:rPr>
        <w:t xml:space="preserve"> al punt d’atenció del BdM </w:t>
      </w:r>
      <w:r w:rsidRPr="00EF7D33">
        <w:rPr>
          <w:rFonts w:cs="Arial"/>
          <w:szCs w:val="24"/>
        </w:rPr>
        <w:t>es detallen a l’</w:t>
      </w:r>
      <w:r w:rsidR="00DE0AA1">
        <w:rPr>
          <w:rFonts w:cs="Arial"/>
          <w:szCs w:val="24"/>
        </w:rPr>
        <w:t>A</w:t>
      </w:r>
      <w:r w:rsidRPr="00EF7D33">
        <w:rPr>
          <w:rFonts w:cs="Arial"/>
          <w:szCs w:val="24"/>
        </w:rPr>
        <w:t>nnex 5</w:t>
      </w:r>
      <w:r w:rsidR="00DE0AA1">
        <w:rPr>
          <w:rFonts w:cs="Arial"/>
          <w:szCs w:val="24"/>
        </w:rPr>
        <w:t>-Punts d’atenció al públic del BdM.</w:t>
      </w:r>
    </w:p>
    <w:p w14:paraId="3168A5B2" w14:textId="77777777" w:rsidR="008B3F23" w:rsidRPr="00EF7D33" w:rsidRDefault="008B3F23">
      <w:pPr>
        <w:pStyle w:val="Ttol2"/>
      </w:pPr>
      <w:bookmarkStart w:id="44" w:name="_Toc494287254"/>
      <w:bookmarkStart w:id="45" w:name="_Toc125970415"/>
      <w:bookmarkStart w:id="46" w:name="_Toc135085596"/>
      <w:r w:rsidRPr="00EF7D33">
        <w:t>Catalogació dels productes de suport</w:t>
      </w:r>
      <w:bookmarkEnd w:id="46"/>
    </w:p>
    <w:bookmarkEnd w:id="44"/>
    <w:bookmarkEnd w:id="45"/>
    <w:p w14:paraId="7E9F5E6E" w14:textId="234AA9F5" w:rsidR="008B3F23" w:rsidRPr="00EF7D33" w:rsidRDefault="008B3F23" w:rsidP="008B3F23">
      <w:pPr>
        <w:spacing w:line="276" w:lineRule="auto"/>
        <w:rPr>
          <w:rFonts w:cs="Arial"/>
          <w:szCs w:val="24"/>
        </w:rPr>
      </w:pPr>
      <w:r w:rsidRPr="00EF7D33">
        <w:rPr>
          <w:rFonts w:cs="Arial"/>
          <w:szCs w:val="24"/>
        </w:rPr>
        <w:t>Cada producte de suport esta referenciat per un codi que l’identifica de forma única. Aquest codi està format per 4 elements d’informació:</w:t>
      </w:r>
    </w:p>
    <w:p w14:paraId="42F68B89" w14:textId="3F8D7C72" w:rsidR="008B3F23" w:rsidRPr="00EF7D33" w:rsidRDefault="008B3F23" w:rsidP="008B3F23">
      <w:pPr>
        <w:pStyle w:val="Pargrafdellista"/>
        <w:numPr>
          <w:ilvl w:val="0"/>
          <w:numId w:val="35"/>
        </w:numPr>
        <w:spacing w:line="276" w:lineRule="auto"/>
        <w:rPr>
          <w:rFonts w:cs="Arial"/>
          <w:szCs w:val="24"/>
        </w:rPr>
      </w:pPr>
      <w:r w:rsidRPr="00EF7D33">
        <w:rPr>
          <w:rFonts w:cs="Arial"/>
          <w:szCs w:val="24"/>
        </w:rPr>
        <w:t>La referencia del punt d’atenció</w:t>
      </w:r>
      <w:r w:rsidR="00B269D8">
        <w:rPr>
          <w:rFonts w:cs="Arial"/>
          <w:szCs w:val="24"/>
        </w:rPr>
        <w:t xml:space="preserve"> (a parir de 12/06/2023 sols hi ha un punt d’atenció; anteriorment 2</w:t>
      </w:r>
      <w:r w:rsidRPr="00EF7D33">
        <w:rPr>
          <w:rFonts w:cs="Arial"/>
          <w:szCs w:val="24"/>
        </w:rPr>
        <w:t xml:space="preserve">: </w:t>
      </w:r>
      <w:r w:rsidR="008751FE">
        <w:rPr>
          <w:rFonts w:cs="Arial"/>
          <w:szCs w:val="24"/>
        </w:rPr>
        <w:t>BCN</w:t>
      </w:r>
      <w:r w:rsidRPr="00EF7D33">
        <w:rPr>
          <w:rFonts w:cs="Arial"/>
          <w:szCs w:val="24"/>
        </w:rPr>
        <w:t xml:space="preserve">-Dreta i </w:t>
      </w:r>
      <w:r w:rsidR="008751FE">
        <w:rPr>
          <w:rFonts w:cs="Arial"/>
          <w:szCs w:val="24"/>
        </w:rPr>
        <w:t>BCN</w:t>
      </w:r>
      <w:r w:rsidRPr="00EF7D33">
        <w:rPr>
          <w:rFonts w:cs="Arial"/>
          <w:szCs w:val="24"/>
        </w:rPr>
        <w:t>-Esquerra</w:t>
      </w:r>
      <w:r w:rsidR="00B269D8">
        <w:rPr>
          <w:rFonts w:cs="Arial"/>
          <w:szCs w:val="24"/>
        </w:rPr>
        <w:t>)</w:t>
      </w:r>
      <w:r w:rsidRPr="00EF7D33">
        <w:rPr>
          <w:rFonts w:cs="Arial"/>
          <w:szCs w:val="24"/>
        </w:rPr>
        <w:t>.</w:t>
      </w:r>
    </w:p>
    <w:p w14:paraId="0753DE11" w14:textId="77777777" w:rsidR="008B3F23" w:rsidRPr="00EF7D33" w:rsidRDefault="008B3F23" w:rsidP="008B3F23">
      <w:pPr>
        <w:pStyle w:val="Pargrafdellista"/>
        <w:numPr>
          <w:ilvl w:val="0"/>
          <w:numId w:val="35"/>
        </w:numPr>
        <w:spacing w:line="276" w:lineRule="auto"/>
        <w:rPr>
          <w:rFonts w:cs="Arial"/>
          <w:szCs w:val="24"/>
        </w:rPr>
      </w:pPr>
      <w:r w:rsidRPr="00EF7D33">
        <w:rPr>
          <w:rFonts w:cs="Arial"/>
          <w:szCs w:val="24"/>
        </w:rPr>
        <w:t>La referencia del catàleg: catàleg de mobilitat per adults (cap lletra), catàleg de mobilitat per Infància i Adolescència (lletra N), catàleg de tecnologia (lletra T).</w:t>
      </w:r>
    </w:p>
    <w:p w14:paraId="377AD6BE" w14:textId="77777777" w:rsidR="008B3F23" w:rsidRPr="00EF7D33" w:rsidRDefault="008B3F23" w:rsidP="008B3F23">
      <w:pPr>
        <w:pStyle w:val="Pargrafdellista"/>
        <w:numPr>
          <w:ilvl w:val="0"/>
          <w:numId w:val="35"/>
        </w:numPr>
        <w:spacing w:line="276" w:lineRule="auto"/>
        <w:rPr>
          <w:rFonts w:cs="Arial"/>
          <w:szCs w:val="24"/>
        </w:rPr>
      </w:pPr>
      <w:r w:rsidRPr="00EF7D33">
        <w:rPr>
          <w:rFonts w:cs="Arial"/>
          <w:szCs w:val="24"/>
        </w:rPr>
        <w:t>La referencia de la família del catàleg.</w:t>
      </w:r>
    </w:p>
    <w:p w14:paraId="7E8D0312" w14:textId="77777777" w:rsidR="008B3F23" w:rsidRPr="00EF7D33" w:rsidRDefault="008B3F23" w:rsidP="008B3F23">
      <w:pPr>
        <w:pStyle w:val="Pargrafdellista"/>
        <w:numPr>
          <w:ilvl w:val="0"/>
          <w:numId w:val="35"/>
        </w:numPr>
        <w:spacing w:line="276" w:lineRule="auto"/>
        <w:rPr>
          <w:rFonts w:cs="Arial"/>
          <w:szCs w:val="24"/>
        </w:rPr>
      </w:pPr>
      <w:r w:rsidRPr="00EF7D33">
        <w:rPr>
          <w:rFonts w:cs="Arial"/>
          <w:szCs w:val="24"/>
        </w:rPr>
        <w:t>El número del producte dins de la família. Aquest número es un número seqüencial dintre de la família per identificar de forma única un producte.</w:t>
      </w:r>
    </w:p>
    <w:p w14:paraId="7B50D7A8" w14:textId="7CA81BDB" w:rsidR="008B3F23" w:rsidRPr="00EF7D33" w:rsidRDefault="008B3F23" w:rsidP="008B3F23">
      <w:pPr>
        <w:spacing w:line="276" w:lineRule="auto"/>
        <w:rPr>
          <w:rFonts w:cs="Arial"/>
          <w:szCs w:val="24"/>
        </w:rPr>
      </w:pPr>
      <w:r w:rsidRPr="00EF7D33">
        <w:rPr>
          <w:rFonts w:cs="Arial"/>
          <w:szCs w:val="24"/>
        </w:rPr>
        <w:t xml:space="preserve">Exemple de referència per una cadira de rodes grans infantil: </w:t>
      </w:r>
      <w:r w:rsidR="008751FE">
        <w:rPr>
          <w:rFonts w:cs="Arial"/>
          <w:szCs w:val="24"/>
        </w:rPr>
        <w:t>BCN</w:t>
      </w:r>
      <w:r w:rsidRPr="00EF7D33">
        <w:rPr>
          <w:rFonts w:cs="Arial"/>
          <w:szCs w:val="24"/>
        </w:rPr>
        <w:t>-Dreta/N6-</w:t>
      </w:r>
      <w:r w:rsidRPr="00EF7D33">
        <w:rPr>
          <w:rFonts w:cs="Arial"/>
          <w:szCs w:val="24"/>
        </w:rPr>
        <w:lastRenderedPageBreak/>
        <w:t>14.</w:t>
      </w:r>
    </w:p>
    <w:p w14:paraId="676E5259" w14:textId="77777777" w:rsidR="008B3F23" w:rsidRPr="00EF7D33" w:rsidRDefault="008B3F23" w:rsidP="008B3F23">
      <w:pPr>
        <w:spacing w:line="276" w:lineRule="auto"/>
        <w:rPr>
          <w:rFonts w:cs="Arial"/>
          <w:szCs w:val="24"/>
        </w:rPr>
      </w:pPr>
    </w:p>
    <w:p w14:paraId="0E5A1D17" w14:textId="77777777" w:rsidR="008B3F23" w:rsidRPr="00EF7D33" w:rsidRDefault="008B3F23" w:rsidP="008B3F23">
      <w:pPr>
        <w:spacing w:line="276" w:lineRule="auto"/>
        <w:rPr>
          <w:rFonts w:cs="Arial"/>
          <w:szCs w:val="24"/>
        </w:rPr>
      </w:pPr>
      <w:r w:rsidRPr="00EF7D33">
        <w:rPr>
          <w:rFonts w:cs="Arial"/>
          <w:szCs w:val="24"/>
        </w:rPr>
        <w:t>Tot producte de suport que forma part de l’inventari està en un determinat estat. La tipificació dels estats dels productes de suport serà la següent:</w:t>
      </w:r>
    </w:p>
    <w:p w14:paraId="472D3678" w14:textId="77777777" w:rsidR="008B3F23" w:rsidRPr="00EF7D33" w:rsidRDefault="008B3F23" w:rsidP="008B3F23">
      <w:pPr>
        <w:pStyle w:val="Pargrafdellista"/>
        <w:numPr>
          <w:ilvl w:val="0"/>
          <w:numId w:val="29"/>
        </w:numPr>
        <w:spacing w:line="276" w:lineRule="auto"/>
        <w:rPr>
          <w:rFonts w:cs="Arial"/>
          <w:szCs w:val="24"/>
        </w:rPr>
      </w:pPr>
      <w:r w:rsidRPr="00EF7D33">
        <w:rPr>
          <w:rFonts w:cs="Arial"/>
          <w:szCs w:val="24"/>
        </w:rPr>
        <w:t>En manteniment.</w:t>
      </w:r>
    </w:p>
    <w:p w14:paraId="2C8F7CF3" w14:textId="77777777" w:rsidR="008B3F23" w:rsidRPr="00EF7D33" w:rsidRDefault="008B3F23" w:rsidP="008B3F23">
      <w:pPr>
        <w:pStyle w:val="Pargrafdellista"/>
        <w:numPr>
          <w:ilvl w:val="0"/>
          <w:numId w:val="29"/>
        </w:numPr>
        <w:spacing w:line="276" w:lineRule="auto"/>
        <w:rPr>
          <w:rFonts w:cs="Arial"/>
          <w:szCs w:val="24"/>
        </w:rPr>
      </w:pPr>
      <w:r w:rsidRPr="00EF7D33">
        <w:rPr>
          <w:rFonts w:cs="Arial"/>
          <w:szCs w:val="24"/>
        </w:rPr>
        <w:t>Disponible (per cedir a una persona usuària).</w:t>
      </w:r>
    </w:p>
    <w:p w14:paraId="17B94A93" w14:textId="77777777" w:rsidR="008B3F23" w:rsidRPr="00EF7D33" w:rsidRDefault="008B3F23" w:rsidP="008B3F23">
      <w:pPr>
        <w:pStyle w:val="Pargrafdellista"/>
        <w:numPr>
          <w:ilvl w:val="0"/>
          <w:numId w:val="29"/>
        </w:numPr>
        <w:spacing w:line="276" w:lineRule="auto"/>
        <w:rPr>
          <w:rFonts w:cs="Arial"/>
          <w:szCs w:val="24"/>
        </w:rPr>
      </w:pPr>
      <w:r w:rsidRPr="00EF7D33">
        <w:rPr>
          <w:rFonts w:cs="Arial"/>
          <w:szCs w:val="24"/>
        </w:rPr>
        <w:t>Baixa.</w:t>
      </w:r>
    </w:p>
    <w:p w14:paraId="3A6EAA24" w14:textId="77777777" w:rsidR="008B3F23" w:rsidRPr="00EF7D33" w:rsidRDefault="008B3F23" w:rsidP="008B3F23">
      <w:pPr>
        <w:pStyle w:val="Pargrafdellista"/>
        <w:numPr>
          <w:ilvl w:val="0"/>
          <w:numId w:val="29"/>
        </w:numPr>
        <w:spacing w:line="276" w:lineRule="auto"/>
        <w:rPr>
          <w:rFonts w:cs="Arial"/>
          <w:szCs w:val="24"/>
        </w:rPr>
      </w:pPr>
      <w:r w:rsidRPr="00EF7D33">
        <w:rPr>
          <w:rFonts w:cs="Arial"/>
          <w:szCs w:val="24"/>
        </w:rPr>
        <w:t>Pendent de retorn: el contracte de cessió s’ha finalitzat i esta pendent que el producte arribi al punt d’atenció.</w:t>
      </w:r>
    </w:p>
    <w:p w14:paraId="4281FE85" w14:textId="77777777" w:rsidR="008B3F23" w:rsidRPr="00EF7D33" w:rsidRDefault="008B3F23" w:rsidP="008B3F23">
      <w:pPr>
        <w:pStyle w:val="Pargrafdellista"/>
        <w:numPr>
          <w:ilvl w:val="0"/>
          <w:numId w:val="29"/>
        </w:numPr>
        <w:spacing w:line="276" w:lineRule="auto"/>
        <w:rPr>
          <w:rFonts w:cs="Arial"/>
          <w:szCs w:val="24"/>
        </w:rPr>
      </w:pPr>
      <w:r w:rsidRPr="00EF7D33">
        <w:rPr>
          <w:rFonts w:cs="Arial"/>
          <w:szCs w:val="24"/>
        </w:rPr>
        <w:t>Pendent d’entrar a magatzem: el producte s’ha retornat al punt d’atenció i està a la espera de rebre manteniment.</w:t>
      </w:r>
    </w:p>
    <w:p w14:paraId="019AAFC0" w14:textId="5841AD7F" w:rsidR="008B3F23" w:rsidRPr="00EF7D33" w:rsidRDefault="008B3F23" w:rsidP="008B3F23">
      <w:pPr>
        <w:spacing w:line="276" w:lineRule="auto"/>
        <w:rPr>
          <w:rFonts w:cs="Arial"/>
          <w:szCs w:val="24"/>
        </w:rPr>
      </w:pPr>
      <w:r w:rsidRPr="00EF7D33">
        <w:rPr>
          <w:rFonts w:cs="Arial"/>
          <w:szCs w:val="24"/>
        </w:rPr>
        <w:t>Cada producte de suport té associada una fitxa</w:t>
      </w:r>
      <w:r w:rsidR="00DE0AA1">
        <w:rPr>
          <w:rFonts w:cs="Arial"/>
          <w:szCs w:val="24"/>
        </w:rPr>
        <w:t xml:space="preserve"> de producte</w:t>
      </w:r>
      <w:r w:rsidRPr="00EF7D33">
        <w:rPr>
          <w:rFonts w:cs="Arial"/>
          <w:szCs w:val="24"/>
        </w:rPr>
        <w:t>. La fitxa conté informació rellevant per l’equip de Manteniment i per</w:t>
      </w:r>
      <w:r w:rsidR="00DE0AA1">
        <w:rPr>
          <w:rFonts w:cs="Arial"/>
          <w:szCs w:val="24"/>
        </w:rPr>
        <w:t xml:space="preserve">ò també per </w:t>
      </w:r>
      <w:r w:rsidRPr="00EF7D33">
        <w:rPr>
          <w:rFonts w:cs="Arial"/>
          <w:szCs w:val="24"/>
        </w:rPr>
        <w:t>l’equip d’Atenció al Públic. La fitxa ha de contenir tota la informació necessària assignar un determinat producte a partir de la valoració de les necessitats d’una persona, i les característiques del seu entorn.</w:t>
      </w:r>
      <w:r w:rsidR="00EC3DE7">
        <w:rPr>
          <w:rFonts w:cs="Arial"/>
          <w:szCs w:val="24"/>
        </w:rPr>
        <w:t xml:space="preserve"> </w:t>
      </w:r>
      <w:r w:rsidRPr="00EF7D33">
        <w:rPr>
          <w:rFonts w:cs="Arial"/>
          <w:szCs w:val="24"/>
        </w:rPr>
        <w:t xml:space="preserve">Exemple de fitxa de producte: </w:t>
      </w:r>
    </w:p>
    <w:p w14:paraId="2655058F" w14:textId="77777777" w:rsidR="008B3F23" w:rsidRPr="00EF7D33" w:rsidRDefault="008B3F23" w:rsidP="008B3F23">
      <w:pPr>
        <w:keepNext/>
        <w:spacing w:line="276" w:lineRule="auto"/>
        <w:rPr>
          <w:rFonts w:cs="Arial"/>
          <w:szCs w:val="24"/>
        </w:rPr>
      </w:pPr>
      <w:r w:rsidRPr="00EF7D33">
        <w:rPr>
          <w:rFonts w:cs="Arial"/>
          <w:noProof/>
          <w:szCs w:val="24"/>
          <w:lang w:eastAsia="ca-ES"/>
        </w:rPr>
        <w:drawing>
          <wp:inline distT="0" distB="0" distL="0" distR="0" wp14:anchorId="236D33A6" wp14:editId="49470661">
            <wp:extent cx="4954014" cy="3822700"/>
            <wp:effectExtent l="171450" t="171450" r="189865" b="19685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a:blip r:embed="rId19"/>
                    <a:stretch>
                      <a:fillRect/>
                    </a:stretch>
                  </pic:blipFill>
                  <pic:spPr>
                    <a:xfrm>
                      <a:off x="0" y="0"/>
                      <a:ext cx="4954694" cy="3823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F137EBA" w14:textId="16762474" w:rsidR="008B3F23" w:rsidRPr="00EF7D33" w:rsidRDefault="008B3F23" w:rsidP="007D2C9B">
      <w:pPr>
        <w:pStyle w:val="Llegenda"/>
        <w:spacing w:line="276" w:lineRule="auto"/>
        <w:rPr>
          <w:rFonts w:cs="Arial"/>
          <w:sz w:val="24"/>
          <w:szCs w:val="24"/>
        </w:rPr>
      </w:pPr>
      <w:r w:rsidRPr="00EF7D33">
        <w:rPr>
          <w:rFonts w:cs="Arial"/>
          <w:sz w:val="24"/>
          <w:szCs w:val="24"/>
        </w:rPr>
        <w:t xml:space="preserve">Il·lustració </w:t>
      </w:r>
      <w:r w:rsidRPr="00EF7D33">
        <w:rPr>
          <w:rFonts w:cs="Arial"/>
          <w:sz w:val="24"/>
          <w:szCs w:val="24"/>
        </w:rPr>
        <w:fldChar w:fldCharType="begin"/>
      </w:r>
      <w:r w:rsidRPr="00EF7D33">
        <w:rPr>
          <w:rFonts w:cs="Arial"/>
          <w:sz w:val="24"/>
          <w:szCs w:val="24"/>
        </w:rPr>
        <w:instrText xml:space="preserve"> SEQ Il·lustració \* ARABIC </w:instrText>
      </w:r>
      <w:r w:rsidRPr="00EF7D33">
        <w:rPr>
          <w:rFonts w:cs="Arial"/>
          <w:sz w:val="24"/>
          <w:szCs w:val="24"/>
        </w:rPr>
        <w:fldChar w:fldCharType="separate"/>
      </w:r>
      <w:r w:rsidR="00651075">
        <w:rPr>
          <w:rFonts w:cs="Arial"/>
          <w:noProof/>
          <w:sz w:val="24"/>
          <w:szCs w:val="24"/>
        </w:rPr>
        <w:t>3</w:t>
      </w:r>
      <w:r w:rsidRPr="00EF7D33">
        <w:rPr>
          <w:rFonts w:cs="Arial"/>
          <w:noProof/>
          <w:sz w:val="24"/>
          <w:szCs w:val="24"/>
        </w:rPr>
        <w:fldChar w:fldCharType="end"/>
      </w:r>
      <w:r w:rsidRPr="00EF7D33">
        <w:rPr>
          <w:rFonts w:cs="Arial"/>
          <w:sz w:val="24"/>
          <w:szCs w:val="24"/>
        </w:rPr>
        <w:t>5- Exemple de fitxa de referència de producte de suport</w:t>
      </w:r>
    </w:p>
    <w:p w14:paraId="6F9F2D7E" w14:textId="77777777" w:rsidR="007D2C9B" w:rsidRPr="00EF7D33" w:rsidRDefault="007D2C9B" w:rsidP="007D2C9B"/>
    <w:p w14:paraId="69563633" w14:textId="41D2363D" w:rsidR="004F5085" w:rsidRPr="00EF7D33" w:rsidRDefault="006831EE">
      <w:pPr>
        <w:pStyle w:val="Ttol2"/>
      </w:pPr>
      <w:bookmarkStart w:id="47" w:name="_Toc135085597"/>
      <w:r w:rsidRPr="00070CBB">
        <w:lastRenderedPageBreak/>
        <w:t>Manteniment</w:t>
      </w:r>
      <w:r w:rsidRPr="00EF7D33">
        <w:t xml:space="preserve"> dels productes de suport</w:t>
      </w:r>
      <w:bookmarkEnd w:id="47"/>
    </w:p>
    <w:p w14:paraId="047B4B28" w14:textId="1D627256" w:rsidR="006831EE" w:rsidRPr="00EF7D33" w:rsidRDefault="004F5085" w:rsidP="00340674">
      <w:pPr>
        <w:spacing w:line="276" w:lineRule="auto"/>
        <w:rPr>
          <w:rFonts w:cs="Arial"/>
          <w:szCs w:val="24"/>
        </w:rPr>
      </w:pPr>
      <w:r w:rsidRPr="00EF7D33">
        <w:rPr>
          <w:rFonts w:cs="Arial"/>
          <w:szCs w:val="24"/>
        </w:rPr>
        <w:t>A</w:t>
      </w:r>
      <w:r w:rsidR="006831EE" w:rsidRPr="00EF7D33">
        <w:rPr>
          <w:rFonts w:cs="Arial"/>
          <w:szCs w:val="24"/>
        </w:rPr>
        <w:t>mb el material que entra a Manteniment es fa una selecció en tres grups:</w:t>
      </w:r>
    </w:p>
    <w:p w14:paraId="08FEF189" w14:textId="16E1E1E8" w:rsidR="006831EE" w:rsidRPr="00EF7D33" w:rsidRDefault="006831EE" w:rsidP="00355706">
      <w:pPr>
        <w:pStyle w:val="Pargrafdellista"/>
        <w:numPr>
          <w:ilvl w:val="0"/>
          <w:numId w:val="9"/>
        </w:numPr>
        <w:spacing w:line="276" w:lineRule="auto"/>
        <w:rPr>
          <w:rFonts w:cs="Arial"/>
          <w:szCs w:val="24"/>
        </w:rPr>
      </w:pPr>
      <w:r w:rsidRPr="00EF7D33">
        <w:rPr>
          <w:rFonts w:cs="Arial"/>
          <w:b/>
          <w:szCs w:val="24"/>
        </w:rPr>
        <w:t>Grup 1:</w:t>
      </w:r>
      <w:r w:rsidRPr="00EF7D33">
        <w:rPr>
          <w:rFonts w:cs="Arial"/>
          <w:szCs w:val="24"/>
        </w:rPr>
        <w:t xml:space="preserve"> Materials que es donen directament de baixa perquè no estan en bon estat. En general són materials dels quals se'n poden extreure peces de substitució</w:t>
      </w:r>
      <w:r w:rsidR="004F5085" w:rsidRPr="00EF7D33">
        <w:rPr>
          <w:rFonts w:cs="Arial"/>
          <w:szCs w:val="24"/>
        </w:rPr>
        <w:t>.</w:t>
      </w:r>
    </w:p>
    <w:p w14:paraId="3784CA7E" w14:textId="27CA4F1E" w:rsidR="006831EE" w:rsidRPr="00EF7D33" w:rsidRDefault="006831EE" w:rsidP="00355706">
      <w:pPr>
        <w:pStyle w:val="Pargrafdellista"/>
        <w:numPr>
          <w:ilvl w:val="0"/>
          <w:numId w:val="9"/>
        </w:numPr>
        <w:spacing w:line="276" w:lineRule="auto"/>
        <w:rPr>
          <w:rFonts w:cs="Arial"/>
          <w:szCs w:val="24"/>
        </w:rPr>
      </w:pPr>
      <w:r w:rsidRPr="00EF7D33">
        <w:rPr>
          <w:rFonts w:cs="Arial"/>
          <w:b/>
          <w:szCs w:val="24"/>
        </w:rPr>
        <w:t>Grup 2:</w:t>
      </w:r>
      <w:r w:rsidRPr="00EF7D33">
        <w:rPr>
          <w:rFonts w:cs="Arial"/>
          <w:szCs w:val="24"/>
        </w:rPr>
        <w:t xml:space="preserve"> Productes de suport en bon estat</w:t>
      </w:r>
      <w:r w:rsidR="007D2C9B" w:rsidRPr="00EF7D33">
        <w:rPr>
          <w:rFonts w:cs="Arial"/>
          <w:szCs w:val="24"/>
        </w:rPr>
        <w:t xml:space="preserve">. Productes nous o rebuts en donació </w:t>
      </w:r>
      <w:r w:rsidRPr="00EF7D33">
        <w:rPr>
          <w:rFonts w:cs="Arial"/>
          <w:szCs w:val="24"/>
        </w:rPr>
        <w:t>que requereixen un manteniment simple.</w:t>
      </w:r>
    </w:p>
    <w:p w14:paraId="7C5926AD" w14:textId="77777777" w:rsidR="006831EE" w:rsidRPr="00EF7D33" w:rsidRDefault="006831EE" w:rsidP="00355706">
      <w:pPr>
        <w:pStyle w:val="Pargrafdellista"/>
        <w:numPr>
          <w:ilvl w:val="0"/>
          <w:numId w:val="9"/>
        </w:numPr>
        <w:spacing w:after="240" w:line="276" w:lineRule="auto"/>
        <w:rPr>
          <w:rFonts w:cs="Arial"/>
          <w:szCs w:val="24"/>
        </w:rPr>
      </w:pPr>
      <w:r w:rsidRPr="00EF7D33">
        <w:rPr>
          <w:rFonts w:cs="Arial"/>
          <w:b/>
          <w:szCs w:val="24"/>
        </w:rPr>
        <w:t>Grup 3:</w:t>
      </w:r>
      <w:r w:rsidRPr="00EF7D33">
        <w:rPr>
          <w:rFonts w:cs="Arial"/>
          <w:szCs w:val="24"/>
        </w:rPr>
        <w:t xml:space="preserve"> Productes de suport que requereixen un manteniment amb reparació i/o compra de peces de substitució. </w:t>
      </w:r>
    </w:p>
    <w:p w14:paraId="2AB4EA42" w14:textId="6AA9D499" w:rsidR="00787568" w:rsidRDefault="006831EE" w:rsidP="00355706">
      <w:pPr>
        <w:spacing w:after="240" w:line="276" w:lineRule="auto"/>
        <w:rPr>
          <w:rFonts w:cs="Arial"/>
          <w:bCs/>
          <w:szCs w:val="24"/>
        </w:rPr>
      </w:pPr>
      <w:r w:rsidRPr="00EF7D33">
        <w:rPr>
          <w:rFonts w:cs="Arial"/>
          <w:bCs/>
          <w:szCs w:val="24"/>
        </w:rPr>
        <w:t xml:space="preserve">Per cada producte del </w:t>
      </w:r>
      <w:r w:rsidR="004F5085" w:rsidRPr="00EF7D33">
        <w:rPr>
          <w:rFonts w:cs="Arial"/>
          <w:bCs/>
          <w:szCs w:val="24"/>
        </w:rPr>
        <w:t>G</w:t>
      </w:r>
      <w:r w:rsidRPr="00EF7D33">
        <w:rPr>
          <w:rFonts w:cs="Arial"/>
          <w:bCs/>
          <w:szCs w:val="24"/>
        </w:rPr>
        <w:t>rup 3, es disposarà d’un full de manteniment detallant les tasques de manteniment que s’han de realitzar</w:t>
      </w:r>
      <w:r w:rsidR="00DE0AA1">
        <w:rPr>
          <w:rFonts w:cs="Arial"/>
          <w:bCs/>
          <w:szCs w:val="24"/>
        </w:rPr>
        <w:t xml:space="preserve">. </w:t>
      </w:r>
    </w:p>
    <w:p w14:paraId="0B14C2FE" w14:textId="42332E4A" w:rsidR="006831EE" w:rsidRPr="00EF7D33" w:rsidRDefault="006831EE" w:rsidP="00355706">
      <w:pPr>
        <w:spacing w:after="240" w:line="276" w:lineRule="auto"/>
        <w:rPr>
          <w:rFonts w:cs="Arial"/>
          <w:bCs/>
          <w:szCs w:val="24"/>
        </w:rPr>
      </w:pPr>
      <w:r w:rsidRPr="00EF7D33">
        <w:rPr>
          <w:rFonts w:cs="Arial"/>
          <w:bCs/>
          <w:szCs w:val="24"/>
        </w:rPr>
        <w:t xml:space="preserve">Tots els productes de suport </w:t>
      </w:r>
      <w:r w:rsidR="004F5085" w:rsidRPr="00EF7D33">
        <w:rPr>
          <w:rFonts w:cs="Arial"/>
          <w:bCs/>
          <w:szCs w:val="24"/>
        </w:rPr>
        <w:t>s’</w:t>
      </w:r>
      <w:r w:rsidRPr="00EF7D33">
        <w:rPr>
          <w:rFonts w:cs="Arial"/>
          <w:bCs/>
          <w:szCs w:val="24"/>
        </w:rPr>
        <w:t xml:space="preserve">han </w:t>
      </w:r>
      <w:r w:rsidR="004F5085" w:rsidRPr="00EF7D33">
        <w:rPr>
          <w:rFonts w:cs="Arial"/>
          <w:bCs/>
          <w:szCs w:val="24"/>
        </w:rPr>
        <w:t>introduir</w:t>
      </w:r>
      <w:r w:rsidRPr="00EF7D33">
        <w:rPr>
          <w:rFonts w:cs="Arial"/>
          <w:bCs/>
          <w:szCs w:val="24"/>
        </w:rPr>
        <w:t xml:space="preserve"> a</w:t>
      </w:r>
      <w:r w:rsidR="004F5085" w:rsidRPr="00EF7D33">
        <w:rPr>
          <w:rFonts w:cs="Arial"/>
          <w:bCs/>
          <w:szCs w:val="24"/>
        </w:rPr>
        <w:t>l Sistema Informàtic del BdM</w:t>
      </w:r>
      <w:r w:rsidRPr="00EF7D33">
        <w:rPr>
          <w:rFonts w:cs="Arial"/>
          <w:bCs/>
          <w:szCs w:val="24"/>
        </w:rPr>
        <w:t xml:space="preserve"> amb el seu estat actualitzat</w:t>
      </w:r>
      <w:r w:rsidR="00DE0AA1">
        <w:rPr>
          <w:rFonts w:cs="Arial"/>
          <w:bCs/>
          <w:szCs w:val="24"/>
        </w:rPr>
        <w:t xml:space="preserve">, i </w:t>
      </w:r>
      <w:r w:rsidR="004F5085" w:rsidRPr="00EF7D33">
        <w:rPr>
          <w:rFonts w:cs="Arial"/>
          <w:bCs/>
          <w:szCs w:val="24"/>
        </w:rPr>
        <w:t xml:space="preserve">amb la </w:t>
      </w:r>
      <w:r w:rsidR="007D2C9B" w:rsidRPr="00EF7D33">
        <w:rPr>
          <w:rFonts w:cs="Arial"/>
          <w:bCs/>
          <w:szCs w:val="24"/>
        </w:rPr>
        <w:t xml:space="preserve">actualització de la </w:t>
      </w:r>
      <w:r w:rsidR="004F5085" w:rsidRPr="00EF7D33">
        <w:rPr>
          <w:rFonts w:cs="Arial"/>
          <w:bCs/>
          <w:szCs w:val="24"/>
        </w:rPr>
        <w:t>seva fitxa descriptiva</w:t>
      </w:r>
      <w:r w:rsidRPr="00EF7D33">
        <w:rPr>
          <w:rFonts w:cs="Arial"/>
          <w:bCs/>
          <w:szCs w:val="24"/>
        </w:rPr>
        <w:t>.</w:t>
      </w:r>
    </w:p>
    <w:p w14:paraId="4D448255" w14:textId="104DEE44" w:rsidR="008B3F23" w:rsidRPr="00EF7D33" w:rsidRDefault="008B3F23" w:rsidP="008B3F23">
      <w:pPr>
        <w:spacing w:line="276" w:lineRule="auto"/>
        <w:rPr>
          <w:rFonts w:cs="Arial"/>
          <w:szCs w:val="24"/>
        </w:rPr>
      </w:pPr>
      <w:r w:rsidRPr="00EF7D33">
        <w:rPr>
          <w:rFonts w:cs="Arial"/>
          <w:szCs w:val="24"/>
        </w:rPr>
        <w:t xml:space="preserve">El personal de Magatzem fa el manteniment </w:t>
      </w:r>
      <w:r w:rsidR="00DE0AA1">
        <w:rPr>
          <w:rFonts w:cs="Arial"/>
          <w:szCs w:val="24"/>
        </w:rPr>
        <w:t xml:space="preserve">seguint el protocol indicat per cada tipus de producte. </w:t>
      </w:r>
    </w:p>
    <w:p w14:paraId="3143DFE1" w14:textId="2D9CE24D" w:rsidR="008B3F23" w:rsidRPr="00983DD6" w:rsidRDefault="00070CBB">
      <w:pPr>
        <w:pStyle w:val="Ttol3"/>
      </w:pPr>
      <w:bookmarkStart w:id="48" w:name="_Toc125970420"/>
      <w:bookmarkStart w:id="49" w:name="_Toc135085598"/>
      <w:r>
        <w:t xml:space="preserve">2.5.1. </w:t>
      </w:r>
      <w:r w:rsidR="00DE0AA1" w:rsidRPr="00983DD6">
        <w:t xml:space="preserve">Certificació dels </w:t>
      </w:r>
      <w:r w:rsidR="00DE0AA1" w:rsidRPr="00070CBB">
        <w:t>productes</w:t>
      </w:r>
      <w:r w:rsidR="00DE0AA1" w:rsidRPr="00983DD6">
        <w:t xml:space="preserve"> de suport</w:t>
      </w:r>
      <w:bookmarkEnd w:id="49"/>
      <w:r w:rsidR="00DE0AA1" w:rsidRPr="00983DD6">
        <w:t xml:space="preserve"> </w:t>
      </w:r>
      <w:bookmarkEnd w:id="48"/>
    </w:p>
    <w:p w14:paraId="13F080CD" w14:textId="77777777" w:rsidR="008B3F23" w:rsidRPr="00EF7D33" w:rsidRDefault="008B3F23" w:rsidP="008B3F23">
      <w:pPr>
        <w:spacing w:line="276" w:lineRule="auto"/>
        <w:rPr>
          <w:rFonts w:cs="Arial"/>
          <w:szCs w:val="24"/>
        </w:rPr>
      </w:pPr>
      <w:r w:rsidRPr="00EF7D33">
        <w:rPr>
          <w:rFonts w:cs="Arial"/>
          <w:szCs w:val="24"/>
        </w:rPr>
        <w:t>La funció del Tècnic/a Ortopèdic del BdM és la de revisar la qualitat del manteniment, homologar i certificar l’aptitud tècnica dels productes de suport per tal de garantir-ne la seguretat i el funcionament correcte.</w:t>
      </w:r>
    </w:p>
    <w:p w14:paraId="213945F2" w14:textId="1E4051BF" w:rsidR="008B3F23" w:rsidRPr="00EF7D33" w:rsidRDefault="008B3F23" w:rsidP="008B3F23">
      <w:pPr>
        <w:spacing w:line="276" w:lineRule="auto"/>
        <w:rPr>
          <w:rFonts w:cs="Arial"/>
          <w:szCs w:val="24"/>
        </w:rPr>
      </w:pPr>
      <w:r w:rsidRPr="00EF7D33">
        <w:rPr>
          <w:rFonts w:cs="Arial"/>
          <w:szCs w:val="24"/>
        </w:rPr>
        <w:t>Amb la certificació de l’aptitud tècnica dels productes es vol aconseguir homologar-los</w:t>
      </w:r>
      <w:r w:rsidR="007D2C9B" w:rsidRPr="00EF7D33">
        <w:rPr>
          <w:rFonts w:cs="Arial"/>
          <w:szCs w:val="24"/>
        </w:rPr>
        <w:t xml:space="preserve"> donat que són </w:t>
      </w:r>
      <w:r w:rsidRPr="00EF7D33">
        <w:rPr>
          <w:rFonts w:cs="Arial"/>
          <w:szCs w:val="24"/>
        </w:rPr>
        <w:t>producte</w:t>
      </w:r>
      <w:r w:rsidR="007D2C9B" w:rsidRPr="00EF7D33">
        <w:rPr>
          <w:rFonts w:cs="Arial"/>
          <w:szCs w:val="24"/>
        </w:rPr>
        <w:t>s</w:t>
      </w:r>
      <w:r w:rsidRPr="00EF7D33">
        <w:rPr>
          <w:rFonts w:cs="Arial"/>
          <w:szCs w:val="24"/>
        </w:rPr>
        <w:t xml:space="preserve"> </w:t>
      </w:r>
      <w:r w:rsidR="007D2C9B" w:rsidRPr="00EF7D33">
        <w:rPr>
          <w:rFonts w:cs="Arial"/>
          <w:szCs w:val="24"/>
        </w:rPr>
        <w:t>de segona mà</w:t>
      </w:r>
      <w:r w:rsidRPr="00EF7D33">
        <w:rPr>
          <w:rFonts w:cs="Arial"/>
          <w:szCs w:val="24"/>
        </w:rPr>
        <w:t xml:space="preserve"> </w:t>
      </w:r>
      <w:r w:rsidR="007D2C9B" w:rsidRPr="00EF7D33">
        <w:rPr>
          <w:rFonts w:cs="Arial"/>
          <w:szCs w:val="24"/>
        </w:rPr>
        <w:t>que es</w:t>
      </w:r>
      <w:r w:rsidRPr="00EF7D33">
        <w:rPr>
          <w:rFonts w:cs="Arial"/>
          <w:szCs w:val="24"/>
        </w:rPr>
        <w:t xml:space="preserve"> torn</w:t>
      </w:r>
      <w:r w:rsidR="007D2C9B" w:rsidRPr="00EF7D33">
        <w:rPr>
          <w:rFonts w:cs="Arial"/>
          <w:szCs w:val="24"/>
        </w:rPr>
        <w:t>en</w:t>
      </w:r>
      <w:r w:rsidRPr="00EF7D33">
        <w:rPr>
          <w:rFonts w:cs="Arial"/>
          <w:szCs w:val="24"/>
        </w:rPr>
        <w:t xml:space="preserve"> a posar a disposició de les persones usuàries.</w:t>
      </w:r>
    </w:p>
    <w:p w14:paraId="0C3D56C7" w14:textId="2836BAA1" w:rsidR="007D2C9B" w:rsidRDefault="008B3F23" w:rsidP="006C1206">
      <w:pPr>
        <w:spacing w:after="0" w:line="276" w:lineRule="auto"/>
        <w:rPr>
          <w:rFonts w:cs="Arial"/>
          <w:szCs w:val="24"/>
        </w:rPr>
      </w:pPr>
      <w:r w:rsidRPr="00EF7D33">
        <w:rPr>
          <w:rFonts w:cs="Arial"/>
          <w:szCs w:val="24"/>
        </w:rPr>
        <w:t>Per certificar l’aptitud tècnica d'un producte de suport, el</w:t>
      </w:r>
      <w:r w:rsidR="007D2C9B" w:rsidRPr="00EF7D33">
        <w:rPr>
          <w:rFonts w:cs="Arial"/>
          <w:szCs w:val="24"/>
        </w:rPr>
        <w:t>/la</w:t>
      </w:r>
      <w:r w:rsidRPr="00EF7D33">
        <w:rPr>
          <w:rFonts w:cs="Arial"/>
          <w:szCs w:val="24"/>
        </w:rPr>
        <w:t xml:space="preserve"> Tècnic/a Ortopedista indicarà al </w:t>
      </w:r>
      <w:r w:rsidRPr="00EF7D33">
        <w:rPr>
          <w:rFonts w:cs="Arial"/>
          <w:b/>
          <w:szCs w:val="24"/>
        </w:rPr>
        <w:t>Full de Manteniment</w:t>
      </w:r>
      <w:r w:rsidRPr="00EF7D33">
        <w:rPr>
          <w:rFonts w:cs="Arial"/>
          <w:szCs w:val="24"/>
        </w:rPr>
        <w:t xml:space="preserve"> la data de certificació</w:t>
      </w:r>
      <w:r w:rsidR="007D2C9B" w:rsidRPr="00EF7D33">
        <w:rPr>
          <w:rFonts w:cs="Arial"/>
          <w:szCs w:val="24"/>
        </w:rPr>
        <w:t xml:space="preserve">. </w:t>
      </w:r>
      <w:r w:rsidRPr="00EF7D33">
        <w:rPr>
          <w:rFonts w:cs="Arial"/>
          <w:szCs w:val="24"/>
        </w:rPr>
        <w:t>En cas de no poder certificar l’aptitud indicarà a l’apartat deficiències els punts a revisar, i, un cop solucionats, tornarà a revisar el producte de suport.</w:t>
      </w:r>
      <w:r w:rsidR="007D2C9B" w:rsidRPr="00EF7D33">
        <w:rPr>
          <w:rFonts w:cs="Arial"/>
          <w:szCs w:val="24"/>
        </w:rPr>
        <w:t xml:space="preserve"> </w:t>
      </w:r>
      <w:r w:rsidRPr="00EF7D33">
        <w:rPr>
          <w:rFonts w:cs="Arial"/>
          <w:szCs w:val="24"/>
        </w:rPr>
        <w:t xml:space="preserve">El </w:t>
      </w:r>
      <w:r w:rsidRPr="00EF7D33">
        <w:rPr>
          <w:rFonts w:cs="Arial"/>
          <w:b/>
          <w:szCs w:val="24"/>
        </w:rPr>
        <w:t>Full de Manteniment</w:t>
      </w:r>
      <w:r w:rsidRPr="00EF7D33">
        <w:rPr>
          <w:rFonts w:cs="Arial"/>
          <w:szCs w:val="24"/>
        </w:rPr>
        <w:t xml:space="preserve"> permet mantenir una traçabilitat de les reparacions que s’han fet a cada producte de suport.</w:t>
      </w:r>
    </w:p>
    <w:p w14:paraId="5EC04315" w14:textId="4D6138AD" w:rsidR="00070CBB" w:rsidRPr="00070CBB" w:rsidRDefault="00070CBB">
      <w:pPr>
        <w:pStyle w:val="Ttol3"/>
      </w:pPr>
      <w:bookmarkStart w:id="50" w:name="_Toc135085599"/>
      <w:r w:rsidRPr="00070CBB">
        <w:t>2.5.2. Reparació</w:t>
      </w:r>
      <w:bookmarkEnd w:id="50"/>
    </w:p>
    <w:p w14:paraId="7592385E" w14:textId="18BA63C6" w:rsidR="00070CBB" w:rsidRPr="00EF7D33" w:rsidRDefault="00070CBB" w:rsidP="006C1206">
      <w:pPr>
        <w:spacing w:after="0"/>
        <w:rPr>
          <w:rFonts w:cs="Arial"/>
          <w:szCs w:val="24"/>
        </w:rPr>
      </w:pPr>
      <w:r>
        <w:t>En el cas de productes que siguin interessants al BdM i que requereixin reparació, es seguirà el protocol de cada producte per a la seva reparació.</w:t>
      </w:r>
    </w:p>
    <w:p w14:paraId="35682CFC" w14:textId="02CB0DEC" w:rsidR="008B3F23" w:rsidRPr="00070CBB" w:rsidRDefault="00070CBB">
      <w:pPr>
        <w:pStyle w:val="Ttol3"/>
      </w:pPr>
      <w:bookmarkStart w:id="51" w:name="_Toc125970421"/>
      <w:bookmarkStart w:id="52" w:name="_Toc135085600"/>
      <w:r w:rsidRPr="00070CBB">
        <w:t xml:space="preserve">2.5.3. </w:t>
      </w:r>
      <w:r w:rsidR="008B3F23" w:rsidRPr="00070CBB">
        <w:t>Higiene dels productes de suport</w:t>
      </w:r>
      <w:bookmarkEnd w:id="51"/>
      <w:bookmarkEnd w:id="52"/>
    </w:p>
    <w:p w14:paraId="49BE557E" w14:textId="77777777" w:rsidR="00070CBB" w:rsidRDefault="008B3F23" w:rsidP="007D2C9B">
      <w:pPr>
        <w:spacing w:after="240" w:line="276" w:lineRule="auto"/>
        <w:rPr>
          <w:rFonts w:cs="Arial"/>
          <w:szCs w:val="24"/>
        </w:rPr>
      </w:pPr>
      <w:r w:rsidRPr="00EF7D33">
        <w:rPr>
          <w:rFonts w:cs="Arial"/>
          <w:szCs w:val="24"/>
        </w:rPr>
        <w:t>Tots els productes de suport</w:t>
      </w:r>
      <w:r w:rsidR="007D2C9B" w:rsidRPr="00EF7D33">
        <w:rPr>
          <w:rFonts w:cs="Arial"/>
          <w:szCs w:val="24"/>
        </w:rPr>
        <w:t xml:space="preserve"> </w:t>
      </w:r>
      <w:r w:rsidR="00852891" w:rsidRPr="00EF7D33">
        <w:rPr>
          <w:rFonts w:cs="Arial"/>
          <w:szCs w:val="24"/>
        </w:rPr>
        <w:t xml:space="preserve">revisats i </w:t>
      </w:r>
      <w:r w:rsidR="007D2C9B" w:rsidRPr="00EF7D33">
        <w:rPr>
          <w:rFonts w:cs="Arial"/>
          <w:szCs w:val="24"/>
        </w:rPr>
        <w:t>homologats</w:t>
      </w:r>
      <w:r w:rsidRPr="00EF7D33">
        <w:rPr>
          <w:rFonts w:cs="Arial"/>
          <w:szCs w:val="24"/>
        </w:rPr>
        <w:t xml:space="preserve"> s’han de netejar i higienitzar seguint el protocol establert. </w:t>
      </w:r>
    </w:p>
    <w:p w14:paraId="03ACFFB8" w14:textId="25E2A0A9" w:rsidR="008B3F23" w:rsidRPr="00EF7D33" w:rsidRDefault="008B3F23" w:rsidP="006C1206">
      <w:pPr>
        <w:spacing w:after="0" w:line="276" w:lineRule="auto"/>
        <w:rPr>
          <w:rFonts w:cs="Arial"/>
          <w:szCs w:val="24"/>
        </w:rPr>
      </w:pPr>
      <w:r w:rsidRPr="00EF7D33">
        <w:rPr>
          <w:rFonts w:cs="Arial"/>
          <w:szCs w:val="24"/>
        </w:rPr>
        <w:lastRenderedPageBreak/>
        <w:t>Alguns productes de suport tenen una part entapissada, especialment els productes de suport per a infància; per exemple, un seient o un capçal entapissat. Aquests productes han de netejar-se amb productes que eliminin els fongs, bactèries, insectes i animals que hi puguin viure.</w:t>
      </w:r>
    </w:p>
    <w:p w14:paraId="4176C724" w14:textId="17C42017" w:rsidR="006831EE" w:rsidRPr="00070CBB" w:rsidRDefault="00070CBB">
      <w:pPr>
        <w:pStyle w:val="Ttol3"/>
      </w:pPr>
      <w:bookmarkStart w:id="53" w:name="_Toc494287253"/>
      <w:bookmarkStart w:id="54" w:name="_Toc135085601"/>
      <w:r w:rsidRPr="00070CBB">
        <w:t xml:space="preserve">2.5.4. </w:t>
      </w:r>
      <w:r w:rsidR="006831EE" w:rsidRPr="00070CBB">
        <w:t>Emmagatzematge dels productes de suport</w:t>
      </w:r>
      <w:bookmarkEnd w:id="53"/>
      <w:bookmarkEnd w:id="54"/>
    </w:p>
    <w:p w14:paraId="4DB70FA0" w14:textId="66DCC43D" w:rsidR="006831EE" w:rsidRPr="00EF7D33" w:rsidRDefault="006831EE" w:rsidP="00355706">
      <w:pPr>
        <w:spacing w:line="276" w:lineRule="auto"/>
        <w:rPr>
          <w:rFonts w:cs="Arial"/>
          <w:szCs w:val="24"/>
        </w:rPr>
      </w:pPr>
      <w:r w:rsidRPr="00EF7D33">
        <w:rPr>
          <w:rFonts w:cs="Arial"/>
          <w:szCs w:val="24"/>
        </w:rPr>
        <w:t>L</w:t>
      </w:r>
      <w:r w:rsidR="005266AD" w:rsidRPr="00EF7D33">
        <w:rPr>
          <w:rFonts w:cs="Arial"/>
          <w:szCs w:val="24"/>
        </w:rPr>
        <w:t>’</w:t>
      </w:r>
      <w:r w:rsidRPr="00EF7D33">
        <w:rPr>
          <w:rFonts w:cs="Arial"/>
          <w:szCs w:val="24"/>
        </w:rPr>
        <w:t xml:space="preserve">organització dels productes a l’espai d’emmagatzematge és clau, donat que ha de facilitar la prestació del servei amb criteris d’eficàcia, qualitat i seguretat. </w:t>
      </w:r>
      <w:r w:rsidR="005266AD" w:rsidRPr="00EF7D33">
        <w:rPr>
          <w:rFonts w:cs="Arial"/>
          <w:szCs w:val="24"/>
        </w:rPr>
        <w:t xml:space="preserve">A més </w:t>
      </w:r>
      <w:r w:rsidRPr="00EF7D33">
        <w:rPr>
          <w:rFonts w:cs="Arial"/>
          <w:szCs w:val="24"/>
        </w:rPr>
        <w:t xml:space="preserve">ha de permetre ubicar de manera àgil els productes adequats a les necessitats i les característiques de la persona usuària. </w:t>
      </w:r>
    </w:p>
    <w:p w14:paraId="3F507C2B" w14:textId="419257D4" w:rsidR="00983DD6" w:rsidRPr="00EF7D33" w:rsidRDefault="006831EE" w:rsidP="00355706">
      <w:pPr>
        <w:spacing w:line="276" w:lineRule="auto"/>
        <w:rPr>
          <w:rFonts w:cs="Arial"/>
          <w:szCs w:val="24"/>
        </w:rPr>
      </w:pPr>
      <w:r w:rsidRPr="00EF7D33">
        <w:rPr>
          <w:rFonts w:cs="Arial"/>
          <w:szCs w:val="24"/>
        </w:rPr>
        <w:t>Per una altra banda, l’espai d’emmagatzematge té una capacitat limitada de creixement i per tant s’ha d’utilitzar de manera òptima. Els productes de suport emmagatzemats han d’estar disponibles per satisfer la demanda, però mantenint un nivell d’estoc adequat per no omplir el magatzem de productes que mai rebran demanda. Per tant, la gestió de l’inventari sempre vetllarà per rebre donacions de productes que guardin relació amb el nivell de demanda.</w:t>
      </w:r>
    </w:p>
    <w:p w14:paraId="17F1FE0E" w14:textId="77777777" w:rsidR="006135CB" w:rsidRPr="00EF7D33" w:rsidRDefault="006135CB">
      <w:pPr>
        <w:pStyle w:val="Ttol2"/>
      </w:pPr>
      <w:bookmarkStart w:id="55" w:name="_Toc135085602"/>
      <w:r w:rsidRPr="00EF7D33">
        <w:t>Gestió de l’inventari dels productes de suport</w:t>
      </w:r>
      <w:bookmarkEnd w:id="55"/>
    </w:p>
    <w:p w14:paraId="28A56487" w14:textId="264042FF" w:rsidR="001C342E" w:rsidRPr="00DE0AA1" w:rsidRDefault="001C342E" w:rsidP="006C1206">
      <w:pPr>
        <w:pStyle w:val="Ttol3"/>
        <w:numPr>
          <w:ilvl w:val="0"/>
          <w:numId w:val="59"/>
        </w:numPr>
      </w:pPr>
      <w:bookmarkStart w:id="56" w:name="_Toc125970416"/>
      <w:bookmarkStart w:id="57" w:name="_Toc135085603"/>
      <w:r w:rsidRPr="00DE0AA1">
        <w:t>Entrades de material provinent de donacions</w:t>
      </w:r>
      <w:bookmarkEnd w:id="56"/>
      <w:bookmarkEnd w:id="57"/>
    </w:p>
    <w:p w14:paraId="6C0E4F67" w14:textId="77777777" w:rsidR="001C342E" w:rsidRPr="00EF7D33" w:rsidRDefault="001C342E" w:rsidP="00355706">
      <w:pPr>
        <w:spacing w:line="276" w:lineRule="auto"/>
        <w:rPr>
          <w:rFonts w:cs="Arial"/>
          <w:szCs w:val="24"/>
        </w:rPr>
      </w:pPr>
      <w:r w:rsidRPr="00EF7D33">
        <w:rPr>
          <w:rFonts w:cs="Arial"/>
          <w:szCs w:val="24"/>
        </w:rPr>
        <w:t>El protocol a seguir amb el material que arriba al local provinent de donacions  és el següent:</w:t>
      </w:r>
    </w:p>
    <w:p w14:paraId="05AD1DA6" w14:textId="6B42AB1C" w:rsidR="001C342E" w:rsidRPr="00EF7D33" w:rsidRDefault="001C342E" w:rsidP="00355706">
      <w:pPr>
        <w:pStyle w:val="Prrafodelista1"/>
        <w:numPr>
          <w:ilvl w:val="0"/>
          <w:numId w:val="11"/>
        </w:numPr>
        <w:spacing w:after="0"/>
        <w:jc w:val="both"/>
        <w:rPr>
          <w:rFonts w:ascii="Arial" w:hAnsi="Arial" w:cs="Arial"/>
          <w:sz w:val="24"/>
          <w:szCs w:val="24"/>
        </w:rPr>
      </w:pPr>
      <w:r w:rsidRPr="00EF7D33">
        <w:rPr>
          <w:rFonts w:ascii="Arial" w:hAnsi="Arial" w:cs="Arial"/>
          <w:sz w:val="24"/>
          <w:szCs w:val="24"/>
        </w:rPr>
        <w:t xml:space="preserve">Deixar el material a la Zona de Donacions amb una etiqueta que indiqui </w:t>
      </w:r>
      <w:r w:rsidR="00C6340A" w:rsidRPr="00EF7D33">
        <w:rPr>
          <w:rFonts w:ascii="Arial" w:hAnsi="Arial" w:cs="Arial"/>
          <w:sz w:val="24"/>
          <w:szCs w:val="24"/>
        </w:rPr>
        <w:t xml:space="preserve">el número de la </w:t>
      </w:r>
      <w:r w:rsidR="00C21B8C" w:rsidRPr="00EF7D33">
        <w:rPr>
          <w:rFonts w:ascii="Arial" w:hAnsi="Arial" w:cs="Arial"/>
          <w:sz w:val="24"/>
          <w:szCs w:val="24"/>
        </w:rPr>
        <w:t>F</w:t>
      </w:r>
      <w:r w:rsidR="00C6340A" w:rsidRPr="00EF7D33">
        <w:rPr>
          <w:rFonts w:ascii="Arial" w:hAnsi="Arial" w:cs="Arial"/>
          <w:sz w:val="24"/>
          <w:szCs w:val="24"/>
        </w:rPr>
        <w:t xml:space="preserve">itxa </w:t>
      </w:r>
      <w:r w:rsidR="00D40890" w:rsidRPr="00EF7D33">
        <w:rPr>
          <w:rFonts w:ascii="Arial" w:hAnsi="Arial" w:cs="Arial"/>
          <w:sz w:val="24"/>
          <w:szCs w:val="24"/>
        </w:rPr>
        <w:t>D</w:t>
      </w:r>
      <w:r w:rsidR="00C6340A" w:rsidRPr="00EF7D33">
        <w:rPr>
          <w:rFonts w:ascii="Arial" w:hAnsi="Arial" w:cs="Arial"/>
          <w:sz w:val="24"/>
          <w:szCs w:val="24"/>
        </w:rPr>
        <w:t>onació.</w:t>
      </w:r>
    </w:p>
    <w:p w14:paraId="5D5712E3" w14:textId="77777777" w:rsidR="001C342E" w:rsidRPr="00EF7D33" w:rsidRDefault="001C342E" w:rsidP="00355706">
      <w:pPr>
        <w:pStyle w:val="Prrafodelista1"/>
        <w:numPr>
          <w:ilvl w:val="0"/>
          <w:numId w:val="11"/>
        </w:numPr>
        <w:spacing w:after="0"/>
        <w:jc w:val="both"/>
        <w:rPr>
          <w:rFonts w:ascii="Arial" w:hAnsi="Arial" w:cs="Arial"/>
          <w:sz w:val="24"/>
          <w:szCs w:val="24"/>
        </w:rPr>
      </w:pPr>
      <w:r w:rsidRPr="00EF7D33">
        <w:rPr>
          <w:rFonts w:ascii="Arial" w:hAnsi="Arial" w:cs="Arial"/>
          <w:sz w:val="24"/>
          <w:szCs w:val="24"/>
        </w:rPr>
        <w:t>El material entra a la Zona de Manteniment:</w:t>
      </w:r>
    </w:p>
    <w:p w14:paraId="707C8765" w14:textId="532887AF" w:rsidR="001C342E" w:rsidRPr="00EF7D33" w:rsidRDefault="001C342E" w:rsidP="00355706">
      <w:pPr>
        <w:pStyle w:val="Prrafodelista1"/>
        <w:numPr>
          <w:ilvl w:val="1"/>
          <w:numId w:val="11"/>
        </w:numPr>
        <w:spacing w:after="0"/>
        <w:jc w:val="both"/>
        <w:rPr>
          <w:rFonts w:ascii="Arial" w:hAnsi="Arial" w:cs="Arial"/>
          <w:bCs/>
          <w:sz w:val="24"/>
          <w:szCs w:val="24"/>
        </w:rPr>
      </w:pPr>
      <w:r w:rsidRPr="00EF7D33">
        <w:rPr>
          <w:rFonts w:ascii="Arial" w:hAnsi="Arial" w:cs="Arial"/>
          <w:sz w:val="24"/>
          <w:szCs w:val="24"/>
        </w:rPr>
        <w:t xml:space="preserve">Fer una avaluació del material i, </w:t>
      </w:r>
      <w:r w:rsidRPr="00EF7D33">
        <w:rPr>
          <w:rFonts w:ascii="Arial" w:hAnsi="Arial" w:cs="Arial"/>
          <w:b/>
          <w:sz w:val="24"/>
          <w:szCs w:val="24"/>
        </w:rPr>
        <w:t>si el material està en bon estat</w:t>
      </w:r>
      <w:r w:rsidRPr="00EF7D33">
        <w:rPr>
          <w:rFonts w:ascii="Arial" w:hAnsi="Arial" w:cs="Arial"/>
          <w:sz w:val="24"/>
          <w:szCs w:val="24"/>
        </w:rPr>
        <w:t xml:space="preserve">, </w:t>
      </w:r>
      <w:r w:rsidR="00B76EDB" w:rsidRPr="00EF7D33">
        <w:rPr>
          <w:rFonts w:ascii="Arial" w:hAnsi="Arial" w:cs="Arial"/>
          <w:sz w:val="24"/>
          <w:szCs w:val="24"/>
        </w:rPr>
        <w:t xml:space="preserve">es fa la </w:t>
      </w:r>
      <w:r w:rsidR="00B76EDB" w:rsidRPr="00EF7D33">
        <w:rPr>
          <w:rFonts w:ascii="Arial" w:hAnsi="Arial" w:cs="Arial"/>
          <w:b/>
          <w:bCs/>
          <w:sz w:val="24"/>
          <w:szCs w:val="24"/>
        </w:rPr>
        <w:t>catalogació del producte</w:t>
      </w:r>
      <w:r w:rsidR="00B76EDB" w:rsidRPr="00EF7D33">
        <w:rPr>
          <w:rFonts w:ascii="Arial" w:hAnsi="Arial" w:cs="Arial"/>
          <w:sz w:val="24"/>
          <w:szCs w:val="24"/>
        </w:rPr>
        <w:t xml:space="preserve"> que s’explica al punt 2.4</w:t>
      </w:r>
      <w:r w:rsidR="00C6340A" w:rsidRPr="00EF7D33">
        <w:rPr>
          <w:rFonts w:ascii="Arial" w:hAnsi="Arial" w:cs="Arial"/>
          <w:sz w:val="24"/>
          <w:szCs w:val="24"/>
        </w:rPr>
        <w:t xml:space="preserve"> (assignació de referencia</w:t>
      </w:r>
      <w:r w:rsidRPr="00EF7D33">
        <w:rPr>
          <w:rFonts w:ascii="Arial" w:hAnsi="Arial" w:cs="Arial"/>
          <w:sz w:val="24"/>
          <w:szCs w:val="24"/>
        </w:rPr>
        <w:t xml:space="preserve"> </w:t>
      </w:r>
      <w:r w:rsidR="00C6340A" w:rsidRPr="00EF7D33">
        <w:rPr>
          <w:rFonts w:ascii="Arial" w:hAnsi="Arial" w:cs="Arial"/>
          <w:sz w:val="24"/>
          <w:szCs w:val="24"/>
        </w:rPr>
        <w:t>i fitxa de referencia del producte).</w:t>
      </w:r>
    </w:p>
    <w:p w14:paraId="74633456" w14:textId="54EA2EE6" w:rsidR="001C342E" w:rsidRPr="00EF7D33" w:rsidRDefault="001C342E" w:rsidP="00355706">
      <w:pPr>
        <w:pStyle w:val="Prrafodelista1"/>
        <w:numPr>
          <w:ilvl w:val="1"/>
          <w:numId w:val="11"/>
        </w:numPr>
        <w:spacing w:after="0"/>
        <w:jc w:val="both"/>
        <w:rPr>
          <w:rFonts w:ascii="Arial" w:hAnsi="Arial" w:cs="Arial"/>
          <w:sz w:val="24"/>
          <w:szCs w:val="24"/>
        </w:rPr>
      </w:pPr>
      <w:r w:rsidRPr="00EF7D33">
        <w:rPr>
          <w:rFonts w:ascii="Arial" w:hAnsi="Arial" w:cs="Arial"/>
          <w:b/>
          <w:sz w:val="24"/>
          <w:szCs w:val="24"/>
        </w:rPr>
        <w:t>Si el material no està en bon estat,</w:t>
      </w:r>
      <w:r w:rsidRPr="00EF7D33">
        <w:rPr>
          <w:rFonts w:ascii="Arial" w:hAnsi="Arial" w:cs="Arial"/>
          <w:sz w:val="24"/>
          <w:szCs w:val="24"/>
        </w:rPr>
        <w:t xml:space="preserve"> guardar-ne les peces que poden servir com a peces de substitució i la resta portar-la al reciclatge segons el tipus de residus</w:t>
      </w:r>
      <w:r w:rsidR="00B76EDB" w:rsidRPr="00EF7D33">
        <w:rPr>
          <w:rFonts w:ascii="Arial" w:hAnsi="Arial" w:cs="Arial"/>
          <w:sz w:val="24"/>
          <w:szCs w:val="24"/>
        </w:rPr>
        <w:t>.</w:t>
      </w:r>
    </w:p>
    <w:p w14:paraId="1CDBB0D2" w14:textId="0A86B28D" w:rsidR="001C342E" w:rsidRPr="00EF7D33" w:rsidRDefault="00C6340A" w:rsidP="00355706">
      <w:pPr>
        <w:pStyle w:val="Prrafodelista1"/>
        <w:numPr>
          <w:ilvl w:val="1"/>
          <w:numId w:val="11"/>
        </w:numPr>
        <w:jc w:val="both"/>
        <w:rPr>
          <w:rFonts w:ascii="Arial" w:hAnsi="Arial" w:cs="Arial"/>
          <w:sz w:val="24"/>
          <w:szCs w:val="24"/>
        </w:rPr>
      </w:pPr>
      <w:r w:rsidRPr="00EF7D33">
        <w:rPr>
          <w:rFonts w:ascii="Arial" w:hAnsi="Arial" w:cs="Arial"/>
          <w:sz w:val="24"/>
          <w:szCs w:val="24"/>
        </w:rPr>
        <w:t xml:space="preserve">Actualitzar i tancar la </w:t>
      </w:r>
      <w:r w:rsidRPr="00EF7D33">
        <w:rPr>
          <w:rFonts w:ascii="Arial" w:hAnsi="Arial" w:cs="Arial"/>
          <w:b/>
          <w:bCs/>
          <w:sz w:val="24"/>
          <w:szCs w:val="24"/>
        </w:rPr>
        <w:t>Fitxa</w:t>
      </w:r>
      <w:r w:rsidR="001C342E" w:rsidRPr="00EF7D33">
        <w:rPr>
          <w:rFonts w:ascii="Arial" w:hAnsi="Arial" w:cs="Arial"/>
          <w:b/>
          <w:bCs/>
          <w:sz w:val="24"/>
          <w:szCs w:val="24"/>
        </w:rPr>
        <w:t xml:space="preserve"> de Donació</w:t>
      </w:r>
      <w:r w:rsidR="00CD5C2A" w:rsidRPr="00EF7D33">
        <w:rPr>
          <w:rFonts w:ascii="Arial" w:hAnsi="Arial" w:cs="Arial"/>
          <w:b/>
          <w:bCs/>
          <w:sz w:val="24"/>
          <w:szCs w:val="24"/>
        </w:rPr>
        <w:t xml:space="preserve"> </w:t>
      </w:r>
      <w:r w:rsidR="00CD5C2A" w:rsidRPr="00EF7D33">
        <w:rPr>
          <w:rFonts w:ascii="Arial" w:hAnsi="Arial" w:cs="Arial"/>
          <w:sz w:val="24"/>
          <w:szCs w:val="24"/>
        </w:rPr>
        <w:t>al Sistema Informàtic del BdM</w:t>
      </w:r>
      <w:r w:rsidR="00B76EDB" w:rsidRPr="00EF7D33">
        <w:rPr>
          <w:rFonts w:ascii="Arial" w:hAnsi="Arial" w:cs="Arial"/>
          <w:sz w:val="24"/>
          <w:szCs w:val="24"/>
        </w:rPr>
        <w:t>: donació tancada (catalogació dels productes rebuts en donació)</w:t>
      </w:r>
      <w:r w:rsidR="0002626A" w:rsidRPr="00EF7D33">
        <w:rPr>
          <w:rFonts w:ascii="Arial" w:hAnsi="Arial" w:cs="Arial"/>
          <w:sz w:val="24"/>
          <w:szCs w:val="24"/>
        </w:rPr>
        <w:t xml:space="preserve"> o donació </w:t>
      </w:r>
      <w:r w:rsidR="00CD5C2A" w:rsidRPr="00EF7D33">
        <w:rPr>
          <w:rFonts w:ascii="Arial" w:hAnsi="Arial" w:cs="Arial"/>
          <w:sz w:val="24"/>
          <w:szCs w:val="24"/>
        </w:rPr>
        <w:t>rebutjada</w:t>
      </w:r>
      <w:r w:rsidR="00D40890" w:rsidRPr="00EF7D33">
        <w:rPr>
          <w:rFonts w:ascii="Arial" w:hAnsi="Arial" w:cs="Arial"/>
          <w:sz w:val="24"/>
          <w:szCs w:val="24"/>
        </w:rPr>
        <w:t xml:space="preserve"> </w:t>
      </w:r>
      <w:r w:rsidR="00B76EDB" w:rsidRPr="00EF7D33">
        <w:rPr>
          <w:rFonts w:ascii="Arial" w:hAnsi="Arial" w:cs="Arial"/>
          <w:sz w:val="24"/>
          <w:szCs w:val="24"/>
        </w:rPr>
        <w:t>(els</w:t>
      </w:r>
      <w:r w:rsidR="00D40890" w:rsidRPr="00EF7D33">
        <w:rPr>
          <w:rFonts w:ascii="Arial" w:hAnsi="Arial" w:cs="Arial"/>
          <w:sz w:val="24"/>
          <w:szCs w:val="24"/>
        </w:rPr>
        <w:t xml:space="preserve"> productes donats no estan en bon estat</w:t>
      </w:r>
      <w:r w:rsidR="00B76EDB" w:rsidRPr="00EF7D33">
        <w:rPr>
          <w:rFonts w:ascii="Arial" w:hAnsi="Arial" w:cs="Arial"/>
          <w:sz w:val="24"/>
          <w:szCs w:val="24"/>
        </w:rPr>
        <w:t xml:space="preserve"> i per tant no es catalog</w:t>
      </w:r>
      <w:r w:rsidR="00DE0AA1">
        <w:rPr>
          <w:rFonts w:ascii="Arial" w:hAnsi="Arial" w:cs="Arial"/>
          <w:sz w:val="24"/>
          <w:szCs w:val="24"/>
        </w:rPr>
        <w:t>uen).</w:t>
      </w:r>
    </w:p>
    <w:p w14:paraId="6B5565D7" w14:textId="0A570875" w:rsidR="001C342E" w:rsidRDefault="001C342E">
      <w:pPr>
        <w:pStyle w:val="Ttol3"/>
      </w:pPr>
      <w:bookmarkStart w:id="58" w:name="_Toc125970418"/>
      <w:bookmarkStart w:id="59" w:name="_Toc135085604"/>
      <w:r w:rsidRPr="00DE0AA1">
        <w:t>Entrades de material provinent de retorns</w:t>
      </w:r>
      <w:bookmarkEnd w:id="58"/>
      <w:bookmarkEnd w:id="59"/>
    </w:p>
    <w:p w14:paraId="4630E0B1" w14:textId="59A5E2A6" w:rsidR="001C342E" w:rsidRPr="00EF7D33" w:rsidRDefault="001C342E" w:rsidP="00355706">
      <w:pPr>
        <w:spacing w:line="276" w:lineRule="auto"/>
        <w:rPr>
          <w:rFonts w:cs="Arial"/>
          <w:szCs w:val="24"/>
        </w:rPr>
      </w:pPr>
      <w:r w:rsidRPr="00EF7D33">
        <w:rPr>
          <w:rFonts w:cs="Arial"/>
          <w:szCs w:val="24"/>
        </w:rPr>
        <w:t>Les entrades de material al Magatzem</w:t>
      </w:r>
      <w:r w:rsidR="00CD5C2A" w:rsidRPr="00EF7D33">
        <w:rPr>
          <w:rFonts w:cs="Arial"/>
          <w:szCs w:val="24"/>
        </w:rPr>
        <w:t xml:space="preserve"> </w:t>
      </w:r>
      <w:r w:rsidRPr="00EF7D33">
        <w:rPr>
          <w:rFonts w:cs="Arial"/>
          <w:szCs w:val="24"/>
        </w:rPr>
        <w:t xml:space="preserve">es registren com a </w:t>
      </w:r>
      <w:r w:rsidR="00CD5C2A" w:rsidRPr="00EF7D33">
        <w:rPr>
          <w:rFonts w:cs="Arial"/>
          <w:szCs w:val="24"/>
        </w:rPr>
        <w:t>“Pendent d’entrada a Magatzem”</w:t>
      </w:r>
      <w:r w:rsidRPr="00EF7D33">
        <w:rPr>
          <w:rFonts w:cs="Arial"/>
          <w:szCs w:val="24"/>
        </w:rPr>
        <w:t>.</w:t>
      </w:r>
    </w:p>
    <w:p w14:paraId="253FD5A5" w14:textId="77777777" w:rsidR="001C342E" w:rsidRPr="00EF7D33" w:rsidRDefault="001C342E" w:rsidP="00355706">
      <w:pPr>
        <w:spacing w:line="276" w:lineRule="auto"/>
        <w:rPr>
          <w:rFonts w:cs="Arial"/>
          <w:szCs w:val="24"/>
        </w:rPr>
      </w:pPr>
      <w:r w:rsidRPr="00EF7D33">
        <w:rPr>
          <w:rFonts w:cs="Arial"/>
          <w:szCs w:val="24"/>
        </w:rPr>
        <w:t xml:space="preserve">El protocol a seguir amb el material que arriba al local provinent de retorns de </w:t>
      </w:r>
      <w:r w:rsidRPr="00EF7D33">
        <w:rPr>
          <w:rFonts w:cs="Arial"/>
          <w:szCs w:val="24"/>
        </w:rPr>
        <w:lastRenderedPageBreak/>
        <w:t>material és el següent:</w:t>
      </w:r>
    </w:p>
    <w:p w14:paraId="1144428A" w14:textId="1E76AECB" w:rsidR="00CD5C2A" w:rsidRPr="00EF7D33" w:rsidRDefault="001C342E" w:rsidP="00CD5C2A">
      <w:pPr>
        <w:pStyle w:val="Prrafodelista1"/>
        <w:numPr>
          <w:ilvl w:val="0"/>
          <w:numId w:val="12"/>
        </w:numPr>
        <w:spacing w:after="0"/>
        <w:jc w:val="both"/>
        <w:rPr>
          <w:rFonts w:ascii="Arial" w:hAnsi="Arial" w:cs="Arial"/>
          <w:sz w:val="24"/>
          <w:szCs w:val="24"/>
        </w:rPr>
      </w:pPr>
      <w:r w:rsidRPr="00EF7D33">
        <w:rPr>
          <w:rFonts w:ascii="Arial" w:hAnsi="Arial" w:cs="Arial"/>
          <w:sz w:val="24"/>
          <w:szCs w:val="24"/>
        </w:rPr>
        <w:t xml:space="preserve">La persona que fa l’atenció de la finalització del </w:t>
      </w:r>
      <w:r w:rsidR="00CD5C2A" w:rsidRPr="00EF7D33">
        <w:rPr>
          <w:rFonts w:ascii="Arial" w:hAnsi="Arial" w:cs="Arial"/>
          <w:sz w:val="24"/>
          <w:szCs w:val="24"/>
        </w:rPr>
        <w:t xml:space="preserve">contracte de cessió d’ús </w:t>
      </w:r>
      <w:r w:rsidRPr="00EF7D33">
        <w:rPr>
          <w:rFonts w:ascii="Arial" w:hAnsi="Arial" w:cs="Arial"/>
          <w:sz w:val="24"/>
          <w:szCs w:val="24"/>
        </w:rPr>
        <w:t>ha de deixar</w:t>
      </w:r>
      <w:r w:rsidRPr="00EF7D33">
        <w:rPr>
          <w:rFonts w:ascii="Arial" w:hAnsi="Arial" w:cs="Arial"/>
          <w:b/>
          <w:sz w:val="24"/>
          <w:szCs w:val="24"/>
        </w:rPr>
        <w:t xml:space="preserve"> </w:t>
      </w:r>
      <w:r w:rsidRPr="00EF7D33">
        <w:rPr>
          <w:rFonts w:ascii="Arial" w:hAnsi="Arial" w:cs="Arial"/>
          <w:sz w:val="24"/>
          <w:szCs w:val="24"/>
        </w:rPr>
        <w:t>el material a la zona de Retorns de Material</w:t>
      </w:r>
      <w:r w:rsidR="00CD5C2A" w:rsidRPr="00EF7D33">
        <w:rPr>
          <w:rFonts w:ascii="Arial" w:hAnsi="Arial" w:cs="Arial"/>
          <w:sz w:val="24"/>
          <w:szCs w:val="24"/>
        </w:rPr>
        <w:t>.</w:t>
      </w:r>
    </w:p>
    <w:p w14:paraId="59A73DC6" w14:textId="1DA5EAF9" w:rsidR="00873EFE" w:rsidRPr="00EF7D33" w:rsidRDefault="00D40890" w:rsidP="00355706">
      <w:pPr>
        <w:pStyle w:val="Prrafodelista1"/>
        <w:numPr>
          <w:ilvl w:val="0"/>
          <w:numId w:val="12"/>
        </w:numPr>
        <w:spacing w:after="0"/>
        <w:jc w:val="both"/>
        <w:rPr>
          <w:rFonts w:ascii="Arial" w:hAnsi="Arial" w:cs="Arial"/>
          <w:sz w:val="24"/>
          <w:szCs w:val="24"/>
        </w:rPr>
      </w:pPr>
      <w:r w:rsidRPr="00EF7D33">
        <w:rPr>
          <w:rFonts w:ascii="Arial" w:hAnsi="Arial" w:cs="Arial"/>
          <w:sz w:val="24"/>
          <w:szCs w:val="24"/>
        </w:rPr>
        <w:t>Al finalitzar l’atenció al públic, l’</w:t>
      </w:r>
      <w:r w:rsidR="00CD5C2A" w:rsidRPr="00EF7D33">
        <w:rPr>
          <w:rFonts w:ascii="Arial" w:hAnsi="Arial" w:cs="Arial"/>
          <w:sz w:val="24"/>
          <w:szCs w:val="24"/>
        </w:rPr>
        <w:t xml:space="preserve">equip de manteniment </w:t>
      </w:r>
      <w:r w:rsidR="00873EFE" w:rsidRPr="00EF7D33">
        <w:rPr>
          <w:rFonts w:ascii="Arial" w:hAnsi="Arial" w:cs="Arial"/>
          <w:sz w:val="24"/>
          <w:szCs w:val="24"/>
        </w:rPr>
        <w:t>valida que els productes s’han retornat físicament, es a dir, que els productes es troben</w:t>
      </w:r>
      <w:r w:rsidRPr="00EF7D33">
        <w:rPr>
          <w:rFonts w:ascii="Arial" w:hAnsi="Arial" w:cs="Arial"/>
          <w:sz w:val="24"/>
          <w:szCs w:val="24"/>
        </w:rPr>
        <w:t xml:space="preserve"> físicament </w:t>
      </w:r>
      <w:r w:rsidR="00873EFE" w:rsidRPr="00EF7D33">
        <w:rPr>
          <w:rFonts w:ascii="Arial" w:hAnsi="Arial" w:cs="Arial"/>
          <w:sz w:val="24"/>
          <w:szCs w:val="24"/>
        </w:rPr>
        <w:t xml:space="preserve"> al punt d’atenció, i </w:t>
      </w:r>
      <w:r w:rsidRPr="00EF7D33">
        <w:rPr>
          <w:rFonts w:ascii="Arial" w:hAnsi="Arial" w:cs="Arial"/>
          <w:sz w:val="24"/>
          <w:szCs w:val="24"/>
        </w:rPr>
        <w:t xml:space="preserve">es </w:t>
      </w:r>
      <w:r w:rsidR="00873EFE" w:rsidRPr="00EF7D33">
        <w:rPr>
          <w:rFonts w:ascii="Arial" w:hAnsi="Arial" w:cs="Arial"/>
          <w:sz w:val="24"/>
          <w:szCs w:val="24"/>
        </w:rPr>
        <w:t>canvia</w:t>
      </w:r>
      <w:r w:rsidR="00CD5C2A" w:rsidRPr="00EF7D33">
        <w:rPr>
          <w:rFonts w:ascii="Arial" w:hAnsi="Arial" w:cs="Arial"/>
          <w:sz w:val="24"/>
          <w:szCs w:val="24"/>
        </w:rPr>
        <w:t xml:space="preserve"> l’estat dels productes retornats de “Pendent de retorn” a “Pendent d’entrada a Magatzem”.</w:t>
      </w:r>
    </w:p>
    <w:p w14:paraId="3F090EFE" w14:textId="6E510AB3" w:rsidR="00C06B14" w:rsidRPr="00EF7D33" w:rsidRDefault="00873EFE" w:rsidP="00852891">
      <w:pPr>
        <w:pStyle w:val="Prrafodelista1"/>
        <w:numPr>
          <w:ilvl w:val="0"/>
          <w:numId w:val="12"/>
        </w:numPr>
        <w:jc w:val="both"/>
        <w:rPr>
          <w:rFonts w:ascii="Arial" w:hAnsi="Arial" w:cs="Arial"/>
          <w:sz w:val="24"/>
          <w:szCs w:val="24"/>
        </w:rPr>
      </w:pPr>
      <w:r w:rsidRPr="00EF7D33">
        <w:rPr>
          <w:rFonts w:ascii="Arial" w:hAnsi="Arial" w:cs="Arial"/>
          <w:sz w:val="24"/>
          <w:szCs w:val="24"/>
        </w:rPr>
        <w:t>L’equip de manteniment trasllada</w:t>
      </w:r>
      <w:r w:rsidR="001C342E" w:rsidRPr="00EF7D33">
        <w:rPr>
          <w:rFonts w:ascii="Arial" w:hAnsi="Arial" w:cs="Arial"/>
          <w:sz w:val="24"/>
          <w:szCs w:val="24"/>
        </w:rPr>
        <w:t xml:space="preserve"> el</w:t>
      </w:r>
      <w:r w:rsidRPr="00EF7D33">
        <w:rPr>
          <w:rFonts w:ascii="Arial" w:hAnsi="Arial" w:cs="Arial"/>
          <w:sz w:val="24"/>
          <w:szCs w:val="24"/>
        </w:rPr>
        <w:t>s</w:t>
      </w:r>
      <w:r w:rsidR="001C342E" w:rsidRPr="00EF7D33">
        <w:rPr>
          <w:rFonts w:ascii="Arial" w:hAnsi="Arial" w:cs="Arial"/>
          <w:sz w:val="24"/>
          <w:szCs w:val="24"/>
        </w:rPr>
        <w:t xml:space="preserve"> material</w:t>
      </w:r>
      <w:r w:rsidRPr="00EF7D33">
        <w:rPr>
          <w:rFonts w:ascii="Arial" w:hAnsi="Arial" w:cs="Arial"/>
          <w:sz w:val="24"/>
          <w:szCs w:val="24"/>
        </w:rPr>
        <w:t>s</w:t>
      </w:r>
      <w:r w:rsidR="001C342E" w:rsidRPr="00EF7D33">
        <w:rPr>
          <w:rFonts w:ascii="Arial" w:hAnsi="Arial" w:cs="Arial"/>
          <w:sz w:val="24"/>
          <w:szCs w:val="24"/>
        </w:rPr>
        <w:t xml:space="preserve"> de la zona de Retorns a la Zona de Manteniment, on es segueix el protocol de Manteniment: </w:t>
      </w:r>
      <w:r w:rsidRPr="00EF7D33">
        <w:rPr>
          <w:rFonts w:ascii="Arial" w:hAnsi="Arial" w:cs="Arial"/>
          <w:sz w:val="24"/>
          <w:szCs w:val="24"/>
        </w:rPr>
        <w:t>revisió</w:t>
      </w:r>
      <w:r w:rsidR="001C342E" w:rsidRPr="00EF7D33">
        <w:rPr>
          <w:rFonts w:ascii="Arial" w:hAnsi="Arial" w:cs="Arial"/>
          <w:sz w:val="24"/>
          <w:szCs w:val="24"/>
        </w:rPr>
        <w:t>, manteniment</w:t>
      </w:r>
      <w:r w:rsidRPr="00EF7D33">
        <w:rPr>
          <w:rFonts w:ascii="Arial" w:hAnsi="Arial" w:cs="Arial"/>
          <w:sz w:val="24"/>
          <w:szCs w:val="24"/>
        </w:rPr>
        <w:t>, neteja</w:t>
      </w:r>
      <w:r w:rsidR="001C342E" w:rsidRPr="00EF7D33">
        <w:rPr>
          <w:rFonts w:ascii="Arial" w:hAnsi="Arial" w:cs="Arial"/>
          <w:sz w:val="24"/>
          <w:szCs w:val="24"/>
        </w:rPr>
        <w:t xml:space="preserve"> i certificació</w:t>
      </w:r>
      <w:r w:rsidRPr="00EF7D33">
        <w:rPr>
          <w:rFonts w:ascii="Arial" w:hAnsi="Arial" w:cs="Arial"/>
          <w:sz w:val="24"/>
          <w:szCs w:val="24"/>
        </w:rPr>
        <w:t xml:space="preserve"> dels productes</w:t>
      </w:r>
      <w:r w:rsidR="001C342E" w:rsidRPr="00EF7D33">
        <w:rPr>
          <w:rFonts w:ascii="Arial" w:hAnsi="Arial" w:cs="Arial"/>
          <w:sz w:val="24"/>
          <w:szCs w:val="24"/>
        </w:rPr>
        <w:t>.</w:t>
      </w:r>
    </w:p>
    <w:p w14:paraId="4652D3F8" w14:textId="47EC1F7C" w:rsidR="008B3F23" w:rsidRPr="00983DD6" w:rsidRDefault="008B3F23">
      <w:pPr>
        <w:pStyle w:val="Ttol3"/>
      </w:pPr>
      <w:bookmarkStart w:id="60" w:name="_Toc494287256"/>
      <w:bookmarkStart w:id="61" w:name="_Toc125970423"/>
      <w:bookmarkStart w:id="62" w:name="_Toc135085605"/>
      <w:r w:rsidRPr="00983DD6">
        <w:t>Compres per Manteniment</w:t>
      </w:r>
      <w:bookmarkEnd w:id="62"/>
    </w:p>
    <w:p w14:paraId="729A9AAC" w14:textId="35494218" w:rsidR="008B3F23" w:rsidRPr="00EF7D33" w:rsidRDefault="008B3F23" w:rsidP="008B3F23">
      <w:pPr>
        <w:spacing w:line="276" w:lineRule="auto"/>
        <w:rPr>
          <w:rFonts w:cs="Arial"/>
          <w:szCs w:val="24"/>
        </w:rPr>
      </w:pPr>
      <w:r w:rsidRPr="00EF7D33">
        <w:rPr>
          <w:rFonts w:cs="Arial"/>
          <w:szCs w:val="24"/>
        </w:rPr>
        <w:t>El</w:t>
      </w:r>
      <w:r w:rsidR="00F719C1" w:rsidRPr="00EF7D33">
        <w:rPr>
          <w:rFonts w:cs="Arial"/>
          <w:szCs w:val="24"/>
        </w:rPr>
        <w:t>/la</w:t>
      </w:r>
      <w:r w:rsidRPr="00EF7D33">
        <w:rPr>
          <w:rFonts w:cs="Arial"/>
          <w:szCs w:val="24"/>
        </w:rPr>
        <w:t xml:space="preserve"> tècnic</w:t>
      </w:r>
      <w:r w:rsidR="00F719C1" w:rsidRPr="00EF7D33">
        <w:rPr>
          <w:rFonts w:cs="Arial"/>
          <w:szCs w:val="24"/>
        </w:rPr>
        <w:t>/a</w:t>
      </w:r>
      <w:r w:rsidRPr="00EF7D33">
        <w:rPr>
          <w:rFonts w:cs="Arial"/>
          <w:szCs w:val="24"/>
        </w:rPr>
        <w:t xml:space="preserve"> de manteniment, en coordinació amb Atenció al Públic i la persona Tècnica Ortopedista, faran una valoració de les necessitats de compra de material de substitució tenint en compte </w:t>
      </w:r>
      <w:r w:rsidR="00F719C1" w:rsidRPr="00EF7D33">
        <w:rPr>
          <w:rFonts w:cs="Arial"/>
          <w:szCs w:val="24"/>
        </w:rPr>
        <w:t>el</w:t>
      </w:r>
      <w:r w:rsidRPr="00EF7D33">
        <w:rPr>
          <w:rFonts w:cs="Arial"/>
          <w:szCs w:val="24"/>
        </w:rPr>
        <w:t xml:space="preserve"> cost d’oportunitat de fer una compra del producte nou versus el cost de fer la reparació del producte. </w:t>
      </w:r>
      <w:r w:rsidR="00BD4165" w:rsidRPr="00EF7D33">
        <w:rPr>
          <w:rFonts w:cs="Arial"/>
          <w:szCs w:val="24"/>
        </w:rPr>
        <w:t xml:space="preserve">En alguns productes determinats, ja sigui perquè no es freqüent rebre’ls en donació, es farà un esforç per fer-ne el manteniment encara que el cost sigui elevat. </w:t>
      </w:r>
      <w:r w:rsidRPr="00EF7D33">
        <w:rPr>
          <w:rFonts w:cs="Arial"/>
          <w:szCs w:val="24"/>
        </w:rPr>
        <w:t>La prioritat de Manteniment és el reciclatge</w:t>
      </w:r>
      <w:r w:rsidR="00BD4165" w:rsidRPr="00EF7D33">
        <w:rPr>
          <w:rFonts w:cs="Arial"/>
          <w:szCs w:val="24"/>
        </w:rPr>
        <w:t>.</w:t>
      </w:r>
      <w:r w:rsidRPr="00EF7D33">
        <w:rPr>
          <w:rFonts w:cs="Arial"/>
          <w:szCs w:val="24"/>
        </w:rPr>
        <w:t xml:space="preserve"> </w:t>
      </w:r>
    </w:p>
    <w:p w14:paraId="0A9C3A47" w14:textId="61323725" w:rsidR="001C342E" w:rsidRDefault="001C342E">
      <w:pPr>
        <w:pStyle w:val="Ttol2"/>
      </w:pPr>
      <w:bookmarkStart w:id="63" w:name="_Toc135085606"/>
      <w:bookmarkStart w:id="64" w:name="_Toc135085607"/>
      <w:bookmarkEnd w:id="63"/>
      <w:r w:rsidRPr="00983DD6">
        <w:t>Eines de suport de gestió de Magatzem</w:t>
      </w:r>
      <w:bookmarkEnd w:id="60"/>
      <w:bookmarkEnd w:id="61"/>
      <w:bookmarkEnd w:id="64"/>
    </w:p>
    <w:p w14:paraId="26745C9C" w14:textId="3D683A6F" w:rsidR="001C342E" w:rsidRPr="00EF7D33" w:rsidRDefault="001C342E" w:rsidP="00355706">
      <w:pPr>
        <w:spacing w:line="276" w:lineRule="auto"/>
        <w:rPr>
          <w:rFonts w:cs="Arial"/>
          <w:szCs w:val="24"/>
        </w:rPr>
      </w:pPr>
      <w:r w:rsidRPr="00EF7D33">
        <w:rPr>
          <w:rFonts w:cs="Arial"/>
          <w:szCs w:val="24"/>
        </w:rPr>
        <w:t>Les eines de suport de gestió de Magatzem s</w:t>
      </w:r>
      <w:r w:rsidR="00983DD6">
        <w:rPr>
          <w:rFonts w:cs="Arial"/>
          <w:szCs w:val="24"/>
        </w:rPr>
        <w:t>on les següents:</w:t>
      </w:r>
    </w:p>
    <w:p w14:paraId="71E5B14E" w14:textId="0D2F0F37" w:rsidR="002A3AC8" w:rsidRPr="00EF7D33" w:rsidRDefault="002A3AC8" w:rsidP="00355706">
      <w:pPr>
        <w:pStyle w:val="Prrafodelista1"/>
        <w:numPr>
          <w:ilvl w:val="0"/>
          <w:numId w:val="13"/>
        </w:numPr>
        <w:spacing w:after="0"/>
        <w:jc w:val="both"/>
        <w:rPr>
          <w:rFonts w:ascii="Arial" w:hAnsi="Arial" w:cs="Arial"/>
          <w:sz w:val="24"/>
          <w:szCs w:val="24"/>
        </w:rPr>
      </w:pPr>
      <w:r w:rsidRPr="00EF7D33">
        <w:rPr>
          <w:rFonts w:ascii="Arial" w:hAnsi="Arial" w:cs="Arial"/>
          <w:sz w:val="24"/>
          <w:szCs w:val="24"/>
        </w:rPr>
        <w:t xml:space="preserve">Aplicatiu de Gestió del servei del BdM: Sistema </w:t>
      </w:r>
      <w:r w:rsidR="0041762A" w:rsidRPr="00EF7D33">
        <w:rPr>
          <w:rFonts w:ascii="Arial" w:hAnsi="Arial" w:cs="Arial"/>
          <w:sz w:val="24"/>
          <w:szCs w:val="24"/>
        </w:rPr>
        <w:t>Informàtic</w:t>
      </w:r>
      <w:r w:rsidRPr="00EF7D33">
        <w:rPr>
          <w:rFonts w:ascii="Arial" w:hAnsi="Arial" w:cs="Arial"/>
          <w:sz w:val="24"/>
          <w:szCs w:val="24"/>
        </w:rPr>
        <w:t xml:space="preserve"> on poder fer la gestió del servei, i la gestió del servei de Manteniment.</w:t>
      </w:r>
    </w:p>
    <w:p w14:paraId="3AD3EAB2" w14:textId="555ABBA0" w:rsidR="001C342E" w:rsidRPr="00EF7D33" w:rsidRDefault="001C342E" w:rsidP="00355706">
      <w:pPr>
        <w:pStyle w:val="Prrafodelista1"/>
        <w:numPr>
          <w:ilvl w:val="0"/>
          <w:numId w:val="13"/>
        </w:numPr>
        <w:spacing w:after="0"/>
        <w:jc w:val="both"/>
        <w:rPr>
          <w:rFonts w:ascii="Arial" w:hAnsi="Arial" w:cs="Arial"/>
          <w:sz w:val="24"/>
          <w:szCs w:val="24"/>
        </w:rPr>
      </w:pPr>
      <w:r w:rsidRPr="00EF7D33">
        <w:rPr>
          <w:rFonts w:ascii="Arial" w:hAnsi="Arial" w:cs="Arial"/>
          <w:sz w:val="24"/>
          <w:szCs w:val="24"/>
        </w:rPr>
        <w:t>Full de Manteniment de Material</w:t>
      </w:r>
      <w:r w:rsidR="0041762A" w:rsidRPr="00EF7D33">
        <w:rPr>
          <w:rFonts w:ascii="Arial" w:hAnsi="Arial" w:cs="Arial"/>
          <w:sz w:val="24"/>
          <w:szCs w:val="24"/>
        </w:rPr>
        <w:t>.</w:t>
      </w:r>
    </w:p>
    <w:p w14:paraId="4AEBDE10" w14:textId="008FB3F3" w:rsidR="002A3AC8" w:rsidRDefault="002A3AC8" w:rsidP="00355706">
      <w:pPr>
        <w:pStyle w:val="Prrafodelista1"/>
        <w:numPr>
          <w:ilvl w:val="0"/>
          <w:numId w:val="13"/>
        </w:numPr>
        <w:spacing w:after="0"/>
        <w:jc w:val="both"/>
        <w:rPr>
          <w:rFonts w:ascii="Arial" w:hAnsi="Arial" w:cs="Arial"/>
          <w:sz w:val="24"/>
          <w:szCs w:val="24"/>
        </w:rPr>
      </w:pPr>
      <w:r w:rsidRPr="00EF7D33">
        <w:rPr>
          <w:rFonts w:ascii="Arial" w:hAnsi="Arial" w:cs="Arial"/>
          <w:sz w:val="24"/>
          <w:szCs w:val="24"/>
        </w:rPr>
        <w:t>Fitxes de manteniment per cada família de productes de suport del catàleg de mobilitat per persones adultes.</w:t>
      </w:r>
    </w:p>
    <w:p w14:paraId="308B28CC" w14:textId="25C82A14" w:rsidR="00983DD6" w:rsidRDefault="00070CBB">
      <w:pPr>
        <w:pStyle w:val="Ttol2"/>
      </w:pPr>
      <w:bookmarkStart w:id="65" w:name="_Toc126085157"/>
      <w:bookmarkStart w:id="66" w:name="_Toc126085196"/>
      <w:bookmarkStart w:id="67" w:name="_Toc126085244"/>
      <w:bookmarkStart w:id="68" w:name="_Toc126085315"/>
      <w:bookmarkStart w:id="69" w:name="_Toc126085354"/>
      <w:bookmarkStart w:id="70" w:name="_Toc126085655"/>
      <w:bookmarkStart w:id="71" w:name="_Toc126085691"/>
      <w:bookmarkStart w:id="72" w:name="_Toc135085608"/>
      <w:bookmarkEnd w:id="65"/>
      <w:bookmarkEnd w:id="66"/>
      <w:bookmarkEnd w:id="67"/>
      <w:bookmarkEnd w:id="68"/>
      <w:bookmarkEnd w:id="69"/>
      <w:bookmarkEnd w:id="70"/>
      <w:bookmarkEnd w:id="71"/>
      <w:r>
        <w:t>Eines i productes per l’activitat de manteniment</w:t>
      </w:r>
      <w:bookmarkEnd w:id="72"/>
    </w:p>
    <w:p w14:paraId="7827FBB6" w14:textId="4E8F1B47" w:rsidR="00983DD6" w:rsidRPr="00EF7D33" w:rsidRDefault="00070CBB" w:rsidP="00651075">
      <w:r>
        <w:t>Cada local disposa d’un inventari d’eines i productes per a l’activitat de manteniment.</w:t>
      </w:r>
    </w:p>
    <w:p w14:paraId="26079A64" w14:textId="1F049CCB" w:rsidR="00B861B5" w:rsidRPr="00EF7D33" w:rsidRDefault="00EE4FE9" w:rsidP="00355706">
      <w:pPr>
        <w:pStyle w:val="Ttol1"/>
        <w:spacing w:line="276" w:lineRule="auto"/>
        <w:jc w:val="both"/>
        <w:rPr>
          <w:rFonts w:cs="Arial"/>
          <w:sz w:val="24"/>
          <w:szCs w:val="24"/>
        </w:rPr>
      </w:pPr>
      <w:bookmarkStart w:id="73" w:name="_Toc135085609"/>
      <w:bookmarkEnd w:id="41"/>
      <w:r w:rsidRPr="00EF7D33">
        <w:rPr>
          <w:rFonts w:cs="Arial"/>
          <w:sz w:val="24"/>
          <w:szCs w:val="24"/>
        </w:rPr>
        <w:lastRenderedPageBreak/>
        <w:t>Definició de l’activitat de transport</w:t>
      </w:r>
      <w:bookmarkEnd w:id="73"/>
    </w:p>
    <w:p w14:paraId="0FB019E0" w14:textId="300FBD28" w:rsidR="009C4E0F" w:rsidRPr="00EF7D33" w:rsidRDefault="009C4E0F">
      <w:pPr>
        <w:pStyle w:val="Ttol2"/>
      </w:pPr>
      <w:bookmarkStart w:id="74" w:name="_Toc135085610"/>
      <w:r w:rsidRPr="00EF7D33">
        <w:t>Descripció del servei de transport</w:t>
      </w:r>
      <w:bookmarkEnd w:id="74"/>
    </w:p>
    <w:p w14:paraId="014D05D6" w14:textId="0B914A83" w:rsidR="00651075" w:rsidRPr="00651075" w:rsidRDefault="009C4E0F" w:rsidP="006C1206">
      <w:r w:rsidRPr="003A5ECA">
        <w:t>Les funcions dintre del servei s</w:t>
      </w:r>
      <w:r w:rsidR="004A5DA6" w:rsidRPr="003A5ECA">
        <w:t>on</w:t>
      </w:r>
      <w:r w:rsidRPr="003A5ECA">
        <w:t xml:space="preserve"> les següents</w:t>
      </w:r>
      <w:r w:rsidR="008751FE">
        <w:rPr>
          <w:bCs/>
        </w:rPr>
        <w:t>:</w:t>
      </w:r>
    </w:p>
    <w:p w14:paraId="2FA07833" w14:textId="383D0E9C" w:rsidR="00D8474D" w:rsidRPr="00EF7D33" w:rsidRDefault="00D8474D" w:rsidP="006C1206">
      <w:pPr>
        <w:pStyle w:val="Ttol3"/>
        <w:numPr>
          <w:ilvl w:val="0"/>
          <w:numId w:val="60"/>
        </w:numPr>
      </w:pPr>
      <w:bookmarkStart w:id="75" w:name="_Toc135085611"/>
      <w:r w:rsidRPr="00EF7D33">
        <w:t xml:space="preserve">Gestió de les peticions de transport realitzades pels punts d’atenció i la </w:t>
      </w:r>
      <w:r w:rsidR="00995A16">
        <w:t>Direcció tècnica</w:t>
      </w:r>
      <w:bookmarkEnd w:id="75"/>
    </w:p>
    <w:p w14:paraId="3A300057" w14:textId="77777777" w:rsidR="00D8474D" w:rsidRPr="00EF7D33" w:rsidRDefault="00D8474D" w:rsidP="00355706">
      <w:pPr>
        <w:pStyle w:val="Pargrafdellista"/>
        <w:widowControl/>
        <w:numPr>
          <w:ilvl w:val="0"/>
          <w:numId w:val="25"/>
        </w:numPr>
        <w:suppressAutoHyphens w:val="0"/>
        <w:spacing w:line="276" w:lineRule="auto"/>
        <w:contextualSpacing w:val="0"/>
        <w:rPr>
          <w:rFonts w:cs="Arial"/>
          <w:szCs w:val="24"/>
        </w:rPr>
      </w:pPr>
      <w:r w:rsidRPr="00EF7D33">
        <w:rPr>
          <w:rFonts w:cs="Arial"/>
          <w:szCs w:val="24"/>
        </w:rPr>
        <w:t xml:space="preserve">Derivació de les peticions de transport al servei de transport, i a l’administrativa del servei.  </w:t>
      </w:r>
    </w:p>
    <w:p w14:paraId="5E89CBD7" w14:textId="77777777" w:rsidR="00D8474D" w:rsidRPr="00EF7D33" w:rsidRDefault="00D8474D" w:rsidP="00355706">
      <w:pPr>
        <w:pStyle w:val="Pargrafdellista"/>
        <w:widowControl/>
        <w:numPr>
          <w:ilvl w:val="0"/>
          <w:numId w:val="25"/>
        </w:numPr>
        <w:suppressAutoHyphens w:val="0"/>
        <w:spacing w:line="276" w:lineRule="auto"/>
        <w:contextualSpacing w:val="0"/>
        <w:rPr>
          <w:rFonts w:cs="Arial"/>
          <w:szCs w:val="24"/>
        </w:rPr>
      </w:pPr>
      <w:r w:rsidRPr="00EF7D33">
        <w:rPr>
          <w:rFonts w:cs="Arial"/>
          <w:szCs w:val="24"/>
        </w:rPr>
        <w:t xml:space="preserve">Contacte, en un màxim de 24h o 48 hores, de l’administrativa del servei amb la persona usuària per confirmar el servei a realitzar comprovant els productes a traslladar, l’adreça de la persona usuària i les condicions d’accessibilitat de l’edifici (existència o no d’ascensor, i dimensions de l’ascensor o de l’escala) i opcions de carrega i descarrega en la zona. </w:t>
      </w:r>
    </w:p>
    <w:p w14:paraId="675DE6D2" w14:textId="77777777" w:rsidR="00D8474D" w:rsidRPr="00EF7D33" w:rsidRDefault="00D8474D" w:rsidP="00355706">
      <w:pPr>
        <w:pStyle w:val="Pargrafdellista"/>
        <w:widowControl/>
        <w:numPr>
          <w:ilvl w:val="0"/>
          <w:numId w:val="25"/>
        </w:numPr>
        <w:suppressAutoHyphens w:val="0"/>
        <w:spacing w:line="276" w:lineRule="auto"/>
        <w:contextualSpacing w:val="0"/>
        <w:rPr>
          <w:rFonts w:cs="Arial"/>
          <w:szCs w:val="24"/>
        </w:rPr>
      </w:pPr>
      <w:r w:rsidRPr="00EF7D33">
        <w:rPr>
          <w:rFonts w:cs="Arial"/>
          <w:szCs w:val="24"/>
        </w:rPr>
        <w:t xml:space="preserve">Un cop validada la petició, creació d’una ruta de transport incloent diferents serveis i tenint en compte els criteris d’optimització del servei. </w:t>
      </w:r>
    </w:p>
    <w:p w14:paraId="186CFFD3" w14:textId="1966516A" w:rsidR="00D8474D" w:rsidRPr="00070CBB" w:rsidRDefault="00D8474D">
      <w:pPr>
        <w:pStyle w:val="Ttol3"/>
      </w:pPr>
      <w:bookmarkStart w:id="76" w:name="_Toc135085612"/>
      <w:r w:rsidRPr="00787568">
        <w:t>Funció</w:t>
      </w:r>
      <w:r w:rsidRPr="00070CBB">
        <w:t xml:space="preserve"> de transport dels productes de suport</w:t>
      </w:r>
      <w:bookmarkEnd w:id="76"/>
    </w:p>
    <w:p w14:paraId="289F0CF5" w14:textId="77777777" w:rsidR="00D8474D" w:rsidRPr="00EF7D33" w:rsidRDefault="00D8474D" w:rsidP="00284125">
      <w:pPr>
        <w:pStyle w:val="Pargrafdellista"/>
        <w:widowControl/>
        <w:numPr>
          <w:ilvl w:val="0"/>
          <w:numId w:val="26"/>
        </w:numPr>
        <w:suppressAutoHyphens w:val="0"/>
        <w:spacing w:line="276" w:lineRule="auto"/>
        <w:contextualSpacing w:val="0"/>
        <w:rPr>
          <w:rFonts w:cs="Arial"/>
          <w:szCs w:val="24"/>
        </w:rPr>
      </w:pPr>
      <w:r w:rsidRPr="00EF7D33">
        <w:rPr>
          <w:rFonts w:cs="Arial"/>
          <w:szCs w:val="24"/>
        </w:rPr>
        <w:t>Lliurament i recollida amb o sense muntatge dels productes de suport i material de deixalleria del servei.</w:t>
      </w:r>
    </w:p>
    <w:p w14:paraId="78C0DB88" w14:textId="77777777" w:rsidR="00D8474D" w:rsidRPr="00EF7D33" w:rsidRDefault="00D8474D" w:rsidP="00355706">
      <w:pPr>
        <w:pStyle w:val="Pargrafdellista"/>
        <w:widowControl/>
        <w:numPr>
          <w:ilvl w:val="0"/>
          <w:numId w:val="26"/>
        </w:numPr>
        <w:suppressAutoHyphens w:val="0"/>
        <w:spacing w:line="276" w:lineRule="auto"/>
        <w:contextualSpacing w:val="0"/>
        <w:rPr>
          <w:rFonts w:cs="Arial"/>
          <w:szCs w:val="24"/>
        </w:rPr>
      </w:pPr>
      <w:r w:rsidRPr="00EF7D33">
        <w:rPr>
          <w:rFonts w:cs="Arial"/>
          <w:szCs w:val="24"/>
        </w:rPr>
        <w:t>Recollida de donacions de productes de suport.</w:t>
      </w:r>
    </w:p>
    <w:p w14:paraId="19B2EA04" w14:textId="77777777" w:rsidR="00D8474D" w:rsidRPr="00EF7D33" w:rsidRDefault="00D8474D" w:rsidP="00355706">
      <w:pPr>
        <w:pStyle w:val="Pargrafdellista"/>
        <w:widowControl/>
        <w:numPr>
          <w:ilvl w:val="0"/>
          <w:numId w:val="26"/>
        </w:numPr>
        <w:suppressAutoHyphens w:val="0"/>
        <w:spacing w:line="276" w:lineRule="auto"/>
        <w:contextualSpacing w:val="0"/>
        <w:rPr>
          <w:rFonts w:cs="Arial"/>
          <w:szCs w:val="24"/>
        </w:rPr>
      </w:pPr>
      <w:r w:rsidRPr="00EF7D33">
        <w:rPr>
          <w:rFonts w:cs="Arial"/>
          <w:szCs w:val="24"/>
        </w:rPr>
        <w:t>Coordinació i optimització de les rutes del servei de transport.</w:t>
      </w:r>
    </w:p>
    <w:p w14:paraId="7FC86DCC"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Recollida de donacions de productes de suport, seguint el protocol de selecció de recollida de donacions, als domicilis de persones particulars i de serveis hospitalaris o residencials quan els donants no ho traslladin a un dels dos punts d’atenció del servei.</w:t>
      </w:r>
    </w:p>
    <w:p w14:paraId="47291CDA"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Disposició d’un magatzem per poder emmagatzemar de forma temporal productes de suport que de forma excepcional no s’han pogut portar dintre del horari habitual al magatzem del BdM.</w:t>
      </w:r>
    </w:p>
    <w:p w14:paraId="0F44A6D9"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 xml:space="preserve">Transport de productes de suport cedits als domicilis amb o sense muntatge. </w:t>
      </w:r>
    </w:p>
    <w:p w14:paraId="57C18987"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 xml:space="preserve">Seguiment del protocol de muntatge i d’explicació a la persona usuària i/o a la persona cuidadora del correcte ús del producte de suport, en el domicili on es fa entrega del producte de suport (exemple, en el cas del llit articulat explicar el funcionament del </w:t>
      </w:r>
      <w:r w:rsidRPr="00EF7D33">
        <w:rPr>
          <w:rFonts w:cs="Arial"/>
          <w:szCs w:val="24"/>
        </w:rPr>
        <w:lastRenderedPageBreak/>
        <w:t xml:space="preserve">comandament i de les baranes o trapezi). Deixar constància del correcte muntatge. </w:t>
      </w:r>
    </w:p>
    <w:p w14:paraId="36C5F0D0"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Transport de recollides, amb desmuntatge i recollida dels productes de suport cedits pel servei del BdM.</w:t>
      </w:r>
    </w:p>
    <w:p w14:paraId="62B41D33"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Reducció de les incidències en el transport revisant que tots els accessoris dels productes de suport s’entreguen o es recullen juntament amb el producte de suport.</w:t>
      </w:r>
    </w:p>
    <w:p w14:paraId="32D10BDD"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Coordinació amb magatzem en el cas de dubtes en el muntatge o incidències.</w:t>
      </w:r>
    </w:p>
    <w:p w14:paraId="18C0EB10"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 xml:space="preserve">Transport i recollida de materials per a la realització d’activitats de sensibilització. </w:t>
      </w:r>
    </w:p>
    <w:p w14:paraId="3C068D1E" w14:textId="77777777" w:rsidR="00D8474D" w:rsidRPr="00EF7D33" w:rsidRDefault="00D8474D" w:rsidP="00355706">
      <w:pPr>
        <w:pStyle w:val="Pargrafdellista"/>
        <w:widowControl/>
        <w:numPr>
          <w:ilvl w:val="0"/>
          <w:numId w:val="23"/>
        </w:numPr>
        <w:suppressAutoHyphens w:val="0"/>
        <w:spacing w:line="276" w:lineRule="auto"/>
        <w:contextualSpacing w:val="0"/>
        <w:rPr>
          <w:rFonts w:cs="Arial"/>
          <w:szCs w:val="24"/>
        </w:rPr>
      </w:pPr>
      <w:r w:rsidRPr="00EF7D33">
        <w:rPr>
          <w:rFonts w:cs="Arial"/>
          <w:szCs w:val="24"/>
        </w:rPr>
        <w:t>Trasllats als Punts Verds dels productes sobrants classificant-los per optimitzar el temps d’entrega en els diferents contenidors del Punt Verd.</w:t>
      </w:r>
    </w:p>
    <w:p w14:paraId="62609C9A" w14:textId="054E01B7" w:rsidR="00D8474D" w:rsidRPr="00070CBB" w:rsidRDefault="00D8474D">
      <w:pPr>
        <w:pStyle w:val="Ttol3"/>
      </w:pPr>
      <w:bookmarkStart w:id="77" w:name="_Toc135085613"/>
      <w:r w:rsidRPr="00070CBB">
        <w:t>Revisió metodològica del  servei de transport</w:t>
      </w:r>
      <w:bookmarkEnd w:id="77"/>
    </w:p>
    <w:p w14:paraId="2F649E95"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Actualització de la documentació amb la metodologia de recollida de les peticions de transport: recollida de les peticions de transport per part dels punts d’atenció del servei, acord amb les persones usuàries per la recollida o entrega dels productes, seguiment d’incidències i estat de les peticions.</w:t>
      </w:r>
    </w:p>
    <w:p w14:paraId="42247D6A"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 xml:space="preserve">Actualització de la documentació amb la metodologia d’entrega i recollida de productes de suport. </w:t>
      </w:r>
    </w:p>
    <w:p w14:paraId="0CEC29B2" w14:textId="72801799"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Formació a nou personal per tal de garantir la formació en cas de rotació del personal de transport</w:t>
      </w:r>
      <w:r w:rsidR="00070CBB">
        <w:rPr>
          <w:rFonts w:cs="Arial"/>
          <w:szCs w:val="24"/>
        </w:rPr>
        <w:t>, en muntatge, desmuntatge i ús dels productes de suport a transportar.</w:t>
      </w:r>
    </w:p>
    <w:p w14:paraId="5B085180"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Optimització de les rutes de transport, intentant fer en una ruta el màxim nombre de serveis en el mínim de temps agrupant els serveis que estan pròxims geogràficament.</w:t>
      </w:r>
    </w:p>
    <w:p w14:paraId="692B9269"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Maximitzar la recollida/entrega de productes de suport que càpiguen en el vehicle per no desaprofitar la capacitat del vehicle.</w:t>
      </w:r>
    </w:p>
    <w:p w14:paraId="479CAA19"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Dimensionar la capacitat del vehicle a la quantitat, i volums dels productes de suport que es transporten.</w:t>
      </w:r>
    </w:p>
    <w:p w14:paraId="603666C2" w14:textId="77777777" w:rsidR="00D8474D" w:rsidRPr="00EF7D33" w:rsidRDefault="00D8474D" w:rsidP="00355706">
      <w:pPr>
        <w:pStyle w:val="Pargrafdellista"/>
        <w:widowControl/>
        <w:numPr>
          <w:ilvl w:val="0"/>
          <w:numId w:val="24"/>
        </w:numPr>
        <w:suppressAutoHyphens w:val="0"/>
        <w:spacing w:line="276" w:lineRule="auto"/>
        <w:contextualSpacing w:val="0"/>
        <w:rPr>
          <w:rFonts w:cs="Arial"/>
          <w:szCs w:val="24"/>
        </w:rPr>
      </w:pPr>
      <w:r w:rsidRPr="00EF7D33">
        <w:rPr>
          <w:rFonts w:cs="Arial"/>
          <w:szCs w:val="24"/>
        </w:rPr>
        <w:t>Identificació de millores en el servei.</w:t>
      </w:r>
    </w:p>
    <w:p w14:paraId="2C75F3DF" w14:textId="2C2ABF81" w:rsidR="005236FD" w:rsidRPr="006C1206" w:rsidRDefault="00D8474D" w:rsidP="006C1206">
      <w:pPr>
        <w:pStyle w:val="Pargrafdellista"/>
        <w:widowControl/>
        <w:numPr>
          <w:ilvl w:val="0"/>
          <w:numId w:val="24"/>
        </w:numPr>
        <w:suppressAutoHyphens w:val="0"/>
        <w:spacing w:line="276" w:lineRule="auto"/>
        <w:contextualSpacing w:val="0"/>
        <w:rPr>
          <w:rFonts w:cs="Arial"/>
          <w:b/>
          <w:bCs/>
          <w:szCs w:val="24"/>
        </w:rPr>
      </w:pPr>
      <w:r w:rsidRPr="00EF7D33">
        <w:rPr>
          <w:rFonts w:cs="Arial"/>
          <w:szCs w:val="24"/>
        </w:rPr>
        <w:lastRenderedPageBreak/>
        <w:t xml:space="preserve">Coordinació amb l’equip de Magatzem i amb </w:t>
      </w:r>
      <w:r w:rsidR="00EB469E">
        <w:rPr>
          <w:rFonts w:cs="Arial"/>
          <w:szCs w:val="24"/>
        </w:rPr>
        <w:t>Equip de suport a la Coordinació i a la Dinamització</w:t>
      </w:r>
      <w:r w:rsidRPr="00EF7D33">
        <w:rPr>
          <w:rFonts w:cs="Arial"/>
          <w:szCs w:val="24"/>
        </w:rPr>
        <w:t xml:space="preserve"> </w:t>
      </w:r>
      <w:r w:rsidR="00EC3DE7">
        <w:rPr>
          <w:rFonts w:cs="Arial"/>
          <w:szCs w:val="24"/>
        </w:rPr>
        <w:t xml:space="preserve">del BdM </w:t>
      </w:r>
      <w:r w:rsidRPr="00EF7D33">
        <w:rPr>
          <w:rFonts w:cs="Arial"/>
          <w:szCs w:val="24"/>
        </w:rPr>
        <w:t>pel  seguiment del servei i la seva millora continua.</w:t>
      </w:r>
    </w:p>
    <w:p w14:paraId="4B7E100A" w14:textId="6713AAB8" w:rsidR="00DF7709" w:rsidRPr="000F4544" w:rsidRDefault="005236FD" w:rsidP="006C1206">
      <w:pPr>
        <w:pStyle w:val="Ttol3"/>
      </w:pPr>
      <w:bookmarkStart w:id="78" w:name="_Toc126222262"/>
      <w:bookmarkStart w:id="79" w:name="_Toc135085614"/>
      <w:bookmarkEnd w:id="78"/>
      <w:r w:rsidRPr="000F4544">
        <w:t>Definició del tipus de servei</w:t>
      </w:r>
      <w:bookmarkEnd w:id="79"/>
    </w:p>
    <w:p w14:paraId="74BF350E" w14:textId="31B299FE" w:rsidR="00DF7709" w:rsidRPr="00EF7D33" w:rsidRDefault="00DF7709" w:rsidP="00355706">
      <w:pPr>
        <w:spacing w:line="276" w:lineRule="auto"/>
        <w:rPr>
          <w:rFonts w:cs="Arial"/>
          <w:szCs w:val="24"/>
        </w:rPr>
      </w:pPr>
      <w:r w:rsidRPr="00EF7D33">
        <w:rPr>
          <w:rFonts w:cs="Arial"/>
          <w:szCs w:val="24"/>
        </w:rPr>
        <w:t>Es considera com un servei de transport, els següents tipus de servei</w:t>
      </w:r>
      <w:r w:rsidR="008751FE">
        <w:rPr>
          <w:rFonts w:cs="Arial"/>
          <w:szCs w:val="24"/>
        </w:rPr>
        <w:t>:</w:t>
      </w:r>
    </w:p>
    <w:p w14:paraId="66633E30"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 xml:space="preserve">Recollida en un dels punts d’atenció d’un o varis productes de suport, i entrega en un domicili amb o sense muntatge. </w:t>
      </w:r>
    </w:p>
    <w:p w14:paraId="0855AB0E"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 xml:space="preserve">Recollida en un domicili d’un o varis productes de suport amb o sense desmuntatge i entrega en un dels punts d’atenció. </w:t>
      </w:r>
    </w:p>
    <w:p w14:paraId="598FF5FA"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Recollida d’un o varis productes de suport en un punt d’atenció i  entrega en un altre punt d’atenció.</w:t>
      </w:r>
    </w:p>
    <w:p w14:paraId="02DC5303"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En cas d’una incidència, recollida del producte a substituir en un punt d’atenció i entrega del producte al domicili amb o sense muntatge amb  recollida del producte espatllat amb o sense muntatge i entrega al punt d’atenció.</w:t>
      </w:r>
    </w:p>
    <w:p w14:paraId="59694FBD"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Recollida de productes de suport en un punt d’atenció i entrega al punt verd.</w:t>
      </w:r>
    </w:p>
    <w:p w14:paraId="3824E19A"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 xml:space="preserve">Recollida en un dels punts d’atenció d’un o varis productes de suport destinats a la realització d’activitats de sensibilització, i entrega a un equipament / entitat on es realitzarà l’activitat. </w:t>
      </w:r>
    </w:p>
    <w:p w14:paraId="776F959B" w14:textId="77777777" w:rsidR="00DF7709" w:rsidRPr="00EF7D33" w:rsidRDefault="00DF7709" w:rsidP="00355706">
      <w:pPr>
        <w:spacing w:after="160" w:line="276" w:lineRule="auto"/>
        <w:contextualSpacing/>
        <w:rPr>
          <w:rFonts w:cs="Arial"/>
          <w:szCs w:val="24"/>
        </w:rPr>
      </w:pPr>
      <w:r w:rsidRPr="00EF7D33">
        <w:rPr>
          <w:rFonts w:cs="Arial"/>
          <w:szCs w:val="24"/>
        </w:rPr>
        <w:t xml:space="preserve">En funció de si el servei de transport inclou un domicili on no hi ha ascensor, o bé aquest no es pot fer servir per pujar el/s productes, a partir d’un 3er real, el cost del servei s’incrementa perquè el servei requereix més temps i esforç per pujar o baixar per les escales.  </w:t>
      </w:r>
    </w:p>
    <w:p w14:paraId="0ECB5B37"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Anomenarem servei de tipus A, el servei de transport amb o sense ascensor a pisos inferiors o iguals a un 3er real.</w:t>
      </w:r>
    </w:p>
    <w:p w14:paraId="2A7702DB" w14:textId="77777777" w:rsidR="00DF7709" w:rsidRPr="00EF7D33" w:rsidRDefault="00DF7709" w:rsidP="00355706">
      <w:pPr>
        <w:pStyle w:val="Pargrafdellista"/>
        <w:widowControl/>
        <w:numPr>
          <w:ilvl w:val="0"/>
          <w:numId w:val="27"/>
        </w:numPr>
        <w:suppressAutoHyphens w:val="0"/>
        <w:spacing w:after="160" w:line="276" w:lineRule="auto"/>
        <w:rPr>
          <w:rFonts w:cs="Arial"/>
          <w:szCs w:val="24"/>
        </w:rPr>
      </w:pPr>
      <w:r w:rsidRPr="00EF7D33">
        <w:rPr>
          <w:rFonts w:cs="Arial"/>
          <w:szCs w:val="24"/>
        </w:rPr>
        <w:t xml:space="preserve">Anomenarem servei de tipus B, el servei de transport que requereix pujar o baixar material a pisos que estan per sobre d’un 3er pis real. Aquest cas aplica a finques que no tenen ascensor o bé que per les mides de la cabina </w:t>
      </w:r>
    </w:p>
    <w:p w14:paraId="2EB2E2A1" w14:textId="135CF582" w:rsidR="00A81B5E" w:rsidRPr="00EF7D33" w:rsidRDefault="00A81B5E">
      <w:pPr>
        <w:pStyle w:val="Ttol2"/>
      </w:pPr>
      <w:bookmarkStart w:id="80" w:name="_Toc126084930"/>
      <w:bookmarkStart w:id="81" w:name="_Toc126085166"/>
      <w:bookmarkStart w:id="82" w:name="_Toc126085205"/>
      <w:bookmarkStart w:id="83" w:name="_Toc126085252"/>
      <w:bookmarkStart w:id="84" w:name="_Toc126085322"/>
      <w:bookmarkStart w:id="85" w:name="_Toc126085361"/>
      <w:bookmarkStart w:id="86" w:name="_Toc126085662"/>
      <w:bookmarkStart w:id="87" w:name="_Toc126085698"/>
      <w:bookmarkStart w:id="88" w:name="_Toc135085615"/>
      <w:bookmarkEnd w:id="80"/>
      <w:bookmarkEnd w:id="81"/>
      <w:bookmarkEnd w:id="82"/>
      <w:bookmarkEnd w:id="83"/>
      <w:bookmarkEnd w:id="84"/>
      <w:bookmarkEnd w:id="85"/>
      <w:bookmarkEnd w:id="86"/>
      <w:bookmarkEnd w:id="87"/>
      <w:r w:rsidRPr="00EF7D33">
        <w:t>Procés de gestió de les peticions de transport</w:t>
      </w:r>
      <w:bookmarkEnd w:id="88"/>
    </w:p>
    <w:p w14:paraId="3D2988A5" w14:textId="1734E9A0" w:rsidR="00DB3EFE" w:rsidRPr="00EF7D33" w:rsidRDefault="009839DB" w:rsidP="00355706">
      <w:pPr>
        <w:spacing w:after="240" w:line="276" w:lineRule="auto"/>
        <w:rPr>
          <w:rFonts w:cs="Arial"/>
          <w:szCs w:val="24"/>
        </w:rPr>
      </w:pPr>
      <w:r w:rsidRPr="00EF7D33">
        <w:rPr>
          <w:rFonts w:cs="Arial"/>
          <w:szCs w:val="24"/>
        </w:rPr>
        <w:t xml:space="preserve">Quan una persona requereix d’una entrega a domicili amb un servei de transport, podrà escollir </w:t>
      </w:r>
      <w:r w:rsidR="002B6A98" w:rsidRPr="00EF7D33">
        <w:rPr>
          <w:rFonts w:cs="Arial"/>
          <w:szCs w:val="24"/>
        </w:rPr>
        <w:t>el servei que li oferim o bé pot contractar el seu propi servei de transport</w:t>
      </w:r>
      <w:r w:rsidR="00DB3EFE" w:rsidRPr="00EF7D33">
        <w:rPr>
          <w:rFonts w:cs="Arial"/>
          <w:szCs w:val="24"/>
        </w:rPr>
        <w:t xml:space="preserve">, excepte en el cas dels llits hospitalaris. En </w:t>
      </w:r>
      <w:r w:rsidR="00651075">
        <w:rPr>
          <w:rFonts w:cs="Arial"/>
          <w:szCs w:val="24"/>
        </w:rPr>
        <w:t>el cas dels llits hospitalaris, aquests només poden ser transportats pel servei de transport del BdM</w:t>
      </w:r>
      <w:r w:rsidR="00995A16">
        <w:rPr>
          <w:rFonts w:cs="Arial"/>
          <w:szCs w:val="24"/>
        </w:rPr>
        <w:t xml:space="preserve">. </w:t>
      </w:r>
      <w:r w:rsidR="00787568">
        <w:rPr>
          <w:rFonts w:cs="Arial"/>
          <w:szCs w:val="24"/>
        </w:rPr>
        <w:t>N</w:t>
      </w:r>
      <w:r w:rsidR="00787568" w:rsidRPr="00787568">
        <w:rPr>
          <w:rFonts w:cs="Arial"/>
          <w:szCs w:val="24"/>
        </w:rPr>
        <w:t>o es permet manipulacions per part d’altres proveïdors de transport</w:t>
      </w:r>
      <w:r w:rsidR="00787568">
        <w:rPr>
          <w:rFonts w:cs="Arial"/>
          <w:szCs w:val="24"/>
        </w:rPr>
        <w:t xml:space="preserve"> d</w:t>
      </w:r>
      <w:r w:rsidR="00995A16">
        <w:rPr>
          <w:rFonts w:cs="Arial"/>
          <w:szCs w:val="24"/>
        </w:rPr>
        <w:t xml:space="preserve">onada la  </w:t>
      </w:r>
      <w:r w:rsidRPr="00EF7D33">
        <w:rPr>
          <w:rFonts w:cs="Arial"/>
          <w:szCs w:val="24"/>
        </w:rPr>
        <w:t xml:space="preserve">complexitat en el seu muntatge/desmuntatge </w:t>
      </w:r>
      <w:r w:rsidR="00DB3EFE" w:rsidRPr="00EF7D33">
        <w:rPr>
          <w:rFonts w:cs="Arial"/>
          <w:szCs w:val="24"/>
        </w:rPr>
        <w:t xml:space="preserve">i per garantir la qualitat en el servei, </w:t>
      </w:r>
    </w:p>
    <w:p w14:paraId="7D00934C" w14:textId="77777777" w:rsidR="006D5627" w:rsidRPr="00EF7D33" w:rsidRDefault="009839DB" w:rsidP="00355706">
      <w:pPr>
        <w:spacing w:after="240" w:line="276" w:lineRule="auto"/>
        <w:rPr>
          <w:rFonts w:cs="Arial"/>
          <w:szCs w:val="24"/>
        </w:rPr>
      </w:pPr>
      <w:r w:rsidRPr="00EF7D33">
        <w:rPr>
          <w:rFonts w:cs="Arial"/>
          <w:szCs w:val="24"/>
        </w:rPr>
        <w:lastRenderedPageBreak/>
        <w:t xml:space="preserve">El </w:t>
      </w:r>
      <w:r w:rsidR="00DB3EFE" w:rsidRPr="00EF7D33">
        <w:rPr>
          <w:rFonts w:cs="Arial"/>
          <w:szCs w:val="24"/>
        </w:rPr>
        <w:t>servei de transport també s’encarrega de re</w:t>
      </w:r>
      <w:r w:rsidRPr="00EF7D33">
        <w:rPr>
          <w:rFonts w:cs="Arial"/>
          <w:szCs w:val="24"/>
        </w:rPr>
        <w:t>collir les donacions de</w:t>
      </w:r>
      <w:r w:rsidR="00DB3EFE" w:rsidRPr="00EF7D33">
        <w:rPr>
          <w:rFonts w:cs="Arial"/>
          <w:szCs w:val="24"/>
        </w:rPr>
        <w:t xml:space="preserve"> productes de suport</w:t>
      </w:r>
      <w:r w:rsidR="006D5627" w:rsidRPr="00EF7D33">
        <w:rPr>
          <w:rFonts w:cs="Arial"/>
          <w:szCs w:val="24"/>
        </w:rPr>
        <w:t>.</w:t>
      </w:r>
    </w:p>
    <w:p w14:paraId="6A1F8136" w14:textId="63F35FC9" w:rsidR="005236FD" w:rsidRPr="00EF7D33" w:rsidRDefault="009839DB" w:rsidP="00355706">
      <w:pPr>
        <w:spacing w:after="240" w:line="276" w:lineRule="auto"/>
        <w:rPr>
          <w:rFonts w:cs="Arial"/>
          <w:szCs w:val="24"/>
        </w:rPr>
      </w:pPr>
      <w:r w:rsidRPr="00EF7D33">
        <w:rPr>
          <w:rFonts w:cs="Arial"/>
          <w:szCs w:val="24"/>
        </w:rPr>
        <w:t xml:space="preserve">Quan </w:t>
      </w:r>
      <w:r w:rsidR="006D5627" w:rsidRPr="00EF7D33">
        <w:rPr>
          <w:rFonts w:cs="Arial"/>
          <w:szCs w:val="24"/>
        </w:rPr>
        <w:t xml:space="preserve">atenció al públic </w:t>
      </w:r>
      <w:r w:rsidRPr="00EF7D33">
        <w:rPr>
          <w:rFonts w:cs="Arial"/>
          <w:szCs w:val="24"/>
        </w:rPr>
        <w:t>rep una petició de servei de transport</w:t>
      </w:r>
      <w:r w:rsidR="006D5627" w:rsidRPr="00EF7D33">
        <w:rPr>
          <w:rFonts w:cs="Arial"/>
          <w:szCs w:val="24"/>
        </w:rPr>
        <w:t xml:space="preserve"> haurà de demanar a la persona usuària, les dades d’entrega i recollida del servei, i validarà unes determinades condicions d’accessibilitat de la finca i del domicili amb l’objectiu de discriminar el tipus de servei</w:t>
      </w:r>
      <w:r w:rsidR="005236FD" w:rsidRPr="00EF7D33">
        <w:rPr>
          <w:rFonts w:cs="Arial"/>
          <w:szCs w:val="24"/>
        </w:rPr>
        <w:t xml:space="preserve"> (si és un servei de transport de tipus A o de tipus B).</w:t>
      </w:r>
    </w:p>
    <w:p w14:paraId="375ED2C1" w14:textId="7F0177D9" w:rsidR="006D5627" w:rsidRPr="00EF7D33" w:rsidRDefault="006D5627" w:rsidP="00355706">
      <w:pPr>
        <w:spacing w:after="240" w:line="276" w:lineRule="auto"/>
        <w:rPr>
          <w:rFonts w:cs="Arial"/>
          <w:szCs w:val="24"/>
        </w:rPr>
      </w:pPr>
      <w:r w:rsidRPr="00EF7D33">
        <w:rPr>
          <w:rFonts w:cs="Arial"/>
          <w:szCs w:val="24"/>
        </w:rPr>
        <w:t>Un cop recollida aquesta informació, la petició s’inclourà en un formulari de peticions disponible en línia, i compartit amb totes les persones que participa en el servei.</w:t>
      </w:r>
    </w:p>
    <w:p w14:paraId="52F2DE30" w14:textId="6F43E7B9" w:rsidR="009839DB" w:rsidRPr="00EF7D33" w:rsidRDefault="009839DB" w:rsidP="00355706">
      <w:pPr>
        <w:spacing w:after="240" w:line="276" w:lineRule="auto"/>
        <w:rPr>
          <w:rFonts w:cs="Arial"/>
          <w:szCs w:val="24"/>
        </w:rPr>
      </w:pPr>
      <w:r w:rsidRPr="00EF7D33">
        <w:rPr>
          <w:rFonts w:cs="Arial"/>
          <w:szCs w:val="24"/>
        </w:rPr>
        <w:t xml:space="preserve">El proveïdor de transport recull totes les peticions i es posa en contacte amb la persona sol·licitant </w:t>
      </w:r>
      <w:r w:rsidR="00AE5CAE" w:rsidRPr="00EF7D33">
        <w:rPr>
          <w:rFonts w:cs="Arial"/>
          <w:szCs w:val="24"/>
        </w:rPr>
        <w:t xml:space="preserve">en un màxim de 24/48 hores </w:t>
      </w:r>
      <w:r w:rsidRPr="00EF7D33">
        <w:rPr>
          <w:rFonts w:cs="Arial"/>
          <w:szCs w:val="24"/>
        </w:rPr>
        <w:t xml:space="preserve">per informar del preu del servei, i del dia i hora de recollida. </w:t>
      </w:r>
    </w:p>
    <w:p w14:paraId="6314285A" w14:textId="77777777" w:rsidR="00DF7709" w:rsidRPr="00EF7D33" w:rsidRDefault="009839DB" w:rsidP="00355706">
      <w:pPr>
        <w:spacing w:after="240" w:line="276" w:lineRule="auto"/>
        <w:rPr>
          <w:rFonts w:cs="Arial"/>
          <w:szCs w:val="24"/>
        </w:rPr>
      </w:pPr>
      <w:r w:rsidRPr="00EF7D33">
        <w:rPr>
          <w:rFonts w:cs="Arial"/>
          <w:szCs w:val="24"/>
        </w:rPr>
        <w:t xml:space="preserve">El servei de transport es realitza </w:t>
      </w:r>
      <w:r w:rsidR="00DF7709" w:rsidRPr="00EF7D33">
        <w:rPr>
          <w:rFonts w:cs="Arial"/>
          <w:szCs w:val="24"/>
        </w:rPr>
        <w:t>en uns determinats dies acordats amb els punts d’atenció ja que és un mesura d’optimització de recursos el fet d’</w:t>
      </w:r>
      <w:r w:rsidRPr="00EF7D33">
        <w:rPr>
          <w:rFonts w:cs="Arial"/>
          <w:szCs w:val="24"/>
        </w:rPr>
        <w:t>agrupar els serveis en un dia i franja horària concreta</w:t>
      </w:r>
      <w:r w:rsidR="00DF7709" w:rsidRPr="00EF7D33">
        <w:rPr>
          <w:rFonts w:cs="Arial"/>
          <w:szCs w:val="24"/>
        </w:rPr>
        <w:t>.</w:t>
      </w:r>
    </w:p>
    <w:p w14:paraId="3CB2B3EA" w14:textId="6C753DD3" w:rsidR="004A5DA6" w:rsidRPr="00EF7D33" w:rsidRDefault="004A5DA6" w:rsidP="00355706">
      <w:pPr>
        <w:widowControl/>
        <w:suppressAutoHyphens w:val="0"/>
        <w:spacing w:line="276" w:lineRule="auto"/>
        <w:rPr>
          <w:rFonts w:cs="Arial"/>
          <w:bCs/>
          <w:szCs w:val="24"/>
        </w:rPr>
      </w:pPr>
      <w:r w:rsidRPr="00EF7D33">
        <w:rPr>
          <w:rFonts w:cs="Arial"/>
          <w:szCs w:val="24"/>
        </w:rPr>
        <w:t>L’activitat de transport es porta a terme amb un/a administrativa i el personal de transport (1 transportista i 1 ajudant). L’administrativa rep les peticions de servei de transport, i les gestiona. E</w:t>
      </w:r>
      <w:r w:rsidRPr="00EF7D33">
        <w:rPr>
          <w:rFonts w:cs="Arial"/>
          <w:bCs/>
          <w:szCs w:val="24"/>
        </w:rPr>
        <w:t xml:space="preserve">s coordina amb les persones usuàries i amb el transportista. Elabora rutes de lliurament i recollides optimitzant els recursos segons la ubicació geogràfica i segons el punt d’atenció origen o destí. Segueix el protocol de gestió i coordinació actualitzant la informació de forma diària per facilitat el seguiment del servei de transport per part dels punts d’atenció. </w:t>
      </w:r>
    </w:p>
    <w:p w14:paraId="571EC1F7" w14:textId="77777777" w:rsidR="004A5DA6" w:rsidRPr="00EF7D33" w:rsidRDefault="004A5DA6" w:rsidP="00355706">
      <w:pPr>
        <w:widowControl/>
        <w:suppressAutoHyphens w:val="0"/>
        <w:spacing w:line="276" w:lineRule="auto"/>
        <w:rPr>
          <w:rFonts w:cs="Arial"/>
          <w:bCs/>
          <w:szCs w:val="24"/>
        </w:rPr>
      </w:pPr>
      <w:r w:rsidRPr="00EF7D33">
        <w:rPr>
          <w:rFonts w:cs="Arial"/>
          <w:bCs/>
          <w:szCs w:val="24"/>
        </w:rPr>
        <w:t xml:space="preserve">L’equip de transport (el transportista i l’ajudant), son els responsables del </w:t>
      </w:r>
      <w:r w:rsidR="00043E44" w:rsidRPr="00EF7D33">
        <w:rPr>
          <w:rFonts w:cs="Arial"/>
          <w:bCs/>
          <w:szCs w:val="24"/>
        </w:rPr>
        <w:t xml:space="preserve">servei d’entrega i recollida de productes. Condueix el vehicle, carrega i descarrega el vehicle, recull o porta al domicili i/o al punt d’atenció el producte a transportar, muntatge i desmuntatge dels productes complexos de segona mà (grues, llits amb carro elevador,...). Garanteix la correcta entrega/recollida de productes i el seu bon funcionament. Fa la formació a la persona usuària en el domicili del producte muntat i recull la conformitat de la persona usuària. </w:t>
      </w:r>
    </w:p>
    <w:p w14:paraId="681863E8" w14:textId="2AF52AB3" w:rsidR="00043E44" w:rsidRPr="00EF7D33" w:rsidRDefault="00043E44" w:rsidP="00355706">
      <w:pPr>
        <w:widowControl/>
        <w:suppressAutoHyphens w:val="0"/>
        <w:spacing w:line="276" w:lineRule="auto"/>
        <w:rPr>
          <w:rFonts w:cs="Arial"/>
          <w:szCs w:val="24"/>
        </w:rPr>
      </w:pPr>
      <w:r w:rsidRPr="00EF7D33">
        <w:rPr>
          <w:rFonts w:cs="Arial"/>
          <w:szCs w:val="24"/>
        </w:rPr>
        <w:t xml:space="preserve">La persona Administrativa de transport </w:t>
      </w:r>
      <w:r w:rsidR="00DF7709" w:rsidRPr="00EF7D33">
        <w:rPr>
          <w:rFonts w:cs="Arial"/>
          <w:szCs w:val="24"/>
        </w:rPr>
        <w:t xml:space="preserve">disposa </w:t>
      </w:r>
      <w:r w:rsidRPr="00EF7D33">
        <w:rPr>
          <w:rFonts w:cs="Arial"/>
          <w:szCs w:val="24"/>
        </w:rPr>
        <w:t xml:space="preserve">d’un telèfon de contacte per poder fer les coordinacions de transport amb les persones usuàries. Aquest telèfon serveix perquè la persona tècnica administrativa de transport pugui posar-se en contacte amb les persones usuàries i acordar un dia i hora de recollida. En acordar el dia i hora del servei, es comunicarà aquest número de telèfon a la persona usuària perquè aquesta pugui avisar en cas de que </w:t>
      </w:r>
      <w:r w:rsidRPr="00EF7D33">
        <w:rPr>
          <w:rFonts w:cs="Arial"/>
          <w:szCs w:val="24"/>
        </w:rPr>
        <w:lastRenderedPageBreak/>
        <w:t>requereixi canviar de dia i hora, o bé, requereixi fer una consultat sobre el servei de transport.</w:t>
      </w:r>
    </w:p>
    <w:p w14:paraId="17FEC6AF" w14:textId="13BB3EE0" w:rsidR="00B861B5" w:rsidRPr="00EF7D33" w:rsidRDefault="00B861B5" w:rsidP="00355706">
      <w:pPr>
        <w:spacing w:line="276" w:lineRule="auto"/>
        <w:rPr>
          <w:rFonts w:cs="Arial"/>
          <w:szCs w:val="24"/>
        </w:rPr>
      </w:pPr>
    </w:p>
    <w:p w14:paraId="1167E262" w14:textId="165D16DC" w:rsidR="001E2F26" w:rsidRPr="00EF7D33" w:rsidRDefault="001E2F26">
      <w:pPr>
        <w:pStyle w:val="Ttol2"/>
      </w:pPr>
      <w:bookmarkStart w:id="89" w:name="_Toc135085616"/>
      <w:r w:rsidRPr="00EF7D33">
        <w:t>El formulari de peticions de transport</w:t>
      </w:r>
      <w:bookmarkEnd w:id="89"/>
    </w:p>
    <w:p w14:paraId="7A6D433C" w14:textId="77777777" w:rsidR="003B622D" w:rsidRPr="00EF7D33" w:rsidRDefault="003B622D" w:rsidP="00355706">
      <w:pPr>
        <w:spacing w:line="276" w:lineRule="auto"/>
        <w:rPr>
          <w:rFonts w:cs="Arial"/>
          <w:szCs w:val="24"/>
        </w:rPr>
      </w:pPr>
      <w:r w:rsidRPr="00EF7D33">
        <w:rPr>
          <w:rFonts w:cs="Arial"/>
          <w:szCs w:val="24"/>
        </w:rPr>
        <w:t>Els punts d’atenció apuntaran les peticions de transport en un formulari de peticions compartit en línia.</w:t>
      </w:r>
    </w:p>
    <w:p w14:paraId="13B105BE" w14:textId="3012716E" w:rsidR="001E2F26" w:rsidRPr="00EF7D33" w:rsidRDefault="001E2F26" w:rsidP="00355706">
      <w:pPr>
        <w:spacing w:line="276" w:lineRule="auto"/>
        <w:rPr>
          <w:rFonts w:cs="Arial"/>
          <w:szCs w:val="24"/>
        </w:rPr>
      </w:pPr>
      <w:r w:rsidRPr="00EF7D33">
        <w:rPr>
          <w:rFonts w:cs="Arial"/>
          <w:szCs w:val="24"/>
        </w:rPr>
        <w:t>El formulari de peticions és també l’eina de seguiment del servei de transport que tot l’equip del BdM fa servir. Atenció al Públic fa les peticions però també consultat l’estat de la petició, Magatzem s’organitza per preparar o rebre el/s productes de suport que han de sortir o entrar als magatzems.</w:t>
      </w:r>
    </w:p>
    <w:p w14:paraId="18B23B63" w14:textId="74EC4416" w:rsidR="00826FBE" w:rsidRPr="00EF7D33" w:rsidRDefault="003B622D" w:rsidP="00355706">
      <w:pPr>
        <w:spacing w:line="276" w:lineRule="auto"/>
        <w:rPr>
          <w:rFonts w:cs="Arial"/>
          <w:szCs w:val="24"/>
        </w:rPr>
      </w:pPr>
      <w:r w:rsidRPr="00EF7D33">
        <w:rPr>
          <w:rFonts w:cs="Arial"/>
          <w:szCs w:val="24"/>
        </w:rPr>
        <w:t>Per fer una petició, A</w:t>
      </w:r>
      <w:r w:rsidR="00B861B5" w:rsidRPr="00EF7D33">
        <w:rPr>
          <w:rFonts w:cs="Arial"/>
          <w:szCs w:val="24"/>
        </w:rPr>
        <w:t xml:space="preserve">tenció al públic </w:t>
      </w:r>
      <w:r w:rsidR="00826FBE" w:rsidRPr="00EF7D33">
        <w:rPr>
          <w:rFonts w:cs="Arial"/>
          <w:szCs w:val="24"/>
        </w:rPr>
        <w:t>haurà d’omplir els 10 camps següents d’informació:</w:t>
      </w:r>
    </w:p>
    <w:p w14:paraId="21AA8CB8" w14:textId="6FFFF141" w:rsidR="00884723" w:rsidRPr="00EF7D33" w:rsidRDefault="00884723" w:rsidP="00355706">
      <w:pPr>
        <w:pStyle w:val="Pargrafdellista"/>
        <w:numPr>
          <w:ilvl w:val="0"/>
          <w:numId w:val="31"/>
        </w:numPr>
        <w:spacing w:line="276" w:lineRule="auto"/>
        <w:rPr>
          <w:rFonts w:cs="Arial"/>
          <w:szCs w:val="24"/>
        </w:rPr>
      </w:pPr>
      <w:r w:rsidRPr="00EF7D33">
        <w:rPr>
          <w:rFonts w:cs="Arial"/>
          <w:szCs w:val="24"/>
        </w:rPr>
        <w:t>Número de donació: és un número seqüencial que identifica de forma única una petició.</w:t>
      </w:r>
    </w:p>
    <w:p w14:paraId="1940B559" w14:textId="38F474C7" w:rsidR="00884723" w:rsidRPr="00EF7D33" w:rsidRDefault="00884723" w:rsidP="00355706">
      <w:pPr>
        <w:pStyle w:val="Pargrafdellista"/>
        <w:numPr>
          <w:ilvl w:val="0"/>
          <w:numId w:val="31"/>
        </w:numPr>
        <w:spacing w:line="276" w:lineRule="auto"/>
        <w:rPr>
          <w:rFonts w:cs="Arial"/>
          <w:szCs w:val="24"/>
        </w:rPr>
      </w:pPr>
      <w:r w:rsidRPr="00EF7D33">
        <w:rPr>
          <w:rFonts w:cs="Arial"/>
          <w:szCs w:val="24"/>
        </w:rPr>
        <w:t xml:space="preserve">Data de la petició del servei: format </w:t>
      </w:r>
      <w:proofErr w:type="spellStart"/>
      <w:r w:rsidRPr="00EF7D33">
        <w:rPr>
          <w:rFonts w:cs="Arial"/>
          <w:szCs w:val="24"/>
        </w:rPr>
        <w:t>dd</w:t>
      </w:r>
      <w:proofErr w:type="spellEnd"/>
      <w:r w:rsidRPr="00EF7D33">
        <w:rPr>
          <w:rFonts w:cs="Arial"/>
          <w:szCs w:val="24"/>
        </w:rPr>
        <w:t>/mm/</w:t>
      </w:r>
      <w:proofErr w:type="spellStart"/>
      <w:r w:rsidRPr="00EF7D33">
        <w:rPr>
          <w:rFonts w:cs="Arial"/>
          <w:szCs w:val="24"/>
        </w:rPr>
        <w:t>aaaa</w:t>
      </w:r>
      <w:proofErr w:type="spellEnd"/>
    </w:p>
    <w:p w14:paraId="439AE7EF" w14:textId="77777777" w:rsidR="006411FA" w:rsidRPr="00EF7D33" w:rsidRDefault="00884723" w:rsidP="00355706">
      <w:pPr>
        <w:pStyle w:val="Pargrafdellista"/>
        <w:numPr>
          <w:ilvl w:val="0"/>
          <w:numId w:val="31"/>
        </w:numPr>
        <w:spacing w:line="276" w:lineRule="auto"/>
        <w:rPr>
          <w:rFonts w:cs="Arial"/>
          <w:szCs w:val="24"/>
        </w:rPr>
      </w:pPr>
      <w:r w:rsidRPr="00EF7D33">
        <w:rPr>
          <w:rFonts w:cs="Arial"/>
          <w:szCs w:val="24"/>
        </w:rPr>
        <w:t>Estat de la petició:</w:t>
      </w:r>
      <w:r w:rsidR="00D013B3" w:rsidRPr="00EF7D33">
        <w:rPr>
          <w:rFonts w:cs="Arial"/>
          <w:szCs w:val="24"/>
        </w:rPr>
        <w:t xml:space="preserve"> 4 possibles estats:</w:t>
      </w:r>
      <w:r w:rsidR="006411FA" w:rsidRPr="00EF7D33">
        <w:rPr>
          <w:rFonts w:cs="Arial"/>
          <w:szCs w:val="24"/>
        </w:rPr>
        <w:t xml:space="preserve"> </w:t>
      </w:r>
    </w:p>
    <w:p w14:paraId="3CC5E2C2" w14:textId="2FD590EB" w:rsidR="00D013B3" w:rsidRPr="00EF7D33" w:rsidRDefault="00D013B3" w:rsidP="00355706">
      <w:pPr>
        <w:pStyle w:val="Pargrafdellista"/>
        <w:numPr>
          <w:ilvl w:val="1"/>
          <w:numId w:val="31"/>
        </w:numPr>
        <w:spacing w:line="276" w:lineRule="auto"/>
        <w:rPr>
          <w:rFonts w:cs="Arial"/>
          <w:szCs w:val="24"/>
        </w:rPr>
      </w:pPr>
      <w:r w:rsidRPr="00EF7D33">
        <w:rPr>
          <w:rFonts w:cs="Arial"/>
          <w:szCs w:val="24"/>
        </w:rPr>
        <w:t>Pendent de l’administrativa de transport acordi data i franja hora de recollida o lliurament del/s productes</w:t>
      </w:r>
      <w:r w:rsidR="008751FE">
        <w:rPr>
          <w:rFonts w:cs="Arial"/>
          <w:szCs w:val="24"/>
        </w:rPr>
        <w:t>.</w:t>
      </w:r>
    </w:p>
    <w:p w14:paraId="36CB1FB9" w14:textId="2DD11A7C" w:rsidR="00D013B3" w:rsidRPr="00EF7D33" w:rsidRDefault="00D013B3" w:rsidP="00355706">
      <w:pPr>
        <w:pStyle w:val="Pargrafdellista"/>
        <w:numPr>
          <w:ilvl w:val="1"/>
          <w:numId w:val="31"/>
        </w:numPr>
        <w:spacing w:line="276" w:lineRule="auto"/>
        <w:rPr>
          <w:rFonts w:cs="Arial"/>
          <w:szCs w:val="24"/>
        </w:rPr>
      </w:pPr>
      <w:r w:rsidRPr="00EF7D33">
        <w:rPr>
          <w:rFonts w:cs="Arial"/>
          <w:szCs w:val="24"/>
        </w:rPr>
        <w:t>Acordat: s’ha acordat dia i franja hora pel servei</w:t>
      </w:r>
      <w:r w:rsidR="008751FE">
        <w:rPr>
          <w:rFonts w:cs="Arial"/>
          <w:szCs w:val="24"/>
        </w:rPr>
        <w:t>.</w:t>
      </w:r>
    </w:p>
    <w:p w14:paraId="05932B11" w14:textId="77777777" w:rsidR="00D013B3" w:rsidRPr="00EF7D33" w:rsidRDefault="00D013B3" w:rsidP="00355706">
      <w:pPr>
        <w:pStyle w:val="Pargrafdellista"/>
        <w:numPr>
          <w:ilvl w:val="1"/>
          <w:numId w:val="31"/>
        </w:numPr>
        <w:spacing w:line="276" w:lineRule="auto"/>
        <w:rPr>
          <w:rFonts w:cs="Arial"/>
          <w:szCs w:val="24"/>
        </w:rPr>
      </w:pPr>
      <w:r w:rsidRPr="00EF7D33">
        <w:rPr>
          <w:rFonts w:cs="Arial"/>
          <w:szCs w:val="24"/>
        </w:rPr>
        <w:t>Realitzat: el servei ja està realitzat i es podrà facturar a final de mes.</w:t>
      </w:r>
    </w:p>
    <w:p w14:paraId="6E1D1A4A" w14:textId="0A1C0531" w:rsidR="00D013B3" w:rsidRPr="00EF7D33" w:rsidRDefault="006411FA" w:rsidP="00355706">
      <w:pPr>
        <w:pStyle w:val="Pargrafdellista"/>
        <w:numPr>
          <w:ilvl w:val="1"/>
          <w:numId w:val="31"/>
        </w:numPr>
        <w:spacing w:line="276" w:lineRule="auto"/>
        <w:rPr>
          <w:rFonts w:cs="Arial"/>
          <w:szCs w:val="24"/>
        </w:rPr>
      </w:pPr>
      <w:r w:rsidRPr="00EF7D33">
        <w:rPr>
          <w:rFonts w:cs="Arial"/>
          <w:szCs w:val="24"/>
        </w:rPr>
        <w:t>Anul·lat</w:t>
      </w:r>
      <w:r w:rsidR="00D013B3" w:rsidRPr="00EF7D33">
        <w:rPr>
          <w:rFonts w:cs="Arial"/>
          <w:szCs w:val="24"/>
        </w:rPr>
        <w:t>: s’ha anul·lat el servei i no s’ha de facturar.</w:t>
      </w:r>
    </w:p>
    <w:p w14:paraId="422E75A7" w14:textId="672AE68B" w:rsidR="00EC7AE3" w:rsidRPr="00EF7D33" w:rsidRDefault="00EC7AE3" w:rsidP="00355706">
      <w:pPr>
        <w:pStyle w:val="Pargrafdellista"/>
        <w:numPr>
          <w:ilvl w:val="0"/>
          <w:numId w:val="31"/>
        </w:numPr>
        <w:spacing w:line="276" w:lineRule="auto"/>
        <w:rPr>
          <w:rFonts w:cs="Arial"/>
          <w:szCs w:val="24"/>
        </w:rPr>
      </w:pPr>
      <w:r w:rsidRPr="00EF7D33">
        <w:rPr>
          <w:rFonts w:cs="Arial"/>
          <w:szCs w:val="24"/>
        </w:rPr>
        <w:t>Qui sol·licita el servei: a efectes estadístics, s’indica si la petició prové d’un punt d’atenció o bé és una recollida de donacions de productes o activitats de sensibilització. Valors possibles:</w:t>
      </w:r>
      <w:r w:rsidR="006411FA" w:rsidRPr="00EF7D33">
        <w:rPr>
          <w:rFonts w:cs="Arial"/>
          <w:szCs w:val="24"/>
        </w:rPr>
        <w:t xml:space="preserve"> </w:t>
      </w:r>
      <w:r w:rsidR="008751FE">
        <w:rPr>
          <w:rFonts w:cs="Arial"/>
          <w:szCs w:val="24"/>
        </w:rPr>
        <w:t>BCN</w:t>
      </w:r>
      <w:r w:rsidRPr="00EF7D33">
        <w:rPr>
          <w:rFonts w:cs="Arial"/>
          <w:szCs w:val="24"/>
        </w:rPr>
        <w:t xml:space="preserve">-Esquerra, </w:t>
      </w:r>
      <w:r w:rsidR="008751FE">
        <w:rPr>
          <w:rFonts w:cs="Arial"/>
          <w:szCs w:val="24"/>
        </w:rPr>
        <w:t>BCN</w:t>
      </w:r>
      <w:r w:rsidRPr="00EF7D33">
        <w:rPr>
          <w:rFonts w:cs="Arial"/>
          <w:szCs w:val="24"/>
        </w:rPr>
        <w:t>-Dreta,</w:t>
      </w:r>
      <w:r w:rsidR="009C063E" w:rsidRPr="00EF7D33">
        <w:rPr>
          <w:rFonts w:cs="Arial"/>
          <w:szCs w:val="24"/>
        </w:rPr>
        <w:t xml:space="preserve"> IMPD sensibilització/donacions</w:t>
      </w:r>
      <w:r w:rsidR="006411FA" w:rsidRPr="00EF7D33">
        <w:rPr>
          <w:rFonts w:cs="Arial"/>
          <w:szCs w:val="24"/>
        </w:rPr>
        <w:t>.</w:t>
      </w:r>
    </w:p>
    <w:p w14:paraId="22562EDC" w14:textId="53ABDCC0" w:rsidR="00884723" w:rsidRPr="00EF7D33" w:rsidRDefault="00767EFB" w:rsidP="00355706">
      <w:pPr>
        <w:pStyle w:val="Pargrafdellista"/>
        <w:numPr>
          <w:ilvl w:val="0"/>
          <w:numId w:val="31"/>
        </w:numPr>
        <w:spacing w:line="276" w:lineRule="auto"/>
        <w:rPr>
          <w:rFonts w:cs="Arial"/>
          <w:szCs w:val="24"/>
        </w:rPr>
      </w:pPr>
      <w:r w:rsidRPr="00EF7D33">
        <w:rPr>
          <w:rFonts w:cs="Arial"/>
          <w:szCs w:val="24"/>
        </w:rPr>
        <w:t>Tipus de servei:</w:t>
      </w:r>
    </w:p>
    <w:p w14:paraId="5A6134B3" w14:textId="530922FF" w:rsidR="005E4AEA" w:rsidRPr="00EF7D33" w:rsidRDefault="005E4AEA" w:rsidP="00355706">
      <w:pPr>
        <w:pStyle w:val="Pargrafdellista"/>
        <w:numPr>
          <w:ilvl w:val="1"/>
          <w:numId w:val="31"/>
        </w:numPr>
        <w:spacing w:line="276" w:lineRule="auto"/>
        <w:rPr>
          <w:rFonts w:cs="Arial"/>
          <w:szCs w:val="24"/>
        </w:rPr>
      </w:pPr>
      <w:r w:rsidRPr="00EF7D33">
        <w:rPr>
          <w:rFonts w:cs="Arial"/>
          <w:szCs w:val="24"/>
        </w:rPr>
        <w:t>Recollida al punt i entrega al domicili</w:t>
      </w:r>
      <w:r w:rsidR="008751FE">
        <w:rPr>
          <w:rFonts w:cs="Arial"/>
          <w:szCs w:val="24"/>
        </w:rPr>
        <w:t>.</w:t>
      </w:r>
    </w:p>
    <w:p w14:paraId="13662F8C" w14:textId="2FAF8945" w:rsidR="005E4AEA" w:rsidRPr="00EF7D33" w:rsidRDefault="005E4AEA" w:rsidP="00355706">
      <w:pPr>
        <w:pStyle w:val="Pargrafdellista"/>
        <w:numPr>
          <w:ilvl w:val="1"/>
          <w:numId w:val="31"/>
        </w:numPr>
        <w:spacing w:line="276" w:lineRule="auto"/>
        <w:rPr>
          <w:rFonts w:cs="Arial"/>
          <w:szCs w:val="24"/>
        </w:rPr>
      </w:pPr>
      <w:r w:rsidRPr="00EF7D33">
        <w:rPr>
          <w:rFonts w:cs="Arial"/>
          <w:szCs w:val="24"/>
        </w:rPr>
        <w:t>Recollida al domicili i entrega al punt</w:t>
      </w:r>
      <w:r w:rsidR="008751FE">
        <w:rPr>
          <w:rFonts w:cs="Arial"/>
          <w:szCs w:val="24"/>
        </w:rPr>
        <w:t>.</w:t>
      </w:r>
    </w:p>
    <w:p w14:paraId="7BD6C096" w14:textId="77777777" w:rsidR="0012141A" w:rsidRPr="00EF7D33" w:rsidRDefault="005E4AEA" w:rsidP="00355706">
      <w:pPr>
        <w:pStyle w:val="Pargrafdellista"/>
        <w:numPr>
          <w:ilvl w:val="0"/>
          <w:numId w:val="31"/>
        </w:numPr>
        <w:spacing w:line="276" w:lineRule="auto"/>
        <w:rPr>
          <w:rFonts w:cs="Arial"/>
          <w:szCs w:val="24"/>
        </w:rPr>
      </w:pPr>
      <w:r w:rsidRPr="00EF7D33">
        <w:rPr>
          <w:rFonts w:cs="Arial"/>
          <w:szCs w:val="24"/>
        </w:rPr>
        <w:t xml:space="preserve">Disposa d’ascensor? </w:t>
      </w:r>
      <w:r w:rsidR="0012141A" w:rsidRPr="00EF7D33">
        <w:rPr>
          <w:rFonts w:cs="Arial"/>
          <w:szCs w:val="24"/>
        </w:rPr>
        <w:t>En el cas de que no sigui una plana baixa es preguntarà per l’accessibilitat física del domicili.</w:t>
      </w:r>
    </w:p>
    <w:p w14:paraId="0F8D4097" w14:textId="77777777" w:rsidR="005D7C42" w:rsidRPr="00EF7D33" w:rsidRDefault="005D7C42" w:rsidP="00355706">
      <w:pPr>
        <w:pStyle w:val="Pargrafdellista"/>
        <w:numPr>
          <w:ilvl w:val="0"/>
          <w:numId w:val="31"/>
        </w:numPr>
        <w:spacing w:line="276" w:lineRule="auto"/>
        <w:rPr>
          <w:rFonts w:cs="Arial"/>
          <w:szCs w:val="24"/>
        </w:rPr>
      </w:pPr>
      <w:r w:rsidRPr="00EF7D33">
        <w:rPr>
          <w:rFonts w:cs="Arial"/>
          <w:szCs w:val="24"/>
        </w:rPr>
        <w:t>Nom i cognoms de la persona usuària</w:t>
      </w:r>
    </w:p>
    <w:p w14:paraId="30ECF8A3" w14:textId="77777777" w:rsidR="005D7C42" w:rsidRPr="00EF7D33" w:rsidRDefault="005D7C42" w:rsidP="00355706">
      <w:pPr>
        <w:pStyle w:val="Pargrafdellista"/>
        <w:numPr>
          <w:ilvl w:val="0"/>
          <w:numId w:val="31"/>
        </w:numPr>
        <w:spacing w:line="276" w:lineRule="auto"/>
        <w:rPr>
          <w:rFonts w:cs="Arial"/>
          <w:szCs w:val="24"/>
        </w:rPr>
      </w:pPr>
      <w:r w:rsidRPr="00EF7D33">
        <w:rPr>
          <w:rFonts w:cs="Arial"/>
          <w:szCs w:val="24"/>
        </w:rPr>
        <w:t>Mòbil de contacte</w:t>
      </w:r>
    </w:p>
    <w:p w14:paraId="276FC6B4" w14:textId="248FFAAF" w:rsidR="005D7C42" w:rsidRPr="00EF7D33" w:rsidRDefault="005D7C42" w:rsidP="00355706">
      <w:pPr>
        <w:pStyle w:val="Pargrafdellista"/>
        <w:numPr>
          <w:ilvl w:val="0"/>
          <w:numId w:val="31"/>
        </w:numPr>
        <w:spacing w:line="276" w:lineRule="auto"/>
        <w:rPr>
          <w:rFonts w:cs="Arial"/>
          <w:szCs w:val="24"/>
        </w:rPr>
      </w:pPr>
      <w:r w:rsidRPr="00EF7D33">
        <w:rPr>
          <w:rFonts w:cs="Arial"/>
          <w:szCs w:val="24"/>
        </w:rPr>
        <w:t>Productes de suport a transportar</w:t>
      </w:r>
    </w:p>
    <w:p w14:paraId="01867E5C" w14:textId="3877F3E6" w:rsidR="00A9094D" w:rsidRPr="008751FE" w:rsidRDefault="00A9094D" w:rsidP="006C1206">
      <w:pPr>
        <w:pStyle w:val="Pargrafdellista"/>
        <w:numPr>
          <w:ilvl w:val="0"/>
          <w:numId w:val="31"/>
        </w:numPr>
        <w:spacing w:line="276" w:lineRule="auto"/>
        <w:rPr>
          <w:rFonts w:cs="Arial"/>
          <w:szCs w:val="24"/>
        </w:rPr>
      </w:pPr>
      <w:r w:rsidRPr="00EF7D33">
        <w:rPr>
          <w:rFonts w:cs="Arial"/>
          <w:szCs w:val="24"/>
        </w:rPr>
        <w:t>Número de contracte o Número de Donació. Identifica el contracte de cessió d’ús o la fitxa de donació.</w:t>
      </w:r>
    </w:p>
    <w:p w14:paraId="0725A254" w14:textId="1EA284B1" w:rsidR="00A9094D" w:rsidRPr="00EF7D33" w:rsidRDefault="00826FBE" w:rsidP="00355706">
      <w:pPr>
        <w:spacing w:line="276" w:lineRule="auto"/>
        <w:rPr>
          <w:rFonts w:cs="Arial"/>
          <w:szCs w:val="24"/>
        </w:rPr>
      </w:pPr>
      <w:r w:rsidRPr="00EF7D33">
        <w:rPr>
          <w:rFonts w:cs="Arial"/>
          <w:szCs w:val="24"/>
        </w:rPr>
        <w:t xml:space="preserve">Un cop feta la petició de transport, aquesta passa a l’administratiu/va de </w:t>
      </w:r>
      <w:r w:rsidRPr="00EF7D33">
        <w:rPr>
          <w:rFonts w:cs="Arial"/>
          <w:szCs w:val="24"/>
        </w:rPr>
        <w:lastRenderedPageBreak/>
        <w:t>transport que realitza les tasques següents:</w:t>
      </w:r>
    </w:p>
    <w:p w14:paraId="65F1DC4D" w14:textId="5699AC0D" w:rsidR="007817B4" w:rsidRDefault="005D3E38" w:rsidP="00355706">
      <w:pPr>
        <w:spacing w:line="276" w:lineRule="auto"/>
        <w:rPr>
          <w:rFonts w:cs="Arial"/>
          <w:szCs w:val="24"/>
        </w:rPr>
      </w:pPr>
      <w:r w:rsidRPr="00EF7D33">
        <w:rPr>
          <w:rFonts w:cs="Arial"/>
          <w:szCs w:val="24"/>
        </w:rPr>
        <w:t xml:space="preserve">Es posa en contacte amb la persona usuària, valida tota la informació amb la persona </w:t>
      </w:r>
      <w:r w:rsidR="000C7777" w:rsidRPr="00EF7D33">
        <w:rPr>
          <w:rFonts w:cs="Arial"/>
          <w:szCs w:val="24"/>
        </w:rPr>
        <w:t>usuària</w:t>
      </w:r>
      <w:r w:rsidRPr="00EF7D33">
        <w:rPr>
          <w:rFonts w:cs="Arial"/>
          <w:szCs w:val="24"/>
        </w:rPr>
        <w:t xml:space="preserve"> per assegurar i confirmar que els 10 camps d’informació son correctes. </w:t>
      </w:r>
      <w:r w:rsidR="000C7777" w:rsidRPr="00EF7D33">
        <w:rPr>
          <w:rFonts w:cs="Arial"/>
          <w:szCs w:val="24"/>
        </w:rPr>
        <w:t xml:space="preserve">Amb les peticions rebudes, l’administrativa </w:t>
      </w:r>
      <w:r w:rsidR="00AE5CAE" w:rsidRPr="00EF7D33">
        <w:rPr>
          <w:rFonts w:cs="Arial"/>
          <w:szCs w:val="24"/>
        </w:rPr>
        <w:t>munta</w:t>
      </w:r>
      <w:r w:rsidR="000C7777" w:rsidRPr="00EF7D33">
        <w:rPr>
          <w:rFonts w:cs="Arial"/>
          <w:szCs w:val="24"/>
        </w:rPr>
        <w:t xml:space="preserve"> una ruta de transport que optimitzi els desplaçaments i fixa unes </w:t>
      </w:r>
      <w:r w:rsidR="00AE5CAE" w:rsidRPr="00EF7D33">
        <w:rPr>
          <w:rFonts w:cs="Arial"/>
          <w:szCs w:val="24"/>
        </w:rPr>
        <w:t>franges</w:t>
      </w:r>
      <w:r w:rsidR="000C7777" w:rsidRPr="00EF7D33">
        <w:rPr>
          <w:rFonts w:cs="Arial"/>
          <w:szCs w:val="24"/>
        </w:rPr>
        <w:t xml:space="preserve"> horàries per cada servei. Un cop té muntades les diferents rutes teòriques, es posa en contacte amb les persones usuàries i acorden un dia i franja horària. En funció de la disponibilitat horària de les persones usuàries, actualitza la ruta que ha fet prèviament per </w:t>
      </w:r>
      <w:r w:rsidR="00EA09E3" w:rsidRPr="00EF7D33">
        <w:rPr>
          <w:rFonts w:cs="Arial"/>
          <w:szCs w:val="24"/>
        </w:rPr>
        <w:t>incloure les modificacions. Un cop acordada la ruta, l’administratiu/va comunica a la persona usuària el seu telèfon de contacte per si hi ha qualsevol dubte o consulta per part de les persones usuàries. L’estat de la petició passa a Acordada,</w:t>
      </w:r>
      <w:r w:rsidR="007817B4" w:rsidRPr="00EF7D33">
        <w:rPr>
          <w:rFonts w:cs="Arial"/>
          <w:szCs w:val="24"/>
        </w:rPr>
        <w:t xml:space="preserve"> s’informa de la data de l’acord i del dia franja horària prevista.</w:t>
      </w:r>
    </w:p>
    <w:p w14:paraId="20962D83" w14:textId="7E2A9984" w:rsidR="00EA09E3" w:rsidRDefault="00EA09E3" w:rsidP="00355706">
      <w:pPr>
        <w:spacing w:line="276" w:lineRule="auto"/>
        <w:rPr>
          <w:rFonts w:cs="Arial"/>
          <w:szCs w:val="24"/>
        </w:rPr>
      </w:pPr>
      <w:r w:rsidRPr="00EF7D33">
        <w:rPr>
          <w:rFonts w:cs="Arial"/>
          <w:szCs w:val="24"/>
        </w:rPr>
        <w:t>Un cop</w:t>
      </w:r>
      <w:r w:rsidR="007817B4" w:rsidRPr="00EF7D33">
        <w:rPr>
          <w:rFonts w:cs="Arial"/>
          <w:szCs w:val="24"/>
        </w:rPr>
        <w:t xml:space="preserve"> el servei </w:t>
      </w:r>
      <w:r w:rsidRPr="00EF7D33">
        <w:rPr>
          <w:rFonts w:cs="Arial"/>
          <w:szCs w:val="24"/>
        </w:rPr>
        <w:t>realitzat, l’administratiu/va informa al formulari de peticions els següents camps d’informació</w:t>
      </w:r>
      <w:r w:rsidR="00346031" w:rsidRPr="00EF7D33">
        <w:rPr>
          <w:rFonts w:cs="Arial"/>
          <w:szCs w:val="24"/>
        </w:rPr>
        <w:t>: data del servei realitzat, i si hi ha hagut incidències en el servei.</w:t>
      </w:r>
    </w:p>
    <w:p w14:paraId="16CA89CC" w14:textId="43FA745E" w:rsidR="00346031" w:rsidRPr="00EF7D33" w:rsidRDefault="00346031" w:rsidP="00355706">
      <w:pPr>
        <w:spacing w:line="276" w:lineRule="auto"/>
        <w:rPr>
          <w:rFonts w:cs="Arial"/>
          <w:szCs w:val="24"/>
        </w:rPr>
      </w:pPr>
      <w:r w:rsidRPr="00EF7D33">
        <w:rPr>
          <w:rFonts w:cs="Arial"/>
          <w:szCs w:val="24"/>
        </w:rPr>
        <w:t>Un cop el servei realitzat i el material rebut o sortit de magatzem, el Tècnic/a de valida els productes de suport rebuts o lliurats per confirmar que efectivament han sortit o entrat a Magatzem i ho deixa informat al formulari.</w:t>
      </w:r>
    </w:p>
    <w:p w14:paraId="2ABFA4F6" w14:textId="4935CCB8" w:rsidR="00346031" w:rsidRPr="00EF7D33" w:rsidRDefault="00346031" w:rsidP="00355706">
      <w:pPr>
        <w:spacing w:line="276" w:lineRule="auto"/>
        <w:rPr>
          <w:rFonts w:cs="Arial"/>
          <w:szCs w:val="24"/>
        </w:rPr>
      </w:pPr>
      <w:r w:rsidRPr="00EF7D33">
        <w:rPr>
          <w:rFonts w:cs="Arial"/>
          <w:szCs w:val="24"/>
        </w:rPr>
        <w:t>Els camps d’informació que omple l’administratiu/va de transport son els següents:</w:t>
      </w:r>
    </w:p>
    <w:p w14:paraId="0F61E864" w14:textId="5B3F4A2B" w:rsidR="00346031" w:rsidRPr="00EF7D33" w:rsidRDefault="00346031" w:rsidP="00355706">
      <w:pPr>
        <w:pStyle w:val="Pargrafdellista"/>
        <w:numPr>
          <w:ilvl w:val="0"/>
          <w:numId w:val="32"/>
        </w:numPr>
        <w:spacing w:line="276" w:lineRule="auto"/>
        <w:rPr>
          <w:rFonts w:cs="Arial"/>
          <w:szCs w:val="24"/>
        </w:rPr>
      </w:pPr>
      <w:r w:rsidRPr="00EF7D33">
        <w:rPr>
          <w:rFonts w:cs="Arial"/>
          <w:szCs w:val="24"/>
        </w:rPr>
        <w:t>Actualitza l’estat de la petició a Acordat o Realitzat o Anul·lat</w:t>
      </w:r>
      <w:r w:rsidR="008751FE">
        <w:rPr>
          <w:rFonts w:cs="Arial"/>
          <w:szCs w:val="24"/>
        </w:rPr>
        <w:t>.</w:t>
      </w:r>
    </w:p>
    <w:p w14:paraId="2E94D935" w14:textId="5A94893E" w:rsidR="00EA09E3" w:rsidRPr="00EF7D33" w:rsidRDefault="00346031" w:rsidP="00355706">
      <w:pPr>
        <w:pStyle w:val="Pargrafdellista"/>
        <w:numPr>
          <w:ilvl w:val="0"/>
          <w:numId w:val="32"/>
        </w:numPr>
        <w:spacing w:line="276" w:lineRule="auto"/>
        <w:rPr>
          <w:rFonts w:cs="Arial"/>
          <w:szCs w:val="24"/>
        </w:rPr>
      </w:pPr>
      <w:r w:rsidRPr="00EF7D33">
        <w:rPr>
          <w:rFonts w:cs="Arial"/>
          <w:szCs w:val="24"/>
        </w:rPr>
        <w:t>Data de l’acord de servei amb la persona usuària i data i franja hora del servei previst.</w:t>
      </w:r>
    </w:p>
    <w:p w14:paraId="40C9F9E6" w14:textId="6F464739" w:rsidR="00346031" w:rsidRPr="00EF7D33" w:rsidRDefault="00346031" w:rsidP="00355706">
      <w:pPr>
        <w:pStyle w:val="Pargrafdellista"/>
        <w:numPr>
          <w:ilvl w:val="0"/>
          <w:numId w:val="32"/>
        </w:numPr>
        <w:spacing w:line="276" w:lineRule="auto"/>
        <w:rPr>
          <w:rFonts w:cs="Arial"/>
          <w:szCs w:val="24"/>
        </w:rPr>
      </w:pPr>
      <w:r w:rsidRPr="00EF7D33">
        <w:rPr>
          <w:rFonts w:cs="Arial"/>
          <w:szCs w:val="24"/>
        </w:rPr>
        <w:t>Data del servei realitzat.</w:t>
      </w:r>
    </w:p>
    <w:p w14:paraId="5341A052" w14:textId="01295FAF" w:rsidR="00346031" w:rsidRPr="00EF7D33" w:rsidRDefault="00346031" w:rsidP="00355706">
      <w:pPr>
        <w:pStyle w:val="Pargrafdellista"/>
        <w:numPr>
          <w:ilvl w:val="0"/>
          <w:numId w:val="32"/>
        </w:numPr>
        <w:spacing w:line="276" w:lineRule="auto"/>
        <w:rPr>
          <w:rFonts w:cs="Arial"/>
          <w:szCs w:val="24"/>
        </w:rPr>
      </w:pPr>
      <w:r w:rsidRPr="00EF7D33">
        <w:rPr>
          <w:rFonts w:cs="Arial"/>
          <w:szCs w:val="24"/>
        </w:rPr>
        <w:t>Incidències: detall de les incidències si han succeït.</w:t>
      </w:r>
    </w:p>
    <w:p w14:paraId="69A75942" w14:textId="6CF7BAF7" w:rsidR="00346031" w:rsidRPr="00EF7D33" w:rsidRDefault="00346031" w:rsidP="00355706">
      <w:pPr>
        <w:spacing w:line="276" w:lineRule="auto"/>
        <w:rPr>
          <w:rFonts w:cs="Arial"/>
          <w:szCs w:val="24"/>
        </w:rPr>
      </w:pPr>
      <w:r w:rsidRPr="00EF7D33">
        <w:rPr>
          <w:rFonts w:cs="Arial"/>
          <w:szCs w:val="24"/>
        </w:rPr>
        <w:t>El camp d’informació que omple el/la Tècnic/a de Magatzem és:</w:t>
      </w:r>
    </w:p>
    <w:p w14:paraId="15398199" w14:textId="18EE2F2B" w:rsidR="00B861B5" w:rsidRPr="00EF7D33" w:rsidRDefault="00346031" w:rsidP="00355706">
      <w:pPr>
        <w:pStyle w:val="Pargrafdellista"/>
        <w:numPr>
          <w:ilvl w:val="0"/>
          <w:numId w:val="32"/>
        </w:numPr>
        <w:spacing w:line="276" w:lineRule="auto"/>
        <w:rPr>
          <w:rFonts w:cs="Arial"/>
          <w:szCs w:val="24"/>
        </w:rPr>
      </w:pPr>
      <w:r w:rsidRPr="00EF7D33">
        <w:rPr>
          <w:rFonts w:cs="Arial"/>
          <w:szCs w:val="24"/>
        </w:rPr>
        <w:t>Confirmació de recepció/entrega per part de magatzem: s’indica SI o NO.</w:t>
      </w:r>
    </w:p>
    <w:bookmarkEnd w:id="1"/>
    <w:bookmarkEnd w:id="2"/>
    <w:bookmarkEnd w:id="3"/>
    <w:bookmarkEnd w:id="7"/>
    <w:bookmarkEnd w:id="8"/>
    <w:p w14:paraId="53701251" w14:textId="2D13F77B" w:rsidR="00655DE2" w:rsidRPr="00EF7D33" w:rsidRDefault="00655DE2" w:rsidP="00355706">
      <w:pPr>
        <w:spacing w:line="276" w:lineRule="auto"/>
        <w:rPr>
          <w:rFonts w:cs="Arial"/>
          <w:bCs/>
          <w:szCs w:val="24"/>
        </w:rPr>
      </w:pPr>
    </w:p>
    <w:sectPr w:rsidR="00655DE2" w:rsidRPr="00EF7D33" w:rsidSect="00304A74">
      <w:headerReference w:type="default" r:id="rId20"/>
      <w:footerReference w:type="default" r:id="rId21"/>
      <w:footnotePr>
        <w:pos w:val="beneathText"/>
      </w:footnotePr>
      <w:type w:val="continuous"/>
      <w:pgSz w:w="11906" w:h="16838"/>
      <w:pgMar w:top="1417" w:right="1701" w:bottom="1417" w:left="1701" w:header="708" w:footer="851" w:gutter="0"/>
      <w:cols w:space="708"/>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9CCAE" w14:textId="77777777" w:rsidR="00B269D8" w:rsidRDefault="00B269D8">
      <w:r>
        <w:separator/>
      </w:r>
    </w:p>
  </w:endnote>
  <w:endnote w:type="continuationSeparator" w:id="0">
    <w:p w14:paraId="07A23D4C" w14:textId="77777777" w:rsidR="00B269D8" w:rsidRDefault="00B2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3">
    <w:altName w:val="Times New Roman"/>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Aster">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radeGothic CondEighteen">
    <w:altName w:val="Times New Roman"/>
    <w:charset w:val="00"/>
    <w:family w:val="auto"/>
    <w:pitch w:val="variable"/>
  </w:font>
  <w:font w:name="TradeGoth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kkurat">
    <w:altName w:val="Akku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2B49E" w14:textId="77777777" w:rsidR="00B269D8" w:rsidRDefault="00B269D8" w:rsidP="000A586C">
    <w:pPr>
      <w:pStyle w:val="Peu"/>
      <w:pBdr>
        <w:top w:val="none" w:sz="0" w:space="0" w:color="auto"/>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32440"/>
      <w:docPartObj>
        <w:docPartGallery w:val="Page Numbers (Bottom of Page)"/>
        <w:docPartUnique/>
      </w:docPartObj>
    </w:sdtPr>
    <w:sdtEndPr/>
    <w:sdtContent>
      <w:p w14:paraId="1D0E5413" w14:textId="519BCA94" w:rsidR="00B269D8" w:rsidRDefault="00B269D8">
        <w:pPr>
          <w:pStyle w:val="Peu"/>
          <w:jc w:val="right"/>
        </w:pPr>
        <w:r>
          <w:fldChar w:fldCharType="begin"/>
        </w:r>
        <w:r>
          <w:instrText>PAGE   \* MERGEFORMAT</w:instrText>
        </w:r>
        <w:r>
          <w:fldChar w:fldCharType="separate"/>
        </w:r>
        <w:r w:rsidR="00CF5C31" w:rsidRPr="00CF5C31">
          <w:rPr>
            <w:noProof/>
            <w:lang w:val="es-ES"/>
          </w:rPr>
          <w:t>27</w:t>
        </w:r>
        <w:r>
          <w:fldChar w:fldCharType="end"/>
        </w:r>
      </w:p>
    </w:sdtContent>
  </w:sdt>
  <w:p w14:paraId="7DFEAA4E" w14:textId="36C5B9EC" w:rsidR="00B269D8" w:rsidRPr="00E94A5D" w:rsidRDefault="00B269D8" w:rsidP="00E94A5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4F073" w14:textId="77777777" w:rsidR="00B269D8" w:rsidRDefault="00B269D8">
      <w:r>
        <w:separator/>
      </w:r>
    </w:p>
  </w:footnote>
  <w:footnote w:type="continuationSeparator" w:id="0">
    <w:p w14:paraId="4AEB2573" w14:textId="77777777" w:rsidR="00B269D8" w:rsidRDefault="00B26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69C7" w14:textId="77777777" w:rsidR="00B269D8" w:rsidRDefault="00B269D8">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50E3A20"/>
    <w:lvl w:ilvl="0">
      <w:start w:val="1"/>
      <w:numFmt w:val="bullet"/>
      <w:pStyle w:val="Llistaambpics2"/>
      <w:lvlText w:val=""/>
      <w:lvlJc w:val="left"/>
      <w:pPr>
        <w:tabs>
          <w:tab w:val="num" w:pos="643"/>
        </w:tabs>
        <w:ind w:left="643" w:hanging="360"/>
      </w:pPr>
      <w:rPr>
        <w:rFonts w:ascii="Symbol" w:hAnsi="Symbol" w:hint="default"/>
      </w:rPr>
    </w:lvl>
  </w:abstractNum>
  <w:abstractNum w:abstractNumId="1">
    <w:nsid w:val="FFFFFF89"/>
    <w:multiLevelType w:val="singleLevel"/>
    <w:tmpl w:val="1C124800"/>
    <w:lvl w:ilvl="0">
      <w:start w:val="1"/>
      <w:numFmt w:val="bullet"/>
      <w:pStyle w:val="Llistaambpics"/>
      <w:lvlText w:val=""/>
      <w:lvlJc w:val="left"/>
      <w:pPr>
        <w:tabs>
          <w:tab w:val="num" w:pos="360"/>
        </w:tabs>
        <w:ind w:left="360" w:hanging="360"/>
      </w:pPr>
      <w:rPr>
        <w:rFonts w:ascii="Symbol" w:hAnsi="Symbol" w:hint="default"/>
      </w:rPr>
    </w:lvl>
  </w:abstractNum>
  <w:abstractNum w:abstractNumId="2">
    <w:nsid w:val="00000001"/>
    <w:multiLevelType w:val="multilevel"/>
    <w:tmpl w:val="F7867CCC"/>
    <w:lvl w:ilvl="0">
      <w:start w:val="1"/>
      <w:numFmt w:val="decimal"/>
      <w:pStyle w:val="Ttol1"/>
      <w:lvlText w:val="%1."/>
      <w:lvlJc w:val="left"/>
      <w:pPr>
        <w:ind w:left="360" w:hanging="360"/>
      </w:pPr>
      <w:rPr>
        <w:rFonts w:hint="default"/>
      </w:rPr>
    </w:lvl>
    <w:lvl w:ilvl="1">
      <w:start w:val="1"/>
      <w:numFmt w:val="decimal"/>
      <w:pStyle w:val="Ttol2"/>
      <w:lvlText w:val="%1.%2"/>
      <w:lvlJc w:val="left"/>
      <w:pPr>
        <w:tabs>
          <w:tab w:val="num" w:pos="2987"/>
        </w:tabs>
        <w:ind w:left="578" w:hanging="578"/>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257"/>
        </w:tabs>
        <w:ind w:left="720" w:hanging="720"/>
      </w:pPr>
      <w:rPr>
        <w:rFonts w:hint="default"/>
        <w:b/>
        <w:bCs/>
      </w:rPr>
    </w:lvl>
    <w:lvl w:ilvl="3">
      <w:start w:val="1"/>
      <w:numFmt w:val="decimal"/>
      <w:pStyle w:val="Ttol4"/>
      <w:lvlText w:val="%1.%2.%3.%4"/>
      <w:lvlJc w:val="left"/>
      <w:pPr>
        <w:tabs>
          <w:tab w:val="num" w:pos="1006"/>
        </w:tabs>
        <w:ind w:left="862" w:hanging="86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ol5"/>
      <w:lvlText w:val="%1.%2.%3.%4.%5"/>
      <w:lvlJc w:val="left"/>
      <w:pPr>
        <w:tabs>
          <w:tab w:val="num" w:pos="1584"/>
        </w:tabs>
        <w:ind w:left="1584" w:hanging="1008"/>
      </w:pPr>
      <w:rPr>
        <w:rFonts w:hint="default"/>
        <w:b/>
      </w:rPr>
    </w:lvl>
    <w:lvl w:ilvl="5">
      <w:start w:val="1"/>
      <w:numFmt w:val="decimal"/>
      <w:pStyle w:val="Ttol6"/>
      <w:lvlText w:val="%1.%2.%3.%4.%5.%6"/>
      <w:lvlJc w:val="left"/>
      <w:pPr>
        <w:tabs>
          <w:tab w:val="num" w:pos="1728"/>
        </w:tabs>
        <w:ind w:left="1728" w:hanging="1152"/>
      </w:pPr>
      <w:rPr>
        <w:rFonts w:hint="default"/>
      </w:rPr>
    </w:lvl>
    <w:lvl w:ilvl="6">
      <w:start w:val="1"/>
      <w:numFmt w:val="decimal"/>
      <w:pStyle w:val="Ttol7"/>
      <w:lvlText w:val="%1.%2.%3.%4.%5.%6.%7"/>
      <w:lvlJc w:val="left"/>
      <w:pPr>
        <w:tabs>
          <w:tab w:val="num" w:pos="1872"/>
        </w:tabs>
        <w:ind w:left="1872" w:hanging="1296"/>
      </w:pPr>
      <w:rPr>
        <w:rFonts w:hint="default"/>
      </w:rPr>
    </w:lvl>
    <w:lvl w:ilvl="7">
      <w:start w:val="1"/>
      <w:numFmt w:val="decimal"/>
      <w:pStyle w:val="Ttol8"/>
      <w:lvlText w:val="%1.%2.%3.%4.%5.%6.%7.%8"/>
      <w:lvlJc w:val="left"/>
      <w:pPr>
        <w:tabs>
          <w:tab w:val="num" w:pos="2016"/>
        </w:tabs>
        <w:ind w:left="2016" w:hanging="1440"/>
      </w:pPr>
      <w:rPr>
        <w:rFonts w:hint="default"/>
      </w:rPr>
    </w:lvl>
    <w:lvl w:ilvl="8">
      <w:start w:val="1"/>
      <w:numFmt w:val="decimal"/>
      <w:pStyle w:val="Ttol9"/>
      <w:lvlText w:val="%1.%2.%3.%4.%5.%6.%7.%8.%9"/>
      <w:lvlJc w:val="left"/>
      <w:pPr>
        <w:tabs>
          <w:tab w:val="num" w:pos="2160"/>
        </w:tabs>
        <w:ind w:left="2160" w:hanging="1584"/>
      </w:pPr>
      <w:rPr>
        <w:rFonts w:hint="default"/>
      </w:rPr>
    </w:lvl>
  </w:abstractNum>
  <w:abstractNum w:abstractNumId="3">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3"/>
    <w:multiLevelType w:val="multilevel"/>
    <w:tmpl w:val="00000003"/>
    <w:name w:val="WWNum4"/>
    <w:lvl w:ilvl="0">
      <w:start w:val="1"/>
      <w:numFmt w:val="bullet"/>
      <w:lvlText w:val="-"/>
      <w:lvlJc w:val="left"/>
      <w:pPr>
        <w:tabs>
          <w:tab w:val="num" w:pos="0"/>
        </w:tabs>
        <w:ind w:left="720" w:hanging="360"/>
      </w:pPr>
      <w:rPr>
        <w:rFonts w:ascii="Calibri" w:hAnsi="Calibri" w:cs="font263"/>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5"/>
    <w:multiLevelType w:val="multilevel"/>
    <w:tmpl w:val="00000005"/>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6"/>
    <w:multiLevelType w:val="multilevel"/>
    <w:tmpl w:val="00000006"/>
    <w:name w:val="WWNum7"/>
    <w:lvl w:ilvl="0">
      <w:start w:val="1"/>
      <w:numFmt w:val="decimal"/>
      <w:lvlText w:val="%1."/>
      <w:lvlJc w:val="left"/>
      <w:pPr>
        <w:tabs>
          <w:tab w:val="num" w:pos="0"/>
        </w:tabs>
        <w:ind w:left="1428" w:hanging="360"/>
      </w:p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8">
    <w:nsid w:val="00000007"/>
    <w:multiLevelType w:val="multilevel"/>
    <w:tmpl w:val="00000007"/>
    <w:name w:val="WWNum8"/>
    <w:lvl w:ilvl="0">
      <w:start w:val="1"/>
      <w:numFmt w:val="bullet"/>
      <w:lvlText w:val=""/>
      <w:lvlJc w:val="left"/>
      <w:pPr>
        <w:tabs>
          <w:tab w:val="num" w:pos="0"/>
        </w:tabs>
        <w:ind w:left="720" w:hanging="360"/>
      </w:pPr>
      <w:rPr>
        <w:rFonts w:ascii="Symbol" w:hAnsi="Symbol" w:cs="Times New Roman"/>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8"/>
    <w:multiLevelType w:val="multilevel"/>
    <w:tmpl w:val="00000008"/>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9"/>
    <w:multiLevelType w:val="multilevel"/>
    <w:tmpl w:val="00000009"/>
    <w:name w:val="WWNum1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A"/>
    <w:multiLevelType w:val="multilevel"/>
    <w:tmpl w:val="0000000A"/>
    <w:name w:val="WWNum11"/>
    <w:lvl w:ilvl="0">
      <w:start w:val="1"/>
      <w:numFmt w:val="decimal"/>
      <w:lvlText w:val="%1."/>
      <w:lvlJc w:val="left"/>
      <w:pPr>
        <w:tabs>
          <w:tab w:val="num" w:pos="0"/>
        </w:tabs>
        <w:ind w:left="720" w:hanging="360"/>
      </w:pPr>
      <w:rPr>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B"/>
    <w:multiLevelType w:val="multilevel"/>
    <w:tmpl w:val="0000000B"/>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C"/>
    <w:multiLevelType w:val="multilevel"/>
    <w:tmpl w:val="0000000C"/>
    <w:name w:val="WWNum1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D"/>
    <w:multiLevelType w:val="multilevel"/>
    <w:tmpl w:val="0000000D"/>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E"/>
    <w:multiLevelType w:val="multilevel"/>
    <w:tmpl w:val="0000000E"/>
    <w:name w:val="WWNum15"/>
    <w:lvl w:ilvl="0">
      <w:start w:val="1"/>
      <w:numFmt w:val="decimal"/>
      <w:lvlText w:val="%1."/>
      <w:lvlJc w:val="left"/>
      <w:pPr>
        <w:tabs>
          <w:tab w:val="num" w:pos="0"/>
        </w:tabs>
        <w:ind w:left="720" w:hanging="360"/>
      </w:pPr>
      <w:rPr>
        <w:i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0F"/>
    <w:multiLevelType w:val="multilevel"/>
    <w:tmpl w:val="0000000F"/>
    <w:name w:val="WWNum16"/>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0"/>
    <w:multiLevelType w:val="multilevel"/>
    <w:tmpl w:val="00000010"/>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1"/>
    <w:multiLevelType w:val="multilevel"/>
    <w:tmpl w:val="00000011"/>
    <w:name w:val="WWNum19"/>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nsid w:val="00000012"/>
    <w:multiLevelType w:val="multilevel"/>
    <w:tmpl w:val="00000012"/>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nsid w:val="00000013"/>
    <w:multiLevelType w:val="multilevel"/>
    <w:tmpl w:val="00000013"/>
    <w:name w:val="WWNum21"/>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nsid w:val="00000014"/>
    <w:multiLevelType w:val="multilevel"/>
    <w:tmpl w:val="00000014"/>
    <w:name w:val="WWNum22"/>
    <w:lvl w:ilvl="0">
      <w:start w:val="1"/>
      <w:numFmt w:val="decimal"/>
      <w:lvlText w:val="%1."/>
      <w:lvlJc w:val="left"/>
      <w:pPr>
        <w:tabs>
          <w:tab w:val="num" w:pos="0"/>
        </w:tabs>
        <w:ind w:left="720" w:hanging="360"/>
      </w:pPr>
      <w:rPr>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00000015"/>
    <w:multiLevelType w:val="multilevel"/>
    <w:tmpl w:val="00000015"/>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nsid w:val="00000017"/>
    <w:multiLevelType w:val="multilevel"/>
    <w:tmpl w:val="00000017"/>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nsid w:val="00000018"/>
    <w:multiLevelType w:val="multilevel"/>
    <w:tmpl w:val="00000018"/>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19"/>
    <w:multiLevelType w:val="multilevel"/>
    <w:tmpl w:val="00000019"/>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1A"/>
    <w:multiLevelType w:val="multilevel"/>
    <w:tmpl w:val="0000001A"/>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000001B"/>
    <w:multiLevelType w:val="multilevel"/>
    <w:tmpl w:val="0000001B"/>
    <w:name w:val="WW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nsid w:val="0000001C"/>
    <w:multiLevelType w:val="multilevel"/>
    <w:tmpl w:val="0000001C"/>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000001D"/>
    <w:multiLevelType w:val="multilevel"/>
    <w:tmpl w:val="0000001D"/>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nsid w:val="0000001E"/>
    <w:multiLevelType w:val="multilevel"/>
    <w:tmpl w:val="0000001E"/>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nsid w:val="0000001F"/>
    <w:multiLevelType w:val="multilevel"/>
    <w:tmpl w:val="0000001F"/>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0000020"/>
    <w:multiLevelType w:val="multilevel"/>
    <w:tmpl w:val="00000020"/>
    <w:name w:val="WWNum34"/>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4">
    <w:nsid w:val="00000021"/>
    <w:multiLevelType w:val="multilevel"/>
    <w:tmpl w:val="00000021"/>
    <w:name w:val="WWNum35"/>
    <w:lvl w:ilvl="0">
      <w:start w:val="1"/>
      <w:numFmt w:val="decimal"/>
      <w:lvlText w:val="%1."/>
      <w:lvlJc w:val="left"/>
      <w:pPr>
        <w:tabs>
          <w:tab w:val="num" w:pos="0"/>
        </w:tabs>
        <w:ind w:left="720" w:hanging="360"/>
      </w:pPr>
      <w:rPr>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nsid w:val="00000022"/>
    <w:multiLevelType w:val="multilevel"/>
    <w:tmpl w:val="00000022"/>
    <w:name w:val="WWNum3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nsid w:val="00000023"/>
    <w:multiLevelType w:val="multilevel"/>
    <w:tmpl w:val="00000023"/>
    <w:name w:val="WWNum37"/>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7">
    <w:nsid w:val="00000024"/>
    <w:multiLevelType w:val="multilevel"/>
    <w:tmpl w:val="00000024"/>
    <w:name w:val="WWNum3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nsid w:val="00000025"/>
    <w:multiLevelType w:val="multilevel"/>
    <w:tmpl w:val="00000025"/>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nsid w:val="00000026"/>
    <w:multiLevelType w:val="multilevel"/>
    <w:tmpl w:val="00000026"/>
    <w:name w:val="WWNum4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nsid w:val="00000027"/>
    <w:multiLevelType w:val="multilevel"/>
    <w:tmpl w:val="00000027"/>
    <w:name w:val="WWNum41"/>
    <w:lvl w:ilvl="0">
      <w:start w:val="1"/>
      <w:numFmt w:val="decimal"/>
      <w:lvlText w:val="%1."/>
      <w:lvlJc w:val="left"/>
      <w:pPr>
        <w:tabs>
          <w:tab w:val="num" w:pos="720"/>
        </w:tabs>
        <w:ind w:left="720" w:hanging="360"/>
      </w:pPr>
    </w:lvl>
    <w:lvl w:ilvl="1">
      <w:start w:val="1962"/>
      <w:numFmt w:val="bullet"/>
      <w:lvlText w:val=""/>
      <w:lvlJc w:val="left"/>
      <w:pPr>
        <w:tabs>
          <w:tab w:val="num" w:pos="1440"/>
        </w:tabs>
        <w:ind w:left="1440" w:hanging="360"/>
      </w:pPr>
      <w:rPr>
        <w:rFonts w:ascii="Wingdings" w:hAnsi="Wingdings"/>
      </w:rPr>
    </w:lvl>
    <w:lvl w:ilvl="2">
      <w:start w:val="1"/>
      <w:numFmt w:val="bullet"/>
      <w:lvlText w:val="-"/>
      <w:lvlJc w:val="left"/>
      <w:pPr>
        <w:tabs>
          <w:tab w:val="num" w:pos="0"/>
        </w:tabs>
        <w:ind w:left="2160" w:hanging="360"/>
      </w:pPr>
      <w:rPr>
        <w:rFonts w:ascii="Calibri" w:hAnsi="Calibri" w:cs="Calibri"/>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41">
    <w:nsid w:val="00000028"/>
    <w:multiLevelType w:val="multilevel"/>
    <w:tmpl w:val="00000028"/>
    <w:name w:val="WWNum42"/>
    <w:lvl w:ilvl="0">
      <w:start w:val="1"/>
      <w:numFmt w:val="bullet"/>
      <w:lvlText w:val="-"/>
      <w:lvlJc w:val="left"/>
      <w:pPr>
        <w:tabs>
          <w:tab w:val="num" w:pos="0"/>
        </w:tabs>
        <w:ind w:left="1080" w:hanging="360"/>
      </w:pPr>
      <w:rPr>
        <w:rFonts w:ascii="Calibri" w:hAnsi="Calibri" w:cs="font263"/>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2">
    <w:nsid w:val="00000029"/>
    <w:multiLevelType w:val="multilevel"/>
    <w:tmpl w:val="00000029"/>
    <w:name w:val="WWNum43"/>
    <w:lvl w:ilvl="0">
      <w:start w:val="1"/>
      <w:numFmt w:val="decimal"/>
      <w:lvlText w:val="%1."/>
      <w:lvlJc w:val="left"/>
      <w:pPr>
        <w:tabs>
          <w:tab w:val="num" w:pos="0"/>
        </w:tabs>
        <w:ind w:left="720" w:hanging="360"/>
      </w:pPr>
      <w:rPr>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nsid w:val="0000002A"/>
    <w:multiLevelType w:val="multilevel"/>
    <w:tmpl w:val="0000002A"/>
    <w:name w:val="WWNum4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nsid w:val="0000002B"/>
    <w:multiLevelType w:val="multilevel"/>
    <w:tmpl w:val="0000002B"/>
    <w:name w:val="WWNum45"/>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nsid w:val="0000002C"/>
    <w:multiLevelType w:val="multilevel"/>
    <w:tmpl w:val="0000002C"/>
    <w:name w:val="WWNum4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nsid w:val="0000002D"/>
    <w:multiLevelType w:val="multilevel"/>
    <w:tmpl w:val="0000002D"/>
    <w:name w:val="WWNum47"/>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7">
    <w:nsid w:val="0000002E"/>
    <w:multiLevelType w:val="multilevel"/>
    <w:tmpl w:val="0000002E"/>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nsid w:val="0000002F"/>
    <w:multiLevelType w:val="multilevel"/>
    <w:tmpl w:val="0000002F"/>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nsid w:val="00000030"/>
    <w:multiLevelType w:val="multilevel"/>
    <w:tmpl w:val="00000030"/>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nsid w:val="00000031"/>
    <w:multiLevelType w:val="multilevel"/>
    <w:tmpl w:val="00000031"/>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nsid w:val="00000032"/>
    <w:multiLevelType w:val="multilevel"/>
    <w:tmpl w:val="00000032"/>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nsid w:val="00000033"/>
    <w:multiLevelType w:val="multilevel"/>
    <w:tmpl w:val="00000033"/>
    <w:name w:val="WWNum53"/>
    <w:lvl w:ilvl="0">
      <w:start w:val="1"/>
      <w:numFmt w:val="bullet"/>
      <w:lvlText w:val=""/>
      <w:lvlJc w:val="left"/>
      <w:pPr>
        <w:tabs>
          <w:tab w:val="num" w:pos="348"/>
        </w:tabs>
        <w:ind w:left="1068" w:hanging="360"/>
      </w:pPr>
      <w:rPr>
        <w:rFonts w:ascii="Symbol" w:hAnsi="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rPr>
    </w:lvl>
    <w:lvl w:ilvl="3">
      <w:start w:val="1"/>
      <w:numFmt w:val="bullet"/>
      <w:lvlText w:val=""/>
      <w:lvlJc w:val="left"/>
      <w:pPr>
        <w:tabs>
          <w:tab w:val="num" w:pos="348"/>
        </w:tabs>
        <w:ind w:left="3228" w:hanging="360"/>
      </w:pPr>
      <w:rPr>
        <w:rFonts w:ascii="Symbol" w:hAnsi="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rPr>
    </w:lvl>
    <w:lvl w:ilvl="6">
      <w:start w:val="1"/>
      <w:numFmt w:val="bullet"/>
      <w:lvlText w:val=""/>
      <w:lvlJc w:val="left"/>
      <w:pPr>
        <w:tabs>
          <w:tab w:val="num" w:pos="348"/>
        </w:tabs>
        <w:ind w:left="5388" w:hanging="360"/>
      </w:pPr>
      <w:rPr>
        <w:rFonts w:ascii="Symbol" w:hAnsi="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rPr>
    </w:lvl>
  </w:abstractNum>
  <w:abstractNum w:abstractNumId="53">
    <w:nsid w:val="00000034"/>
    <w:multiLevelType w:val="multilevel"/>
    <w:tmpl w:val="00000034"/>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nsid w:val="00000035"/>
    <w:multiLevelType w:val="multilevel"/>
    <w:tmpl w:val="00000035"/>
    <w:name w:val="WWNum5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5">
    <w:nsid w:val="00000036"/>
    <w:multiLevelType w:val="multilevel"/>
    <w:tmpl w:val="00000036"/>
    <w:name w:val="WWNum57"/>
    <w:lvl w:ilvl="0">
      <w:start w:val="1"/>
      <w:numFmt w:val="decimal"/>
      <w:lvlText w:val="%1."/>
      <w:lvlJc w:val="left"/>
      <w:pPr>
        <w:tabs>
          <w:tab w:val="num" w:pos="1068"/>
        </w:tabs>
        <w:ind w:left="1068" w:hanging="360"/>
      </w:pPr>
    </w:lvl>
    <w:lvl w:ilvl="1">
      <w:start w:val="1"/>
      <w:numFmt w:val="bullet"/>
      <w:lvlText w:val="-"/>
      <w:lvlJc w:val="left"/>
      <w:pPr>
        <w:tabs>
          <w:tab w:val="num" w:pos="1788"/>
        </w:tabs>
        <w:ind w:left="1788" w:hanging="360"/>
      </w:pPr>
      <w:rPr>
        <w:rFonts w:ascii="Times New Roman" w:hAnsi="Times New Roman"/>
      </w:rPr>
    </w:lvl>
    <w:lvl w:ilvl="2">
      <w:start w:val="1"/>
      <w:numFmt w:val="bullet"/>
      <w:lvlText w:val="-"/>
      <w:lvlJc w:val="left"/>
      <w:pPr>
        <w:tabs>
          <w:tab w:val="num" w:pos="2508"/>
        </w:tabs>
        <w:ind w:left="2508" w:hanging="360"/>
      </w:pPr>
      <w:rPr>
        <w:rFonts w:ascii="Times New Roman" w:hAnsi="Times New Roman"/>
      </w:rPr>
    </w:lvl>
    <w:lvl w:ilvl="3">
      <w:start w:val="1"/>
      <w:numFmt w:val="bullet"/>
      <w:lvlText w:val="-"/>
      <w:lvlJc w:val="left"/>
      <w:pPr>
        <w:tabs>
          <w:tab w:val="num" w:pos="3228"/>
        </w:tabs>
        <w:ind w:left="3228" w:hanging="360"/>
      </w:pPr>
      <w:rPr>
        <w:rFonts w:ascii="Times New Roman" w:hAnsi="Times New Roman"/>
      </w:rPr>
    </w:lvl>
    <w:lvl w:ilvl="4">
      <w:start w:val="1"/>
      <w:numFmt w:val="bullet"/>
      <w:lvlText w:val="-"/>
      <w:lvlJc w:val="left"/>
      <w:pPr>
        <w:tabs>
          <w:tab w:val="num" w:pos="3948"/>
        </w:tabs>
        <w:ind w:left="3948" w:hanging="360"/>
      </w:pPr>
      <w:rPr>
        <w:rFonts w:ascii="Times New Roman" w:hAnsi="Times New Roman"/>
      </w:rPr>
    </w:lvl>
    <w:lvl w:ilvl="5">
      <w:start w:val="1"/>
      <w:numFmt w:val="bullet"/>
      <w:lvlText w:val="-"/>
      <w:lvlJc w:val="left"/>
      <w:pPr>
        <w:tabs>
          <w:tab w:val="num" w:pos="4668"/>
        </w:tabs>
        <w:ind w:left="4668" w:hanging="360"/>
      </w:pPr>
      <w:rPr>
        <w:rFonts w:ascii="Times New Roman" w:hAnsi="Times New Roman"/>
      </w:rPr>
    </w:lvl>
    <w:lvl w:ilvl="6">
      <w:start w:val="1"/>
      <w:numFmt w:val="bullet"/>
      <w:lvlText w:val="-"/>
      <w:lvlJc w:val="left"/>
      <w:pPr>
        <w:tabs>
          <w:tab w:val="num" w:pos="5388"/>
        </w:tabs>
        <w:ind w:left="5388" w:hanging="360"/>
      </w:pPr>
      <w:rPr>
        <w:rFonts w:ascii="Times New Roman" w:hAnsi="Times New Roman"/>
      </w:rPr>
    </w:lvl>
    <w:lvl w:ilvl="7">
      <w:start w:val="1"/>
      <w:numFmt w:val="bullet"/>
      <w:lvlText w:val="-"/>
      <w:lvlJc w:val="left"/>
      <w:pPr>
        <w:tabs>
          <w:tab w:val="num" w:pos="6108"/>
        </w:tabs>
        <w:ind w:left="6108" w:hanging="360"/>
      </w:pPr>
      <w:rPr>
        <w:rFonts w:ascii="Times New Roman" w:hAnsi="Times New Roman"/>
      </w:rPr>
    </w:lvl>
    <w:lvl w:ilvl="8">
      <w:start w:val="1"/>
      <w:numFmt w:val="bullet"/>
      <w:lvlText w:val="-"/>
      <w:lvlJc w:val="left"/>
      <w:pPr>
        <w:tabs>
          <w:tab w:val="num" w:pos="6828"/>
        </w:tabs>
        <w:ind w:left="6828" w:hanging="360"/>
      </w:pPr>
      <w:rPr>
        <w:rFonts w:ascii="Times New Roman" w:hAnsi="Times New Roman"/>
      </w:rPr>
    </w:lvl>
  </w:abstractNum>
  <w:abstractNum w:abstractNumId="56">
    <w:nsid w:val="00000037"/>
    <w:multiLevelType w:val="multilevel"/>
    <w:tmpl w:val="00000037"/>
    <w:name w:val="WWNum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nsid w:val="00000038"/>
    <w:multiLevelType w:val="multilevel"/>
    <w:tmpl w:val="00000038"/>
    <w:name w:val="WWNum5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nsid w:val="00000039"/>
    <w:multiLevelType w:val="multilevel"/>
    <w:tmpl w:val="00000039"/>
    <w:name w:val="WWNum60"/>
    <w:lvl w:ilvl="0">
      <w:start w:val="1"/>
      <w:numFmt w:val="bullet"/>
      <w:lvlText w:val=""/>
      <w:lvlJc w:val="left"/>
      <w:pPr>
        <w:tabs>
          <w:tab w:val="num" w:pos="0"/>
        </w:tabs>
        <w:ind w:left="720" w:hanging="360"/>
      </w:pPr>
      <w:rPr>
        <w:rFonts w:ascii="Symbol" w:hAnsi="Symbol" w:cs="Times New Roman"/>
        <w:b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nsid w:val="0000003A"/>
    <w:multiLevelType w:val="multilevel"/>
    <w:tmpl w:val="0000003A"/>
    <w:name w:val="WWNum6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nsid w:val="0000003B"/>
    <w:multiLevelType w:val="multilevel"/>
    <w:tmpl w:val="0000003B"/>
    <w:name w:val="WWNum6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1">
    <w:nsid w:val="0000003C"/>
    <w:multiLevelType w:val="multilevel"/>
    <w:tmpl w:val="0000003C"/>
    <w:name w:val="WWNum6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2">
    <w:nsid w:val="0000003D"/>
    <w:multiLevelType w:val="multilevel"/>
    <w:tmpl w:val="0000003D"/>
    <w:name w:val="WWNum6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3">
    <w:nsid w:val="0000003E"/>
    <w:multiLevelType w:val="multilevel"/>
    <w:tmpl w:val="0000003E"/>
    <w:name w:val="WW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4">
    <w:nsid w:val="0000003F"/>
    <w:multiLevelType w:val="multilevel"/>
    <w:tmpl w:val="0000003F"/>
    <w:name w:val="WWNum6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5">
    <w:nsid w:val="00000040"/>
    <w:multiLevelType w:val="multilevel"/>
    <w:tmpl w:val="00000040"/>
    <w:name w:val="WWNum67"/>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6">
    <w:nsid w:val="00000041"/>
    <w:multiLevelType w:val="multilevel"/>
    <w:tmpl w:val="00000041"/>
    <w:name w:val="WWNum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7">
    <w:nsid w:val="00000042"/>
    <w:multiLevelType w:val="multilevel"/>
    <w:tmpl w:val="00000042"/>
    <w:name w:val="WWNum7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68">
    <w:nsid w:val="00000043"/>
    <w:multiLevelType w:val="multilevel"/>
    <w:tmpl w:val="00000043"/>
    <w:name w:val="WWNum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9">
    <w:nsid w:val="00000044"/>
    <w:multiLevelType w:val="multilevel"/>
    <w:tmpl w:val="00000044"/>
    <w:name w:val="WWNum7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0">
    <w:nsid w:val="00000045"/>
    <w:multiLevelType w:val="multilevel"/>
    <w:tmpl w:val="00000045"/>
    <w:name w:val="WWNum7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1">
    <w:nsid w:val="00000046"/>
    <w:multiLevelType w:val="multilevel"/>
    <w:tmpl w:val="00000046"/>
    <w:name w:val="WWNum76"/>
    <w:lvl w:ilvl="0">
      <w:start w:val="1"/>
      <w:numFmt w:val="bullet"/>
      <w:lvlText w:val=""/>
      <w:lvlJc w:val="left"/>
      <w:pPr>
        <w:tabs>
          <w:tab w:val="num" w:pos="0"/>
        </w:tabs>
        <w:ind w:left="1068" w:hanging="360"/>
      </w:pPr>
      <w:rPr>
        <w:rFonts w:ascii="Symbol" w:hAnsi="Symbol"/>
        <w:color w:val="00000A"/>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2">
    <w:nsid w:val="00000047"/>
    <w:multiLevelType w:val="multilevel"/>
    <w:tmpl w:val="00000047"/>
    <w:name w:val="WWNum77"/>
    <w:lvl w:ilvl="0">
      <w:start w:val="1"/>
      <w:numFmt w:val="bullet"/>
      <w:lvlText w:val=""/>
      <w:lvlJc w:val="left"/>
      <w:pPr>
        <w:tabs>
          <w:tab w:val="num" w:pos="0"/>
        </w:tabs>
        <w:ind w:left="1068" w:hanging="360"/>
      </w:pPr>
      <w:rPr>
        <w:rFonts w:ascii="Symbol" w:hAnsi="Symbol"/>
        <w:color w:val="00000A"/>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73">
    <w:nsid w:val="00000048"/>
    <w:multiLevelType w:val="multilevel"/>
    <w:tmpl w:val="00000048"/>
    <w:name w:val="WWNum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0"/>
        </w:tabs>
        <w:ind w:left="2160" w:hanging="360"/>
      </w:pPr>
      <w:rPr>
        <w:rFonts w:ascii="Calibri" w:hAnsi="Calibri" w:cs="Calibri"/>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4">
    <w:nsid w:val="00000049"/>
    <w:multiLevelType w:val="multilevel"/>
    <w:tmpl w:val="00000049"/>
    <w:name w:val="WWNum7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5">
    <w:nsid w:val="0000004A"/>
    <w:multiLevelType w:val="multilevel"/>
    <w:tmpl w:val="0000004A"/>
    <w:name w:val="WWNum8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6">
    <w:nsid w:val="0000004B"/>
    <w:multiLevelType w:val="multilevel"/>
    <w:tmpl w:val="0000004B"/>
    <w:name w:val="WWNum8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nsid w:val="0000004C"/>
    <w:multiLevelType w:val="multilevel"/>
    <w:tmpl w:val="0000004C"/>
    <w:name w:val="WWNum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8">
    <w:nsid w:val="0000004D"/>
    <w:multiLevelType w:val="multilevel"/>
    <w:tmpl w:val="0000004D"/>
    <w:name w:val="WWNum8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9">
    <w:nsid w:val="0000004E"/>
    <w:multiLevelType w:val="multilevel"/>
    <w:tmpl w:val="0000004E"/>
    <w:name w:val="WWNum8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80">
    <w:nsid w:val="0000004F"/>
    <w:multiLevelType w:val="multilevel"/>
    <w:tmpl w:val="0000004F"/>
    <w:name w:val="WWNum85"/>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1">
    <w:nsid w:val="00000050"/>
    <w:multiLevelType w:val="multilevel"/>
    <w:tmpl w:val="00000050"/>
    <w:name w:val="WWNum8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2">
    <w:nsid w:val="00000051"/>
    <w:multiLevelType w:val="multilevel"/>
    <w:tmpl w:val="00000051"/>
    <w:name w:val="WWNum87"/>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3">
    <w:nsid w:val="00000052"/>
    <w:multiLevelType w:val="multilevel"/>
    <w:tmpl w:val="00000052"/>
    <w:name w:val="WWNum8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4">
    <w:nsid w:val="00000053"/>
    <w:multiLevelType w:val="multilevel"/>
    <w:tmpl w:val="00000053"/>
    <w:name w:val="WWNum89"/>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5">
    <w:nsid w:val="00000054"/>
    <w:multiLevelType w:val="multilevel"/>
    <w:tmpl w:val="00000054"/>
    <w:name w:val="WWNum90"/>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6">
    <w:nsid w:val="00000055"/>
    <w:multiLevelType w:val="multilevel"/>
    <w:tmpl w:val="00000055"/>
    <w:name w:val="WWNum91"/>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7">
    <w:nsid w:val="00000056"/>
    <w:multiLevelType w:val="multilevel"/>
    <w:tmpl w:val="00000056"/>
    <w:name w:val="WWNum92"/>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8">
    <w:nsid w:val="00000057"/>
    <w:multiLevelType w:val="multilevel"/>
    <w:tmpl w:val="00000057"/>
    <w:name w:val="WWNum9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9">
    <w:nsid w:val="00000058"/>
    <w:multiLevelType w:val="multilevel"/>
    <w:tmpl w:val="00000058"/>
    <w:name w:val="WWNum94"/>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0">
    <w:nsid w:val="00000059"/>
    <w:multiLevelType w:val="multilevel"/>
    <w:tmpl w:val="00000059"/>
    <w:name w:val="WWNum95"/>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1">
    <w:nsid w:val="0000005A"/>
    <w:multiLevelType w:val="multilevel"/>
    <w:tmpl w:val="0000005A"/>
    <w:name w:val="WWNum9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2">
    <w:nsid w:val="0000005B"/>
    <w:multiLevelType w:val="multilevel"/>
    <w:tmpl w:val="0000005B"/>
    <w:name w:val="WWNum9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3">
    <w:nsid w:val="0000005C"/>
    <w:multiLevelType w:val="multilevel"/>
    <w:tmpl w:val="0000005C"/>
    <w:name w:val="WWNum98"/>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4">
    <w:nsid w:val="0000005D"/>
    <w:multiLevelType w:val="multilevel"/>
    <w:tmpl w:val="0000005D"/>
    <w:name w:val="WWNum99"/>
    <w:lvl w:ilvl="0">
      <w:start w:val="1"/>
      <w:numFmt w:val="decimal"/>
      <w:lvlText w:val="%1."/>
      <w:lvlJc w:val="left"/>
      <w:pPr>
        <w:tabs>
          <w:tab w:val="num" w:pos="0"/>
        </w:tabs>
        <w:ind w:left="720" w:hanging="360"/>
      </w:pPr>
      <w:rPr>
        <w:i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5">
    <w:nsid w:val="0000005E"/>
    <w:multiLevelType w:val="multilevel"/>
    <w:tmpl w:val="0000005E"/>
    <w:name w:val="WWNum100"/>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96">
    <w:nsid w:val="0000005F"/>
    <w:multiLevelType w:val="multilevel"/>
    <w:tmpl w:val="0000005F"/>
    <w:name w:val="WWNum101"/>
    <w:lvl w:ilvl="0">
      <w:start w:val="1"/>
      <w:numFmt w:val="decimal"/>
      <w:lvlText w:val="%1."/>
      <w:lvlJc w:val="left"/>
      <w:pPr>
        <w:tabs>
          <w:tab w:val="num" w:pos="0"/>
        </w:tabs>
        <w:ind w:left="720" w:hanging="360"/>
      </w:pPr>
      <w:rPr>
        <w:i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7">
    <w:nsid w:val="00000060"/>
    <w:multiLevelType w:val="multilevel"/>
    <w:tmpl w:val="00000060"/>
    <w:name w:val="WWNum102"/>
    <w:lvl w:ilvl="0">
      <w:start w:val="1"/>
      <w:numFmt w:val="decimal"/>
      <w:lvlText w:val="%1."/>
      <w:lvlJc w:val="left"/>
      <w:pPr>
        <w:tabs>
          <w:tab w:val="num" w:pos="0"/>
        </w:tabs>
        <w:ind w:left="720" w:hanging="360"/>
      </w:pPr>
      <w:rPr>
        <w:i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8">
    <w:nsid w:val="05F837AC"/>
    <w:multiLevelType w:val="hybridMultilevel"/>
    <w:tmpl w:val="D766EBA8"/>
    <w:lvl w:ilvl="0" w:tplc="490CAD6E">
      <w:start w:val="1"/>
      <w:numFmt w:val="upperLetter"/>
      <w:lvlText w:val="%1."/>
      <w:lvlJc w:val="left"/>
      <w:pPr>
        <w:ind w:left="1068" w:hanging="360"/>
      </w:pPr>
      <w:rPr>
        <w:rFonts w:hint="default"/>
        <w:b/>
        <w:i w:val="0"/>
        <w:iCs w:val="0"/>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9">
    <w:nsid w:val="0C0E3214"/>
    <w:multiLevelType w:val="hybridMultilevel"/>
    <w:tmpl w:val="DD78F0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0CA95F41"/>
    <w:multiLevelType w:val="hybridMultilevel"/>
    <w:tmpl w:val="4D004AAC"/>
    <w:lvl w:ilvl="0" w:tplc="572E002E">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nsid w:val="0E11588B"/>
    <w:multiLevelType w:val="hybridMultilevel"/>
    <w:tmpl w:val="4924475C"/>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nsid w:val="181515DD"/>
    <w:multiLevelType w:val="hybridMultilevel"/>
    <w:tmpl w:val="D89459FE"/>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3">
    <w:nsid w:val="19E62FC1"/>
    <w:multiLevelType w:val="hybridMultilevel"/>
    <w:tmpl w:val="D542ED08"/>
    <w:lvl w:ilvl="0" w:tplc="4A1C9F24">
      <w:numFmt w:val="bullet"/>
      <w:lvlText w:val=""/>
      <w:lvlJc w:val="left"/>
      <w:pPr>
        <w:ind w:left="720" w:hanging="360"/>
      </w:pPr>
      <w:rPr>
        <w:rFonts w:ascii="Symbol" w:eastAsia="Times New Roman" w:hAnsi="Symbol" w:cs="Times New Roman" w:hint="default"/>
        <w:color w:val="auto"/>
      </w:rPr>
    </w:lvl>
    <w:lvl w:ilvl="1" w:tplc="0C0A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nsid w:val="25F61886"/>
    <w:multiLevelType w:val="hybridMultilevel"/>
    <w:tmpl w:val="A6FEE828"/>
    <w:lvl w:ilvl="0" w:tplc="0C0A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nsid w:val="2F1B6C72"/>
    <w:multiLevelType w:val="hybridMultilevel"/>
    <w:tmpl w:val="50702BF8"/>
    <w:lvl w:ilvl="0" w:tplc="0C0A0001">
      <w:start w:val="1"/>
      <w:numFmt w:val="bullet"/>
      <w:lvlText w:val=""/>
      <w:lvlJc w:val="left"/>
      <w:pPr>
        <w:ind w:left="1077" w:hanging="360"/>
      </w:pPr>
      <w:rPr>
        <w:rFonts w:ascii="Symbol" w:hAnsi="Symbol" w:hint="default"/>
      </w:rPr>
    </w:lvl>
    <w:lvl w:ilvl="1" w:tplc="FFFFFFFF">
      <w:start w:val="1"/>
      <w:numFmt w:val="bullet"/>
      <w:lvlText w:val=""/>
      <w:lvlJc w:val="left"/>
      <w:pPr>
        <w:ind w:left="1797" w:hanging="360"/>
      </w:pPr>
      <w:rPr>
        <w:rFonts w:ascii="Wingdings" w:hAnsi="Wingding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06">
    <w:nsid w:val="2F4A6C09"/>
    <w:multiLevelType w:val="hybridMultilevel"/>
    <w:tmpl w:val="AE1C13CC"/>
    <w:lvl w:ilvl="0" w:tplc="F7D690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nsid w:val="32CD1245"/>
    <w:multiLevelType w:val="multilevel"/>
    <w:tmpl w:val="4C5005A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nsid w:val="33841CAB"/>
    <w:multiLevelType w:val="hybridMultilevel"/>
    <w:tmpl w:val="9A7C2B4A"/>
    <w:lvl w:ilvl="0" w:tplc="04030001">
      <w:start w:val="1"/>
      <w:numFmt w:val="bullet"/>
      <w:lvlText w:val=""/>
      <w:lvlJc w:val="left"/>
      <w:pPr>
        <w:tabs>
          <w:tab w:val="num" w:pos="720"/>
        </w:tabs>
        <w:ind w:left="720" w:hanging="360"/>
      </w:pPr>
      <w:rPr>
        <w:rFonts w:ascii="Symbol" w:hAnsi="Symbol" w:hint="default"/>
        <w:b/>
      </w:rPr>
    </w:lvl>
    <w:lvl w:ilvl="1" w:tplc="9446CA08">
      <w:start w:val="1"/>
      <w:numFmt w:val="bullet"/>
      <w:lvlText w:val=""/>
      <w:lvlJc w:val="left"/>
      <w:pPr>
        <w:ind w:left="1440" w:hanging="360"/>
      </w:pPr>
      <w:rPr>
        <w:rFonts w:ascii="Symbol" w:hAnsi="Symbol" w:hint="default"/>
      </w:rPr>
    </w:lvl>
    <w:lvl w:ilvl="2" w:tplc="0792D422" w:tentative="1">
      <w:start w:val="1"/>
      <w:numFmt w:val="bullet"/>
      <w:lvlText w:val="•"/>
      <w:lvlJc w:val="left"/>
      <w:pPr>
        <w:tabs>
          <w:tab w:val="num" w:pos="2160"/>
        </w:tabs>
        <w:ind w:left="2160" w:hanging="360"/>
      </w:pPr>
      <w:rPr>
        <w:rFonts w:ascii="Arial" w:hAnsi="Arial" w:hint="default"/>
      </w:rPr>
    </w:lvl>
    <w:lvl w:ilvl="3" w:tplc="9B2EE33A" w:tentative="1">
      <w:start w:val="1"/>
      <w:numFmt w:val="bullet"/>
      <w:lvlText w:val="•"/>
      <w:lvlJc w:val="left"/>
      <w:pPr>
        <w:tabs>
          <w:tab w:val="num" w:pos="2880"/>
        </w:tabs>
        <w:ind w:left="2880" w:hanging="360"/>
      </w:pPr>
      <w:rPr>
        <w:rFonts w:ascii="Arial" w:hAnsi="Arial" w:hint="default"/>
      </w:rPr>
    </w:lvl>
    <w:lvl w:ilvl="4" w:tplc="CEA40A48" w:tentative="1">
      <w:start w:val="1"/>
      <w:numFmt w:val="bullet"/>
      <w:lvlText w:val="•"/>
      <w:lvlJc w:val="left"/>
      <w:pPr>
        <w:tabs>
          <w:tab w:val="num" w:pos="3600"/>
        </w:tabs>
        <w:ind w:left="3600" w:hanging="360"/>
      </w:pPr>
      <w:rPr>
        <w:rFonts w:ascii="Arial" w:hAnsi="Arial" w:hint="default"/>
      </w:rPr>
    </w:lvl>
    <w:lvl w:ilvl="5" w:tplc="C1CC543C" w:tentative="1">
      <w:start w:val="1"/>
      <w:numFmt w:val="bullet"/>
      <w:lvlText w:val="•"/>
      <w:lvlJc w:val="left"/>
      <w:pPr>
        <w:tabs>
          <w:tab w:val="num" w:pos="4320"/>
        </w:tabs>
        <w:ind w:left="4320" w:hanging="360"/>
      </w:pPr>
      <w:rPr>
        <w:rFonts w:ascii="Arial" w:hAnsi="Arial" w:hint="default"/>
      </w:rPr>
    </w:lvl>
    <w:lvl w:ilvl="6" w:tplc="E98A1934" w:tentative="1">
      <w:start w:val="1"/>
      <w:numFmt w:val="bullet"/>
      <w:lvlText w:val="•"/>
      <w:lvlJc w:val="left"/>
      <w:pPr>
        <w:tabs>
          <w:tab w:val="num" w:pos="5040"/>
        </w:tabs>
        <w:ind w:left="5040" w:hanging="360"/>
      </w:pPr>
      <w:rPr>
        <w:rFonts w:ascii="Arial" w:hAnsi="Arial" w:hint="default"/>
      </w:rPr>
    </w:lvl>
    <w:lvl w:ilvl="7" w:tplc="3E440502" w:tentative="1">
      <w:start w:val="1"/>
      <w:numFmt w:val="bullet"/>
      <w:lvlText w:val="•"/>
      <w:lvlJc w:val="left"/>
      <w:pPr>
        <w:tabs>
          <w:tab w:val="num" w:pos="5760"/>
        </w:tabs>
        <w:ind w:left="5760" w:hanging="360"/>
      </w:pPr>
      <w:rPr>
        <w:rFonts w:ascii="Arial" w:hAnsi="Arial" w:hint="default"/>
      </w:rPr>
    </w:lvl>
    <w:lvl w:ilvl="8" w:tplc="6BCC0C1A" w:tentative="1">
      <w:start w:val="1"/>
      <w:numFmt w:val="bullet"/>
      <w:lvlText w:val="•"/>
      <w:lvlJc w:val="left"/>
      <w:pPr>
        <w:tabs>
          <w:tab w:val="num" w:pos="6480"/>
        </w:tabs>
        <w:ind w:left="6480" w:hanging="360"/>
      </w:pPr>
      <w:rPr>
        <w:rFonts w:ascii="Arial" w:hAnsi="Arial" w:hint="default"/>
      </w:rPr>
    </w:lvl>
  </w:abstractNum>
  <w:abstractNum w:abstractNumId="109">
    <w:nsid w:val="35FD57CE"/>
    <w:multiLevelType w:val="hybridMultilevel"/>
    <w:tmpl w:val="5F0A8AA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0">
    <w:nsid w:val="38427296"/>
    <w:multiLevelType w:val="multilevel"/>
    <w:tmpl w:val="651C4FF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nsid w:val="38F30BA1"/>
    <w:multiLevelType w:val="hybridMultilevel"/>
    <w:tmpl w:val="72DAB288"/>
    <w:lvl w:ilvl="0" w:tplc="0C0A0001">
      <w:start w:val="1"/>
      <w:numFmt w:val="bullet"/>
      <w:lvlText w:val=""/>
      <w:lvlJc w:val="left"/>
      <w:pPr>
        <w:ind w:left="1077" w:hanging="360"/>
      </w:pPr>
      <w:rPr>
        <w:rFonts w:ascii="Symbol" w:hAnsi="Symbol" w:hint="default"/>
      </w:rPr>
    </w:lvl>
    <w:lvl w:ilvl="1" w:tplc="FFFFFFFF">
      <w:start w:val="1"/>
      <w:numFmt w:val="bullet"/>
      <w:lvlText w:val=""/>
      <w:lvlJc w:val="left"/>
      <w:pPr>
        <w:ind w:left="1797" w:hanging="360"/>
      </w:pPr>
      <w:rPr>
        <w:rFonts w:ascii="Wingdings" w:hAnsi="Wingding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2">
    <w:nsid w:val="3F6250F9"/>
    <w:multiLevelType w:val="hybridMultilevel"/>
    <w:tmpl w:val="6286410C"/>
    <w:lvl w:ilvl="0" w:tplc="0C0A0001">
      <w:start w:val="1"/>
      <w:numFmt w:val="bullet"/>
      <w:lvlText w:val=""/>
      <w:lvlJc w:val="left"/>
      <w:pPr>
        <w:ind w:left="1077" w:hanging="360"/>
      </w:pPr>
      <w:rPr>
        <w:rFonts w:ascii="Symbol" w:hAnsi="Symbol" w:hint="default"/>
      </w:rPr>
    </w:lvl>
    <w:lvl w:ilvl="1" w:tplc="FFFFFFFF">
      <w:start w:val="1"/>
      <w:numFmt w:val="bullet"/>
      <w:lvlText w:val=""/>
      <w:lvlJc w:val="left"/>
      <w:pPr>
        <w:ind w:left="1797" w:hanging="360"/>
      </w:pPr>
      <w:rPr>
        <w:rFonts w:ascii="Wingdings" w:hAnsi="Wingding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3">
    <w:nsid w:val="4380520E"/>
    <w:multiLevelType w:val="hybridMultilevel"/>
    <w:tmpl w:val="2ED28656"/>
    <w:lvl w:ilvl="0" w:tplc="0C0A000D">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4A4B5796"/>
    <w:multiLevelType w:val="hybridMultilevel"/>
    <w:tmpl w:val="DD84CF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4B6812D5"/>
    <w:multiLevelType w:val="hybridMultilevel"/>
    <w:tmpl w:val="7B36320C"/>
    <w:lvl w:ilvl="0" w:tplc="0C0A0001">
      <w:start w:val="1"/>
      <w:numFmt w:val="bullet"/>
      <w:lvlText w:val=""/>
      <w:lvlJc w:val="left"/>
      <w:pPr>
        <w:ind w:left="1077" w:hanging="360"/>
      </w:pPr>
      <w:rPr>
        <w:rFonts w:ascii="Symbol" w:hAnsi="Symbol" w:hint="default"/>
      </w:rPr>
    </w:lvl>
    <w:lvl w:ilvl="1" w:tplc="FFFFFFFF">
      <w:start w:val="1"/>
      <w:numFmt w:val="bullet"/>
      <w:lvlText w:val=""/>
      <w:lvlJc w:val="left"/>
      <w:pPr>
        <w:ind w:left="1797" w:hanging="360"/>
      </w:pPr>
      <w:rPr>
        <w:rFonts w:ascii="Wingdings" w:hAnsi="Wingding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6">
    <w:nsid w:val="4BA24ADA"/>
    <w:multiLevelType w:val="hybridMultilevel"/>
    <w:tmpl w:val="9A228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nsid w:val="4D5B534A"/>
    <w:multiLevelType w:val="hybridMultilevel"/>
    <w:tmpl w:val="181438C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8">
    <w:nsid w:val="4DA60EB2"/>
    <w:multiLevelType w:val="hybridMultilevel"/>
    <w:tmpl w:val="DD84CF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5355222B"/>
    <w:multiLevelType w:val="hybridMultilevel"/>
    <w:tmpl w:val="F26E0B48"/>
    <w:lvl w:ilvl="0" w:tplc="0403000F">
      <w:start w:val="1"/>
      <w:numFmt w:val="decimal"/>
      <w:lvlText w:val="%1."/>
      <w:lvlJc w:val="left"/>
      <w:pPr>
        <w:ind w:left="720" w:hanging="360"/>
      </w:pPr>
    </w:lvl>
    <w:lvl w:ilvl="1" w:tplc="4A1C9F24">
      <w:numFmt w:val="bullet"/>
      <w:pStyle w:val="NormalCAA"/>
      <w:lvlText w:val=""/>
      <w:lvlJc w:val="left"/>
      <w:pPr>
        <w:ind w:left="1440" w:hanging="360"/>
      </w:pPr>
      <w:rPr>
        <w:rFonts w:ascii="Symbol" w:eastAsia="Times New Roman" w:hAnsi="Symbol" w:cs="Times New Roman" w:hint="default"/>
        <w:color w:val="auto"/>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nsid w:val="5CB72819"/>
    <w:multiLevelType w:val="hybridMultilevel"/>
    <w:tmpl w:val="1E86473C"/>
    <w:lvl w:ilvl="0" w:tplc="41EED182">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5E390950"/>
    <w:multiLevelType w:val="multilevel"/>
    <w:tmpl w:val="85E8740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2">
    <w:nsid w:val="610D734B"/>
    <w:multiLevelType w:val="hybridMultilevel"/>
    <w:tmpl w:val="1D188302"/>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nsid w:val="61C63F30"/>
    <w:multiLevelType w:val="multilevel"/>
    <w:tmpl w:val="B5A02864"/>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nsid w:val="650F4020"/>
    <w:multiLevelType w:val="hybridMultilevel"/>
    <w:tmpl w:val="1C1840BC"/>
    <w:lvl w:ilvl="0" w:tplc="D49AD83C">
      <w:start w:val="1"/>
      <w:numFmt w:val="upperLetter"/>
      <w:pStyle w:val="Ttol3"/>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5">
    <w:nsid w:val="6AD0045F"/>
    <w:multiLevelType w:val="hybridMultilevel"/>
    <w:tmpl w:val="0396EAE4"/>
    <w:lvl w:ilvl="0" w:tplc="D1A06C2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6">
    <w:nsid w:val="6FB847A0"/>
    <w:multiLevelType w:val="hybridMultilevel"/>
    <w:tmpl w:val="4EA0D10C"/>
    <w:lvl w:ilvl="0" w:tplc="0C0A0001">
      <w:start w:val="1"/>
      <w:numFmt w:val="bullet"/>
      <w:lvlText w:val=""/>
      <w:lvlJc w:val="left"/>
      <w:pPr>
        <w:ind w:left="1077" w:hanging="360"/>
      </w:pPr>
      <w:rPr>
        <w:rFonts w:ascii="Symbol" w:hAnsi="Symbol" w:hint="default"/>
      </w:rPr>
    </w:lvl>
    <w:lvl w:ilvl="1" w:tplc="FFFFFFFF">
      <w:start w:val="1"/>
      <w:numFmt w:val="bullet"/>
      <w:lvlText w:val=""/>
      <w:lvlJc w:val="left"/>
      <w:pPr>
        <w:ind w:left="1797" w:hanging="360"/>
      </w:pPr>
      <w:rPr>
        <w:rFonts w:ascii="Wingdings" w:hAnsi="Wingding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7">
    <w:nsid w:val="704305B9"/>
    <w:multiLevelType w:val="hybridMultilevel"/>
    <w:tmpl w:val="6B843E32"/>
    <w:lvl w:ilvl="0" w:tplc="4F6071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nsid w:val="7360079C"/>
    <w:multiLevelType w:val="hybridMultilevel"/>
    <w:tmpl w:val="51325A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9">
    <w:nsid w:val="77472A26"/>
    <w:multiLevelType w:val="hybridMultilevel"/>
    <w:tmpl w:val="AEB24E20"/>
    <w:lvl w:ilvl="0" w:tplc="0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19"/>
  </w:num>
  <w:num w:numId="4">
    <w:abstractNumId w:val="114"/>
  </w:num>
  <w:num w:numId="5">
    <w:abstractNumId w:val="116"/>
  </w:num>
  <w:num w:numId="6">
    <w:abstractNumId w:val="103"/>
  </w:num>
  <w:num w:numId="7">
    <w:abstractNumId w:val="1"/>
  </w:num>
  <w:num w:numId="8">
    <w:abstractNumId w:val="121"/>
  </w:num>
  <w:num w:numId="9">
    <w:abstractNumId w:val="128"/>
  </w:num>
  <w:num w:numId="10">
    <w:abstractNumId w:val="109"/>
  </w:num>
  <w:num w:numId="11">
    <w:abstractNumId w:val="47"/>
  </w:num>
  <w:num w:numId="12">
    <w:abstractNumId w:val="48"/>
  </w:num>
  <w:num w:numId="13">
    <w:abstractNumId w:val="49"/>
  </w:num>
  <w:num w:numId="14">
    <w:abstractNumId w:val="123"/>
  </w:num>
  <w:num w:numId="15">
    <w:abstractNumId w:val="98"/>
  </w:num>
  <w:num w:numId="16">
    <w:abstractNumId w:val="106"/>
  </w:num>
  <w:num w:numId="17">
    <w:abstractNumId w:val="124"/>
  </w:num>
  <w:num w:numId="18">
    <w:abstractNumId w:val="112"/>
  </w:num>
  <w:num w:numId="19">
    <w:abstractNumId w:val="115"/>
  </w:num>
  <w:num w:numId="20">
    <w:abstractNumId w:val="126"/>
  </w:num>
  <w:num w:numId="21">
    <w:abstractNumId w:val="129"/>
  </w:num>
  <w:num w:numId="22">
    <w:abstractNumId w:val="120"/>
  </w:num>
  <w:num w:numId="23">
    <w:abstractNumId w:val="105"/>
  </w:num>
  <w:num w:numId="24">
    <w:abstractNumId w:val="111"/>
  </w:num>
  <w:num w:numId="25">
    <w:abstractNumId w:val="117"/>
  </w:num>
  <w:num w:numId="26">
    <w:abstractNumId w:val="102"/>
  </w:num>
  <w:num w:numId="27">
    <w:abstractNumId w:val="108"/>
  </w:num>
  <w:num w:numId="28">
    <w:abstractNumId w:val="122"/>
  </w:num>
  <w:num w:numId="29">
    <w:abstractNumId w:val="113"/>
  </w:num>
  <w:num w:numId="30">
    <w:abstractNumId w:val="104"/>
  </w:num>
  <w:num w:numId="31">
    <w:abstractNumId w:val="99"/>
  </w:num>
  <w:num w:numId="32">
    <w:abstractNumId w:val="127"/>
  </w:num>
  <w:num w:numId="33">
    <w:abstractNumId w:val="123"/>
  </w:num>
  <w:num w:numId="34">
    <w:abstractNumId w:val="100"/>
  </w:num>
  <w:num w:numId="35">
    <w:abstractNumId w:val="101"/>
  </w:num>
  <w:num w:numId="36">
    <w:abstractNumId w:val="123"/>
  </w:num>
  <w:num w:numId="37">
    <w:abstractNumId w:val="123"/>
  </w:num>
  <w:num w:numId="38">
    <w:abstractNumId w:val="123"/>
  </w:num>
  <w:num w:numId="39">
    <w:abstractNumId w:val="123"/>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110"/>
  </w:num>
  <w:num w:numId="48">
    <w:abstractNumId w:val="118"/>
  </w:num>
  <w:num w:numId="49">
    <w:abstractNumId w:val="125"/>
  </w:num>
  <w:num w:numId="5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7"/>
  </w:num>
  <w:num w:numId="52">
    <w:abstractNumId w:val="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2"/>
  </w:num>
  <w:num w:numId="55">
    <w:abstractNumId w:val="2"/>
  </w:num>
  <w:num w:numId="56">
    <w:abstractNumId w:val="2"/>
  </w:num>
  <w:num w:numId="57">
    <w:abstractNumId w:val="2"/>
  </w:num>
  <w:num w:numId="58">
    <w:abstractNumId w:val="124"/>
    <w:lvlOverride w:ilvl="0">
      <w:startOverride w:val="1"/>
    </w:lvlOverride>
  </w:num>
  <w:num w:numId="59">
    <w:abstractNumId w:val="124"/>
    <w:lvlOverride w:ilvl="0">
      <w:startOverride w:val="1"/>
    </w:lvlOverride>
  </w:num>
  <w:num w:numId="60">
    <w:abstractNumId w:val="124"/>
    <w:lvlOverride w:ilvl="0">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ty Navarro">
    <w15:presenceInfo w15:providerId="Windows Live" w15:userId="4072a8d181ed4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revisionView w:markup="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58"/>
    <w:rsid w:val="00000038"/>
    <w:rsid w:val="00000211"/>
    <w:rsid w:val="00000733"/>
    <w:rsid w:val="000019D2"/>
    <w:rsid w:val="00001DFF"/>
    <w:rsid w:val="000028D8"/>
    <w:rsid w:val="00003BFE"/>
    <w:rsid w:val="000042EF"/>
    <w:rsid w:val="00004746"/>
    <w:rsid w:val="000055AA"/>
    <w:rsid w:val="000055BB"/>
    <w:rsid w:val="00006D10"/>
    <w:rsid w:val="000078C8"/>
    <w:rsid w:val="00007D2D"/>
    <w:rsid w:val="00007E93"/>
    <w:rsid w:val="000118E8"/>
    <w:rsid w:val="00011B8E"/>
    <w:rsid w:val="000137F1"/>
    <w:rsid w:val="00015098"/>
    <w:rsid w:val="00015C59"/>
    <w:rsid w:val="0001651B"/>
    <w:rsid w:val="0001655F"/>
    <w:rsid w:val="00017191"/>
    <w:rsid w:val="0001760C"/>
    <w:rsid w:val="000179F2"/>
    <w:rsid w:val="000233B7"/>
    <w:rsid w:val="00024917"/>
    <w:rsid w:val="00024BC9"/>
    <w:rsid w:val="00024DFA"/>
    <w:rsid w:val="0002626A"/>
    <w:rsid w:val="000262D6"/>
    <w:rsid w:val="000267B3"/>
    <w:rsid w:val="00026E0C"/>
    <w:rsid w:val="00027731"/>
    <w:rsid w:val="00027999"/>
    <w:rsid w:val="000279D1"/>
    <w:rsid w:val="00027B5A"/>
    <w:rsid w:val="00027C03"/>
    <w:rsid w:val="00031534"/>
    <w:rsid w:val="00032315"/>
    <w:rsid w:val="00033894"/>
    <w:rsid w:val="00034232"/>
    <w:rsid w:val="00034725"/>
    <w:rsid w:val="00034E6E"/>
    <w:rsid w:val="000355A6"/>
    <w:rsid w:val="00035687"/>
    <w:rsid w:val="00036230"/>
    <w:rsid w:val="00036407"/>
    <w:rsid w:val="00036848"/>
    <w:rsid w:val="00037120"/>
    <w:rsid w:val="00037180"/>
    <w:rsid w:val="000373E3"/>
    <w:rsid w:val="000374E2"/>
    <w:rsid w:val="00037C49"/>
    <w:rsid w:val="0004034F"/>
    <w:rsid w:val="00042126"/>
    <w:rsid w:val="00043E44"/>
    <w:rsid w:val="000448D5"/>
    <w:rsid w:val="00045A14"/>
    <w:rsid w:val="00045DA8"/>
    <w:rsid w:val="000470FB"/>
    <w:rsid w:val="0004786E"/>
    <w:rsid w:val="00047A51"/>
    <w:rsid w:val="00047C49"/>
    <w:rsid w:val="00051093"/>
    <w:rsid w:val="00051470"/>
    <w:rsid w:val="00052C78"/>
    <w:rsid w:val="0005386B"/>
    <w:rsid w:val="000538FC"/>
    <w:rsid w:val="00053C28"/>
    <w:rsid w:val="00054EA2"/>
    <w:rsid w:val="00054ED0"/>
    <w:rsid w:val="00055030"/>
    <w:rsid w:val="000558C5"/>
    <w:rsid w:val="00056A02"/>
    <w:rsid w:val="00056BE2"/>
    <w:rsid w:val="000572FE"/>
    <w:rsid w:val="00062143"/>
    <w:rsid w:val="00062FD1"/>
    <w:rsid w:val="00063D37"/>
    <w:rsid w:val="0006420F"/>
    <w:rsid w:val="00064380"/>
    <w:rsid w:val="0006535D"/>
    <w:rsid w:val="00065CC6"/>
    <w:rsid w:val="00065E8E"/>
    <w:rsid w:val="00066480"/>
    <w:rsid w:val="00066CFE"/>
    <w:rsid w:val="00067348"/>
    <w:rsid w:val="00067897"/>
    <w:rsid w:val="00067D6D"/>
    <w:rsid w:val="00070038"/>
    <w:rsid w:val="0007070B"/>
    <w:rsid w:val="00070CBB"/>
    <w:rsid w:val="00071E43"/>
    <w:rsid w:val="00071FFB"/>
    <w:rsid w:val="000724C4"/>
    <w:rsid w:val="00072A9B"/>
    <w:rsid w:val="00073770"/>
    <w:rsid w:val="00073D68"/>
    <w:rsid w:val="00073FC1"/>
    <w:rsid w:val="0007438C"/>
    <w:rsid w:val="00074813"/>
    <w:rsid w:val="00075A73"/>
    <w:rsid w:val="00076988"/>
    <w:rsid w:val="000769A6"/>
    <w:rsid w:val="00076C0F"/>
    <w:rsid w:val="00081E64"/>
    <w:rsid w:val="000822E0"/>
    <w:rsid w:val="000827A1"/>
    <w:rsid w:val="00083430"/>
    <w:rsid w:val="0008367A"/>
    <w:rsid w:val="00084922"/>
    <w:rsid w:val="00084CEB"/>
    <w:rsid w:val="00085E9A"/>
    <w:rsid w:val="000865E1"/>
    <w:rsid w:val="00090107"/>
    <w:rsid w:val="000903E9"/>
    <w:rsid w:val="00090511"/>
    <w:rsid w:val="000909DA"/>
    <w:rsid w:val="00092EFE"/>
    <w:rsid w:val="000937B4"/>
    <w:rsid w:val="00094D95"/>
    <w:rsid w:val="00096685"/>
    <w:rsid w:val="00096984"/>
    <w:rsid w:val="00096F77"/>
    <w:rsid w:val="0009709D"/>
    <w:rsid w:val="000A04D9"/>
    <w:rsid w:val="000A0771"/>
    <w:rsid w:val="000A140E"/>
    <w:rsid w:val="000A18D2"/>
    <w:rsid w:val="000A297C"/>
    <w:rsid w:val="000A586C"/>
    <w:rsid w:val="000A5AB9"/>
    <w:rsid w:val="000A667C"/>
    <w:rsid w:val="000A6C24"/>
    <w:rsid w:val="000A7278"/>
    <w:rsid w:val="000A73B6"/>
    <w:rsid w:val="000A73C7"/>
    <w:rsid w:val="000B1DFE"/>
    <w:rsid w:val="000B3671"/>
    <w:rsid w:val="000B36A9"/>
    <w:rsid w:val="000B3DC8"/>
    <w:rsid w:val="000B405C"/>
    <w:rsid w:val="000B6CD5"/>
    <w:rsid w:val="000B7486"/>
    <w:rsid w:val="000B79D0"/>
    <w:rsid w:val="000C18EB"/>
    <w:rsid w:val="000C1CA6"/>
    <w:rsid w:val="000C3C6B"/>
    <w:rsid w:val="000C41AE"/>
    <w:rsid w:val="000C42F4"/>
    <w:rsid w:val="000C4387"/>
    <w:rsid w:val="000C4E42"/>
    <w:rsid w:val="000C51FF"/>
    <w:rsid w:val="000C6AB3"/>
    <w:rsid w:val="000C6FC9"/>
    <w:rsid w:val="000C7777"/>
    <w:rsid w:val="000D07C0"/>
    <w:rsid w:val="000D2140"/>
    <w:rsid w:val="000D2185"/>
    <w:rsid w:val="000D3E5E"/>
    <w:rsid w:val="000D5103"/>
    <w:rsid w:val="000D5164"/>
    <w:rsid w:val="000D53A7"/>
    <w:rsid w:val="000D5C3F"/>
    <w:rsid w:val="000D5DA2"/>
    <w:rsid w:val="000D6027"/>
    <w:rsid w:val="000D63B1"/>
    <w:rsid w:val="000E0228"/>
    <w:rsid w:val="000E13C9"/>
    <w:rsid w:val="000E151D"/>
    <w:rsid w:val="000E17FE"/>
    <w:rsid w:val="000E1937"/>
    <w:rsid w:val="000E2047"/>
    <w:rsid w:val="000E2522"/>
    <w:rsid w:val="000E36E0"/>
    <w:rsid w:val="000E40D3"/>
    <w:rsid w:val="000E4CFA"/>
    <w:rsid w:val="000E5E9F"/>
    <w:rsid w:val="000E78E4"/>
    <w:rsid w:val="000F0551"/>
    <w:rsid w:val="000F0D2C"/>
    <w:rsid w:val="000F12CF"/>
    <w:rsid w:val="000F1876"/>
    <w:rsid w:val="000F19E6"/>
    <w:rsid w:val="000F2499"/>
    <w:rsid w:val="000F24FB"/>
    <w:rsid w:val="000F279E"/>
    <w:rsid w:val="000F2A89"/>
    <w:rsid w:val="000F42FC"/>
    <w:rsid w:val="000F4544"/>
    <w:rsid w:val="000F54D0"/>
    <w:rsid w:val="000F5BC6"/>
    <w:rsid w:val="000F61E4"/>
    <w:rsid w:val="000F6581"/>
    <w:rsid w:val="000F6F32"/>
    <w:rsid w:val="001000FB"/>
    <w:rsid w:val="00100525"/>
    <w:rsid w:val="00101685"/>
    <w:rsid w:val="001035AB"/>
    <w:rsid w:val="00103683"/>
    <w:rsid w:val="001066B0"/>
    <w:rsid w:val="00106A72"/>
    <w:rsid w:val="00106D9A"/>
    <w:rsid w:val="0010743C"/>
    <w:rsid w:val="00107EE1"/>
    <w:rsid w:val="00111AD2"/>
    <w:rsid w:val="00114AA0"/>
    <w:rsid w:val="00114AD5"/>
    <w:rsid w:val="00117BE2"/>
    <w:rsid w:val="0012085B"/>
    <w:rsid w:val="00121089"/>
    <w:rsid w:val="0012141A"/>
    <w:rsid w:val="001216E2"/>
    <w:rsid w:val="001227E7"/>
    <w:rsid w:val="001237DF"/>
    <w:rsid w:val="00123DE2"/>
    <w:rsid w:val="00125E35"/>
    <w:rsid w:val="00125EA2"/>
    <w:rsid w:val="001266EA"/>
    <w:rsid w:val="00126E16"/>
    <w:rsid w:val="0013088D"/>
    <w:rsid w:val="00131CF1"/>
    <w:rsid w:val="00133454"/>
    <w:rsid w:val="001344FF"/>
    <w:rsid w:val="001353D8"/>
    <w:rsid w:val="00135E61"/>
    <w:rsid w:val="00135ECF"/>
    <w:rsid w:val="00136A70"/>
    <w:rsid w:val="00137599"/>
    <w:rsid w:val="0013763B"/>
    <w:rsid w:val="001400DF"/>
    <w:rsid w:val="001447B9"/>
    <w:rsid w:val="00146814"/>
    <w:rsid w:val="00146865"/>
    <w:rsid w:val="00146C75"/>
    <w:rsid w:val="00150D0B"/>
    <w:rsid w:val="00151163"/>
    <w:rsid w:val="001516AA"/>
    <w:rsid w:val="00153FD6"/>
    <w:rsid w:val="00155294"/>
    <w:rsid w:val="00155AA6"/>
    <w:rsid w:val="0015643F"/>
    <w:rsid w:val="00156DA0"/>
    <w:rsid w:val="0015756C"/>
    <w:rsid w:val="0016008C"/>
    <w:rsid w:val="00162A21"/>
    <w:rsid w:val="001639A9"/>
    <w:rsid w:val="00163C15"/>
    <w:rsid w:val="00164416"/>
    <w:rsid w:val="00165651"/>
    <w:rsid w:val="0016674C"/>
    <w:rsid w:val="00166755"/>
    <w:rsid w:val="00166EE4"/>
    <w:rsid w:val="00170A6F"/>
    <w:rsid w:val="00171FDD"/>
    <w:rsid w:val="00173502"/>
    <w:rsid w:val="00174B3A"/>
    <w:rsid w:val="00174CA3"/>
    <w:rsid w:val="00174CAB"/>
    <w:rsid w:val="00175306"/>
    <w:rsid w:val="0017611B"/>
    <w:rsid w:val="00176CC2"/>
    <w:rsid w:val="00177671"/>
    <w:rsid w:val="00177E50"/>
    <w:rsid w:val="00180BE1"/>
    <w:rsid w:val="0018128E"/>
    <w:rsid w:val="00182270"/>
    <w:rsid w:val="001822CD"/>
    <w:rsid w:val="001835B3"/>
    <w:rsid w:val="001866F5"/>
    <w:rsid w:val="00186A61"/>
    <w:rsid w:val="00187CDA"/>
    <w:rsid w:val="00190E23"/>
    <w:rsid w:val="00193361"/>
    <w:rsid w:val="001933E2"/>
    <w:rsid w:val="0019465B"/>
    <w:rsid w:val="00194C56"/>
    <w:rsid w:val="00194E3A"/>
    <w:rsid w:val="001952BE"/>
    <w:rsid w:val="001958FF"/>
    <w:rsid w:val="00195FE3"/>
    <w:rsid w:val="0019665A"/>
    <w:rsid w:val="00196F2B"/>
    <w:rsid w:val="001A0ECD"/>
    <w:rsid w:val="001A2355"/>
    <w:rsid w:val="001A2831"/>
    <w:rsid w:val="001A5C91"/>
    <w:rsid w:val="001A699F"/>
    <w:rsid w:val="001A6C84"/>
    <w:rsid w:val="001A6E41"/>
    <w:rsid w:val="001A7207"/>
    <w:rsid w:val="001A7D03"/>
    <w:rsid w:val="001B0086"/>
    <w:rsid w:val="001B02BA"/>
    <w:rsid w:val="001B0547"/>
    <w:rsid w:val="001B26B7"/>
    <w:rsid w:val="001B2A9E"/>
    <w:rsid w:val="001B4E4C"/>
    <w:rsid w:val="001B4E5F"/>
    <w:rsid w:val="001B5970"/>
    <w:rsid w:val="001B5A1C"/>
    <w:rsid w:val="001B75CA"/>
    <w:rsid w:val="001B77AB"/>
    <w:rsid w:val="001B79DE"/>
    <w:rsid w:val="001C050A"/>
    <w:rsid w:val="001C1B4E"/>
    <w:rsid w:val="001C2258"/>
    <w:rsid w:val="001C2B9E"/>
    <w:rsid w:val="001C342E"/>
    <w:rsid w:val="001C3DE0"/>
    <w:rsid w:val="001C63D3"/>
    <w:rsid w:val="001C684C"/>
    <w:rsid w:val="001C6A45"/>
    <w:rsid w:val="001C6E24"/>
    <w:rsid w:val="001C790A"/>
    <w:rsid w:val="001C7E04"/>
    <w:rsid w:val="001D1104"/>
    <w:rsid w:val="001D2525"/>
    <w:rsid w:val="001D38CA"/>
    <w:rsid w:val="001D3CB1"/>
    <w:rsid w:val="001D42B4"/>
    <w:rsid w:val="001D49AB"/>
    <w:rsid w:val="001D65E8"/>
    <w:rsid w:val="001D6CB8"/>
    <w:rsid w:val="001D795B"/>
    <w:rsid w:val="001D7AB6"/>
    <w:rsid w:val="001D7B7F"/>
    <w:rsid w:val="001E0429"/>
    <w:rsid w:val="001E16CC"/>
    <w:rsid w:val="001E1EBF"/>
    <w:rsid w:val="001E209A"/>
    <w:rsid w:val="001E24A7"/>
    <w:rsid w:val="001E27E4"/>
    <w:rsid w:val="001E2F26"/>
    <w:rsid w:val="001E4B59"/>
    <w:rsid w:val="001E4BC0"/>
    <w:rsid w:val="001E54BE"/>
    <w:rsid w:val="001E709D"/>
    <w:rsid w:val="001E79AB"/>
    <w:rsid w:val="001E7FAD"/>
    <w:rsid w:val="001F0048"/>
    <w:rsid w:val="001F11EA"/>
    <w:rsid w:val="001F1D6F"/>
    <w:rsid w:val="001F22D5"/>
    <w:rsid w:val="001F2A20"/>
    <w:rsid w:val="001F2FD7"/>
    <w:rsid w:val="001F367A"/>
    <w:rsid w:val="001F3CFB"/>
    <w:rsid w:val="001F40CC"/>
    <w:rsid w:val="001F44A1"/>
    <w:rsid w:val="00200B8B"/>
    <w:rsid w:val="00200E80"/>
    <w:rsid w:val="00201D12"/>
    <w:rsid w:val="00202197"/>
    <w:rsid w:val="002026A3"/>
    <w:rsid w:val="00202D01"/>
    <w:rsid w:val="00202FFD"/>
    <w:rsid w:val="0020459A"/>
    <w:rsid w:val="00205934"/>
    <w:rsid w:val="00206386"/>
    <w:rsid w:val="00207499"/>
    <w:rsid w:val="00207ED1"/>
    <w:rsid w:val="00210116"/>
    <w:rsid w:val="002110C0"/>
    <w:rsid w:val="002117AD"/>
    <w:rsid w:val="00212507"/>
    <w:rsid w:val="002128E0"/>
    <w:rsid w:val="00214278"/>
    <w:rsid w:val="00215219"/>
    <w:rsid w:val="0021647C"/>
    <w:rsid w:val="0022005E"/>
    <w:rsid w:val="00220E75"/>
    <w:rsid w:val="00220FE8"/>
    <w:rsid w:val="00223926"/>
    <w:rsid w:val="002246E0"/>
    <w:rsid w:val="00224872"/>
    <w:rsid w:val="002248C3"/>
    <w:rsid w:val="002250AE"/>
    <w:rsid w:val="00226180"/>
    <w:rsid w:val="00226490"/>
    <w:rsid w:val="00226907"/>
    <w:rsid w:val="00227C11"/>
    <w:rsid w:val="00227F70"/>
    <w:rsid w:val="00230635"/>
    <w:rsid w:val="00230912"/>
    <w:rsid w:val="002310D4"/>
    <w:rsid w:val="0023197E"/>
    <w:rsid w:val="00232647"/>
    <w:rsid w:val="0023302C"/>
    <w:rsid w:val="0023459F"/>
    <w:rsid w:val="00235A91"/>
    <w:rsid w:val="002363E9"/>
    <w:rsid w:val="00236600"/>
    <w:rsid w:val="002367A5"/>
    <w:rsid w:val="00237462"/>
    <w:rsid w:val="002410E3"/>
    <w:rsid w:val="002411F2"/>
    <w:rsid w:val="0024181B"/>
    <w:rsid w:val="00241838"/>
    <w:rsid w:val="002424F5"/>
    <w:rsid w:val="0024356C"/>
    <w:rsid w:val="00244A5C"/>
    <w:rsid w:val="00245780"/>
    <w:rsid w:val="002473BA"/>
    <w:rsid w:val="00251570"/>
    <w:rsid w:val="00252560"/>
    <w:rsid w:val="002532A4"/>
    <w:rsid w:val="0025385F"/>
    <w:rsid w:val="00253A56"/>
    <w:rsid w:val="00253ECD"/>
    <w:rsid w:val="0025454F"/>
    <w:rsid w:val="002545F1"/>
    <w:rsid w:val="00254E1D"/>
    <w:rsid w:val="002564CB"/>
    <w:rsid w:val="00256632"/>
    <w:rsid w:val="0025689C"/>
    <w:rsid w:val="002569A2"/>
    <w:rsid w:val="00260A82"/>
    <w:rsid w:val="00261B8A"/>
    <w:rsid w:val="002622AD"/>
    <w:rsid w:val="00264C66"/>
    <w:rsid w:val="002650B6"/>
    <w:rsid w:val="0026666F"/>
    <w:rsid w:val="002669EF"/>
    <w:rsid w:val="00266E8A"/>
    <w:rsid w:val="0026709C"/>
    <w:rsid w:val="002676CA"/>
    <w:rsid w:val="00267BCA"/>
    <w:rsid w:val="00270E72"/>
    <w:rsid w:val="002718E2"/>
    <w:rsid w:val="00273723"/>
    <w:rsid w:val="0027415C"/>
    <w:rsid w:val="00274BA6"/>
    <w:rsid w:val="00277A8E"/>
    <w:rsid w:val="00277E48"/>
    <w:rsid w:val="002800BC"/>
    <w:rsid w:val="00280ED2"/>
    <w:rsid w:val="00281475"/>
    <w:rsid w:val="002824C1"/>
    <w:rsid w:val="00283077"/>
    <w:rsid w:val="0028381B"/>
    <w:rsid w:val="00283BE4"/>
    <w:rsid w:val="00284125"/>
    <w:rsid w:val="002848A1"/>
    <w:rsid w:val="00284E67"/>
    <w:rsid w:val="00285729"/>
    <w:rsid w:val="00285DF9"/>
    <w:rsid w:val="00286931"/>
    <w:rsid w:val="002873E4"/>
    <w:rsid w:val="00287D29"/>
    <w:rsid w:val="002901D9"/>
    <w:rsid w:val="00290E45"/>
    <w:rsid w:val="00291305"/>
    <w:rsid w:val="00291B4B"/>
    <w:rsid w:val="0029220C"/>
    <w:rsid w:val="002926BD"/>
    <w:rsid w:val="002933CB"/>
    <w:rsid w:val="00293806"/>
    <w:rsid w:val="002939EB"/>
    <w:rsid w:val="002958C0"/>
    <w:rsid w:val="00295B24"/>
    <w:rsid w:val="002962A3"/>
    <w:rsid w:val="002974CE"/>
    <w:rsid w:val="00297739"/>
    <w:rsid w:val="002A0C7E"/>
    <w:rsid w:val="002A26C1"/>
    <w:rsid w:val="002A2BDB"/>
    <w:rsid w:val="002A2EB0"/>
    <w:rsid w:val="002A2F4C"/>
    <w:rsid w:val="002A3249"/>
    <w:rsid w:val="002A352E"/>
    <w:rsid w:val="002A39C8"/>
    <w:rsid w:val="002A3AC8"/>
    <w:rsid w:val="002A3BC6"/>
    <w:rsid w:val="002A4506"/>
    <w:rsid w:val="002A4B8B"/>
    <w:rsid w:val="002A6418"/>
    <w:rsid w:val="002A7167"/>
    <w:rsid w:val="002A7E0C"/>
    <w:rsid w:val="002B0B85"/>
    <w:rsid w:val="002B264E"/>
    <w:rsid w:val="002B2918"/>
    <w:rsid w:val="002B3255"/>
    <w:rsid w:val="002B43F9"/>
    <w:rsid w:val="002B574F"/>
    <w:rsid w:val="002B5761"/>
    <w:rsid w:val="002B6A98"/>
    <w:rsid w:val="002C1AF3"/>
    <w:rsid w:val="002C1FFE"/>
    <w:rsid w:val="002C231A"/>
    <w:rsid w:val="002C27C0"/>
    <w:rsid w:val="002C285B"/>
    <w:rsid w:val="002C4322"/>
    <w:rsid w:val="002C49DC"/>
    <w:rsid w:val="002C4CED"/>
    <w:rsid w:val="002C4FD5"/>
    <w:rsid w:val="002C6932"/>
    <w:rsid w:val="002C7562"/>
    <w:rsid w:val="002C7E0B"/>
    <w:rsid w:val="002D011E"/>
    <w:rsid w:val="002D084A"/>
    <w:rsid w:val="002D22A1"/>
    <w:rsid w:val="002D3C1D"/>
    <w:rsid w:val="002D42B7"/>
    <w:rsid w:val="002D5F0C"/>
    <w:rsid w:val="002D6108"/>
    <w:rsid w:val="002E09C6"/>
    <w:rsid w:val="002E1576"/>
    <w:rsid w:val="002E21C3"/>
    <w:rsid w:val="002E328A"/>
    <w:rsid w:val="002E3A3D"/>
    <w:rsid w:val="002E761A"/>
    <w:rsid w:val="002F006E"/>
    <w:rsid w:val="002F069D"/>
    <w:rsid w:val="002F1F37"/>
    <w:rsid w:val="002F3784"/>
    <w:rsid w:val="002F37F1"/>
    <w:rsid w:val="002F3D8E"/>
    <w:rsid w:val="002F51F0"/>
    <w:rsid w:val="002F5664"/>
    <w:rsid w:val="002F5DA1"/>
    <w:rsid w:val="002F6DCB"/>
    <w:rsid w:val="002F7435"/>
    <w:rsid w:val="002F7567"/>
    <w:rsid w:val="003005B2"/>
    <w:rsid w:val="00300B55"/>
    <w:rsid w:val="00300F03"/>
    <w:rsid w:val="0030270D"/>
    <w:rsid w:val="00303065"/>
    <w:rsid w:val="00303809"/>
    <w:rsid w:val="00303913"/>
    <w:rsid w:val="00304A74"/>
    <w:rsid w:val="00304CCF"/>
    <w:rsid w:val="00306174"/>
    <w:rsid w:val="0030644B"/>
    <w:rsid w:val="00307417"/>
    <w:rsid w:val="00307639"/>
    <w:rsid w:val="00307ACC"/>
    <w:rsid w:val="0031010D"/>
    <w:rsid w:val="00310807"/>
    <w:rsid w:val="00310ADE"/>
    <w:rsid w:val="0031104E"/>
    <w:rsid w:val="00311352"/>
    <w:rsid w:val="00311D1F"/>
    <w:rsid w:val="00312950"/>
    <w:rsid w:val="00312FBD"/>
    <w:rsid w:val="003151E3"/>
    <w:rsid w:val="003151E5"/>
    <w:rsid w:val="00317167"/>
    <w:rsid w:val="00317AC2"/>
    <w:rsid w:val="0032010A"/>
    <w:rsid w:val="0032085D"/>
    <w:rsid w:val="00322E6B"/>
    <w:rsid w:val="00323A53"/>
    <w:rsid w:val="00323D0B"/>
    <w:rsid w:val="00325417"/>
    <w:rsid w:val="003257B2"/>
    <w:rsid w:val="003262FE"/>
    <w:rsid w:val="00326BEB"/>
    <w:rsid w:val="00331B4F"/>
    <w:rsid w:val="0033355E"/>
    <w:rsid w:val="00333BD3"/>
    <w:rsid w:val="00334D3D"/>
    <w:rsid w:val="00334F08"/>
    <w:rsid w:val="00335587"/>
    <w:rsid w:val="0033573F"/>
    <w:rsid w:val="00335B01"/>
    <w:rsid w:val="00336C7F"/>
    <w:rsid w:val="00336E7A"/>
    <w:rsid w:val="0033712D"/>
    <w:rsid w:val="00337189"/>
    <w:rsid w:val="00337630"/>
    <w:rsid w:val="0034011A"/>
    <w:rsid w:val="003405EC"/>
    <w:rsid w:val="00340674"/>
    <w:rsid w:val="003408BF"/>
    <w:rsid w:val="003422E7"/>
    <w:rsid w:val="00343C7D"/>
    <w:rsid w:val="00345D64"/>
    <w:rsid w:val="00346031"/>
    <w:rsid w:val="00346043"/>
    <w:rsid w:val="00346789"/>
    <w:rsid w:val="00346BD5"/>
    <w:rsid w:val="0035063F"/>
    <w:rsid w:val="003524ED"/>
    <w:rsid w:val="003531EC"/>
    <w:rsid w:val="00353E83"/>
    <w:rsid w:val="0035458F"/>
    <w:rsid w:val="00355706"/>
    <w:rsid w:val="003561EB"/>
    <w:rsid w:val="00357CEE"/>
    <w:rsid w:val="003608DD"/>
    <w:rsid w:val="00361ECC"/>
    <w:rsid w:val="003625C0"/>
    <w:rsid w:val="00362990"/>
    <w:rsid w:val="00362E4B"/>
    <w:rsid w:val="00364ABD"/>
    <w:rsid w:val="00364F82"/>
    <w:rsid w:val="0036533D"/>
    <w:rsid w:val="00366D66"/>
    <w:rsid w:val="00367217"/>
    <w:rsid w:val="003677C2"/>
    <w:rsid w:val="00367891"/>
    <w:rsid w:val="003701D7"/>
    <w:rsid w:val="00371C62"/>
    <w:rsid w:val="00372650"/>
    <w:rsid w:val="00372D9E"/>
    <w:rsid w:val="003731C1"/>
    <w:rsid w:val="00373D47"/>
    <w:rsid w:val="00373E56"/>
    <w:rsid w:val="00375296"/>
    <w:rsid w:val="00375E96"/>
    <w:rsid w:val="00376465"/>
    <w:rsid w:val="0037703F"/>
    <w:rsid w:val="00377399"/>
    <w:rsid w:val="003776D4"/>
    <w:rsid w:val="00377E4F"/>
    <w:rsid w:val="00377FF2"/>
    <w:rsid w:val="003813FC"/>
    <w:rsid w:val="00381B3C"/>
    <w:rsid w:val="003826D0"/>
    <w:rsid w:val="00382B0E"/>
    <w:rsid w:val="00383570"/>
    <w:rsid w:val="003836DD"/>
    <w:rsid w:val="00383916"/>
    <w:rsid w:val="00384029"/>
    <w:rsid w:val="00385797"/>
    <w:rsid w:val="003902E9"/>
    <w:rsid w:val="003906D7"/>
    <w:rsid w:val="0039112A"/>
    <w:rsid w:val="003918C3"/>
    <w:rsid w:val="00391B0A"/>
    <w:rsid w:val="00391FDB"/>
    <w:rsid w:val="003935AF"/>
    <w:rsid w:val="003935C7"/>
    <w:rsid w:val="00393657"/>
    <w:rsid w:val="00393CA8"/>
    <w:rsid w:val="00393ED2"/>
    <w:rsid w:val="003943B7"/>
    <w:rsid w:val="00394BFA"/>
    <w:rsid w:val="003957F7"/>
    <w:rsid w:val="003961F9"/>
    <w:rsid w:val="00397A4A"/>
    <w:rsid w:val="003A1A49"/>
    <w:rsid w:val="003A24DE"/>
    <w:rsid w:val="003A3356"/>
    <w:rsid w:val="003A33CD"/>
    <w:rsid w:val="003A4570"/>
    <w:rsid w:val="003A5ECA"/>
    <w:rsid w:val="003A603E"/>
    <w:rsid w:val="003A634F"/>
    <w:rsid w:val="003A6D1E"/>
    <w:rsid w:val="003B014B"/>
    <w:rsid w:val="003B1072"/>
    <w:rsid w:val="003B2D32"/>
    <w:rsid w:val="003B3310"/>
    <w:rsid w:val="003B365C"/>
    <w:rsid w:val="003B3A98"/>
    <w:rsid w:val="003B47B2"/>
    <w:rsid w:val="003B4FE8"/>
    <w:rsid w:val="003B543A"/>
    <w:rsid w:val="003B563C"/>
    <w:rsid w:val="003B622D"/>
    <w:rsid w:val="003B6805"/>
    <w:rsid w:val="003B76DB"/>
    <w:rsid w:val="003B7F61"/>
    <w:rsid w:val="003C14AB"/>
    <w:rsid w:val="003C16DA"/>
    <w:rsid w:val="003C1E79"/>
    <w:rsid w:val="003C2F44"/>
    <w:rsid w:val="003C34FF"/>
    <w:rsid w:val="003C3825"/>
    <w:rsid w:val="003C3D3C"/>
    <w:rsid w:val="003C406E"/>
    <w:rsid w:val="003C4809"/>
    <w:rsid w:val="003C5B71"/>
    <w:rsid w:val="003C696F"/>
    <w:rsid w:val="003C6C12"/>
    <w:rsid w:val="003C6CA3"/>
    <w:rsid w:val="003C6F54"/>
    <w:rsid w:val="003C731C"/>
    <w:rsid w:val="003D0191"/>
    <w:rsid w:val="003D1012"/>
    <w:rsid w:val="003D16FD"/>
    <w:rsid w:val="003D2119"/>
    <w:rsid w:val="003D2184"/>
    <w:rsid w:val="003D23C3"/>
    <w:rsid w:val="003D3190"/>
    <w:rsid w:val="003D32E7"/>
    <w:rsid w:val="003D405A"/>
    <w:rsid w:val="003D4EBF"/>
    <w:rsid w:val="003D55AB"/>
    <w:rsid w:val="003D599E"/>
    <w:rsid w:val="003D71A5"/>
    <w:rsid w:val="003D792D"/>
    <w:rsid w:val="003E01EE"/>
    <w:rsid w:val="003E09C7"/>
    <w:rsid w:val="003E0C81"/>
    <w:rsid w:val="003E21D5"/>
    <w:rsid w:val="003E335F"/>
    <w:rsid w:val="003E37C2"/>
    <w:rsid w:val="003E3BE1"/>
    <w:rsid w:val="003E3E22"/>
    <w:rsid w:val="003E43DF"/>
    <w:rsid w:val="003E6625"/>
    <w:rsid w:val="003E7AB0"/>
    <w:rsid w:val="003F1353"/>
    <w:rsid w:val="003F1550"/>
    <w:rsid w:val="003F1B4C"/>
    <w:rsid w:val="003F21BB"/>
    <w:rsid w:val="003F2B1C"/>
    <w:rsid w:val="003F380A"/>
    <w:rsid w:val="003F38B3"/>
    <w:rsid w:val="003F3BF1"/>
    <w:rsid w:val="003F3C1E"/>
    <w:rsid w:val="003F3D6A"/>
    <w:rsid w:val="003F7460"/>
    <w:rsid w:val="003F7875"/>
    <w:rsid w:val="004005B2"/>
    <w:rsid w:val="00402741"/>
    <w:rsid w:val="00402A53"/>
    <w:rsid w:val="004031BA"/>
    <w:rsid w:val="0040324A"/>
    <w:rsid w:val="004035A1"/>
    <w:rsid w:val="00403600"/>
    <w:rsid w:val="004036D4"/>
    <w:rsid w:val="004038AC"/>
    <w:rsid w:val="00404811"/>
    <w:rsid w:val="004049BB"/>
    <w:rsid w:val="00405A93"/>
    <w:rsid w:val="0040793D"/>
    <w:rsid w:val="004101F1"/>
    <w:rsid w:val="0041137F"/>
    <w:rsid w:val="00411A12"/>
    <w:rsid w:val="00411B11"/>
    <w:rsid w:val="004125A0"/>
    <w:rsid w:val="00412C5B"/>
    <w:rsid w:val="004131C8"/>
    <w:rsid w:val="00414404"/>
    <w:rsid w:val="00415542"/>
    <w:rsid w:val="004160B8"/>
    <w:rsid w:val="00416168"/>
    <w:rsid w:val="004168A4"/>
    <w:rsid w:val="00416AA8"/>
    <w:rsid w:val="0041762A"/>
    <w:rsid w:val="00421F0E"/>
    <w:rsid w:val="004226D5"/>
    <w:rsid w:val="0042364F"/>
    <w:rsid w:val="004245AF"/>
    <w:rsid w:val="00425E77"/>
    <w:rsid w:val="004262F0"/>
    <w:rsid w:val="0042687A"/>
    <w:rsid w:val="004271E8"/>
    <w:rsid w:val="00427217"/>
    <w:rsid w:val="00430BD5"/>
    <w:rsid w:val="00430E69"/>
    <w:rsid w:val="00432030"/>
    <w:rsid w:val="0043288C"/>
    <w:rsid w:val="004337D2"/>
    <w:rsid w:val="0043550E"/>
    <w:rsid w:val="00435CBE"/>
    <w:rsid w:val="00435EA6"/>
    <w:rsid w:val="004365BA"/>
    <w:rsid w:val="00436600"/>
    <w:rsid w:val="00436D5C"/>
    <w:rsid w:val="00440957"/>
    <w:rsid w:val="004417C7"/>
    <w:rsid w:val="00441CC0"/>
    <w:rsid w:val="0044204D"/>
    <w:rsid w:val="0044468E"/>
    <w:rsid w:val="0044513E"/>
    <w:rsid w:val="004459D5"/>
    <w:rsid w:val="00447DDC"/>
    <w:rsid w:val="0045178D"/>
    <w:rsid w:val="00451A94"/>
    <w:rsid w:val="00452676"/>
    <w:rsid w:val="00452E80"/>
    <w:rsid w:val="004541E3"/>
    <w:rsid w:val="00454889"/>
    <w:rsid w:val="00454B48"/>
    <w:rsid w:val="0045597F"/>
    <w:rsid w:val="004577A6"/>
    <w:rsid w:val="00457CAF"/>
    <w:rsid w:val="00457D2D"/>
    <w:rsid w:val="00460644"/>
    <w:rsid w:val="0046165C"/>
    <w:rsid w:val="004617B9"/>
    <w:rsid w:val="00462775"/>
    <w:rsid w:val="00462965"/>
    <w:rsid w:val="00462D82"/>
    <w:rsid w:val="00464286"/>
    <w:rsid w:val="00464FC9"/>
    <w:rsid w:val="00467153"/>
    <w:rsid w:val="00467B99"/>
    <w:rsid w:val="00467F5C"/>
    <w:rsid w:val="004706B1"/>
    <w:rsid w:val="0047116F"/>
    <w:rsid w:val="00472DA7"/>
    <w:rsid w:val="004746F0"/>
    <w:rsid w:val="00474BAC"/>
    <w:rsid w:val="00475927"/>
    <w:rsid w:val="004759FE"/>
    <w:rsid w:val="00475DE1"/>
    <w:rsid w:val="0047636D"/>
    <w:rsid w:val="00476F20"/>
    <w:rsid w:val="00482CFF"/>
    <w:rsid w:val="00482D57"/>
    <w:rsid w:val="00482EFB"/>
    <w:rsid w:val="004845A0"/>
    <w:rsid w:val="004858A3"/>
    <w:rsid w:val="00485C41"/>
    <w:rsid w:val="00485D80"/>
    <w:rsid w:val="00486173"/>
    <w:rsid w:val="0048627C"/>
    <w:rsid w:val="00486D71"/>
    <w:rsid w:val="004915FF"/>
    <w:rsid w:val="00492AC1"/>
    <w:rsid w:val="00494D6D"/>
    <w:rsid w:val="00495223"/>
    <w:rsid w:val="00495392"/>
    <w:rsid w:val="00496DA3"/>
    <w:rsid w:val="00496EB6"/>
    <w:rsid w:val="004971DF"/>
    <w:rsid w:val="00497E79"/>
    <w:rsid w:val="004A03EB"/>
    <w:rsid w:val="004A0AF8"/>
    <w:rsid w:val="004A0F18"/>
    <w:rsid w:val="004A250D"/>
    <w:rsid w:val="004A348E"/>
    <w:rsid w:val="004A3E7F"/>
    <w:rsid w:val="004A49F9"/>
    <w:rsid w:val="004A4DC6"/>
    <w:rsid w:val="004A4FF1"/>
    <w:rsid w:val="004A51FC"/>
    <w:rsid w:val="004A52DB"/>
    <w:rsid w:val="004A5D53"/>
    <w:rsid w:val="004A5DA6"/>
    <w:rsid w:val="004A65B8"/>
    <w:rsid w:val="004A69F2"/>
    <w:rsid w:val="004A7C3D"/>
    <w:rsid w:val="004A7C68"/>
    <w:rsid w:val="004B0191"/>
    <w:rsid w:val="004B2486"/>
    <w:rsid w:val="004B3C97"/>
    <w:rsid w:val="004B5186"/>
    <w:rsid w:val="004B5E38"/>
    <w:rsid w:val="004B6AD4"/>
    <w:rsid w:val="004B775A"/>
    <w:rsid w:val="004C077F"/>
    <w:rsid w:val="004C16B8"/>
    <w:rsid w:val="004C2DE9"/>
    <w:rsid w:val="004C3494"/>
    <w:rsid w:val="004C52AB"/>
    <w:rsid w:val="004C52B0"/>
    <w:rsid w:val="004C757F"/>
    <w:rsid w:val="004D07E1"/>
    <w:rsid w:val="004D1026"/>
    <w:rsid w:val="004D122C"/>
    <w:rsid w:val="004D180E"/>
    <w:rsid w:val="004D355D"/>
    <w:rsid w:val="004D3F4A"/>
    <w:rsid w:val="004D476F"/>
    <w:rsid w:val="004D5138"/>
    <w:rsid w:val="004D5763"/>
    <w:rsid w:val="004D69CB"/>
    <w:rsid w:val="004D6E26"/>
    <w:rsid w:val="004E0006"/>
    <w:rsid w:val="004E0BE4"/>
    <w:rsid w:val="004E1074"/>
    <w:rsid w:val="004E33F2"/>
    <w:rsid w:val="004E3E98"/>
    <w:rsid w:val="004E425C"/>
    <w:rsid w:val="004E5093"/>
    <w:rsid w:val="004E5D56"/>
    <w:rsid w:val="004E5DC2"/>
    <w:rsid w:val="004E76BE"/>
    <w:rsid w:val="004E7B0B"/>
    <w:rsid w:val="004E7C51"/>
    <w:rsid w:val="004F003B"/>
    <w:rsid w:val="004F018E"/>
    <w:rsid w:val="004F07C4"/>
    <w:rsid w:val="004F0A65"/>
    <w:rsid w:val="004F0B5F"/>
    <w:rsid w:val="004F14AD"/>
    <w:rsid w:val="004F1D18"/>
    <w:rsid w:val="004F23FE"/>
    <w:rsid w:val="004F2F3E"/>
    <w:rsid w:val="004F362B"/>
    <w:rsid w:val="004F38A7"/>
    <w:rsid w:val="004F3B41"/>
    <w:rsid w:val="004F502D"/>
    <w:rsid w:val="004F5085"/>
    <w:rsid w:val="004F692C"/>
    <w:rsid w:val="004F6C25"/>
    <w:rsid w:val="004F78D1"/>
    <w:rsid w:val="00501061"/>
    <w:rsid w:val="00501359"/>
    <w:rsid w:val="0050366D"/>
    <w:rsid w:val="00505199"/>
    <w:rsid w:val="00505CF8"/>
    <w:rsid w:val="005108B0"/>
    <w:rsid w:val="00510A5E"/>
    <w:rsid w:val="005119CA"/>
    <w:rsid w:val="00513282"/>
    <w:rsid w:val="005138D3"/>
    <w:rsid w:val="0051489A"/>
    <w:rsid w:val="005153F1"/>
    <w:rsid w:val="00516BE6"/>
    <w:rsid w:val="00516C3E"/>
    <w:rsid w:val="005170DD"/>
    <w:rsid w:val="005201C7"/>
    <w:rsid w:val="00520516"/>
    <w:rsid w:val="00520681"/>
    <w:rsid w:val="00520AF9"/>
    <w:rsid w:val="00522BC2"/>
    <w:rsid w:val="00522E24"/>
    <w:rsid w:val="005236FD"/>
    <w:rsid w:val="005237D2"/>
    <w:rsid w:val="00523A46"/>
    <w:rsid w:val="005266AD"/>
    <w:rsid w:val="00530853"/>
    <w:rsid w:val="005309C7"/>
    <w:rsid w:val="00532FF7"/>
    <w:rsid w:val="005337F7"/>
    <w:rsid w:val="0053407A"/>
    <w:rsid w:val="00534DBE"/>
    <w:rsid w:val="00535632"/>
    <w:rsid w:val="00536A96"/>
    <w:rsid w:val="005407CA"/>
    <w:rsid w:val="00540B85"/>
    <w:rsid w:val="00541096"/>
    <w:rsid w:val="00541BB6"/>
    <w:rsid w:val="00542098"/>
    <w:rsid w:val="0054232A"/>
    <w:rsid w:val="00543A56"/>
    <w:rsid w:val="005440E7"/>
    <w:rsid w:val="0054439F"/>
    <w:rsid w:val="00544578"/>
    <w:rsid w:val="005445CA"/>
    <w:rsid w:val="00544F9A"/>
    <w:rsid w:val="0054698B"/>
    <w:rsid w:val="00547CC9"/>
    <w:rsid w:val="00550EAF"/>
    <w:rsid w:val="0055122F"/>
    <w:rsid w:val="00551685"/>
    <w:rsid w:val="005518D2"/>
    <w:rsid w:val="00551D0A"/>
    <w:rsid w:val="00554CD6"/>
    <w:rsid w:val="005606B6"/>
    <w:rsid w:val="0056072E"/>
    <w:rsid w:val="00560E2F"/>
    <w:rsid w:val="00561922"/>
    <w:rsid w:val="00562EBA"/>
    <w:rsid w:val="00562EC9"/>
    <w:rsid w:val="005638B2"/>
    <w:rsid w:val="00565B22"/>
    <w:rsid w:val="005668A8"/>
    <w:rsid w:val="00566999"/>
    <w:rsid w:val="00567338"/>
    <w:rsid w:val="00567478"/>
    <w:rsid w:val="005700D3"/>
    <w:rsid w:val="00570E72"/>
    <w:rsid w:val="00571071"/>
    <w:rsid w:val="00574EFC"/>
    <w:rsid w:val="00575117"/>
    <w:rsid w:val="00576855"/>
    <w:rsid w:val="00576ACE"/>
    <w:rsid w:val="0057702E"/>
    <w:rsid w:val="005770B2"/>
    <w:rsid w:val="0058296A"/>
    <w:rsid w:val="005834E2"/>
    <w:rsid w:val="00583A76"/>
    <w:rsid w:val="005841B5"/>
    <w:rsid w:val="0058423E"/>
    <w:rsid w:val="00584A36"/>
    <w:rsid w:val="005852CD"/>
    <w:rsid w:val="005858E0"/>
    <w:rsid w:val="00585B84"/>
    <w:rsid w:val="00590296"/>
    <w:rsid w:val="00590CD9"/>
    <w:rsid w:val="0059262C"/>
    <w:rsid w:val="00593243"/>
    <w:rsid w:val="005937AB"/>
    <w:rsid w:val="00594275"/>
    <w:rsid w:val="00594A40"/>
    <w:rsid w:val="0059510D"/>
    <w:rsid w:val="0059602E"/>
    <w:rsid w:val="005968E3"/>
    <w:rsid w:val="00597E55"/>
    <w:rsid w:val="005A096A"/>
    <w:rsid w:val="005A2118"/>
    <w:rsid w:val="005A3AD9"/>
    <w:rsid w:val="005A3FE0"/>
    <w:rsid w:val="005A4170"/>
    <w:rsid w:val="005A42F1"/>
    <w:rsid w:val="005A4A40"/>
    <w:rsid w:val="005A6431"/>
    <w:rsid w:val="005A67B0"/>
    <w:rsid w:val="005A73D1"/>
    <w:rsid w:val="005B2E4F"/>
    <w:rsid w:val="005B2F11"/>
    <w:rsid w:val="005B323D"/>
    <w:rsid w:val="005B40A8"/>
    <w:rsid w:val="005B50B7"/>
    <w:rsid w:val="005B5A0B"/>
    <w:rsid w:val="005B5C22"/>
    <w:rsid w:val="005B5D90"/>
    <w:rsid w:val="005B5FFA"/>
    <w:rsid w:val="005B676E"/>
    <w:rsid w:val="005B70BC"/>
    <w:rsid w:val="005C029F"/>
    <w:rsid w:val="005C1C8B"/>
    <w:rsid w:val="005C1D3B"/>
    <w:rsid w:val="005C212A"/>
    <w:rsid w:val="005C3D33"/>
    <w:rsid w:val="005C4377"/>
    <w:rsid w:val="005C4472"/>
    <w:rsid w:val="005C5223"/>
    <w:rsid w:val="005C56A6"/>
    <w:rsid w:val="005C6ECA"/>
    <w:rsid w:val="005C6F85"/>
    <w:rsid w:val="005C7771"/>
    <w:rsid w:val="005D10B5"/>
    <w:rsid w:val="005D15B8"/>
    <w:rsid w:val="005D3579"/>
    <w:rsid w:val="005D3E38"/>
    <w:rsid w:val="005D4B19"/>
    <w:rsid w:val="005D5C78"/>
    <w:rsid w:val="005D6050"/>
    <w:rsid w:val="005D7C42"/>
    <w:rsid w:val="005E16C7"/>
    <w:rsid w:val="005E316A"/>
    <w:rsid w:val="005E3662"/>
    <w:rsid w:val="005E4AEA"/>
    <w:rsid w:val="005E4F13"/>
    <w:rsid w:val="005E55C9"/>
    <w:rsid w:val="005E6266"/>
    <w:rsid w:val="005E7185"/>
    <w:rsid w:val="005F15D7"/>
    <w:rsid w:val="005F20C5"/>
    <w:rsid w:val="005F2A6B"/>
    <w:rsid w:val="005F2B8F"/>
    <w:rsid w:val="005F2D08"/>
    <w:rsid w:val="005F3804"/>
    <w:rsid w:val="005F4051"/>
    <w:rsid w:val="005F593B"/>
    <w:rsid w:val="005F60D1"/>
    <w:rsid w:val="005F64AA"/>
    <w:rsid w:val="00601094"/>
    <w:rsid w:val="00601A3D"/>
    <w:rsid w:val="00601E21"/>
    <w:rsid w:val="00601E2E"/>
    <w:rsid w:val="00602343"/>
    <w:rsid w:val="00603908"/>
    <w:rsid w:val="00603A57"/>
    <w:rsid w:val="00603E8C"/>
    <w:rsid w:val="0060493D"/>
    <w:rsid w:val="00604997"/>
    <w:rsid w:val="00606749"/>
    <w:rsid w:val="006071E5"/>
    <w:rsid w:val="00607CCA"/>
    <w:rsid w:val="00607D62"/>
    <w:rsid w:val="0061012C"/>
    <w:rsid w:val="006116C8"/>
    <w:rsid w:val="00612A45"/>
    <w:rsid w:val="006135CB"/>
    <w:rsid w:val="0061488E"/>
    <w:rsid w:val="00614CEA"/>
    <w:rsid w:val="00614DE5"/>
    <w:rsid w:val="00616870"/>
    <w:rsid w:val="00617475"/>
    <w:rsid w:val="0062020F"/>
    <w:rsid w:val="006212BC"/>
    <w:rsid w:val="006213E8"/>
    <w:rsid w:val="00622697"/>
    <w:rsid w:val="006228EF"/>
    <w:rsid w:val="00623B11"/>
    <w:rsid w:val="006241D8"/>
    <w:rsid w:val="00624D68"/>
    <w:rsid w:val="006263F5"/>
    <w:rsid w:val="00630877"/>
    <w:rsid w:val="006332E7"/>
    <w:rsid w:val="00633744"/>
    <w:rsid w:val="00634E19"/>
    <w:rsid w:val="00635CBD"/>
    <w:rsid w:val="00637972"/>
    <w:rsid w:val="00637F71"/>
    <w:rsid w:val="006411FA"/>
    <w:rsid w:val="0064136F"/>
    <w:rsid w:val="00641918"/>
    <w:rsid w:val="00642B47"/>
    <w:rsid w:val="00643384"/>
    <w:rsid w:val="0064397C"/>
    <w:rsid w:val="00646737"/>
    <w:rsid w:val="00646D9B"/>
    <w:rsid w:val="00647828"/>
    <w:rsid w:val="00651075"/>
    <w:rsid w:val="00651507"/>
    <w:rsid w:val="00651AF6"/>
    <w:rsid w:val="00652D58"/>
    <w:rsid w:val="006531EA"/>
    <w:rsid w:val="00653B94"/>
    <w:rsid w:val="00654160"/>
    <w:rsid w:val="00654F94"/>
    <w:rsid w:val="00655707"/>
    <w:rsid w:val="00655DE2"/>
    <w:rsid w:val="00656B16"/>
    <w:rsid w:val="00660844"/>
    <w:rsid w:val="0066163A"/>
    <w:rsid w:val="00663549"/>
    <w:rsid w:val="006636A8"/>
    <w:rsid w:val="006639B2"/>
    <w:rsid w:val="00664580"/>
    <w:rsid w:val="0066566D"/>
    <w:rsid w:val="0066623A"/>
    <w:rsid w:val="0066654A"/>
    <w:rsid w:val="006670B1"/>
    <w:rsid w:val="00670775"/>
    <w:rsid w:val="00671558"/>
    <w:rsid w:val="006715D3"/>
    <w:rsid w:val="0067189E"/>
    <w:rsid w:val="006718D5"/>
    <w:rsid w:val="00673131"/>
    <w:rsid w:val="006753D6"/>
    <w:rsid w:val="0067585A"/>
    <w:rsid w:val="00676B01"/>
    <w:rsid w:val="00676FFA"/>
    <w:rsid w:val="006773E1"/>
    <w:rsid w:val="006778BC"/>
    <w:rsid w:val="00680261"/>
    <w:rsid w:val="006811A9"/>
    <w:rsid w:val="006821A2"/>
    <w:rsid w:val="006828D6"/>
    <w:rsid w:val="00682B77"/>
    <w:rsid w:val="006831EE"/>
    <w:rsid w:val="006836F6"/>
    <w:rsid w:val="0068395F"/>
    <w:rsid w:val="00683B9F"/>
    <w:rsid w:val="00685039"/>
    <w:rsid w:val="00686041"/>
    <w:rsid w:val="00686470"/>
    <w:rsid w:val="00687D59"/>
    <w:rsid w:val="006900FE"/>
    <w:rsid w:val="0069012D"/>
    <w:rsid w:val="006907EE"/>
    <w:rsid w:val="006910F1"/>
    <w:rsid w:val="00691DEA"/>
    <w:rsid w:val="0069231B"/>
    <w:rsid w:val="00693408"/>
    <w:rsid w:val="00694290"/>
    <w:rsid w:val="006957AB"/>
    <w:rsid w:val="00697047"/>
    <w:rsid w:val="006976EF"/>
    <w:rsid w:val="00697803"/>
    <w:rsid w:val="006A033C"/>
    <w:rsid w:val="006A062B"/>
    <w:rsid w:val="006A2A86"/>
    <w:rsid w:val="006A309C"/>
    <w:rsid w:val="006A5AC1"/>
    <w:rsid w:val="006A61E0"/>
    <w:rsid w:val="006A6D07"/>
    <w:rsid w:val="006B0154"/>
    <w:rsid w:val="006B3A34"/>
    <w:rsid w:val="006B5617"/>
    <w:rsid w:val="006B6133"/>
    <w:rsid w:val="006B7D43"/>
    <w:rsid w:val="006B7E5E"/>
    <w:rsid w:val="006C1206"/>
    <w:rsid w:val="006C137B"/>
    <w:rsid w:val="006C308A"/>
    <w:rsid w:val="006C3A59"/>
    <w:rsid w:val="006C3D65"/>
    <w:rsid w:val="006C4A9D"/>
    <w:rsid w:val="006C4B66"/>
    <w:rsid w:val="006C4F1C"/>
    <w:rsid w:val="006C4F5A"/>
    <w:rsid w:val="006C57D8"/>
    <w:rsid w:val="006C77E4"/>
    <w:rsid w:val="006C7B3A"/>
    <w:rsid w:val="006C7DF5"/>
    <w:rsid w:val="006D0334"/>
    <w:rsid w:val="006D1065"/>
    <w:rsid w:val="006D152B"/>
    <w:rsid w:val="006D18B6"/>
    <w:rsid w:val="006D280E"/>
    <w:rsid w:val="006D30AC"/>
    <w:rsid w:val="006D35B1"/>
    <w:rsid w:val="006D3F82"/>
    <w:rsid w:val="006D5627"/>
    <w:rsid w:val="006D56FA"/>
    <w:rsid w:val="006D6A85"/>
    <w:rsid w:val="006D7537"/>
    <w:rsid w:val="006E087A"/>
    <w:rsid w:val="006E244E"/>
    <w:rsid w:val="006E45F5"/>
    <w:rsid w:val="006E664E"/>
    <w:rsid w:val="006E6AE7"/>
    <w:rsid w:val="006E6CEC"/>
    <w:rsid w:val="006E74DC"/>
    <w:rsid w:val="006E7C42"/>
    <w:rsid w:val="006F0718"/>
    <w:rsid w:val="006F0F68"/>
    <w:rsid w:val="006F1191"/>
    <w:rsid w:val="006F16FA"/>
    <w:rsid w:val="006F1B8F"/>
    <w:rsid w:val="006F3D8C"/>
    <w:rsid w:val="006F40C7"/>
    <w:rsid w:val="006F4E7D"/>
    <w:rsid w:val="006F5A40"/>
    <w:rsid w:val="006F5B7B"/>
    <w:rsid w:val="006F5C1D"/>
    <w:rsid w:val="006F7178"/>
    <w:rsid w:val="006F7325"/>
    <w:rsid w:val="006F771A"/>
    <w:rsid w:val="007008C6"/>
    <w:rsid w:val="00700A69"/>
    <w:rsid w:val="00700EDE"/>
    <w:rsid w:val="00701CF3"/>
    <w:rsid w:val="0070312C"/>
    <w:rsid w:val="007033E1"/>
    <w:rsid w:val="007039CC"/>
    <w:rsid w:val="00704358"/>
    <w:rsid w:val="00707D98"/>
    <w:rsid w:val="007101DD"/>
    <w:rsid w:val="00710A1B"/>
    <w:rsid w:val="00710C2C"/>
    <w:rsid w:val="00711A1A"/>
    <w:rsid w:val="00712645"/>
    <w:rsid w:val="00712D14"/>
    <w:rsid w:val="00714844"/>
    <w:rsid w:val="00714A91"/>
    <w:rsid w:val="007163E4"/>
    <w:rsid w:val="007176B7"/>
    <w:rsid w:val="00720288"/>
    <w:rsid w:val="007206A5"/>
    <w:rsid w:val="00720F6D"/>
    <w:rsid w:val="00721EFF"/>
    <w:rsid w:val="007223B4"/>
    <w:rsid w:val="00722712"/>
    <w:rsid w:val="0072428D"/>
    <w:rsid w:val="00724310"/>
    <w:rsid w:val="007244D5"/>
    <w:rsid w:val="00725EA9"/>
    <w:rsid w:val="00726554"/>
    <w:rsid w:val="007304B6"/>
    <w:rsid w:val="00730635"/>
    <w:rsid w:val="00732CD3"/>
    <w:rsid w:val="007340E7"/>
    <w:rsid w:val="00735AF3"/>
    <w:rsid w:val="007365E5"/>
    <w:rsid w:val="007366E4"/>
    <w:rsid w:val="0073728D"/>
    <w:rsid w:val="00737C7C"/>
    <w:rsid w:val="00737D84"/>
    <w:rsid w:val="00740706"/>
    <w:rsid w:val="00740C86"/>
    <w:rsid w:val="00742018"/>
    <w:rsid w:val="00742255"/>
    <w:rsid w:val="007430AD"/>
    <w:rsid w:val="00743A51"/>
    <w:rsid w:val="00743ECB"/>
    <w:rsid w:val="0074435B"/>
    <w:rsid w:val="007452B6"/>
    <w:rsid w:val="007465E2"/>
    <w:rsid w:val="00746C02"/>
    <w:rsid w:val="007471E1"/>
    <w:rsid w:val="00753210"/>
    <w:rsid w:val="00753278"/>
    <w:rsid w:val="007532AB"/>
    <w:rsid w:val="00753428"/>
    <w:rsid w:val="0075346A"/>
    <w:rsid w:val="007540B2"/>
    <w:rsid w:val="00754543"/>
    <w:rsid w:val="0075473D"/>
    <w:rsid w:val="0075575D"/>
    <w:rsid w:val="00757542"/>
    <w:rsid w:val="00757614"/>
    <w:rsid w:val="00760027"/>
    <w:rsid w:val="00760C67"/>
    <w:rsid w:val="00760E1E"/>
    <w:rsid w:val="00760F06"/>
    <w:rsid w:val="00761B03"/>
    <w:rsid w:val="00761CE4"/>
    <w:rsid w:val="0076239A"/>
    <w:rsid w:val="00762F75"/>
    <w:rsid w:val="00764026"/>
    <w:rsid w:val="00764579"/>
    <w:rsid w:val="007646B8"/>
    <w:rsid w:val="00765EE6"/>
    <w:rsid w:val="00766456"/>
    <w:rsid w:val="00767CE4"/>
    <w:rsid w:val="00767EFB"/>
    <w:rsid w:val="00767FD3"/>
    <w:rsid w:val="00770C62"/>
    <w:rsid w:val="00771A97"/>
    <w:rsid w:val="00772668"/>
    <w:rsid w:val="007729A0"/>
    <w:rsid w:val="007749AB"/>
    <w:rsid w:val="00775AF5"/>
    <w:rsid w:val="007807A3"/>
    <w:rsid w:val="007817B4"/>
    <w:rsid w:val="00782B4D"/>
    <w:rsid w:val="00782B9F"/>
    <w:rsid w:val="0078352F"/>
    <w:rsid w:val="00783D20"/>
    <w:rsid w:val="00785069"/>
    <w:rsid w:val="00787568"/>
    <w:rsid w:val="00791772"/>
    <w:rsid w:val="007926B3"/>
    <w:rsid w:val="0079313B"/>
    <w:rsid w:val="007931FB"/>
    <w:rsid w:val="00793C59"/>
    <w:rsid w:val="00794617"/>
    <w:rsid w:val="00795330"/>
    <w:rsid w:val="00796298"/>
    <w:rsid w:val="0079756A"/>
    <w:rsid w:val="007A08A4"/>
    <w:rsid w:val="007A0F92"/>
    <w:rsid w:val="007A2D96"/>
    <w:rsid w:val="007A3A49"/>
    <w:rsid w:val="007A44EC"/>
    <w:rsid w:val="007A4550"/>
    <w:rsid w:val="007A4840"/>
    <w:rsid w:val="007A57F5"/>
    <w:rsid w:val="007A5CF4"/>
    <w:rsid w:val="007A61E0"/>
    <w:rsid w:val="007A6309"/>
    <w:rsid w:val="007A7EAE"/>
    <w:rsid w:val="007B05C2"/>
    <w:rsid w:val="007B196B"/>
    <w:rsid w:val="007B36D2"/>
    <w:rsid w:val="007B4013"/>
    <w:rsid w:val="007B45F2"/>
    <w:rsid w:val="007B4E3C"/>
    <w:rsid w:val="007B50C6"/>
    <w:rsid w:val="007B5CE1"/>
    <w:rsid w:val="007B6062"/>
    <w:rsid w:val="007B75DB"/>
    <w:rsid w:val="007B7A01"/>
    <w:rsid w:val="007C0441"/>
    <w:rsid w:val="007C10BB"/>
    <w:rsid w:val="007C1500"/>
    <w:rsid w:val="007C1B3A"/>
    <w:rsid w:val="007C1EC0"/>
    <w:rsid w:val="007C20B1"/>
    <w:rsid w:val="007C22CE"/>
    <w:rsid w:val="007C2ADA"/>
    <w:rsid w:val="007C2CA0"/>
    <w:rsid w:val="007C4861"/>
    <w:rsid w:val="007C5367"/>
    <w:rsid w:val="007C5641"/>
    <w:rsid w:val="007C66A8"/>
    <w:rsid w:val="007C6D68"/>
    <w:rsid w:val="007D0662"/>
    <w:rsid w:val="007D2C9B"/>
    <w:rsid w:val="007D33E3"/>
    <w:rsid w:val="007D4116"/>
    <w:rsid w:val="007D55F7"/>
    <w:rsid w:val="007D766A"/>
    <w:rsid w:val="007E1EA0"/>
    <w:rsid w:val="007E3F7F"/>
    <w:rsid w:val="007E47B8"/>
    <w:rsid w:val="007E7C43"/>
    <w:rsid w:val="007F0865"/>
    <w:rsid w:val="007F39F9"/>
    <w:rsid w:val="007F4DE1"/>
    <w:rsid w:val="007F4DF7"/>
    <w:rsid w:val="007F59CB"/>
    <w:rsid w:val="007F5D83"/>
    <w:rsid w:val="0080032E"/>
    <w:rsid w:val="00800701"/>
    <w:rsid w:val="00800C17"/>
    <w:rsid w:val="00800D57"/>
    <w:rsid w:val="008011A3"/>
    <w:rsid w:val="008031CD"/>
    <w:rsid w:val="00803273"/>
    <w:rsid w:val="00803734"/>
    <w:rsid w:val="00803FC0"/>
    <w:rsid w:val="00804BFB"/>
    <w:rsid w:val="00805181"/>
    <w:rsid w:val="008058A9"/>
    <w:rsid w:val="008058CF"/>
    <w:rsid w:val="008060EC"/>
    <w:rsid w:val="008065AD"/>
    <w:rsid w:val="008069FF"/>
    <w:rsid w:val="00806AFB"/>
    <w:rsid w:val="008105D9"/>
    <w:rsid w:val="00811994"/>
    <w:rsid w:val="0081232B"/>
    <w:rsid w:val="00812445"/>
    <w:rsid w:val="00812EFC"/>
    <w:rsid w:val="008146D2"/>
    <w:rsid w:val="00814A6E"/>
    <w:rsid w:val="00814D71"/>
    <w:rsid w:val="008157B9"/>
    <w:rsid w:val="00816798"/>
    <w:rsid w:val="00816956"/>
    <w:rsid w:val="00816BF9"/>
    <w:rsid w:val="00816CCA"/>
    <w:rsid w:val="00817B09"/>
    <w:rsid w:val="00817DFD"/>
    <w:rsid w:val="00820EF5"/>
    <w:rsid w:val="008227EA"/>
    <w:rsid w:val="008237BD"/>
    <w:rsid w:val="008256B8"/>
    <w:rsid w:val="00825FF8"/>
    <w:rsid w:val="0082607C"/>
    <w:rsid w:val="00826B84"/>
    <w:rsid w:val="00826FBE"/>
    <w:rsid w:val="00830E91"/>
    <w:rsid w:val="00830F20"/>
    <w:rsid w:val="008311F5"/>
    <w:rsid w:val="008311F7"/>
    <w:rsid w:val="00831BD1"/>
    <w:rsid w:val="00831D11"/>
    <w:rsid w:val="00832379"/>
    <w:rsid w:val="0083241C"/>
    <w:rsid w:val="0083267A"/>
    <w:rsid w:val="008327C5"/>
    <w:rsid w:val="00833102"/>
    <w:rsid w:val="0083396B"/>
    <w:rsid w:val="0083554B"/>
    <w:rsid w:val="008372B6"/>
    <w:rsid w:val="00837F94"/>
    <w:rsid w:val="00840229"/>
    <w:rsid w:val="00840AFE"/>
    <w:rsid w:val="00840D4A"/>
    <w:rsid w:val="008414C7"/>
    <w:rsid w:val="00841ACC"/>
    <w:rsid w:val="00841D33"/>
    <w:rsid w:val="00842218"/>
    <w:rsid w:val="0084258D"/>
    <w:rsid w:val="0084433A"/>
    <w:rsid w:val="00845304"/>
    <w:rsid w:val="00845A0D"/>
    <w:rsid w:val="00845EAD"/>
    <w:rsid w:val="008467FB"/>
    <w:rsid w:val="00847181"/>
    <w:rsid w:val="00850330"/>
    <w:rsid w:val="00851E5A"/>
    <w:rsid w:val="00852891"/>
    <w:rsid w:val="0085292A"/>
    <w:rsid w:val="00853C47"/>
    <w:rsid w:val="00853E8D"/>
    <w:rsid w:val="00854C92"/>
    <w:rsid w:val="00854F9E"/>
    <w:rsid w:val="00855404"/>
    <w:rsid w:val="00855630"/>
    <w:rsid w:val="0085624F"/>
    <w:rsid w:val="008565BB"/>
    <w:rsid w:val="0085675D"/>
    <w:rsid w:val="008570C2"/>
    <w:rsid w:val="00857A99"/>
    <w:rsid w:val="00857D7C"/>
    <w:rsid w:val="008608C6"/>
    <w:rsid w:val="00860DD6"/>
    <w:rsid w:val="00862B37"/>
    <w:rsid w:val="00863544"/>
    <w:rsid w:val="008643F5"/>
    <w:rsid w:val="0086522F"/>
    <w:rsid w:val="00866A20"/>
    <w:rsid w:val="00867189"/>
    <w:rsid w:val="00867F86"/>
    <w:rsid w:val="00870154"/>
    <w:rsid w:val="008704C7"/>
    <w:rsid w:val="00871F38"/>
    <w:rsid w:val="00872E11"/>
    <w:rsid w:val="008730E4"/>
    <w:rsid w:val="00873330"/>
    <w:rsid w:val="00873861"/>
    <w:rsid w:val="00873EFE"/>
    <w:rsid w:val="00874018"/>
    <w:rsid w:val="008748E6"/>
    <w:rsid w:val="008751FE"/>
    <w:rsid w:val="00876919"/>
    <w:rsid w:val="008779F2"/>
    <w:rsid w:val="00880A50"/>
    <w:rsid w:val="008814AB"/>
    <w:rsid w:val="008815DD"/>
    <w:rsid w:val="00883466"/>
    <w:rsid w:val="00883581"/>
    <w:rsid w:val="00883E75"/>
    <w:rsid w:val="00884723"/>
    <w:rsid w:val="00884788"/>
    <w:rsid w:val="00885BFD"/>
    <w:rsid w:val="00887693"/>
    <w:rsid w:val="00887C81"/>
    <w:rsid w:val="00890ACB"/>
    <w:rsid w:val="00890B60"/>
    <w:rsid w:val="00892CFF"/>
    <w:rsid w:val="00893027"/>
    <w:rsid w:val="008933B6"/>
    <w:rsid w:val="00894B20"/>
    <w:rsid w:val="00895169"/>
    <w:rsid w:val="00896AB6"/>
    <w:rsid w:val="00897385"/>
    <w:rsid w:val="008A0FBA"/>
    <w:rsid w:val="008A14F7"/>
    <w:rsid w:val="008A1A78"/>
    <w:rsid w:val="008A23D5"/>
    <w:rsid w:val="008A29C1"/>
    <w:rsid w:val="008A42F4"/>
    <w:rsid w:val="008A5D79"/>
    <w:rsid w:val="008B0617"/>
    <w:rsid w:val="008B0694"/>
    <w:rsid w:val="008B0EB3"/>
    <w:rsid w:val="008B22CC"/>
    <w:rsid w:val="008B3ABF"/>
    <w:rsid w:val="008B3F23"/>
    <w:rsid w:val="008B4254"/>
    <w:rsid w:val="008B43AA"/>
    <w:rsid w:val="008B459A"/>
    <w:rsid w:val="008B4C88"/>
    <w:rsid w:val="008B6004"/>
    <w:rsid w:val="008B6106"/>
    <w:rsid w:val="008B66E5"/>
    <w:rsid w:val="008B6C23"/>
    <w:rsid w:val="008B6CBF"/>
    <w:rsid w:val="008B6D77"/>
    <w:rsid w:val="008B7171"/>
    <w:rsid w:val="008C0A38"/>
    <w:rsid w:val="008C0C1D"/>
    <w:rsid w:val="008C138C"/>
    <w:rsid w:val="008C159A"/>
    <w:rsid w:val="008C38F1"/>
    <w:rsid w:val="008C4BF3"/>
    <w:rsid w:val="008C5A53"/>
    <w:rsid w:val="008C5C16"/>
    <w:rsid w:val="008C5D98"/>
    <w:rsid w:val="008C60A1"/>
    <w:rsid w:val="008C6846"/>
    <w:rsid w:val="008C7A4B"/>
    <w:rsid w:val="008D0F6A"/>
    <w:rsid w:val="008D1FCA"/>
    <w:rsid w:val="008D2334"/>
    <w:rsid w:val="008D2F23"/>
    <w:rsid w:val="008D339F"/>
    <w:rsid w:val="008D4EDB"/>
    <w:rsid w:val="008D4FD4"/>
    <w:rsid w:val="008D6084"/>
    <w:rsid w:val="008D6A0D"/>
    <w:rsid w:val="008D78D9"/>
    <w:rsid w:val="008D7CE1"/>
    <w:rsid w:val="008E0A1B"/>
    <w:rsid w:val="008E1086"/>
    <w:rsid w:val="008E1FD4"/>
    <w:rsid w:val="008E3E60"/>
    <w:rsid w:val="008E4874"/>
    <w:rsid w:val="008E5324"/>
    <w:rsid w:val="008E5636"/>
    <w:rsid w:val="008E6CAD"/>
    <w:rsid w:val="008E714A"/>
    <w:rsid w:val="008E743A"/>
    <w:rsid w:val="008F02DA"/>
    <w:rsid w:val="008F1708"/>
    <w:rsid w:val="008F1AF5"/>
    <w:rsid w:val="008F1B32"/>
    <w:rsid w:val="008F2137"/>
    <w:rsid w:val="008F3B64"/>
    <w:rsid w:val="008F5CFD"/>
    <w:rsid w:val="008F6393"/>
    <w:rsid w:val="008F77CE"/>
    <w:rsid w:val="0090315A"/>
    <w:rsid w:val="0090514C"/>
    <w:rsid w:val="00905230"/>
    <w:rsid w:val="009066DD"/>
    <w:rsid w:val="00906962"/>
    <w:rsid w:val="00906C2E"/>
    <w:rsid w:val="009071EE"/>
    <w:rsid w:val="00910374"/>
    <w:rsid w:val="0091231D"/>
    <w:rsid w:val="0091337A"/>
    <w:rsid w:val="00914229"/>
    <w:rsid w:val="00914233"/>
    <w:rsid w:val="009159BC"/>
    <w:rsid w:val="00915D72"/>
    <w:rsid w:val="00915FA2"/>
    <w:rsid w:val="00916E83"/>
    <w:rsid w:val="0091793B"/>
    <w:rsid w:val="009226C9"/>
    <w:rsid w:val="0092307F"/>
    <w:rsid w:val="00923831"/>
    <w:rsid w:val="00924652"/>
    <w:rsid w:val="00924828"/>
    <w:rsid w:val="00924CC0"/>
    <w:rsid w:val="00924CFC"/>
    <w:rsid w:val="0092697A"/>
    <w:rsid w:val="009271E2"/>
    <w:rsid w:val="00930BFD"/>
    <w:rsid w:val="00930CB1"/>
    <w:rsid w:val="00930DED"/>
    <w:rsid w:val="009310D8"/>
    <w:rsid w:val="00932623"/>
    <w:rsid w:val="00932CE3"/>
    <w:rsid w:val="00932F92"/>
    <w:rsid w:val="009330DE"/>
    <w:rsid w:val="00934264"/>
    <w:rsid w:val="009351A9"/>
    <w:rsid w:val="009359A4"/>
    <w:rsid w:val="00936198"/>
    <w:rsid w:val="00936D32"/>
    <w:rsid w:val="00936EC3"/>
    <w:rsid w:val="00940F82"/>
    <w:rsid w:val="00940FD4"/>
    <w:rsid w:val="00941E33"/>
    <w:rsid w:val="009424D3"/>
    <w:rsid w:val="00942CED"/>
    <w:rsid w:val="00942ED8"/>
    <w:rsid w:val="00944CFF"/>
    <w:rsid w:val="00944E97"/>
    <w:rsid w:val="009457D9"/>
    <w:rsid w:val="00947BB6"/>
    <w:rsid w:val="009503F3"/>
    <w:rsid w:val="00953F32"/>
    <w:rsid w:val="009549E1"/>
    <w:rsid w:val="00954E09"/>
    <w:rsid w:val="009565DE"/>
    <w:rsid w:val="009568A1"/>
    <w:rsid w:val="00956CB2"/>
    <w:rsid w:val="0096010C"/>
    <w:rsid w:val="00960413"/>
    <w:rsid w:val="00960637"/>
    <w:rsid w:val="00960B06"/>
    <w:rsid w:val="00962ACF"/>
    <w:rsid w:val="009631BB"/>
    <w:rsid w:val="00963927"/>
    <w:rsid w:val="00963C7A"/>
    <w:rsid w:val="0096401D"/>
    <w:rsid w:val="009644CD"/>
    <w:rsid w:val="009646A1"/>
    <w:rsid w:val="0096509F"/>
    <w:rsid w:val="00965278"/>
    <w:rsid w:val="0096549E"/>
    <w:rsid w:val="0096556F"/>
    <w:rsid w:val="00967897"/>
    <w:rsid w:val="00970F3E"/>
    <w:rsid w:val="0097109D"/>
    <w:rsid w:val="009713E2"/>
    <w:rsid w:val="00972561"/>
    <w:rsid w:val="00972883"/>
    <w:rsid w:val="009729A4"/>
    <w:rsid w:val="00974D04"/>
    <w:rsid w:val="00974DAB"/>
    <w:rsid w:val="00974E73"/>
    <w:rsid w:val="00975B0B"/>
    <w:rsid w:val="00976F78"/>
    <w:rsid w:val="00980D61"/>
    <w:rsid w:val="009810C2"/>
    <w:rsid w:val="00983641"/>
    <w:rsid w:val="009839DB"/>
    <w:rsid w:val="00983DD6"/>
    <w:rsid w:val="00983DFA"/>
    <w:rsid w:val="009847CD"/>
    <w:rsid w:val="00984EF6"/>
    <w:rsid w:val="00984F04"/>
    <w:rsid w:val="00985120"/>
    <w:rsid w:val="009855B7"/>
    <w:rsid w:val="00986989"/>
    <w:rsid w:val="00987024"/>
    <w:rsid w:val="0099194A"/>
    <w:rsid w:val="00992345"/>
    <w:rsid w:val="009937E0"/>
    <w:rsid w:val="00993C1F"/>
    <w:rsid w:val="009949DA"/>
    <w:rsid w:val="00995A16"/>
    <w:rsid w:val="00995CE4"/>
    <w:rsid w:val="00996F58"/>
    <w:rsid w:val="009974B9"/>
    <w:rsid w:val="0099791F"/>
    <w:rsid w:val="00997A74"/>
    <w:rsid w:val="009A0D44"/>
    <w:rsid w:val="009A20D8"/>
    <w:rsid w:val="009A42B4"/>
    <w:rsid w:val="009A445B"/>
    <w:rsid w:val="009A562C"/>
    <w:rsid w:val="009A5DC3"/>
    <w:rsid w:val="009A6E04"/>
    <w:rsid w:val="009A6FCF"/>
    <w:rsid w:val="009A7420"/>
    <w:rsid w:val="009A7C2B"/>
    <w:rsid w:val="009B0C62"/>
    <w:rsid w:val="009B0D72"/>
    <w:rsid w:val="009B1F34"/>
    <w:rsid w:val="009B2A94"/>
    <w:rsid w:val="009B2B6A"/>
    <w:rsid w:val="009B2C58"/>
    <w:rsid w:val="009B2EEB"/>
    <w:rsid w:val="009B4EBF"/>
    <w:rsid w:val="009B4FFF"/>
    <w:rsid w:val="009B56E2"/>
    <w:rsid w:val="009B5953"/>
    <w:rsid w:val="009B5980"/>
    <w:rsid w:val="009B5A7A"/>
    <w:rsid w:val="009C063E"/>
    <w:rsid w:val="009C1214"/>
    <w:rsid w:val="009C183F"/>
    <w:rsid w:val="009C1EAF"/>
    <w:rsid w:val="009C2732"/>
    <w:rsid w:val="009C3B68"/>
    <w:rsid w:val="009C4E0F"/>
    <w:rsid w:val="009C6108"/>
    <w:rsid w:val="009C61E5"/>
    <w:rsid w:val="009C72B4"/>
    <w:rsid w:val="009C7378"/>
    <w:rsid w:val="009C7A43"/>
    <w:rsid w:val="009C7BC5"/>
    <w:rsid w:val="009C7C13"/>
    <w:rsid w:val="009C7F1B"/>
    <w:rsid w:val="009C7FD2"/>
    <w:rsid w:val="009D01D5"/>
    <w:rsid w:val="009D02E3"/>
    <w:rsid w:val="009D0586"/>
    <w:rsid w:val="009D0B74"/>
    <w:rsid w:val="009D0F34"/>
    <w:rsid w:val="009D16D2"/>
    <w:rsid w:val="009D1CF3"/>
    <w:rsid w:val="009D1CFE"/>
    <w:rsid w:val="009D2959"/>
    <w:rsid w:val="009D3723"/>
    <w:rsid w:val="009D440D"/>
    <w:rsid w:val="009D523B"/>
    <w:rsid w:val="009D6842"/>
    <w:rsid w:val="009D68AF"/>
    <w:rsid w:val="009D6B86"/>
    <w:rsid w:val="009D6BA4"/>
    <w:rsid w:val="009D6CCD"/>
    <w:rsid w:val="009D6D4B"/>
    <w:rsid w:val="009D7F57"/>
    <w:rsid w:val="009E004E"/>
    <w:rsid w:val="009E02F9"/>
    <w:rsid w:val="009E08B0"/>
    <w:rsid w:val="009E09E4"/>
    <w:rsid w:val="009E1679"/>
    <w:rsid w:val="009E2826"/>
    <w:rsid w:val="009E36CA"/>
    <w:rsid w:val="009E59F3"/>
    <w:rsid w:val="009E61B4"/>
    <w:rsid w:val="009E76B6"/>
    <w:rsid w:val="009E794D"/>
    <w:rsid w:val="009E7970"/>
    <w:rsid w:val="009E7E5C"/>
    <w:rsid w:val="009F0091"/>
    <w:rsid w:val="009F0571"/>
    <w:rsid w:val="009F17F0"/>
    <w:rsid w:val="009F1BCA"/>
    <w:rsid w:val="009F1D7B"/>
    <w:rsid w:val="009F2994"/>
    <w:rsid w:val="009F4213"/>
    <w:rsid w:val="009F530F"/>
    <w:rsid w:val="009F6AA5"/>
    <w:rsid w:val="009F6DA2"/>
    <w:rsid w:val="009F71FB"/>
    <w:rsid w:val="009F7C5F"/>
    <w:rsid w:val="00A003B9"/>
    <w:rsid w:val="00A00FA7"/>
    <w:rsid w:val="00A00FFD"/>
    <w:rsid w:val="00A0123A"/>
    <w:rsid w:val="00A01FD7"/>
    <w:rsid w:val="00A0343F"/>
    <w:rsid w:val="00A04A86"/>
    <w:rsid w:val="00A04EE3"/>
    <w:rsid w:val="00A06923"/>
    <w:rsid w:val="00A06C70"/>
    <w:rsid w:val="00A0730E"/>
    <w:rsid w:val="00A07C36"/>
    <w:rsid w:val="00A10201"/>
    <w:rsid w:val="00A11581"/>
    <w:rsid w:val="00A11A7B"/>
    <w:rsid w:val="00A11BE7"/>
    <w:rsid w:val="00A125EF"/>
    <w:rsid w:val="00A13A93"/>
    <w:rsid w:val="00A15309"/>
    <w:rsid w:val="00A15B2F"/>
    <w:rsid w:val="00A15F3D"/>
    <w:rsid w:val="00A16544"/>
    <w:rsid w:val="00A169D2"/>
    <w:rsid w:val="00A172EE"/>
    <w:rsid w:val="00A173D1"/>
    <w:rsid w:val="00A1756B"/>
    <w:rsid w:val="00A17C29"/>
    <w:rsid w:val="00A207E0"/>
    <w:rsid w:val="00A2100A"/>
    <w:rsid w:val="00A21063"/>
    <w:rsid w:val="00A2138A"/>
    <w:rsid w:val="00A213F8"/>
    <w:rsid w:val="00A218EE"/>
    <w:rsid w:val="00A227AF"/>
    <w:rsid w:val="00A22868"/>
    <w:rsid w:val="00A22D3B"/>
    <w:rsid w:val="00A23EBA"/>
    <w:rsid w:val="00A23EE3"/>
    <w:rsid w:val="00A2586A"/>
    <w:rsid w:val="00A3044F"/>
    <w:rsid w:val="00A30986"/>
    <w:rsid w:val="00A30AE0"/>
    <w:rsid w:val="00A31D21"/>
    <w:rsid w:val="00A3372E"/>
    <w:rsid w:val="00A348BE"/>
    <w:rsid w:val="00A34B22"/>
    <w:rsid w:val="00A3625E"/>
    <w:rsid w:val="00A373B1"/>
    <w:rsid w:val="00A40050"/>
    <w:rsid w:val="00A40197"/>
    <w:rsid w:val="00A419F8"/>
    <w:rsid w:val="00A41A3C"/>
    <w:rsid w:val="00A43147"/>
    <w:rsid w:val="00A43A7F"/>
    <w:rsid w:val="00A45385"/>
    <w:rsid w:val="00A47805"/>
    <w:rsid w:val="00A47EC5"/>
    <w:rsid w:val="00A50A88"/>
    <w:rsid w:val="00A50C0B"/>
    <w:rsid w:val="00A51859"/>
    <w:rsid w:val="00A523B5"/>
    <w:rsid w:val="00A54361"/>
    <w:rsid w:val="00A55D2E"/>
    <w:rsid w:val="00A55DF3"/>
    <w:rsid w:val="00A560B9"/>
    <w:rsid w:val="00A562BB"/>
    <w:rsid w:val="00A56B30"/>
    <w:rsid w:val="00A57706"/>
    <w:rsid w:val="00A57993"/>
    <w:rsid w:val="00A60321"/>
    <w:rsid w:val="00A60839"/>
    <w:rsid w:val="00A6247F"/>
    <w:rsid w:val="00A625A5"/>
    <w:rsid w:val="00A6272F"/>
    <w:rsid w:val="00A62C0E"/>
    <w:rsid w:val="00A63AF2"/>
    <w:rsid w:val="00A63C19"/>
    <w:rsid w:val="00A64011"/>
    <w:rsid w:val="00A64570"/>
    <w:rsid w:val="00A646BE"/>
    <w:rsid w:val="00A6506B"/>
    <w:rsid w:val="00A660D3"/>
    <w:rsid w:val="00A6659A"/>
    <w:rsid w:val="00A707DE"/>
    <w:rsid w:val="00A70E84"/>
    <w:rsid w:val="00A713D8"/>
    <w:rsid w:val="00A725D4"/>
    <w:rsid w:val="00A7262E"/>
    <w:rsid w:val="00A73008"/>
    <w:rsid w:val="00A7314B"/>
    <w:rsid w:val="00A747D1"/>
    <w:rsid w:val="00A74C17"/>
    <w:rsid w:val="00A75FD0"/>
    <w:rsid w:val="00A7616B"/>
    <w:rsid w:val="00A766C6"/>
    <w:rsid w:val="00A76C6D"/>
    <w:rsid w:val="00A77E73"/>
    <w:rsid w:val="00A811CF"/>
    <w:rsid w:val="00A815C3"/>
    <w:rsid w:val="00A81B5E"/>
    <w:rsid w:val="00A83F35"/>
    <w:rsid w:val="00A87864"/>
    <w:rsid w:val="00A87868"/>
    <w:rsid w:val="00A87EE3"/>
    <w:rsid w:val="00A9094D"/>
    <w:rsid w:val="00A90AE0"/>
    <w:rsid w:val="00A90DF4"/>
    <w:rsid w:val="00A93B75"/>
    <w:rsid w:val="00A93FBC"/>
    <w:rsid w:val="00A965FD"/>
    <w:rsid w:val="00A96DC8"/>
    <w:rsid w:val="00A97493"/>
    <w:rsid w:val="00A97861"/>
    <w:rsid w:val="00AA19F9"/>
    <w:rsid w:val="00AA2D79"/>
    <w:rsid w:val="00AA3AA3"/>
    <w:rsid w:val="00AA569C"/>
    <w:rsid w:val="00AA5B67"/>
    <w:rsid w:val="00AA6543"/>
    <w:rsid w:val="00AA7332"/>
    <w:rsid w:val="00AB01DE"/>
    <w:rsid w:val="00AB0296"/>
    <w:rsid w:val="00AB09D6"/>
    <w:rsid w:val="00AB100D"/>
    <w:rsid w:val="00AB27DC"/>
    <w:rsid w:val="00AB37BE"/>
    <w:rsid w:val="00AB4D8F"/>
    <w:rsid w:val="00AB5153"/>
    <w:rsid w:val="00AB5D90"/>
    <w:rsid w:val="00AB7432"/>
    <w:rsid w:val="00AB7839"/>
    <w:rsid w:val="00AB7C30"/>
    <w:rsid w:val="00AC03D4"/>
    <w:rsid w:val="00AC0E17"/>
    <w:rsid w:val="00AC1697"/>
    <w:rsid w:val="00AC1A00"/>
    <w:rsid w:val="00AC2EB2"/>
    <w:rsid w:val="00AC3729"/>
    <w:rsid w:val="00AC3EFC"/>
    <w:rsid w:val="00AC49AF"/>
    <w:rsid w:val="00AC4FF5"/>
    <w:rsid w:val="00AC504D"/>
    <w:rsid w:val="00AC7718"/>
    <w:rsid w:val="00AC7ADC"/>
    <w:rsid w:val="00AC7FCD"/>
    <w:rsid w:val="00AD005D"/>
    <w:rsid w:val="00AD0EBB"/>
    <w:rsid w:val="00AD12E3"/>
    <w:rsid w:val="00AD1713"/>
    <w:rsid w:val="00AD2D51"/>
    <w:rsid w:val="00AD378B"/>
    <w:rsid w:val="00AD4EA2"/>
    <w:rsid w:val="00AD5214"/>
    <w:rsid w:val="00AD6623"/>
    <w:rsid w:val="00AD6819"/>
    <w:rsid w:val="00AD7FC9"/>
    <w:rsid w:val="00AE248C"/>
    <w:rsid w:val="00AE24CE"/>
    <w:rsid w:val="00AE2CEC"/>
    <w:rsid w:val="00AE4323"/>
    <w:rsid w:val="00AE5856"/>
    <w:rsid w:val="00AE5CAE"/>
    <w:rsid w:val="00AE6955"/>
    <w:rsid w:val="00AE6F88"/>
    <w:rsid w:val="00AE797C"/>
    <w:rsid w:val="00AE7999"/>
    <w:rsid w:val="00AE7D16"/>
    <w:rsid w:val="00AF00C5"/>
    <w:rsid w:val="00AF0C27"/>
    <w:rsid w:val="00AF5028"/>
    <w:rsid w:val="00AF73EE"/>
    <w:rsid w:val="00B005EA"/>
    <w:rsid w:val="00B0070B"/>
    <w:rsid w:val="00B00F45"/>
    <w:rsid w:val="00B01643"/>
    <w:rsid w:val="00B0192A"/>
    <w:rsid w:val="00B02437"/>
    <w:rsid w:val="00B03132"/>
    <w:rsid w:val="00B11A01"/>
    <w:rsid w:val="00B1274D"/>
    <w:rsid w:val="00B13BBE"/>
    <w:rsid w:val="00B140E3"/>
    <w:rsid w:val="00B14DEC"/>
    <w:rsid w:val="00B15403"/>
    <w:rsid w:val="00B155FE"/>
    <w:rsid w:val="00B15843"/>
    <w:rsid w:val="00B16608"/>
    <w:rsid w:val="00B167D3"/>
    <w:rsid w:val="00B17271"/>
    <w:rsid w:val="00B1738B"/>
    <w:rsid w:val="00B17BD6"/>
    <w:rsid w:val="00B17DBF"/>
    <w:rsid w:val="00B20432"/>
    <w:rsid w:val="00B20975"/>
    <w:rsid w:val="00B2316A"/>
    <w:rsid w:val="00B2562D"/>
    <w:rsid w:val="00B25801"/>
    <w:rsid w:val="00B25C0A"/>
    <w:rsid w:val="00B25DC3"/>
    <w:rsid w:val="00B262DF"/>
    <w:rsid w:val="00B269D8"/>
    <w:rsid w:val="00B27881"/>
    <w:rsid w:val="00B31984"/>
    <w:rsid w:val="00B32428"/>
    <w:rsid w:val="00B3319A"/>
    <w:rsid w:val="00B3418A"/>
    <w:rsid w:val="00B34866"/>
    <w:rsid w:val="00B35321"/>
    <w:rsid w:val="00B35367"/>
    <w:rsid w:val="00B36FA2"/>
    <w:rsid w:val="00B372B2"/>
    <w:rsid w:val="00B374D2"/>
    <w:rsid w:val="00B37975"/>
    <w:rsid w:val="00B37E07"/>
    <w:rsid w:val="00B4136C"/>
    <w:rsid w:val="00B414C2"/>
    <w:rsid w:val="00B419A5"/>
    <w:rsid w:val="00B42196"/>
    <w:rsid w:val="00B4375C"/>
    <w:rsid w:val="00B43D3B"/>
    <w:rsid w:val="00B43F14"/>
    <w:rsid w:val="00B4470F"/>
    <w:rsid w:val="00B471E1"/>
    <w:rsid w:val="00B505A1"/>
    <w:rsid w:val="00B50A23"/>
    <w:rsid w:val="00B50CDA"/>
    <w:rsid w:val="00B51BC2"/>
    <w:rsid w:val="00B51FFD"/>
    <w:rsid w:val="00B533A0"/>
    <w:rsid w:val="00B53835"/>
    <w:rsid w:val="00B5388E"/>
    <w:rsid w:val="00B54120"/>
    <w:rsid w:val="00B5418F"/>
    <w:rsid w:val="00B546A1"/>
    <w:rsid w:val="00B55491"/>
    <w:rsid w:val="00B55D12"/>
    <w:rsid w:val="00B56A3C"/>
    <w:rsid w:val="00B57CEF"/>
    <w:rsid w:val="00B60A05"/>
    <w:rsid w:val="00B64962"/>
    <w:rsid w:val="00B64D9F"/>
    <w:rsid w:val="00B6655C"/>
    <w:rsid w:val="00B66ACE"/>
    <w:rsid w:val="00B67BD0"/>
    <w:rsid w:val="00B711E5"/>
    <w:rsid w:val="00B72890"/>
    <w:rsid w:val="00B744AA"/>
    <w:rsid w:val="00B7497C"/>
    <w:rsid w:val="00B74CE7"/>
    <w:rsid w:val="00B75ABA"/>
    <w:rsid w:val="00B76BE9"/>
    <w:rsid w:val="00B76EDB"/>
    <w:rsid w:val="00B815AD"/>
    <w:rsid w:val="00B8506B"/>
    <w:rsid w:val="00B852B0"/>
    <w:rsid w:val="00B853DB"/>
    <w:rsid w:val="00B85B29"/>
    <w:rsid w:val="00B85B7A"/>
    <w:rsid w:val="00B85C83"/>
    <w:rsid w:val="00B861B5"/>
    <w:rsid w:val="00B86B69"/>
    <w:rsid w:val="00B8727E"/>
    <w:rsid w:val="00B901DD"/>
    <w:rsid w:val="00B903BD"/>
    <w:rsid w:val="00B92BC8"/>
    <w:rsid w:val="00B93087"/>
    <w:rsid w:val="00B932D0"/>
    <w:rsid w:val="00B93DD7"/>
    <w:rsid w:val="00B956EE"/>
    <w:rsid w:val="00B95DB2"/>
    <w:rsid w:val="00B966C9"/>
    <w:rsid w:val="00B96ACA"/>
    <w:rsid w:val="00B96C2E"/>
    <w:rsid w:val="00B97ED5"/>
    <w:rsid w:val="00BA0707"/>
    <w:rsid w:val="00BA11F6"/>
    <w:rsid w:val="00BA1434"/>
    <w:rsid w:val="00BA18F5"/>
    <w:rsid w:val="00BA1DF9"/>
    <w:rsid w:val="00BA20DB"/>
    <w:rsid w:val="00BA2AEF"/>
    <w:rsid w:val="00BB0624"/>
    <w:rsid w:val="00BB09CA"/>
    <w:rsid w:val="00BB1459"/>
    <w:rsid w:val="00BB1A27"/>
    <w:rsid w:val="00BB2078"/>
    <w:rsid w:val="00BB2B59"/>
    <w:rsid w:val="00BB5D76"/>
    <w:rsid w:val="00BB6ED6"/>
    <w:rsid w:val="00BC1C26"/>
    <w:rsid w:val="00BC2420"/>
    <w:rsid w:val="00BC2D74"/>
    <w:rsid w:val="00BC372E"/>
    <w:rsid w:val="00BC6238"/>
    <w:rsid w:val="00BC7253"/>
    <w:rsid w:val="00BC7635"/>
    <w:rsid w:val="00BC7A30"/>
    <w:rsid w:val="00BC7B29"/>
    <w:rsid w:val="00BD1AAF"/>
    <w:rsid w:val="00BD4165"/>
    <w:rsid w:val="00BD52BA"/>
    <w:rsid w:val="00BD5FDF"/>
    <w:rsid w:val="00BD6021"/>
    <w:rsid w:val="00BD61EC"/>
    <w:rsid w:val="00BD6703"/>
    <w:rsid w:val="00BD670E"/>
    <w:rsid w:val="00BD7855"/>
    <w:rsid w:val="00BE0603"/>
    <w:rsid w:val="00BE0D52"/>
    <w:rsid w:val="00BE1876"/>
    <w:rsid w:val="00BE1D71"/>
    <w:rsid w:val="00BE2A6F"/>
    <w:rsid w:val="00BE2F4B"/>
    <w:rsid w:val="00BE3AE7"/>
    <w:rsid w:val="00BE48F7"/>
    <w:rsid w:val="00BE4F4C"/>
    <w:rsid w:val="00BE68B4"/>
    <w:rsid w:val="00BE75E4"/>
    <w:rsid w:val="00BF05A8"/>
    <w:rsid w:val="00BF077E"/>
    <w:rsid w:val="00BF09FA"/>
    <w:rsid w:val="00BF1AE4"/>
    <w:rsid w:val="00BF246A"/>
    <w:rsid w:val="00BF32B6"/>
    <w:rsid w:val="00BF3CF5"/>
    <w:rsid w:val="00BF3D05"/>
    <w:rsid w:val="00BF3D1A"/>
    <w:rsid w:val="00BF4D70"/>
    <w:rsid w:val="00BF6C6D"/>
    <w:rsid w:val="00BF6D14"/>
    <w:rsid w:val="00C0169A"/>
    <w:rsid w:val="00C04082"/>
    <w:rsid w:val="00C049F5"/>
    <w:rsid w:val="00C05659"/>
    <w:rsid w:val="00C059B6"/>
    <w:rsid w:val="00C06B14"/>
    <w:rsid w:val="00C10320"/>
    <w:rsid w:val="00C10D59"/>
    <w:rsid w:val="00C10EBF"/>
    <w:rsid w:val="00C12357"/>
    <w:rsid w:val="00C12418"/>
    <w:rsid w:val="00C1399E"/>
    <w:rsid w:val="00C14AA2"/>
    <w:rsid w:val="00C1550D"/>
    <w:rsid w:val="00C1561E"/>
    <w:rsid w:val="00C16C9F"/>
    <w:rsid w:val="00C17556"/>
    <w:rsid w:val="00C17EA5"/>
    <w:rsid w:val="00C21B8C"/>
    <w:rsid w:val="00C22A22"/>
    <w:rsid w:val="00C22B28"/>
    <w:rsid w:val="00C2443C"/>
    <w:rsid w:val="00C25486"/>
    <w:rsid w:val="00C25605"/>
    <w:rsid w:val="00C276C4"/>
    <w:rsid w:val="00C27903"/>
    <w:rsid w:val="00C30553"/>
    <w:rsid w:val="00C31798"/>
    <w:rsid w:val="00C322A0"/>
    <w:rsid w:val="00C324A3"/>
    <w:rsid w:val="00C33199"/>
    <w:rsid w:val="00C33530"/>
    <w:rsid w:val="00C33DF3"/>
    <w:rsid w:val="00C33F60"/>
    <w:rsid w:val="00C34602"/>
    <w:rsid w:val="00C35C15"/>
    <w:rsid w:val="00C35F51"/>
    <w:rsid w:val="00C362B5"/>
    <w:rsid w:val="00C36410"/>
    <w:rsid w:val="00C40909"/>
    <w:rsid w:val="00C40EEC"/>
    <w:rsid w:val="00C42B17"/>
    <w:rsid w:val="00C45D28"/>
    <w:rsid w:val="00C46F8C"/>
    <w:rsid w:val="00C471AE"/>
    <w:rsid w:val="00C50261"/>
    <w:rsid w:val="00C50991"/>
    <w:rsid w:val="00C52CED"/>
    <w:rsid w:val="00C52ED1"/>
    <w:rsid w:val="00C53149"/>
    <w:rsid w:val="00C53682"/>
    <w:rsid w:val="00C548A0"/>
    <w:rsid w:val="00C555A6"/>
    <w:rsid w:val="00C56D90"/>
    <w:rsid w:val="00C60FBF"/>
    <w:rsid w:val="00C6340A"/>
    <w:rsid w:val="00C6344B"/>
    <w:rsid w:val="00C6468E"/>
    <w:rsid w:val="00C64E4F"/>
    <w:rsid w:val="00C6643B"/>
    <w:rsid w:val="00C7083A"/>
    <w:rsid w:val="00C71AC9"/>
    <w:rsid w:val="00C7276A"/>
    <w:rsid w:val="00C72DE0"/>
    <w:rsid w:val="00C72E05"/>
    <w:rsid w:val="00C734FF"/>
    <w:rsid w:val="00C73A89"/>
    <w:rsid w:val="00C73C24"/>
    <w:rsid w:val="00C73F5A"/>
    <w:rsid w:val="00C74533"/>
    <w:rsid w:val="00C75B1A"/>
    <w:rsid w:val="00C76AA3"/>
    <w:rsid w:val="00C7706C"/>
    <w:rsid w:val="00C77DA8"/>
    <w:rsid w:val="00C814E2"/>
    <w:rsid w:val="00C81BF2"/>
    <w:rsid w:val="00C8241B"/>
    <w:rsid w:val="00C85805"/>
    <w:rsid w:val="00C864A9"/>
    <w:rsid w:val="00C86C84"/>
    <w:rsid w:val="00C87711"/>
    <w:rsid w:val="00C9082E"/>
    <w:rsid w:val="00C91931"/>
    <w:rsid w:val="00C919AC"/>
    <w:rsid w:val="00C91AD8"/>
    <w:rsid w:val="00C92308"/>
    <w:rsid w:val="00C93D24"/>
    <w:rsid w:val="00C94306"/>
    <w:rsid w:val="00C95F7C"/>
    <w:rsid w:val="00C97139"/>
    <w:rsid w:val="00C9797D"/>
    <w:rsid w:val="00C97B70"/>
    <w:rsid w:val="00CA03C6"/>
    <w:rsid w:val="00CA1455"/>
    <w:rsid w:val="00CA17EA"/>
    <w:rsid w:val="00CA37C2"/>
    <w:rsid w:val="00CA40A9"/>
    <w:rsid w:val="00CA5553"/>
    <w:rsid w:val="00CA5CC5"/>
    <w:rsid w:val="00CA723F"/>
    <w:rsid w:val="00CB0C51"/>
    <w:rsid w:val="00CB137B"/>
    <w:rsid w:val="00CB1654"/>
    <w:rsid w:val="00CB19BE"/>
    <w:rsid w:val="00CB1CD0"/>
    <w:rsid w:val="00CB3840"/>
    <w:rsid w:val="00CB3E6D"/>
    <w:rsid w:val="00CB4822"/>
    <w:rsid w:val="00CB540A"/>
    <w:rsid w:val="00CB6828"/>
    <w:rsid w:val="00CB6971"/>
    <w:rsid w:val="00CB7442"/>
    <w:rsid w:val="00CB762F"/>
    <w:rsid w:val="00CB7673"/>
    <w:rsid w:val="00CB7D93"/>
    <w:rsid w:val="00CC0297"/>
    <w:rsid w:val="00CC051D"/>
    <w:rsid w:val="00CC1276"/>
    <w:rsid w:val="00CC47E3"/>
    <w:rsid w:val="00CC4D45"/>
    <w:rsid w:val="00CC64EC"/>
    <w:rsid w:val="00CC67DC"/>
    <w:rsid w:val="00CC6F72"/>
    <w:rsid w:val="00CD0560"/>
    <w:rsid w:val="00CD1576"/>
    <w:rsid w:val="00CD2190"/>
    <w:rsid w:val="00CD3701"/>
    <w:rsid w:val="00CD3778"/>
    <w:rsid w:val="00CD428E"/>
    <w:rsid w:val="00CD472C"/>
    <w:rsid w:val="00CD54D9"/>
    <w:rsid w:val="00CD557E"/>
    <w:rsid w:val="00CD5849"/>
    <w:rsid w:val="00CD5C2A"/>
    <w:rsid w:val="00CE13AC"/>
    <w:rsid w:val="00CE1C2C"/>
    <w:rsid w:val="00CE1CAF"/>
    <w:rsid w:val="00CE2355"/>
    <w:rsid w:val="00CE26C6"/>
    <w:rsid w:val="00CE3316"/>
    <w:rsid w:val="00CE38D7"/>
    <w:rsid w:val="00CE3935"/>
    <w:rsid w:val="00CE4901"/>
    <w:rsid w:val="00CE4EC0"/>
    <w:rsid w:val="00CE4EFC"/>
    <w:rsid w:val="00CE61B8"/>
    <w:rsid w:val="00CE6BC5"/>
    <w:rsid w:val="00CE72E1"/>
    <w:rsid w:val="00CE7A06"/>
    <w:rsid w:val="00CE7C9B"/>
    <w:rsid w:val="00CF1163"/>
    <w:rsid w:val="00CF2279"/>
    <w:rsid w:val="00CF2752"/>
    <w:rsid w:val="00CF3660"/>
    <w:rsid w:val="00CF419B"/>
    <w:rsid w:val="00CF4487"/>
    <w:rsid w:val="00CF5550"/>
    <w:rsid w:val="00CF56F2"/>
    <w:rsid w:val="00CF5C31"/>
    <w:rsid w:val="00CF5C9A"/>
    <w:rsid w:val="00CF5CCE"/>
    <w:rsid w:val="00CF61BD"/>
    <w:rsid w:val="00CF635D"/>
    <w:rsid w:val="00CF6558"/>
    <w:rsid w:val="00CF72F5"/>
    <w:rsid w:val="00CF73B9"/>
    <w:rsid w:val="00D013B3"/>
    <w:rsid w:val="00D023FE"/>
    <w:rsid w:val="00D0245B"/>
    <w:rsid w:val="00D02D81"/>
    <w:rsid w:val="00D04F37"/>
    <w:rsid w:val="00D06050"/>
    <w:rsid w:val="00D06EB1"/>
    <w:rsid w:val="00D075A7"/>
    <w:rsid w:val="00D07E7E"/>
    <w:rsid w:val="00D15A7E"/>
    <w:rsid w:val="00D17283"/>
    <w:rsid w:val="00D175DE"/>
    <w:rsid w:val="00D21EC5"/>
    <w:rsid w:val="00D2215B"/>
    <w:rsid w:val="00D221BD"/>
    <w:rsid w:val="00D23075"/>
    <w:rsid w:val="00D250C6"/>
    <w:rsid w:val="00D2638D"/>
    <w:rsid w:val="00D26545"/>
    <w:rsid w:val="00D27854"/>
    <w:rsid w:val="00D307C2"/>
    <w:rsid w:val="00D3085E"/>
    <w:rsid w:val="00D30971"/>
    <w:rsid w:val="00D30C06"/>
    <w:rsid w:val="00D30D55"/>
    <w:rsid w:val="00D32BD9"/>
    <w:rsid w:val="00D34026"/>
    <w:rsid w:val="00D34257"/>
    <w:rsid w:val="00D35268"/>
    <w:rsid w:val="00D3654E"/>
    <w:rsid w:val="00D3788C"/>
    <w:rsid w:val="00D378BE"/>
    <w:rsid w:val="00D37E4B"/>
    <w:rsid w:val="00D405D9"/>
    <w:rsid w:val="00D40890"/>
    <w:rsid w:val="00D40B7C"/>
    <w:rsid w:val="00D41DA5"/>
    <w:rsid w:val="00D42C97"/>
    <w:rsid w:val="00D43AE9"/>
    <w:rsid w:val="00D445FF"/>
    <w:rsid w:val="00D44B17"/>
    <w:rsid w:val="00D44E5D"/>
    <w:rsid w:val="00D4553B"/>
    <w:rsid w:val="00D4699D"/>
    <w:rsid w:val="00D47478"/>
    <w:rsid w:val="00D50B46"/>
    <w:rsid w:val="00D50FB3"/>
    <w:rsid w:val="00D51BB5"/>
    <w:rsid w:val="00D52CBA"/>
    <w:rsid w:val="00D55EC2"/>
    <w:rsid w:val="00D56143"/>
    <w:rsid w:val="00D602A8"/>
    <w:rsid w:val="00D60746"/>
    <w:rsid w:val="00D61269"/>
    <w:rsid w:val="00D6134E"/>
    <w:rsid w:val="00D61FF8"/>
    <w:rsid w:val="00D62C45"/>
    <w:rsid w:val="00D630A9"/>
    <w:rsid w:val="00D632D0"/>
    <w:rsid w:val="00D64E98"/>
    <w:rsid w:val="00D65BC3"/>
    <w:rsid w:val="00D65D30"/>
    <w:rsid w:val="00D66061"/>
    <w:rsid w:val="00D66604"/>
    <w:rsid w:val="00D67C5C"/>
    <w:rsid w:val="00D705B8"/>
    <w:rsid w:val="00D707D2"/>
    <w:rsid w:val="00D709AA"/>
    <w:rsid w:val="00D70A8C"/>
    <w:rsid w:val="00D71976"/>
    <w:rsid w:val="00D72520"/>
    <w:rsid w:val="00D72DFB"/>
    <w:rsid w:val="00D7436B"/>
    <w:rsid w:val="00D74D1B"/>
    <w:rsid w:val="00D76593"/>
    <w:rsid w:val="00D7683D"/>
    <w:rsid w:val="00D779F4"/>
    <w:rsid w:val="00D80904"/>
    <w:rsid w:val="00D80A11"/>
    <w:rsid w:val="00D80FE0"/>
    <w:rsid w:val="00D81DB6"/>
    <w:rsid w:val="00D83D91"/>
    <w:rsid w:val="00D84408"/>
    <w:rsid w:val="00D845D5"/>
    <w:rsid w:val="00D8474D"/>
    <w:rsid w:val="00D84931"/>
    <w:rsid w:val="00D858A7"/>
    <w:rsid w:val="00D8658F"/>
    <w:rsid w:val="00D86C44"/>
    <w:rsid w:val="00D87080"/>
    <w:rsid w:val="00D87819"/>
    <w:rsid w:val="00D87EBF"/>
    <w:rsid w:val="00D90085"/>
    <w:rsid w:val="00D90F66"/>
    <w:rsid w:val="00D91B27"/>
    <w:rsid w:val="00D91C81"/>
    <w:rsid w:val="00D928FF"/>
    <w:rsid w:val="00D941D3"/>
    <w:rsid w:val="00D945B4"/>
    <w:rsid w:val="00D946B1"/>
    <w:rsid w:val="00D95039"/>
    <w:rsid w:val="00D95F27"/>
    <w:rsid w:val="00D96484"/>
    <w:rsid w:val="00D96ACC"/>
    <w:rsid w:val="00D97810"/>
    <w:rsid w:val="00D97D0C"/>
    <w:rsid w:val="00DA2984"/>
    <w:rsid w:val="00DA30F9"/>
    <w:rsid w:val="00DA35E3"/>
    <w:rsid w:val="00DA3E23"/>
    <w:rsid w:val="00DA3FCF"/>
    <w:rsid w:val="00DA50D4"/>
    <w:rsid w:val="00DA5D1F"/>
    <w:rsid w:val="00DA70B0"/>
    <w:rsid w:val="00DA7941"/>
    <w:rsid w:val="00DB0202"/>
    <w:rsid w:val="00DB0397"/>
    <w:rsid w:val="00DB102A"/>
    <w:rsid w:val="00DB104C"/>
    <w:rsid w:val="00DB3DC7"/>
    <w:rsid w:val="00DB3EFE"/>
    <w:rsid w:val="00DB42BA"/>
    <w:rsid w:val="00DB5F29"/>
    <w:rsid w:val="00DB6F72"/>
    <w:rsid w:val="00DB73DB"/>
    <w:rsid w:val="00DB76E4"/>
    <w:rsid w:val="00DB7E6D"/>
    <w:rsid w:val="00DC05DD"/>
    <w:rsid w:val="00DC0757"/>
    <w:rsid w:val="00DC2AF9"/>
    <w:rsid w:val="00DC3F0E"/>
    <w:rsid w:val="00DC4D1A"/>
    <w:rsid w:val="00DC4D42"/>
    <w:rsid w:val="00DD1181"/>
    <w:rsid w:val="00DD2FD8"/>
    <w:rsid w:val="00DD35A1"/>
    <w:rsid w:val="00DD3EAF"/>
    <w:rsid w:val="00DD4D4A"/>
    <w:rsid w:val="00DD647A"/>
    <w:rsid w:val="00DD7032"/>
    <w:rsid w:val="00DD7C52"/>
    <w:rsid w:val="00DE0730"/>
    <w:rsid w:val="00DE0AA1"/>
    <w:rsid w:val="00DE0C5F"/>
    <w:rsid w:val="00DE0F90"/>
    <w:rsid w:val="00DE15A8"/>
    <w:rsid w:val="00DE1948"/>
    <w:rsid w:val="00DE4460"/>
    <w:rsid w:val="00DE4859"/>
    <w:rsid w:val="00DE4A33"/>
    <w:rsid w:val="00DE4E63"/>
    <w:rsid w:val="00DE6A9A"/>
    <w:rsid w:val="00DE6BE1"/>
    <w:rsid w:val="00DF0AF6"/>
    <w:rsid w:val="00DF0F11"/>
    <w:rsid w:val="00DF113B"/>
    <w:rsid w:val="00DF1FC5"/>
    <w:rsid w:val="00DF4E3A"/>
    <w:rsid w:val="00DF627A"/>
    <w:rsid w:val="00DF7709"/>
    <w:rsid w:val="00DF7FFC"/>
    <w:rsid w:val="00E00503"/>
    <w:rsid w:val="00E01886"/>
    <w:rsid w:val="00E01D69"/>
    <w:rsid w:val="00E02D0E"/>
    <w:rsid w:val="00E0340B"/>
    <w:rsid w:val="00E052C1"/>
    <w:rsid w:val="00E0612B"/>
    <w:rsid w:val="00E075D6"/>
    <w:rsid w:val="00E109DD"/>
    <w:rsid w:val="00E10B08"/>
    <w:rsid w:val="00E135D5"/>
    <w:rsid w:val="00E14345"/>
    <w:rsid w:val="00E15286"/>
    <w:rsid w:val="00E15A6D"/>
    <w:rsid w:val="00E160A2"/>
    <w:rsid w:val="00E16877"/>
    <w:rsid w:val="00E17A1F"/>
    <w:rsid w:val="00E21BF3"/>
    <w:rsid w:val="00E21C1F"/>
    <w:rsid w:val="00E22245"/>
    <w:rsid w:val="00E22A00"/>
    <w:rsid w:val="00E22A67"/>
    <w:rsid w:val="00E22AE6"/>
    <w:rsid w:val="00E231D6"/>
    <w:rsid w:val="00E23AA1"/>
    <w:rsid w:val="00E23B62"/>
    <w:rsid w:val="00E25005"/>
    <w:rsid w:val="00E26468"/>
    <w:rsid w:val="00E264CB"/>
    <w:rsid w:val="00E26541"/>
    <w:rsid w:val="00E2686A"/>
    <w:rsid w:val="00E26970"/>
    <w:rsid w:val="00E26F07"/>
    <w:rsid w:val="00E30A86"/>
    <w:rsid w:val="00E317A5"/>
    <w:rsid w:val="00E3199A"/>
    <w:rsid w:val="00E31A91"/>
    <w:rsid w:val="00E32767"/>
    <w:rsid w:val="00E3298D"/>
    <w:rsid w:val="00E35372"/>
    <w:rsid w:val="00E36F46"/>
    <w:rsid w:val="00E37466"/>
    <w:rsid w:val="00E37B72"/>
    <w:rsid w:val="00E414BC"/>
    <w:rsid w:val="00E426D9"/>
    <w:rsid w:val="00E43202"/>
    <w:rsid w:val="00E43474"/>
    <w:rsid w:val="00E43902"/>
    <w:rsid w:val="00E45A38"/>
    <w:rsid w:val="00E467B8"/>
    <w:rsid w:val="00E47EF4"/>
    <w:rsid w:val="00E47FFD"/>
    <w:rsid w:val="00E502EC"/>
    <w:rsid w:val="00E5066B"/>
    <w:rsid w:val="00E51511"/>
    <w:rsid w:val="00E52936"/>
    <w:rsid w:val="00E52F7B"/>
    <w:rsid w:val="00E53069"/>
    <w:rsid w:val="00E5340F"/>
    <w:rsid w:val="00E53E1E"/>
    <w:rsid w:val="00E56066"/>
    <w:rsid w:val="00E56822"/>
    <w:rsid w:val="00E5737B"/>
    <w:rsid w:val="00E5749C"/>
    <w:rsid w:val="00E57A13"/>
    <w:rsid w:val="00E60162"/>
    <w:rsid w:val="00E61194"/>
    <w:rsid w:val="00E612C0"/>
    <w:rsid w:val="00E61FD0"/>
    <w:rsid w:val="00E642D1"/>
    <w:rsid w:val="00E64F53"/>
    <w:rsid w:val="00E6707F"/>
    <w:rsid w:val="00E6738B"/>
    <w:rsid w:val="00E67B4B"/>
    <w:rsid w:val="00E70812"/>
    <w:rsid w:val="00E71938"/>
    <w:rsid w:val="00E72D24"/>
    <w:rsid w:val="00E72ED3"/>
    <w:rsid w:val="00E7346D"/>
    <w:rsid w:val="00E75DC6"/>
    <w:rsid w:val="00E76909"/>
    <w:rsid w:val="00E76FF2"/>
    <w:rsid w:val="00E776CF"/>
    <w:rsid w:val="00E80093"/>
    <w:rsid w:val="00E80ED1"/>
    <w:rsid w:val="00E82373"/>
    <w:rsid w:val="00E83210"/>
    <w:rsid w:val="00E83684"/>
    <w:rsid w:val="00E83AB7"/>
    <w:rsid w:val="00E849A2"/>
    <w:rsid w:val="00E86991"/>
    <w:rsid w:val="00E87D6A"/>
    <w:rsid w:val="00E9065B"/>
    <w:rsid w:val="00E9258C"/>
    <w:rsid w:val="00E92EEC"/>
    <w:rsid w:val="00E93149"/>
    <w:rsid w:val="00E94A5D"/>
    <w:rsid w:val="00E94DED"/>
    <w:rsid w:val="00E9574F"/>
    <w:rsid w:val="00E95D50"/>
    <w:rsid w:val="00E9700A"/>
    <w:rsid w:val="00EA054F"/>
    <w:rsid w:val="00EA09E3"/>
    <w:rsid w:val="00EA0D1D"/>
    <w:rsid w:val="00EA1315"/>
    <w:rsid w:val="00EA332E"/>
    <w:rsid w:val="00EA359C"/>
    <w:rsid w:val="00EA3B6E"/>
    <w:rsid w:val="00EA42F8"/>
    <w:rsid w:val="00EA507A"/>
    <w:rsid w:val="00EA5A4D"/>
    <w:rsid w:val="00EA65BF"/>
    <w:rsid w:val="00EA6D63"/>
    <w:rsid w:val="00EA6FBA"/>
    <w:rsid w:val="00EB0C3E"/>
    <w:rsid w:val="00EB1206"/>
    <w:rsid w:val="00EB137E"/>
    <w:rsid w:val="00EB1462"/>
    <w:rsid w:val="00EB1785"/>
    <w:rsid w:val="00EB1A00"/>
    <w:rsid w:val="00EB3E0F"/>
    <w:rsid w:val="00EB469E"/>
    <w:rsid w:val="00EC0C4A"/>
    <w:rsid w:val="00EC0E32"/>
    <w:rsid w:val="00EC175A"/>
    <w:rsid w:val="00EC2CD8"/>
    <w:rsid w:val="00EC363F"/>
    <w:rsid w:val="00EC3922"/>
    <w:rsid w:val="00EC395E"/>
    <w:rsid w:val="00EC3DE7"/>
    <w:rsid w:val="00EC4400"/>
    <w:rsid w:val="00EC4FAF"/>
    <w:rsid w:val="00EC5FC1"/>
    <w:rsid w:val="00EC62D8"/>
    <w:rsid w:val="00EC7856"/>
    <w:rsid w:val="00EC7AE3"/>
    <w:rsid w:val="00ED00A2"/>
    <w:rsid w:val="00ED1859"/>
    <w:rsid w:val="00ED2199"/>
    <w:rsid w:val="00ED62C2"/>
    <w:rsid w:val="00ED7182"/>
    <w:rsid w:val="00EE0DBD"/>
    <w:rsid w:val="00EE1906"/>
    <w:rsid w:val="00EE2127"/>
    <w:rsid w:val="00EE223B"/>
    <w:rsid w:val="00EE2557"/>
    <w:rsid w:val="00EE2781"/>
    <w:rsid w:val="00EE3C49"/>
    <w:rsid w:val="00EE40F6"/>
    <w:rsid w:val="00EE4347"/>
    <w:rsid w:val="00EE4B37"/>
    <w:rsid w:val="00EE4FE9"/>
    <w:rsid w:val="00EE590D"/>
    <w:rsid w:val="00EE5B42"/>
    <w:rsid w:val="00EE6445"/>
    <w:rsid w:val="00EE6C94"/>
    <w:rsid w:val="00EE6CEA"/>
    <w:rsid w:val="00EE768C"/>
    <w:rsid w:val="00EE7F62"/>
    <w:rsid w:val="00EF0EAB"/>
    <w:rsid w:val="00EF1AA0"/>
    <w:rsid w:val="00EF4E12"/>
    <w:rsid w:val="00EF57C2"/>
    <w:rsid w:val="00EF74E6"/>
    <w:rsid w:val="00EF7D33"/>
    <w:rsid w:val="00EF7DC8"/>
    <w:rsid w:val="00F0014A"/>
    <w:rsid w:val="00F0101A"/>
    <w:rsid w:val="00F014D6"/>
    <w:rsid w:val="00F01F42"/>
    <w:rsid w:val="00F021C2"/>
    <w:rsid w:val="00F023FD"/>
    <w:rsid w:val="00F02597"/>
    <w:rsid w:val="00F03E41"/>
    <w:rsid w:val="00F04DCA"/>
    <w:rsid w:val="00F04E7F"/>
    <w:rsid w:val="00F0564E"/>
    <w:rsid w:val="00F06C1C"/>
    <w:rsid w:val="00F0728A"/>
    <w:rsid w:val="00F07CA9"/>
    <w:rsid w:val="00F1063B"/>
    <w:rsid w:val="00F10C53"/>
    <w:rsid w:val="00F10C84"/>
    <w:rsid w:val="00F11190"/>
    <w:rsid w:val="00F1233B"/>
    <w:rsid w:val="00F127EF"/>
    <w:rsid w:val="00F1386E"/>
    <w:rsid w:val="00F13A8E"/>
    <w:rsid w:val="00F147DF"/>
    <w:rsid w:val="00F1523C"/>
    <w:rsid w:val="00F17310"/>
    <w:rsid w:val="00F17D99"/>
    <w:rsid w:val="00F200AE"/>
    <w:rsid w:val="00F215C3"/>
    <w:rsid w:val="00F23369"/>
    <w:rsid w:val="00F236C4"/>
    <w:rsid w:val="00F23A47"/>
    <w:rsid w:val="00F23C2F"/>
    <w:rsid w:val="00F258CE"/>
    <w:rsid w:val="00F25A58"/>
    <w:rsid w:val="00F2619C"/>
    <w:rsid w:val="00F26DEA"/>
    <w:rsid w:val="00F3007F"/>
    <w:rsid w:val="00F3067C"/>
    <w:rsid w:val="00F315EB"/>
    <w:rsid w:val="00F31CDF"/>
    <w:rsid w:val="00F36323"/>
    <w:rsid w:val="00F36A7F"/>
    <w:rsid w:val="00F37FE4"/>
    <w:rsid w:val="00F417AE"/>
    <w:rsid w:val="00F4513C"/>
    <w:rsid w:val="00F45D8E"/>
    <w:rsid w:val="00F4619A"/>
    <w:rsid w:val="00F46323"/>
    <w:rsid w:val="00F469E6"/>
    <w:rsid w:val="00F47FE6"/>
    <w:rsid w:val="00F502A8"/>
    <w:rsid w:val="00F5166B"/>
    <w:rsid w:val="00F520A0"/>
    <w:rsid w:val="00F53DF6"/>
    <w:rsid w:val="00F545E4"/>
    <w:rsid w:val="00F54BFF"/>
    <w:rsid w:val="00F56FB0"/>
    <w:rsid w:val="00F57034"/>
    <w:rsid w:val="00F576A7"/>
    <w:rsid w:val="00F603C0"/>
    <w:rsid w:val="00F60913"/>
    <w:rsid w:val="00F6202B"/>
    <w:rsid w:val="00F62449"/>
    <w:rsid w:val="00F624A7"/>
    <w:rsid w:val="00F6291C"/>
    <w:rsid w:val="00F63125"/>
    <w:rsid w:val="00F635CC"/>
    <w:rsid w:val="00F64A03"/>
    <w:rsid w:val="00F64ED3"/>
    <w:rsid w:val="00F659B2"/>
    <w:rsid w:val="00F6765C"/>
    <w:rsid w:val="00F707E8"/>
    <w:rsid w:val="00F71221"/>
    <w:rsid w:val="00F719C1"/>
    <w:rsid w:val="00F71B0A"/>
    <w:rsid w:val="00F7209E"/>
    <w:rsid w:val="00F73BA1"/>
    <w:rsid w:val="00F75ECE"/>
    <w:rsid w:val="00F76FE3"/>
    <w:rsid w:val="00F770DC"/>
    <w:rsid w:val="00F809D5"/>
    <w:rsid w:val="00F8220A"/>
    <w:rsid w:val="00F82C75"/>
    <w:rsid w:val="00F83AC5"/>
    <w:rsid w:val="00F8406B"/>
    <w:rsid w:val="00F84E25"/>
    <w:rsid w:val="00F853AA"/>
    <w:rsid w:val="00F85425"/>
    <w:rsid w:val="00F856EB"/>
    <w:rsid w:val="00F8663C"/>
    <w:rsid w:val="00F866C1"/>
    <w:rsid w:val="00F86B43"/>
    <w:rsid w:val="00F87F70"/>
    <w:rsid w:val="00F904CA"/>
    <w:rsid w:val="00F91D58"/>
    <w:rsid w:val="00F91DC2"/>
    <w:rsid w:val="00F91E93"/>
    <w:rsid w:val="00F94F3A"/>
    <w:rsid w:val="00F952C0"/>
    <w:rsid w:val="00F967EF"/>
    <w:rsid w:val="00F96AD7"/>
    <w:rsid w:val="00F96CF7"/>
    <w:rsid w:val="00F96DA1"/>
    <w:rsid w:val="00FA07E2"/>
    <w:rsid w:val="00FA085C"/>
    <w:rsid w:val="00FA0D76"/>
    <w:rsid w:val="00FA0E00"/>
    <w:rsid w:val="00FA0E3A"/>
    <w:rsid w:val="00FA14BA"/>
    <w:rsid w:val="00FA1D16"/>
    <w:rsid w:val="00FA1F2F"/>
    <w:rsid w:val="00FA2ADF"/>
    <w:rsid w:val="00FA3D6A"/>
    <w:rsid w:val="00FA3FB6"/>
    <w:rsid w:val="00FA49BD"/>
    <w:rsid w:val="00FA4D96"/>
    <w:rsid w:val="00FA5431"/>
    <w:rsid w:val="00FA679A"/>
    <w:rsid w:val="00FA742F"/>
    <w:rsid w:val="00FB033E"/>
    <w:rsid w:val="00FB0F4D"/>
    <w:rsid w:val="00FB13DD"/>
    <w:rsid w:val="00FB18F3"/>
    <w:rsid w:val="00FB27BE"/>
    <w:rsid w:val="00FB2E6C"/>
    <w:rsid w:val="00FB3097"/>
    <w:rsid w:val="00FB3510"/>
    <w:rsid w:val="00FB38DF"/>
    <w:rsid w:val="00FB409D"/>
    <w:rsid w:val="00FB5067"/>
    <w:rsid w:val="00FB6A5E"/>
    <w:rsid w:val="00FC2BF6"/>
    <w:rsid w:val="00FC328B"/>
    <w:rsid w:val="00FC49B7"/>
    <w:rsid w:val="00FC52C5"/>
    <w:rsid w:val="00FC573F"/>
    <w:rsid w:val="00FC5F6B"/>
    <w:rsid w:val="00FC7250"/>
    <w:rsid w:val="00FC72EA"/>
    <w:rsid w:val="00FD0B27"/>
    <w:rsid w:val="00FD11B3"/>
    <w:rsid w:val="00FD2687"/>
    <w:rsid w:val="00FD28FB"/>
    <w:rsid w:val="00FD7002"/>
    <w:rsid w:val="00FD70E0"/>
    <w:rsid w:val="00FE0FD4"/>
    <w:rsid w:val="00FE127A"/>
    <w:rsid w:val="00FE12AE"/>
    <w:rsid w:val="00FE1CAE"/>
    <w:rsid w:val="00FE1CFF"/>
    <w:rsid w:val="00FE245C"/>
    <w:rsid w:val="00FE2924"/>
    <w:rsid w:val="00FE2DBC"/>
    <w:rsid w:val="00FE2E95"/>
    <w:rsid w:val="00FE4BD3"/>
    <w:rsid w:val="00FE4F60"/>
    <w:rsid w:val="00FE573E"/>
    <w:rsid w:val="00FE6D17"/>
    <w:rsid w:val="00FE75E3"/>
    <w:rsid w:val="00FE7662"/>
    <w:rsid w:val="00FF001D"/>
    <w:rsid w:val="00FF20F7"/>
    <w:rsid w:val="00FF212E"/>
    <w:rsid w:val="00FF217B"/>
    <w:rsid w:val="00FF3FC4"/>
    <w:rsid w:val="00FF5600"/>
    <w:rsid w:val="00FF6DA3"/>
    <w:rsid w:val="00FF6EFF"/>
    <w:rsid w:val="00FF7E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2B"/>
    <w:pPr>
      <w:widowControl w:val="0"/>
      <w:suppressAutoHyphens/>
      <w:spacing w:after="120"/>
      <w:jc w:val="both"/>
    </w:pPr>
    <w:rPr>
      <w:rFonts w:ascii="Arial" w:hAnsi="Arial"/>
      <w:sz w:val="24"/>
      <w:lang w:eastAsia="ar-SA"/>
    </w:rPr>
  </w:style>
  <w:style w:type="paragraph" w:styleId="Ttol1">
    <w:name w:val="heading 1"/>
    <w:basedOn w:val="Normal"/>
    <w:next w:val="Textindependent"/>
    <w:qFormat/>
    <w:rsid w:val="00EE4FE9"/>
    <w:pPr>
      <w:keepNext/>
      <w:keepLines/>
      <w:pageBreakBefore/>
      <w:numPr>
        <w:numId w:val="1"/>
      </w:numPr>
      <w:pBdr>
        <w:bottom w:val="single" w:sz="4" w:space="1" w:color="000000"/>
      </w:pBdr>
      <w:spacing w:before="240"/>
      <w:jc w:val="left"/>
      <w:outlineLvl w:val="0"/>
    </w:pPr>
    <w:rPr>
      <w:b/>
      <w:sz w:val="32"/>
    </w:rPr>
  </w:style>
  <w:style w:type="paragraph" w:styleId="Ttol2">
    <w:name w:val="heading 2"/>
    <w:basedOn w:val="Normal"/>
    <w:next w:val="Normal"/>
    <w:link w:val="Ttol2Car"/>
    <w:autoRedefine/>
    <w:qFormat/>
    <w:rsid w:val="00E0612B"/>
    <w:pPr>
      <w:keepNext/>
      <w:keepLines/>
      <w:numPr>
        <w:ilvl w:val="1"/>
        <w:numId w:val="1"/>
      </w:numPr>
      <w:suppressAutoHyphens w:val="0"/>
      <w:spacing w:before="240" w:line="276" w:lineRule="auto"/>
      <w:outlineLvl w:val="1"/>
    </w:pPr>
    <w:rPr>
      <w:rFonts w:cs="Arial"/>
      <w:b/>
      <w:bCs/>
      <w:szCs w:val="24"/>
    </w:rPr>
  </w:style>
  <w:style w:type="paragraph" w:styleId="Ttol3">
    <w:name w:val="heading 3"/>
    <w:basedOn w:val="Pargrafdellista"/>
    <w:next w:val="Textindependent"/>
    <w:qFormat/>
    <w:rsid w:val="00787568"/>
    <w:pPr>
      <w:widowControl/>
      <w:numPr>
        <w:numId w:val="17"/>
      </w:numPr>
      <w:suppressAutoHyphens w:val="0"/>
      <w:spacing w:before="240" w:line="276" w:lineRule="auto"/>
      <w:ind w:left="284" w:hanging="284"/>
      <w:contextualSpacing w:val="0"/>
      <w:outlineLvl w:val="2"/>
    </w:pPr>
    <w:rPr>
      <w:rFonts w:cs="Arial"/>
      <w:b/>
      <w:bCs/>
      <w:szCs w:val="24"/>
    </w:rPr>
  </w:style>
  <w:style w:type="paragraph" w:styleId="Ttol4">
    <w:name w:val="heading 4"/>
    <w:basedOn w:val="Normal"/>
    <w:next w:val="Textindependent"/>
    <w:qFormat/>
    <w:pPr>
      <w:keepNext/>
      <w:keepLines/>
      <w:numPr>
        <w:ilvl w:val="3"/>
        <w:numId w:val="1"/>
      </w:numPr>
      <w:tabs>
        <w:tab w:val="left" w:pos="1440"/>
      </w:tabs>
      <w:spacing w:before="120"/>
      <w:jc w:val="left"/>
      <w:outlineLvl w:val="3"/>
    </w:pPr>
    <w:rPr>
      <w:b/>
    </w:rPr>
  </w:style>
  <w:style w:type="paragraph" w:styleId="Ttol5">
    <w:name w:val="heading 5"/>
    <w:basedOn w:val="Normal"/>
    <w:next w:val="Textindependent"/>
    <w:qFormat/>
    <w:rsid w:val="004A49F9"/>
    <w:pPr>
      <w:keepNext/>
      <w:keepLines/>
      <w:numPr>
        <w:ilvl w:val="4"/>
        <w:numId w:val="1"/>
      </w:numPr>
      <w:spacing w:before="120"/>
      <w:jc w:val="left"/>
      <w:outlineLvl w:val="4"/>
    </w:pPr>
    <w:rPr>
      <w:b/>
    </w:rPr>
  </w:style>
  <w:style w:type="paragraph" w:styleId="Ttol6">
    <w:name w:val="heading 6"/>
    <w:basedOn w:val="Normal"/>
    <w:next w:val="Textindependent"/>
    <w:qFormat/>
    <w:pPr>
      <w:keepNext/>
      <w:keepLines/>
      <w:numPr>
        <w:ilvl w:val="5"/>
        <w:numId w:val="1"/>
      </w:numPr>
      <w:spacing w:before="120"/>
      <w:jc w:val="left"/>
      <w:outlineLvl w:val="5"/>
    </w:pPr>
    <w:rPr>
      <w:i/>
      <w:u w:val="single"/>
    </w:rPr>
  </w:style>
  <w:style w:type="paragraph" w:styleId="Ttol7">
    <w:name w:val="heading 7"/>
    <w:basedOn w:val="Normal"/>
    <w:next w:val="Textindependent"/>
    <w:qFormat/>
    <w:pPr>
      <w:keepNext/>
      <w:keepLines/>
      <w:numPr>
        <w:ilvl w:val="6"/>
        <w:numId w:val="1"/>
      </w:numPr>
      <w:outlineLvl w:val="6"/>
    </w:pPr>
    <w:rPr>
      <w:i/>
      <w:sz w:val="20"/>
    </w:rPr>
  </w:style>
  <w:style w:type="paragraph" w:styleId="Ttol8">
    <w:name w:val="heading 8"/>
    <w:basedOn w:val="Normal"/>
    <w:next w:val="Textindependent"/>
    <w:qFormat/>
    <w:pPr>
      <w:keepNext/>
      <w:keepLines/>
      <w:numPr>
        <w:ilvl w:val="7"/>
        <w:numId w:val="1"/>
      </w:numPr>
      <w:outlineLvl w:val="7"/>
    </w:pPr>
    <w:rPr>
      <w:i/>
      <w:sz w:val="20"/>
    </w:rPr>
  </w:style>
  <w:style w:type="paragraph" w:styleId="Ttol9">
    <w:name w:val="heading 9"/>
    <w:basedOn w:val="Normal"/>
    <w:next w:val="Textindependent"/>
    <w:qFormat/>
    <w:pPr>
      <w:keepNext/>
      <w:keepLines/>
      <w:numPr>
        <w:ilvl w:val="8"/>
        <w:numId w:val="1"/>
      </w:numPr>
      <w:outlineLvl w:val="8"/>
    </w:pPr>
    <w:rPr>
      <w:i/>
      <w:sz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style>
  <w:style w:type="character" w:customStyle="1" w:styleId="Nmerodelnea1">
    <w:name w:val="Número de línea1"/>
    <w:basedOn w:val="Fuentedeprrafopredeter1"/>
  </w:style>
  <w:style w:type="character" w:customStyle="1" w:styleId="Refdenotaalpie1">
    <w:name w:val="Ref. de nota al pie1"/>
    <w:rPr>
      <w:position w:val="9"/>
      <w:sz w:val="16"/>
    </w:rPr>
  </w:style>
  <w:style w:type="character" w:customStyle="1" w:styleId="Nmerodepgina1">
    <w:name w:val="Número de página1"/>
    <w:basedOn w:val="Fuentedeprrafopredeter1"/>
  </w:style>
  <w:style w:type="character" w:styleId="Enlla">
    <w:name w:val="Hyperlink"/>
    <w:uiPriority w:val="99"/>
    <w:rPr>
      <w:color w:val="0000FF"/>
      <w:u w:val="single"/>
    </w:rPr>
  </w:style>
  <w:style w:type="character" w:customStyle="1" w:styleId="Hipervnculovisitado1">
    <w:name w:val="Hipervínculo visitado1"/>
    <w:rPr>
      <w:color w:val="800080"/>
      <w:u w:val="single"/>
    </w:rPr>
  </w:style>
  <w:style w:type="character" w:customStyle="1" w:styleId="TextosinformatoCar">
    <w:name w:val="Texto sin formato Car"/>
    <w:rPr>
      <w:rFonts w:ascii="Consolas" w:hAnsi="Consolas"/>
      <w:sz w:val="21"/>
      <w:szCs w:val="21"/>
      <w:lang w:val="ca-ES" w:eastAsia="ar-SA" w:bidi="ar-SA"/>
    </w:rPr>
  </w:style>
  <w:style w:type="character" w:customStyle="1" w:styleId="EstiltexteCar">
    <w:name w:val="Estil texte Car"/>
    <w:rPr>
      <w:rFonts w:ascii="NewAster" w:hAnsi="NewAster" w:cs="NewAster"/>
      <w:sz w:val="24"/>
      <w:szCs w:val="24"/>
    </w:rPr>
  </w:style>
  <w:style w:type="character" w:customStyle="1" w:styleId="TtuloCar">
    <w:name w:val="Título Car"/>
    <w:rPr>
      <w:rFonts w:ascii="Cambria" w:hAnsi="Cambria" w:cs="font263"/>
      <w:b/>
      <w:bCs/>
      <w:kern w:val="1"/>
      <w:sz w:val="32"/>
      <w:szCs w:val="32"/>
      <w:lang w:val="ca-ES"/>
    </w:rPr>
  </w:style>
  <w:style w:type="character" w:styleId="Textennegreta">
    <w:name w:val="Strong"/>
    <w:uiPriority w:val="22"/>
    <w:qFormat/>
    <w:rPr>
      <w:b/>
      <w:bCs/>
    </w:rPr>
  </w:style>
  <w:style w:type="character" w:customStyle="1" w:styleId="SaludoCar">
    <w:name w:val="Saludo Car"/>
    <w:rPr>
      <w:rFonts w:ascii="Arial" w:hAnsi="Arial"/>
      <w:sz w:val="24"/>
      <w:lang w:val="ca-ES"/>
    </w:rPr>
  </w:style>
  <w:style w:type="character" w:customStyle="1" w:styleId="SangradetextonormalCar">
    <w:name w:val="Sangría de texto normal Car"/>
    <w:rPr>
      <w:rFonts w:ascii="Arial" w:hAnsi="Arial"/>
      <w:sz w:val="24"/>
      <w:lang w:val="ca-ES"/>
    </w:rPr>
  </w:style>
  <w:style w:type="character" w:customStyle="1" w:styleId="Textoindependienteprimerasangra2Car">
    <w:name w:val="Texto independiente primera sangría 2 Car"/>
    <w:rPr>
      <w:rFonts w:ascii="Arial" w:hAnsi="Arial"/>
      <w:sz w:val="24"/>
      <w:lang w:val="ca-ES"/>
    </w:rPr>
  </w:style>
  <w:style w:type="character" w:customStyle="1" w:styleId="EncabezadoCar">
    <w:name w:val="Encabezado Car"/>
    <w:uiPriority w:val="99"/>
    <w:rPr>
      <w:rFonts w:ascii="Arial" w:hAnsi="Arial"/>
      <w:sz w:val="24"/>
      <w:lang w:val="ca-ES"/>
    </w:rPr>
  </w:style>
  <w:style w:type="character" w:customStyle="1" w:styleId="PiedepginaCar">
    <w:name w:val="Pie de página Car"/>
    <w:uiPriority w:val="99"/>
    <w:rPr>
      <w:rFonts w:ascii="Times" w:hAnsi="Times"/>
      <w:i/>
    </w:rPr>
  </w:style>
  <w:style w:type="character" w:customStyle="1" w:styleId="citecrochet1">
    <w:name w:val="cite_crochet1"/>
    <w:rPr>
      <w:vanish w:val="0"/>
    </w:rPr>
  </w:style>
  <w:style w:type="character" w:customStyle="1" w:styleId="corchete-llamada1">
    <w:name w:val="corchete-llamada1"/>
    <w:rPr>
      <w:vanish w:val="0"/>
    </w:rPr>
  </w:style>
  <w:style w:type="character" w:customStyle="1" w:styleId="Ttulo2Car">
    <w:name w:val="Título 2 Car"/>
    <w:rPr>
      <w:rFonts w:ascii="Arial" w:hAnsi="Arial"/>
      <w:b/>
      <w:bCs/>
      <w:sz w:val="28"/>
      <w:lang w:val="ca-ES"/>
    </w:rPr>
  </w:style>
  <w:style w:type="character" w:customStyle="1" w:styleId="A9">
    <w:name w:val="A9"/>
    <w:rPr>
      <w:rFonts w:cs="TradeGothic CondEighteen"/>
      <w:color w:val="000000"/>
      <w:sz w:val="16"/>
      <w:szCs w:val="16"/>
    </w:rPr>
  </w:style>
  <w:style w:type="character" w:customStyle="1" w:styleId="A7">
    <w:name w:val="A7"/>
    <w:rPr>
      <w:rFonts w:cs="TradeGothic"/>
      <w:color w:val="000000"/>
      <w:sz w:val="14"/>
      <w:szCs w:val="14"/>
    </w:rPr>
  </w:style>
  <w:style w:type="character" w:customStyle="1" w:styleId="j-title-breadcrumb">
    <w:name w:val="j-title-breadcrumb"/>
    <w:basedOn w:val="Fuentedeprrafopredeter1"/>
  </w:style>
  <w:style w:type="character" w:customStyle="1" w:styleId="HTMLconformatoprevioCar">
    <w:name w:val="HTML con formato previo Car"/>
    <w:rPr>
      <w:rFonts w:ascii="Courier New" w:hAnsi="Courier New" w:cs="Courier New"/>
      <w:lang w:val="ca-ES"/>
    </w:rPr>
  </w:style>
  <w:style w:type="character" w:styleId="mfasi">
    <w:name w:val="Emphasis"/>
    <w:uiPriority w:val="20"/>
    <w:qFormat/>
    <w:rPr>
      <w:i/>
      <w:iCs/>
    </w:rPr>
  </w:style>
  <w:style w:type="character" w:customStyle="1" w:styleId="Ttulo3Car">
    <w:name w:val="Título 3 Car"/>
    <w:rPr>
      <w:rFonts w:ascii="Arial" w:hAnsi="Arial"/>
      <w:b/>
      <w:sz w:val="24"/>
      <w:lang w:val="ca-ES"/>
    </w:rPr>
  </w:style>
  <w:style w:type="character" w:customStyle="1" w:styleId="Ttulo1Car">
    <w:name w:val="Título 1 Car"/>
    <w:rPr>
      <w:rFonts w:ascii="Arial" w:hAnsi="Arial"/>
      <w:b/>
      <w:sz w:val="32"/>
      <w:lang w:val="ca-ES"/>
    </w:rPr>
  </w:style>
  <w:style w:type="character" w:customStyle="1" w:styleId="Ttulo4Car">
    <w:name w:val="Título 4 Car"/>
    <w:rPr>
      <w:rFonts w:ascii="Arial" w:hAnsi="Arial"/>
      <w:b/>
      <w:sz w:val="24"/>
      <w:lang w:val="ca-ES"/>
    </w:rPr>
  </w:style>
  <w:style w:type="character" w:customStyle="1" w:styleId="Ttulo5Car">
    <w:name w:val="Título 5 Car"/>
    <w:rPr>
      <w:rFonts w:ascii="Arial" w:hAnsi="Arial"/>
      <w:sz w:val="24"/>
      <w:lang w:val="ca-ES"/>
    </w:rPr>
  </w:style>
  <w:style w:type="character" w:customStyle="1" w:styleId="Ttulo6Car">
    <w:name w:val="Título 6 Car"/>
    <w:rPr>
      <w:rFonts w:ascii="Arial" w:hAnsi="Arial"/>
      <w:i/>
      <w:sz w:val="24"/>
      <w:u w:val="single"/>
      <w:lang w:val="ca-ES"/>
    </w:rPr>
  </w:style>
  <w:style w:type="character" w:customStyle="1" w:styleId="Ttulo7Car">
    <w:name w:val="Título 7 Car"/>
    <w:rPr>
      <w:rFonts w:ascii="Arial" w:hAnsi="Arial"/>
      <w:i/>
      <w:lang w:val="ca-ES"/>
    </w:rPr>
  </w:style>
  <w:style w:type="character" w:customStyle="1" w:styleId="Ttulo8Car">
    <w:name w:val="Título 8 Car"/>
    <w:rPr>
      <w:rFonts w:ascii="Arial" w:hAnsi="Arial"/>
      <w:i/>
      <w:lang w:val="ca-ES"/>
    </w:rPr>
  </w:style>
  <w:style w:type="character" w:customStyle="1" w:styleId="Ttulo9Car">
    <w:name w:val="Título 9 Car"/>
    <w:rPr>
      <w:rFonts w:ascii="Arial" w:hAnsi="Arial"/>
      <w:i/>
      <w:lang w:val="ca-ES"/>
    </w:rPr>
  </w:style>
  <w:style w:type="character" w:customStyle="1" w:styleId="TextodegloboCar">
    <w:name w:val="Texto de globo Car"/>
    <w:rPr>
      <w:rFonts w:ascii="Tahoma" w:hAnsi="Tahoma" w:cs="Tahoma"/>
      <w:sz w:val="16"/>
      <w:szCs w:val="16"/>
      <w:lang w:val="ca-ES"/>
    </w:rPr>
  </w:style>
  <w:style w:type="character" w:customStyle="1" w:styleId="ListLabel1">
    <w:name w:val="ListLabel 1"/>
    <w:rPr>
      <w:b w:val="0"/>
      <w:bCs w:val="0"/>
      <w:i w:val="0"/>
      <w:caps w:val="0"/>
      <w:smallCaps w:val="0"/>
      <w:strike w:val="0"/>
      <w:dstrike w:val="0"/>
      <w:vanish w:val="0"/>
      <w:color w:val="000000"/>
      <w:spacing w:val="0"/>
      <w:kern w:val="1"/>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Courier New"/>
    </w:rPr>
  </w:style>
  <w:style w:type="character" w:customStyle="1" w:styleId="ListLabel3">
    <w:name w:val="ListLabel 3"/>
    <w:rPr>
      <w:rFonts w:cs="font263"/>
    </w:rPr>
  </w:style>
  <w:style w:type="character" w:customStyle="1" w:styleId="ListLabel4">
    <w:name w:val="ListLabel 4"/>
    <w:rPr>
      <w:rFonts w:eastAsia="Times New Roman" w:cs="Times New Roman"/>
      <w:color w:val="00000A"/>
    </w:rPr>
  </w:style>
  <w:style w:type="character" w:customStyle="1" w:styleId="ListLabel5">
    <w:name w:val="ListLabel 5"/>
    <w:rPr>
      <w:color w:val="00000A"/>
    </w:rPr>
  </w:style>
  <w:style w:type="character" w:customStyle="1" w:styleId="ListLabel6">
    <w:name w:val="ListLabel 6"/>
    <w:rPr>
      <w:b w:val="0"/>
    </w:rPr>
  </w:style>
  <w:style w:type="character" w:customStyle="1" w:styleId="ListLabel7">
    <w:name w:val="ListLabel 7"/>
    <w:rPr>
      <w:i w:val="0"/>
    </w:rPr>
  </w:style>
  <w:style w:type="character" w:customStyle="1" w:styleId="ListLabel8">
    <w:name w:val="ListLabel 8"/>
    <w:rPr>
      <w:rFonts w:cs="Calibri"/>
    </w:rPr>
  </w:style>
  <w:style w:type="character" w:customStyle="1" w:styleId="ListLabel9">
    <w:name w:val="ListLabel 9"/>
    <w:rPr>
      <w:rFonts w:eastAsia="Times New Roman" w:cs="Times New Roman"/>
      <w:b w:val="0"/>
      <w:color w:val="00000A"/>
    </w:rPr>
  </w:style>
  <w:style w:type="paragraph" w:customStyle="1" w:styleId="Encapalament">
    <w:name w:val="Encapçalament"/>
    <w:basedOn w:val="Normal"/>
    <w:next w:val="Textindependent"/>
    <w:pPr>
      <w:keepNext/>
      <w:spacing w:before="240"/>
    </w:pPr>
    <w:rPr>
      <w:rFonts w:eastAsia="Microsoft YaHei" w:cs="Mangal"/>
      <w:sz w:val="28"/>
      <w:szCs w:val="28"/>
    </w:rPr>
  </w:style>
  <w:style w:type="paragraph" w:styleId="Textindependent">
    <w:name w:val="Body Text"/>
    <w:basedOn w:val="Normal"/>
    <w:link w:val="TextindependentCar"/>
    <w:semiHidden/>
    <w:rPr>
      <w:sz w:val="16"/>
    </w:rPr>
  </w:style>
  <w:style w:type="paragraph" w:styleId="Llista">
    <w:name w:val="List"/>
    <w:basedOn w:val="Normal"/>
    <w:semiHidden/>
    <w:pPr>
      <w:ind w:left="283" w:hanging="283"/>
    </w:pPr>
    <w:rPr>
      <w:rFonts w:cs="Mangal"/>
    </w:rPr>
  </w:style>
  <w:style w:type="paragraph" w:customStyle="1" w:styleId="Llegenda1">
    <w:name w:val="Llegenda1"/>
    <w:basedOn w:val="Normal"/>
    <w:pPr>
      <w:suppressLineNumbers/>
      <w:spacing w:before="120"/>
    </w:pPr>
    <w:rPr>
      <w:rFonts w:cs="Mangal"/>
      <w:i/>
      <w:iCs/>
      <w:szCs w:val="24"/>
    </w:rPr>
  </w:style>
  <w:style w:type="paragraph" w:customStyle="1" w:styleId="ndex">
    <w:name w:val="Índex"/>
    <w:basedOn w:val="Normal"/>
    <w:pPr>
      <w:suppressLineNumbers/>
    </w:pPr>
    <w:rPr>
      <w:rFonts w:cs="Mangal"/>
    </w:rPr>
  </w:style>
  <w:style w:type="paragraph" w:customStyle="1" w:styleId="R1">
    <w:name w:val="R1"/>
    <w:basedOn w:val="Normal"/>
    <w:pPr>
      <w:ind w:left="1418"/>
    </w:pPr>
  </w:style>
  <w:style w:type="paragraph" w:customStyle="1" w:styleId="Sangranormal1">
    <w:name w:val="Sangría normal1"/>
    <w:basedOn w:val="Normal"/>
    <w:pPr>
      <w:ind w:left="1418"/>
    </w:pPr>
  </w:style>
  <w:style w:type="paragraph" w:styleId="IDC8">
    <w:name w:val="toc 8"/>
    <w:basedOn w:val="Normal"/>
    <w:uiPriority w:val="39"/>
    <w:pPr>
      <w:tabs>
        <w:tab w:val="right" w:leader="dot" w:pos="7657"/>
      </w:tabs>
      <w:ind w:left="1680"/>
      <w:jc w:val="left"/>
    </w:pPr>
    <w:rPr>
      <w:rFonts w:ascii="Times New Roman" w:hAnsi="Times New Roman"/>
      <w:sz w:val="18"/>
      <w:szCs w:val="18"/>
    </w:rPr>
  </w:style>
  <w:style w:type="paragraph" w:styleId="IDC7">
    <w:name w:val="toc 7"/>
    <w:basedOn w:val="Normal"/>
    <w:uiPriority w:val="39"/>
    <w:pPr>
      <w:tabs>
        <w:tab w:val="right" w:leader="dot" w:pos="7940"/>
      </w:tabs>
      <w:ind w:left="1440"/>
      <w:jc w:val="left"/>
    </w:pPr>
    <w:rPr>
      <w:rFonts w:ascii="Times New Roman" w:hAnsi="Times New Roman"/>
      <w:sz w:val="18"/>
      <w:szCs w:val="18"/>
    </w:rPr>
  </w:style>
  <w:style w:type="paragraph" w:styleId="IDC6">
    <w:name w:val="toc 6"/>
    <w:basedOn w:val="Normal"/>
    <w:uiPriority w:val="39"/>
    <w:pPr>
      <w:tabs>
        <w:tab w:val="right" w:leader="dot" w:pos="8223"/>
      </w:tabs>
      <w:ind w:left="1200"/>
      <w:jc w:val="left"/>
    </w:pPr>
    <w:rPr>
      <w:rFonts w:ascii="Times New Roman" w:hAnsi="Times New Roman"/>
      <w:sz w:val="18"/>
      <w:szCs w:val="18"/>
    </w:rPr>
  </w:style>
  <w:style w:type="paragraph" w:styleId="IDC5">
    <w:name w:val="toc 5"/>
    <w:basedOn w:val="Normal"/>
    <w:uiPriority w:val="39"/>
    <w:pPr>
      <w:tabs>
        <w:tab w:val="right" w:leader="dot" w:pos="8506"/>
      </w:tabs>
      <w:ind w:left="960"/>
      <w:jc w:val="left"/>
    </w:pPr>
    <w:rPr>
      <w:rFonts w:ascii="Times New Roman" w:hAnsi="Times New Roman"/>
      <w:sz w:val="18"/>
      <w:szCs w:val="18"/>
    </w:rPr>
  </w:style>
  <w:style w:type="paragraph" w:styleId="IDC4">
    <w:name w:val="toc 4"/>
    <w:basedOn w:val="Normal"/>
    <w:uiPriority w:val="39"/>
    <w:pPr>
      <w:tabs>
        <w:tab w:val="right" w:leader="dot" w:pos="8789"/>
      </w:tabs>
      <w:ind w:left="720"/>
      <w:jc w:val="left"/>
    </w:pPr>
    <w:rPr>
      <w:rFonts w:ascii="Times New Roman" w:hAnsi="Times New Roman"/>
      <w:sz w:val="18"/>
      <w:szCs w:val="18"/>
    </w:rPr>
  </w:style>
  <w:style w:type="paragraph" w:styleId="IDC3">
    <w:name w:val="toc 3"/>
    <w:basedOn w:val="Normal"/>
    <w:uiPriority w:val="39"/>
    <w:rsid w:val="000A586C"/>
    <w:pPr>
      <w:tabs>
        <w:tab w:val="left" w:pos="1200"/>
        <w:tab w:val="right" w:leader="dot" w:pos="9072"/>
      </w:tabs>
      <w:spacing w:line="276" w:lineRule="auto"/>
      <w:ind w:left="480"/>
      <w:jc w:val="left"/>
    </w:pPr>
    <w:rPr>
      <w:rFonts w:cs="Arial"/>
      <w:i/>
      <w:iCs/>
      <w:noProof/>
      <w:sz w:val="20"/>
    </w:rPr>
  </w:style>
  <w:style w:type="paragraph" w:styleId="IDC2">
    <w:name w:val="toc 2"/>
    <w:basedOn w:val="Normal"/>
    <w:uiPriority w:val="39"/>
    <w:rsid w:val="00CC6F72"/>
    <w:pPr>
      <w:tabs>
        <w:tab w:val="left" w:pos="720"/>
        <w:tab w:val="right" w:leader="dot" w:pos="9072"/>
      </w:tabs>
      <w:spacing w:before="240"/>
      <w:jc w:val="left"/>
    </w:pPr>
    <w:rPr>
      <w:rFonts w:cs="Arial"/>
      <w:smallCaps/>
      <w:noProof/>
      <w:sz w:val="20"/>
    </w:rPr>
  </w:style>
  <w:style w:type="paragraph" w:styleId="IDC1">
    <w:name w:val="toc 1"/>
    <w:basedOn w:val="Normal"/>
    <w:uiPriority w:val="39"/>
    <w:rsid w:val="00CC6F72"/>
    <w:pPr>
      <w:tabs>
        <w:tab w:val="left" w:pos="480"/>
        <w:tab w:val="right" w:leader="dot" w:pos="9072"/>
      </w:tabs>
      <w:spacing w:before="360"/>
      <w:jc w:val="left"/>
    </w:pPr>
    <w:rPr>
      <w:rFonts w:cs="Arial"/>
      <w:b/>
      <w:bCs/>
      <w:caps/>
      <w:noProof/>
      <w:sz w:val="20"/>
    </w:rPr>
  </w:style>
  <w:style w:type="paragraph" w:customStyle="1" w:styleId="ndice71">
    <w:name w:val="Índice 71"/>
    <w:basedOn w:val="Normal"/>
    <w:pPr>
      <w:ind w:left="1698"/>
    </w:pPr>
  </w:style>
  <w:style w:type="paragraph" w:customStyle="1" w:styleId="ndice61">
    <w:name w:val="Índice 61"/>
    <w:basedOn w:val="Normal"/>
    <w:pPr>
      <w:ind w:left="1415"/>
    </w:pPr>
  </w:style>
  <w:style w:type="paragraph" w:customStyle="1" w:styleId="ndice51">
    <w:name w:val="Índice 51"/>
    <w:basedOn w:val="Normal"/>
    <w:pPr>
      <w:ind w:left="1132"/>
    </w:pPr>
  </w:style>
  <w:style w:type="paragraph" w:customStyle="1" w:styleId="ndice41">
    <w:name w:val="Índice 41"/>
    <w:basedOn w:val="Normal"/>
    <w:pPr>
      <w:ind w:left="849"/>
    </w:pPr>
  </w:style>
  <w:style w:type="paragraph" w:customStyle="1" w:styleId="ndice31">
    <w:name w:val="Índice 31"/>
    <w:basedOn w:val="Normal"/>
    <w:pPr>
      <w:ind w:left="566"/>
    </w:pPr>
  </w:style>
  <w:style w:type="paragraph" w:customStyle="1" w:styleId="ndice21">
    <w:name w:val="Índice 21"/>
    <w:basedOn w:val="Normal"/>
    <w:pPr>
      <w:ind w:left="283"/>
    </w:pPr>
  </w:style>
  <w:style w:type="paragraph" w:customStyle="1" w:styleId="ndice11">
    <w:name w:val="Índice 11"/>
    <w:basedOn w:val="Normal"/>
  </w:style>
  <w:style w:type="paragraph" w:customStyle="1" w:styleId="Ttulodendice1">
    <w:name w:val="Título de índice1"/>
    <w:basedOn w:val="Normal"/>
  </w:style>
  <w:style w:type="paragraph" w:styleId="Peu">
    <w:name w:val="footer"/>
    <w:basedOn w:val="Normal"/>
    <w:link w:val="PeuCar"/>
    <w:uiPriority w:val="99"/>
    <w:pPr>
      <w:keepLines/>
      <w:suppressLineNumbers/>
      <w:pBdr>
        <w:top w:val="single" w:sz="6" w:space="1" w:color="000000"/>
      </w:pBdr>
      <w:tabs>
        <w:tab w:val="center" w:pos="4820"/>
        <w:tab w:val="right" w:pos="9639"/>
      </w:tabs>
      <w:spacing w:before="240" w:after="240"/>
      <w:jc w:val="left"/>
    </w:pPr>
    <w:rPr>
      <w:rFonts w:ascii="Times" w:hAnsi="Times"/>
      <w:i/>
      <w:sz w:val="20"/>
    </w:rPr>
  </w:style>
  <w:style w:type="paragraph" w:styleId="Capalera">
    <w:name w:val="header"/>
    <w:basedOn w:val="Normal"/>
    <w:link w:val="CapaleraCar"/>
    <w:uiPriority w:val="99"/>
    <w:pPr>
      <w:suppressLineNumbers/>
      <w:tabs>
        <w:tab w:val="center" w:pos="4819"/>
        <w:tab w:val="right" w:pos="9071"/>
      </w:tabs>
    </w:pPr>
  </w:style>
  <w:style w:type="paragraph" w:customStyle="1" w:styleId="Textonotapie1">
    <w:name w:val="Texto nota pie1"/>
    <w:basedOn w:val="Normal"/>
    <w:rPr>
      <w:sz w:val="20"/>
    </w:rPr>
  </w:style>
  <w:style w:type="paragraph" w:customStyle="1" w:styleId="R2">
    <w:name w:val="R2"/>
    <w:basedOn w:val="Normal"/>
    <w:pPr>
      <w:ind w:left="1985"/>
    </w:pPr>
  </w:style>
  <w:style w:type="paragraph" w:customStyle="1" w:styleId="R3">
    <w:name w:val="R3"/>
    <w:basedOn w:val="Normal"/>
    <w:pPr>
      <w:ind w:left="2552"/>
    </w:pPr>
  </w:style>
  <w:style w:type="paragraph" w:customStyle="1" w:styleId="R4">
    <w:name w:val="R4"/>
    <w:basedOn w:val="Normal"/>
    <w:pPr>
      <w:ind w:left="3119"/>
    </w:pPr>
  </w:style>
  <w:style w:type="paragraph" w:customStyle="1" w:styleId="R5">
    <w:name w:val="R5"/>
    <w:basedOn w:val="Normal"/>
    <w:pPr>
      <w:ind w:left="3686"/>
    </w:pPr>
  </w:style>
  <w:style w:type="paragraph" w:customStyle="1" w:styleId="R6">
    <w:name w:val="R6"/>
    <w:basedOn w:val="Normal"/>
    <w:pPr>
      <w:tabs>
        <w:tab w:val="center" w:pos="4536"/>
      </w:tabs>
      <w:ind w:left="4253"/>
    </w:pPr>
  </w:style>
  <w:style w:type="paragraph" w:customStyle="1" w:styleId="L1">
    <w:name w:val="L1"/>
    <w:basedOn w:val="Normal"/>
    <w:pPr>
      <w:ind w:left="1418" w:hanging="284"/>
    </w:pPr>
  </w:style>
  <w:style w:type="paragraph" w:customStyle="1" w:styleId="L2">
    <w:name w:val="L2"/>
    <w:basedOn w:val="Normal"/>
    <w:pPr>
      <w:ind w:left="1985" w:hanging="284"/>
    </w:pPr>
  </w:style>
  <w:style w:type="paragraph" w:customStyle="1" w:styleId="L3">
    <w:name w:val="L3"/>
    <w:basedOn w:val="Normal"/>
    <w:pPr>
      <w:ind w:left="2552" w:hanging="284"/>
    </w:pPr>
  </w:style>
  <w:style w:type="paragraph" w:customStyle="1" w:styleId="L4">
    <w:name w:val="L4"/>
    <w:basedOn w:val="Normal"/>
    <w:pPr>
      <w:ind w:left="3119" w:hanging="284"/>
    </w:pPr>
  </w:style>
  <w:style w:type="paragraph" w:customStyle="1" w:styleId="L5">
    <w:name w:val="L5"/>
    <w:basedOn w:val="Normal"/>
    <w:pPr>
      <w:ind w:left="3686" w:hanging="284"/>
    </w:pPr>
  </w:style>
  <w:style w:type="paragraph" w:customStyle="1" w:styleId="L6">
    <w:name w:val="L6"/>
    <w:basedOn w:val="Normal"/>
    <w:pPr>
      <w:tabs>
        <w:tab w:val="center" w:pos="4536"/>
      </w:tabs>
      <w:ind w:left="4253" w:hanging="284"/>
    </w:pPr>
  </w:style>
  <w:style w:type="paragraph" w:customStyle="1" w:styleId="Retrait1">
    <w:name w:val="Retrait 1"/>
    <w:basedOn w:val="Normal"/>
    <w:pPr>
      <w:ind w:left="1418"/>
    </w:pPr>
  </w:style>
  <w:style w:type="paragraph" w:customStyle="1" w:styleId="Retrait2">
    <w:name w:val="Retrait 2"/>
    <w:basedOn w:val="Normal"/>
    <w:pPr>
      <w:ind w:left="1985"/>
    </w:pPr>
  </w:style>
  <w:style w:type="paragraph" w:customStyle="1" w:styleId="Retrait5">
    <w:name w:val="Retrait 5"/>
    <w:basedOn w:val="Normal"/>
    <w:pPr>
      <w:ind w:left="3686"/>
    </w:pPr>
  </w:style>
  <w:style w:type="paragraph" w:customStyle="1" w:styleId="Retrait3">
    <w:name w:val="Retrait 3"/>
    <w:basedOn w:val="Normal"/>
    <w:pPr>
      <w:ind w:left="2552"/>
    </w:pPr>
  </w:style>
  <w:style w:type="paragraph" w:customStyle="1" w:styleId="Retrait4">
    <w:name w:val="Retrait 4"/>
    <w:basedOn w:val="Normal"/>
    <w:pPr>
      <w:ind w:left="3119"/>
    </w:pPr>
  </w:style>
  <w:style w:type="paragraph" w:customStyle="1" w:styleId="Retrait6">
    <w:name w:val="Retrait 6"/>
    <w:basedOn w:val="Normal"/>
    <w:pPr>
      <w:tabs>
        <w:tab w:val="center" w:pos="4536"/>
      </w:tabs>
      <w:ind w:left="4253"/>
    </w:pPr>
  </w:style>
  <w:style w:type="paragraph" w:customStyle="1" w:styleId="Liste1">
    <w:name w:val="Liste 1"/>
    <w:basedOn w:val="Normal"/>
    <w:pPr>
      <w:ind w:left="1418" w:hanging="284"/>
    </w:pPr>
  </w:style>
  <w:style w:type="paragraph" w:customStyle="1" w:styleId="Liste2">
    <w:name w:val="Liste 2"/>
    <w:basedOn w:val="Normal"/>
    <w:pPr>
      <w:ind w:left="1985" w:hanging="284"/>
    </w:pPr>
  </w:style>
  <w:style w:type="paragraph" w:customStyle="1" w:styleId="Liste3">
    <w:name w:val="Liste 3"/>
    <w:basedOn w:val="Normal"/>
    <w:pPr>
      <w:ind w:left="2552" w:hanging="284"/>
    </w:pPr>
  </w:style>
  <w:style w:type="paragraph" w:customStyle="1" w:styleId="Liste4">
    <w:name w:val="Liste 4"/>
    <w:basedOn w:val="Normal"/>
    <w:pPr>
      <w:ind w:left="3119" w:hanging="284"/>
    </w:pPr>
  </w:style>
  <w:style w:type="paragraph" w:customStyle="1" w:styleId="Liste5">
    <w:name w:val="Liste 5"/>
    <w:basedOn w:val="Normal"/>
    <w:pPr>
      <w:ind w:left="3686" w:hanging="284"/>
    </w:pPr>
  </w:style>
  <w:style w:type="paragraph" w:customStyle="1" w:styleId="Liste6">
    <w:name w:val="Liste 6"/>
    <w:basedOn w:val="Normal"/>
    <w:pPr>
      <w:tabs>
        <w:tab w:val="center" w:pos="4536"/>
        <w:tab w:val="right" w:pos="9072"/>
      </w:tabs>
      <w:ind w:left="4253" w:hanging="284"/>
    </w:pPr>
  </w:style>
  <w:style w:type="paragraph" w:styleId="Sagniadetextindependent">
    <w:name w:val="Body Text Indent"/>
    <w:basedOn w:val="Normal"/>
    <w:link w:val="SagniadetextindependentCar"/>
    <w:semiHidden/>
    <w:pPr>
      <w:ind w:left="284"/>
    </w:pPr>
  </w:style>
  <w:style w:type="paragraph" w:customStyle="1" w:styleId="Listaconvietas21">
    <w:name w:val="Lista con viñetas 21"/>
    <w:basedOn w:val="Normal"/>
  </w:style>
  <w:style w:type="paragraph" w:customStyle="1" w:styleId="Mapadeldocumento1">
    <w:name w:val="Mapa del documento1"/>
    <w:basedOn w:val="Normal"/>
    <w:pPr>
      <w:shd w:val="clear" w:color="auto" w:fill="000080"/>
    </w:pPr>
    <w:rPr>
      <w:rFonts w:ascii="Tahoma" w:hAnsi="Tahoma"/>
    </w:rPr>
  </w:style>
  <w:style w:type="paragraph" w:customStyle="1" w:styleId="Sangra2detindependiente1">
    <w:name w:val="Sangría 2 de t. independiente1"/>
    <w:basedOn w:val="Normal"/>
    <w:pPr>
      <w:ind w:left="5136"/>
    </w:pPr>
  </w:style>
  <w:style w:type="paragraph" w:customStyle="1" w:styleId="Textoindependiente21">
    <w:name w:val="Texto independiente 21"/>
    <w:basedOn w:val="Normal"/>
    <w:rPr>
      <w:i/>
      <w:iCs/>
    </w:rPr>
  </w:style>
  <w:style w:type="paragraph" w:customStyle="1" w:styleId="Sangra3detindependiente1">
    <w:name w:val="Sangría 3 de t. independiente1"/>
    <w:basedOn w:val="Normal"/>
    <w:pPr>
      <w:ind w:left="708"/>
    </w:pPr>
  </w:style>
  <w:style w:type="paragraph" w:customStyle="1" w:styleId="Normal00">
    <w:name w:val="Normal00"/>
    <w:basedOn w:val="Normal"/>
    <w:pPr>
      <w:widowControl/>
      <w:ind w:left="567"/>
      <w:jc w:val="left"/>
    </w:pPr>
    <w:rPr>
      <w:rFonts w:ascii="Times New Roman" w:hAnsi="Times New Roman"/>
      <w:sz w:val="22"/>
    </w:rPr>
  </w:style>
  <w:style w:type="paragraph" w:customStyle="1" w:styleId="Llista21">
    <w:name w:val="Llista 21"/>
    <w:basedOn w:val="Llista"/>
    <w:pPr>
      <w:widowControl/>
      <w:tabs>
        <w:tab w:val="left" w:pos="1080"/>
      </w:tabs>
      <w:spacing w:after="80"/>
      <w:ind w:left="1080" w:hanging="360"/>
      <w:jc w:val="left"/>
    </w:pPr>
    <w:rPr>
      <w:rFonts w:ascii="Times New Roman" w:hAnsi="Times New Roman"/>
      <w:sz w:val="20"/>
    </w:rPr>
  </w:style>
  <w:style w:type="paragraph" w:styleId="IDC9">
    <w:name w:val="toc 9"/>
    <w:basedOn w:val="Normal"/>
    <w:uiPriority w:val="39"/>
    <w:pPr>
      <w:tabs>
        <w:tab w:val="right" w:leader="dot" w:pos="7374"/>
      </w:tabs>
      <w:ind w:left="1920"/>
      <w:jc w:val="left"/>
    </w:pPr>
    <w:rPr>
      <w:rFonts w:ascii="Times New Roman" w:hAnsi="Times New Roman"/>
      <w:sz w:val="18"/>
      <w:szCs w:val="18"/>
    </w:rPr>
  </w:style>
  <w:style w:type="paragraph" w:customStyle="1" w:styleId="DataPortada">
    <w:name w:val="Data_Portada"/>
    <w:basedOn w:val="Normal"/>
    <w:pPr>
      <w:jc w:val="right"/>
    </w:pPr>
    <w:rPr>
      <w:rFonts w:cs="Arial"/>
      <w:smallCaps/>
      <w:sz w:val="26"/>
    </w:rPr>
  </w:style>
  <w:style w:type="paragraph" w:customStyle="1" w:styleId="DataPortada0">
    <w:name w:val="Data Portada"/>
    <w:basedOn w:val="Normal"/>
    <w:pPr>
      <w:jc w:val="right"/>
    </w:pPr>
    <w:rPr>
      <w:rFonts w:cs="Arial"/>
      <w:smallCaps/>
      <w:sz w:val="26"/>
    </w:rPr>
  </w:style>
  <w:style w:type="paragraph" w:customStyle="1" w:styleId="Textoindependiente31">
    <w:name w:val="Texto independiente 31"/>
    <w:basedOn w:val="Normal"/>
    <w:pPr>
      <w:jc w:val="left"/>
    </w:pPr>
  </w:style>
  <w:style w:type="paragraph" w:customStyle="1" w:styleId="xl24">
    <w:name w:val="xl24"/>
    <w:basedOn w:val="Normal"/>
    <w:pPr>
      <w:widowControl/>
      <w:pBdr>
        <w:bottom w:val="single" w:sz="4" w:space="0" w:color="000000"/>
        <w:right w:val="single" w:sz="4" w:space="0" w:color="000000"/>
      </w:pBdr>
      <w:spacing w:before="100" w:after="100"/>
    </w:pPr>
    <w:rPr>
      <w:rFonts w:ascii="Verdana" w:eastAsia="Arial Unicode MS" w:hAnsi="Verdana" w:cs="Arial Unicode MS"/>
      <w:color w:val="000000"/>
      <w:sz w:val="18"/>
      <w:szCs w:val="18"/>
    </w:rPr>
  </w:style>
  <w:style w:type="paragraph" w:customStyle="1" w:styleId="xl25">
    <w:name w:val="xl25"/>
    <w:basedOn w:val="Normal"/>
    <w:pPr>
      <w:widowControl/>
      <w:pBdr>
        <w:bottom w:val="single" w:sz="4" w:space="0" w:color="000000"/>
        <w:right w:val="single" w:sz="4" w:space="0" w:color="000000"/>
      </w:pBdr>
      <w:spacing w:before="100" w:after="100"/>
      <w:jc w:val="left"/>
    </w:pPr>
    <w:rPr>
      <w:rFonts w:ascii="Verdana" w:eastAsia="Arial Unicode MS" w:hAnsi="Verdana" w:cs="Arial Unicode MS"/>
      <w:color w:val="000000"/>
      <w:sz w:val="18"/>
      <w:szCs w:val="18"/>
    </w:rPr>
  </w:style>
  <w:style w:type="paragraph" w:customStyle="1" w:styleId="xl26">
    <w:name w:val="xl26"/>
    <w:basedOn w:val="Normal"/>
    <w:pPr>
      <w:widowControl/>
      <w:pBdr>
        <w:bottom w:val="single" w:sz="4" w:space="0" w:color="000000"/>
        <w:right w:val="single" w:sz="4" w:space="0" w:color="000000"/>
      </w:pBdr>
      <w:spacing w:before="100" w:after="100"/>
      <w:jc w:val="center"/>
    </w:pPr>
    <w:rPr>
      <w:rFonts w:ascii="Verdana" w:eastAsia="Arial Unicode MS" w:hAnsi="Verdana" w:cs="Arial Unicode MS"/>
      <w:color w:val="000000"/>
      <w:sz w:val="16"/>
      <w:szCs w:val="16"/>
    </w:rPr>
  </w:style>
  <w:style w:type="paragraph" w:customStyle="1" w:styleId="xl27">
    <w:name w:val="xl27"/>
    <w:basedOn w:val="Normal"/>
    <w:pPr>
      <w:widowControl/>
      <w:pBdr>
        <w:bottom w:val="single" w:sz="4" w:space="0" w:color="000000"/>
        <w:right w:val="single" w:sz="4" w:space="0" w:color="000000"/>
      </w:pBdr>
      <w:spacing w:before="100" w:after="100"/>
      <w:jc w:val="center"/>
    </w:pPr>
    <w:rPr>
      <w:rFonts w:ascii="Verdana" w:eastAsia="Arial Unicode MS" w:hAnsi="Verdana" w:cs="Arial Unicode MS"/>
      <w:sz w:val="16"/>
      <w:szCs w:val="16"/>
    </w:rPr>
  </w:style>
  <w:style w:type="paragraph" w:customStyle="1" w:styleId="xl28">
    <w:name w:val="xl28"/>
    <w:basedOn w:val="Normal"/>
    <w:pPr>
      <w:widowControl/>
      <w:pBdr>
        <w:top w:val="single" w:sz="4" w:space="0" w:color="000000"/>
        <w:left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29">
    <w:name w:val="xl29"/>
    <w:basedOn w:val="Normal"/>
    <w:pPr>
      <w:widowControl/>
      <w:pBdr>
        <w:left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30">
    <w:name w:val="xl30"/>
    <w:basedOn w:val="Normal"/>
    <w:pPr>
      <w:widowControl/>
      <w:pBdr>
        <w:left w:val="single" w:sz="4" w:space="0" w:color="000000"/>
        <w:bottom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31">
    <w:name w:val="xl31"/>
    <w:basedOn w:val="Normal"/>
    <w:pPr>
      <w:widowControl/>
      <w:pBdr>
        <w:bottom w:val="single" w:sz="4" w:space="0" w:color="000000"/>
        <w:right w:val="single" w:sz="4" w:space="0" w:color="000000"/>
      </w:pBdr>
      <w:spacing w:before="100" w:after="100"/>
      <w:jc w:val="right"/>
    </w:pPr>
    <w:rPr>
      <w:rFonts w:ascii="Verdana" w:eastAsia="Arial Unicode MS" w:hAnsi="Verdana" w:cs="Arial Unicode MS"/>
      <w:color w:val="000000"/>
      <w:sz w:val="16"/>
      <w:szCs w:val="16"/>
    </w:rPr>
  </w:style>
  <w:style w:type="paragraph" w:customStyle="1" w:styleId="xl32">
    <w:name w:val="xl32"/>
    <w:basedOn w:val="Normal"/>
    <w:pPr>
      <w:widowControl/>
      <w:pBdr>
        <w:bottom w:val="single" w:sz="4" w:space="0" w:color="000000"/>
        <w:right w:val="single" w:sz="4" w:space="0" w:color="000000"/>
      </w:pBdr>
      <w:spacing w:before="100" w:after="100"/>
      <w:jc w:val="right"/>
    </w:pPr>
    <w:rPr>
      <w:rFonts w:eastAsia="Arial Unicode MS" w:cs="Arial"/>
      <w:sz w:val="16"/>
      <w:szCs w:val="16"/>
    </w:rPr>
  </w:style>
  <w:style w:type="paragraph" w:customStyle="1" w:styleId="xl33">
    <w:name w:val="xl33"/>
    <w:basedOn w:val="Normal"/>
    <w:pPr>
      <w:widowControl/>
      <w:pBdr>
        <w:bottom w:val="single" w:sz="4" w:space="0" w:color="000000"/>
        <w:right w:val="single" w:sz="4" w:space="0" w:color="000000"/>
      </w:pBdr>
      <w:spacing w:before="100" w:after="100"/>
      <w:jc w:val="center"/>
    </w:pPr>
    <w:rPr>
      <w:rFonts w:eastAsia="Arial Unicode MS" w:cs="Arial"/>
      <w:sz w:val="16"/>
      <w:szCs w:val="16"/>
    </w:rPr>
  </w:style>
  <w:style w:type="paragraph" w:customStyle="1" w:styleId="xl34">
    <w:name w:val="xl34"/>
    <w:basedOn w:val="Normal"/>
    <w:pPr>
      <w:widowControl/>
      <w:pBdr>
        <w:bottom w:val="single" w:sz="4" w:space="0" w:color="000000"/>
        <w:right w:val="single" w:sz="4" w:space="0" w:color="000000"/>
      </w:pBdr>
      <w:spacing w:before="100" w:after="100"/>
      <w:jc w:val="center"/>
    </w:pPr>
    <w:rPr>
      <w:rFonts w:eastAsia="Arial Unicode MS" w:cs="Arial"/>
      <w:sz w:val="16"/>
      <w:szCs w:val="16"/>
    </w:rPr>
  </w:style>
  <w:style w:type="paragraph" w:customStyle="1" w:styleId="xl35">
    <w:name w:val="xl35"/>
    <w:basedOn w:val="Normal"/>
    <w:pPr>
      <w:widowControl/>
      <w:pBdr>
        <w:bottom w:val="single" w:sz="4" w:space="0" w:color="000000"/>
        <w:right w:val="single" w:sz="4" w:space="0" w:color="000000"/>
      </w:pBdr>
      <w:shd w:val="clear" w:color="auto" w:fill="C0C0C0"/>
      <w:spacing w:before="100" w:after="100"/>
      <w:jc w:val="left"/>
    </w:pPr>
    <w:rPr>
      <w:rFonts w:ascii="Verdana" w:eastAsia="Arial Unicode MS" w:hAnsi="Verdana" w:cs="Arial Unicode MS"/>
      <w:b/>
      <w:bCs/>
      <w:color w:val="000000"/>
      <w:sz w:val="18"/>
      <w:szCs w:val="18"/>
    </w:rPr>
  </w:style>
  <w:style w:type="paragraph" w:customStyle="1" w:styleId="xl36">
    <w:name w:val="xl36"/>
    <w:basedOn w:val="Normal"/>
    <w:pPr>
      <w:widowControl/>
      <w:pBdr>
        <w:bottom w:val="single" w:sz="4" w:space="0" w:color="000000"/>
        <w:right w:val="single" w:sz="4" w:space="0" w:color="000000"/>
      </w:pBdr>
      <w:shd w:val="clear" w:color="auto" w:fill="C0C0C0"/>
      <w:spacing w:before="100" w:after="100"/>
      <w:jc w:val="center"/>
    </w:pPr>
    <w:rPr>
      <w:rFonts w:ascii="Verdana" w:eastAsia="Arial Unicode MS" w:hAnsi="Verdana" w:cs="Arial Unicode MS"/>
      <w:b/>
      <w:bCs/>
      <w:color w:val="000000"/>
      <w:sz w:val="18"/>
      <w:szCs w:val="18"/>
    </w:rPr>
  </w:style>
  <w:style w:type="paragraph" w:customStyle="1" w:styleId="xl37">
    <w:name w:val="xl37"/>
    <w:basedOn w:val="Normal"/>
    <w:pPr>
      <w:widowControl/>
      <w:pBdr>
        <w:bottom w:val="single" w:sz="4" w:space="0" w:color="000000"/>
        <w:right w:val="single" w:sz="4" w:space="0" w:color="000000"/>
      </w:pBdr>
      <w:shd w:val="clear" w:color="auto" w:fill="C0C0C0"/>
      <w:spacing w:before="100" w:after="100"/>
      <w:jc w:val="center"/>
    </w:pPr>
    <w:rPr>
      <w:rFonts w:eastAsia="Arial Unicode MS" w:cs="Arial"/>
      <w:sz w:val="16"/>
      <w:szCs w:val="16"/>
    </w:rPr>
  </w:style>
  <w:style w:type="paragraph" w:customStyle="1" w:styleId="xl38">
    <w:name w:val="xl38"/>
    <w:basedOn w:val="Normal"/>
    <w:pPr>
      <w:widowControl/>
      <w:pBdr>
        <w:bottom w:val="single" w:sz="4" w:space="0" w:color="000000"/>
        <w:right w:val="single" w:sz="4" w:space="0" w:color="000000"/>
      </w:pBdr>
      <w:shd w:val="clear" w:color="auto" w:fill="C0C0C0"/>
      <w:spacing w:before="100" w:after="100"/>
      <w:jc w:val="right"/>
    </w:pPr>
    <w:rPr>
      <w:rFonts w:ascii="Verdana" w:eastAsia="Arial Unicode MS" w:hAnsi="Verdana" w:cs="Arial Unicode MS"/>
      <w:b/>
      <w:bCs/>
      <w:color w:val="000000"/>
      <w:sz w:val="18"/>
      <w:szCs w:val="18"/>
    </w:rPr>
  </w:style>
  <w:style w:type="paragraph" w:customStyle="1" w:styleId="xl39">
    <w:name w:val="xl39"/>
    <w:basedOn w:val="Normal"/>
    <w:pPr>
      <w:widowControl/>
      <w:pBdr>
        <w:bottom w:val="single" w:sz="4" w:space="0" w:color="000000"/>
        <w:right w:val="single" w:sz="4" w:space="0" w:color="000000"/>
      </w:pBdr>
      <w:shd w:val="clear" w:color="auto" w:fill="C0C0C0"/>
      <w:spacing w:before="100" w:after="100"/>
      <w:jc w:val="left"/>
    </w:pPr>
    <w:rPr>
      <w:rFonts w:ascii="Verdana" w:eastAsia="Arial Unicode MS" w:hAnsi="Verdana" w:cs="Arial Unicode MS"/>
      <w:b/>
      <w:bCs/>
      <w:color w:val="000000"/>
      <w:sz w:val="18"/>
      <w:szCs w:val="18"/>
    </w:rPr>
  </w:style>
  <w:style w:type="paragraph" w:customStyle="1" w:styleId="xl40">
    <w:name w:val="xl40"/>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8"/>
      <w:szCs w:val="18"/>
    </w:rPr>
  </w:style>
  <w:style w:type="paragraph" w:customStyle="1" w:styleId="xl41">
    <w:name w:val="xl41"/>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6"/>
      <w:szCs w:val="16"/>
    </w:rPr>
  </w:style>
  <w:style w:type="paragraph" w:customStyle="1" w:styleId="xl42">
    <w:name w:val="xl42"/>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8"/>
      <w:szCs w:val="18"/>
    </w:rPr>
  </w:style>
  <w:style w:type="paragraph" w:customStyle="1" w:styleId="xl43">
    <w:name w:val="xl43"/>
    <w:basedOn w:val="Normal"/>
    <w:pPr>
      <w:widowControl/>
      <w:pBdr>
        <w:left w:val="single" w:sz="4" w:space="0" w:color="000000"/>
        <w:right w:val="single" w:sz="4" w:space="0" w:color="000000"/>
      </w:pBdr>
      <w:shd w:val="clear" w:color="auto" w:fill="969696"/>
      <w:spacing w:before="100" w:after="100"/>
      <w:jc w:val="center"/>
    </w:pPr>
    <w:rPr>
      <w:rFonts w:eastAsia="Arial Unicode MS" w:cs="Arial"/>
      <w:szCs w:val="24"/>
    </w:rPr>
  </w:style>
  <w:style w:type="paragraph" w:customStyle="1" w:styleId="xl44">
    <w:name w:val="xl44"/>
    <w:basedOn w:val="Normal"/>
    <w:pPr>
      <w:widowControl/>
      <w:pBdr>
        <w:right w:val="single" w:sz="4" w:space="0" w:color="000000"/>
      </w:pBdr>
      <w:shd w:val="clear" w:color="auto" w:fill="969696"/>
      <w:spacing w:before="100" w:after="100"/>
      <w:jc w:val="center"/>
    </w:pPr>
    <w:rPr>
      <w:rFonts w:ascii="Verdana" w:eastAsia="Arial Unicode MS" w:hAnsi="Verdana" w:cs="Arial Unicode MS"/>
      <w:b/>
      <w:bCs/>
      <w:color w:val="000000"/>
      <w:sz w:val="18"/>
      <w:szCs w:val="18"/>
    </w:rPr>
  </w:style>
  <w:style w:type="paragraph" w:customStyle="1" w:styleId="xl45">
    <w:name w:val="xl45"/>
    <w:basedOn w:val="Normal"/>
    <w:pPr>
      <w:widowControl/>
      <w:pBdr>
        <w:right w:val="single" w:sz="4" w:space="0" w:color="000000"/>
      </w:pBdr>
      <w:shd w:val="clear" w:color="auto" w:fill="969696"/>
      <w:spacing w:before="100" w:after="100"/>
      <w:jc w:val="center"/>
    </w:pPr>
    <w:rPr>
      <w:rFonts w:eastAsia="Arial Unicode MS" w:cs="Arial"/>
      <w:szCs w:val="24"/>
    </w:rPr>
  </w:style>
  <w:style w:type="paragraph" w:customStyle="1" w:styleId="xl46">
    <w:name w:val="xl46"/>
    <w:basedOn w:val="Normal"/>
    <w:pPr>
      <w:widowControl/>
      <w:pBdr>
        <w:right w:val="single" w:sz="4" w:space="0" w:color="000000"/>
      </w:pBdr>
      <w:shd w:val="clear" w:color="auto" w:fill="969696"/>
      <w:spacing w:before="100" w:after="100"/>
      <w:jc w:val="center"/>
    </w:pPr>
    <w:rPr>
      <w:rFonts w:eastAsia="Arial Unicode MS" w:cs="Arial"/>
      <w:sz w:val="16"/>
      <w:szCs w:val="16"/>
    </w:rPr>
  </w:style>
  <w:style w:type="paragraph" w:customStyle="1" w:styleId="xl47">
    <w:name w:val="xl47"/>
    <w:basedOn w:val="Normal"/>
    <w:pPr>
      <w:widowControl/>
      <w:pBdr>
        <w:right w:val="single" w:sz="4" w:space="0" w:color="000000"/>
      </w:pBdr>
      <w:shd w:val="clear" w:color="auto" w:fill="969696"/>
      <w:spacing w:before="100" w:after="100"/>
      <w:jc w:val="right"/>
    </w:pPr>
    <w:rPr>
      <w:rFonts w:ascii="Verdana" w:eastAsia="Arial Unicode MS" w:hAnsi="Verdana" w:cs="Arial Unicode MS"/>
      <w:b/>
      <w:bCs/>
      <w:color w:val="000000"/>
      <w:sz w:val="18"/>
      <w:szCs w:val="18"/>
    </w:rPr>
  </w:style>
  <w:style w:type="paragraph" w:customStyle="1" w:styleId="xl48">
    <w:name w:val="xl48"/>
    <w:basedOn w:val="Normal"/>
    <w:pPr>
      <w:widowControl/>
      <w:pBdr>
        <w:right w:val="single" w:sz="4" w:space="0" w:color="000000"/>
      </w:pBdr>
      <w:shd w:val="clear" w:color="auto" w:fill="969696"/>
      <w:spacing w:before="100" w:after="100"/>
      <w:jc w:val="center"/>
    </w:pPr>
    <w:rPr>
      <w:rFonts w:eastAsia="Arial Unicode MS" w:cs="Arial"/>
      <w:sz w:val="16"/>
      <w:szCs w:val="16"/>
    </w:rPr>
  </w:style>
  <w:style w:type="paragraph" w:customStyle="1" w:styleId="xl49">
    <w:name w:val="xl49"/>
    <w:basedOn w:val="Normal"/>
    <w:pPr>
      <w:widowControl/>
      <w:pBdr>
        <w:right w:val="single" w:sz="4" w:space="0" w:color="000000"/>
      </w:pBdr>
      <w:shd w:val="clear" w:color="auto" w:fill="969696"/>
      <w:spacing w:before="100" w:after="100"/>
      <w:jc w:val="right"/>
    </w:pPr>
    <w:rPr>
      <w:rFonts w:ascii="Verdana" w:eastAsia="Arial Unicode MS" w:hAnsi="Verdana" w:cs="Arial Unicode MS"/>
      <w:b/>
      <w:bCs/>
      <w:color w:val="000000"/>
      <w:sz w:val="18"/>
      <w:szCs w:val="18"/>
    </w:rPr>
  </w:style>
  <w:style w:type="paragraph" w:customStyle="1" w:styleId="Textodeglobo1">
    <w:name w:val="Texto de globo1"/>
    <w:basedOn w:val="Normal"/>
    <w:rPr>
      <w:rFonts w:ascii="Tahoma" w:hAnsi="Tahoma" w:cs="Tahoma"/>
      <w:sz w:val="16"/>
      <w:szCs w:val="16"/>
    </w:rPr>
  </w:style>
  <w:style w:type="paragraph" w:customStyle="1" w:styleId="textonormal">
    <w:name w:val="textonormal"/>
    <w:basedOn w:val="Normal"/>
    <w:pPr>
      <w:widowControl/>
      <w:spacing w:before="100" w:after="100"/>
      <w:jc w:val="left"/>
    </w:pPr>
    <w:rPr>
      <w:rFonts w:cs="Arial"/>
      <w:sz w:val="21"/>
      <w:szCs w:val="21"/>
    </w:rPr>
  </w:style>
  <w:style w:type="paragraph" w:customStyle="1" w:styleId="Prrafodelista1">
    <w:name w:val="Párrafo de lista1"/>
    <w:basedOn w:val="Normal"/>
    <w:pPr>
      <w:widowControl/>
      <w:spacing w:after="200" w:line="276" w:lineRule="auto"/>
      <w:ind w:left="720"/>
      <w:jc w:val="left"/>
    </w:pPr>
    <w:rPr>
      <w:rFonts w:ascii="Calibri" w:eastAsia="Calibri" w:hAnsi="Calibri"/>
      <w:sz w:val="22"/>
      <w:szCs w:val="22"/>
    </w:rPr>
  </w:style>
  <w:style w:type="paragraph" w:customStyle="1" w:styleId="Textosinformato1">
    <w:name w:val="Texto sin formato1"/>
    <w:basedOn w:val="Normal"/>
    <w:pPr>
      <w:widowControl/>
      <w:jc w:val="left"/>
    </w:pPr>
    <w:rPr>
      <w:rFonts w:ascii="Consolas" w:hAnsi="Consolas"/>
      <w:sz w:val="21"/>
      <w:szCs w:val="21"/>
    </w:rPr>
  </w:style>
  <w:style w:type="paragraph" w:customStyle="1" w:styleId="Estiltexte">
    <w:name w:val="Estil texte"/>
    <w:basedOn w:val="Normal"/>
    <w:pPr>
      <w:widowControl/>
      <w:jc w:val="left"/>
    </w:pPr>
    <w:rPr>
      <w:rFonts w:ascii="NewAster" w:hAnsi="NewAster" w:cs="NewAster"/>
      <w:szCs w:val="24"/>
    </w:rPr>
  </w:style>
  <w:style w:type="paragraph" w:styleId="Ttol">
    <w:name w:val="Title"/>
    <w:basedOn w:val="Normal"/>
    <w:next w:val="Subttol"/>
    <w:link w:val="TtolCar"/>
    <w:qFormat/>
    <w:pPr>
      <w:spacing w:before="240" w:after="60"/>
      <w:jc w:val="center"/>
    </w:pPr>
    <w:rPr>
      <w:rFonts w:ascii="Cambria" w:hAnsi="Cambria" w:cs="font263"/>
      <w:b/>
      <w:bCs/>
      <w:kern w:val="1"/>
      <w:sz w:val="32"/>
      <w:szCs w:val="32"/>
    </w:rPr>
  </w:style>
  <w:style w:type="paragraph" w:styleId="Subttol">
    <w:name w:val="Subtitle"/>
    <w:basedOn w:val="Encapalament"/>
    <w:next w:val="Textindependent"/>
    <w:link w:val="SubttolCar"/>
    <w:qFormat/>
    <w:pPr>
      <w:jc w:val="center"/>
    </w:pPr>
    <w:rPr>
      <w:i/>
      <w:iCs/>
    </w:rPr>
  </w:style>
  <w:style w:type="paragraph" w:customStyle="1" w:styleId="Tancamentcomplementari">
    <w:name w:val="Tancament complementari"/>
    <w:basedOn w:val="Normal"/>
    <w:pPr>
      <w:suppressLineNumbers/>
    </w:pPr>
  </w:style>
  <w:style w:type="paragraph" w:customStyle="1" w:styleId="Textoindependienteprimerasangra21">
    <w:name w:val="Texto independiente primera sangría 21"/>
    <w:basedOn w:val="Sagniadetextindependent"/>
    <w:pPr>
      <w:ind w:left="360" w:firstLine="360"/>
    </w:pPr>
  </w:style>
  <w:style w:type="paragraph" w:customStyle="1" w:styleId="Default">
    <w:name w:val="Default"/>
    <w:pPr>
      <w:suppressAutoHyphens/>
    </w:pPr>
    <w:rPr>
      <w:rFonts w:ascii="Verdana" w:hAnsi="Verdana" w:cs="Verdana"/>
      <w:color w:val="000000"/>
      <w:sz w:val="24"/>
      <w:szCs w:val="24"/>
      <w:lang w:val="es-ES" w:eastAsia="ar-SA"/>
    </w:rPr>
  </w:style>
  <w:style w:type="paragraph" w:customStyle="1" w:styleId="NormalCAA">
    <w:name w:val="NormalCAA"/>
    <w:basedOn w:val="Normal"/>
    <w:pPr>
      <w:numPr>
        <w:ilvl w:val="1"/>
        <w:numId w:val="3"/>
      </w:numPr>
    </w:pPr>
  </w:style>
  <w:style w:type="paragraph" w:styleId="NormalWeb">
    <w:name w:val="Normal (Web)"/>
    <w:basedOn w:val="Normal"/>
    <w:uiPriority w:val="99"/>
    <w:pPr>
      <w:widowControl/>
      <w:spacing w:before="100" w:after="100"/>
      <w:jc w:val="left"/>
    </w:pPr>
    <w:rPr>
      <w:rFonts w:ascii="Times New Roman" w:hAnsi="Times New Roman"/>
      <w:szCs w:val="24"/>
      <w:lang w:val="es-ES"/>
    </w:rPr>
  </w:style>
  <w:style w:type="paragraph" w:customStyle="1" w:styleId="Encapalamentdelcontingut">
    <w:name w:val="Encapçalament del contingut"/>
    <w:basedOn w:val="Ttol1"/>
    <w:pPr>
      <w:widowControl/>
      <w:numPr>
        <w:numId w:val="0"/>
      </w:numPr>
      <w:suppressLineNumbers/>
      <w:pBdr>
        <w:bottom w:val="none" w:sz="0" w:space="0" w:color="auto"/>
      </w:pBdr>
      <w:spacing w:before="480" w:after="0" w:line="276" w:lineRule="auto"/>
      <w:ind w:left="431" w:hanging="431"/>
    </w:pPr>
    <w:rPr>
      <w:rFonts w:ascii="Cambria" w:hAnsi="Cambria" w:cs="font263"/>
      <w:bCs/>
      <w:color w:val="365F91"/>
      <w:sz w:val="28"/>
      <w:szCs w:val="28"/>
    </w:rPr>
  </w:style>
  <w:style w:type="paragraph" w:customStyle="1" w:styleId="Pa0">
    <w:name w:val="Pa0"/>
    <w:basedOn w:val="Default"/>
    <w:pPr>
      <w:spacing w:line="241" w:lineRule="atLeast"/>
    </w:pPr>
    <w:rPr>
      <w:rFonts w:ascii="TradeGothic CondEighteen" w:hAnsi="TradeGothic CondEighteen" w:cs="Times New Roman"/>
      <w:color w:val="00000A"/>
      <w:lang w:val="ca-ES"/>
    </w:rPr>
  </w:style>
  <w:style w:type="paragraph" w:customStyle="1" w:styleId="Pa8">
    <w:name w:val="Pa8"/>
    <w:basedOn w:val="Default"/>
    <w:pPr>
      <w:spacing w:line="241" w:lineRule="atLeast"/>
    </w:pPr>
    <w:rPr>
      <w:rFonts w:ascii="TradeGothic" w:hAnsi="TradeGothic" w:cs="Times New Roman"/>
      <w:color w:val="00000A"/>
      <w:lang w:val="ca-ES"/>
    </w:rPr>
  </w:style>
  <w:style w:type="paragraph" w:customStyle="1" w:styleId="HTMLconformatoprevio1">
    <w:name w:val="HTML con formato previo1"/>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Textindependent2">
    <w:name w:val="Body Text 2"/>
    <w:basedOn w:val="Normal"/>
    <w:link w:val="Textindependent2Car"/>
    <w:semiHidden/>
    <w:rPr>
      <w:color w:val="FF0000"/>
    </w:rPr>
  </w:style>
  <w:style w:type="character" w:styleId="Enllavisitat">
    <w:name w:val="FollowedHyperlink"/>
    <w:semiHidden/>
    <w:rPr>
      <w:color w:val="800080"/>
      <w:u w:val="single"/>
    </w:rPr>
  </w:style>
  <w:style w:type="paragraph" w:styleId="Textdeglobus">
    <w:name w:val="Balloon Text"/>
    <w:basedOn w:val="Normal"/>
    <w:link w:val="TextdeglobusCar"/>
    <w:uiPriority w:val="99"/>
    <w:semiHidden/>
    <w:unhideWhenUsed/>
    <w:rsid w:val="00F520A0"/>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520A0"/>
    <w:rPr>
      <w:rFonts w:ascii="Tahoma" w:hAnsi="Tahoma" w:cs="Tahoma"/>
      <w:sz w:val="16"/>
      <w:szCs w:val="16"/>
      <w:lang w:eastAsia="ar-SA"/>
    </w:rPr>
  </w:style>
  <w:style w:type="paragraph" w:styleId="Llistaambpics2">
    <w:name w:val="List Bullet 2"/>
    <w:basedOn w:val="Normal"/>
    <w:autoRedefine/>
    <w:rsid w:val="003A33CD"/>
    <w:pPr>
      <w:numPr>
        <w:numId w:val="2"/>
      </w:numPr>
      <w:suppressAutoHyphens w:val="0"/>
    </w:pPr>
    <w:rPr>
      <w:lang w:eastAsia="es-ES"/>
    </w:rPr>
  </w:style>
  <w:style w:type="character" w:customStyle="1" w:styleId="Ttol2Car">
    <w:name w:val="Títol 2 Car"/>
    <w:basedOn w:val="Tipusdelletraperdefectedelpargraf"/>
    <w:link w:val="Ttol2"/>
    <w:rsid w:val="00E0612B"/>
    <w:rPr>
      <w:rFonts w:ascii="Arial" w:hAnsi="Arial" w:cs="Arial"/>
      <w:b/>
      <w:bCs/>
      <w:sz w:val="24"/>
      <w:szCs w:val="24"/>
      <w:lang w:eastAsia="ar-SA"/>
    </w:rPr>
  </w:style>
  <w:style w:type="paragraph" w:styleId="Pargrafdellista">
    <w:name w:val="List Paragraph"/>
    <w:aliases w:val="Llista a)"/>
    <w:basedOn w:val="Normal"/>
    <w:link w:val="PargrafdellistaCar"/>
    <w:uiPriority w:val="34"/>
    <w:qFormat/>
    <w:rsid w:val="00084922"/>
    <w:pPr>
      <w:ind w:left="720"/>
      <w:contextualSpacing/>
    </w:pPr>
  </w:style>
  <w:style w:type="table" w:styleId="Taulaambquadrcula">
    <w:name w:val="Table Grid"/>
    <w:basedOn w:val="Taulanormal"/>
    <w:uiPriority w:val="39"/>
    <w:rsid w:val="00CA5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oldelIDC">
    <w:name w:val="TOC Heading"/>
    <w:basedOn w:val="Ttol1"/>
    <w:next w:val="Normal"/>
    <w:uiPriority w:val="39"/>
    <w:unhideWhenUsed/>
    <w:qFormat/>
    <w:rsid w:val="00AB7C30"/>
    <w:pPr>
      <w:pageBreakBefore w:val="0"/>
      <w:widowControl/>
      <w:numPr>
        <w:numId w:val="0"/>
      </w:numPr>
      <w:pBdr>
        <w:bottom w:val="none" w:sz="0" w:space="0" w:color="auto"/>
      </w:pBdr>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eastAsia="ca-ES"/>
    </w:rPr>
  </w:style>
  <w:style w:type="character" w:customStyle="1" w:styleId="TextindependentCar">
    <w:name w:val="Text independent Car"/>
    <w:basedOn w:val="Tipusdelletraperdefectedelpargraf"/>
    <w:link w:val="Textindependent"/>
    <w:semiHidden/>
    <w:rsid w:val="00D51BB5"/>
    <w:rPr>
      <w:rFonts w:ascii="Arial" w:hAnsi="Arial"/>
      <w:sz w:val="16"/>
      <w:lang w:eastAsia="ar-SA"/>
    </w:rPr>
  </w:style>
  <w:style w:type="character" w:customStyle="1" w:styleId="Mencinsinresolver1">
    <w:name w:val="Mención sin resolver1"/>
    <w:basedOn w:val="Tipusdelletraperdefectedelpargraf"/>
    <w:uiPriority w:val="99"/>
    <w:semiHidden/>
    <w:unhideWhenUsed/>
    <w:rsid w:val="00D51BB5"/>
    <w:rPr>
      <w:color w:val="605E5C"/>
      <w:shd w:val="clear" w:color="auto" w:fill="E1DFDD"/>
    </w:rPr>
  </w:style>
  <w:style w:type="paragraph" w:styleId="Senseespaiat">
    <w:name w:val="No Spacing"/>
    <w:link w:val="SenseespaiatCar"/>
    <w:uiPriority w:val="1"/>
    <w:qFormat/>
    <w:rsid w:val="0059262C"/>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59262C"/>
    <w:rPr>
      <w:rFonts w:asciiTheme="minorHAnsi" w:eastAsiaTheme="minorEastAsia" w:hAnsiTheme="minorHAnsi" w:cstheme="minorBidi"/>
      <w:sz w:val="22"/>
      <w:szCs w:val="22"/>
      <w:lang w:val="es-ES" w:eastAsia="es-ES"/>
    </w:rPr>
  </w:style>
  <w:style w:type="character" w:customStyle="1" w:styleId="A2">
    <w:name w:val="A2"/>
    <w:uiPriority w:val="99"/>
    <w:rsid w:val="00831D11"/>
    <w:rPr>
      <w:rFonts w:cs="Akkurat"/>
      <w:color w:val="000000"/>
      <w:sz w:val="20"/>
      <w:szCs w:val="20"/>
    </w:rPr>
  </w:style>
  <w:style w:type="character" w:styleId="Refernciadecomentari">
    <w:name w:val="annotation reference"/>
    <w:basedOn w:val="Tipusdelletraperdefectedelpargraf"/>
    <w:uiPriority w:val="99"/>
    <w:semiHidden/>
    <w:unhideWhenUsed/>
    <w:rsid w:val="003B2D32"/>
    <w:rPr>
      <w:sz w:val="16"/>
      <w:szCs w:val="16"/>
    </w:rPr>
  </w:style>
  <w:style w:type="paragraph" w:styleId="Textdecomentari">
    <w:name w:val="annotation text"/>
    <w:basedOn w:val="Normal"/>
    <w:link w:val="TextdecomentariCar"/>
    <w:uiPriority w:val="99"/>
    <w:semiHidden/>
    <w:unhideWhenUsed/>
    <w:rsid w:val="003B2D32"/>
    <w:rPr>
      <w:sz w:val="20"/>
    </w:rPr>
  </w:style>
  <w:style w:type="character" w:customStyle="1" w:styleId="TextdecomentariCar">
    <w:name w:val="Text de comentari Car"/>
    <w:basedOn w:val="Tipusdelletraperdefectedelpargraf"/>
    <w:link w:val="Textdecomentari"/>
    <w:uiPriority w:val="99"/>
    <w:semiHidden/>
    <w:rsid w:val="003B2D32"/>
    <w:rPr>
      <w:rFonts w:ascii="Arial" w:hAnsi="Arial"/>
      <w:lang w:eastAsia="ar-SA"/>
    </w:rPr>
  </w:style>
  <w:style w:type="paragraph" w:styleId="Temadelcomentari">
    <w:name w:val="annotation subject"/>
    <w:basedOn w:val="Textdecomentari"/>
    <w:next w:val="Textdecomentari"/>
    <w:link w:val="TemadelcomentariCar"/>
    <w:uiPriority w:val="99"/>
    <w:semiHidden/>
    <w:unhideWhenUsed/>
    <w:rsid w:val="003B2D32"/>
    <w:rPr>
      <w:b/>
      <w:bCs/>
    </w:rPr>
  </w:style>
  <w:style w:type="character" w:customStyle="1" w:styleId="TemadelcomentariCar">
    <w:name w:val="Tema del comentari Car"/>
    <w:basedOn w:val="TextdecomentariCar"/>
    <w:link w:val="Temadelcomentari"/>
    <w:uiPriority w:val="99"/>
    <w:semiHidden/>
    <w:rsid w:val="003B2D32"/>
    <w:rPr>
      <w:rFonts w:ascii="Arial" w:hAnsi="Arial"/>
      <w:b/>
      <w:bCs/>
      <w:lang w:eastAsia="ar-SA"/>
    </w:rPr>
  </w:style>
  <w:style w:type="character" w:customStyle="1" w:styleId="PeuCar">
    <w:name w:val="Peu Car"/>
    <w:basedOn w:val="Tipusdelletraperdefectedelpargraf"/>
    <w:link w:val="Peu"/>
    <w:uiPriority w:val="99"/>
    <w:rsid w:val="00BB5D76"/>
    <w:rPr>
      <w:rFonts w:ascii="Times" w:hAnsi="Times"/>
      <w:i/>
      <w:lang w:eastAsia="ar-SA"/>
    </w:rPr>
  </w:style>
  <w:style w:type="character" w:customStyle="1" w:styleId="CapaleraCar">
    <w:name w:val="Capçalera Car"/>
    <w:basedOn w:val="Tipusdelletraperdefectedelpargraf"/>
    <w:link w:val="Capalera"/>
    <w:uiPriority w:val="99"/>
    <w:rsid w:val="00BB5D76"/>
    <w:rPr>
      <w:rFonts w:ascii="Arial" w:hAnsi="Arial"/>
      <w:sz w:val="24"/>
      <w:lang w:eastAsia="ar-SA"/>
    </w:rPr>
  </w:style>
  <w:style w:type="character" w:customStyle="1" w:styleId="SagniadetextindependentCar">
    <w:name w:val="Sagnia de text independent Car"/>
    <w:basedOn w:val="Tipusdelletraperdefectedelpargraf"/>
    <w:link w:val="Sagniadetextindependent"/>
    <w:semiHidden/>
    <w:rsid w:val="00BB5D76"/>
    <w:rPr>
      <w:rFonts w:ascii="Arial" w:hAnsi="Arial"/>
      <w:sz w:val="24"/>
      <w:lang w:eastAsia="ar-SA"/>
    </w:rPr>
  </w:style>
  <w:style w:type="character" w:customStyle="1" w:styleId="TtolCar">
    <w:name w:val="Títol Car"/>
    <w:basedOn w:val="Tipusdelletraperdefectedelpargraf"/>
    <w:link w:val="Ttol"/>
    <w:rsid w:val="00BB5D76"/>
    <w:rPr>
      <w:rFonts w:ascii="Cambria" w:hAnsi="Cambria" w:cs="font263"/>
      <w:b/>
      <w:bCs/>
      <w:kern w:val="1"/>
      <w:sz w:val="32"/>
      <w:szCs w:val="32"/>
      <w:lang w:eastAsia="ar-SA"/>
    </w:rPr>
  </w:style>
  <w:style w:type="character" w:customStyle="1" w:styleId="SubttolCar">
    <w:name w:val="Subtítol Car"/>
    <w:basedOn w:val="Tipusdelletraperdefectedelpargraf"/>
    <w:link w:val="Subttol"/>
    <w:rsid w:val="00BB5D76"/>
    <w:rPr>
      <w:rFonts w:ascii="Arial" w:eastAsia="Microsoft YaHei" w:hAnsi="Arial" w:cs="Mangal"/>
      <w:i/>
      <w:iCs/>
      <w:sz w:val="28"/>
      <w:szCs w:val="28"/>
      <w:lang w:eastAsia="ar-SA"/>
    </w:rPr>
  </w:style>
  <w:style w:type="character" w:customStyle="1" w:styleId="Textindependent2Car">
    <w:name w:val="Text independent 2 Car"/>
    <w:basedOn w:val="Tipusdelletraperdefectedelpargraf"/>
    <w:link w:val="Textindependent2"/>
    <w:semiHidden/>
    <w:rsid w:val="00BB5D76"/>
    <w:rPr>
      <w:rFonts w:ascii="Arial" w:hAnsi="Arial"/>
      <w:color w:val="FF0000"/>
      <w:sz w:val="24"/>
      <w:lang w:eastAsia="ar-SA"/>
    </w:rPr>
  </w:style>
  <w:style w:type="paragraph" w:styleId="Llegenda">
    <w:name w:val="caption"/>
    <w:basedOn w:val="Normal"/>
    <w:next w:val="Normal"/>
    <w:uiPriority w:val="35"/>
    <w:unhideWhenUsed/>
    <w:qFormat/>
    <w:rsid w:val="00300F03"/>
    <w:pPr>
      <w:spacing w:after="200"/>
    </w:pPr>
    <w:rPr>
      <w:i/>
      <w:iCs/>
      <w:color w:val="1F497D" w:themeColor="text2"/>
      <w:sz w:val="18"/>
      <w:szCs w:val="18"/>
    </w:rPr>
  </w:style>
  <w:style w:type="table" w:customStyle="1" w:styleId="Tablanormal51">
    <w:name w:val="Tabla normal 51"/>
    <w:basedOn w:val="Taulanormal"/>
    <w:uiPriority w:val="45"/>
    <w:rsid w:val="008A42F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nfasis11">
    <w:name w:val="Tabla con cuadrícula 2 - Énfasis 11"/>
    <w:basedOn w:val="Taulanormal"/>
    <w:uiPriority w:val="47"/>
    <w:rsid w:val="008A42F4"/>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11">
    <w:name w:val="Tabla con cuadrícula 4 - Énfasis 11"/>
    <w:basedOn w:val="Taulanormal"/>
    <w:uiPriority w:val="49"/>
    <w:rsid w:val="008A42F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1">
    <w:name w:val="Tabla con cuadrícula 4 - Énfasis 21"/>
    <w:basedOn w:val="Taulanormal"/>
    <w:uiPriority w:val="49"/>
    <w:rsid w:val="00283BE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3-nfasis61">
    <w:name w:val="Tabla con cuadrícula 3 - Énfasis 61"/>
    <w:basedOn w:val="Taulanormal"/>
    <w:uiPriority w:val="48"/>
    <w:rsid w:val="0076402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adecuadrcula41">
    <w:name w:val="Tabla de cuadrícula 41"/>
    <w:basedOn w:val="Taulanormal"/>
    <w:uiPriority w:val="49"/>
    <w:rsid w:val="00B2097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
    <w:name w:val="Revision"/>
    <w:hidden/>
    <w:uiPriority w:val="99"/>
    <w:semiHidden/>
    <w:rsid w:val="00D023FE"/>
    <w:rPr>
      <w:rFonts w:ascii="Arial" w:hAnsi="Arial"/>
      <w:sz w:val="24"/>
      <w:lang w:eastAsia="ar-SA"/>
    </w:rPr>
  </w:style>
  <w:style w:type="table" w:customStyle="1" w:styleId="Tablaconcuadrcula5oscura-nfasis11">
    <w:name w:val="Tabla con cuadrícula 5 oscura - Énfasis 11"/>
    <w:basedOn w:val="Taulanormal"/>
    <w:uiPriority w:val="50"/>
    <w:rsid w:val="00947BB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concuadrcula1clara1">
    <w:name w:val="Tabla con cuadrícula 1 clara1"/>
    <w:basedOn w:val="Taulanormal"/>
    <w:uiPriority w:val="46"/>
    <w:rsid w:val="003C382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ulanormal"/>
    <w:uiPriority w:val="46"/>
    <w:rsid w:val="003C382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5oscura-nfasis31">
    <w:name w:val="Tabla con cuadrícula 5 oscura - Énfasis 3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concuadrcula5oscura-nfasis21">
    <w:name w:val="Tabla con cuadrícula 5 oscura - Énfasis 2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concuadrcula5oscura-nfasis51">
    <w:name w:val="Tabla con cuadrícula 5 oscura - Énfasis 5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5oscura1">
    <w:name w:val="Tabla con cuadrícula 5 oscura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dexdillustracions">
    <w:name w:val="table of figures"/>
    <w:basedOn w:val="Normal"/>
    <w:next w:val="Normal"/>
    <w:uiPriority w:val="99"/>
    <w:unhideWhenUsed/>
    <w:rsid w:val="00E052C1"/>
  </w:style>
  <w:style w:type="table" w:customStyle="1" w:styleId="Tablaconcuadrcula2">
    <w:name w:val="Tabla con cuadrícula2"/>
    <w:basedOn w:val="Taulanormal"/>
    <w:next w:val="Taulaambquadrcula"/>
    <w:rsid w:val="0092307F"/>
    <w:pPr>
      <w:widowControl w:val="0"/>
      <w:jc w:val="both"/>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listaambpics">
    <w:name w:val="List Bullet"/>
    <w:basedOn w:val="Normal"/>
    <w:uiPriority w:val="99"/>
    <w:semiHidden/>
    <w:unhideWhenUsed/>
    <w:rsid w:val="00782B4D"/>
    <w:pPr>
      <w:numPr>
        <w:numId w:val="7"/>
      </w:numPr>
      <w:contextualSpacing/>
    </w:pPr>
  </w:style>
  <w:style w:type="character" w:customStyle="1" w:styleId="PargrafdellistaCar">
    <w:name w:val="Paràgraf de llista Car"/>
    <w:aliases w:val="Llista a) Car"/>
    <w:basedOn w:val="Tipusdelletraperdefectedelpargraf"/>
    <w:link w:val="Pargrafdellista"/>
    <w:uiPriority w:val="34"/>
    <w:locked/>
    <w:rsid w:val="00B861B5"/>
    <w:rPr>
      <w:rFonts w:ascii="Arial" w:hAnsi="Arial"/>
      <w:sz w:val="24"/>
      <w:lang w:eastAsia="ar-SA"/>
    </w:rPr>
  </w:style>
  <w:style w:type="character" w:customStyle="1" w:styleId="Mencinsinresolver2">
    <w:name w:val="Mención sin resolver2"/>
    <w:basedOn w:val="Tipusdelletraperdefectedelpargraf"/>
    <w:uiPriority w:val="99"/>
    <w:semiHidden/>
    <w:unhideWhenUsed/>
    <w:rsid w:val="00F31C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2B"/>
    <w:pPr>
      <w:widowControl w:val="0"/>
      <w:suppressAutoHyphens/>
      <w:spacing w:after="120"/>
      <w:jc w:val="both"/>
    </w:pPr>
    <w:rPr>
      <w:rFonts w:ascii="Arial" w:hAnsi="Arial"/>
      <w:sz w:val="24"/>
      <w:lang w:eastAsia="ar-SA"/>
    </w:rPr>
  </w:style>
  <w:style w:type="paragraph" w:styleId="Ttol1">
    <w:name w:val="heading 1"/>
    <w:basedOn w:val="Normal"/>
    <w:next w:val="Textindependent"/>
    <w:qFormat/>
    <w:rsid w:val="00EE4FE9"/>
    <w:pPr>
      <w:keepNext/>
      <w:keepLines/>
      <w:pageBreakBefore/>
      <w:numPr>
        <w:numId w:val="1"/>
      </w:numPr>
      <w:pBdr>
        <w:bottom w:val="single" w:sz="4" w:space="1" w:color="000000"/>
      </w:pBdr>
      <w:spacing w:before="240"/>
      <w:jc w:val="left"/>
      <w:outlineLvl w:val="0"/>
    </w:pPr>
    <w:rPr>
      <w:b/>
      <w:sz w:val="32"/>
    </w:rPr>
  </w:style>
  <w:style w:type="paragraph" w:styleId="Ttol2">
    <w:name w:val="heading 2"/>
    <w:basedOn w:val="Normal"/>
    <w:next w:val="Normal"/>
    <w:link w:val="Ttol2Car"/>
    <w:autoRedefine/>
    <w:qFormat/>
    <w:rsid w:val="00E0612B"/>
    <w:pPr>
      <w:keepNext/>
      <w:keepLines/>
      <w:numPr>
        <w:ilvl w:val="1"/>
        <w:numId w:val="1"/>
      </w:numPr>
      <w:suppressAutoHyphens w:val="0"/>
      <w:spacing w:before="240" w:line="276" w:lineRule="auto"/>
      <w:outlineLvl w:val="1"/>
    </w:pPr>
    <w:rPr>
      <w:rFonts w:cs="Arial"/>
      <w:b/>
      <w:bCs/>
      <w:szCs w:val="24"/>
    </w:rPr>
  </w:style>
  <w:style w:type="paragraph" w:styleId="Ttol3">
    <w:name w:val="heading 3"/>
    <w:basedOn w:val="Pargrafdellista"/>
    <w:next w:val="Textindependent"/>
    <w:qFormat/>
    <w:rsid w:val="00787568"/>
    <w:pPr>
      <w:widowControl/>
      <w:numPr>
        <w:numId w:val="17"/>
      </w:numPr>
      <w:suppressAutoHyphens w:val="0"/>
      <w:spacing w:before="240" w:line="276" w:lineRule="auto"/>
      <w:ind w:left="284" w:hanging="284"/>
      <w:contextualSpacing w:val="0"/>
      <w:outlineLvl w:val="2"/>
    </w:pPr>
    <w:rPr>
      <w:rFonts w:cs="Arial"/>
      <w:b/>
      <w:bCs/>
      <w:szCs w:val="24"/>
    </w:rPr>
  </w:style>
  <w:style w:type="paragraph" w:styleId="Ttol4">
    <w:name w:val="heading 4"/>
    <w:basedOn w:val="Normal"/>
    <w:next w:val="Textindependent"/>
    <w:qFormat/>
    <w:pPr>
      <w:keepNext/>
      <w:keepLines/>
      <w:numPr>
        <w:ilvl w:val="3"/>
        <w:numId w:val="1"/>
      </w:numPr>
      <w:tabs>
        <w:tab w:val="left" w:pos="1440"/>
      </w:tabs>
      <w:spacing w:before="120"/>
      <w:jc w:val="left"/>
      <w:outlineLvl w:val="3"/>
    </w:pPr>
    <w:rPr>
      <w:b/>
    </w:rPr>
  </w:style>
  <w:style w:type="paragraph" w:styleId="Ttol5">
    <w:name w:val="heading 5"/>
    <w:basedOn w:val="Normal"/>
    <w:next w:val="Textindependent"/>
    <w:qFormat/>
    <w:rsid w:val="004A49F9"/>
    <w:pPr>
      <w:keepNext/>
      <w:keepLines/>
      <w:numPr>
        <w:ilvl w:val="4"/>
        <w:numId w:val="1"/>
      </w:numPr>
      <w:spacing w:before="120"/>
      <w:jc w:val="left"/>
      <w:outlineLvl w:val="4"/>
    </w:pPr>
    <w:rPr>
      <w:b/>
    </w:rPr>
  </w:style>
  <w:style w:type="paragraph" w:styleId="Ttol6">
    <w:name w:val="heading 6"/>
    <w:basedOn w:val="Normal"/>
    <w:next w:val="Textindependent"/>
    <w:qFormat/>
    <w:pPr>
      <w:keepNext/>
      <w:keepLines/>
      <w:numPr>
        <w:ilvl w:val="5"/>
        <w:numId w:val="1"/>
      </w:numPr>
      <w:spacing w:before="120"/>
      <w:jc w:val="left"/>
      <w:outlineLvl w:val="5"/>
    </w:pPr>
    <w:rPr>
      <w:i/>
      <w:u w:val="single"/>
    </w:rPr>
  </w:style>
  <w:style w:type="paragraph" w:styleId="Ttol7">
    <w:name w:val="heading 7"/>
    <w:basedOn w:val="Normal"/>
    <w:next w:val="Textindependent"/>
    <w:qFormat/>
    <w:pPr>
      <w:keepNext/>
      <w:keepLines/>
      <w:numPr>
        <w:ilvl w:val="6"/>
        <w:numId w:val="1"/>
      </w:numPr>
      <w:outlineLvl w:val="6"/>
    </w:pPr>
    <w:rPr>
      <w:i/>
      <w:sz w:val="20"/>
    </w:rPr>
  </w:style>
  <w:style w:type="paragraph" w:styleId="Ttol8">
    <w:name w:val="heading 8"/>
    <w:basedOn w:val="Normal"/>
    <w:next w:val="Textindependent"/>
    <w:qFormat/>
    <w:pPr>
      <w:keepNext/>
      <w:keepLines/>
      <w:numPr>
        <w:ilvl w:val="7"/>
        <w:numId w:val="1"/>
      </w:numPr>
      <w:outlineLvl w:val="7"/>
    </w:pPr>
    <w:rPr>
      <w:i/>
      <w:sz w:val="20"/>
    </w:rPr>
  </w:style>
  <w:style w:type="paragraph" w:styleId="Ttol9">
    <w:name w:val="heading 9"/>
    <w:basedOn w:val="Normal"/>
    <w:next w:val="Textindependent"/>
    <w:qFormat/>
    <w:pPr>
      <w:keepNext/>
      <w:keepLines/>
      <w:numPr>
        <w:ilvl w:val="8"/>
        <w:numId w:val="1"/>
      </w:numPr>
      <w:outlineLvl w:val="8"/>
    </w:pPr>
    <w:rPr>
      <w:i/>
      <w:sz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style>
  <w:style w:type="character" w:customStyle="1" w:styleId="Nmerodelnea1">
    <w:name w:val="Número de línea1"/>
    <w:basedOn w:val="Fuentedeprrafopredeter1"/>
  </w:style>
  <w:style w:type="character" w:customStyle="1" w:styleId="Refdenotaalpie1">
    <w:name w:val="Ref. de nota al pie1"/>
    <w:rPr>
      <w:position w:val="9"/>
      <w:sz w:val="16"/>
    </w:rPr>
  </w:style>
  <w:style w:type="character" w:customStyle="1" w:styleId="Nmerodepgina1">
    <w:name w:val="Número de página1"/>
    <w:basedOn w:val="Fuentedeprrafopredeter1"/>
  </w:style>
  <w:style w:type="character" w:styleId="Enlla">
    <w:name w:val="Hyperlink"/>
    <w:uiPriority w:val="99"/>
    <w:rPr>
      <w:color w:val="0000FF"/>
      <w:u w:val="single"/>
    </w:rPr>
  </w:style>
  <w:style w:type="character" w:customStyle="1" w:styleId="Hipervnculovisitado1">
    <w:name w:val="Hipervínculo visitado1"/>
    <w:rPr>
      <w:color w:val="800080"/>
      <w:u w:val="single"/>
    </w:rPr>
  </w:style>
  <w:style w:type="character" w:customStyle="1" w:styleId="TextosinformatoCar">
    <w:name w:val="Texto sin formato Car"/>
    <w:rPr>
      <w:rFonts w:ascii="Consolas" w:hAnsi="Consolas"/>
      <w:sz w:val="21"/>
      <w:szCs w:val="21"/>
      <w:lang w:val="ca-ES" w:eastAsia="ar-SA" w:bidi="ar-SA"/>
    </w:rPr>
  </w:style>
  <w:style w:type="character" w:customStyle="1" w:styleId="EstiltexteCar">
    <w:name w:val="Estil texte Car"/>
    <w:rPr>
      <w:rFonts w:ascii="NewAster" w:hAnsi="NewAster" w:cs="NewAster"/>
      <w:sz w:val="24"/>
      <w:szCs w:val="24"/>
    </w:rPr>
  </w:style>
  <w:style w:type="character" w:customStyle="1" w:styleId="TtuloCar">
    <w:name w:val="Título Car"/>
    <w:rPr>
      <w:rFonts w:ascii="Cambria" w:hAnsi="Cambria" w:cs="font263"/>
      <w:b/>
      <w:bCs/>
      <w:kern w:val="1"/>
      <w:sz w:val="32"/>
      <w:szCs w:val="32"/>
      <w:lang w:val="ca-ES"/>
    </w:rPr>
  </w:style>
  <w:style w:type="character" w:styleId="Textennegreta">
    <w:name w:val="Strong"/>
    <w:uiPriority w:val="22"/>
    <w:qFormat/>
    <w:rPr>
      <w:b/>
      <w:bCs/>
    </w:rPr>
  </w:style>
  <w:style w:type="character" w:customStyle="1" w:styleId="SaludoCar">
    <w:name w:val="Saludo Car"/>
    <w:rPr>
      <w:rFonts w:ascii="Arial" w:hAnsi="Arial"/>
      <w:sz w:val="24"/>
      <w:lang w:val="ca-ES"/>
    </w:rPr>
  </w:style>
  <w:style w:type="character" w:customStyle="1" w:styleId="SangradetextonormalCar">
    <w:name w:val="Sangría de texto normal Car"/>
    <w:rPr>
      <w:rFonts w:ascii="Arial" w:hAnsi="Arial"/>
      <w:sz w:val="24"/>
      <w:lang w:val="ca-ES"/>
    </w:rPr>
  </w:style>
  <w:style w:type="character" w:customStyle="1" w:styleId="Textoindependienteprimerasangra2Car">
    <w:name w:val="Texto independiente primera sangría 2 Car"/>
    <w:rPr>
      <w:rFonts w:ascii="Arial" w:hAnsi="Arial"/>
      <w:sz w:val="24"/>
      <w:lang w:val="ca-ES"/>
    </w:rPr>
  </w:style>
  <w:style w:type="character" w:customStyle="1" w:styleId="EncabezadoCar">
    <w:name w:val="Encabezado Car"/>
    <w:uiPriority w:val="99"/>
    <w:rPr>
      <w:rFonts w:ascii="Arial" w:hAnsi="Arial"/>
      <w:sz w:val="24"/>
      <w:lang w:val="ca-ES"/>
    </w:rPr>
  </w:style>
  <w:style w:type="character" w:customStyle="1" w:styleId="PiedepginaCar">
    <w:name w:val="Pie de página Car"/>
    <w:uiPriority w:val="99"/>
    <w:rPr>
      <w:rFonts w:ascii="Times" w:hAnsi="Times"/>
      <w:i/>
    </w:rPr>
  </w:style>
  <w:style w:type="character" w:customStyle="1" w:styleId="citecrochet1">
    <w:name w:val="cite_crochet1"/>
    <w:rPr>
      <w:vanish w:val="0"/>
    </w:rPr>
  </w:style>
  <w:style w:type="character" w:customStyle="1" w:styleId="corchete-llamada1">
    <w:name w:val="corchete-llamada1"/>
    <w:rPr>
      <w:vanish w:val="0"/>
    </w:rPr>
  </w:style>
  <w:style w:type="character" w:customStyle="1" w:styleId="Ttulo2Car">
    <w:name w:val="Título 2 Car"/>
    <w:rPr>
      <w:rFonts w:ascii="Arial" w:hAnsi="Arial"/>
      <w:b/>
      <w:bCs/>
      <w:sz w:val="28"/>
      <w:lang w:val="ca-ES"/>
    </w:rPr>
  </w:style>
  <w:style w:type="character" w:customStyle="1" w:styleId="A9">
    <w:name w:val="A9"/>
    <w:rPr>
      <w:rFonts w:cs="TradeGothic CondEighteen"/>
      <w:color w:val="000000"/>
      <w:sz w:val="16"/>
      <w:szCs w:val="16"/>
    </w:rPr>
  </w:style>
  <w:style w:type="character" w:customStyle="1" w:styleId="A7">
    <w:name w:val="A7"/>
    <w:rPr>
      <w:rFonts w:cs="TradeGothic"/>
      <w:color w:val="000000"/>
      <w:sz w:val="14"/>
      <w:szCs w:val="14"/>
    </w:rPr>
  </w:style>
  <w:style w:type="character" w:customStyle="1" w:styleId="j-title-breadcrumb">
    <w:name w:val="j-title-breadcrumb"/>
    <w:basedOn w:val="Fuentedeprrafopredeter1"/>
  </w:style>
  <w:style w:type="character" w:customStyle="1" w:styleId="HTMLconformatoprevioCar">
    <w:name w:val="HTML con formato previo Car"/>
    <w:rPr>
      <w:rFonts w:ascii="Courier New" w:hAnsi="Courier New" w:cs="Courier New"/>
      <w:lang w:val="ca-ES"/>
    </w:rPr>
  </w:style>
  <w:style w:type="character" w:styleId="mfasi">
    <w:name w:val="Emphasis"/>
    <w:uiPriority w:val="20"/>
    <w:qFormat/>
    <w:rPr>
      <w:i/>
      <w:iCs/>
    </w:rPr>
  </w:style>
  <w:style w:type="character" w:customStyle="1" w:styleId="Ttulo3Car">
    <w:name w:val="Título 3 Car"/>
    <w:rPr>
      <w:rFonts w:ascii="Arial" w:hAnsi="Arial"/>
      <w:b/>
      <w:sz w:val="24"/>
      <w:lang w:val="ca-ES"/>
    </w:rPr>
  </w:style>
  <w:style w:type="character" w:customStyle="1" w:styleId="Ttulo1Car">
    <w:name w:val="Título 1 Car"/>
    <w:rPr>
      <w:rFonts w:ascii="Arial" w:hAnsi="Arial"/>
      <w:b/>
      <w:sz w:val="32"/>
      <w:lang w:val="ca-ES"/>
    </w:rPr>
  </w:style>
  <w:style w:type="character" w:customStyle="1" w:styleId="Ttulo4Car">
    <w:name w:val="Título 4 Car"/>
    <w:rPr>
      <w:rFonts w:ascii="Arial" w:hAnsi="Arial"/>
      <w:b/>
      <w:sz w:val="24"/>
      <w:lang w:val="ca-ES"/>
    </w:rPr>
  </w:style>
  <w:style w:type="character" w:customStyle="1" w:styleId="Ttulo5Car">
    <w:name w:val="Título 5 Car"/>
    <w:rPr>
      <w:rFonts w:ascii="Arial" w:hAnsi="Arial"/>
      <w:sz w:val="24"/>
      <w:lang w:val="ca-ES"/>
    </w:rPr>
  </w:style>
  <w:style w:type="character" w:customStyle="1" w:styleId="Ttulo6Car">
    <w:name w:val="Título 6 Car"/>
    <w:rPr>
      <w:rFonts w:ascii="Arial" w:hAnsi="Arial"/>
      <w:i/>
      <w:sz w:val="24"/>
      <w:u w:val="single"/>
      <w:lang w:val="ca-ES"/>
    </w:rPr>
  </w:style>
  <w:style w:type="character" w:customStyle="1" w:styleId="Ttulo7Car">
    <w:name w:val="Título 7 Car"/>
    <w:rPr>
      <w:rFonts w:ascii="Arial" w:hAnsi="Arial"/>
      <w:i/>
      <w:lang w:val="ca-ES"/>
    </w:rPr>
  </w:style>
  <w:style w:type="character" w:customStyle="1" w:styleId="Ttulo8Car">
    <w:name w:val="Título 8 Car"/>
    <w:rPr>
      <w:rFonts w:ascii="Arial" w:hAnsi="Arial"/>
      <w:i/>
      <w:lang w:val="ca-ES"/>
    </w:rPr>
  </w:style>
  <w:style w:type="character" w:customStyle="1" w:styleId="Ttulo9Car">
    <w:name w:val="Título 9 Car"/>
    <w:rPr>
      <w:rFonts w:ascii="Arial" w:hAnsi="Arial"/>
      <w:i/>
      <w:lang w:val="ca-ES"/>
    </w:rPr>
  </w:style>
  <w:style w:type="character" w:customStyle="1" w:styleId="TextodegloboCar">
    <w:name w:val="Texto de globo Car"/>
    <w:rPr>
      <w:rFonts w:ascii="Tahoma" w:hAnsi="Tahoma" w:cs="Tahoma"/>
      <w:sz w:val="16"/>
      <w:szCs w:val="16"/>
      <w:lang w:val="ca-ES"/>
    </w:rPr>
  </w:style>
  <w:style w:type="character" w:customStyle="1" w:styleId="ListLabel1">
    <w:name w:val="ListLabel 1"/>
    <w:rPr>
      <w:b w:val="0"/>
      <w:bCs w:val="0"/>
      <w:i w:val="0"/>
      <w:caps w:val="0"/>
      <w:smallCaps w:val="0"/>
      <w:strike w:val="0"/>
      <w:dstrike w:val="0"/>
      <w:vanish w:val="0"/>
      <w:color w:val="000000"/>
      <w:spacing w:val="0"/>
      <w:kern w:val="1"/>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Courier New"/>
    </w:rPr>
  </w:style>
  <w:style w:type="character" w:customStyle="1" w:styleId="ListLabel3">
    <w:name w:val="ListLabel 3"/>
    <w:rPr>
      <w:rFonts w:cs="font263"/>
    </w:rPr>
  </w:style>
  <w:style w:type="character" w:customStyle="1" w:styleId="ListLabel4">
    <w:name w:val="ListLabel 4"/>
    <w:rPr>
      <w:rFonts w:eastAsia="Times New Roman" w:cs="Times New Roman"/>
      <w:color w:val="00000A"/>
    </w:rPr>
  </w:style>
  <w:style w:type="character" w:customStyle="1" w:styleId="ListLabel5">
    <w:name w:val="ListLabel 5"/>
    <w:rPr>
      <w:color w:val="00000A"/>
    </w:rPr>
  </w:style>
  <w:style w:type="character" w:customStyle="1" w:styleId="ListLabel6">
    <w:name w:val="ListLabel 6"/>
    <w:rPr>
      <w:b w:val="0"/>
    </w:rPr>
  </w:style>
  <w:style w:type="character" w:customStyle="1" w:styleId="ListLabel7">
    <w:name w:val="ListLabel 7"/>
    <w:rPr>
      <w:i w:val="0"/>
    </w:rPr>
  </w:style>
  <w:style w:type="character" w:customStyle="1" w:styleId="ListLabel8">
    <w:name w:val="ListLabel 8"/>
    <w:rPr>
      <w:rFonts w:cs="Calibri"/>
    </w:rPr>
  </w:style>
  <w:style w:type="character" w:customStyle="1" w:styleId="ListLabel9">
    <w:name w:val="ListLabel 9"/>
    <w:rPr>
      <w:rFonts w:eastAsia="Times New Roman" w:cs="Times New Roman"/>
      <w:b w:val="0"/>
      <w:color w:val="00000A"/>
    </w:rPr>
  </w:style>
  <w:style w:type="paragraph" w:customStyle="1" w:styleId="Encapalament">
    <w:name w:val="Encapçalament"/>
    <w:basedOn w:val="Normal"/>
    <w:next w:val="Textindependent"/>
    <w:pPr>
      <w:keepNext/>
      <w:spacing w:before="240"/>
    </w:pPr>
    <w:rPr>
      <w:rFonts w:eastAsia="Microsoft YaHei" w:cs="Mangal"/>
      <w:sz w:val="28"/>
      <w:szCs w:val="28"/>
    </w:rPr>
  </w:style>
  <w:style w:type="paragraph" w:styleId="Textindependent">
    <w:name w:val="Body Text"/>
    <w:basedOn w:val="Normal"/>
    <w:link w:val="TextindependentCar"/>
    <w:semiHidden/>
    <w:rPr>
      <w:sz w:val="16"/>
    </w:rPr>
  </w:style>
  <w:style w:type="paragraph" w:styleId="Llista">
    <w:name w:val="List"/>
    <w:basedOn w:val="Normal"/>
    <w:semiHidden/>
    <w:pPr>
      <w:ind w:left="283" w:hanging="283"/>
    </w:pPr>
    <w:rPr>
      <w:rFonts w:cs="Mangal"/>
    </w:rPr>
  </w:style>
  <w:style w:type="paragraph" w:customStyle="1" w:styleId="Llegenda1">
    <w:name w:val="Llegenda1"/>
    <w:basedOn w:val="Normal"/>
    <w:pPr>
      <w:suppressLineNumbers/>
      <w:spacing w:before="120"/>
    </w:pPr>
    <w:rPr>
      <w:rFonts w:cs="Mangal"/>
      <w:i/>
      <w:iCs/>
      <w:szCs w:val="24"/>
    </w:rPr>
  </w:style>
  <w:style w:type="paragraph" w:customStyle="1" w:styleId="ndex">
    <w:name w:val="Índex"/>
    <w:basedOn w:val="Normal"/>
    <w:pPr>
      <w:suppressLineNumbers/>
    </w:pPr>
    <w:rPr>
      <w:rFonts w:cs="Mangal"/>
    </w:rPr>
  </w:style>
  <w:style w:type="paragraph" w:customStyle="1" w:styleId="R1">
    <w:name w:val="R1"/>
    <w:basedOn w:val="Normal"/>
    <w:pPr>
      <w:ind w:left="1418"/>
    </w:pPr>
  </w:style>
  <w:style w:type="paragraph" w:customStyle="1" w:styleId="Sangranormal1">
    <w:name w:val="Sangría normal1"/>
    <w:basedOn w:val="Normal"/>
    <w:pPr>
      <w:ind w:left="1418"/>
    </w:pPr>
  </w:style>
  <w:style w:type="paragraph" w:styleId="IDC8">
    <w:name w:val="toc 8"/>
    <w:basedOn w:val="Normal"/>
    <w:uiPriority w:val="39"/>
    <w:pPr>
      <w:tabs>
        <w:tab w:val="right" w:leader="dot" w:pos="7657"/>
      </w:tabs>
      <w:ind w:left="1680"/>
      <w:jc w:val="left"/>
    </w:pPr>
    <w:rPr>
      <w:rFonts w:ascii="Times New Roman" w:hAnsi="Times New Roman"/>
      <w:sz w:val="18"/>
      <w:szCs w:val="18"/>
    </w:rPr>
  </w:style>
  <w:style w:type="paragraph" w:styleId="IDC7">
    <w:name w:val="toc 7"/>
    <w:basedOn w:val="Normal"/>
    <w:uiPriority w:val="39"/>
    <w:pPr>
      <w:tabs>
        <w:tab w:val="right" w:leader="dot" w:pos="7940"/>
      </w:tabs>
      <w:ind w:left="1440"/>
      <w:jc w:val="left"/>
    </w:pPr>
    <w:rPr>
      <w:rFonts w:ascii="Times New Roman" w:hAnsi="Times New Roman"/>
      <w:sz w:val="18"/>
      <w:szCs w:val="18"/>
    </w:rPr>
  </w:style>
  <w:style w:type="paragraph" w:styleId="IDC6">
    <w:name w:val="toc 6"/>
    <w:basedOn w:val="Normal"/>
    <w:uiPriority w:val="39"/>
    <w:pPr>
      <w:tabs>
        <w:tab w:val="right" w:leader="dot" w:pos="8223"/>
      </w:tabs>
      <w:ind w:left="1200"/>
      <w:jc w:val="left"/>
    </w:pPr>
    <w:rPr>
      <w:rFonts w:ascii="Times New Roman" w:hAnsi="Times New Roman"/>
      <w:sz w:val="18"/>
      <w:szCs w:val="18"/>
    </w:rPr>
  </w:style>
  <w:style w:type="paragraph" w:styleId="IDC5">
    <w:name w:val="toc 5"/>
    <w:basedOn w:val="Normal"/>
    <w:uiPriority w:val="39"/>
    <w:pPr>
      <w:tabs>
        <w:tab w:val="right" w:leader="dot" w:pos="8506"/>
      </w:tabs>
      <w:ind w:left="960"/>
      <w:jc w:val="left"/>
    </w:pPr>
    <w:rPr>
      <w:rFonts w:ascii="Times New Roman" w:hAnsi="Times New Roman"/>
      <w:sz w:val="18"/>
      <w:szCs w:val="18"/>
    </w:rPr>
  </w:style>
  <w:style w:type="paragraph" w:styleId="IDC4">
    <w:name w:val="toc 4"/>
    <w:basedOn w:val="Normal"/>
    <w:uiPriority w:val="39"/>
    <w:pPr>
      <w:tabs>
        <w:tab w:val="right" w:leader="dot" w:pos="8789"/>
      </w:tabs>
      <w:ind w:left="720"/>
      <w:jc w:val="left"/>
    </w:pPr>
    <w:rPr>
      <w:rFonts w:ascii="Times New Roman" w:hAnsi="Times New Roman"/>
      <w:sz w:val="18"/>
      <w:szCs w:val="18"/>
    </w:rPr>
  </w:style>
  <w:style w:type="paragraph" w:styleId="IDC3">
    <w:name w:val="toc 3"/>
    <w:basedOn w:val="Normal"/>
    <w:uiPriority w:val="39"/>
    <w:rsid w:val="000A586C"/>
    <w:pPr>
      <w:tabs>
        <w:tab w:val="left" w:pos="1200"/>
        <w:tab w:val="right" w:leader="dot" w:pos="9072"/>
      </w:tabs>
      <w:spacing w:line="276" w:lineRule="auto"/>
      <w:ind w:left="480"/>
      <w:jc w:val="left"/>
    </w:pPr>
    <w:rPr>
      <w:rFonts w:cs="Arial"/>
      <w:i/>
      <w:iCs/>
      <w:noProof/>
      <w:sz w:val="20"/>
    </w:rPr>
  </w:style>
  <w:style w:type="paragraph" w:styleId="IDC2">
    <w:name w:val="toc 2"/>
    <w:basedOn w:val="Normal"/>
    <w:uiPriority w:val="39"/>
    <w:rsid w:val="00CC6F72"/>
    <w:pPr>
      <w:tabs>
        <w:tab w:val="left" w:pos="720"/>
        <w:tab w:val="right" w:leader="dot" w:pos="9072"/>
      </w:tabs>
      <w:spacing w:before="240"/>
      <w:jc w:val="left"/>
    </w:pPr>
    <w:rPr>
      <w:rFonts w:cs="Arial"/>
      <w:smallCaps/>
      <w:noProof/>
      <w:sz w:val="20"/>
    </w:rPr>
  </w:style>
  <w:style w:type="paragraph" w:styleId="IDC1">
    <w:name w:val="toc 1"/>
    <w:basedOn w:val="Normal"/>
    <w:uiPriority w:val="39"/>
    <w:rsid w:val="00CC6F72"/>
    <w:pPr>
      <w:tabs>
        <w:tab w:val="left" w:pos="480"/>
        <w:tab w:val="right" w:leader="dot" w:pos="9072"/>
      </w:tabs>
      <w:spacing w:before="360"/>
      <w:jc w:val="left"/>
    </w:pPr>
    <w:rPr>
      <w:rFonts w:cs="Arial"/>
      <w:b/>
      <w:bCs/>
      <w:caps/>
      <w:noProof/>
      <w:sz w:val="20"/>
    </w:rPr>
  </w:style>
  <w:style w:type="paragraph" w:customStyle="1" w:styleId="ndice71">
    <w:name w:val="Índice 71"/>
    <w:basedOn w:val="Normal"/>
    <w:pPr>
      <w:ind w:left="1698"/>
    </w:pPr>
  </w:style>
  <w:style w:type="paragraph" w:customStyle="1" w:styleId="ndice61">
    <w:name w:val="Índice 61"/>
    <w:basedOn w:val="Normal"/>
    <w:pPr>
      <w:ind w:left="1415"/>
    </w:pPr>
  </w:style>
  <w:style w:type="paragraph" w:customStyle="1" w:styleId="ndice51">
    <w:name w:val="Índice 51"/>
    <w:basedOn w:val="Normal"/>
    <w:pPr>
      <w:ind w:left="1132"/>
    </w:pPr>
  </w:style>
  <w:style w:type="paragraph" w:customStyle="1" w:styleId="ndice41">
    <w:name w:val="Índice 41"/>
    <w:basedOn w:val="Normal"/>
    <w:pPr>
      <w:ind w:left="849"/>
    </w:pPr>
  </w:style>
  <w:style w:type="paragraph" w:customStyle="1" w:styleId="ndice31">
    <w:name w:val="Índice 31"/>
    <w:basedOn w:val="Normal"/>
    <w:pPr>
      <w:ind w:left="566"/>
    </w:pPr>
  </w:style>
  <w:style w:type="paragraph" w:customStyle="1" w:styleId="ndice21">
    <w:name w:val="Índice 21"/>
    <w:basedOn w:val="Normal"/>
    <w:pPr>
      <w:ind w:left="283"/>
    </w:pPr>
  </w:style>
  <w:style w:type="paragraph" w:customStyle="1" w:styleId="ndice11">
    <w:name w:val="Índice 11"/>
    <w:basedOn w:val="Normal"/>
  </w:style>
  <w:style w:type="paragraph" w:customStyle="1" w:styleId="Ttulodendice1">
    <w:name w:val="Título de índice1"/>
    <w:basedOn w:val="Normal"/>
  </w:style>
  <w:style w:type="paragraph" w:styleId="Peu">
    <w:name w:val="footer"/>
    <w:basedOn w:val="Normal"/>
    <w:link w:val="PeuCar"/>
    <w:uiPriority w:val="99"/>
    <w:pPr>
      <w:keepLines/>
      <w:suppressLineNumbers/>
      <w:pBdr>
        <w:top w:val="single" w:sz="6" w:space="1" w:color="000000"/>
      </w:pBdr>
      <w:tabs>
        <w:tab w:val="center" w:pos="4820"/>
        <w:tab w:val="right" w:pos="9639"/>
      </w:tabs>
      <w:spacing w:before="240" w:after="240"/>
      <w:jc w:val="left"/>
    </w:pPr>
    <w:rPr>
      <w:rFonts w:ascii="Times" w:hAnsi="Times"/>
      <w:i/>
      <w:sz w:val="20"/>
    </w:rPr>
  </w:style>
  <w:style w:type="paragraph" w:styleId="Capalera">
    <w:name w:val="header"/>
    <w:basedOn w:val="Normal"/>
    <w:link w:val="CapaleraCar"/>
    <w:uiPriority w:val="99"/>
    <w:pPr>
      <w:suppressLineNumbers/>
      <w:tabs>
        <w:tab w:val="center" w:pos="4819"/>
        <w:tab w:val="right" w:pos="9071"/>
      </w:tabs>
    </w:pPr>
  </w:style>
  <w:style w:type="paragraph" w:customStyle="1" w:styleId="Textonotapie1">
    <w:name w:val="Texto nota pie1"/>
    <w:basedOn w:val="Normal"/>
    <w:rPr>
      <w:sz w:val="20"/>
    </w:rPr>
  </w:style>
  <w:style w:type="paragraph" w:customStyle="1" w:styleId="R2">
    <w:name w:val="R2"/>
    <w:basedOn w:val="Normal"/>
    <w:pPr>
      <w:ind w:left="1985"/>
    </w:pPr>
  </w:style>
  <w:style w:type="paragraph" w:customStyle="1" w:styleId="R3">
    <w:name w:val="R3"/>
    <w:basedOn w:val="Normal"/>
    <w:pPr>
      <w:ind w:left="2552"/>
    </w:pPr>
  </w:style>
  <w:style w:type="paragraph" w:customStyle="1" w:styleId="R4">
    <w:name w:val="R4"/>
    <w:basedOn w:val="Normal"/>
    <w:pPr>
      <w:ind w:left="3119"/>
    </w:pPr>
  </w:style>
  <w:style w:type="paragraph" w:customStyle="1" w:styleId="R5">
    <w:name w:val="R5"/>
    <w:basedOn w:val="Normal"/>
    <w:pPr>
      <w:ind w:left="3686"/>
    </w:pPr>
  </w:style>
  <w:style w:type="paragraph" w:customStyle="1" w:styleId="R6">
    <w:name w:val="R6"/>
    <w:basedOn w:val="Normal"/>
    <w:pPr>
      <w:tabs>
        <w:tab w:val="center" w:pos="4536"/>
      </w:tabs>
      <w:ind w:left="4253"/>
    </w:pPr>
  </w:style>
  <w:style w:type="paragraph" w:customStyle="1" w:styleId="L1">
    <w:name w:val="L1"/>
    <w:basedOn w:val="Normal"/>
    <w:pPr>
      <w:ind w:left="1418" w:hanging="284"/>
    </w:pPr>
  </w:style>
  <w:style w:type="paragraph" w:customStyle="1" w:styleId="L2">
    <w:name w:val="L2"/>
    <w:basedOn w:val="Normal"/>
    <w:pPr>
      <w:ind w:left="1985" w:hanging="284"/>
    </w:pPr>
  </w:style>
  <w:style w:type="paragraph" w:customStyle="1" w:styleId="L3">
    <w:name w:val="L3"/>
    <w:basedOn w:val="Normal"/>
    <w:pPr>
      <w:ind w:left="2552" w:hanging="284"/>
    </w:pPr>
  </w:style>
  <w:style w:type="paragraph" w:customStyle="1" w:styleId="L4">
    <w:name w:val="L4"/>
    <w:basedOn w:val="Normal"/>
    <w:pPr>
      <w:ind w:left="3119" w:hanging="284"/>
    </w:pPr>
  </w:style>
  <w:style w:type="paragraph" w:customStyle="1" w:styleId="L5">
    <w:name w:val="L5"/>
    <w:basedOn w:val="Normal"/>
    <w:pPr>
      <w:ind w:left="3686" w:hanging="284"/>
    </w:pPr>
  </w:style>
  <w:style w:type="paragraph" w:customStyle="1" w:styleId="L6">
    <w:name w:val="L6"/>
    <w:basedOn w:val="Normal"/>
    <w:pPr>
      <w:tabs>
        <w:tab w:val="center" w:pos="4536"/>
      </w:tabs>
      <w:ind w:left="4253" w:hanging="284"/>
    </w:pPr>
  </w:style>
  <w:style w:type="paragraph" w:customStyle="1" w:styleId="Retrait1">
    <w:name w:val="Retrait 1"/>
    <w:basedOn w:val="Normal"/>
    <w:pPr>
      <w:ind w:left="1418"/>
    </w:pPr>
  </w:style>
  <w:style w:type="paragraph" w:customStyle="1" w:styleId="Retrait2">
    <w:name w:val="Retrait 2"/>
    <w:basedOn w:val="Normal"/>
    <w:pPr>
      <w:ind w:left="1985"/>
    </w:pPr>
  </w:style>
  <w:style w:type="paragraph" w:customStyle="1" w:styleId="Retrait5">
    <w:name w:val="Retrait 5"/>
    <w:basedOn w:val="Normal"/>
    <w:pPr>
      <w:ind w:left="3686"/>
    </w:pPr>
  </w:style>
  <w:style w:type="paragraph" w:customStyle="1" w:styleId="Retrait3">
    <w:name w:val="Retrait 3"/>
    <w:basedOn w:val="Normal"/>
    <w:pPr>
      <w:ind w:left="2552"/>
    </w:pPr>
  </w:style>
  <w:style w:type="paragraph" w:customStyle="1" w:styleId="Retrait4">
    <w:name w:val="Retrait 4"/>
    <w:basedOn w:val="Normal"/>
    <w:pPr>
      <w:ind w:left="3119"/>
    </w:pPr>
  </w:style>
  <w:style w:type="paragraph" w:customStyle="1" w:styleId="Retrait6">
    <w:name w:val="Retrait 6"/>
    <w:basedOn w:val="Normal"/>
    <w:pPr>
      <w:tabs>
        <w:tab w:val="center" w:pos="4536"/>
      </w:tabs>
      <w:ind w:left="4253"/>
    </w:pPr>
  </w:style>
  <w:style w:type="paragraph" w:customStyle="1" w:styleId="Liste1">
    <w:name w:val="Liste 1"/>
    <w:basedOn w:val="Normal"/>
    <w:pPr>
      <w:ind w:left="1418" w:hanging="284"/>
    </w:pPr>
  </w:style>
  <w:style w:type="paragraph" w:customStyle="1" w:styleId="Liste2">
    <w:name w:val="Liste 2"/>
    <w:basedOn w:val="Normal"/>
    <w:pPr>
      <w:ind w:left="1985" w:hanging="284"/>
    </w:pPr>
  </w:style>
  <w:style w:type="paragraph" w:customStyle="1" w:styleId="Liste3">
    <w:name w:val="Liste 3"/>
    <w:basedOn w:val="Normal"/>
    <w:pPr>
      <w:ind w:left="2552" w:hanging="284"/>
    </w:pPr>
  </w:style>
  <w:style w:type="paragraph" w:customStyle="1" w:styleId="Liste4">
    <w:name w:val="Liste 4"/>
    <w:basedOn w:val="Normal"/>
    <w:pPr>
      <w:ind w:left="3119" w:hanging="284"/>
    </w:pPr>
  </w:style>
  <w:style w:type="paragraph" w:customStyle="1" w:styleId="Liste5">
    <w:name w:val="Liste 5"/>
    <w:basedOn w:val="Normal"/>
    <w:pPr>
      <w:ind w:left="3686" w:hanging="284"/>
    </w:pPr>
  </w:style>
  <w:style w:type="paragraph" w:customStyle="1" w:styleId="Liste6">
    <w:name w:val="Liste 6"/>
    <w:basedOn w:val="Normal"/>
    <w:pPr>
      <w:tabs>
        <w:tab w:val="center" w:pos="4536"/>
        <w:tab w:val="right" w:pos="9072"/>
      </w:tabs>
      <w:ind w:left="4253" w:hanging="284"/>
    </w:pPr>
  </w:style>
  <w:style w:type="paragraph" w:styleId="Sagniadetextindependent">
    <w:name w:val="Body Text Indent"/>
    <w:basedOn w:val="Normal"/>
    <w:link w:val="SagniadetextindependentCar"/>
    <w:semiHidden/>
    <w:pPr>
      <w:ind w:left="284"/>
    </w:pPr>
  </w:style>
  <w:style w:type="paragraph" w:customStyle="1" w:styleId="Listaconvietas21">
    <w:name w:val="Lista con viñetas 21"/>
    <w:basedOn w:val="Normal"/>
  </w:style>
  <w:style w:type="paragraph" w:customStyle="1" w:styleId="Mapadeldocumento1">
    <w:name w:val="Mapa del documento1"/>
    <w:basedOn w:val="Normal"/>
    <w:pPr>
      <w:shd w:val="clear" w:color="auto" w:fill="000080"/>
    </w:pPr>
    <w:rPr>
      <w:rFonts w:ascii="Tahoma" w:hAnsi="Tahoma"/>
    </w:rPr>
  </w:style>
  <w:style w:type="paragraph" w:customStyle="1" w:styleId="Sangra2detindependiente1">
    <w:name w:val="Sangría 2 de t. independiente1"/>
    <w:basedOn w:val="Normal"/>
    <w:pPr>
      <w:ind w:left="5136"/>
    </w:pPr>
  </w:style>
  <w:style w:type="paragraph" w:customStyle="1" w:styleId="Textoindependiente21">
    <w:name w:val="Texto independiente 21"/>
    <w:basedOn w:val="Normal"/>
    <w:rPr>
      <w:i/>
      <w:iCs/>
    </w:rPr>
  </w:style>
  <w:style w:type="paragraph" w:customStyle="1" w:styleId="Sangra3detindependiente1">
    <w:name w:val="Sangría 3 de t. independiente1"/>
    <w:basedOn w:val="Normal"/>
    <w:pPr>
      <w:ind w:left="708"/>
    </w:pPr>
  </w:style>
  <w:style w:type="paragraph" w:customStyle="1" w:styleId="Normal00">
    <w:name w:val="Normal00"/>
    <w:basedOn w:val="Normal"/>
    <w:pPr>
      <w:widowControl/>
      <w:ind w:left="567"/>
      <w:jc w:val="left"/>
    </w:pPr>
    <w:rPr>
      <w:rFonts w:ascii="Times New Roman" w:hAnsi="Times New Roman"/>
      <w:sz w:val="22"/>
    </w:rPr>
  </w:style>
  <w:style w:type="paragraph" w:customStyle="1" w:styleId="Llista21">
    <w:name w:val="Llista 21"/>
    <w:basedOn w:val="Llista"/>
    <w:pPr>
      <w:widowControl/>
      <w:tabs>
        <w:tab w:val="left" w:pos="1080"/>
      </w:tabs>
      <w:spacing w:after="80"/>
      <w:ind w:left="1080" w:hanging="360"/>
      <w:jc w:val="left"/>
    </w:pPr>
    <w:rPr>
      <w:rFonts w:ascii="Times New Roman" w:hAnsi="Times New Roman"/>
      <w:sz w:val="20"/>
    </w:rPr>
  </w:style>
  <w:style w:type="paragraph" w:styleId="IDC9">
    <w:name w:val="toc 9"/>
    <w:basedOn w:val="Normal"/>
    <w:uiPriority w:val="39"/>
    <w:pPr>
      <w:tabs>
        <w:tab w:val="right" w:leader="dot" w:pos="7374"/>
      </w:tabs>
      <w:ind w:left="1920"/>
      <w:jc w:val="left"/>
    </w:pPr>
    <w:rPr>
      <w:rFonts w:ascii="Times New Roman" w:hAnsi="Times New Roman"/>
      <w:sz w:val="18"/>
      <w:szCs w:val="18"/>
    </w:rPr>
  </w:style>
  <w:style w:type="paragraph" w:customStyle="1" w:styleId="DataPortada">
    <w:name w:val="Data_Portada"/>
    <w:basedOn w:val="Normal"/>
    <w:pPr>
      <w:jc w:val="right"/>
    </w:pPr>
    <w:rPr>
      <w:rFonts w:cs="Arial"/>
      <w:smallCaps/>
      <w:sz w:val="26"/>
    </w:rPr>
  </w:style>
  <w:style w:type="paragraph" w:customStyle="1" w:styleId="DataPortada0">
    <w:name w:val="Data Portada"/>
    <w:basedOn w:val="Normal"/>
    <w:pPr>
      <w:jc w:val="right"/>
    </w:pPr>
    <w:rPr>
      <w:rFonts w:cs="Arial"/>
      <w:smallCaps/>
      <w:sz w:val="26"/>
    </w:rPr>
  </w:style>
  <w:style w:type="paragraph" w:customStyle="1" w:styleId="Textoindependiente31">
    <w:name w:val="Texto independiente 31"/>
    <w:basedOn w:val="Normal"/>
    <w:pPr>
      <w:jc w:val="left"/>
    </w:pPr>
  </w:style>
  <w:style w:type="paragraph" w:customStyle="1" w:styleId="xl24">
    <w:name w:val="xl24"/>
    <w:basedOn w:val="Normal"/>
    <w:pPr>
      <w:widowControl/>
      <w:pBdr>
        <w:bottom w:val="single" w:sz="4" w:space="0" w:color="000000"/>
        <w:right w:val="single" w:sz="4" w:space="0" w:color="000000"/>
      </w:pBdr>
      <w:spacing w:before="100" w:after="100"/>
    </w:pPr>
    <w:rPr>
      <w:rFonts w:ascii="Verdana" w:eastAsia="Arial Unicode MS" w:hAnsi="Verdana" w:cs="Arial Unicode MS"/>
      <w:color w:val="000000"/>
      <w:sz w:val="18"/>
      <w:szCs w:val="18"/>
    </w:rPr>
  </w:style>
  <w:style w:type="paragraph" w:customStyle="1" w:styleId="xl25">
    <w:name w:val="xl25"/>
    <w:basedOn w:val="Normal"/>
    <w:pPr>
      <w:widowControl/>
      <w:pBdr>
        <w:bottom w:val="single" w:sz="4" w:space="0" w:color="000000"/>
        <w:right w:val="single" w:sz="4" w:space="0" w:color="000000"/>
      </w:pBdr>
      <w:spacing w:before="100" w:after="100"/>
      <w:jc w:val="left"/>
    </w:pPr>
    <w:rPr>
      <w:rFonts w:ascii="Verdana" w:eastAsia="Arial Unicode MS" w:hAnsi="Verdana" w:cs="Arial Unicode MS"/>
      <w:color w:val="000000"/>
      <w:sz w:val="18"/>
      <w:szCs w:val="18"/>
    </w:rPr>
  </w:style>
  <w:style w:type="paragraph" w:customStyle="1" w:styleId="xl26">
    <w:name w:val="xl26"/>
    <w:basedOn w:val="Normal"/>
    <w:pPr>
      <w:widowControl/>
      <w:pBdr>
        <w:bottom w:val="single" w:sz="4" w:space="0" w:color="000000"/>
        <w:right w:val="single" w:sz="4" w:space="0" w:color="000000"/>
      </w:pBdr>
      <w:spacing w:before="100" w:after="100"/>
      <w:jc w:val="center"/>
    </w:pPr>
    <w:rPr>
      <w:rFonts w:ascii="Verdana" w:eastAsia="Arial Unicode MS" w:hAnsi="Verdana" w:cs="Arial Unicode MS"/>
      <w:color w:val="000000"/>
      <w:sz w:val="16"/>
      <w:szCs w:val="16"/>
    </w:rPr>
  </w:style>
  <w:style w:type="paragraph" w:customStyle="1" w:styleId="xl27">
    <w:name w:val="xl27"/>
    <w:basedOn w:val="Normal"/>
    <w:pPr>
      <w:widowControl/>
      <w:pBdr>
        <w:bottom w:val="single" w:sz="4" w:space="0" w:color="000000"/>
        <w:right w:val="single" w:sz="4" w:space="0" w:color="000000"/>
      </w:pBdr>
      <w:spacing w:before="100" w:after="100"/>
      <w:jc w:val="center"/>
    </w:pPr>
    <w:rPr>
      <w:rFonts w:ascii="Verdana" w:eastAsia="Arial Unicode MS" w:hAnsi="Verdana" w:cs="Arial Unicode MS"/>
      <w:sz w:val="16"/>
      <w:szCs w:val="16"/>
    </w:rPr>
  </w:style>
  <w:style w:type="paragraph" w:customStyle="1" w:styleId="xl28">
    <w:name w:val="xl28"/>
    <w:basedOn w:val="Normal"/>
    <w:pPr>
      <w:widowControl/>
      <w:pBdr>
        <w:top w:val="single" w:sz="4" w:space="0" w:color="000000"/>
        <w:left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29">
    <w:name w:val="xl29"/>
    <w:basedOn w:val="Normal"/>
    <w:pPr>
      <w:widowControl/>
      <w:pBdr>
        <w:left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30">
    <w:name w:val="xl30"/>
    <w:basedOn w:val="Normal"/>
    <w:pPr>
      <w:widowControl/>
      <w:pBdr>
        <w:left w:val="single" w:sz="4" w:space="0" w:color="000000"/>
        <w:bottom w:val="single" w:sz="4" w:space="0" w:color="000000"/>
        <w:right w:val="single" w:sz="4" w:space="0" w:color="000000"/>
      </w:pBdr>
      <w:spacing w:before="100" w:after="100"/>
      <w:jc w:val="center"/>
    </w:pPr>
    <w:rPr>
      <w:rFonts w:eastAsia="Arial Unicode MS" w:cs="Arial"/>
      <w:b/>
      <w:bCs/>
      <w:color w:val="000000"/>
      <w:sz w:val="18"/>
      <w:szCs w:val="18"/>
    </w:rPr>
  </w:style>
  <w:style w:type="paragraph" w:customStyle="1" w:styleId="xl31">
    <w:name w:val="xl31"/>
    <w:basedOn w:val="Normal"/>
    <w:pPr>
      <w:widowControl/>
      <w:pBdr>
        <w:bottom w:val="single" w:sz="4" w:space="0" w:color="000000"/>
        <w:right w:val="single" w:sz="4" w:space="0" w:color="000000"/>
      </w:pBdr>
      <w:spacing w:before="100" w:after="100"/>
      <w:jc w:val="right"/>
    </w:pPr>
    <w:rPr>
      <w:rFonts w:ascii="Verdana" w:eastAsia="Arial Unicode MS" w:hAnsi="Verdana" w:cs="Arial Unicode MS"/>
      <w:color w:val="000000"/>
      <w:sz w:val="16"/>
      <w:szCs w:val="16"/>
    </w:rPr>
  </w:style>
  <w:style w:type="paragraph" w:customStyle="1" w:styleId="xl32">
    <w:name w:val="xl32"/>
    <w:basedOn w:val="Normal"/>
    <w:pPr>
      <w:widowControl/>
      <w:pBdr>
        <w:bottom w:val="single" w:sz="4" w:space="0" w:color="000000"/>
        <w:right w:val="single" w:sz="4" w:space="0" w:color="000000"/>
      </w:pBdr>
      <w:spacing w:before="100" w:after="100"/>
      <w:jc w:val="right"/>
    </w:pPr>
    <w:rPr>
      <w:rFonts w:eastAsia="Arial Unicode MS" w:cs="Arial"/>
      <w:sz w:val="16"/>
      <w:szCs w:val="16"/>
    </w:rPr>
  </w:style>
  <w:style w:type="paragraph" w:customStyle="1" w:styleId="xl33">
    <w:name w:val="xl33"/>
    <w:basedOn w:val="Normal"/>
    <w:pPr>
      <w:widowControl/>
      <w:pBdr>
        <w:bottom w:val="single" w:sz="4" w:space="0" w:color="000000"/>
        <w:right w:val="single" w:sz="4" w:space="0" w:color="000000"/>
      </w:pBdr>
      <w:spacing w:before="100" w:after="100"/>
      <w:jc w:val="center"/>
    </w:pPr>
    <w:rPr>
      <w:rFonts w:eastAsia="Arial Unicode MS" w:cs="Arial"/>
      <w:sz w:val="16"/>
      <w:szCs w:val="16"/>
    </w:rPr>
  </w:style>
  <w:style w:type="paragraph" w:customStyle="1" w:styleId="xl34">
    <w:name w:val="xl34"/>
    <w:basedOn w:val="Normal"/>
    <w:pPr>
      <w:widowControl/>
      <w:pBdr>
        <w:bottom w:val="single" w:sz="4" w:space="0" w:color="000000"/>
        <w:right w:val="single" w:sz="4" w:space="0" w:color="000000"/>
      </w:pBdr>
      <w:spacing w:before="100" w:after="100"/>
      <w:jc w:val="center"/>
    </w:pPr>
    <w:rPr>
      <w:rFonts w:eastAsia="Arial Unicode MS" w:cs="Arial"/>
      <w:sz w:val="16"/>
      <w:szCs w:val="16"/>
    </w:rPr>
  </w:style>
  <w:style w:type="paragraph" w:customStyle="1" w:styleId="xl35">
    <w:name w:val="xl35"/>
    <w:basedOn w:val="Normal"/>
    <w:pPr>
      <w:widowControl/>
      <w:pBdr>
        <w:bottom w:val="single" w:sz="4" w:space="0" w:color="000000"/>
        <w:right w:val="single" w:sz="4" w:space="0" w:color="000000"/>
      </w:pBdr>
      <w:shd w:val="clear" w:color="auto" w:fill="C0C0C0"/>
      <w:spacing w:before="100" w:after="100"/>
      <w:jc w:val="left"/>
    </w:pPr>
    <w:rPr>
      <w:rFonts w:ascii="Verdana" w:eastAsia="Arial Unicode MS" w:hAnsi="Verdana" w:cs="Arial Unicode MS"/>
      <w:b/>
      <w:bCs/>
      <w:color w:val="000000"/>
      <w:sz w:val="18"/>
      <w:szCs w:val="18"/>
    </w:rPr>
  </w:style>
  <w:style w:type="paragraph" w:customStyle="1" w:styleId="xl36">
    <w:name w:val="xl36"/>
    <w:basedOn w:val="Normal"/>
    <w:pPr>
      <w:widowControl/>
      <w:pBdr>
        <w:bottom w:val="single" w:sz="4" w:space="0" w:color="000000"/>
        <w:right w:val="single" w:sz="4" w:space="0" w:color="000000"/>
      </w:pBdr>
      <w:shd w:val="clear" w:color="auto" w:fill="C0C0C0"/>
      <w:spacing w:before="100" w:after="100"/>
      <w:jc w:val="center"/>
    </w:pPr>
    <w:rPr>
      <w:rFonts w:ascii="Verdana" w:eastAsia="Arial Unicode MS" w:hAnsi="Verdana" w:cs="Arial Unicode MS"/>
      <w:b/>
      <w:bCs/>
      <w:color w:val="000000"/>
      <w:sz w:val="18"/>
      <w:szCs w:val="18"/>
    </w:rPr>
  </w:style>
  <w:style w:type="paragraph" w:customStyle="1" w:styleId="xl37">
    <w:name w:val="xl37"/>
    <w:basedOn w:val="Normal"/>
    <w:pPr>
      <w:widowControl/>
      <w:pBdr>
        <w:bottom w:val="single" w:sz="4" w:space="0" w:color="000000"/>
        <w:right w:val="single" w:sz="4" w:space="0" w:color="000000"/>
      </w:pBdr>
      <w:shd w:val="clear" w:color="auto" w:fill="C0C0C0"/>
      <w:spacing w:before="100" w:after="100"/>
      <w:jc w:val="center"/>
    </w:pPr>
    <w:rPr>
      <w:rFonts w:eastAsia="Arial Unicode MS" w:cs="Arial"/>
      <w:sz w:val="16"/>
      <w:szCs w:val="16"/>
    </w:rPr>
  </w:style>
  <w:style w:type="paragraph" w:customStyle="1" w:styleId="xl38">
    <w:name w:val="xl38"/>
    <w:basedOn w:val="Normal"/>
    <w:pPr>
      <w:widowControl/>
      <w:pBdr>
        <w:bottom w:val="single" w:sz="4" w:space="0" w:color="000000"/>
        <w:right w:val="single" w:sz="4" w:space="0" w:color="000000"/>
      </w:pBdr>
      <w:shd w:val="clear" w:color="auto" w:fill="C0C0C0"/>
      <w:spacing w:before="100" w:after="100"/>
      <w:jc w:val="right"/>
    </w:pPr>
    <w:rPr>
      <w:rFonts w:ascii="Verdana" w:eastAsia="Arial Unicode MS" w:hAnsi="Verdana" w:cs="Arial Unicode MS"/>
      <w:b/>
      <w:bCs/>
      <w:color w:val="000000"/>
      <w:sz w:val="18"/>
      <w:szCs w:val="18"/>
    </w:rPr>
  </w:style>
  <w:style w:type="paragraph" w:customStyle="1" w:styleId="xl39">
    <w:name w:val="xl39"/>
    <w:basedOn w:val="Normal"/>
    <w:pPr>
      <w:widowControl/>
      <w:pBdr>
        <w:bottom w:val="single" w:sz="4" w:space="0" w:color="000000"/>
        <w:right w:val="single" w:sz="4" w:space="0" w:color="000000"/>
      </w:pBdr>
      <w:shd w:val="clear" w:color="auto" w:fill="C0C0C0"/>
      <w:spacing w:before="100" w:after="100"/>
      <w:jc w:val="left"/>
    </w:pPr>
    <w:rPr>
      <w:rFonts w:ascii="Verdana" w:eastAsia="Arial Unicode MS" w:hAnsi="Verdana" w:cs="Arial Unicode MS"/>
      <w:b/>
      <w:bCs/>
      <w:color w:val="000000"/>
      <w:sz w:val="18"/>
      <w:szCs w:val="18"/>
    </w:rPr>
  </w:style>
  <w:style w:type="paragraph" w:customStyle="1" w:styleId="xl40">
    <w:name w:val="xl40"/>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8"/>
      <w:szCs w:val="18"/>
    </w:rPr>
  </w:style>
  <w:style w:type="paragraph" w:customStyle="1" w:styleId="xl41">
    <w:name w:val="xl41"/>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6"/>
      <w:szCs w:val="16"/>
    </w:rPr>
  </w:style>
  <w:style w:type="paragraph" w:customStyle="1" w:styleId="xl42">
    <w:name w:val="xl42"/>
    <w:basedOn w:val="Normal"/>
    <w:pPr>
      <w:widowControl/>
      <w:pBdr>
        <w:top w:val="single" w:sz="4" w:space="0" w:color="000000"/>
        <w:bottom w:val="single" w:sz="4" w:space="0" w:color="000000"/>
        <w:right w:val="single" w:sz="4" w:space="0" w:color="000000"/>
      </w:pBdr>
      <w:shd w:val="clear" w:color="auto" w:fill="C0C0C0"/>
      <w:spacing w:before="100" w:after="100"/>
      <w:jc w:val="center"/>
    </w:pPr>
    <w:rPr>
      <w:rFonts w:eastAsia="Arial Unicode MS" w:cs="Arial"/>
      <w:b/>
      <w:bCs/>
      <w:color w:val="000000"/>
      <w:sz w:val="18"/>
      <w:szCs w:val="18"/>
    </w:rPr>
  </w:style>
  <w:style w:type="paragraph" w:customStyle="1" w:styleId="xl43">
    <w:name w:val="xl43"/>
    <w:basedOn w:val="Normal"/>
    <w:pPr>
      <w:widowControl/>
      <w:pBdr>
        <w:left w:val="single" w:sz="4" w:space="0" w:color="000000"/>
        <w:right w:val="single" w:sz="4" w:space="0" w:color="000000"/>
      </w:pBdr>
      <w:shd w:val="clear" w:color="auto" w:fill="969696"/>
      <w:spacing w:before="100" w:after="100"/>
      <w:jc w:val="center"/>
    </w:pPr>
    <w:rPr>
      <w:rFonts w:eastAsia="Arial Unicode MS" w:cs="Arial"/>
      <w:szCs w:val="24"/>
    </w:rPr>
  </w:style>
  <w:style w:type="paragraph" w:customStyle="1" w:styleId="xl44">
    <w:name w:val="xl44"/>
    <w:basedOn w:val="Normal"/>
    <w:pPr>
      <w:widowControl/>
      <w:pBdr>
        <w:right w:val="single" w:sz="4" w:space="0" w:color="000000"/>
      </w:pBdr>
      <w:shd w:val="clear" w:color="auto" w:fill="969696"/>
      <w:spacing w:before="100" w:after="100"/>
      <w:jc w:val="center"/>
    </w:pPr>
    <w:rPr>
      <w:rFonts w:ascii="Verdana" w:eastAsia="Arial Unicode MS" w:hAnsi="Verdana" w:cs="Arial Unicode MS"/>
      <w:b/>
      <w:bCs/>
      <w:color w:val="000000"/>
      <w:sz w:val="18"/>
      <w:szCs w:val="18"/>
    </w:rPr>
  </w:style>
  <w:style w:type="paragraph" w:customStyle="1" w:styleId="xl45">
    <w:name w:val="xl45"/>
    <w:basedOn w:val="Normal"/>
    <w:pPr>
      <w:widowControl/>
      <w:pBdr>
        <w:right w:val="single" w:sz="4" w:space="0" w:color="000000"/>
      </w:pBdr>
      <w:shd w:val="clear" w:color="auto" w:fill="969696"/>
      <w:spacing w:before="100" w:after="100"/>
      <w:jc w:val="center"/>
    </w:pPr>
    <w:rPr>
      <w:rFonts w:eastAsia="Arial Unicode MS" w:cs="Arial"/>
      <w:szCs w:val="24"/>
    </w:rPr>
  </w:style>
  <w:style w:type="paragraph" w:customStyle="1" w:styleId="xl46">
    <w:name w:val="xl46"/>
    <w:basedOn w:val="Normal"/>
    <w:pPr>
      <w:widowControl/>
      <w:pBdr>
        <w:right w:val="single" w:sz="4" w:space="0" w:color="000000"/>
      </w:pBdr>
      <w:shd w:val="clear" w:color="auto" w:fill="969696"/>
      <w:spacing w:before="100" w:after="100"/>
      <w:jc w:val="center"/>
    </w:pPr>
    <w:rPr>
      <w:rFonts w:eastAsia="Arial Unicode MS" w:cs="Arial"/>
      <w:sz w:val="16"/>
      <w:szCs w:val="16"/>
    </w:rPr>
  </w:style>
  <w:style w:type="paragraph" w:customStyle="1" w:styleId="xl47">
    <w:name w:val="xl47"/>
    <w:basedOn w:val="Normal"/>
    <w:pPr>
      <w:widowControl/>
      <w:pBdr>
        <w:right w:val="single" w:sz="4" w:space="0" w:color="000000"/>
      </w:pBdr>
      <w:shd w:val="clear" w:color="auto" w:fill="969696"/>
      <w:spacing w:before="100" w:after="100"/>
      <w:jc w:val="right"/>
    </w:pPr>
    <w:rPr>
      <w:rFonts w:ascii="Verdana" w:eastAsia="Arial Unicode MS" w:hAnsi="Verdana" w:cs="Arial Unicode MS"/>
      <w:b/>
      <w:bCs/>
      <w:color w:val="000000"/>
      <w:sz w:val="18"/>
      <w:szCs w:val="18"/>
    </w:rPr>
  </w:style>
  <w:style w:type="paragraph" w:customStyle="1" w:styleId="xl48">
    <w:name w:val="xl48"/>
    <w:basedOn w:val="Normal"/>
    <w:pPr>
      <w:widowControl/>
      <w:pBdr>
        <w:right w:val="single" w:sz="4" w:space="0" w:color="000000"/>
      </w:pBdr>
      <w:shd w:val="clear" w:color="auto" w:fill="969696"/>
      <w:spacing w:before="100" w:after="100"/>
      <w:jc w:val="center"/>
    </w:pPr>
    <w:rPr>
      <w:rFonts w:eastAsia="Arial Unicode MS" w:cs="Arial"/>
      <w:sz w:val="16"/>
      <w:szCs w:val="16"/>
    </w:rPr>
  </w:style>
  <w:style w:type="paragraph" w:customStyle="1" w:styleId="xl49">
    <w:name w:val="xl49"/>
    <w:basedOn w:val="Normal"/>
    <w:pPr>
      <w:widowControl/>
      <w:pBdr>
        <w:right w:val="single" w:sz="4" w:space="0" w:color="000000"/>
      </w:pBdr>
      <w:shd w:val="clear" w:color="auto" w:fill="969696"/>
      <w:spacing w:before="100" w:after="100"/>
      <w:jc w:val="right"/>
    </w:pPr>
    <w:rPr>
      <w:rFonts w:ascii="Verdana" w:eastAsia="Arial Unicode MS" w:hAnsi="Verdana" w:cs="Arial Unicode MS"/>
      <w:b/>
      <w:bCs/>
      <w:color w:val="000000"/>
      <w:sz w:val="18"/>
      <w:szCs w:val="18"/>
    </w:rPr>
  </w:style>
  <w:style w:type="paragraph" w:customStyle="1" w:styleId="Textodeglobo1">
    <w:name w:val="Texto de globo1"/>
    <w:basedOn w:val="Normal"/>
    <w:rPr>
      <w:rFonts w:ascii="Tahoma" w:hAnsi="Tahoma" w:cs="Tahoma"/>
      <w:sz w:val="16"/>
      <w:szCs w:val="16"/>
    </w:rPr>
  </w:style>
  <w:style w:type="paragraph" w:customStyle="1" w:styleId="textonormal">
    <w:name w:val="textonormal"/>
    <w:basedOn w:val="Normal"/>
    <w:pPr>
      <w:widowControl/>
      <w:spacing w:before="100" w:after="100"/>
      <w:jc w:val="left"/>
    </w:pPr>
    <w:rPr>
      <w:rFonts w:cs="Arial"/>
      <w:sz w:val="21"/>
      <w:szCs w:val="21"/>
    </w:rPr>
  </w:style>
  <w:style w:type="paragraph" w:customStyle="1" w:styleId="Prrafodelista1">
    <w:name w:val="Párrafo de lista1"/>
    <w:basedOn w:val="Normal"/>
    <w:pPr>
      <w:widowControl/>
      <w:spacing w:after="200" w:line="276" w:lineRule="auto"/>
      <w:ind w:left="720"/>
      <w:jc w:val="left"/>
    </w:pPr>
    <w:rPr>
      <w:rFonts w:ascii="Calibri" w:eastAsia="Calibri" w:hAnsi="Calibri"/>
      <w:sz w:val="22"/>
      <w:szCs w:val="22"/>
    </w:rPr>
  </w:style>
  <w:style w:type="paragraph" w:customStyle="1" w:styleId="Textosinformato1">
    <w:name w:val="Texto sin formato1"/>
    <w:basedOn w:val="Normal"/>
    <w:pPr>
      <w:widowControl/>
      <w:jc w:val="left"/>
    </w:pPr>
    <w:rPr>
      <w:rFonts w:ascii="Consolas" w:hAnsi="Consolas"/>
      <w:sz w:val="21"/>
      <w:szCs w:val="21"/>
    </w:rPr>
  </w:style>
  <w:style w:type="paragraph" w:customStyle="1" w:styleId="Estiltexte">
    <w:name w:val="Estil texte"/>
    <w:basedOn w:val="Normal"/>
    <w:pPr>
      <w:widowControl/>
      <w:jc w:val="left"/>
    </w:pPr>
    <w:rPr>
      <w:rFonts w:ascii="NewAster" w:hAnsi="NewAster" w:cs="NewAster"/>
      <w:szCs w:val="24"/>
    </w:rPr>
  </w:style>
  <w:style w:type="paragraph" w:styleId="Ttol">
    <w:name w:val="Title"/>
    <w:basedOn w:val="Normal"/>
    <w:next w:val="Subttol"/>
    <w:link w:val="TtolCar"/>
    <w:qFormat/>
    <w:pPr>
      <w:spacing w:before="240" w:after="60"/>
      <w:jc w:val="center"/>
    </w:pPr>
    <w:rPr>
      <w:rFonts w:ascii="Cambria" w:hAnsi="Cambria" w:cs="font263"/>
      <w:b/>
      <w:bCs/>
      <w:kern w:val="1"/>
      <w:sz w:val="32"/>
      <w:szCs w:val="32"/>
    </w:rPr>
  </w:style>
  <w:style w:type="paragraph" w:styleId="Subttol">
    <w:name w:val="Subtitle"/>
    <w:basedOn w:val="Encapalament"/>
    <w:next w:val="Textindependent"/>
    <w:link w:val="SubttolCar"/>
    <w:qFormat/>
    <w:pPr>
      <w:jc w:val="center"/>
    </w:pPr>
    <w:rPr>
      <w:i/>
      <w:iCs/>
    </w:rPr>
  </w:style>
  <w:style w:type="paragraph" w:customStyle="1" w:styleId="Tancamentcomplementari">
    <w:name w:val="Tancament complementari"/>
    <w:basedOn w:val="Normal"/>
    <w:pPr>
      <w:suppressLineNumbers/>
    </w:pPr>
  </w:style>
  <w:style w:type="paragraph" w:customStyle="1" w:styleId="Textoindependienteprimerasangra21">
    <w:name w:val="Texto independiente primera sangría 21"/>
    <w:basedOn w:val="Sagniadetextindependent"/>
    <w:pPr>
      <w:ind w:left="360" w:firstLine="360"/>
    </w:pPr>
  </w:style>
  <w:style w:type="paragraph" w:customStyle="1" w:styleId="Default">
    <w:name w:val="Default"/>
    <w:pPr>
      <w:suppressAutoHyphens/>
    </w:pPr>
    <w:rPr>
      <w:rFonts w:ascii="Verdana" w:hAnsi="Verdana" w:cs="Verdana"/>
      <w:color w:val="000000"/>
      <w:sz w:val="24"/>
      <w:szCs w:val="24"/>
      <w:lang w:val="es-ES" w:eastAsia="ar-SA"/>
    </w:rPr>
  </w:style>
  <w:style w:type="paragraph" w:customStyle="1" w:styleId="NormalCAA">
    <w:name w:val="NormalCAA"/>
    <w:basedOn w:val="Normal"/>
    <w:pPr>
      <w:numPr>
        <w:ilvl w:val="1"/>
        <w:numId w:val="3"/>
      </w:numPr>
    </w:pPr>
  </w:style>
  <w:style w:type="paragraph" w:styleId="NormalWeb">
    <w:name w:val="Normal (Web)"/>
    <w:basedOn w:val="Normal"/>
    <w:uiPriority w:val="99"/>
    <w:pPr>
      <w:widowControl/>
      <w:spacing w:before="100" w:after="100"/>
      <w:jc w:val="left"/>
    </w:pPr>
    <w:rPr>
      <w:rFonts w:ascii="Times New Roman" w:hAnsi="Times New Roman"/>
      <w:szCs w:val="24"/>
      <w:lang w:val="es-ES"/>
    </w:rPr>
  </w:style>
  <w:style w:type="paragraph" w:customStyle="1" w:styleId="Encapalamentdelcontingut">
    <w:name w:val="Encapçalament del contingut"/>
    <w:basedOn w:val="Ttol1"/>
    <w:pPr>
      <w:widowControl/>
      <w:numPr>
        <w:numId w:val="0"/>
      </w:numPr>
      <w:suppressLineNumbers/>
      <w:pBdr>
        <w:bottom w:val="none" w:sz="0" w:space="0" w:color="auto"/>
      </w:pBdr>
      <w:spacing w:before="480" w:after="0" w:line="276" w:lineRule="auto"/>
      <w:ind w:left="431" w:hanging="431"/>
    </w:pPr>
    <w:rPr>
      <w:rFonts w:ascii="Cambria" w:hAnsi="Cambria" w:cs="font263"/>
      <w:bCs/>
      <w:color w:val="365F91"/>
      <w:sz w:val="28"/>
      <w:szCs w:val="28"/>
    </w:rPr>
  </w:style>
  <w:style w:type="paragraph" w:customStyle="1" w:styleId="Pa0">
    <w:name w:val="Pa0"/>
    <w:basedOn w:val="Default"/>
    <w:pPr>
      <w:spacing w:line="241" w:lineRule="atLeast"/>
    </w:pPr>
    <w:rPr>
      <w:rFonts w:ascii="TradeGothic CondEighteen" w:hAnsi="TradeGothic CondEighteen" w:cs="Times New Roman"/>
      <w:color w:val="00000A"/>
      <w:lang w:val="ca-ES"/>
    </w:rPr>
  </w:style>
  <w:style w:type="paragraph" w:customStyle="1" w:styleId="Pa8">
    <w:name w:val="Pa8"/>
    <w:basedOn w:val="Default"/>
    <w:pPr>
      <w:spacing w:line="241" w:lineRule="atLeast"/>
    </w:pPr>
    <w:rPr>
      <w:rFonts w:ascii="TradeGothic" w:hAnsi="TradeGothic" w:cs="Times New Roman"/>
      <w:color w:val="00000A"/>
      <w:lang w:val="ca-ES"/>
    </w:rPr>
  </w:style>
  <w:style w:type="paragraph" w:customStyle="1" w:styleId="HTMLconformatoprevio1">
    <w:name w:val="HTML con formato previo1"/>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Textindependent2">
    <w:name w:val="Body Text 2"/>
    <w:basedOn w:val="Normal"/>
    <w:link w:val="Textindependent2Car"/>
    <w:semiHidden/>
    <w:rPr>
      <w:color w:val="FF0000"/>
    </w:rPr>
  </w:style>
  <w:style w:type="character" w:styleId="Enllavisitat">
    <w:name w:val="FollowedHyperlink"/>
    <w:semiHidden/>
    <w:rPr>
      <w:color w:val="800080"/>
      <w:u w:val="single"/>
    </w:rPr>
  </w:style>
  <w:style w:type="paragraph" w:styleId="Textdeglobus">
    <w:name w:val="Balloon Text"/>
    <w:basedOn w:val="Normal"/>
    <w:link w:val="TextdeglobusCar"/>
    <w:uiPriority w:val="99"/>
    <w:semiHidden/>
    <w:unhideWhenUsed/>
    <w:rsid w:val="00F520A0"/>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520A0"/>
    <w:rPr>
      <w:rFonts w:ascii="Tahoma" w:hAnsi="Tahoma" w:cs="Tahoma"/>
      <w:sz w:val="16"/>
      <w:szCs w:val="16"/>
      <w:lang w:eastAsia="ar-SA"/>
    </w:rPr>
  </w:style>
  <w:style w:type="paragraph" w:styleId="Llistaambpics2">
    <w:name w:val="List Bullet 2"/>
    <w:basedOn w:val="Normal"/>
    <w:autoRedefine/>
    <w:rsid w:val="003A33CD"/>
    <w:pPr>
      <w:numPr>
        <w:numId w:val="2"/>
      </w:numPr>
      <w:suppressAutoHyphens w:val="0"/>
    </w:pPr>
    <w:rPr>
      <w:lang w:eastAsia="es-ES"/>
    </w:rPr>
  </w:style>
  <w:style w:type="character" w:customStyle="1" w:styleId="Ttol2Car">
    <w:name w:val="Títol 2 Car"/>
    <w:basedOn w:val="Tipusdelletraperdefectedelpargraf"/>
    <w:link w:val="Ttol2"/>
    <w:rsid w:val="00E0612B"/>
    <w:rPr>
      <w:rFonts w:ascii="Arial" w:hAnsi="Arial" w:cs="Arial"/>
      <w:b/>
      <w:bCs/>
      <w:sz w:val="24"/>
      <w:szCs w:val="24"/>
      <w:lang w:eastAsia="ar-SA"/>
    </w:rPr>
  </w:style>
  <w:style w:type="paragraph" w:styleId="Pargrafdellista">
    <w:name w:val="List Paragraph"/>
    <w:aliases w:val="Llista a)"/>
    <w:basedOn w:val="Normal"/>
    <w:link w:val="PargrafdellistaCar"/>
    <w:uiPriority w:val="34"/>
    <w:qFormat/>
    <w:rsid w:val="00084922"/>
    <w:pPr>
      <w:ind w:left="720"/>
      <w:contextualSpacing/>
    </w:pPr>
  </w:style>
  <w:style w:type="table" w:styleId="Taulaambquadrcula">
    <w:name w:val="Table Grid"/>
    <w:basedOn w:val="Taulanormal"/>
    <w:uiPriority w:val="39"/>
    <w:rsid w:val="00CA5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oldelIDC">
    <w:name w:val="TOC Heading"/>
    <w:basedOn w:val="Ttol1"/>
    <w:next w:val="Normal"/>
    <w:uiPriority w:val="39"/>
    <w:unhideWhenUsed/>
    <w:qFormat/>
    <w:rsid w:val="00AB7C30"/>
    <w:pPr>
      <w:pageBreakBefore w:val="0"/>
      <w:widowControl/>
      <w:numPr>
        <w:numId w:val="0"/>
      </w:numPr>
      <w:pBdr>
        <w:bottom w:val="none" w:sz="0" w:space="0" w:color="auto"/>
      </w:pBdr>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eastAsia="ca-ES"/>
    </w:rPr>
  </w:style>
  <w:style w:type="character" w:customStyle="1" w:styleId="TextindependentCar">
    <w:name w:val="Text independent Car"/>
    <w:basedOn w:val="Tipusdelletraperdefectedelpargraf"/>
    <w:link w:val="Textindependent"/>
    <w:semiHidden/>
    <w:rsid w:val="00D51BB5"/>
    <w:rPr>
      <w:rFonts w:ascii="Arial" w:hAnsi="Arial"/>
      <w:sz w:val="16"/>
      <w:lang w:eastAsia="ar-SA"/>
    </w:rPr>
  </w:style>
  <w:style w:type="character" w:customStyle="1" w:styleId="Mencinsinresolver1">
    <w:name w:val="Mención sin resolver1"/>
    <w:basedOn w:val="Tipusdelletraperdefectedelpargraf"/>
    <w:uiPriority w:val="99"/>
    <w:semiHidden/>
    <w:unhideWhenUsed/>
    <w:rsid w:val="00D51BB5"/>
    <w:rPr>
      <w:color w:val="605E5C"/>
      <w:shd w:val="clear" w:color="auto" w:fill="E1DFDD"/>
    </w:rPr>
  </w:style>
  <w:style w:type="paragraph" w:styleId="Senseespaiat">
    <w:name w:val="No Spacing"/>
    <w:link w:val="SenseespaiatCar"/>
    <w:uiPriority w:val="1"/>
    <w:qFormat/>
    <w:rsid w:val="0059262C"/>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59262C"/>
    <w:rPr>
      <w:rFonts w:asciiTheme="minorHAnsi" w:eastAsiaTheme="minorEastAsia" w:hAnsiTheme="minorHAnsi" w:cstheme="minorBidi"/>
      <w:sz w:val="22"/>
      <w:szCs w:val="22"/>
      <w:lang w:val="es-ES" w:eastAsia="es-ES"/>
    </w:rPr>
  </w:style>
  <w:style w:type="character" w:customStyle="1" w:styleId="A2">
    <w:name w:val="A2"/>
    <w:uiPriority w:val="99"/>
    <w:rsid w:val="00831D11"/>
    <w:rPr>
      <w:rFonts w:cs="Akkurat"/>
      <w:color w:val="000000"/>
      <w:sz w:val="20"/>
      <w:szCs w:val="20"/>
    </w:rPr>
  </w:style>
  <w:style w:type="character" w:styleId="Refernciadecomentari">
    <w:name w:val="annotation reference"/>
    <w:basedOn w:val="Tipusdelletraperdefectedelpargraf"/>
    <w:uiPriority w:val="99"/>
    <w:semiHidden/>
    <w:unhideWhenUsed/>
    <w:rsid w:val="003B2D32"/>
    <w:rPr>
      <w:sz w:val="16"/>
      <w:szCs w:val="16"/>
    </w:rPr>
  </w:style>
  <w:style w:type="paragraph" w:styleId="Textdecomentari">
    <w:name w:val="annotation text"/>
    <w:basedOn w:val="Normal"/>
    <w:link w:val="TextdecomentariCar"/>
    <w:uiPriority w:val="99"/>
    <w:semiHidden/>
    <w:unhideWhenUsed/>
    <w:rsid w:val="003B2D32"/>
    <w:rPr>
      <w:sz w:val="20"/>
    </w:rPr>
  </w:style>
  <w:style w:type="character" w:customStyle="1" w:styleId="TextdecomentariCar">
    <w:name w:val="Text de comentari Car"/>
    <w:basedOn w:val="Tipusdelletraperdefectedelpargraf"/>
    <w:link w:val="Textdecomentari"/>
    <w:uiPriority w:val="99"/>
    <w:semiHidden/>
    <w:rsid w:val="003B2D32"/>
    <w:rPr>
      <w:rFonts w:ascii="Arial" w:hAnsi="Arial"/>
      <w:lang w:eastAsia="ar-SA"/>
    </w:rPr>
  </w:style>
  <w:style w:type="paragraph" w:styleId="Temadelcomentari">
    <w:name w:val="annotation subject"/>
    <w:basedOn w:val="Textdecomentari"/>
    <w:next w:val="Textdecomentari"/>
    <w:link w:val="TemadelcomentariCar"/>
    <w:uiPriority w:val="99"/>
    <w:semiHidden/>
    <w:unhideWhenUsed/>
    <w:rsid w:val="003B2D32"/>
    <w:rPr>
      <w:b/>
      <w:bCs/>
    </w:rPr>
  </w:style>
  <w:style w:type="character" w:customStyle="1" w:styleId="TemadelcomentariCar">
    <w:name w:val="Tema del comentari Car"/>
    <w:basedOn w:val="TextdecomentariCar"/>
    <w:link w:val="Temadelcomentari"/>
    <w:uiPriority w:val="99"/>
    <w:semiHidden/>
    <w:rsid w:val="003B2D32"/>
    <w:rPr>
      <w:rFonts w:ascii="Arial" w:hAnsi="Arial"/>
      <w:b/>
      <w:bCs/>
      <w:lang w:eastAsia="ar-SA"/>
    </w:rPr>
  </w:style>
  <w:style w:type="character" w:customStyle="1" w:styleId="PeuCar">
    <w:name w:val="Peu Car"/>
    <w:basedOn w:val="Tipusdelletraperdefectedelpargraf"/>
    <w:link w:val="Peu"/>
    <w:uiPriority w:val="99"/>
    <w:rsid w:val="00BB5D76"/>
    <w:rPr>
      <w:rFonts w:ascii="Times" w:hAnsi="Times"/>
      <w:i/>
      <w:lang w:eastAsia="ar-SA"/>
    </w:rPr>
  </w:style>
  <w:style w:type="character" w:customStyle="1" w:styleId="CapaleraCar">
    <w:name w:val="Capçalera Car"/>
    <w:basedOn w:val="Tipusdelletraperdefectedelpargraf"/>
    <w:link w:val="Capalera"/>
    <w:uiPriority w:val="99"/>
    <w:rsid w:val="00BB5D76"/>
    <w:rPr>
      <w:rFonts w:ascii="Arial" w:hAnsi="Arial"/>
      <w:sz w:val="24"/>
      <w:lang w:eastAsia="ar-SA"/>
    </w:rPr>
  </w:style>
  <w:style w:type="character" w:customStyle="1" w:styleId="SagniadetextindependentCar">
    <w:name w:val="Sagnia de text independent Car"/>
    <w:basedOn w:val="Tipusdelletraperdefectedelpargraf"/>
    <w:link w:val="Sagniadetextindependent"/>
    <w:semiHidden/>
    <w:rsid w:val="00BB5D76"/>
    <w:rPr>
      <w:rFonts w:ascii="Arial" w:hAnsi="Arial"/>
      <w:sz w:val="24"/>
      <w:lang w:eastAsia="ar-SA"/>
    </w:rPr>
  </w:style>
  <w:style w:type="character" w:customStyle="1" w:styleId="TtolCar">
    <w:name w:val="Títol Car"/>
    <w:basedOn w:val="Tipusdelletraperdefectedelpargraf"/>
    <w:link w:val="Ttol"/>
    <w:rsid w:val="00BB5D76"/>
    <w:rPr>
      <w:rFonts w:ascii="Cambria" w:hAnsi="Cambria" w:cs="font263"/>
      <w:b/>
      <w:bCs/>
      <w:kern w:val="1"/>
      <w:sz w:val="32"/>
      <w:szCs w:val="32"/>
      <w:lang w:eastAsia="ar-SA"/>
    </w:rPr>
  </w:style>
  <w:style w:type="character" w:customStyle="1" w:styleId="SubttolCar">
    <w:name w:val="Subtítol Car"/>
    <w:basedOn w:val="Tipusdelletraperdefectedelpargraf"/>
    <w:link w:val="Subttol"/>
    <w:rsid w:val="00BB5D76"/>
    <w:rPr>
      <w:rFonts w:ascii="Arial" w:eastAsia="Microsoft YaHei" w:hAnsi="Arial" w:cs="Mangal"/>
      <w:i/>
      <w:iCs/>
      <w:sz w:val="28"/>
      <w:szCs w:val="28"/>
      <w:lang w:eastAsia="ar-SA"/>
    </w:rPr>
  </w:style>
  <w:style w:type="character" w:customStyle="1" w:styleId="Textindependent2Car">
    <w:name w:val="Text independent 2 Car"/>
    <w:basedOn w:val="Tipusdelletraperdefectedelpargraf"/>
    <w:link w:val="Textindependent2"/>
    <w:semiHidden/>
    <w:rsid w:val="00BB5D76"/>
    <w:rPr>
      <w:rFonts w:ascii="Arial" w:hAnsi="Arial"/>
      <w:color w:val="FF0000"/>
      <w:sz w:val="24"/>
      <w:lang w:eastAsia="ar-SA"/>
    </w:rPr>
  </w:style>
  <w:style w:type="paragraph" w:styleId="Llegenda">
    <w:name w:val="caption"/>
    <w:basedOn w:val="Normal"/>
    <w:next w:val="Normal"/>
    <w:uiPriority w:val="35"/>
    <w:unhideWhenUsed/>
    <w:qFormat/>
    <w:rsid w:val="00300F03"/>
    <w:pPr>
      <w:spacing w:after="200"/>
    </w:pPr>
    <w:rPr>
      <w:i/>
      <w:iCs/>
      <w:color w:val="1F497D" w:themeColor="text2"/>
      <w:sz w:val="18"/>
      <w:szCs w:val="18"/>
    </w:rPr>
  </w:style>
  <w:style w:type="table" w:customStyle="1" w:styleId="Tablanormal51">
    <w:name w:val="Tabla normal 51"/>
    <w:basedOn w:val="Taulanormal"/>
    <w:uiPriority w:val="45"/>
    <w:rsid w:val="008A42F4"/>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nfasis11">
    <w:name w:val="Tabla con cuadrícula 2 - Énfasis 11"/>
    <w:basedOn w:val="Taulanormal"/>
    <w:uiPriority w:val="47"/>
    <w:rsid w:val="008A42F4"/>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11">
    <w:name w:val="Tabla con cuadrícula 4 - Énfasis 11"/>
    <w:basedOn w:val="Taulanormal"/>
    <w:uiPriority w:val="49"/>
    <w:rsid w:val="008A42F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1">
    <w:name w:val="Tabla con cuadrícula 4 - Énfasis 21"/>
    <w:basedOn w:val="Taulanormal"/>
    <w:uiPriority w:val="49"/>
    <w:rsid w:val="00283BE4"/>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3-nfasis61">
    <w:name w:val="Tabla con cuadrícula 3 - Énfasis 61"/>
    <w:basedOn w:val="Taulanormal"/>
    <w:uiPriority w:val="48"/>
    <w:rsid w:val="0076402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adecuadrcula41">
    <w:name w:val="Tabla de cuadrícula 41"/>
    <w:basedOn w:val="Taulanormal"/>
    <w:uiPriority w:val="49"/>
    <w:rsid w:val="00B2097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
    <w:name w:val="Revision"/>
    <w:hidden/>
    <w:uiPriority w:val="99"/>
    <w:semiHidden/>
    <w:rsid w:val="00D023FE"/>
    <w:rPr>
      <w:rFonts w:ascii="Arial" w:hAnsi="Arial"/>
      <w:sz w:val="24"/>
      <w:lang w:eastAsia="ar-SA"/>
    </w:rPr>
  </w:style>
  <w:style w:type="table" w:customStyle="1" w:styleId="Tablaconcuadrcula5oscura-nfasis11">
    <w:name w:val="Tabla con cuadrícula 5 oscura - Énfasis 11"/>
    <w:basedOn w:val="Taulanormal"/>
    <w:uiPriority w:val="50"/>
    <w:rsid w:val="00947BB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concuadrcula1clara1">
    <w:name w:val="Tabla con cuadrícula 1 clara1"/>
    <w:basedOn w:val="Taulanormal"/>
    <w:uiPriority w:val="46"/>
    <w:rsid w:val="003C382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ulanormal"/>
    <w:uiPriority w:val="46"/>
    <w:rsid w:val="003C3825"/>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5oscura-nfasis31">
    <w:name w:val="Tabla con cuadrícula 5 oscura - Énfasis 3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aconcuadrcula5oscura-nfasis21">
    <w:name w:val="Tabla con cuadrícula 5 oscura - Énfasis 2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concuadrcula5oscura-nfasis51">
    <w:name w:val="Tabla con cuadrícula 5 oscura - Énfasis 5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5oscura1">
    <w:name w:val="Tabla con cuadrícula 5 oscura1"/>
    <w:basedOn w:val="Taulanormal"/>
    <w:uiPriority w:val="50"/>
    <w:rsid w:val="003C382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dexdillustracions">
    <w:name w:val="table of figures"/>
    <w:basedOn w:val="Normal"/>
    <w:next w:val="Normal"/>
    <w:uiPriority w:val="99"/>
    <w:unhideWhenUsed/>
    <w:rsid w:val="00E052C1"/>
  </w:style>
  <w:style w:type="table" w:customStyle="1" w:styleId="Tablaconcuadrcula2">
    <w:name w:val="Tabla con cuadrícula2"/>
    <w:basedOn w:val="Taulanormal"/>
    <w:next w:val="Taulaambquadrcula"/>
    <w:rsid w:val="0092307F"/>
    <w:pPr>
      <w:widowControl w:val="0"/>
      <w:jc w:val="both"/>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listaambpics">
    <w:name w:val="List Bullet"/>
    <w:basedOn w:val="Normal"/>
    <w:uiPriority w:val="99"/>
    <w:semiHidden/>
    <w:unhideWhenUsed/>
    <w:rsid w:val="00782B4D"/>
    <w:pPr>
      <w:numPr>
        <w:numId w:val="7"/>
      </w:numPr>
      <w:contextualSpacing/>
    </w:pPr>
  </w:style>
  <w:style w:type="character" w:customStyle="1" w:styleId="PargrafdellistaCar">
    <w:name w:val="Paràgraf de llista Car"/>
    <w:aliases w:val="Llista a) Car"/>
    <w:basedOn w:val="Tipusdelletraperdefectedelpargraf"/>
    <w:link w:val="Pargrafdellista"/>
    <w:uiPriority w:val="34"/>
    <w:locked/>
    <w:rsid w:val="00B861B5"/>
    <w:rPr>
      <w:rFonts w:ascii="Arial" w:hAnsi="Arial"/>
      <w:sz w:val="24"/>
      <w:lang w:eastAsia="ar-SA"/>
    </w:rPr>
  </w:style>
  <w:style w:type="character" w:customStyle="1" w:styleId="Mencinsinresolver2">
    <w:name w:val="Mención sin resolver2"/>
    <w:basedOn w:val="Tipusdelletraperdefectedelpargraf"/>
    <w:uiPriority w:val="99"/>
    <w:semiHidden/>
    <w:unhideWhenUsed/>
    <w:rsid w:val="00F3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711">
      <w:bodyDiv w:val="1"/>
      <w:marLeft w:val="0"/>
      <w:marRight w:val="0"/>
      <w:marTop w:val="0"/>
      <w:marBottom w:val="0"/>
      <w:divBdr>
        <w:top w:val="none" w:sz="0" w:space="0" w:color="auto"/>
        <w:left w:val="none" w:sz="0" w:space="0" w:color="auto"/>
        <w:bottom w:val="none" w:sz="0" w:space="0" w:color="auto"/>
        <w:right w:val="none" w:sz="0" w:space="0" w:color="auto"/>
      </w:divBdr>
    </w:div>
    <w:div w:id="46077179">
      <w:bodyDiv w:val="1"/>
      <w:marLeft w:val="0"/>
      <w:marRight w:val="0"/>
      <w:marTop w:val="0"/>
      <w:marBottom w:val="0"/>
      <w:divBdr>
        <w:top w:val="none" w:sz="0" w:space="0" w:color="auto"/>
        <w:left w:val="none" w:sz="0" w:space="0" w:color="auto"/>
        <w:bottom w:val="none" w:sz="0" w:space="0" w:color="auto"/>
        <w:right w:val="none" w:sz="0" w:space="0" w:color="auto"/>
      </w:divBdr>
      <w:divsChild>
        <w:div w:id="119694213">
          <w:marLeft w:val="547"/>
          <w:marRight w:val="0"/>
          <w:marTop w:val="0"/>
          <w:marBottom w:val="0"/>
          <w:divBdr>
            <w:top w:val="none" w:sz="0" w:space="0" w:color="auto"/>
            <w:left w:val="none" w:sz="0" w:space="0" w:color="auto"/>
            <w:bottom w:val="none" w:sz="0" w:space="0" w:color="auto"/>
            <w:right w:val="none" w:sz="0" w:space="0" w:color="auto"/>
          </w:divBdr>
        </w:div>
      </w:divsChild>
    </w:div>
    <w:div w:id="76828755">
      <w:bodyDiv w:val="1"/>
      <w:marLeft w:val="0"/>
      <w:marRight w:val="0"/>
      <w:marTop w:val="0"/>
      <w:marBottom w:val="0"/>
      <w:divBdr>
        <w:top w:val="none" w:sz="0" w:space="0" w:color="auto"/>
        <w:left w:val="none" w:sz="0" w:space="0" w:color="auto"/>
        <w:bottom w:val="none" w:sz="0" w:space="0" w:color="auto"/>
        <w:right w:val="none" w:sz="0" w:space="0" w:color="auto"/>
      </w:divBdr>
    </w:div>
    <w:div w:id="95443483">
      <w:bodyDiv w:val="1"/>
      <w:marLeft w:val="0"/>
      <w:marRight w:val="0"/>
      <w:marTop w:val="0"/>
      <w:marBottom w:val="0"/>
      <w:divBdr>
        <w:top w:val="none" w:sz="0" w:space="0" w:color="auto"/>
        <w:left w:val="none" w:sz="0" w:space="0" w:color="auto"/>
        <w:bottom w:val="none" w:sz="0" w:space="0" w:color="auto"/>
        <w:right w:val="none" w:sz="0" w:space="0" w:color="auto"/>
      </w:divBdr>
    </w:div>
    <w:div w:id="107431561">
      <w:bodyDiv w:val="1"/>
      <w:marLeft w:val="0"/>
      <w:marRight w:val="0"/>
      <w:marTop w:val="0"/>
      <w:marBottom w:val="0"/>
      <w:divBdr>
        <w:top w:val="none" w:sz="0" w:space="0" w:color="auto"/>
        <w:left w:val="none" w:sz="0" w:space="0" w:color="auto"/>
        <w:bottom w:val="none" w:sz="0" w:space="0" w:color="auto"/>
        <w:right w:val="none" w:sz="0" w:space="0" w:color="auto"/>
      </w:divBdr>
      <w:divsChild>
        <w:div w:id="955984135">
          <w:marLeft w:val="706"/>
          <w:marRight w:val="0"/>
          <w:marTop w:val="0"/>
          <w:marBottom w:val="0"/>
          <w:divBdr>
            <w:top w:val="none" w:sz="0" w:space="0" w:color="auto"/>
            <w:left w:val="none" w:sz="0" w:space="0" w:color="auto"/>
            <w:bottom w:val="none" w:sz="0" w:space="0" w:color="auto"/>
            <w:right w:val="none" w:sz="0" w:space="0" w:color="auto"/>
          </w:divBdr>
        </w:div>
        <w:div w:id="1304627413">
          <w:marLeft w:val="706"/>
          <w:marRight w:val="0"/>
          <w:marTop w:val="0"/>
          <w:marBottom w:val="0"/>
          <w:divBdr>
            <w:top w:val="none" w:sz="0" w:space="0" w:color="auto"/>
            <w:left w:val="none" w:sz="0" w:space="0" w:color="auto"/>
            <w:bottom w:val="none" w:sz="0" w:space="0" w:color="auto"/>
            <w:right w:val="none" w:sz="0" w:space="0" w:color="auto"/>
          </w:divBdr>
        </w:div>
        <w:div w:id="240068682">
          <w:marLeft w:val="706"/>
          <w:marRight w:val="0"/>
          <w:marTop w:val="0"/>
          <w:marBottom w:val="0"/>
          <w:divBdr>
            <w:top w:val="none" w:sz="0" w:space="0" w:color="auto"/>
            <w:left w:val="none" w:sz="0" w:space="0" w:color="auto"/>
            <w:bottom w:val="none" w:sz="0" w:space="0" w:color="auto"/>
            <w:right w:val="none" w:sz="0" w:space="0" w:color="auto"/>
          </w:divBdr>
        </w:div>
        <w:div w:id="700714208">
          <w:marLeft w:val="706"/>
          <w:marRight w:val="0"/>
          <w:marTop w:val="0"/>
          <w:marBottom w:val="0"/>
          <w:divBdr>
            <w:top w:val="none" w:sz="0" w:space="0" w:color="auto"/>
            <w:left w:val="none" w:sz="0" w:space="0" w:color="auto"/>
            <w:bottom w:val="none" w:sz="0" w:space="0" w:color="auto"/>
            <w:right w:val="none" w:sz="0" w:space="0" w:color="auto"/>
          </w:divBdr>
        </w:div>
        <w:div w:id="1256135639">
          <w:marLeft w:val="706"/>
          <w:marRight w:val="0"/>
          <w:marTop w:val="0"/>
          <w:marBottom w:val="0"/>
          <w:divBdr>
            <w:top w:val="none" w:sz="0" w:space="0" w:color="auto"/>
            <w:left w:val="none" w:sz="0" w:space="0" w:color="auto"/>
            <w:bottom w:val="none" w:sz="0" w:space="0" w:color="auto"/>
            <w:right w:val="none" w:sz="0" w:space="0" w:color="auto"/>
          </w:divBdr>
        </w:div>
        <w:div w:id="1587688081">
          <w:marLeft w:val="706"/>
          <w:marRight w:val="0"/>
          <w:marTop w:val="0"/>
          <w:marBottom w:val="0"/>
          <w:divBdr>
            <w:top w:val="none" w:sz="0" w:space="0" w:color="auto"/>
            <w:left w:val="none" w:sz="0" w:space="0" w:color="auto"/>
            <w:bottom w:val="none" w:sz="0" w:space="0" w:color="auto"/>
            <w:right w:val="none" w:sz="0" w:space="0" w:color="auto"/>
          </w:divBdr>
        </w:div>
      </w:divsChild>
    </w:div>
    <w:div w:id="125855113">
      <w:bodyDiv w:val="1"/>
      <w:marLeft w:val="0"/>
      <w:marRight w:val="0"/>
      <w:marTop w:val="0"/>
      <w:marBottom w:val="0"/>
      <w:divBdr>
        <w:top w:val="none" w:sz="0" w:space="0" w:color="auto"/>
        <w:left w:val="none" w:sz="0" w:space="0" w:color="auto"/>
        <w:bottom w:val="none" w:sz="0" w:space="0" w:color="auto"/>
        <w:right w:val="none" w:sz="0" w:space="0" w:color="auto"/>
      </w:divBdr>
    </w:div>
    <w:div w:id="221988638">
      <w:bodyDiv w:val="1"/>
      <w:marLeft w:val="0"/>
      <w:marRight w:val="0"/>
      <w:marTop w:val="0"/>
      <w:marBottom w:val="0"/>
      <w:divBdr>
        <w:top w:val="none" w:sz="0" w:space="0" w:color="auto"/>
        <w:left w:val="none" w:sz="0" w:space="0" w:color="auto"/>
        <w:bottom w:val="none" w:sz="0" w:space="0" w:color="auto"/>
        <w:right w:val="none" w:sz="0" w:space="0" w:color="auto"/>
      </w:divBdr>
    </w:div>
    <w:div w:id="229124907">
      <w:bodyDiv w:val="1"/>
      <w:marLeft w:val="0"/>
      <w:marRight w:val="0"/>
      <w:marTop w:val="0"/>
      <w:marBottom w:val="0"/>
      <w:divBdr>
        <w:top w:val="none" w:sz="0" w:space="0" w:color="auto"/>
        <w:left w:val="none" w:sz="0" w:space="0" w:color="auto"/>
        <w:bottom w:val="none" w:sz="0" w:space="0" w:color="auto"/>
        <w:right w:val="none" w:sz="0" w:space="0" w:color="auto"/>
      </w:divBdr>
      <w:divsChild>
        <w:div w:id="110051583">
          <w:marLeft w:val="547"/>
          <w:marRight w:val="0"/>
          <w:marTop w:val="0"/>
          <w:marBottom w:val="0"/>
          <w:divBdr>
            <w:top w:val="none" w:sz="0" w:space="0" w:color="auto"/>
            <w:left w:val="none" w:sz="0" w:space="0" w:color="auto"/>
            <w:bottom w:val="none" w:sz="0" w:space="0" w:color="auto"/>
            <w:right w:val="none" w:sz="0" w:space="0" w:color="auto"/>
          </w:divBdr>
        </w:div>
      </w:divsChild>
    </w:div>
    <w:div w:id="264266129">
      <w:bodyDiv w:val="1"/>
      <w:marLeft w:val="0"/>
      <w:marRight w:val="0"/>
      <w:marTop w:val="0"/>
      <w:marBottom w:val="0"/>
      <w:divBdr>
        <w:top w:val="none" w:sz="0" w:space="0" w:color="auto"/>
        <w:left w:val="none" w:sz="0" w:space="0" w:color="auto"/>
        <w:bottom w:val="none" w:sz="0" w:space="0" w:color="auto"/>
        <w:right w:val="none" w:sz="0" w:space="0" w:color="auto"/>
      </w:divBdr>
    </w:div>
    <w:div w:id="297880839">
      <w:bodyDiv w:val="1"/>
      <w:marLeft w:val="0"/>
      <w:marRight w:val="0"/>
      <w:marTop w:val="0"/>
      <w:marBottom w:val="0"/>
      <w:divBdr>
        <w:top w:val="none" w:sz="0" w:space="0" w:color="auto"/>
        <w:left w:val="none" w:sz="0" w:space="0" w:color="auto"/>
        <w:bottom w:val="none" w:sz="0" w:space="0" w:color="auto"/>
        <w:right w:val="none" w:sz="0" w:space="0" w:color="auto"/>
      </w:divBdr>
    </w:div>
    <w:div w:id="329215895">
      <w:bodyDiv w:val="1"/>
      <w:marLeft w:val="0"/>
      <w:marRight w:val="0"/>
      <w:marTop w:val="0"/>
      <w:marBottom w:val="0"/>
      <w:divBdr>
        <w:top w:val="none" w:sz="0" w:space="0" w:color="auto"/>
        <w:left w:val="none" w:sz="0" w:space="0" w:color="auto"/>
        <w:bottom w:val="none" w:sz="0" w:space="0" w:color="auto"/>
        <w:right w:val="none" w:sz="0" w:space="0" w:color="auto"/>
      </w:divBdr>
      <w:divsChild>
        <w:div w:id="1410224716">
          <w:marLeft w:val="547"/>
          <w:marRight w:val="0"/>
          <w:marTop w:val="0"/>
          <w:marBottom w:val="0"/>
          <w:divBdr>
            <w:top w:val="none" w:sz="0" w:space="0" w:color="auto"/>
            <w:left w:val="none" w:sz="0" w:space="0" w:color="auto"/>
            <w:bottom w:val="none" w:sz="0" w:space="0" w:color="auto"/>
            <w:right w:val="none" w:sz="0" w:space="0" w:color="auto"/>
          </w:divBdr>
        </w:div>
        <w:div w:id="1787384285">
          <w:marLeft w:val="547"/>
          <w:marRight w:val="0"/>
          <w:marTop w:val="0"/>
          <w:marBottom w:val="0"/>
          <w:divBdr>
            <w:top w:val="none" w:sz="0" w:space="0" w:color="auto"/>
            <w:left w:val="none" w:sz="0" w:space="0" w:color="auto"/>
            <w:bottom w:val="none" w:sz="0" w:space="0" w:color="auto"/>
            <w:right w:val="none" w:sz="0" w:space="0" w:color="auto"/>
          </w:divBdr>
        </w:div>
        <w:div w:id="1481534641">
          <w:marLeft w:val="547"/>
          <w:marRight w:val="0"/>
          <w:marTop w:val="0"/>
          <w:marBottom w:val="0"/>
          <w:divBdr>
            <w:top w:val="none" w:sz="0" w:space="0" w:color="auto"/>
            <w:left w:val="none" w:sz="0" w:space="0" w:color="auto"/>
            <w:bottom w:val="none" w:sz="0" w:space="0" w:color="auto"/>
            <w:right w:val="none" w:sz="0" w:space="0" w:color="auto"/>
          </w:divBdr>
        </w:div>
        <w:div w:id="306670981">
          <w:marLeft w:val="547"/>
          <w:marRight w:val="0"/>
          <w:marTop w:val="0"/>
          <w:marBottom w:val="0"/>
          <w:divBdr>
            <w:top w:val="none" w:sz="0" w:space="0" w:color="auto"/>
            <w:left w:val="none" w:sz="0" w:space="0" w:color="auto"/>
            <w:bottom w:val="none" w:sz="0" w:space="0" w:color="auto"/>
            <w:right w:val="none" w:sz="0" w:space="0" w:color="auto"/>
          </w:divBdr>
        </w:div>
        <w:div w:id="1644776450">
          <w:marLeft w:val="547"/>
          <w:marRight w:val="0"/>
          <w:marTop w:val="0"/>
          <w:marBottom w:val="0"/>
          <w:divBdr>
            <w:top w:val="none" w:sz="0" w:space="0" w:color="auto"/>
            <w:left w:val="none" w:sz="0" w:space="0" w:color="auto"/>
            <w:bottom w:val="none" w:sz="0" w:space="0" w:color="auto"/>
            <w:right w:val="none" w:sz="0" w:space="0" w:color="auto"/>
          </w:divBdr>
        </w:div>
        <w:div w:id="1140533233">
          <w:marLeft w:val="547"/>
          <w:marRight w:val="0"/>
          <w:marTop w:val="0"/>
          <w:marBottom w:val="0"/>
          <w:divBdr>
            <w:top w:val="none" w:sz="0" w:space="0" w:color="auto"/>
            <w:left w:val="none" w:sz="0" w:space="0" w:color="auto"/>
            <w:bottom w:val="none" w:sz="0" w:space="0" w:color="auto"/>
            <w:right w:val="none" w:sz="0" w:space="0" w:color="auto"/>
          </w:divBdr>
        </w:div>
        <w:div w:id="32965869">
          <w:marLeft w:val="547"/>
          <w:marRight w:val="0"/>
          <w:marTop w:val="0"/>
          <w:marBottom w:val="0"/>
          <w:divBdr>
            <w:top w:val="none" w:sz="0" w:space="0" w:color="auto"/>
            <w:left w:val="none" w:sz="0" w:space="0" w:color="auto"/>
            <w:bottom w:val="none" w:sz="0" w:space="0" w:color="auto"/>
            <w:right w:val="none" w:sz="0" w:space="0" w:color="auto"/>
          </w:divBdr>
        </w:div>
        <w:div w:id="1467354944">
          <w:marLeft w:val="547"/>
          <w:marRight w:val="0"/>
          <w:marTop w:val="0"/>
          <w:marBottom w:val="0"/>
          <w:divBdr>
            <w:top w:val="none" w:sz="0" w:space="0" w:color="auto"/>
            <w:left w:val="none" w:sz="0" w:space="0" w:color="auto"/>
            <w:bottom w:val="none" w:sz="0" w:space="0" w:color="auto"/>
            <w:right w:val="none" w:sz="0" w:space="0" w:color="auto"/>
          </w:divBdr>
        </w:div>
      </w:divsChild>
    </w:div>
    <w:div w:id="441874823">
      <w:bodyDiv w:val="1"/>
      <w:marLeft w:val="0"/>
      <w:marRight w:val="0"/>
      <w:marTop w:val="0"/>
      <w:marBottom w:val="0"/>
      <w:divBdr>
        <w:top w:val="none" w:sz="0" w:space="0" w:color="auto"/>
        <w:left w:val="none" w:sz="0" w:space="0" w:color="auto"/>
        <w:bottom w:val="none" w:sz="0" w:space="0" w:color="auto"/>
        <w:right w:val="none" w:sz="0" w:space="0" w:color="auto"/>
      </w:divBdr>
    </w:div>
    <w:div w:id="536313207">
      <w:bodyDiv w:val="1"/>
      <w:marLeft w:val="0"/>
      <w:marRight w:val="0"/>
      <w:marTop w:val="0"/>
      <w:marBottom w:val="0"/>
      <w:divBdr>
        <w:top w:val="none" w:sz="0" w:space="0" w:color="auto"/>
        <w:left w:val="none" w:sz="0" w:space="0" w:color="auto"/>
        <w:bottom w:val="none" w:sz="0" w:space="0" w:color="auto"/>
        <w:right w:val="none" w:sz="0" w:space="0" w:color="auto"/>
      </w:divBdr>
    </w:div>
    <w:div w:id="575626287">
      <w:bodyDiv w:val="1"/>
      <w:marLeft w:val="0"/>
      <w:marRight w:val="0"/>
      <w:marTop w:val="0"/>
      <w:marBottom w:val="0"/>
      <w:divBdr>
        <w:top w:val="none" w:sz="0" w:space="0" w:color="auto"/>
        <w:left w:val="none" w:sz="0" w:space="0" w:color="auto"/>
        <w:bottom w:val="none" w:sz="0" w:space="0" w:color="auto"/>
        <w:right w:val="none" w:sz="0" w:space="0" w:color="auto"/>
      </w:divBdr>
      <w:divsChild>
        <w:div w:id="1677341792">
          <w:marLeft w:val="446"/>
          <w:marRight w:val="0"/>
          <w:marTop w:val="0"/>
          <w:marBottom w:val="0"/>
          <w:divBdr>
            <w:top w:val="none" w:sz="0" w:space="0" w:color="auto"/>
            <w:left w:val="none" w:sz="0" w:space="0" w:color="auto"/>
            <w:bottom w:val="none" w:sz="0" w:space="0" w:color="auto"/>
            <w:right w:val="none" w:sz="0" w:space="0" w:color="auto"/>
          </w:divBdr>
        </w:div>
        <w:div w:id="1867599795">
          <w:marLeft w:val="446"/>
          <w:marRight w:val="0"/>
          <w:marTop w:val="0"/>
          <w:marBottom w:val="0"/>
          <w:divBdr>
            <w:top w:val="none" w:sz="0" w:space="0" w:color="auto"/>
            <w:left w:val="none" w:sz="0" w:space="0" w:color="auto"/>
            <w:bottom w:val="none" w:sz="0" w:space="0" w:color="auto"/>
            <w:right w:val="none" w:sz="0" w:space="0" w:color="auto"/>
          </w:divBdr>
        </w:div>
      </w:divsChild>
    </w:div>
    <w:div w:id="581379856">
      <w:bodyDiv w:val="1"/>
      <w:marLeft w:val="0"/>
      <w:marRight w:val="0"/>
      <w:marTop w:val="0"/>
      <w:marBottom w:val="0"/>
      <w:divBdr>
        <w:top w:val="none" w:sz="0" w:space="0" w:color="auto"/>
        <w:left w:val="none" w:sz="0" w:space="0" w:color="auto"/>
        <w:bottom w:val="none" w:sz="0" w:space="0" w:color="auto"/>
        <w:right w:val="none" w:sz="0" w:space="0" w:color="auto"/>
      </w:divBdr>
    </w:div>
    <w:div w:id="612370110">
      <w:bodyDiv w:val="1"/>
      <w:marLeft w:val="0"/>
      <w:marRight w:val="0"/>
      <w:marTop w:val="0"/>
      <w:marBottom w:val="0"/>
      <w:divBdr>
        <w:top w:val="none" w:sz="0" w:space="0" w:color="auto"/>
        <w:left w:val="none" w:sz="0" w:space="0" w:color="auto"/>
        <w:bottom w:val="none" w:sz="0" w:space="0" w:color="auto"/>
        <w:right w:val="none" w:sz="0" w:space="0" w:color="auto"/>
      </w:divBdr>
      <w:divsChild>
        <w:div w:id="311301060">
          <w:marLeft w:val="360"/>
          <w:marRight w:val="0"/>
          <w:marTop w:val="0"/>
          <w:marBottom w:val="0"/>
          <w:divBdr>
            <w:top w:val="none" w:sz="0" w:space="0" w:color="auto"/>
            <w:left w:val="none" w:sz="0" w:space="0" w:color="auto"/>
            <w:bottom w:val="none" w:sz="0" w:space="0" w:color="auto"/>
            <w:right w:val="none" w:sz="0" w:space="0" w:color="auto"/>
          </w:divBdr>
        </w:div>
        <w:div w:id="873420924">
          <w:marLeft w:val="360"/>
          <w:marRight w:val="0"/>
          <w:marTop w:val="0"/>
          <w:marBottom w:val="0"/>
          <w:divBdr>
            <w:top w:val="none" w:sz="0" w:space="0" w:color="auto"/>
            <w:left w:val="none" w:sz="0" w:space="0" w:color="auto"/>
            <w:bottom w:val="none" w:sz="0" w:space="0" w:color="auto"/>
            <w:right w:val="none" w:sz="0" w:space="0" w:color="auto"/>
          </w:divBdr>
        </w:div>
        <w:div w:id="1573851045">
          <w:marLeft w:val="360"/>
          <w:marRight w:val="0"/>
          <w:marTop w:val="0"/>
          <w:marBottom w:val="0"/>
          <w:divBdr>
            <w:top w:val="none" w:sz="0" w:space="0" w:color="auto"/>
            <w:left w:val="none" w:sz="0" w:space="0" w:color="auto"/>
            <w:bottom w:val="none" w:sz="0" w:space="0" w:color="auto"/>
            <w:right w:val="none" w:sz="0" w:space="0" w:color="auto"/>
          </w:divBdr>
        </w:div>
        <w:div w:id="1507744435">
          <w:marLeft w:val="360"/>
          <w:marRight w:val="0"/>
          <w:marTop w:val="0"/>
          <w:marBottom w:val="0"/>
          <w:divBdr>
            <w:top w:val="none" w:sz="0" w:space="0" w:color="auto"/>
            <w:left w:val="none" w:sz="0" w:space="0" w:color="auto"/>
            <w:bottom w:val="none" w:sz="0" w:space="0" w:color="auto"/>
            <w:right w:val="none" w:sz="0" w:space="0" w:color="auto"/>
          </w:divBdr>
        </w:div>
        <w:div w:id="1287931185">
          <w:marLeft w:val="360"/>
          <w:marRight w:val="0"/>
          <w:marTop w:val="0"/>
          <w:marBottom w:val="0"/>
          <w:divBdr>
            <w:top w:val="none" w:sz="0" w:space="0" w:color="auto"/>
            <w:left w:val="none" w:sz="0" w:space="0" w:color="auto"/>
            <w:bottom w:val="none" w:sz="0" w:space="0" w:color="auto"/>
            <w:right w:val="none" w:sz="0" w:space="0" w:color="auto"/>
          </w:divBdr>
        </w:div>
        <w:div w:id="867840659">
          <w:marLeft w:val="360"/>
          <w:marRight w:val="0"/>
          <w:marTop w:val="0"/>
          <w:marBottom w:val="0"/>
          <w:divBdr>
            <w:top w:val="none" w:sz="0" w:space="0" w:color="auto"/>
            <w:left w:val="none" w:sz="0" w:space="0" w:color="auto"/>
            <w:bottom w:val="none" w:sz="0" w:space="0" w:color="auto"/>
            <w:right w:val="none" w:sz="0" w:space="0" w:color="auto"/>
          </w:divBdr>
        </w:div>
        <w:div w:id="514073920">
          <w:marLeft w:val="360"/>
          <w:marRight w:val="0"/>
          <w:marTop w:val="0"/>
          <w:marBottom w:val="160"/>
          <w:divBdr>
            <w:top w:val="none" w:sz="0" w:space="0" w:color="auto"/>
            <w:left w:val="none" w:sz="0" w:space="0" w:color="auto"/>
            <w:bottom w:val="none" w:sz="0" w:space="0" w:color="auto"/>
            <w:right w:val="none" w:sz="0" w:space="0" w:color="auto"/>
          </w:divBdr>
        </w:div>
      </w:divsChild>
    </w:div>
    <w:div w:id="762188862">
      <w:bodyDiv w:val="1"/>
      <w:marLeft w:val="0"/>
      <w:marRight w:val="0"/>
      <w:marTop w:val="0"/>
      <w:marBottom w:val="0"/>
      <w:divBdr>
        <w:top w:val="none" w:sz="0" w:space="0" w:color="auto"/>
        <w:left w:val="none" w:sz="0" w:space="0" w:color="auto"/>
        <w:bottom w:val="none" w:sz="0" w:space="0" w:color="auto"/>
        <w:right w:val="none" w:sz="0" w:space="0" w:color="auto"/>
      </w:divBdr>
    </w:div>
    <w:div w:id="766463683">
      <w:bodyDiv w:val="1"/>
      <w:marLeft w:val="0"/>
      <w:marRight w:val="0"/>
      <w:marTop w:val="0"/>
      <w:marBottom w:val="0"/>
      <w:divBdr>
        <w:top w:val="none" w:sz="0" w:space="0" w:color="auto"/>
        <w:left w:val="none" w:sz="0" w:space="0" w:color="auto"/>
        <w:bottom w:val="none" w:sz="0" w:space="0" w:color="auto"/>
        <w:right w:val="none" w:sz="0" w:space="0" w:color="auto"/>
      </w:divBdr>
      <w:divsChild>
        <w:div w:id="991180231">
          <w:marLeft w:val="547"/>
          <w:marRight w:val="0"/>
          <w:marTop w:val="0"/>
          <w:marBottom w:val="0"/>
          <w:divBdr>
            <w:top w:val="none" w:sz="0" w:space="0" w:color="auto"/>
            <w:left w:val="none" w:sz="0" w:space="0" w:color="auto"/>
            <w:bottom w:val="none" w:sz="0" w:space="0" w:color="auto"/>
            <w:right w:val="none" w:sz="0" w:space="0" w:color="auto"/>
          </w:divBdr>
        </w:div>
      </w:divsChild>
    </w:div>
    <w:div w:id="778135696">
      <w:bodyDiv w:val="1"/>
      <w:marLeft w:val="0"/>
      <w:marRight w:val="0"/>
      <w:marTop w:val="0"/>
      <w:marBottom w:val="0"/>
      <w:divBdr>
        <w:top w:val="none" w:sz="0" w:space="0" w:color="auto"/>
        <w:left w:val="none" w:sz="0" w:space="0" w:color="auto"/>
        <w:bottom w:val="none" w:sz="0" w:space="0" w:color="auto"/>
        <w:right w:val="none" w:sz="0" w:space="0" w:color="auto"/>
      </w:divBdr>
      <w:divsChild>
        <w:div w:id="47077535">
          <w:marLeft w:val="547"/>
          <w:marRight w:val="0"/>
          <w:marTop w:val="0"/>
          <w:marBottom w:val="0"/>
          <w:divBdr>
            <w:top w:val="none" w:sz="0" w:space="0" w:color="auto"/>
            <w:left w:val="none" w:sz="0" w:space="0" w:color="auto"/>
            <w:bottom w:val="none" w:sz="0" w:space="0" w:color="auto"/>
            <w:right w:val="none" w:sz="0" w:space="0" w:color="auto"/>
          </w:divBdr>
        </w:div>
        <w:div w:id="431828616">
          <w:marLeft w:val="547"/>
          <w:marRight w:val="0"/>
          <w:marTop w:val="0"/>
          <w:marBottom w:val="0"/>
          <w:divBdr>
            <w:top w:val="none" w:sz="0" w:space="0" w:color="auto"/>
            <w:left w:val="none" w:sz="0" w:space="0" w:color="auto"/>
            <w:bottom w:val="none" w:sz="0" w:space="0" w:color="auto"/>
            <w:right w:val="none" w:sz="0" w:space="0" w:color="auto"/>
          </w:divBdr>
        </w:div>
        <w:div w:id="997073694">
          <w:marLeft w:val="547"/>
          <w:marRight w:val="0"/>
          <w:marTop w:val="0"/>
          <w:marBottom w:val="0"/>
          <w:divBdr>
            <w:top w:val="none" w:sz="0" w:space="0" w:color="auto"/>
            <w:left w:val="none" w:sz="0" w:space="0" w:color="auto"/>
            <w:bottom w:val="none" w:sz="0" w:space="0" w:color="auto"/>
            <w:right w:val="none" w:sz="0" w:space="0" w:color="auto"/>
          </w:divBdr>
        </w:div>
        <w:div w:id="1111054367">
          <w:marLeft w:val="1166"/>
          <w:marRight w:val="0"/>
          <w:marTop w:val="0"/>
          <w:marBottom w:val="0"/>
          <w:divBdr>
            <w:top w:val="none" w:sz="0" w:space="0" w:color="auto"/>
            <w:left w:val="none" w:sz="0" w:space="0" w:color="auto"/>
            <w:bottom w:val="none" w:sz="0" w:space="0" w:color="auto"/>
            <w:right w:val="none" w:sz="0" w:space="0" w:color="auto"/>
          </w:divBdr>
        </w:div>
        <w:div w:id="1618829860">
          <w:marLeft w:val="1166"/>
          <w:marRight w:val="0"/>
          <w:marTop w:val="0"/>
          <w:marBottom w:val="0"/>
          <w:divBdr>
            <w:top w:val="none" w:sz="0" w:space="0" w:color="auto"/>
            <w:left w:val="none" w:sz="0" w:space="0" w:color="auto"/>
            <w:bottom w:val="none" w:sz="0" w:space="0" w:color="auto"/>
            <w:right w:val="none" w:sz="0" w:space="0" w:color="auto"/>
          </w:divBdr>
        </w:div>
      </w:divsChild>
    </w:div>
    <w:div w:id="883104724">
      <w:bodyDiv w:val="1"/>
      <w:marLeft w:val="0"/>
      <w:marRight w:val="0"/>
      <w:marTop w:val="0"/>
      <w:marBottom w:val="0"/>
      <w:divBdr>
        <w:top w:val="none" w:sz="0" w:space="0" w:color="auto"/>
        <w:left w:val="none" w:sz="0" w:space="0" w:color="auto"/>
        <w:bottom w:val="none" w:sz="0" w:space="0" w:color="auto"/>
        <w:right w:val="none" w:sz="0" w:space="0" w:color="auto"/>
      </w:divBdr>
    </w:div>
    <w:div w:id="934439072">
      <w:bodyDiv w:val="1"/>
      <w:marLeft w:val="0"/>
      <w:marRight w:val="0"/>
      <w:marTop w:val="0"/>
      <w:marBottom w:val="0"/>
      <w:divBdr>
        <w:top w:val="none" w:sz="0" w:space="0" w:color="auto"/>
        <w:left w:val="none" w:sz="0" w:space="0" w:color="auto"/>
        <w:bottom w:val="none" w:sz="0" w:space="0" w:color="auto"/>
        <w:right w:val="none" w:sz="0" w:space="0" w:color="auto"/>
      </w:divBdr>
      <w:divsChild>
        <w:div w:id="1560824372">
          <w:marLeft w:val="547"/>
          <w:marRight w:val="0"/>
          <w:marTop w:val="0"/>
          <w:marBottom w:val="0"/>
          <w:divBdr>
            <w:top w:val="none" w:sz="0" w:space="0" w:color="auto"/>
            <w:left w:val="none" w:sz="0" w:space="0" w:color="auto"/>
            <w:bottom w:val="none" w:sz="0" w:space="0" w:color="auto"/>
            <w:right w:val="none" w:sz="0" w:space="0" w:color="auto"/>
          </w:divBdr>
        </w:div>
        <w:div w:id="474303285">
          <w:marLeft w:val="1166"/>
          <w:marRight w:val="0"/>
          <w:marTop w:val="0"/>
          <w:marBottom w:val="0"/>
          <w:divBdr>
            <w:top w:val="none" w:sz="0" w:space="0" w:color="auto"/>
            <w:left w:val="none" w:sz="0" w:space="0" w:color="auto"/>
            <w:bottom w:val="none" w:sz="0" w:space="0" w:color="auto"/>
            <w:right w:val="none" w:sz="0" w:space="0" w:color="auto"/>
          </w:divBdr>
        </w:div>
        <w:div w:id="108664772">
          <w:marLeft w:val="1166"/>
          <w:marRight w:val="0"/>
          <w:marTop w:val="0"/>
          <w:marBottom w:val="0"/>
          <w:divBdr>
            <w:top w:val="none" w:sz="0" w:space="0" w:color="auto"/>
            <w:left w:val="none" w:sz="0" w:space="0" w:color="auto"/>
            <w:bottom w:val="none" w:sz="0" w:space="0" w:color="auto"/>
            <w:right w:val="none" w:sz="0" w:space="0" w:color="auto"/>
          </w:divBdr>
        </w:div>
      </w:divsChild>
    </w:div>
    <w:div w:id="1112439168">
      <w:bodyDiv w:val="1"/>
      <w:marLeft w:val="0"/>
      <w:marRight w:val="0"/>
      <w:marTop w:val="0"/>
      <w:marBottom w:val="0"/>
      <w:divBdr>
        <w:top w:val="none" w:sz="0" w:space="0" w:color="auto"/>
        <w:left w:val="none" w:sz="0" w:space="0" w:color="auto"/>
        <w:bottom w:val="none" w:sz="0" w:space="0" w:color="auto"/>
        <w:right w:val="none" w:sz="0" w:space="0" w:color="auto"/>
      </w:divBdr>
      <w:divsChild>
        <w:div w:id="350569691">
          <w:marLeft w:val="547"/>
          <w:marRight w:val="0"/>
          <w:marTop w:val="0"/>
          <w:marBottom w:val="0"/>
          <w:divBdr>
            <w:top w:val="none" w:sz="0" w:space="0" w:color="auto"/>
            <w:left w:val="none" w:sz="0" w:space="0" w:color="auto"/>
            <w:bottom w:val="none" w:sz="0" w:space="0" w:color="auto"/>
            <w:right w:val="none" w:sz="0" w:space="0" w:color="auto"/>
          </w:divBdr>
        </w:div>
        <w:div w:id="140925722">
          <w:marLeft w:val="547"/>
          <w:marRight w:val="0"/>
          <w:marTop w:val="0"/>
          <w:marBottom w:val="0"/>
          <w:divBdr>
            <w:top w:val="none" w:sz="0" w:space="0" w:color="auto"/>
            <w:left w:val="none" w:sz="0" w:space="0" w:color="auto"/>
            <w:bottom w:val="none" w:sz="0" w:space="0" w:color="auto"/>
            <w:right w:val="none" w:sz="0" w:space="0" w:color="auto"/>
          </w:divBdr>
        </w:div>
        <w:div w:id="1453668584">
          <w:marLeft w:val="547"/>
          <w:marRight w:val="0"/>
          <w:marTop w:val="0"/>
          <w:marBottom w:val="0"/>
          <w:divBdr>
            <w:top w:val="none" w:sz="0" w:space="0" w:color="auto"/>
            <w:left w:val="none" w:sz="0" w:space="0" w:color="auto"/>
            <w:bottom w:val="none" w:sz="0" w:space="0" w:color="auto"/>
            <w:right w:val="none" w:sz="0" w:space="0" w:color="auto"/>
          </w:divBdr>
        </w:div>
      </w:divsChild>
    </w:div>
    <w:div w:id="1112473905">
      <w:bodyDiv w:val="1"/>
      <w:marLeft w:val="0"/>
      <w:marRight w:val="0"/>
      <w:marTop w:val="0"/>
      <w:marBottom w:val="0"/>
      <w:divBdr>
        <w:top w:val="none" w:sz="0" w:space="0" w:color="auto"/>
        <w:left w:val="none" w:sz="0" w:space="0" w:color="auto"/>
        <w:bottom w:val="none" w:sz="0" w:space="0" w:color="auto"/>
        <w:right w:val="none" w:sz="0" w:space="0" w:color="auto"/>
      </w:divBdr>
    </w:div>
    <w:div w:id="1252274749">
      <w:bodyDiv w:val="1"/>
      <w:marLeft w:val="0"/>
      <w:marRight w:val="0"/>
      <w:marTop w:val="0"/>
      <w:marBottom w:val="0"/>
      <w:divBdr>
        <w:top w:val="none" w:sz="0" w:space="0" w:color="auto"/>
        <w:left w:val="none" w:sz="0" w:space="0" w:color="auto"/>
        <w:bottom w:val="none" w:sz="0" w:space="0" w:color="auto"/>
        <w:right w:val="none" w:sz="0" w:space="0" w:color="auto"/>
      </w:divBdr>
    </w:div>
    <w:div w:id="1278751977">
      <w:bodyDiv w:val="1"/>
      <w:marLeft w:val="0"/>
      <w:marRight w:val="0"/>
      <w:marTop w:val="0"/>
      <w:marBottom w:val="0"/>
      <w:divBdr>
        <w:top w:val="none" w:sz="0" w:space="0" w:color="auto"/>
        <w:left w:val="none" w:sz="0" w:space="0" w:color="auto"/>
        <w:bottom w:val="none" w:sz="0" w:space="0" w:color="auto"/>
        <w:right w:val="none" w:sz="0" w:space="0" w:color="auto"/>
      </w:divBdr>
    </w:div>
    <w:div w:id="1332760863">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69375433">
      <w:bodyDiv w:val="1"/>
      <w:marLeft w:val="0"/>
      <w:marRight w:val="0"/>
      <w:marTop w:val="0"/>
      <w:marBottom w:val="0"/>
      <w:divBdr>
        <w:top w:val="none" w:sz="0" w:space="0" w:color="auto"/>
        <w:left w:val="none" w:sz="0" w:space="0" w:color="auto"/>
        <w:bottom w:val="none" w:sz="0" w:space="0" w:color="auto"/>
        <w:right w:val="none" w:sz="0" w:space="0" w:color="auto"/>
      </w:divBdr>
    </w:div>
    <w:div w:id="14086493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753">
          <w:marLeft w:val="547"/>
          <w:marRight w:val="0"/>
          <w:marTop w:val="0"/>
          <w:marBottom w:val="0"/>
          <w:divBdr>
            <w:top w:val="none" w:sz="0" w:space="0" w:color="auto"/>
            <w:left w:val="none" w:sz="0" w:space="0" w:color="auto"/>
            <w:bottom w:val="none" w:sz="0" w:space="0" w:color="auto"/>
            <w:right w:val="none" w:sz="0" w:space="0" w:color="auto"/>
          </w:divBdr>
        </w:div>
        <w:div w:id="144709354">
          <w:marLeft w:val="1166"/>
          <w:marRight w:val="0"/>
          <w:marTop w:val="0"/>
          <w:marBottom w:val="0"/>
          <w:divBdr>
            <w:top w:val="none" w:sz="0" w:space="0" w:color="auto"/>
            <w:left w:val="none" w:sz="0" w:space="0" w:color="auto"/>
            <w:bottom w:val="none" w:sz="0" w:space="0" w:color="auto"/>
            <w:right w:val="none" w:sz="0" w:space="0" w:color="auto"/>
          </w:divBdr>
        </w:div>
        <w:div w:id="1979914046">
          <w:marLeft w:val="1800"/>
          <w:marRight w:val="0"/>
          <w:marTop w:val="0"/>
          <w:marBottom w:val="0"/>
          <w:divBdr>
            <w:top w:val="none" w:sz="0" w:space="0" w:color="auto"/>
            <w:left w:val="none" w:sz="0" w:space="0" w:color="auto"/>
            <w:bottom w:val="none" w:sz="0" w:space="0" w:color="auto"/>
            <w:right w:val="none" w:sz="0" w:space="0" w:color="auto"/>
          </w:divBdr>
        </w:div>
        <w:div w:id="578103254">
          <w:marLeft w:val="2520"/>
          <w:marRight w:val="0"/>
          <w:marTop w:val="0"/>
          <w:marBottom w:val="0"/>
          <w:divBdr>
            <w:top w:val="none" w:sz="0" w:space="0" w:color="auto"/>
            <w:left w:val="none" w:sz="0" w:space="0" w:color="auto"/>
            <w:bottom w:val="none" w:sz="0" w:space="0" w:color="auto"/>
            <w:right w:val="none" w:sz="0" w:space="0" w:color="auto"/>
          </w:divBdr>
        </w:div>
        <w:div w:id="621346990">
          <w:marLeft w:val="2520"/>
          <w:marRight w:val="0"/>
          <w:marTop w:val="0"/>
          <w:marBottom w:val="0"/>
          <w:divBdr>
            <w:top w:val="none" w:sz="0" w:space="0" w:color="auto"/>
            <w:left w:val="none" w:sz="0" w:space="0" w:color="auto"/>
            <w:bottom w:val="none" w:sz="0" w:space="0" w:color="auto"/>
            <w:right w:val="none" w:sz="0" w:space="0" w:color="auto"/>
          </w:divBdr>
        </w:div>
        <w:div w:id="1879273793">
          <w:marLeft w:val="3240"/>
          <w:marRight w:val="0"/>
          <w:marTop w:val="0"/>
          <w:marBottom w:val="0"/>
          <w:divBdr>
            <w:top w:val="none" w:sz="0" w:space="0" w:color="auto"/>
            <w:left w:val="none" w:sz="0" w:space="0" w:color="auto"/>
            <w:bottom w:val="none" w:sz="0" w:space="0" w:color="auto"/>
            <w:right w:val="none" w:sz="0" w:space="0" w:color="auto"/>
          </w:divBdr>
        </w:div>
        <w:div w:id="37359026">
          <w:marLeft w:val="3240"/>
          <w:marRight w:val="0"/>
          <w:marTop w:val="0"/>
          <w:marBottom w:val="0"/>
          <w:divBdr>
            <w:top w:val="none" w:sz="0" w:space="0" w:color="auto"/>
            <w:left w:val="none" w:sz="0" w:space="0" w:color="auto"/>
            <w:bottom w:val="none" w:sz="0" w:space="0" w:color="auto"/>
            <w:right w:val="none" w:sz="0" w:space="0" w:color="auto"/>
          </w:divBdr>
        </w:div>
        <w:div w:id="523327573">
          <w:marLeft w:val="3240"/>
          <w:marRight w:val="0"/>
          <w:marTop w:val="0"/>
          <w:marBottom w:val="0"/>
          <w:divBdr>
            <w:top w:val="none" w:sz="0" w:space="0" w:color="auto"/>
            <w:left w:val="none" w:sz="0" w:space="0" w:color="auto"/>
            <w:bottom w:val="none" w:sz="0" w:space="0" w:color="auto"/>
            <w:right w:val="none" w:sz="0" w:space="0" w:color="auto"/>
          </w:divBdr>
        </w:div>
      </w:divsChild>
    </w:div>
    <w:div w:id="1453935925">
      <w:bodyDiv w:val="1"/>
      <w:marLeft w:val="0"/>
      <w:marRight w:val="0"/>
      <w:marTop w:val="0"/>
      <w:marBottom w:val="0"/>
      <w:divBdr>
        <w:top w:val="none" w:sz="0" w:space="0" w:color="auto"/>
        <w:left w:val="none" w:sz="0" w:space="0" w:color="auto"/>
        <w:bottom w:val="none" w:sz="0" w:space="0" w:color="auto"/>
        <w:right w:val="none" w:sz="0" w:space="0" w:color="auto"/>
      </w:divBdr>
    </w:div>
    <w:div w:id="1500265931">
      <w:bodyDiv w:val="1"/>
      <w:marLeft w:val="0"/>
      <w:marRight w:val="0"/>
      <w:marTop w:val="0"/>
      <w:marBottom w:val="0"/>
      <w:divBdr>
        <w:top w:val="none" w:sz="0" w:space="0" w:color="auto"/>
        <w:left w:val="none" w:sz="0" w:space="0" w:color="auto"/>
        <w:bottom w:val="none" w:sz="0" w:space="0" w:color="auto"/>
        <w:right w:val="none" w:sz="0" w:space="0" w:color="auto"/>
      </w:divBdr>
    </w:div>
    <w:div w:id="1541629952">
      <w:bodyDiv w:val="1"/>
      <w:marLeft w:val="0"/>
      <w:marRight w:val="0"/>
      <w:marTop w:val="0"/>
      <w:marBottom w:val="0"/>
      <w:divBdr>
        <w:top w:val="none" w:sz="0" w:space="0" w:color="auto"/>
        <w:left w:val="none" w:sz="0" w:space="0" w:color="auto"/>
        <w:bottom w:val="none" w:sz="0" w:space="0" w:color="auto"/>
        <w:right w:val="none" w:sz="0" w:space="0" w:color="auto"/>
      </w:divBdr>
    </w:div>
    <w:div w:id="1698122377">
      <w:bodyDiv w:val="1"/>
      <w:marLeft w:val="0"/>
      <w:marRight w:val="0"/>
      <w:marTop w:val="0"/>
      <w:marBottom w:val="0"/>
      <w:divBdr>
        <w:top w:val="none" w:sz="0" w:space="0" w:color="auto"/>
        <w:left w:val="none" w:sz="0" w:space="0" w:color="auto"/>
        <w:bottom w:val="none" w:sz="0" w:space="0" w:color="auto"/>
        <w:right w:val="none" w:sz="0" w:space="0" w:color="auto"/>
      </w:divBdr>
    </w:div>
    <w:div w:id="1721781682">
      <w:bodyDiv w:val="1"/>
      <w:marLeft w:val="0"/>
      <w:marRight w:val="0"/>
      <w:marTop w:val="0"/>
      <w:marBottom w:val="0"/>
      <w:divBdr>
        <w:top w:val="none" w:sz="0" w:space="0" w:color="auto"/>
        <w:left w:val="none" w:sz="0" w:space="0" w:color="auto"/>
        <w:bottom w:val="none" w:sz="0" w:space="0" w:color="auto"/>
        <w:right w:val="none" w:sz="0" w:space="0" w:color="auto"/>
      </w:divBdr>
    </w:div>
    <w:div w:id="1830438958">
      <w:bodyDiv w:val="1"/>
      <w:marLeft w:val="0"/>
      <w:marRight w:val="0"/>
      <w:marTop w:val="0"/>
      <w:marBottom w:val="0"/>
      <w:divBdr>
        <w:top w:val="none" w:sz="0" w:space="0" w:color="auto"/>
        <w:left w:val="none" w:sz="0" w:space="0" w:color="auto"/>
        <w:bottom w:val="none" w:sz="0" w:space="0" w:color="auto"/>
        <w:right w:val="none" w:sz="0" w:space="0" w:color="auto"/>
      </w:divBdr>
      <w:divsChild>
        <w:div w:id="1759668624">
          <w:marLeft w:val="547"/>
          <w:marRight w:val="0"/>
          <w:marTop w:val="0"/>
          <w:marBottom w:val="0"/>
          <w:divBdr>
            <w:top w:val="none" w:sz="0" w:space="0" w:color="auto"/>
            <w:left w:val="none" w:sz="0" w:space="0" w:color="auto"/>
            <w:bottom w:val="none" w:sz="0" w:space="0" w:color="auto"/>
            <w:right w:val="none" w:sz="0" w:space="0" w:color="auto"/>
          </w:divBdr>
        </w:div>
        <w:div w:id="1495804533">
          <w:marLeft w:val="547"/>
          <w:marRight w:val="0"/>
          <w:marTop w:val="0"/>
          <w:marBottom w:val="0"/>
          <w:divBdr>
            <w:top w:val="none" w:sz="0" w:space="0" w:color="auto"/>
            <w:left w:val="none" w:sz="0" w:space="0" w:color="auto"/>
            <w:bottom w:val="none" w:sz="0" w:space="0" w:color="auto"/>
            <w:right w:val="none" w:sz="0" w:space="0" w:color="auto"/>
          </w:divBdr>
        </w:div>
      </w:divsChild>
    </w:div>
    <w:div w:id="1873883135">
      <w:bodyDiv w:val="1"/>
      <w:marLeft w:val="0"/>
      <w:marRight w:val="0"/>
      <w:marTop w:val="0"/>
      <w:marBottom w:val="0"/>
      <w:divBdr>
        <w:top w:val="none" w:sz="0" w:space="0" w:color="auto"/>
        <w:left w:val="none" w:sz="0" w:space="0" w:color="auto"/>
        <w:bottom w:val="none" w:sz="0" w:space="0" w:color="auto"/>
        <w:right w:val="none" w:sz="0" w:space="0" w:color="auto"/>
      </w:divBdr>
    </w:div>
    <w:div w:id="1951742444">
      <w:bodyDiv w:val="1"/>
      <w:marLeft w:val="0"/>
      <w:marRight w:val="0"/>
      <w:marTop w:val="0"/>
      <w:marBottom w:val="0"/>
      <w:divBdr>
        <w:top w:val="none" w:sz="0" w:space="0" w:color="auto"/>
        <w:left w:val="none" w:sz="0" w:space="0" w:color="auto"/>
        <w:bottom w:val="none" w:sz="0" w:space="0" w:color="auto"/>
        <w:right w:val="none" w:sz="0" w:space="0" w:color="auto"/>
      </w:divBdr>
    </w:div>
    <w:div w:id="20323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bdmavi@avi-bc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45FE9D-BC2C-453C-969D-32CE614D3C25}" type="doc">
      <dgm:prSet loTypeId="urn:microsoft.com/office/officeart/2005/8/layout/hierarchy2" loCatId="hierarchy" qsTypeId="urn:microsoft.com/office/officeart/2005/8/quickstyle/simple1" qsCatId="simple" csTypeId="urn:microsoft.com/office/officeart/2005/8/colors/colorful2" csCatId="colorful" phldr="1"/>
      <dgm:spPr/>
      <dgm:t>
        <a:bodyPr/>
        <a:lstStyle/>
        <a:p>
          <a:endParaRPr lang="ca-ES"/>
        </a:p>
      </dgm:t>
    </dgm:pt>
    <dgm:pt modelId="{13E725F2-B805-441F-8221-90C33C91FBFE}">
      <dgm:prSet phldrT="[Texto]" custT="1"/>
      <dgm:spPr/>
      <dgm:t>
        <a:bodyPr/>
        <a:lstStyle/>
        <a:p>
          <a:r>
            <a:rPr lang="ca-ES" sz="900" dirty="0"/>
            <a:t>Sol·licitud PS</a:t>
          </a:r>
        </a:p>
      </dgm:t>
    </dgm:pt>
    <dgm:pt modelId="{3F9117C9-6A29-409F-A796-7ABC8851198C}" type="parTrans" cxnId="{FD0E4995-C2ED-4ACC-969B-33BE33F450BF}">
      <dgm:prSet/>
      <dgm:spPr/>
      <dgm:t>
        <a:bodyPr/>
        <a:lstStyle/>
        <a:p>
          <a:endParaRPr lang="ca-ES"/>
        </a:p>
      </dgm:t>
    </dgm:pt>
    <dgm:pt modelId="{31C7C8D5-ACC2-4D5F-93D4-DEFB3FE44D17}" type="sibTrans" cxnId="{FD0E4995-C2ED-4ACC-969B-33BE33F450BF}">
      <dgm:prSet/>
      <dgm:spPr/>
      <dgm:t>
        <a:bodyPr/>
        <a:lstStyle/>
        <a:p>
          <a:endParaRPr lang="ca-ES"/>
        </a:p>
      </dgm:t>
    </dgm:pt>
    <dgm:pt modelId="{C8B3E9C5-E419-4345-9313-F6265AD5A30D}">
      <dgm:prSet phldrT="[Texto]" custT="1"/>
      <dgm:spPr/>
      <dgm:t>
        <a:bodyPr/>
        <a:lstStyle/>
        <a:p>
          <a:r>
            <a:rPr lang="ca-ES" sz="900" dirty="0"/>
            <a:t>PS Catàleg Mobilitat Adults</a:t>
          </a:r>
        </a:p>
      </dgm:t>
    </dgm:pt>
    <dgm:pt modelId="{97BF5221-7827-44C5-882A-10FC18A1D628}" type="parTrans" cxnId="{0E327595-E045-4E08-BC27-202F81C2B4A7}">
      <dgm:prSet/>
      <dgm:spPr/>
      <dgm:t>
        <a:bodyPr/>
        <a:lstStyle/>
        <a:p>
          <a:endParaRPr lang="ca-ES"/>
        </a:p>
      </dgm:t>
    </dgm:pt>
    <dgm:pt modelId="{4353B6AF-A33A-494F-873A-9239CD825547}" type="sibTrans" cxnId="{0E327595-E045-4E08-BC27-202F81C2B4A7}">
      <dgm:prSet/>
      <dgm:spPr/>
      <dgm:t>
        <a:bodyPr/>
        <a:lstStyle/>
        <a:p>
          <a:endParaRPr lang="ca-ES"/>
        </a:p>
      </dgm:t>
    </dgm:pt>
    <dgm:pt modelId="{35C51BD7-30DF-4E5C-9228-552391C1BF58}">
      <dgm:prSet phldrT="[Texto]" custT="1"/>
      <dgm:spPr/>
      <dgm:t>
        <a:bodyPr/>
        <a:lstStyle/>
        <a:p>
          <a:r>
            <a:rPr lang="ca-ES" sz="900" dirty="0"/>
            <a:t>PS estàndard</a:t>
          </a:r>
        </a:p>
      </dgm:t>
    </dgm:pt>
    <dgm:pt modelId="{FD8FE198-08EE-4F88-BBAC-DB5226B3E32D}" type="parTrans" cxnId="{66F6EC22-3654-4FF5-9F95-66C3FB670880}">
      <dgm:prSet/>
      <dgm:spPr/>
      <dgm:t>
        <a:bodyPr/>
        <a:lstStyle/>
        <a:p>
          <a:endParaRPr lang="ca-ES"/>
        </a:p>
      </dgm:t>
    </dgm:pt>
    <dgm:pt modelId="{239CB5C5-80AF-4EC7-A61B-93001414133E}" type="sibTrans" cxnId="{66F6EC22-3654-4FF5-9F95-66C3FB670880}">
      <dgm:prSet/>
      <dgm:spPr/>
      <dgm:t>
        <a:bodyPr/>
        <a:lstStyle/>
        <a:p>
          <a:endParaRPr lang="ca-ES"/>
        </a:p>
      </dgm:t>
    </dgm:pt>
    <dgm:pt modelId="{4D629D1B-0D7E-4A39-8C97-E8F7E7740F3C}">
      <dgm:prSet phldrT="[Texto]" custT="1"/>
      <dgm:spPr/>
      <dgm:t>
        <a:bodyPr/>
        <a:lstStyle/>
        <a:p>
          <a:r>
            <a:rPr lang="ca-ES" sz="900" dirty="0"/>
            <a:t>PS especialitzat</a:t>
          </a:r>
        </a:p>
      </dgm:t>
    </dgm:pt>
    <dgm:pt modelId="{A6350ACB-648E-4AFA-AFA5-92737A1B3AE1}" type="parTrans" cxnId="{185D20D0-E569-4CF3-8B15-2E6BBA2BF1D8}">
      <dgm:prSet/>
      <dgm:spPr/>
      <dgm:t>
        <a:bodyPr/>
        <a:lstStyle/>
        <a:p>
          <a:endParaRPr lang="ca-ES"/>
        </a:p>
      </dgm:t>
    </dgm:pt>
    <dgm:pt modelId="{AAA3B8E2-3563-4B3D-A64F-65A83C647EEA}" type="sibTrans" cxnId="{185D20D0-E569-4CF3-8B15-2E6BBA2BF1D8}">
      <dgm:prSet/>
      <dgm:spPr/>
      <dgm:t>
        <a:bodyPr/>
        <a:lstStyle/>
        <a:p>
          <a:endParaRPr lang="ca-ES"/>
        </a:p>
      </dgm:t>
    </dgm:pt>
    <dgm:pt modelId="{3C933DBE-9767-4107-B56C-66B0A20E587C}">
      <dgm:prSet phldrT="[Texto]" custT="1"/>
      <dgm:spPr/>
      <dgm:t>
        <a:bodyPr/>
        <a:lstStyle/>
        <a:p>
          <a:r>
            <a:rPr lang="ca-ES" sz="900" dirty="0"/>
            <a:t>PS Catàleg Mobilitat Infància i Adolescència</a:t>
          </a:r>
        </a:p>
      </dgm:t>
    </dgm:pt>
    <dgm:pt modelId="{FF130150-E738-430E-B6F6-D6929D040E23}" type="parTrans" cxnId="{86962D7C-19CE-431B-83D1-B300CA71AC8C}">
      <dgm:prSet/>
      <dgm:spPr/>
      <dgm:t>
        <a:bodyPr/>
        <a:lstStyle/>
        <a:p>
          <a:endParaRPr lang="ca-ES"/>
        </a:p>
      </dgm:t>
    </dgm:pt>
    <dgm:pt modelId="{8D8C0A56-211B-47BD-B8ED-2E4DF97DC01B}" type="sibTrans" cxnId="{86962D7C-19CE-431B-83D1-B300CA71AC8C}">
      <dgm:prSet/>
      <dgm:spPr/>
      <dgm:t>
        <a:bodyPr/>
        <a:lstStyle/>
        <a:p>
          <a:endParaRPr lang="ca-ES"/>
        </a:p>
      </dgm:t>
    </dgm:pt>
    <dgm:pt modelId="{AF4B7EB2-4903-463F-910D-58C6590E6A1C}">
      <dgm:prSet phldrT="[Texto]" custT="1"/>
      <dgm:spPr/>
      <dgm:t>
        <a:bodyPr/>
        <a:lstStyle/>
        <a:p>
          <a:r>
            <a:rPr lang="ca-ES" sz="900" dirty="0"/>
            <a:t>Derivació a la Terapeuta Ocupacional Infància i Adolescència.</a:t>
          </a:r>
        </a:p>
      </dgm:t>
    </dgm:pt>
    <dgm:pt modelId="{4EA0EF87-B102-432E-8C08-9A1FCCB6060A}" type="parTrans" cxnId="{1B9DFB80-F811-47D5-899F-4B23F1A5724A}">
      <dgm:prSet/>
      <dgm:spPr/>
      <dgm:t>
        <a:bodyPr/>
        <a:lstStyle/>
        <a:p>
          <a:endParaRPr lang="ca-ES"/>
        </a:p>
      </dgm:t>
    </dgm:pt>
    <dgm:pt modelId="{8D439FE1-77B8-4608-B61A-9ED7E281777E}" type="sibTrans" cxnId="{1B9DFB80-F811-47D5-899F-4B23F1A5724A}">
      <dgm:prSet/>
      <dgm:spPr/>
      <dgm:t>
        <a:bodyPr/>
        <a:lstStyle/>
        <a:p>
          <a:endParaRPr lang="ca-ES"/>
        </a:p>
      </dgm:t>
    </dgm:pt>
    <dgm:pt modelId="{84AC02F7-A9DD-4F90-9F8B-6CF6DD67F7E6}">
      <dgm:prSet phldrT="[Texto]" custT="1"/>
      <dgm:spPr/>
      <dgm:t>
        <a:bodyPr/>
        <a:lstStyle/>
        <a:p>
          <a:r>
            <a:rPr lang="ca-ES" sz="900" dirty="0"/>
            <a:t>Catàleg PS Tecnològic</a:t>
          </a:r>
        </a:p>
      </dgm:t>
    </dgm:pt>
    <dgm:pt modelId="{D7A2CCAD-D0CD-4524-BC85-56281F521F14}" type="parTrans" cxnId="{D0A360FF-B4A2-484B-ADF5-3D5316B86BDB}">
      <dgm:prSet/>
      <dgm:spPr/>
      <dgm:t>
        <a:bodyPr/>
        <a:lstStyle/>
        <a:p>
          <a:endParaRPr lang="ca-ES"/>
        </a:p>
      </dgm:t>
    </dgm:pt>
    <dgm:pt modelId="{C7EAED84-FDF2-4F53-A825-B3219BD20C0F}" type="sibTrans" cxnId="{D0A360FF-B4A2-484B-ADF5-3D5316B86BDB}">
      <dgm:prSet/>
      <dgm:spPr/>
      <dgm:t>
        <a:bodyPr/>
        <a:lstStyle/>
        <a:p>
          <a:endParaRPr lang="ca-ES"/>
        </a:p>
      </dgm:t>
    </dgm:pt>
    <dgm:pt modelId="{F29037DA-F311-4AB4-AEF9-47470535675D}">
      <dgm:prSet phldrT="[Texto]" custT="1"/>
      <dgm:spPr/>
      <dgm:t>
        <a:bodyPr/>
        <a:lstStyle/>
        <a:p>
          <a:r>
            <a:rPr lang="ca-ES" sz="900" dirty="0"/>
            <a:t>Derivació a la Especialista en Tecnologia</a:t>
          </a:r>
        </a:p>
      </dgm:t>
    </dgm:pt>
    <dgm:pt modelId="{5DC8FEFB-B801-4CED-B798-FAD952295553}" type="parTrans" cxnId="{DB025DCB-9F80-4C6F-903C-42BE71641275}">
      <dgm:prSet/>
      <dgm:spPr/>
      <dgm:t>
        <a:bodyPr/>
        <a:lstStyle/>
        <a:p>
          <a:endParaRPr lang="ca-ES"/>
        </a:p>
      </dgm:t>
    </dgm:pt>
    <dgm:pt modelId="{30D7F049-1E3D-422E-8451-3555ECB8DACC}" type="sibTrans" cxnId="{DB025DCB-9F80-4C6F-903C-42BE71641275}">
      <dgm:prSet/>
      <dgm:spPr/>
      <dgm:t>
        <a:bodyPr/>
        <a:lstStyle/>
        <a:p>
          <a:endParaRPr lang="ca-ES"/>
        </a:p>
      </dgm:t>
    </dgm:pt>
    <dgm:pt modelId="{3D3EBFF5-6A30-4F79-9870-5525D8092427}">
      <dgm:prSet phldrT="[Texto]" custT="1"/>
      <dgm:spPr/>
      <dgm:t>
        <a:bodyPr/>
        <a:lstStyle/>
        <a:p>
          <a:r>
            <a:rPr lang="ca-ES" sz="900" dirty="0"/>
            <a:t>Punt d’atenció</a:t>
          </a:r>
        </a:p>
      </dgm:t>
    </dgm:pt>
    <dgm:pt modelId="{8D8B6552-CD47-4B44-824C-C240E8EC298B}" type="parTrans" cxnId="{4BA64B0D-0CD0-409D-A2CB-646FA28A4A02}">
      <dgm:prSet/>
      <dgm:spPr/>
      <dgm:t>
        <a:bodyPr/>
        <a:lstStyle/>
        <a:p>
          <a:endParaRPr lang="ca-ES"/>
        </a:p>
      </dgm:t>
    </dgm:pt>
    <dgm:pt modelId="{32125C58-CDEB-48F8-8C6C-D83480736C58}" type="sibTrans" cxnId="{4BA64B0D-0CD0-409D-A2CB-646FA28A4A02}">
      <dgm:prSet/>
      <dgm:spPr/>
      <dgm:t>
        <a:bodyPr/>
        <a:lstStyle/>
        <a:p>
          <a:endParaRPr lang="ca-ES"/>
        </a:p>
      </dgm:t>
    </dgm:pt>
    <dgm:pt modelId="{23755AC6-9D8D-4CB9-848C-4964C4A7650E}">
      <dgm:prSet phldrT="[Texto]" custT="1"/>
      <dgm:spPr/>
      <dgm:t>
        <a:bodyPr/>
        <a:lstStyle/>
        <a:p>
          <a:r>
            <a:rPr lang="ca-ES" sz="900" dirty="0"/>
            <a:t>Atenció per la Terapeuta Ocupacional</a:t>
          </a:r>
        </a:p>
      </dgm:t>
    </dgm:pt>
    <dgm:pt modelId="{CE0AEFEA-48A2-4F35-9383-A9683022074D}" type="parTrans" cxnId="{5DA9E8D6-6B6F-40EB-9DEB-5A31DF17701C}">
      <dgm:prSet/>
      <dgm:spPr/>
      <dgm:t>
        <a:bodyPr/>
        <a:lstStyle/>
        <a:p>
          <a:endParaRPr lang="ca-ES"/>
        </a:p>
      </dgm:t>
    </dgm:pt>
    <dgm:pt modelId="{B44663CB-077F-438F-95CE-AEDB0814D477}" type="sibTrans" cxnId="{5DA9E8D6-6B6F-40EB-9DEB-5A31DF17701C}">
      <dgm:prSet/>
      <dgm:spPr/>
      <dgm:t>
        <a:bodyPr/>
        <a:lstStyle/>
        <a:p>
          <a:endParaRPr lang="ca-ES"/>
        </a:p>
      </dgm:t>
    </dgm:pt>
    <dgm:pt modelId="{E6C95B2E-0496-4F8A-B812-2132AF4125B8}">
      <dgm:prSet phldrT="[Texto]" custT="1"/>
      <dgm:spPr/>
      <dgm:t>
        <a:bodyPr/>
        <a:lstStyle/>
        <a:p>
          <a:r>
            <a:rPr lang="ca-ES" sz="900" dirty="0"/>
            <a:t>Atenció per la Adm. </a:t>
          </a:r>
        </a:p>
      </dgm:t>
    </dgm:pt>
    <dgm:pt modelId="{BD767E15-240F-43AA-BFF0-D411FA2E5351}" type="parTrans" cxnId="{1F480D96-D08D-41AA-987A-56516E818189}">
      <dgm:prSet/>
      <dgm:spPr/>
      <dgm:t>
        <a:bodyPr/>
        <a:lstStyle/>
        <a:p>
          <a:endParaRPr lang="ca-ES"/>
        </a:p>
      </dgm:t>
    </dgm:pt>
    <dgm:pt modelId="{107D3D42-6336-42F5-AA15-5AE75E4610AD}" type="sibTrans" cxnId="{1F480D96-D08D-41AA-987A-56516E818189}">
      <dgm:prSet/>
      <dgm:spPr/>
      <dgm:t>
        <a:bodyPr/>
        <a:lstStyle/>
        <a:p>
          <a:endParaRPr lang="ca-ES"/>
        </a:p>
      </dgm:t>
    </dgm:pt>
    <dgm:pt modelId="{C8409FD7-109D-4EEA-A0F9-A332D5295AC5}">
      <dgm:prSet phldrT="[Texto]" custT="1"/>
      <dgm:spPr/>
      <dgm:t>
        <a:bodyPr/>
        <a:lstStyle/>
        <a:p>
          <a:r>
            <a:rPr lang="ca-ES" sz="900" dirty="0"/>
            <a:t>Atenció punt</a:t>
          </a:r>
        </a:p>
      </dgm:t>
    </dgm:pt>
    <dgm:pt modelId="{332BAC76-BA15-4B37-8DF5-1F08558731D2}" type="parTrans" cxnId="{4D0037F2-CC4B-4429-B320-4C2B9BCC9018}">
      <dgm:prSet/>
      <dgm:spPr/>
      <dgm:t>
        <a:bodyPr/>
        <a:lstStyle/>
        <a:p>
          <a:endParaRPr lang="es-ES"/>
        </a:p>
      </dgm:t>
    </dgm:pt>
    <dgm:pt modelId="{5309C12F-4B95-427A-8346-337A056CFB69}" type="sibTrans" cxnId="{4D0037F2-CC4B-4429-B320-4C2B9BCC9018}">
      <dgm:prSet/>
      <dgm:spPr/>
      <dgm:t>
        <a:bodyPr/>
        <a:lstStyle/>
        <a:p>
          <a:endParaRPr lang="es-ES"/>
        </a:p>
      </dgm:t>
    </dgm:pt>
    <dgm:pt modelId="{808A156D-7FC3-447F-84C1-975696B78A50}">
      <dgm:prSet phldrT="[Texto]" custT="1"/>
      <dgm:spPr/>
      <dgm:t>
        <a:bodyPr/>
        <a:lstStyle/>
        <a:p>
          <a:r>
            <a:rPr lang="ca-ES" sz="900" dirty="0"/>
            <a:t>Atenció en el punt</a:t>
          </a:r>
          <a:endParaRPr lang="ca-ES" sz="700" dirty="0"/>
        </a:p>
      </dgm:t>
    </dgm:pt>
    <dgm:pt modelId="{7D080CB0-54CF-4FF8-8627-79215C59BEDD}" type="parTrans" cxnId="{B6255821-5200-40D4-B317-F1D7C6F01079}">
      <dgm:prSet/>
      <dgm:spPr/>
      <dgm:t>
        <a:bodyPr/>
        <a:lstStyle/>
        <a:p>
          <a:endParaRPr lang="es-ES"/>
        </a:p>
      </dgm:t>
    </dgm:pt>
    <dgm:pt modelId="{04890414-D00A-47CB-A2F3-3BA5D5DD03BB}" type="sibTrans" cxnId="{B6255821-5200-40D4-B317-F1D7C6F01079}">
      <dgm:prSet/>
      <dgm:spPr/>
      <dgm:t>
        <a:bodyPr/>
        <a:lstStyle/>
        <a:p>
          <a:endParaRPr lang="es-ES"/>
        </a:p>
      </dgm:t>
    </dgm:pt>
    <dgm:pt modelId="{54413C5C-E282-48C9-ACAB-CFF59083529B}" type="pres">
      <dgm:prSet presAssocID="{6745FE9D-BC2C-453C-969D-32CE614D3C25}" presName="diagram" presStyleCnt="0">
        <dgm:presLayoutVars>
          <dgm:chPref val="1"/>
          <dgm:dir/>
          <dgm:animOne val="branch"/>
          <dgm:animLvl val="lvl"/>
          <dgm:resizeHandles val="exact"/>
        </dgm:presLayoutVars>
      </dgm:prSet>
      <dgm:spPr/>
      <dgm:t>
        <a:bodyPr/>
        <a:lstStyle/>
        <a:p>
          <a:endParaRPr lang="ca-ES"/>
        </a:p>
      </dgm:t>
    </dgm:pt>
    <dgm:pt modelId="{A8F18676-E94F-4728-97C9-C969307CD15F}" type="pres">
      <dgm:prSet presAssocID="{13E725F2-B805-441F-8221-90C33C91FBFE}" presName="root1" presStyleCnt="0"/>
      <dgm:spPr/>
    </dgm:pt>
    <dgm:pt modelId="{60F7EEC3-B579-4F14-B054-04DFA09C010B}" type="pres">
      <dgm:prSet presAssocID="{13E725F2-B805-441F-8221-90C33C91FBFE}" presName="LevelOneTextNode" presStyleLbl="node0" presStyleIdx="0" presStyleCnt="1">
        <dgm:presLayoutVars>
          <dgm:chPref val="3"/>
        </dgm:presLayoutVars>
      </dgm:prSet>
      <dgm:spPr/>
      <dgm:t>
        <a:bodyPr/>
        <a:lstStyle/>
        <a:p>
          <a:endParaRPr lang="ca-ES"/>
        </a:p>
      </dgm:t>
    </dgm:pt>
    <dgm:pt modelId="{B82D0FB7-C09C-4775-9BED-00B6F5D7FAA3}" type="pres">
      <dgm:prSet presAssocID="{13E725F2-B805-441F-8221-90C33C91FBFE}" presName="level2hierChild" presStyleCnt="0"/>
      <dgm:spPr/>
    </dgm:pt>
    <dgm:pt modelId="{106E0413-3997-405D-8499-5E33D1399C6D}" type="pres">
      <dgm:prSet presAssocID="{97BF5221-7827-44C5-882A-10FC18A1D628}" presName="conn2-1" presStyleLbl="parChTrans1D2" presStyleIdx="0" presStyleCnt="3"/>
      <dgm:spPr/>
      <dgm:t>
        <a:bodyPr/>
        <a:lstStyle/>
        <a:p>
          <a:endParaRPr lang="ca-ES"/>
        </a:p>
      </dgm:t>
    </dgm:pt>
    <dgm:pt modelId="{FBE07240-B9EE-444D-BD28-6356768631F9}" type="pres">
      <dgm:prSet presAssocID="{97BF5221-7827-44C5-882A-10FC18A1D628}" presName="connTx" presStyleLbl="parChTrans1D2" presStyleIdx="0" presStyleCnt="3"/>
      <dgm:spPr/>
      <dgm:t>
        <a:bodyPr/>
        <a:lstStyle/>
        <a:p>
          <a:endParaRPr lang="ca-ES"/>
        </a:p>
      </dgm:t>
    </dgm:pt>
    <dgm:pt modelId="{5432E7DE-47E3-43B1-8897-9ADE73F43A64}" type="pres">
      <dgm:prSet presAssocID="{C8B3E9C5-E419-4345-9313-F6265AD5A30D}" presName="root2" presStyleCnt="0"/>
      <dgm:spPr/>
    </dgm:pt>
    <dgm:pt modelId="{33E6B66F-491C-4B99-AF81-7A073D4BF1FC}" type="pres">
      <dgm:prSet presAssocID="{C8B3E9C5-E419-4345-9313-F6265AD5A30D}" presName="LevelTwoTextNode" presStyleLbl="node2" presStyleIdx="0" presStyleCnt="3">
        <dgm:presLayoutVars>
          <dgm:chPref val="3"/>
        </dgm:presLayoutVars>
      </dgm:prSet>
      <dgm:spPr/>
      <dgm:t>
        <a:bodyPr/>
        <a:lstStyle/>
        <a:p>
          <a:endParaRPr lang="ca-ES"/>
        </a:p>
      </dgm:t>
    </dgm:pt>
    <dgm:pt modelId="{2E3EEE92-F413-48E6-9362-13CAD6E5CE79}" type="pres">
      <dgm:prSet presAssocID="{C8B3E9C5-E419-4345-9313-F6265AD5A30D}" presName="level3hierChild" presStyleCnt="0"/>
      <dgm:spPr/>
    </dgm:pt>
    <dgm:pt modelId="{46179516-F1C3-4436-BBE0-4A3A4437A6B6}" type="pres">
      <dgm:prSet presAssocID="{8D8B6552-CD47-4B44-824C-C240E8EC298B}" presName="conn2-1" presStyleLbl="parChTrans1D3" presStyleIdx="0" presStyleCnt="3"/>
      <dgm:spPr/>
      <dgm:t>
        <a:bodyPr/>
        <a:lstStyle/>
        <a:p>
          <a:endParaRPr lang="ca-ES"/>
        </a:p>
      </dgm:t>
    </dgm:pt>
    <dgm:pt modelId="{C0EA2685-0F5B-417D-A9AC-0B7B01C04250}" type="pres">
      <dgm:prSet presAssocID="{8D8B6552-CD47-4B44-824C-C240E8EC298B}" presName="connTx" presStyleLbl="parChTrans1D3" presStyleIdx="0" presStyleCnt="3"/>
      <dgm:spPr/>
      <dgm:t>
        <a:bodyPr/>
        <a:lstStyle/>
        <a:p>
          <a:endParaRPr lang="ca-ES"/>
        </a:p>
      </dgm:t>
    </dgm:pt>
    <dgm:pt modelId="{E779147E-13C9-417A-898F-6546AE6B00CD}" type="pres">
      <dgm:prSet presAssocID="{3D3EBFF5-6A30-4F79-9870-5525D8092427}" presName="root2" presStyleCnt="0"/>
      <dgm:spPr/>
    </dgm:pt>
    <dgm:pt modelId="{2F9CF6AC-208D-4424-9075-E64F9804FB8A}" type="pres">
      <dgm:prSet presAssocID="{3D3EBFF5-6A30-4F79-9870-5525D8092427}" presName="LevelTwoTextNode" presStyleLbl="node3" presStyleIdx="0" presStyleCnt="3">
        <dgm:presLayoutVars>
          <dgm:chPref val="3"/>
        </dgm:presLayoutVars>
      </dgm:prSet>
      <dgm:spPr/>
      <dgm:t>
        <a:bodyPr/>
        <a:lstStyle/>
        <a:p>
          <a:endParaRPr lang="ca-ES"/>
        </a:p>
      </dgm:t>
    </dgm:pt>
    <dgm:pt modelId="{825DA410-ACED-4263-B64F-552AD116CF90}" type="pres">
      <dgm:prSet presAssocID="{3D3EBFF5-6A30-4F79-9870-5525D8092427}" presName="level3hierChild" presStyleCnt="0"/>
      <dgm:spPr/>
    </dgm:pt>
    <dgm:pt modelId="{8279D351-BDA0-412C-ACD8-D99ED58E30C4}" type="pres">
      <dgm:prSet presAssocID="{FD8FE198-08EE-4F88-BBAC-DB5226B3E32D}" presName="conn2-1" presStyleLbl="parChTrans1D4" presStyleIdx="0" presStyleCnt="6"/>
      <dgm:spPr/>
      <dgm:t>
        <a:bodyPr/>
        <a:lstStyle/>
        <a:p>
          <a:endParaRPr lang="ca-ES"/>
        </a:p>
      </dgm:t>
    </dgm:pt>
    <dgm:pt modelId="{02C7BE16-67B3-41EC-9562-4CF7E445EEC1}" type="pres">
      <dgm:prSet presAssocID="{FD8FE198-08EE-4F88-BBAC-DB5226B3E32D}" presName="connTx" presStyleLbl="parChTrans1D4" presStyleIdx="0" presStyleCnt="6"/>
      <dgm:spPr/>
      <dgm:t>
        <a:bodyPr/>
        <a:lstStyle/>
        <a:p>
          <a:endParaRPr lang="ca-ES"/>
        </a:p>
      </dgm:t>
    </dgm:pt>
    <dgm:pt modelId="{099528E6-5F32-4A9C-A76F-EBFEA09984B3}" type="pres">
      <dgm:prSet presAssocID="{35C51BD7-30DF-4E5C-9228-552391C1BF58}" presName="root2" presStyleCnt="0"/>
      <dgm:spPr/>
    </dgm:pt>
    <dgm:pt modelId="{24B71E98-E48A-4006-8449-E1646E172765}" type="pres">
      <dgm:prSet presAssocID="{35C51BD7-30DF-4E5C-9228-552391C1BF58}" presName="LevelTwoTextNode" presStyleLbl="node4" presStyleIdx="0" presStyleCnt="6">
        <dgm:presLayoutVars>
          <dgm:chPref val="3"/>
        </dgm:presLayoutVars>
      </dgm:prSet>
      <dgm:spPr/>
      <dgm:t>
        <a:bodyPr/>
        <a:lstStyle/>
        <a:p>
          <a:endParaRPr lang="ca-ES"/>
        </a:p>
      </dgm:t>
    </dgm:pt>
    <dgm:pt modelId="{7F1BDB73-7225-47C8-B700-77704B5FF763}" type="pres">
      <dgm:prSet presAssocID="{35C51BD7-30DF-4E5C-9228-552391C1BF58}" presName="level3hierChild" presStyleCnt="0"/>
      <dgm:spPr/>
    </dgm:pt>
    <dgm:pt modelId="{682505C2-9751-4CD7-8E9E-7BE6E18368A7}" type="pres">
      <dgm:prSet presAssocID="{BD767E15-240F-43AA-BFF0-D411FA2E5351}" presName="conn2-1" presStyleLbl="parChTrans1D4" presStyleIdx="1" presStyleCnt="6"/>
      <dgm:spPr/>
      <dgm:t>
        <a:bodyPr/>
        <a:lstStyle/>
        <a:p>
          <a:endParaRPr lang="ca-ES"/>
        </a:p>
      </dgm:t>
    </dgm:pt>
    <dgm:pt modelId="{C52CE5CD-25B6-4A91-A7D1-303AA891601A}" type="pres">
      <dgm:prSet presAssocID="{BD767E15-240F-43AA-BFF0-D411FA2E5351}" presName="connTx" presStyleLbl="parChTrans1D4" presStyleIdx="1" presStyleCnt="6"/>
      <dgm:spPr/>
      <dgm:t>
        <a:bodyPr/>
        <a:lstStyle/>
        <a:p>
          <a:endParaRPr lang="ca-ES"/>
        </a:p>
      </dgm:t>
    </dgm:pt>
    <dgm:pt modelId="{2742F7B6-6CC6-4BC6-917E-1EF613620B79}" type="pres">
      <dgm:prSet presAssocID="{E6C95B2E-0496-4F8A-B812-2132AF4125B8}" presName="root2" presStyleCnt="0"/>
      <dgm:spPr/>
    </dgm:pt>
    <dgm:pt modelId="{F63D8755-0BD6-4E28-A9B6-0248D18BA089}" type="pres">
      <dgm:prSet presAssocID="{E6C95B2E-0496-4F8A-B812-2132AF4125B8}" presName="LevelTwoTextNode" presStyleLbl="node4" presStyleIdx="1" presStyleCnt="6">
        <dgm:presLayoutVars>
          <dgm:chPref val="3"/>
        </dgm:presLayoutVars>
      </dgm:prSet>
      <dgm:spPr/>
      <dgm:t>
        <a:bodyPr/>
        <a:lstStyle/>
        <a:p>
          <a:endParaRPr lang="ca-ES"/>
        </a:p>
      </dgm:t>
    </dgm:pt>
    <dgm:pt modelId="{FF6DA311-6121-45E9-BDA3-A54FE971ACF9}" type="pres">
      <dgm:prSet presAssocID="{E6C95B2E-0496-4F8A-B812-2132AF4125B8}" presName="level3hierChild" presStyleCnt="0"/>
      <dgm:spPr/>
    </dgm:pt>
    <dgm:pt modelId="{284F5507-04F4-4FDA-847F-EBED2DF7F269}" type="pres">
      <dgm:prSet presAssocID="{A6350ACB-648E-4AFA-AFA5-92737A1B3AE1}" presName="conn2-1" presStyleLbl="parChTrans1D4" presStyleIdx="2" presStyleCnt="6"/>
      <dgm:spPr/>
      <dgm:t>
        <a:bodyPr/>
        <a:lstStyle/>
        <a:p>
          <a:endParaRPr lang="ca-ES"/>
        </a:p>
      </dgm:t>
    </dgm:pt>
    <dgm:pt modelId="{504AFB1B-66D8-4561-8F19-362EDF71FE6F}" type="pres">
      <dgm:prSet presAssocID="{A6350ACB-648E-4AFA-AFA5-92737A1B3AE1}" presName="connTx" presStyleLbl="parChTrans1D4" presStyleIdx="2" presStyleCnt="6"/>
      <dgm:spPr/>
      <dgm:t>
        <a:bodyPr/>
        <a:lstStyle/>
        <a:p>
          <a:endParaRPr lang="ca-ES"/>
        </a:p>
      </dgm:t>
    </dgm:pt>
    <dgm:pt modelId="{295BCF55-491F-426C-A723-69F6ECD940C5}" type="pres">
      <dgm:prSet presAssocID="{4D629D1B-0D7E-4A39-8C97-E8F7E7740F3C}" presName="root2" presStyleCnt="0"/>
      <dgm:spPr/>
    </dgm:pt>
    <dgm:pt modelId="{9719CC1C-BCDF-4BEC-89B1-BAAF7A139C3E}" type="pres">
      <dgm:prSet presAssocID="{4D629D1B-0D7E-4A39-8C97-E8F7E7740F3C}" presName="LevelTwoTextNode" presStyleLbl="node4" presStyleIdx="2" presStyleCnt="6">
        <dgm:presLayoutVars>
          <dgm:chPref val="3"/>
        </dgm:presLayoutVars>
      </dgm:prSet>
      <dgm:spPr/>
      <dgm:t>
        <a:bodyPr/>
        <a:lstStyle/>
        <a:p>
          <a:endParaRPr lang="ca-ES"/>
        </a:p>
      </dgm:t>
    </dgm:pt>
    <dgm:pt modelId="{5646049F-494B-45E9-8CA8-1F33DBDE4AA8}" type="pres">
      <dgm:prSet presAssocID="{4D629D1B-0D7E-4A39-8C97-E8F7E7740F3C}" presName="level3hierChild" presStyleCnt="0"/>
      <dgm:spPr/>
    </dgm:pt>
    <dgm:pt modelId="{C227747B-0190-44CB-937C-DDF7074ADCE3}" type="pres">
      <dgm:prSet presAssocID="{CE0AEFEA-48A2-4F35-9383-A9683022074D}" presName="conn2-1" presStyleLbl="parChTrans1D4" presStyleIdx="3" presStyleCnt="6"/>
      <dgm:spPr/>
      <dgm:t>
        <a:bodyPr/>
        <a:lstStyle/>
        <a:p>
          <a:endParaRPr lang="ca-ES"/>
        </a:p>
      </dgm:t>
    </dgm:pt>
    <dgm:pt modelId="{216B15DC-FE66-4D91-8D44-89119019AA11}" type="pres">
      <dgm:prSet presAssocID="{CE0AEFEA-48A2-4F35-9383-A9683022074D}" presName="connTx" presStyleLbl="parChTrans1D4" presStyleIdx="3" presStyleCnt="6"/>
      <dgm:spPr/>
      <dgm:t>
        <a:bodyPr/>
        <a:lstStyle/>
        <a:p>
          <a:endParaRPr lang="ca-ES"/>
        </a:p>
      </dgm:t>
    </dgm:pt>
    <dgm:pt modelId="{1E3AD759-413E-4D89-8F84-8FE8B737B11A}" type="pres">
      <dgm:prSet presAssocID="{23755AC6-9D8D-4CB9-848C-4964C4A7650E}" presName="root2" presStyleCnt="0"/>
      <dgm:spPr/>
    </dgm:pt>
    <dgm:pt modelId="{67F55B2C-A800-4309-ABBB-AC56F8D76E0B}" type="pres">
      <dgm:prSet presAssocID="{23755AC6-9D8D-4CB9-848C-4964C4A7650E}" presName="LevelTwoTextNode" presStyleLbl="node4" presStyleIdx="3" presStyleCnt="6" custScaleY="158175">
        <dgm:presLayoutVars>
          <dgm:chPref val="3"/>
        </dgm:presLayoutVars>
      </dgm:prSet>
      <dgm:spPr/>
      <dgm:t>
        <a:bodyPr/>
        <a:lstStyle/>
        <a:p>
          <a:endParaRPr lang="ca-ES"/>
        </a:p>
      </dgm:t>
    </dgm:pt>
    <dgm:pt modelId="{09A057C9-38D9-4DED-BD38-8E9E29FE882A}" type="pres">
      <dgm:prSet presAssocID="{23755AC6-9D8D-4CB9-848C-4964C4A7650E}" presName="level3hierChild" presStyleCnt="0"/>
      <dgm:spPr/>
    </dgm:pt>
    <dgm:pt modelId="{F406DA74-8BA1-425F-8100-92CEEDF25AE9}" type="pres">
      <dgm:prSet presAssocID="{FF130150-E738-430E-B6F6-D6929D040E23}" presName="conn2-1" presStyleLbl="parChTrans1D2" presStyleIdx="1" presStyleCnt="3"/>
      <dgm:spPr/>
      <dgm:t>
        <a:bodyPr/>
        <a:lstStyle/>
        <a:p>
          <a:endParaRPr lang="ca-ES"/>
        </a:p>
      </dgm:t>
    </dgm:pt>
    <dgm:pt modelId="{DDAE5A80-C0DF-4A7C-A528-47010460030F}" type="pres">
      <dgm:prSet presAssocID="{FF130150-E738-430E-B6F6-D6929D040E23}" presName="connTx" presStyleLbl="parChTrans1D2" presStyleIdx="1" presStyleCnt="3"/>
      <dgm:spPr/>
      <dgm:t>
        <a:bodyPr/>
        <a:lstStyle/>
        <a:p>
          <a:endParaRPr lang="ca-ES"/>
        </a:p>
      </dgm:t>
    </dgm:pt>
    <dgm:pt modelId="{0E9EEF2B-93B0-4942-AA9F-2F0C81C4CAD3}" type="pres">
      <dgm:prSet presAssocID="{3C933DBE-9767-4107-B56C-66B0A20E587C}" presName="root2" presStyleCnt="0"/>
      <dgm:spPr/>
    </dgm:pt>
    <dgm:pt modelId="{30F1F3B5-496E-4394-BEBC-D02F6A746B5F}" type="pres">
      <dgm:prSet presAssocID="{3C933DBE-9767-4107-B56C-66B0A20E587C}" presName="LevelTwoTextNode" presStyleLbl="node2" presStyleIdx="1" presStyleCnt="3" custScaleY="138446">
        <dgm:presLayoutVars>
          <dgm:chPref val="3"/>
        </dgm:presLayoutVars>
      </dgm:prSet>
      <dgm:spPr/>
      <dgm:t>
        <a:bodyPr/>
        <a:lstStyle/>
        <a:p>
          <a:endParaRPr lang="ca-ES"/>
        </a:p>
      </dgm:t>
    </dgm:pt>
    <dgm:pt modelId="{383717AE-787D-4DCE-919C-119674E78920}" type="pres">
      <dgm:prSet presAssocID="{3C933DBE-9767-4107-B56C-66B0A20E587C}" presName="level3hierChild" presStyleCnt="0"/>
      <dgm:spPr/>
    </dgm:pt>
    <dgm:pt modelId="{977965DD-C3E0-4581-B66E-08EBC36BCFA3}" type="pres">
      <dgm:prSet presAssocID="{4EA0EF87-B102-432E-8C08-9A1FCCB6060A}" presName="conn2-1" presStyleLbl="parChTrans1D3" presStyleIdx="1" presStyleCnt="3"/>
      <dgm:spPr/>
      <dgm:t>
        <a:bodyPr/>
        <a:lstStyle/>
        <a:p>
          <a:endParaRPr lang="ca-ES"/>
        </a:p>
      </dgm:t>
    </dgm:pt>
    <dgm:pt modelId="{D11771BA-4422-4290-8520-51374E643B0A}" type="pres">
      <dgm:prSet presAssocID="{4EA0EF87-B102-432E-8C08-9A1FCCB6060A}" presName="connTx" presStyleLbl="parChTrans1D3" presStyleIdx="1" presStyleCnt="3"/>
      <dgm:spPr/>
      <dgm:t>
        <a:bodyPr/>
        <a:lstStyle/>
        <a:p>
          <a:endParaRPr lang="ca-ES"/>
        </a:p>
      </dgm:t>
    </dgm:pt>
    <dgm:pt modelId="{BD3B57B6-22D4-4A9A-9026-2179D1AAE83D}" type="pres">
      <dgm:prSet presAssocID="{AF4B7EB2-4903-463F-910D-58C6590E6A1C}" presName="root2" presStyleCnt="0"/>
      <dgm:spPr/>
    </dgm:pt>
    <dgm:pt modelId="{9F07E23A-8A95-4AB8-BFA8-C9778510D276}" type="pres">
      <dgm:prSet presAssocID="{AF4B7EB2-4903-463F-910D-58C6590E6A1C}" presName="LevelTwoTextNode" presStyleLbl="node3" presStyleIdx="1" presStyleCnt="3">
        <dgm:presLayoutVars>
          <dgm:chPref val="3"/>
        </dgm:presLayoutVars>
      </dgm:prSet>
      <dgm:spPr/>
      <dgm:t>
        <a:bodyPr/>
        <a:lstStyle/>
        <a:p>
          <a:endParaRPr lang="ca-ES"/>
        </a:p>
      </dgm:t>
    </dgm:pt>
    <dgm:pt modelId="{028D8D2D-790B-4859-BE68-56DB13C9FFB7}" type="pres">
      <dgm:prSet presAssocID="{AF4B7EB2-4903-463F-910D-58C6590E6A1C}" presName="level3hierChild" presStyleCnt="0"/>
      <dgm:spPr/>
    </dgm:pt>
    <dgm:pt modelId="{ECACD372-3BC3-4A24-8115-26961D151FF2}" type="pres">
      <dgm:prSet presAssocID="{332BAC76-BA15-4B37-8DF5-1F08558731D2}" presName="conn2-1" presStyleLbl="parChTrans1D4" presStyleIdx="4" presStyleCnt="6"/>
      <dgm:spPr/>
      <dgm:t>
        <a:bodyPr/>
        <a:lstStyle/>
        <a:p>
          <a:endParaRPr lang="ca-ES"/>
        </a:p>
      </dgm:t>
    </dgm:pt>
    <dgm:pt modelId="{9C8CA85C-987F-4447-896A-07B128600333}" type="pres">
      <dgm:prSet presAssocID="{332BAC76-BA15-4B37-8DF5-1F08558731D2}" presName="connTx" presStyleLbl="parChTrans1D4" presStyleIdx="4" presStyleCnt="6"/>
      <dgm:spPr/>
      <dgm:t>
        <a:bodyPr/>
        <a:lstStyle/>
        <a:p>
          <a:endParaRPr lang="ca-ES"/>
        </a:p>
      </dgm:t>
    </dgm:pt>
    <dgm:pt modelId="{6E039BFB-76E0-4C53-B90F-C4ECA92D7E65}" type="pres">
      <dgm:prSet presAssocID="{C8409FD7-109D-4EEA-A0F9-A332D5295AC5}" presName="root2" presStyleCnt="0"/>
      <dgm:spPr/>
    </dgm:pt>
    <dgm:pt modelId="{271B3A28-04CA-4BE2-8FFB-15907A93256D}" type="pres">
      <dgm:prSet presAssocID="{C8409FD7-109D-4EEA-A0F9-A332D5295AC5}" presName="LevelTwoTextNode" presStyleLbl="node4" presStyleIdx="4" presStyleCnt="6">
        <dgm:presLayoutVars>
          <dgm:chPref val="3"/>
        </dgm:presLayoutVars>
      </dgm:prSet>
      <dgm:spPr/>
      <dgm:t>
        <a:bodyPr/>
        <a:lstStyle/>
        <a:p>
          <a:endParaRPr lang="ca-ES"/>
        </a:p>
      </dgm:t>
    </dgm:pt>
    <dgm:pt modelId="{D96A4A37-016E-4CDE-A3DF-AEC5CD7B6095}" type="pres">
      <dgm:prSet presAssocID="{C8409FD7-109D-4EEA-A0F9-A332D5295AC5}" presName="level3hierChild" presStyleCnt="0"/>
      <dgm:spPr/>
    </dgm:pt>
    <dgm:pt modelId="{F13E618A-CC96-4FC1-A8FE-5AADB4EAE759}" type="pres">
      <dgm:prSet presAssocID="{D7A2CCAD-D0CD-4524-BC85-56281F521F14}" presName="conn2-1" presStyleLbl="parChTrans1D2" presStyleIdx="2" presStyleCnt="3"/>
      <dgm:spPr/>
      <dgm:t>
        <a:bodyPr/>
        <a:lstStyle/>
        <a:p>
          <a:endParaRPr lang="ca-ES"/>
        </a:p>
      </dgm:t>
    </dgm:pt>
    <dgm:pt modelId="{E77C5DAA-9104-4251-949C-A3E9DEA51159}" type="pres">
      <dgm:prSet presAssocID="{D7A2CCAD-D0CD-4524-BC85-56281F521F14}" presName="connTx" presStyleLbl="parChTrans1D2" presStyleIdx="2" presStyleCnt="3"/>
      <dgm:spPr/>
      <dgm:t>
        <a:bodyPr/>
        <a:lstStyle/>
        <a:p>
          <a:endParaRPr lang="ca-ES"/>
        </a:p>
      </dgm:t>
    </dgm:pt>
    <dgm:pt modelId="{1D458E93-DD9D-4E1F-8A5C-8D63A26D521C}" type="pres">
      <dgm:prSet presAssocID="{84AC02F7-A9DD-4F90-9F8B-6CF6DD67F7E6}" presName="root2" presStyleCnt="0"/>
      <dgm:spPr/>
    </dgm:pt>
    <dgm:pt modelId="{F5055DA9-79D5-40CE-A350-BF03B2E69505}" type="pres">
      <dgm:prSet presAssocID="{84AC02F7-A9DD-4F90-9F8B-6CF6DD67F7E6}" presName="LevelTwoTextNode" presStyleLbl="node2" presStyleIdx="2" presStyleCnt="3">
        <dgm:presLayoutVars>
          <dgm:chPref val="3"/>
        </dgm:presLayoutVars>
      </dgm:prSet>
      <dgm:spPr/>
      <dgm:t>
        <a:bodyPr/>
        <a:lstStyle/>
        <a:p>
          <a:endParaRPr lang="ca-ES"/>
        </a:p>
      </dgm:t>
    </dgm:pt>
    <dgm:pt modelId="{C55A61CF-B4C6-4DDA-A325-8213E735957E}" type="pres">
      <dgm:prSet presAssocID="{84AC02F7-A9DD-4F90-9F8B-6CF6DD67F7E6}" presName="level3hierChild" presStyleCnt="0"/>
      <dgm:spPr/>
    </dgm:pt>
    <dgm:pt modelId="{82F6B415-34F3-4043-BDEA-DF4E8B0DBB77}" type="pres">
      <dgm:prSet presAssocID="{5DC8FEFB-B801-4CED-B798-FAD952295553}" presName="conn2-1" presStyleLbl="parChTrans1D3" presStyleIdx="2" presStyleCnt="3"/>
      <dgm:spPr/>
      <dgm:t>
        <a:bodyPr/>
        <a:lstStyle/>
        <a:p>
          <a:endParaRPr lang="ca-ES"/>
        </a:p>
      </dgm:t>
    </dgm:pt>
    <dgm:pt modelId="{B1AE7364-655F-47FC-8945-940978BC38A7}" type="pres">
      <dgm:prSet presAssocID="{5DC8FEFB-B801-4CED-B798-FAD952295553}" presName="connTx" presStyleLbl="parChTrans1D3" presStyleIdx="2" presStyleCnt="3"/>
      <dgm:spPr/>
      <dgm:t>
        <a:bodyPr/>
        <a:lstStyle/>
        <a:p>
          <a:endParaRPr lang="ca-ES"/>
        </a:p>
      </dgm:t>
    </dgm:pt>
    <dgm:pt modelId="{54C1EDC7-A7CC-4684-8AE1-5963DE76E189}" type="pres">
      <dgm:prSet presAssocID="{F29037DA-F311-4AB4-AEF9-47470535675D}" presName="root2" presStyleCnt="0"/>
      <dgm:spPr/>
    </dgm:pt>
    <dgm:pt modelId="{1AE14B11-4B9E-4A3A-BC3D-C7D90AE2E795}" type="pres">
      <dgm:prSet presAssocID="{F29037DA-F311-4AB4-AEF9-47470535675D}" presName="LevelTwoTextNode" presStyleLbl="node3" presStyleIdx="2" presStyleCnt="3">
        <dgm:presLayoutVars>
          <dgm:chPref val="3"/>
        </dgm:presLayoutVars>
      </dgm:prSet>
      <dgm:spPr/>
      <dgm:t>
        <a:bodyPr/>
        <a:lstStyle/>
        <a:p>
          <a:endParaRPr lang="ca-ES"/>
        </a:p>
      </dgm:t>
    </dgm:pt>
    <dgm:pt modelId="{FA1DE507-47F7-4FAF-9A8A-A9F90DF96F3A}" type="pres">
      <dgm:prSet presAssocID="{F29037DA-F311-4AB4-AEF9-47470535675D}" presName="level3hierChild" presStyleCnt="0"/>
      <dgm:spPr/>
    </dgm:pt>
    <dgm:pt modelId="{28DA1415-F27F-48A2-BF83-B6CE4555C0B7}" type="pres">
      <dgm:prSet presAssocID="{7D080CB0-54CF-4FF8-8627-79215C59BEDD}" presName="conn2-1" presStyleLbl="parChTrans1D4" presStyleIdx="5" presStyleCnt="6"/>
      <dgm:spPr/>
      <dgm:t>
        <a:bodyPr/>
        <a:lstStyle/>
        <a:p>
          <a:endParaRPr lang="ca-ES"/>
        </a:p>
      </dgm:t>
    </dgm:pt>
    <dgm:pt modelId="{60A5701B-3E2C-46CC-A170-2E510129B5AE}" type="pres">
      <dgm:prSet presAssocID="{7D080CB0-54CF-4FF8-8627-79215C59BEDD}" presName="connTx" presStyleLbl="parChTrans1D4" presStyleIdx="5" presStyleCnt="6"/>
      <dgm:spPr/>
      <dgm:t>
        <a:bodyPr/>
        <a:lstStyle/>
        <a:p>
          <a:endParaRPr lang="ca-ES"/>
        </a:p>
      </dgm:t>
    </dgm:pt>
    <dgm:pt modelId="{3FFEA5C4-9183-49A2-9526-E46B98DECE75}" type="pres">
      <dgm:prSet presAssocID="{808A156D-7FC3-447F-84C1-975696B78A50}" presName="root2" presStyleCnt="0"/>
      <dgm:spPr/>
    </dgm:pt>
    <dgm:pt modelId="{951DA454-2A36-405D-A092-ADE827FDF81A}" type="pres">
      <dgm:prSet presAssocID="{808A156D-7FC3-447F-84C1-975696B78A50}" presName="LevelTwoTextNode" presStyleLbl="node4" presStyleIdx="5" presStyleCnt="6">
        <dgm:presLayoutVars>
          <dgm:chPref val="3"/>
        </dgm:presLayoutVars>
      </dgm:prSet>
      <dgm:spPr/>
      <dgm:t>
        <a:bodyPr/>
        <a:lstStyle/>
        <a:p>
          <a:endParaRPr lang="ca-ES"/>
        </a:p>
      </dgm:t>
    </dgm:pt>
    <dgm:pt modelId="{5F6620FA-F75A-43A2-B275-4FEE20D65842}" type="pres">
      <dgm:prSet presAssocID="{808A156D-7FC3-447F-84C1-975696B78A50}" presName="level3hierChild" presStyleCnt="0"/>
      <dgm:spPr/>
    </dgm:pt>
  </dgm:ptLst>
  <dgm:cxnLst>
    <dgm:cxn modelId="{D05ED82C-7896-4C87-8957-56003846F128}" type="presOf" srcId="{8D8B6552-CD47-4B44-824C-C240E8EC298B}" destId="{46179516-F1C3-4436-BBE0-4A3A4437A6B6}" srcOrd="0" destOrd="0" presId="urn:microsoft.com/office/officeart/2005/8/layout/hierarchy2"/>
    <dgm:cxn modelId="{1B9DFB80-F811-47D5-899F-4B23F1A5724A}" srcId="{3C933DBE-9767-4107-B56C-66B0A20E587C}" destId="{AF4B7EB2-4903-463F-910D-58C6590E6A1C}" srcOrd="0" destOrd="0" parTransId="{4EA0EF87-B102-432E-8C08-9A1FCCB6060A}" sibTransId="{8D439FE1-77B8-4608-B61A-9ED7E281777E}"/>
    <dgm:cxn modelId="{F8780CB2-88A8-4F50-BEBE-2450528E41C0}" type="presOf" srcId="{97BF5221-7827-44C5-882A-10FC18A1D628}" destId="{106E0413-3997-405D-8499-5E33D1399C6D}" srcOrd="0" destOrd="0" presId="urn:microsoft.com/office/officeart/2005/8/layout/hierarchy2"/>
    <dgm:cxn modelId="{B6255821-5200-40D4-B317-F1D7C6F01079}" srcId="{F29037DA-F311-4AB4-AEF9-47470535675D}" destId="{808A156D-7FC3-447F-84C1-975696B78A50}" srcOrd="0" destOrd="0" parTransId="{7D080CB0-54CF-4FF8-8627-79215C59BEDD}" sibTransId="{04890414-D00A-47CB-A2F3-3BA5D5DD03BB}"/>
    <dgm:cxn modelId="{DEE68AC2-28EF-4239-855D-739692A03666}" type="presOf" srcId="{FD8FE198-08EE-4F88-BBAC-DB5226B3E32D}" destId="{02C7BE16-67B3-41EC-9562-4CF7E445EEC1}" srcOrd="1" destOrd="0" presId="urn:microsoft.com/office/officeart/2005/8/layout/hierarchy2"/>
    <dgm:cxn modelId="{5332DC93-2B84-4B4E-BB4C-25EC48271B4F}" type="presOf" srcId="{C8409FD7-109D-4EEA-A0F9-A332D5295AC5}" destId="{271B3A28-04CA-4BE2-8FFB-15907A93256D}" srcOrd="0" destOrd="0" presId="urn:microsoft.com/office/officeart/2005/8/layout/hierarchy2"/>
    <dgm:cxn modelId="{EAF7CCE1-AF4A-4330-8E72-B6DB6721C638}" type="presOf" srcId="{808A156D-7FC3-447F-84C1-975696B78A50}" destId="{951DA454-2A36-405D-A092-ADE827FDF81A}" srcOrd="0" destOrd="0" presId="urn:microsoft.com/office/officeart/2005/8/layout/hierarchy2"/>
    <dgm:cxn modelId="{F939C2A9-FAE5-497D-AB1F-35DC45F1302B}" type="presOf" srcId="{BD767E15-240F-43AA-BFF0-D411FA2E5351}" destId="{682505C2-9751-4CD7-8E9E-7BE6E18368A7}" srcOrd="0" destOrd="0" presId="urn:microsoft.com/office/officeart/2005/8/layout/hierarchy2"/>
    <dgm:cxn modelId="{1F480D96-D08D-41AA-987A-56516E818189}" srcId="{35C51BD7-30DF-4E5C-9228-552391C1BF58}" destId="{E6C95B2E-0496-4F8A-B812-2132AF4125B8}" srcOrd="0" destOrd="0" parTransId="{BD767E15-240F-43AA-BFF0-D411FA2E5351}" sibTransId="{107D3D42-6336-42F5-AA15-5AE75E4610AD}"/>
    <dgm:cxn modelId="{25F9EFB3-B130-4E4A-912B-4B24E729280C}" type="presOf" srcId="{4D629D1B-0D7E-4A39-8C97-E8F7E7740F3C}" destId="{9719CC1C-BCDF-4BEC-89B1-BAAF7A139C3E}" srcOrd="0" destOrd="0" presId="urn:microsoft.com/office/officeart/2005/8/layout/hierarchy2"/>
    <dgm:cxn modelId="{CAA27C7F-D968-45DA-851D-0A935771D671}" type="presOf" srcId="{13E725F2-B805-441F-8221-90C33C91FBFE}" destId="{60F7EEC3-B579-4F14-B054-04DFA09C010B}" srcOrd="0" destOrd="0" presId="urn:microsoft.com/office/officeart/2005/8/layout/hierarchy2"/>
    <dgm:cxn modelId="{15C23FEE-69D9-4355-AF2F-8B0169512B8C}" type="presOf" srcId="{35C51BD7-30DF-4E5C-9228-552391C1BF58}" destId="{24B71E98-E48A-4006-8449-E1646E172765}" srcOrd="0" destOrd="0" presId="urn:microsoft.com/office/officeart/2005/8/layout/hierarchy2"/>
    <dgm:cxn modelId="{5F5A0D7C-F9FF-4369-9EEE-DE8AB9F3EBC9}" type="presOf" srcId="{AF4B7EB2-4903-463F-910D-58C6590E6A1C}" destId="{9F07E23A-8A95-4AB8-BFA8-C9778510D276}" srcOrd="0" destOrd="0" presId="urn:microsoft.com/office/officeart/2005/8/layout/hierarchy2"/>
    <dgm:cxn modelId="{35912743-C1D4-4753-9876-C3EA93E03479}" type="presOf" srcId="{FF130150-E738-430E-B6F6-D6929D040E23}" destId="{F406DA74-8BA1-425F-8100-92CEEDF25AE9}" srcOrd="0" destOrd="0" presId="urn:microsoft.com/office/officeart/2005/8/layout/hierarchy2"/>
    <dgm:cxn modelId="{FF04E237-FB16-421E-A49B-6710B46EFAB5}" type="presOf" srcId="{CE0AEFEA-48A2-4F35-9383-A9683022074D}" destId="{216B15DC-FE66-4D91-8D44-89119019AA11}" srcOrd="1" destOrd="0" presId="urn:microsoft.com/office/officeart/2005/8/layout/hierarchy2"/>
    <dgm:cxn modelId="{1BFCFF01-626A-4377-9B7E-3FA6B77665F3}" type="presOf" srcId="{D7A2CCAD-D0CD-4524-BC85-56281F521F14}" destId="{E77C5DAA-9104-4251-949C-A3E9DEA51159}" srcOrd="1" destOrd="0" presId="urn:microsoft.com/office/officeart/2005/8/layout/hierarchy2"/>
    <dgm:cxn modelId="{185D20D0-E569-4CF3-8B15-2E6BBA2BF1D8}" srcId="{3D3EBFF5-6A30-4F79-9870-5525D8092427}" destId="{4D629D1B-0D7E-4A39-8C97-E8F7E7740F3C}" srcOrd="1" destOrd="0" parTransId="{A6350ACB-648E-4AFA-AFA5-92737A1B3AE1}" sibTransId="{AAA3B8E2-3563-4B3D-A64F-65A83C647EEA}"/>
    <dgm:cxn modelId="{5449CD8D-7142-42E5-A5AF-79CE07CC6351}" type="presOf" srcId="{E6C95B2E-0496-4F8A-B812-2132AF4125B8}" destId="{F63D8755-0BD6-4E28-A9B6-0248D18BA089}" srcOrd="0" destOrd="0" presId="urn:microsoft.com/office/officeart/2005/8/layout/hierarchy2"/>
    <dgm:cxn modelId="{6658BFDD-DE94-4153-B96D-1F8831C64935}" type="presOf" srcId="{C8B3E9C5-E419-4345-9313-F6265AD5A30D}" destId="{33E6B66F-491C-4B99-AF81-7A073D4BF1FC}" srcOrd="0" destOrd="0" presId="urn:microsoft.com/office/officeart/2005/8/layout/hierarchy2"/>
    <dgm:cxn modelId="{837CA862-7595-41B1-8AD2-BD534998FB80}" type="presOf" srcId="{7D080CB0-54CF-4FF8-8627-79215C59BEDD}" destId="{28DA1415-F27F-48A2-BF83-B6CE4555C0B7}" srcOrd="0" destOrd="0" presId="urn:microsoft.com/office/officeart/2005/8/layout/hierarchy2"/>
    <dgm:cxn modelId="{5DA9E8D6-6B6F-40EB-9DEB-5A31DF17701C}" srcId="{4D629D1B-0D7E-4A39-8C97-E8F7E7740F3C}" destId="{23755AC6-9D8D-4CB9-848C-4964C4A7650E}" srcOrd="0" destOrd="0" parTransId="{CE0AEFEA-48A2-4F35-9383-A9683022074D}" sibTransId="{B44663CB-077F-438F-95CE-AEDB0814D477}"/>
    <dgm:cxn modelId="{E151AE36-5E04-468B-81BA-DABAAECA0E38}" type="presOf" srcId="{F29037DA-F311-4AB4-AEF9-47470535675D}" destId="{1AE14B11-4B9E-4A3A-BC3D-C7D90AE2E795}" srcOrd="0" destOrd="0" presId="urn:microsoft.com/office/officeart/2005/8/layout/hierarchy2"/>
    <dgm:cxn modelId="{FAFF9F6E-BD2B-422F-83DE-2C4C0390131C}" type="presOf" srcId="{332BAC76-BA15-4B37-8DF5-1F08558731D2}" destId="{ECACD372-3BC3-4A24-8115-26961D151FF2}" srcOrd="0" destOrd="0" presId="urn:microsoft.com/office/officeart/2005/8/layout/hierarchy2"/>
    <dgm:cxn modelId="{1A7C92A0-E798-4457-BC79-4342E8606593}" type="presOf" srcId="{5DC8FEFB-B801-4CED-B798-FAD952295553}" destId="{82F6B415-34F3-4043-BDEA-DF4E8B0DBB77}" srcOrd="0" destOrd="0" presId="urn:microsoft.com/office/officeart/2005/8/layout/hierarchy2"/>
    <dgm:cxn modelId="{20EAFE1A-80FB-4B5E-B9CB-476C9ABE0813}" type="presOf" srcId="{4EA0EF87-B102-432E-8C08-9A1FCCB6060A}" destId="{977965DD-C3E0-4581-B66E-08EBC36BCFA3}" srcOrd="0" destOrd="0" presId="urn:microsoft.com/office/officeart/2005/8/layout/hierarchy2"/>
    <dgm:cxn modelId="{6D267885-9802-4DE3-97D0-3E6DFF75FCC1}" type="presOf" srcId="{3D3EBFF5-6A30-4F79-9870-5525D8092427}" destId="{2F9CF6AC-208D-4424-9075-E64F9804FB8A}" srcOrd="0" destOrd="0" presId="urn:microsoft.com/office/officeart/2005/8/layout/hierarchy2"/>
    <dgm:cxn modelId="{B3C219E6-1DD1-4EBB-8FF8-6DFD295A7E9F}" type="presOf" srcId="{97BF5221-7827-44C5-882A-10FC18A1D628}" destId="{FBE07240-B9EE-444D-BD28-6356768631F9}" srcOrd="1" destOrd="0" presId="urn:microsoft.com/office/officeart/2005/8/layout/hierarchy2"/>
    <dgm:cxn modelId="{66F6EC22-3654-4FF5-9F95-66C3FB670880}" srcId="{3D3EBFF5-6A30-4F79-9870-5525D8092427}" destId="{35C51BD7-30DF-4E5C-9228-552391C1BF58}" srcOrd="0" destOrd="0" parTransId="{FD8FE198-08EE-4F88-BBAC-DB5226B3E32D}" sibTransId="{239CB5C5-80AF-4EC7-A61B-93001414133E}"/>
    <dgm:cxn modelId="{78F4B5DE-7809-46A6-9590-C897EBFD7DA6}" type="presOf" srcId="{332BAC76-BA15-4B37-8DF5-1F08558731D2}" destId="{9C8CA85C-987F-4447-896A-07B128600333}" srcOrd="1" destOrd="0" presId="urn:microsoft.com/office/officeart/2005/8/layout/hierarchy2"/>
    <dgm:cxn modelId="{86962D7C-19CE-431B-83D1-B300CA71AC8C}" srcId="{13E725F2-B805-441F-8221-90C33C91FBFE}" destId="{3C933DBE-9767-4107-B56C-66B0A20E587C}" srcOrd="1" destOrd="0" parTransId="{FF130150-E738-430E-B6F6-D6929D040E23}" sibTransId="{8D8C0A56-211B-47BD-B8ED-2E4DF97DC01B}"/>
    <dgm:cxn modelId="{0E327595-E045-4E08-BC27-202F81C2B4A7}" srcId="{13E725F2-B805-441F-8221-90C33C91FBFE}" destId="{C8B3E9C5-E419-4345-9313-F6265AD5A30D}" srcOrd="0" destOrd="0" parTransId="{97BF5221-7827-44C5-882A-10FC18A1D628}" sibTransId="{4353B6AF-A33A-494F-873A-9239CD825547}"/>
    <dgm:cxn modelId="{721FE5C8-BB19-467A-A3A9-E0BA09612943}" type="presOf" srcId="{84AC02F7-A9DD-4F90-9F8B-6CF6DD67F7E6}" destId="{F5055DA9-79D5-40CE-A350-BF03B2E69505}" srcOrd="0" destOrd="0" presId="urn:microsoft.com/office/officeart/2005/8/layout/hierarchy2"/>
    <dgm:cxn modelId="{067B5FE1-0B24-4F89-AE09-E2B6B9208092}" type="presOf" srcId="{FF130150-E738-430E-B6F6-D6929D040E23}" destId="{DDAE5A80-C0DF-4A7C-A528-47010460030F}" srcOrd="1" destOrd="0" presId="urn:microsoft.com/office/officeart/2005/8/layout/hierarchy2"/>
    <dgm:cxn modelId="{3F72F04E-C23B-4256-AC6C-F088569F9301}" type="presOf" srcId="{A6350ACB-648E-4AFA-AFA5-92737A1B3AE1}" destId="{284F5507-04F4-4FDA-847F-EBED2DF7F269}" srcOrd="0" destOrd="0" presId="urn:microsoft.com/office/officeart/2005/8/layout/hierarchy2"/>
    <dgm:cxn modelId="{538DF297-2091-42A4-9EEF-E960E7E09DC6}" type="presOf" srcId="{7D080CB0-54CF-4FF8-8627-79215C59BEDD}" destId="{60A5701B-3E2C-46CC-A170-2E510129B5AE}" srcOrd="1" destOrd="0" presId="urn:microsoft.com/office/officeart/2005/8/layout/hierarchy2"/>
    <dgm:cxn modelId="{9BFE6BBD-1FF6-426B-9AB3-503D172B2F90}" type="presOf" srcId="{23755AC6-9D8D-4CB9-848C-4964C4A7650E}" destId="{67F55B2C-A800-4309-ABBB-AC56F8D76E0B}" srcOrd="0" destOrd="0" presId="urn:microsoft.com/office/officeart/2005/8/layout/hierarchy2"/>
    <dgm:cxn modelId="{A3DC9C4D-18EC-4F82-B65F-19EDC23E5EA0}" type="presOf" srcId="{D7A2CCAD-D0CD-4524-BC85-56281F521F14}" destId="{F13E618A-CC96-4FC1-A8FE-5AADB4EAE759}" srcOrd="0" destOrd="0" presId="urn:microsoft.com/office/officeart/2005/8/layout/hierarchy2"/>
    <dgm:cxn modelId="{D87FFB94-6952-41A7-95C9-1C5669302116}" type="presOf" srcId="{CE0AEFEA-48A2-4F35-9383-A9683022074D}" destId="{C227747B-0190-44CB-937C-DDF7074ADCE3}" srcOrd="0" destOrd="0" presId="urn:microsoft.com/office/officeart/2005/8/layout/hierarchy2"/>
    <dgm:cxn modelId="{DB025DCB-9F80-4C6F-903C-42BE71641275}" srcId="{84AC02F7-A9DD-4F90-9F8B-6CF6DD67F7E6}" destId="{F29037DA-F311-4AB4-AEF9-47470535675D}" srcOrd="0" destOrd="0" parTransId="{5DC8FEFB-B801-4CED-B798-FAD952295553}" sibTransId="{30D7F049-1E3D-422E-8451-3555ECB8DACC}"/>
    <dgm:cxn modelId="{6AFFA21C-4FA0-4D36-9177-196928D92F77}" type="presOf" srcId="{3C933DBE-9767-4107-B56C-66B0A20E587C}" destId="{30F1F3B5-496E-4394-BEBC-D02F6A746B5F}" srcOrd="0" destOrd="0" presId="urn:microsoft.com/office/officeart/2005/8/layout/hierarchy2"/>
    <dgm:cxn modelId="{024FD8F8-CF7B-4704-B57D-33BF370F07FF}" type="presOf" srcId="{4EA0EF87-B102-432E-8C08-9A1FCCB6060A}" destId="{D11771BA-4422-4290-8520-51374E643B0A}" srcOrd="1" destOrd="0" presId="urn:microsoft.com/office/officeart/2005/8/layout/hierarchy2"/>
    <dgm:cxn modelId="{4BA64B0D-0CD0-409D-A2CB-646FA28A4A02}" srcId="{C8B3E9C5-E419-4345-9313-F6265AD5A30D}" destId="{3D3EBFF5-6A30-4F79-9870-5525D8092427}" srcOrd="0" destOrd="0" parTransId="{8D8B6552-CD47-4B44-824C-C240E8EC298B}" sibTransId="{32125C58-CDEB-48F8-8C6C-D83480736C58}"/>
    <dgm:cxn modelId="{FD0E4995-C2ED-4ACC-969B-33BE33F450BF}" srcId="{6745FE9D-BC2C-453C-969D-32CE614D3C25}" destId="{13E725F2-B805-441F-8221-90C33C91FBFE}" srcOrd="0" destOrd="0" parTransId="{3F9117C9-6A29-409F-A796-7ABC8851198C}" sibTransId="{31C7C8D5-ACC2-4D5F-93D4-DEFB3FE44D17}"/>
    <dgm:cxn modelId="{1D1494C2-74E5-4A46-B855-C4E373B05D49}" type="presOf" srcId="{6745FE9D-BC2C-453C-969D-32CE614D3C25}" destId="{54413C5C-E282-48C9-ACAB-CFF59083529B}" srcOrd="0" destOrd="0" presId="urn:microsoft.com/office/officeart/2005/8/layout/hierarchy2"/>
    <dgm:cxn modelId="{958B68DA-0FD4-47EC-BFD5-ACE7F304B961}" type="presOf" srcId="{FD8FE198-08EE-4F88-BBAC-DB5226B3E32D}" destId="{8279D351-BDA0-412C-ACD8-D99ED58E30C4}" srcOrd="0" destOrd="0" presId="urn:microsoft.com/office/officeart/2005/8/layout/hierarchy2"/>
    <dgm:cxn modelId="{288F791D-5C56-437F-86A9-5768036AA2FE}" type="presOf" srcId="{5DC8FEFB-B801-4CED-B798-FAD952295553}" destId="{B1AE7364-655F-47FC-8945-940978BC38A7}" srcOrd="1" destOrd="0" presId="urn:microsoft.com/office/officeart/2005/8/layout/hierarchy2"/>
    <dgm:cxn modelId="{E3147D96-A022-47B8-AF87-86990CE878E8}" type="presOf" srcId="{A6350ACB-648E-4AFA-AFA5-92737A1B3AE1}" destId="{504AFB1B-66D8-4561-8F19-362EDF71FE6F}" srcOrd="1" destOrd="0" presId="urn:microsoft.com/office/officeart/2005/8/layout/hierarchy2"/>
    <dgm:cxn modelId="{D0A360FF-B4A2-484B-ADF5-3D5316B86BDB}" srcId="{13E725F2-B805-441F-8221-90C33C91FBFE}" destId="{84AC02F7-A9DD-4F90-9F8B-6CF6DD67F7E6}" srcOrd="2" destOrd="0" parTransId="{D7A2CCAD-D0CD-4524-BC85-56281F521F14}" sibTransId="{C7EAED84-FDF2-4F53-A825-B3219BD20C0F}"/>
    <dgm:cxn modelId="{72935C44-82A0-47B5-91D4-06C06ACECA28}" type="presOf" srcId="{BD767E15-240F-43AA-BFF0-D411FA2E5351}" destId="{C52CE5CD-25B6-4A91-A7D1-303AA891601A}" srcOrd="1" destOrd="0" presId="urn:microsoft.com/office/officeart/2005/8/layout/hierarchy2"/>
    <dgm:cxn modelId="{4D0037F2-CC4B-4429-B320-4C2B9BCC9018}" srcId="{AF4B7EB2-4903-463F-910D-58C6590E6A1C}" destId="{C8409FD7-109D-4EEA-A0F9-A332D5295AC5}" srcOrd="0" destOrd="0" parTransId="{332BAC76-BA15-4B37-8DF5-1F08558731D2}" sibTransId="{5309C12F-4B95-427A-8346-337A056CFB69}"/>
    <dgm:cxn modelId="{FC118B62-09DC-4CDA-98EA-C6D47C118382}" type="presOf" srcId="{8D8B6552-CD47-4B44-824C-C240E8EC298B}" destId="{C0EA2685-0F5B-417D-A9AC-0B7B01C04250}" srcOrd="1" destOrd="0" presId="urn:microsoft.com/office/officeart/2005/8/layout/hierarchy2"/>
    <dgm:cxn modelId="{030FE9A8-631E-4730-A1F3-A36FE770BC62}" type="presParOf" srcId="{54413C5C-E282-48C9-ACAB-CFF59083529B}" destId="{A8F18676-E94F-4728-97C9-C969307CD15F}" srcOrd="0" destOrd="0" presId="urn:microsoft.com/office/officeart/2005/8/layout/hierarchy2"/>
    <dgm:cxn modelId="{72EEED70-FD04-41FE-8A97-B136E6308620}" type="presParOf" srcId="{A8F18676-E94F-4728-97C9-C969307CD15F}" destId="{60F7EEC3-B579-4F14-B054-04DFA09C010B}" srcOrd="0" destOrd="0" presId="urn:microsoft.com/office/officeart/2005/8/layout/hierarchy2"/>
    <dgm:cxn modelId="{602EFC89-48E7-46F1-8778-47037E95EA4B}" type="presParOf" srcId="{A8F18676-E94F-4728-97C9-C969307CD15F}" destId="{B82D0FB7-C09C-4775-9BED-00B6F5D7FAA3}" srcOrd="1" destOrd="0" presId="urn:microsoft.com/office/officeart/2005/8/layout/hierarchy2"/>
    <dgm:cxn modelId="{69157E0C-5895-449E-9946-66AB008EFF95}" type="presParOf" srcId="{B82D0FB7-C09C-4775-9BED-00B6F5D7FAA3}" destId="{106E0413-3997-405D-8499-5E33D1399C6D}" srcOrd="0" destOrd="0" presId="urn:microsoft.com/office/officeart/2005/8/layout/hierarchy2"/>
    <dgm:cxn modelId="{8DB614BB-EB93-4AB7-802C-AEA25735BFC6}" type="presParOf" srcId="{106E0413-3997-405D-8499-5E33D1399C6D}" destId="{FBE07240-B9EE-444D-BD28-6356768631F9}" srcOrd="0" destOrd="0" presId="urn:microsoft.com/office/officeart/2005/8/layout/hierarchy2"/>
    <dgm:cxn modelId="{011EDCDC-78BA-4D3E-A058-09E102256E0B}" type="presParOf" srcId="{B82D0FB7-C09C-4775-9BED-00B6F5D7FAA3}" destId="{5432E7DE-47E3-43B1-8897-9ADE73F43A64}" srcOrd="1" destOrd="0" presId="urn:microsoft.com/office/officeart/2005/8/layout/hierarchy2"/>
    <dgm:cxn modelId="{11233C5A-FE03-42FE-94D4-6A3DA7744AAA}" type="presParOf" srcId="{5432E7DE-47E3-43B1-8897-9ADE73F43A64}" destId="{33E6B66F-491C-4B99-AF81-7A073D4BF1FC}" srcOrd="0" destOrd="0" presId="urn:microsoft.com/office/officeart/2005/8/layout/hierarchy2"/>
    <dgm:cxn modelId="{05D391F6-BD93-4D55-9701-E3C78786FC8C}" type="presParOf" srcId="{5432E7DE-47E3-43B1-8897-9ADE73F43A64}" destId="{2E3EEE92-F413-48E6-9362-13CAD6E5CE79}" srcOrd="1" destOrd="0" presId="urn:microsoft.com/office/officeart/2005/8/layout/hierarchy2"/>
    <dgm:cxn modelId="{D9F912B4-C41B-46DB-B68C-B3AF78DB7142}" type="presParOf" srcId="{2E3EEE92-F413-48E6-9362-13CAD6E5CE79}" destId="{46179516-F1C3-4436-BBE0-4A3A4437A6B6}" srcOrd="0" destOrd="0" presId="urn:microsoft.com/office/officeart/2005/8/layout/hierarchy2"/>
    <dgm:cxn modelId="{C38F53AA-2412-4F23-A9DC-7DF286253E9B}" type="presParOf" srcId="{46179516-F1C3-4436-BBE0-4A3A4437A6B6}" destId="{C0EA2685-0F5B-417D-A9AC-0B7B01C04250}" srcOrd="0" destOrd="0" presId="urn:microsoft.com/office/officeart/2005/8/layout/hierarchy2"/>
    <dgm:cxn modelId="{4A5F8A81-EF4D-40E9-9B8E-109EC8445ACF}" type="presParOf" srcId="{2E3EEE92-F413-48E6-9362-13CAD6E5CE79}" destId="{E779147E-13C9-417A-898F-6546AE6B00CD}" srcOrd="1" destOrd="0" presId="urn:microsoft.com/office/officeart/2005/8/layout/hierarchy2"/>
    <dgm:cxn modelId="{85EAA8A0-1CAC-4322-B58B-FEB4CBF40389}" type="presParOf" srcId="{E779147E-13C9-417A-898F-6546AE6B00CD}" destId="{2F9CF6AC-208D-4424-9075-E64F9804FB8A}" srcOrd="0" destOrd="0" presId="urn:microsoft.com/office/officeart/2005/8/layout/hierarchy2"/>
    <dgm:cxn modelId="{F93EE085-60FD-4AF7-AC19-DF5F83D323A1}" type="presParOf" srcId="{E779147E-13C9-417A-898F-6546AE6B00CD}" destId="{825DA410-ACED-4263-B64F-552AD116CF90}" srcOrd="1" destOrd="0" presId="urn:microsoft.com/office/officeart/2005/8/layout/hierarchy2"/>
    <dgm:cxn modelId="{64D323D2-CB63-4A8D-8E56-B784163A7EB6}" type="presParOf" srcId="{825DA410-ACED-4263-B64F-552AD116CF90}" destId="{8279D351-BDA0-412C-ACD8-D99ED58E30C4}" srcOrd="0" destOrd="0" presId="urn:microsoft.com/office/officeart/2005/8/layout/hierarchy2"/>
    <dgm:cxn modelId="{E5A99BD1-3360-4511-909E-4637992192EF}" type="presParOf" srcId="{8279D351-BDA0-412C-ACD8-D99ED58E30C4}" destId="{02C7BE16-67B3-41EC-9562-4CF7E445EEC1}" srcOrd="0" destOrd="0" presId="urn:microsoft.com/office/officeart/2005/8/layout/hierarchy2"/>
    <dgm:cxn modelId="{D98E2968-BB43-4485-8D47-46A57B3ED80E}" type="presParOf" srcId="{825DA410-ACED-4263-B64F-552AD116CF90}" destId="{099528E6-5F32-4A9C-A76F-EBFEA09984B3}" srcOrd="1" destOrd="0" presId="urn:microsoft.com/office/officeart/2005/8/layout/hierarchy2"/>
    <dgm:cxn modelId="{E397D814-D307-4376-B09E-0093F3B0423D}" type="presParOf" srcId="{099528E6-5F32-4A9C-A76F-EBFEA09984B3}" destId="{24B71E98-E48A-4006-8449-E1646E172765}" srcOrd="0" destOrd="0" presId="urn:microsoft.com/office/officeart/2005/8/layout/hierarchy2"/>
    <dgm:cxn modelId="{3AD3E0E2-7BAF-4CF5-A562-E16848566875}" type="presParOf" srcId="{099528E6-5F32-4A9C-A76F-EBFEA09984B3}" destId="{7F1BDB73-7225-47C8-B700-77704B5FF763}" srcOrd="1" destOrd="0" presId="urn:microsoft.com/office/officeart/2005/8/layout/hierarchy2"/>
    <dgm:cxn modelId="{9C82B006-A6C4-491A-A7FD-98A15E22DF01}" type="presParOf" srcId="{7F1BDB73-7225-47C8-B700-77704B5FF763}" destId="{682505C2-9751-4CD7-8E9E-7BE6E18368A7}" srcOrd="0" destOrd="0" presId="urn:microsoft.com/office/officeart/2005/8/layout/hierarchy2"/>
    <dgm:cxn modelId="{40824A8F-7C18-426C-ACEA-8DE0362F7D92}" type="presParOf" srcId="{682505C2-9751-4CD7-8E9E-7BE6E18368A7}" destId="{C52CE5CD-25B6-4A91-A7D1-303AA891601A}" srcOrd="0" destOrd="0" presId="urn:microsoft.com/office/officeart/2005/8/layout/hierarchy2"/>
    <dgm:cxn modelId="{B88E5168-4349-4375-AB84-5ED032E6DCBE}" type="presParOf" srcId="{7F1BDB73-7225-47C8-B700-77704B5FF763}" destId="{2742F7B6-6CC6-4BC6-917E-1EF613620B79}" srcOrd="1" destOrd="0" presId="urn:microsoft.com/office/officeart/2005/8/layout/hierarchy2"/>
    <dgm:cxn modelId="{714BFA83-BFF4-4576-93E5-D9CF175E1BBC}" type="presParOf" srcId="{2742F7B6-6CC6-4BC6-917E-1EF613620B79}" destId="{F63D8755-0BD6-4E28-A9B6-0248D18BA089}" srcOrd="0" destOrd="0" presId="urn:microsoft.com/office/officeart/2005/8/layout/hierarchy2"/>
    <dgm:cxn modelId="{0EFCA88F-50EC-4CCD-8963-9AC93F632B27}" type="presParOf" srcId="{2742F7B6-6CC6-4BC6-917E-1EF613620B79}" destId="{FF6DA311-6121-45E9-BDA3-A54FE971ACF9}" srcOrd="1" destOrd="0" presId="urn:microsoft.com/office/officeart/2005/8/layout/hierarchy2"/>
    <dgm:cxn modelId="{EB9B5962-8803-400B-A19B-EA8A4FA2391F}" type="presParOf" srcId="{825DA410-ACED-4263-B64F-552AD116CF90}" destId="{284F5507-04F4-4FDA-847F-EBED2DF7F269}" srcOrd="2" destOrd="0" presId="urn:microsoft.com/office/officeart/2005/8/layout/hierarchy2"/>
    <dgm:cxn modelId="{39B07030-0A78-4A33-A297-D3FF410FE73E}" type="presParOf" srcId="{284F5507-04F4-4FDA-847F-EBED2DF7F269}" destId="{504AFB1B-66D8-4561-8F19-362EDF71FE6F}" srcOrd="0" destOrd="0" presId="urn:microsoft.com/office/officeart/2005/8/layout/hierarchy2"/>
    <dgm:cxn modelId="{5150F5ED-DDB8-401B-9747-44281F63A153}" type="presParOf" srcId="{825DA410-ACED-4263-B64F-552AD116CF90}" destId="{295BCF55-491F-426C-A723-69F6ECD940C5}" srcOrd="3" destOrd="0" presId="urn:microsoft.com/office/officeart/2005/8/layout/hierarchy2"/>
    <dgm:cxn modelId="{A050539D-B1EE-4CEE-85BF-C94A699FBA85}" type="presParOf" srcId="{295BCF55-491F-426C-A723-69F6ECD940C5}" destId="{9719CC1C-BCDF-4BEC-89B1-BAAF7A139C3E}" srcOrd="0" destOrd="0" presId="urn:microsoft.com/office/officeart/2005/8/layout/hierarchy2"/>
    <dgm:cxn modelId="{13C95FBD-7ED4-48F3-B493-6B7A443EAC62}" type="presParOf" srcId="{295BCF55-491F-426C-A723-69F6ECD940C5}" destId="{5646049F-494B-45E9-8CA8-1F33DBDE4AA8}" srcOrd="1" destOrd="0" presId="urn:microsoft.com/office/officeart/2005/8/layout/hierarchy2"/>
    <dgm:cxn modelId="{97009D53-8B1F-4DC3-8DE2-758028A39B2F}" type="presParOf" srcId="{5646049F-494B-45E9-8CA8-1F33DBDE4AA8}" destId="{C227747B-0190-44CB-937C-DDF7074ADCE3}" srcOrd="0" destOrd="0" presId="urn:microsoft.com/office/officeart/2005/8/layout/hierarchy2"/>
    <dgm:cxn modelId="{232171E3-7A1C-4DF9-B94B-4B24218B6732}" type="presParOf" srcId="{C227747B-0190-44CB-937C-DDF7074ADCE3}" destId="{216B15DC-FE66-4D91-8D44-89119019AA11}" srcOrd="0" destOrd="0" presId="urn:microsoft.com/office/officeart/2005/8/layout/hierarchy2"/>
    <dgm:cxn modelId="{B7651D46-DCDC-4B7D-846E-00686E44E8A9}" type="presParOf" srcId="{5646049F-494B-45E9-8CA8-1F33DBDE4AA8}" destId="{1E3AD759-413E-4D89-8F84-8FE8B737B11A}" srcOrd="1" destOrd="0" presId="urn:microsoft.com/office/officeart/2005/8/layout/hierarchy2"/>
    <dgm:cxn modelId="{BCA4F013-C5E1-4D88-98E0-DA7C719F89A6}" type="presParOf" srcId="{1E3AD759-413E-4D89-8F84-8FE8B737B11A}" destId="{67F55B2C-A800-4309-ABBB-AC56F8D76E0B}" srcOrd="0" destOrd="0" presId="urn:microsoft.com/office/officeart/2005/8/layout/hierarchy2"/>
    <dgm:cxn modelId="{CE236BF7-5141-4AB1-A71D-396441F3DF60}" type="presParOf" srcId="{1E3AD759-413E-4D89-8F84-8FE8B737B11A}" destId="{09A057C9-38D9-4DED-BD38-8E9E29FE882A}" srcOrd="1" destOrd="0" presId="urn:microsoft.com/office/officeart/2005/8/layout/hierarchy2"/>
    <dgm:cxn modelId="{6DEC55CB-FE33-4ED8-B178-A381D7B5F6A6}" type="presParOf" srcId="{B82D0FB7-C09C-4775-9BED-00B6F5D7FAA3}" destId="{F406DA74-8BA1-425F-8100-92CEEDF25AE9}" srcOrd="2" destOrd="0" presId="urn:microsoft.com/office/officeart/2005/8/layout/hierarchy2"/>
    <dgm:cxn modelId="{2D6D30FB-36E8-4166-A7E8-47550AD93207}" type="presParOf" srcId="{F406DA74-8BA1-425F-8100-92CEEDF25AE9}" destId="{DDAE5A80-C0DF-4A7C-A528-47010460030F}" srcOrd="0" destOrd="0" presId="urn:microsoft.com/office/officeart/2005/8/layout/hierarchy2"/>
    <dgm:cxn modelId="{BAFFDC23-D567-40BE-B6D3-6DD32422FE09}" type="presParOf" srcId="{B82D0FB7-C09C-4775-9BED-00B6F5D7FAA3}" destId="{0E9EEF2B-93B0-4942-AA9F-2F0C81C4CAD3}" srcOrd="3" destOrd="0" presId="urn:microsoft.com/office/officeart/2005/8/layout/hierarchy2"/>
    <dgm:cxn modelId="{2FE10D3F-2105-47A1-AE70-0F0BC03BB59B}" type="presParOf" srcId="{0E9EEF2B-93B0-4942-AA9F-2F0C81C4CAD3}" destId="{30F1F3B5-496E-4394-BEBC-D02F6A746B5F}" srcOrd="0" destOrd="0" presId="urn:microsoft.com/office/officeart/2005/8/layout/hierarchy2"/>
    <dgm:cxn modelId="{A1CDC562-9D28-4950-8BCB-2A54EF36AE84}" type="presParOf" srcId="{0E9EEF2B-93B0-4942-AA9F-2F0C81C4CAD3}" destId="{383717AE-787D-4DCE-919C-119674E78920}" srcOrd="1" destOrd="0" presId="urn:microsoft.com/office/officeart/2005/8/layout/hierarchy2"/>
    <dgm:cxn modelId="{6ED7415A-1C72-4D9C-B2D7-AB509958007D}" type="presParOf" srcId="{383717AE-787D-4DCE-919C-119674E78920}" destId="{977965DD-C3E0-4581-B66E-08EBC36BCFA3}" srcOrd="0" destOrd="0" presId="urn:microsoft.com/office/officeart/2005/8/layout/hierarchy2"/>
    <dgm:cxn modelId="{D4D9D127-C67F-46BA-8283-91191DA2C479}" type="presParOf" srcId="{977965DD-C3E0-4581-B66E-08EBC36BCFA3}" destId="{D11771BA-4422-4290-8520-51374E643B0A}" srcOrd="0" destOrd="0" presId="urn:microsoft.com/office/officeart/2005/8/layout/hierarchy2"/>
    <dgm:cxn modelId="{181ABD37-3473-4769-8B47-D055C4258425}" type="presParOf" srcId="{383717AE-787D-4DCE-919C-119674E78920}" destId="{BD3B57B6-22D4-4A9A-9026-2179D1AAE83D}" srcOrd="1" destOrd="0" presId="urn:microsoft.com/office/officeart/2005/8/layout/hierarchy2"/>
    <dgm:cxn modelId="{C247ABD5-6AF0-4FF4-BFC4-975F64602B80}" type="presParOf" srcId="{BD3B57B6-22D4-4A9A-9026-2179D1AAE83D}" destId="{9F07E23A-8A95-4AB8-BFA8-C9778510D276}" srcOrd="0" destOrd="0" presId="urn:microsoft.com/office/officeart/2005/8/layout/hierarchy2"/>
    <dgm:cxn modelId="{32D0EB81-518E-496F-A29E-E3E1F5EC8FD1}" type="presParOf" srcId="{BD3B57B6-22D4-4A9A-9026-2179D1AAE83D}" destId="{028D8D2D-790B-4859-BE68-56DB13C9FFB7}" srcOrd="1" destOrd="0" presId="urn:microsoft.com/office/officeart/2005/8/layout/hierarchy2"/>
    <dgm:cxn modelId="{F30A3D77-BC76-4D93-9853-4297897949D1}" type="presParOf" srcId="{028D8D2D-790B-4859-BE68-56DB13C9FFB7}" destId="{ECACD372-3BC3-4A24-8115-26961D151FF2}" srcOrd="0" destOrd="0" presId="urn:microsoft.com/office/officeart/2005/8/layout/hierarchy2"/>
    <dgm:cxn modelId="{F94CDAC0-E7A2-4219-A75B-3CD6DC42D845}" type="presParOf" srcId="{ECACD372-3BC3-4A24-8115-26961D151FF2}" destId="{9C8CA85C-987F-4447-896A-07B128600333}" srcOrd="0" destOrd="0" presId="urn:microsoft.com/office/officeart/2005/8/layout/hierarchy2"/>
    <dgm:cxn modelId="{F2195684-406F-48C0-9D82-3A79E071C3BD}" type="presParOf" srcId="{028D8D2D-790B-4859-BE68-56DB13C9FFB7}" destId="{6E039BFB-76E0-4C53-B90F-C4ECA92D7E65}" srcOrd="1" destOrd="0" presId="urn:microsoft.com/office/officeart/2005/8/layout/hierarchy2"/>
    <dgm:cxn modelId="{715DF759-390E-494D-A331-1A1254C25914}" type="presParOf" srcId="{6E039BFB-76E0-4C53-B90F-C4ECA92D7E65}" destId="{271B3A28-04CA-4BE2-8FFB-15907A93256D}" srcOrd="0" destOrd="0" presId="urn:microsoft.com/office/officeart/2005/8/layout/hierarchy2"/>
    <dgm:cxn modelId="{1E2B3383-EAED-413C-B471-A820E4C6F13A}" type="presParOf" srcId="{6E039BFB-76E0-4C53-B90F-C4ECA92D7E65}" destId="{D96A4A37-016E-4CDE-A3DF-AEC5CD7B6095}" srcOrd="1" destOrd="0" presId="urn:microsoft.com/office/officeart/2005/8/layout/hierarchy2"/>
    <dgm:cxn modelId="{A10472F5-8C95-4D8C-9241-7ED3C10D0D65}" type="presParOf" srcId="{B82D0FB7-C09C-4775-9BED-00B6F5D7FAA3}" destId="{F13E618A-CC96-4FC1-A8FE-5AADB4EAE759}" srcOrd="4" destOrd="0" presId="urn:microsoft.com/office/officeart/2005/8/layout/hierarchy2"/>
    <dgm:cxn modelId="{F777FCFA-BDD6-48A8-9448-EE912269B718}" type="presParOf" srcId="{F13E618A-CC96-4FC1-A8FE-5AADB4EAE759}" destId="{E77C5DAA-9104-4251-949C-A3E9DEA51159}" srcOrd="0" destOrd="0" presId="urn:microsoft.com/office/officeart/2005/8/layout/hierarchy2"/>
    <dgm:cxn modelId="{66E3ABBF-9F46-4ECF-9AEB-07407335B7CB}" type="presParOf" srcId="{B82D0FB7-C09C-4775-9BED-00B6F5D7FAA3}" destId="{1D458E93-DD9D-4E1F-8A5C-8D63A26D521C}" srcOrd="5" destOrd="0" presId="urn:microsoft.com/office/officeart/2005/8/layout/hierarchy2"/>
    <dgm:cxn modelId="{210532FD-5E0F-4244-BCD2-1999F9C1DF09}" type="presParOf" srcId="{1D458E93-DD9D-4E1F-8A5C-8D63A26D521C}" destId="{F5055DA9-79D5-40CE-A350-BF03B2E69505}" srcOrd="0" destOrd="0" presId="urn:microsoft.com/office/officeart/2005/8/layout/hierarchy2"/>
    <dgm:cxn modelId="{50138960-242B-41D3-A35F-D04C7DB3FB5A}" type="presParOf" srcId="{1D458E93-DD9D-4E1F-8A5C-8D63A26D521C}" destId="{C55A61CF-B4C6-4DDA-A325-8213E735957E}" srcOrd="1" destOrd="0" presId="urn:microsoft.com/office/officeart/2005/8/layout/hierarchy2"/>
    <dgm:cxn modelId="{D80342BA-CF73-4D94-B325-83273CEAFBA1}" type="presParOf" srcId="{C55A61CF-B4C6-4DDA-A325-8213E735957E}" destId="{82F6B415-34F3-4043-BDEA-DF4E8B0DBB77}" srcOrd="0" destOrd="0" presId="urn:microsoft.com/office/officeart/2005/8/layout/hierarchy2"/>
    <dgm:cxn modelId="{0C962F6C-D0C5-4173-9EE4-BDDEC6789C7D}" type="presParOf" srcId="{82F6B415-34F3-4043-BDEA-DF4E8B0DBB77}" destId="{B1AE7364-655F-47FC-8945-940978BC38A7}" srcOrd="0" destOrd="0" presId="urn:microsoft.com/office/officeart/2005/8/layout/hierarchy2"/>
    <dgm:cxn modelId="{9CFC6752-C22F-42B6-AF6E-63D749B3FDB2}" type="presParOf" srcId="{C55A61CF-B4C6-4DDA-A325-8213E735957E}" destId="{54C1EDC7-A7CC-4684-8AE1-5963DE76E189}" srcOrd="1" destOrd="0" presId="urn:microsoft.com/office/officeart/2005/8/layout/hierarchy2"/>
    <dgm:cxn modelId="{F84A02CE-46BA-4665-BBE2-F426DC960286}" type="presParOf" srcId="{54C1EDC7-A7CC-4684-8AE1-5963DE76E189}" destId="{1AE14B11-4B9E-4A3A-BC3D-C7D90AE2E795}" srcOrd="0" destOrd="0" presId="urn:microsoft.com/office/officeart/2005/8/layout/hierarchy2"/>
    <dgm:cxn modelId="{A557D7FE-76F5-4BB2-A9F6-8A7CE04DE006}" type="presParOf" srcId="{54C1EDC7-A7CC-4684-8AE1-5963DE76E189}" destId="{FA1DE507-47F7-4FAF-9A8A-A9F90DF96F3A}" srcOrd="1" destOrd="0" presId="urn:microsoft.com/office/officeart/2005/8/layout/hierarchy2"/>
    <dgm:cxn modelId="{A1DC3418-153E-4A36-8541-875B5D99CAA7}" type="presParOf" srcId="{FA1DE507-47F7-4FAF-9A8A-A9F90DF96F3A}" destId="{28DA1415-F27F-48A2-BF83-B6CE4555C0B7}" srcOrd="0" destOrd="0" presId="urn:microsoft.com/office/officeart/2005/8/layout/hierarchy2"/>
    <dgm:cxn modelId="{CB0971B4-0DD5-4556-9876-B7BED4A29087}" type="presParOf" srcId="{28DA1415-F27F-48A2-BF83-B6CE4555C0B7}" destId="{60A5701B-3E2C-46CC-A170-2E510129B5AE}" srcOrd="0" destOrd="0" presId="urn:microsoft.com/office/officeart/2005/8/layout/hierarchy2"/>
    <dgm:cxn modelId="{DDA506BF-41F9-4A21-BB39-6CBDDE2A6203}" type="presParOf" srcId="{FA1DE507-47F7-4FAF-9A8A-A9F90DF96F3A}" destId="{3FFEA5C4-9183-49A2-9526-E46B98DECE75}" srcOrd="1" destOrd="0" presId="urn:microsoft.com/office/officeart/2005/8/layout/hierarchy2"/>
    <dgm:cxn modelId="{E82CBE8E-80EB-4C40-8E69-520E8C45B2D9}" type="presParOf" srcId="{3FFEA5C4-9183-49A2-9526-E46B98DECE75}" destId="{951DA454-2A36-405D-A092-ADE827FDF81A}" srcOrd="0" destOrd="0" presId="urn:microsoft.com/office/officeart/2005/8/layout/hierarchy2"/>
    <dgm:cxn modelId="{8432CD22-FF0B-49F8-99A2-7FA06F12F3E2}" type="presParOf" srcId="{3FFEA5C4-9183-49A2-9526-E46B98DECE75}" destId="{5F6620FA-F75A-43A2-B275-4FEE20D65842}" srcOrd="1" destOrd="0" presId="urn:microsoft.com/office/officeart/2005/8/layout/hierarchy2"/>
  </dgm:cxnLst>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7EEC3-B579-4F14-B054-04DFA09C010B}">
      <dsp:nvSpPr>
        <dsp:cNvPr id="0" name=""/>
        <dsp:cNvSpPr/>
      </dsp:nvSpPr>
      <dsp:spPr>
        <a:xfrm>
          <a:off x="3822" y="2440956"/>
          <a:ext cx="890150" cy="4450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Sol·licitud PS</a:t>
          </a:r>
        </a:p>
      </dsp:txBody>
      <dsp:txXfrm>
        <a:off x="16858" y="2453992"/>
        <a:ext cx="864078" cy="419003"/>
      </dsp:txXfrm>
    </dsp:sp>
    <dsp:sp modelId="{106E0413-3997-405D-8499-5E33D1399C6D}">
      <dsp:nvSpPr>
        <dsp:cNvPr id="0" name=""/>
        <dsp:cNvSpPr/>
      </dsp:nvSpPr>
      <dsp:spPr>
        <a:xfrm rot="17788477">
          <a:off x="672654" y="2298023"/>
          <a:ext cx="798697" cy="16002"/>
        </a:xfrm>
        <a:custGeom>
          <a:avLst/>
          <a:gdLst/>
          <a:ahLst/>
          <a:cxnLst/>
          <a:rect l="0" t="0" r="0" b="0"/>
          <a:pathLst>
            <a:path>
              <a:moveTo>
                <a:pt x="0" y="8001"/>
              </a:moveTo>
              <a:lnTo>
                <a:pt x="798697" y="80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1052035" y="2286057"/>
        <a:ext cx="39934" cy="39934"/>
      </dsp:txXfrm>
    </dsp:sp>
    <dsp:sp modelId="{33E6B66F-491C-4B99-AF81-7A073D4BF1FC}">
      <dsp:nvSpPr>
        <dsp:cNvPr id="0" name=""/>
        <dsp:cNvSpPr/>
      </dsp:nvSpPr>
      <dsp:spPr>
        <a:xfrm>
          <a:off x="1250033" y="1726017"/>
          <a:ext cx="890150" cy="4450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PS Catàleg Mobilitat Adults</a:t>
          </a:r>
        </a:p>
      </dsp:txBody>
      <dsp:txXfrm>
        <a:off x="1263069" y="1739053"/>
        <a:ext cx="864078" cy="419003"/>
      </dsp:txXfrm>
    </dsp:sp>
    <dsp:sp modelId="{46179516-F1C3-4436-BBE0-4A3A4437A6B6}">
      <dsp:nvSpPr>
        <dsp:cNvPr id="0" name=""/>
        <dsp:cNvSpPr/>
      </dsp:nvSpPr>
      <dsp:spPr>
        <a:xfrm>
          <a:off x="2140184" y="1940553"/>
          <a:ext cx="356060" cy="16002"/>
        </a:xfrm>
        <a:custGeom>
          <a:avLst/>
          <a:gdLst/>
          <a:ahLst/>
          <a:cxnLst/>
          <a:rect l="0" t="0" r="0" b="0"/>
          <a:pathLst>
            <a:path>
              <a:moveTo>
                <a:pt x="0" y="8001"/>
              </a:moveTo>
              <a:lnTo>
                <a:pt x="356060" y="800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2309312" y="1939653"/>
        <a:ext cx="17803" cy="17803"/>
      </dsp:txXfrm>
    </dsp:sp>
    <dsp:sp modelId="{2F9CF6AC-208D-4424-9075-E64F9804FB8A}">
      <dsp:nvSpPr>
        <dsp:cNvPr id="0" name=""/>
        <dsp:cNvSpPr/>
      </dsp:nvSpPr>
      <dsp:spPr>
        <a:xfrm>
          <a:off x="2496244" y="1726017"/>
          <a:ext cx="890150" cy="44507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Punt d’atenció</a:t>
          </a:r>
        </a:p>
      </dsp:txBody>
      <dsp:txXfrm>
        <a:off x="2509280" y="1739053"/>
        <a:ext cx="864078" cy="419003"/>
      </dsp:txXfrm>
    </dsp:sp>
    <dsp:sp modelId="{8279D351-BDA0-412C-ACD8-D99ED58E30C4}">
      <dsp:nvSpPr>
        <dsp:cNvPr id="0" name=""/>
        <dsp:cNvSpPr/>
      </dsp:nvSpPr>
      <dsp:spPr>
        <a:xfrm rot="19079729">
          <a:off x="3324845" y="1780229"/>
          <a:ext cx="479160" cy="16002"/>
        </a:xfrm>
        <a:custGeom>
          <a:avLst/>
          <a:gdLst/>
          <a:ahLst/>
          <a:cxnLst/>
          <a:rect l="0" t="0" r="0" b="0"/>
          <a:pathLst>
            <a:path>
              <a:moveTo>
                <a:pt x="0" y="8001"/>
              </a:moveTo>
              <a:lnTo>
                <a:pt x="4791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3552446" y="1776251"/>
        <a:ext cx="23958" cy="23958"/>
      </dsp:txXfrm>
    </dsp:sp>
    <dsp:sp modelId="{24B71E98-E48A-4006-8449-E1646E172765}">
      <dsp:nvSpPr>
        <dsp:cNvPr id="0" name=""/>
        <dsp:cNvSpPr/>
      </dsp:nvSpPr>
      <dsp:spPr>
        <a:xfrm>
          <a:off x="3742455" y="1405368"/>
          <a:ext cx="890150" cy="4450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PS estàndard</a:t>
          </a:r>
        </a:p>
      </dsp:txBody>
      <dsp:txXfrm>
        <a:off x="3755491" y="1418404"/>
        <a:ext cx="864078" cy="419003"/>
      </dsp:txXfrm>
    </dsp:sp>
    <dsp:sp modelId="{682505C2-9751-4CD7-8E9E-7BE6E18368A7}">
      <dsp:nvSpPr>
        <dsp:cNvPr id="0" name=""/>
        <dsp:cNvSpPr/>
      </dsp:nvSpPr>
      <dsp:spPr>
        <a:xfrm>
          <a:off x="4632606" y="1619904"/>
          <a:ext cx="356060" cy="16002"/>
        </a:xfrm>
        <a:custGeom>
          <a:avLst/>
          <a:gdLst/>
          <a:ahLst/>
          <a:cxnLst/>
          <a:rect l="0" t="0" r="0" b="0"/>
          <a:pathLst>
            <a:path>
              <a:moveTo>
                <a:pt x="0" y="8001"/>
              </a:moveTo>
              <a:lnTo>
                <a:pt x="3560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4801735" y="1619004"/>
        <a:ext cx="17803" cy="17803"/>
      </dsp:txXfrm>
    </dsp:sp>
    <dsp:sp modelId="{F63D8755-0BD6-4E28-A9B6-0248D18BA089}">
      <dsp:nvSpPr>
        <dsp:cNvPr id="0" name=""/>
        <dsp:cNvSpPr/>
      </dsp:nvSpPr>
      <dsp:spPr>
        <a:xfrm>
          <a:off x="4988666" y="1405368"/>
          <a:ext cx="890150" cy="4450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Atenció per la Adm. </a:t>
          </a:r>
        </a:p>
      </dsp:txBody>
      <dsp:txXfrm>
        <a:off x="5001702" y="1418404"/>
        <a:ext cx="864078" cy="419003"/>
      </dsp:txXfrm>
    </dsp:sp>
    <dsp:sp modelId="{284F5507-04F4-4FDA-847F-EBED2DF7F269}">
      <dsp:nvSpPr>
        <dsp:cNvPr id="0" name=""/>
        <dsp:cNvSpPr/>
      </dsp:nvSpPr>
      <dsp:spPr>
        <a:xfrm rot="2520271">
          <a:off x="3324845" y="2100878"/>
          <a:ext cx="479160" cy="16002"/>
        </a:xfrm>
        <a:custGeom>
          <a:avLst/>
          <a:gdLst/>
          <a:ahLst/>
          <a:cxnLst/>
          <a:rect l="0" t="0" r="0" b="0"/>
          <a:pathLst>
            <a:path>
              <a:moveTo>
                <a:pt x="0" y="8001"/>
              </a:moveTo>
              <a:lnTo>
                <a:pt x="4791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3552446" y="2096900"/>
        <a:ext cx="23958" cy="23958"/>
      </dsp:txXfrm>
    </dsp:sp>
    <dsp:sp modelId="{9719CC1C-BCDF-4BEC-89B1-BAAF7A139C3E}">
      <dsp:nvSpPr>
        <dsp:cNvPr id="0" name=""/>
        <dsp:cNvSpPr/>
      </dsp:nvSpPr>
      <dsp:spPr>
        <a:xfrm>
          <a:off x="3742455" y="2046666"/>
          <a:ext cx="890150" cy="4450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PS especialitzat</a:t>
          </a:r>
        </a:p>
      </dsp:txBody>
      <dsp:txXfrm>
        <a:off x="3755491" y="2059702"/>
        <a:ext cx="864078" cy="419003"/>
      </dsp:txXfrm>
    </dsp:sp>
    <dsp:sp modelId="{C227747B-0190-44CB-937C-DDF7074ADCE3}">
      <dsp:nvSpPr>
        <dsp:cNvPr id="0" name=""/>
        <dsp:cNvSpPr/>
      </dsp:nvSpPr>
      <dsp:spPr>
        <a:xfrm>
          <a:off x="4632606" y="2261202"/>
          <a:ext cx="356060" cy="16002"/>
        </a:xfrm>
        <a:custGeom>
          <a:avLst/>
          <a:gdLst/>
          <a:ahLst/>
          <a:cxnLst/>
          <a:rect l="0" t="0" r="0" b="0"/>
          <a:pathLst>
            <a:path>
              <a:moveTo>
                <a:pt x="0" y="8001"/>
              </a:moveTo>
              <a:lnTo>
                <a:pt x="3560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4801735" y="2260302"/>
        <a:ext cx="17803" cy="17803"/>
      </dsp:txXfrm>
    </dsp:sp>
    <dsp:sp modelId="{67F55B2C-A800-4309-ABBB-AC56F8D76E0B}">
      <dsp:nvSpPr>
        <dsp:cNvPr id="0" name=""/>
        <dsp:cNvSpPr/>
      </dsp:nvSpPr>
      <dsp:spPr>
        <a:xfrm>
          <a:off x="4988666" y="1917204"/>
          <a:ext cx="890150" cy="70399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Atenció per la Terapeuta Ocupacional</a:t>
          </a:r>
        </a:p>
      </dsp:txBody>
      <dsp:txXfrm>
        <a:off x="5009285" y="1937823"/>
        <a:ext cx="848912" cy="662760"/>
      </dsp:txXfrm>
    </dsp:sp>
    <dsp:sp modelId="{F406DA74-8BA1-425F-8100-92CEEDF25AE9}">
      <dsp:nvSpPr>
        <dsp:cNvPr id="0" name=""/>
        <dsp:cNvSpPr/>
      </dsp:nvSpPr>
      <dsp:spPr>
        <a:xfrm rot="1096175">
          <a:off x="884522" y="2714266"/>
          <a:ext cx="374961" cy="16002"/>
        </a:xfrm>
        <a:custGeom>
          <a:avLst/>
          <a:gdLst/>
          <a:ahLst/>
          <a:cxnLst/>
          <a:rect l="0" t="0" r="0" b="0"/>
          <a:pathLst>
            <a:path>
              <a:moveTo>
                <a:pt x="0" y="8001"/>
              </a:moveTo>
              <a:lnTo>
                <a:pt x="374961" y="80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1062629" y="2712893"/>
        <a:ext cx="18748" cy="18748"/>
      </dsp:txXfrm>
    </dsp:sp>
    <dsp:sp modelId="{30F1F3B5-496E-4394-BEBC-D02F6A746B5F}">
      <dsp:nvSpPr>
        <dsp:cNvPr id="0" name=""/>
        <dsp:cNvSpPr/>
      </dsp:nvSpPr>
      <dsp:spPr>
        <a:xfrm>
          <a:off x="1250033" y="2472946"/>
          <a:ext cx="890150" cy="616189"/>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PS Catàleg Mobilitat Infància i Adolescència</a:t>
          </a:r>
        </a:p>
      </dsp:txBody>
      <dsp:txXfrm>
        <a:off x="1268081" y="2490994"/>
        <a:ext cx="854054" cy="580093"/>
      </dsp:txXfrm>
    </dsp:sp>
    <dsp:sp modelId="{977965DD-C3E0-4581-B66E-08EBC36BCFA3}">
      <dsp:nvSpPr>
        <dsp:cNvPr id="0" name=""/>
        <dsp:cNvSpPr/>
      </dsp:nvSpPr>
      <dsp:spPr>
        <a:xfrm>
          <a:off x="2140184" y="2773039"/>
          <a:ext cx="356060" cy="16002"/>
        </a:xfrm>
        <a:custGeom>
          <a:avLst/>
          <a:gdLst/>
          <a:ahLst/>
          <a:cxnLst/>
          <a:rect l="0" t="0" r="0" b="0"/>
          <a:pathLst>
            <a:path>
              <a:moveTo>
                <a:pt x="0" y="8001"/>
              </a:moveTo>
              <a:lnTo>
                <a:pt x="356060" y="800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2309312" y="2772139"/>
        <a:ext cx="17803" cy="17803"/>
      </dsp:txXfrm>
    </dsp:sp>
    <dsp:sp modelId="{9F07E23A-8A95-4AB8-BFA8-C9778510D276}">
      <dsp:nvSpPr>
        <dsp:cNvPr id="0" name=""/>
        <dsp:cNvSpPr/>
      </dsp:nvSpPr>
      <dsp:spPr>
        <a:xfrm>
          <a:off x="2496244" y="2558502"/>
          <a:ext cx="890150" cy="44507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Derivació a la Terapeuta Ocupacional Infància i Adolescència.</a:t>
          </a:r>
        </a:p>
      </dsp:txBody>
      <dsp:txXfrm>
        <a:off x="2509280" y="2571538"/>
        <a:ext cx="864078" cy="419003"/>
      </dsp:txXfrm>
    </dsp:sp>
    <dsp:sp modelId="{ECACD372-3BC3-4A24-8115-26961D151FF2}">
      <dsp:nvSpPr>
        <dsp:cNvPr id="0" name=""/>
        <dsp:cNvSpPr/>
      </dsp:nvSpPr>
      <dsp:spPr>
        <a:xfrm>
          <a:off x="3386395" y="2773039"/>
          <a:ext cx="356060" cy="16002"/>
        </a:xfrm>
        <a:custGeom>
          <a:avLst/>
          <a:gdLst/>
          <a:ahLst/>
          <a:cxnLst/>
          <a:rect l="0" t="0" r="0" b="0"/>
          <a:pathLst>
            <a:path>
              <a:moveTo>
                <a:pt x="0" y="8001"/>
              </a:moveTo>
              <a:lnTo>
                <a:pt x="3560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555524" y="2772139"/>
        <a:ext cx="17803" cy="17803"/>
      </dsp:txXfrm>
    </dsp:sp>
    <dsp:sp modelId="{271B3A28-04CA-4BE2-8FFB-15907A93256D}">
      <dsp:nvSpPr>
        <dsp:cNvPr id="0" name=""/>
        <dsp:cNvSpPr/>
      </dsp:nvSpPr>
      <dsp:spPr>
        <a:xfrm>
          <a:off x="3742455" y="2558502"/>
          <a:ext cx="890150" cy="4450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Atenció punt</a:t>
          </a:r>
        </a:p>
      </dsp:txBody>
      <dsp:txXfrm>
        <a:off x="3755491" y="2571538"/>
        <a:ext cx="864078" cy="419003"/>
      </dsp:txXfrm>
    </dsp:sp>
    <dsp:sp modelId="{F13E618A-CC96-4FC1-A8FE-5AADB4EAE759}">
      <dsp:nvSpPr>
        <dsp:cNvPr id="0" name=""/>
        <dsp:cNvSpPr/>
      </dsp:nvSpPr>
      <dsp:spPr>
        <a:xfrm rot="3811523">
          <a:off x="672654" y="3012963"/>
          <a:ext cx="798697" cy="16002"/>
        </a:xfrm>
        <a:custGeom>
          <a:avLst/>
          <a:gdLst/>
          <a:ahLst/>
          <a:cxnLst/>
          <a:rect l="0" t="0" r="0" b="0"/>
          <a:pathLst>
            <a:path>
              <a:moveTo>
                <a:pt x="0" y="8001"/>
              </a:moveTo>
              <a:lnTo>
                <a:pt x="798697" y="800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1052035" y="3000996"/>
        <a:ext cx="39934" cy="39934"/>
      </dsp:txXfrm>
    </dsp:sp>
    <dsp:sp modelId="{F5055DA9-79D5-40CE-A350-BF03B2E69505}">
      <dsp:nvSpPr>
        <dsp:cNvPr id="0" name=""/>
        <dsp:cNvSpPr/>
      </dsp:nvSpPr>
      <dsp:spPr>
        <a:xfrm>
          <a:off x="1250033" y="3155896"/>
          <a:ext cx="890150" cy="4450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Catàleg PS Tecnològic</a:t>
          </a:r>
        </a:p>
      </dsp:txBody>
      <dsp:txXfrm>
        <a:off x="1263069" y="3168932"/>
        <a:ext cx="864078" cy="419003"/>
      </dsp:txXfrm>
    </dsp:sp>
    <dsp:sp modelId="{82F6B415-34F3-4043-BDEA-DF4E8B0DBB77}">
      <dsp:nvSpPr>
        <dsp:cNvPr id="0" name=""/>
        <dsp:cNvSpPr/>
      </dsp:nvSpPr>
      <dsp:spPr>
        <a:xfrm>
          <a:off x="2140184" y="3370432"/>
          <a:ext cx="356060" cy="16002"/>
        </a:xfrm>
        <a:custGeom>
          <a:avLst/>
          <a:gdLst/>
          <a:ahLst/>
          <a:cxnLst/>
          <a:rect l="0" t="0" r="0" b="0"/>
          <a:pathLst>
            <a:path>
              <a:moveTo>
                <a:pt x="0" y="8001"/>
              </a:moveTo>
              <a:lnTo>
                <a:pt x="356060" y="8001"/>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ca-ES" sz="500" kern="1200"/>
        </a:p>
      </dsp:txBody>
      <dsp:txXfrm>
        <a:off x="2309312" y="3369532"/>
        <a:ext cx="17803" cy="17803"/>
      </dsp:txXfrm>
    </dsp:sp>
    <dsp:sp modelId="{1AE14B11-4B9E-4A3A-BC3D-C7D90AE2E795}">
      <dsp:nvSpPr>
        <dsp:cNvPr id="0" name=""/>
        <dsp:cNvSpPr/>
      </dsp:nvSpPr>
      <dsp:spPr>
        <a:xfrm>
          <a:off x="2496244" y="3155896"/>
          <a:ext cx="890150" cy="44507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Derivació a la Especialista en Tecnologia</a:t>
          </a:r>
        </a:p>
      </dsp:txBody>
      <dsp:txXfrm>
        <a:off x="2509280" y="3168932"/>
        <a:ext cx="864078" cy="419003"/>
      </dsp:txXfrm>
    </dsp:sp>
    <dsp:sp modelId="{28DA1415-F27F-48A2-BF83-B6CE4555C0B7}">
      <dsp:nvSpPr>
        <dsp:cNvPr id="0" name=""/>
        <dsp:cNvSpPr/>
      </dsp:nvSpPr>
      <dsp:spPr>
        <a:xfrm>
          <a:off x="3386395" y="3370432"/>
          <a:ext cx="356060" cy="16002"/>
        </a:xfrm>
        <a:custGeom>
          <a:avLst/>
          <a:gdLst/>
          <a:ahLst/>
          <a:cxnLst/>
          <a:rect l="0" t="0" r="0" b="0"/>
          <a:pathLst>
            <a:path>
              <a:moveTo>
                <a:pt x="0" y="8001"/>
              </a:moveTo>
              <a:lnTo>
                <a:pt x="356060" y="800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555524" y="3369532"/>
        <a:ext cx="17803" cy="17803"/>
      </dsp:txXfrm>
    </dsp:sp>
    <dsp:sp modelId="{951DA454-2A36-405D-A092-ADE827FDF81A}">
      <dsp:nvSpPr>
        <dsp:cNvPr id="0" name=""/>
        <dsp:cNvSpPr/>
      </dsp:nvSpPr>
      <dsp:spPr>
        <a:xfrm>
          <a:off x="3742455" y="3155896"/>
          <a:ext cx="890150" cy="4450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ca-ES" sz="900" kern="1200" dirty="0"/>
            <a:t>Atenció en el punt</a:t>
          </a:r>
          <a:endParaRPr lang="ca-ES" sz="700" kern="1200" dirty="0"/>
        </a:p>
      </dsp:txBody>
      <dsp:txXfrm>
        <a:off x="3755491" y="3168932"/>
        <a:ext cx="864078" cy="4190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89D258-3DDD-45C7-8299-55C53388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6742</Words>
  <Characters>38432</Characters>
  <Application>Microsoft Office Word</Application>
  <DocSecurity>0</DocSecurity>
  <Lines>320</Lines>
  <Paragraphs>90</Paragraphs>
  <ScaleCrop>false</ScaleCrop>
  <HeadingPairs>
    <vt:vector size="6" baseType="variant">
      <vt:variant>
        <vt:lpstr>Títol</vt:lpstr>
      </vt:variant>
      <vt:variant>
        <vt:i4>1</vt:i4>
      </vt:variant>
      <vt:variant>
        <vt:lpstr>Título</vt:lpstr>
      </vt:variant>
      <vt:variant>
        <vt:i4>1</vt:i4>
      </vt:variant>
      <vt:variant>
        <vt:lpstr>Títulos</vt:lpstr>
      </vt:variant>
      <vt:variant>
        <vt:i4>35</vt:i4>
      </vt:variant>
    </vt:vector>
  </HeadingPairs>
  <TitlesOfParts>
    <vt:vector size="37" baseType="lpstr">
      <vt:lpstr/>
      <vt:lpstr/>
      <vt:lpstr>El servei del BdM</vt:lpstr>
      <vt:lpstr>    Descripció de l’àrea d’Aatenció al Ppúblic</vt:lpstr>
      <vt:lpstr>    Cessió de productes de suport per a persones ciutadanes</vt:lpstr>
      <vt:lpstr>    Sol licitar la cessió d’ús d’un producte de suport al BdM</vt:lpstr>
      <vt:lpstr>    Finalitzar o renovar el contracte de cessió d’ús </vt:lpstr>
      <vt:lpstr>    Sol licitar la cessió d’ús de productes de suport per activitats de sensibilitza</vt:lpstr>
      <vt:lpstr>    Fer una donació d’un producte de suport</vt:lpstr>
      <vt:lpstr>        1.6.1. Preselecció del PS vàlids a recollir pel període</vt:lpstr>
      <vt:lpstr>        1.6.2. Cribratge dels PS a realitzar per la persona donant</vt:lpstr>
      <vt:lpstr>        1.6.3. Procediment</vt:lpstr>
      <vt:lpstr>        1.6.4. Criteris per a la preselecció de les donacions i cribratge per validar-ne</vt:lpstr>
      <vt:lpstr>Definició de l’activitat de manteniment </vt:lpstr>
      <vt:lpstr>    Descripció de les funcions de manteniment</vt:lpstr>
      <vt:lpstr>    Catàlegs de productes de suport del BdM</vt:lpstr>
      <vt:lpstr>    </vt:lpstr>
      <vt:lpstr>    Organització de l’espai a Magatzem</vt:lpstr>
      <vt:lpstr>    Catalogació dels productes de suport</vt:lpstr>
      <vt:lpstr>    Manteniment dels productes de suport</vt:lpstr>
      <vt:lpstr>        2.5.1. Certificació dels productes de suport </vt:lpstr>
      <vt:lpstr>        2.5.2. Reparació</vt:lpstr>
      <vt:lpstr>        2.5.3. Higiene dels productes de suport</vt:lpstr>
      <vt:lpstr>        2.5.4. Emmagatzematge dels productes de suport</vt:lpstr>
      <vt:lpstr>    Gestió de l’inventari dels productes de suport</vt:lpstr>
      <vt:lpstr>        2.6.1. Entrades de material provinent de donacions</vt:lpstr>
      <vt:lpstr>        2.6.2. Entrades de material provinent de retorns</vt:lpstr>
      <vt:lpstr>        2.6.3. Compres per Manteniment</vt:lpstr>
      <vt:lpstr>    Eines de suport de gestió de Magatzem</vt:lpstr>
      <vt:lpstr>    Eines i productes per l’activitat de manteniment</vt:lpstr>
      <vt:lpstr>Definició de l’activitat de transport</vt:lpstr>
      <vt:lpstr>    Descripció del servei de transport</vt:lpstr>
      <vt:lpstr>        3.1.1.Gestió de les peticions de transport realitzades pels punts d’atenció i la</vt:lpstr>
      <vt:lpstr>        3.1.2. Funció de transport dels productes de suport</vt:lpstr>
      <vt:lpstr>        3.1.3. Revisió metodològica del  servei de transport</vt:lpstr>
      <vt:lpstr>    Procés de gestió de les peticions de transport</vt:lpstr>
      <vt:lpstr>    El formulari de peticions de transport</vt:lpstr>
    </vt:vector>
  </TitlesOfParts>
  <LinksUpToDate>false</LinksUpToDate>
  <CharactersWithSpaces>45084</CharactersWithSpaces>
  <SharedDoc>false</SharedDoc>
  <HLinks>
    <vt:vector size="612" baseType="variant">
      <vt:variant>
        <vt:i4>1441872</vt:i4>
      </vt:variant>
      <vt:variant>
        <vt:i4>306</vt:i4>
      </vt:variant>
      <vt:variant>
        <vt:i4>0</vt:i4>
      </vt:variant>
      <vt:variant>
        <vt:i4>5</vt:i4>
      </vt:variant>
      <vt:variant>
        <vt:lpwstr>http://www.afab-bcn.org/</vt:lpwstr>
      </vt:variant>
      <vt:variant>
        <vt:lpwstr/>
      </vt:variant>
      <vt:variant>
        <vt:i4>2359411</vt:i4>
      </vt:variant>
      <vt:variant>
        <vt:i4>303</vt:i4>
      </vt:variant>
      <vt:variant>
        <vt:i4>0</vt:i4>
      </vt:variant>
      <vt:variant>
        <vt:i4>5</vt:i4>
      </vt:variant>
      <vt:variant>
        <vt:lpwstr>https://ca.wikipedia.org/wiki/Dret</vt:lpwstr>
      </vt:variant>
      <vt:variant>
        <vt:lpwstr/>
      </vt:variant>
      <vt:variant>
        <vt:i4>5832741</vt:i4>
      </vt:variant>
      <vt:variant>
        <vt:i4>299</vt:i4>
      </vt:variant>
      <vt:variant>
        <vt:i4>0</vt:i4>
      </vt:variant>
      <vt:variant>
        <vt:i4>5</vt:i4>
      </vt:variant>
      <vt:variant>
        <vt:lpwstr/>
      </vt:variant>
      <vt:variant>
        <vt:lpwstr>__RefHeading__7790_1145839885</vt:lpwstr>
      </vt:variant>
      <vt:variant>
        <vt:i4>5308452</vt:i4>
      </vt:variant>
      <vt:variant>
        <vt:i4>296</vt:i4>
      </vt:variant>
      <vt:variant>
        <vt:i4>0</vt:i4>
      </vt:variant>
      <vt:variant>
        <vt:i4>5</vt:i4>
      </vt:variant>
      <vt:variant>
        <vt:lpwstr/>
      </vt:variant>
      <vt:variant>
        <vt:lpwstr>__RefHeading__7788_1145839885</vt:lpwstr>
      </vt:variant>
      <vt:variant>
        <vt:i4>6225956</vt:i4>
      </vt:variant>
      <vt:variant>
        <vt:i4>293</vt:i4>
      </vt:variant>
      <vt:variant>
        <vt:i4>0</vt:i4>
      </vt:variant>
      <vt:variant>
        <vt:i4>5</vt:i4>
      </vt:variant>
      <vt:variant>
        <vt:lpwstr/>
      </vt:variant>
      <vt:variant>
        <vt:lpwstr>__RefHeading__7786_1145839885</vt:lpwstr>
      </vt:variant>
      <vt:variant>
        <vt:i4>6094884</vt:i4>
      </vt:variant>
      <vt:variant>
        <vt:i4>290</vt:i4>
      </vt:variant>
      <vt:variant>
        <vt:i4>0</vt:i4>
      </vt:variant>
      <vt:variant>
        <vt:i4>5</vt:i4>
      </vt:variant>
      <vt:variant>
        <vt:lpwstr/>
      </vt:variant>
      <vt:variant>
        <vt:lpwstr>__RefHeading__7784_1145839885</vt:lpwstr>
      </vt:variant>
      <vt:variant>
        <vt:i4>5963812</vt:i4>
      </vt:variant>
      <vt:variant>
        <vt:i4>287</vt:i4>
      </vt:variant>
      <vt:variant>
        <vt:i4>0</vt:i4>
      </vt:variant>
      <vt:variant>
        <vt:i4>5</vt:i4>
      </vt:variant>
      <vt:variant>
        <vt:lpwstr/>
      </vt:variant>
      <vt:variant>
        <vt:lpwstr>__RefHeading__7782_1145839885</vt:lpwstr>
      </vt:variant>
      <vt:variant>
        <vt:i4>5832740</vt:i4>
      </vt:variant>
      <vt:variant>
        <vt:i4>284</vt:i4>
      </vt:variant>
      <vt:variant>
        <vt:i4>0</vt:i4>
      </vt:variant>
      <vt:variant>
        <vt:i4>5</vt:i4>
      </vt:variant>
      <vt:variant>
        <vt:lpwstr/>
      </vt:variant>
      <vt:variant>
        <vt:lpwstr>__RefHeading__7780_1145839885</vt:lpwstr>
      </vt:variant>
      <vt:variant>
        <vt:i4>5308459</vt:i4>
      </vt:variant>
      <vt:variant>
        <vt:i4>281</vt:i4>
      </vt:variant>
      <vt:variant>
        <vt:i4>0</vt:i4>
      </vt:variant>
      <vt:variant>
        <vt:i4>5</vt:i4>
      </vt:variant>
      <vt:variant>
        <vt:lpwstr/>
      </vt:variant>
      <vt:variant>
        <vt:lpwstr>__RefHeading__7778_1145839885</vt:lpwstr>
      </vt:variant>
      <vt:variant>
        <vt:i4>6225963</vt:i4>
      </vt:variant>
      <vt:variant>
        <vt:i4>278</vt:i4>
      </vt:variant>
      <vt:variant>
        <vt:i4>0</vt:i4>
      </vt:variant>
      <vt:variant>
        <vt:i4>5</vt:i4>
      </vt:variant>
      <vt:variant>
        <vt:lpwstr/>
      </vt:variant>
      <vt:variant>
        <vt:lpwstr>__RefHeading__7776_1145839885</vt:lpwstr>
      </vt:variant>
      <vt:variant>
        <vt:i4>6094891</vt:i4>
      </vt:variant>
      <vt:variant>
        <vt:i4>275</vt:i4>
      </vt:variant>
      <vt:variant>
        <vt:i4>0</vt:i4>
      </vt:variant>
      <vt:variant>
        <vt:i4>5</vt:i4>
      </vt:variant>
      <vt:variant>
        <vt:lpwstr/>
      </vt:variant>
      <vt:variant>
        <vt:lpwstr>__RefHeading__7774_1145839885</vt:lpwstr>
      </vt:variant>
      <vt:variant>
        <vt:i4>5963819</vt:i4>
      </vt:variant>
      <vt:variant>
        <vt:i4>272</vt:i4>
      </vt:variant>
      <vt:variant>
        <vt:i4>0</vt:i4>
      </vt:variant>
      <vt:variant>
        <vt:i4>5</vt:i4>
      </vt:variant>
      <vt:variant>
        <vt:lpwstr/>
      </vt:variant>
      <vt:variant>
        <vt:lpwstr>__RefHeading__7772_1145839885</vt:lpwstr>
      </vt:variant>
      <vt:variant>
        <vt:i4>5832747</vt:i4>
      </vt:variant>
      <vt:variant>
        <vt:i4>269</vt:i4>
      </vt:variant>
      <vt:variant>
        <vt:i4>0</vt:i4>
      </vt:variant>
      <vt:variant>
        <vt:i4>5</vt:i4>
      </vt:variant>
      <vt:variant>
        <vt:lpwstr/>
      </vt:variant>
      <vt:variant>
        <vt:lpwstr>__RefHeading__7770_1145839885</vt:lpwstr>
      </vt:variant>
      <vt:variant>
        <vt:i4>5308458</vt:i4>
      </vt:variant>
      <vt:variant>
        <vt:i4>266</vt:i4>
      </vt:variant>
      <vt:variant>
        <vt:i4>0</vt:i4>
      </vt:variant>
      <vt:variant>
        <vt:i4>5</vt:i4>
      </vt:variant>
      <vt:variant>
        <vt:lpwstr/>
      </vt:variant>
      <vt:variant>
        <vt:lpwstr>__RefHeading__7768_1145839885</vt:lpwstr>
      </vt:variant>
      <vt:variant>
        <vt:i4>6225962</vt:i4>
      </vt:variant>
      <vt:variant>
        <vt:i4>263</vt:i4>
      </vt:variant>
      <vt:variant>
        <vt:i4>0</vt:i4>
      </vt:variant>
      <vt:variant>
        <vt:i4>5</vt:i4>
      </vt:variant>
      <vt:variant>
        <vt:lpwstr/>
      </vt:variant>
      <vt:variant>
        <vt:lpwstr>__RefHeading__7766_1145839885</vt:lpwstr>
      </vt:variant>
      <vt:variant>
        <vt:i4>6094890</vt:i4>
      </vt:variant>
      <vt:variant>
        <vt:i4>260</vt:i4>
      </vt:variant>
      <vt:variant>
        <vt:i4>0</vt:i4>
      </vt:variant>
      <vt:variant>
        <vt:i4>5</vt:i4>
      </vt:variant>
      <vt:variant>
        <vt:lpwstr/>
      </vt:variant>
      <vt:variant>
        <vt:lpwstr>__RefHeading__7764_1145839885</vt:lpwstr>
      </vt:variant>
      <vt:variant>
        <vt:i4>5963818</vt:i4>
      </vt:variant>
      <vt:variant>
        <vt:i4>257</vt:i4>
      </vt:variant>
      <vt:variant>
        <vt:i4>0</vt:i4>
      </vt:variant>
      <vt:variant>
        <vt:i4>5</vt:i4>
      </vt:variant>
      <vt:variant>
        <vt:lpwstr/>
      </vt:variant>
      <vt:variant>
        <vt:lpwstr>__RefHeading__7762_1145839885</vt:lpwstr>
      </vt:variant>
      <vt:variant>
        <vt:i4>5832746</vt:i4>
      </vt:variant>
      <vt:variant>
        <vt:i4>254</vt:i4>
      </vt:variant>
      <vt:variant>
        <vt:i4>0</vt:i4>
      </vt:variant>
      <vt:variant>
        <vt:i4>5</vt:i4>
      </vt:variant>
      <vt:variant>
        <vt:lpwstr/>
      </vt:variant>
      <vt:variant>
        <vt:lpwstr>__RefHeading__7760_1145839885</vt:lpwstr>
      </vt:variant>
      <vt:variant>
        <vt:i4>5308457</vt:i4>
      </vt:variant>
      <vt:variant>
        <vt:i4>251</vt:i4>
      </vt:variant>
      <vt:variant>
        <vt:i4>0</vt:i4>
      </vt:variant>
      <vt:variant>
        <vt:i4>5</vt:i4>
      </vt:variant>
      <vt:variant>
        <vt:lpwstr/>
      </vt:variant>
      <vt:variant>
        <vt:lpwstr>__RefHeading__7758_1145839885</vt:lpwstr>
      </vt:variant>
      <vt:variant>
        <vt:i4>6225961</vt:i4>
      </vt:variant>
      <vt:variant>
        <vt:i4>248</vt:i4>
      </vt:variant>
      <vt:variant>
        <vt:i4>0</vt:i4>
      </vt:variant>
      <vt:variant>
        <vt:i4>5</vt:i4>
      </vt:variant>
      <vt:variant>
        <vt:lpwstr/>
      </vt:variant>
      <vt:variant>
        <vt:lpwstr>__RefHeading__7756_1145839885</vt:lpwstr>
      </vt:variant>
      <vt:variant>
        <vt:i4>6094889</vt:i4>
      </vt:variant>
      <vt:variant>
        <vt:i4>245</vt:i4>
      </vt:variant>
      <vt:variant>
        <vt:i4>0</vt:i4>
      </vt:variant>
      <vt:variant>
        <vt:i4>5</vt:i4>
      </vt:variant>
      <vt:variant>
        <vt:lpwstr/>
      </vt:variant>
      <vt:variant>
        <vt:lpwstr>__RefHeading__7754_1145839885</vt:lpwstr>
      </vt:variant>
      <vt:variant>
        <vt:i4>5963817</vt:i4>
      </vt:variant>
      <vt:variant>
        <vt:i4>242</vt:i4>
      </vt:variant>
      <vt:variant>
        <vt:i4>0</vt:i4>
      </vt:variant>
      <vt:variant>
        <vt:i4>5</vt:i4>
      </vt:variant>
      <vt:variant>
        <vt:lpwstr/>
      </vt:variant>
      <vt:variant>
        <vt:lpwstr>__RefHeading__7752_1145839885</vt:lpwstr>
      </vt:variant>
      <vt:variant>
        <vt:i4>5832745</vt:i4>
      </vt:variant>
      <vt:variant>
        <vt:i4>239</vt:i4>
      </vt:variant>
      <vt:variant>
        <vt:i4>0</vt:i4>
      </vt:variant>
      <vt:variant>
        <vt:i4>5</vt:i4>
      </vt:variant>
      <vt:variant>
        <vt:lpwstr/>
      </vt:variant>
      <vt:variant>
        <vt:lpwstr>__RefHeading__7750_1145839885</vt:lpwstr>
      </vt:variant>
      <vt:variant>
        <vt:i4>5308456</vt:i4>
      </vt:variant>
      <vt:variant>
        <vt:i4>236</vt:i4>
      </vt:variant>
      <vt:variant>
        <vt:i4>0</vt:i4>
      </vt:variant>
      <vt:variant>
        <vt:i4>5</vt:i4>
      </vt:variant>
      <vt:variant>
        <vt:lpwstr/>
      </vt:variant>
      <vt:variant>
        <vt:lpwstr>__RefHeading__7748_1145839885</vt:lpwstr>
      </vt:variant>
      <vt:variant>
        <vt:i4>6225960</vt:i4>
      </vt:variant>
      <vt:variant>
        <vt:i4>233</vt:i4>
      </vt:variant>
      <vt:variant>
        <vt:i4>0</vt:i4>
      </vt:variant>
      <vt:variant>
        <vt:i4>5</vt:i4>
      </vt:variant>
      <vt:variant>
        <vt:lpwstr/>
      </vt:variant>
      <vt:variant>
        <vt:lpwstr>__RefHeading__7746_1145839885</vt:lpwstr>
      </vt:variant>
      <vt:variant>
        <vt:i4>6094888</vt:i4>
      </vt:variant>
      <vt:variant>
        <vt:i4>230</vt:i4>
      </vt:variant>
      <vt:variant>
        <vt:i4>0</vt:i4>
      </vt:variant>
      <vt:variant>
        <vt:i4>5</vt:i4>
      </vt:variant>
      <vt:variant>
        <vt:lpwstr/>
      </vt:variant>
      <vt:variant>
        <vt:lpwstr>__RefHeading__7744_1145839885</vt:lpwstr>
      </vt:variant>
      <vt:variant>
        <vt:i4>5963816</vt:i4>
      </vt:variant>
      <vt:variant>
        <vt:i4>227</vt:i4>
      </vt:variant>
      <vt:variant>
        <vt:i4>0</vt:i4>
      </vt:variant>
      <vt:variant>
        <vt:i4>5</vt:i4>
      </vt:variant>
      <vt:variant>
        <vt:lpwstr/>
      </vt:variant>
      <vt:variant>
        <vt:lpwstr>__RefHeading__7742_1145839885</vt:lpwstr>
      </vt:variant>
      <vt:variant>
        <vt:i4>5832744</vt:i4>
      </vt:variant>
      <vt:variant>
        <vt:i4>224</vt:i4>
      </vt:variant>
      <vt:variant>
        <vt:i4>0</vt:i4>
      </vt:variant>
      <vt:variant>
        <vt:i4>5</vt:i4>
      </vt:variant>
      <vt:variant>
        <vt:lpwstr/>
      </vt:variant>
      <vt:variant>
        <vt:lpwstr>__RefHeading__7740_1145839885</vt:lpwstr>
      </vt:variant>
      <vt:variant>
        <vt:i4>5308463</vt:i4>
      </vt:variant>
      <vt:variant>
        <vt:i4>221</vt:i4>
      </vt:variant>
      <vt:variant>
        <vt:i4>0</vt:i4>
      </vt:variant>
      <vt:variant>
        <vt:i4>5</vt:i4>
      </vt:variant>
      <vt:variant>
        <vt:lpwstr/>
      </vt:variant>
      <vt:variant>
        <vt:lpwstr>__RefHeading__7738_1145839885</vt:lpwstr>
      </vt:variant>
      <vt:variant>
        <vt:i4>6225967</vt:i4>
      </vt:variant>
      <vt:variant>
        <vt:i4>218</vt:i4>
      </vt:variant>
      <vt:variant>
        <vt:i4>0</vt:i4>
      </vt:variant>
      <vt:variant>
        <vt:i4>5</vt:i4>
      </vt:variant>
      <vt:variant>
        <vt:lpwstr/>
      </vt:variant>
      <vt:variant>
        <vt:lpwstr>__RefHeading__7736_1145839885</vt:lpwstr>
      </vt:variant>
      <vt:variant>
        <vt:i4>6094895</vt:i4>
      </vt:variant>
      <vt:variant>
        <vt:i4>215</vt:i4>
      </vt:variant>
      <vt:variant>
        <vt:i4>0</vt:i4>
      </vt:variant>
      <vt:variant>
        <vt:i4>5</vt:i4>
      </vt:variant>
      <vt:variant>
        <vt:lpwstr/>
      </vt:variant>
      <vt:variant>
        <vt:lpwstr>__RefHeading__7734_1145839885</vt:lpwstr>
      </vt:variant>
      <vt:variant>
        <vt:i4>5963823</vt:i4>
      </vt:variant>
      <vt:variant>
        <vt:i4>212</vt:i4>
      </vt:variant>
      <vt:variant>
        <vt:i4>0</vt:i4>
      </vt:variant>
      <vt:variant>
        <vt:i4>5</vt:i4>
      </vt:variant>
      <vt:variant>
        <vt:lpwstr/>
      </vt:variant>
      <vt:variant>
        <vt:lpwstr>__RefHeading__7732_1145839885</vt:lpwstr>
      </vt:variant>
      <vt:variant>
        <vt:i4>5832751</vt:i4>
      </vt:variant>
      <vt:variant>
        <vt:i4>209</vt:i4>
      </vt:variant>
      <vt:variant>
        <vt:i4>0</vt:i4>
      </vt:variant>
      <vt:variant>
        <vt:i4>5</vt:i4>
      </vt:variant>
      <vt:variant>
        <vt:lpwstr/>
      </vt:variant>
      <vt:variant>
        <vt:lpwstr>__RefHeading__7730_1145839885</vt:lpwstr>
      </vt:variant>
      <vt:variant>
        <vt:i4>5308462</vt:i4>
      </vt:variant>
      <vt:variant>
        <vt:i4>206</vt:i4>
      </vt:variant>
      <vt:variant>
        <vt:i4>0</vt:i4>
      </vt:variant>
      <vt:variant>
        <vt:i4>5</vt:i4>
      </vt:variant>
      <vt:variant>
        <vt:lpwstr/>
      </vt:variant>
      <vt:variant>
        <vt:lpwstr>__RefHeading__7728_1145839885</vt:lpwstr>
      </vt:variant>
      <vt:variant>
        <vt:i4>6225966</vt:i4>
      </vt:variant>
      <vt:variant>
        <vt:i4>203</vt:i4>
      </vt:variant>
      <vt:variant>
        <vt:i4>0</vt:i4>
      </vt:variant>
      <vt:variant>
        <vt:i4>5</vt:i4>
      </vt:variant>
      <vt:variant>
        <vt:lpwstr/>
      </vt:variant>
      <vt:variant>
        <vt:lpwstr>__RefHeading__7726_1145839885</vt:lpwstr>
      </vt:variant>
      <vt:variant>
        <vt:i4>6094894</vt:i4>
      </vt:variant>
      <vt:variant>
        <vt:i4>200</vt:i4>
      </vt:variant>
      <vt:variant>
        <vt:i4>0</vt:i4>
      </vt:variant>
      <vt:variant>
        <vt:i4>5</vt:i4>
      </vt:variant>
      <vt:variant>
        <vt:lpwstr/>
      </vt:variant>
      <vt:variant>
        <vt:lpwstr>__RefHeading__7724_1145839885</vt:lpwstr>
      </vt:variant>
      <vt:variant>
        <vt:i4>5963822</vt:i4>
      </vt:variant>
      <vt:variant>
        <vt:i4>197</vt:i4>
      </vt:variant>
      <vt:variant>
        <vt:i4>0</vt:i4>
      </vt:variant>
      <vt:variant>
        <vt:i4>5</vt:i4>
      </vt:variant>
      <vt:variant>
        <vt:lpwstr/>
      </vt:variant>
      <vt:variant>
        <vt:lpwstr>__RefHeading__7722_1145839885</vt:lpwstr>
      </vt:variant>
      <vt:variant>
        <vt:i4>5832750</vt:i4>
      </vt:variant>
      <vt:variant>
        <vt:i4>194</vt:i4>
      </vt:variant>
      <vt:variant>
        <vt:i4>0</vt:i4>
      </vt:variant>
      <vt:variant>
        <vt:i4>5</vt:i4>
      </vt:variant>
      <vt:variant>
        <vt:lpwstr/>
      </vt:variant>
      <vt:variant>
        <vt:lpwstr>__RefHeading__7720_1145839885</vt:lpwstr>
      </vt:variant>
      <vt:variant>
        <vt:i4>5308461</vt:i4>
      </vt:variant>
      <vt:variant>
        <vt:i4>191</vt:i4>
      </vt:variant>
      <vt:variant>
        <vt:i4>0</vt:i4>
      </vt:variant>
      <vt:variant>
        <vt:i4>5</vt:i4>
      </vt:variant>
      <vt:variant>
        <vt:lpwstr/>
      </vt:variant>
      <vt:variant>
        <vt:lpwstr>__RefHeading__7718_1145839885</vt:lpwstr>
      </vt:variant>
      <vt:variant>
        <vt:i4>6225965</vt:i4>
      </vt:variant>
      <vt:variant>
        <vt:i4>188</vt:i4>
      </vt:variant>
      <vt:variant>
        <vt:i4>0</vt:i4>
      </vt:variant>
      <vt:variant>
        <vt:i4>5</vt:i4>
      </vt:variant>
      <vt:variant>
        <vt:lpwstr/>
      </vt:variant>
      <vt:variant>
        <vt:lpwstr>__RefHeading__7716_1145839885</vt:lpwstr>
      </vt:variant>
      <vt:variant>
        <vt:i4>6094893</vt:i4>
      </vt:variant>
      <vt:variant>
        <vt:i4>185</vt:i4>
      </vt:variant>
      <vt:variant>
        <vt:i4>0</vt:i4>
      </vt:variant>
      <vt:variant>
        <vt:i4>5</vt:i4>
      </vt:variant>
      <vt:variant>
        <vt:lpwstr/>
      </vt:variant>
      <vt:variant>
        <vt:lpwstr>__RefHeading__7714_1145839885</vt:lpwstr>
      </vt:variant>
      <vt:variant>
        <vt:i4>5963821</vt:i4>
      </vt:variant>
      <vt:variant>
        <vt:i4>182</vt:i4>
      </vt:variant>
      <vt:variant>
        <vt:i4>0</vt:i4>
      </vt:variant>
      <vt:variant>
        <vt:i4>5</vt:i4>
      </vt:variant>
      <vt:variant>
        <vt:lpwstr/>
      </vt:variant>
      <vt:variant>
        <vt:lpwstr>__RefHeading__7712_1145839885</vt:lpwstr>
      </vt:variant>
      <vt:variant>
        <vt:i4>5832749</vt:i4>
      </vt:variant>
      <vt:variant>
        <vt:i4>179</vt:i4>
      </vt:variant>
      <vt:variant>
        <vt:i4>0</vt:i4>
      </vt:variant>
      <vt:variant>
        <vt:i4>5</vt:i4>
      </vt:variant>
      <vt:variant>
        <vt:lpwstr/>
      </vt:variant>
      <vt:variant>
        <vt:lpwstr>__RefHeading__7710_1145839885</vt:lpwstr>
      </vt:variant>
      <vt:variant>
        <vt:i4>5308460</vt:i4>
      </vt:variant>
      <vt:variant>
        <vt:i4>176</vt:i4>
      </vt:variant>
      <vt:variant>
        <vt:i4>0</vt:i4>
      </vt:variant>
      <vt:variant>
        <vt:i4>5</vt:i4>
      </vt:variant>
      <vt:variant>
        <vt:lpwstr/>
      </vt:variant>
      <vt:variant>
        <vt:lpwstr>__RefHeading__7708_1145839885</vt:lpwstr>
      </vt:variant>
      <vt:variant>
        <vt:i4>6225964</vt:i4>
      </vt:variant>
      <vt:variant>
        <vt:i4>173</vt:i4>
      </vt:variant>
      <vt:variant>
        <vt:i4>0</vt:i4>
      </vt:variant>
      <vt:variant>
        <vt:i4>5</vt:i4>
      </vt:variant>
      <vt:variant>
        <vt:lpwstr/>
      </vt:variant>
      <vt:variant>
        <vt:lpwstr>__RefHeading__7706_1145839885</vt:lpwstr>
      </vt:variant>
      <vt:variant>
        <vt:i4>6094892</vt:i4>
      </vt:variant>
      <vt:variant>
        <vt:i4>170</vt:i4>
      </vt:variant>
      <vt:variant>
        <vt:i4>0</vt:i4>
      </vt:variant>
      <vt:variant>
        <vt:i4>5</vt:i4>
      </vt:variant>
      <vt:variant>
        <vt:lpwstr/>
      </vt:variant>
      <vt:variant>
        <vt:lpwstr>__RefHeading__7704_1145839885</vt:lpwstr>
      </vt:variant>
      <vt:variant>
        <vt:i4>5963820</vt:i4>
      </vt:variant>
      <vt:variant>
        <vt:i4>167</vt:i4>
      </vt:variant>
      <vt:variant>
        <vt:i4>0</vt:i4>
      </vt:variant>
      <vt:variant>
        <vt:i4>5</vt:i4>
      </vt:variant>
      <vt:variant>
        <vt:lpwstr/>
      </vt:variant>
      <vt:variant>
        <vt:lpwstr>__RefHeading__7702_1145839885</vt:lpwstr>
      </vt:variant>
      <vt:variant>
        <vt:i4>5832748</vt:i4>
      </vt:variant>
      <vt:variant>
        <vt:i4>164</vt:i4>
      </vt:variant>
      <vt:variant>
        <vt:i4>0</vt:i4>
      </vt:variant>
      <vt:variant>
        <vt:i4>5</vt:i4>
      </vt:variant>
      <vt:variant>
        <vt:lpwstr/>
      </vt:variant>
      <vt:variant>
        <vt:lpwstr>__RefHeading__7700_1145839885</vt:lpwstr>
      </vt:variant>
      <vt:variant>
        <vt:i4>5242917</vt:i4>
      </vt:variant>
      <vt:variant>
        <vt:i4>161</vt:i4>
      </vt:variant>
      <vt:variant>
        <vt:i4>0</vt:i4>
      </vt:variant>
      <vt:variant>
        <vt:i4>5</vt:i4>
      </vt:variant>
      <vt:variant>
        <vt:lpwstr/>
      </vt:variant>
      <vt:variant>
        <vt:lpwstr>__RefHeading__7698_1145839885</vt:lpwstr>
      </vt:variant>
      <vt:variant>
        <vt:i4>6160421</vt:i4>
      </vt:variant>
      <vt:variant>
        <vt:i4>158</vt:i4>
      </vt:variant>
      <vt:variant>
        <vt:i4>0</vt:i4>
      </vt:variant>
      <vt:variant>
        <vt:i4>5</vt:i4>
      </vt:variant>
      <vt:variant>
        <vt:lpwstr/>
      </vt:variant>
      <vt:variant>
        <vt:lpwstr>__RefHeading__7696_1145839885</vt:lpwstr>
      </vt:variant>
      <vt:variant>
        <vt:i4>6029349</vt:i4>
      </vt:variant>
      <vt:variant>
        <vt:i4>155</vt:i4>
      </vt:variant>
      <vt:variant>
        <vt:i4>0</vt:i4>
      </vt:variant>
      <vt:variant>
        <vt:i4>5</vt:i4>
      </vt:variant>
      <vt:variant>
        <vt:lpwstr/>
      </vt:variant>
      <vt:variant>
        <vt:lpwstr>__RefHeading__7694_1145839885</vt:lpwstr>
      </vt:variant>
      <vt:variant>
        <vt:i4>5898277</vt:i4>
      </vt:variant>
      <vt:variant>
        <vt:i4>152</vt:i4>
      </vt:variant>
      <vt:variant>
        <vt:i4>0</vt:i4>
      </vt:variant>
      <vt:variant>
        <vt:i4>5</vt:i4>
      </vt:variant>
      <vt:variant>
        <vt:lpwstr/>
      </vt:variant>
      <vt:variant>
        <vt:lpwstr>__RefHeading__7692_1145839885</vt:lpwstr>
      </vt:variant>
      <vt:variant>
        <vt:i4>5767205</vt:i4>
      </vt:variant>
      <vt:variant>
        <vt:i4>149</vt:i4>
      </vt:variant>
      <vt:variant>
        <vt:i4>0</vt:i4>
      </vt:variant>
      <vt:variant>
        <vt:i4>5</vt:i4>
      </vt:variant>
      <vt:variant>
        <vt:lpwstr/>
      </vt:variant>
      <vt:variant>
        <vt:lpwstr>__RefHeading__7690_1145839885</vt:lpwstr>
      </vt:variant>
      <vt:variant>
        <vt:i4>5242916</vt:i4>
      </vt:variant>
      <vt:variant>
        <vt:i4>146</vt:i4>
      </vt:variant>
      <vt:variant>
        <vt:i4>0</vt:i4>
      </vt:variant>
      <vt:variant>
        <vt:i4>5</vt:i4>
      </vt:variant>
      <vt:variant>
        <vt:lpwstr/>
      </vt:variant>
      <vt:variant>
        <vt:lpwstr>__RefHeading__7688_1145839885</vt:lpwstr>
      </vt:variant>
      <vt:variant>
        <vt:i4>6160420</vt:i4>
      </vt:variant>
      <vt:variant>
        <vt:i4>143</vt:i4>
      </vt:variant>
      <vt:variant>
        <vt:i4>0</vt:i4>
      </vt:variant>
      <vt:variant>
        <vt:i4>5</vt:i4>
      </vt:variant>
      <vt:variant>
        <vt:lpwstr/>
      </vt:variant>
      <vt:variant>
        <vt:lpwstr>__RefHeading__7686_1145839885</vt:lpwstr>
      </vt:variant>
      <vt:variant>
        <vt:i4>6029348</vt:i4>
      </vt:variant>
      <vt:variant>
        <vt:i4>140</vt:i4>
      </vt:variant>
      <vt:variant>
        <vt:i4>0</vt:i4>
      </vt:variant>
      <vt:variant>
        <vt:i4>5</vt:i4>
      </vt:variant>
      <vt:variant>
        <vt:lpwstr/>
      </vt:variant>
      <vt:variant>
        <vt:lpwstr>__RefHeading__7684_1145839885</vt:lpwstr>
      </vt:variant>
      <vt:variant>
        <vt:i4>5898276</vt:i4>
      </vt:variant>
      <vt:variant>
        <vt:i4>137</vt:i4>
      </vt:variant>
      <vt:variant>
        <vt:i4>0</vt:i4>
      </vt:variant>
      <vt:variant>
        <vt:i4>5</vt:i4>
      </vt:variant>
      <vt:variant>
        <vt:lpwstr/>
      </vt:variant>
      <vt:variant>
        <vt:lpwstr>__RefHeading__7682_1145839885</vt:lpwstr>
      </vt:variant>
      <vt:variant>
        <vt:i4>5767204</vt:i4>
      </vt:variant>
      <vt:variant>
        <vt:i4>134</vt:i4>
      </vt:variant>
      <vt:variant>
        <vt:i4>0</vt:i4>
      </vt:variant>
      <vt:variant>
        <vt:i4>5</vt:i4>
      </vt:variant>
      <vt:variant>
        <vt:lpwstr/>
      </vt:variant>
      <vt:variant>
        <vt:lpwstr>__RefHeading__7680_1145839885</vt:lpwstr>
      </vt:variant>
      <vt:variant>
        <vt:i4>5242923</vt:i4>
      </vt:variant>
      <vt:variant>
        <vt:i4>131</vt:i4>
      </vt:variant>
      <vt:variant>
        <vt:i4>0</vt:i4>
      </vt:variant>
      <vt:variant>
        <vt:i4>5</vt:i4>
      </vt:variant>
      <vt:variant>
        <vt:lpwstr/>
      </vt:variant>
      <vt:variant>
        <vt:lpwstr>__RefHeading__7678_1145839885</vt:lpwstr>
      </vt:variant>
      <vt:variant>
        <vt:i4>6160427</vt:i4>
      </vt:variant>
      <vt:variant>
        <vt:i4>128</vt:i4>
      </vt:variant>
      <vt:variant>
        <vt:i4>0</vt:i4>
      </vt:variant>
      <vt:variant>
        <vt:i4>5</vt:i4>
      </vt:variant>
      <vt:variant>
        <vt:lpwstr/>
      </vt:variant>
      <vt:variant>
        <vt:lpwstr>__RefHeading__7676_1145839885</vt:lpwstr>
      </vt:variant>
      <vt:variant>
        <vt:i4>6029355</vt:i4>
      </vt:variant>
      <vt:variant>
        <vt:i4>125</vt:i4>
      </vt:variant>
      <vt:variant>
        <vt:i4>0</vt:i4>
      </vt:variant>
      <vt:variant>
        <vt:i4>5</vt:i4>
      </vt:variant>
      <vt:variant>
        <vt:lpwstr/>
      </vt:variant>
      <vt:variant>
        <vt:lpwstr>__RefHeading__7674_1145839885</vt:lpwstr>
      </vt:variant>
      <vt:variant>
        <vt:i4>5898283</vt:i4>
      </vt:variant>
      <vt:variant>
        <vt:i4>122</vt:i4>
      </vt:variant>
      <vt:variant>
        <vt:i4>0</vt:i4>
      </vt:variant>
      <vt:variant>
        <vt:i4>5</vt:i4>
      </vt:variant>
      <vt:variant>
        <vt:lpwstr/>
      </vt:variant>
      <vt:variant>
        <vt:lpwstr>__RefHeading__7672_1145839885</vt:lpwstr>
      </vt:variant>
      <vt:variant>
        <vt:i4>5767211</vt:i4>
      </vt:variant>
      <vt:variant>
        <vt:i4>119</vt:i4>
      </vt:variant>
      <vt:variant>
        <vt:i4>0</vt:i4>
      </vt:variant>
      <vt:variant>
        <vt:i4>5</vt:i4>
      </vt:variant>
      <vt:variant>
        <vt:lpwstr/>
      </vt:variant>
      <vt:variant>
        <vt:lpwstr>__RefHeading__7670_1145839885</vt:lpwstr>
      </vt:variant>
      <vt:variant>
        <vt:i4>5242922</vt:i4>
      </vt:variant>
      <vt:variant>
        <vt:i4>116</vt:i4>
      </vt:variant>
      <vt:variant>
        <vt:i4>0</vt:i4>
      </vt:variant>
      <vt:variant>
        <vt:i4>5</vt:i4>
      </vt:variant>
      <vt:variant>
        <vt:lpwstr/>
      </vt:variant>
      <vt:variant>
        <vt:lpwstr>__RefHeading__7668_1145839885</vt:lpwstr>
      </vt:variant>
      <vt:variant>
        <vt:i4>6160426</vt:i4>
      </vt:variant>
      <vt:variant>
        <vt:i4>113</vt:i4>
      </vt:variant>
      <vt:variant>
        <vt:i4>0</vt:i4>
      </vt:variant>
      <vt:variant>
        <vt:i4>5</vt:i4>
      </vt:variant>
      <vt:variant>
        <vt:lpwstr/>
      </vt:variant>
      <vt:variant>
        <vt:lpwstr>__RefHeading__7666_1145839885</vt:lpwstr>
      </vt:variant>
      <vt:variant>
        <vt:i4>6029354</vt:i4>
      </vt:variant>
      <vt:variant>
        <vt:i4>110</vt:i4>
      </vt:variant>
      <vt:variant>
        <vt:i4>0</vt:i4>
      </vt:variant>
      <vt:variant>
        <vt:i4>5</vt:i4>
      </vt:variant>
      <vt:variant>
        <vt:lpwstr/>
      </vt:variant>
      <vt:variant>
        <vt:lpwstr>__RefHeading__7664_1145839885</vt:lpwstr>
      </vt:variant>
      <vt:variant>
        <vt:i4>5898282</vt:i4>
      </vt:variant>
      <vt:variant>
        <vt:i4>107</vt:i4>
      </vt:variant>
      <vt:variant>
        <vt:i4>0</vt:i4>
      </vt:variant>
      <vt:variant>
        <vt:i4>5</vt:i4>
      </vt:variant>
      <vt:variant>
        <vt:lpwstr/>
      </vt:variant>
      <vt:variant>
        <vt:lpwstr>__RefHeading__7662_1145839885</vt:lpwstr>
      </vt:variant>
      <vt:variant>
        <vt:i4>5767210</vt:i4>
      </vt:variant>
      <vt:variant>
        <vt:i4>104</vt:i4>
      </vt:variant>
      <vt:variant>
        <vt:i4>0</vt:i4>
      </vt:variant>
      <vt:variant>
        <vt:i4>5</vt:i4>
      </vt:variant>
      <vt:variant>
        <vt:lpwstr/>
      </vt:variant>
      <vt:variant>
        <vt:lpwstr>__RefHeading__7660_1145839885</vt:lpwstr>
      </vt:variant>
      <vt:variant>
        <vt:i4>5242921</vt:i4>
      </vt:variant>
      <vt:variant>
        <vt:i4>101</vt:i4>
      </vt:variant>
      <vt:variant>
        <vt:i4>0</vt:i4>
      </vt:variant>
      <vt:variant>
        <vt:i4>5</vt:i4>
      </vt:variant>
      <vt:variant>
        <vt:lpwstr/>
      </vt:variant>
      <vt:variant>
        <vt:lpwstr>__RefHeading__7658_1145839885</vt:lpwstr>
      </vt:variant>
      <vt:variant>
        <vt:i4>6160425</vt:i4>
      </vt:variant>
      <vt:variant>
        <vt:i4>98</vt:i4>
      </vt:variant>
      <vt:variant>
        <vt:i4>0</vt:i4>
      </vt:variant>
      <vt:variant>
        <vt:i4>5</vt:i4>
      </vt:variant>
      <vt:variant>
        <vt:lpwstr/>
      </vt:variant>
      <vt:variant>
        <vt:lpwstr>__RefHeading__7656_1145839885</vt:lpwstr>
      </vt:variant>
      <vt:variant>
        <vt:i4>6029353</vt:i4>
      </vt:variant>
      <vt:variant>
        <vt:i4>95</vt:i4>
      </vt:variant>
      <vt:variant>
        <vt:i4>0</vt:i4>
      </vt:variant>
      <vt:variant>
        <vt:i4>5</vt:i4>
      </vt:variant>
      <vt:variant>
        <vt:lpwstr/>
      </vt:variant>
      <vt:variant>
        <vt:lpwstr>__RefHeading__7654_1145839885</vt:lpwstr>
      </vt:variant>
      <vt:variant>
        <vt:i4>5898281</vt:i4>
      </vt:variant>
      <vt:variant>
        <vt:i4>92</vt:i4>
      </vt:variant>
      <vt:variant>
        <vt:i4>0</vt:i4>
      </vt:variant>
      <vt:variant>
        <vt:i4>5</vt:i4>
      </vt:variant>
      <vt:variant>
        <vt:lpwstr/>
      </vt:variant>
      <vt:variant>
        <vt:lpwstr>__RefHeading__7652_1145839885</vt:lpwstr>
      </vt:variant>
      <vt:variant>
        <vt:i4>5767209</vt:i4>
      </vt:variant>
      <vt:variant>
        <vt:i4>89</vt:i4>
      </vt:variant>
      <vt:variant>
        <vt:i4>0</vt:i4>
      </vt:variant>
      <vt:variant>
        <vt:i4>5</vt:i4>
      </vt:variant>
      <vt:variant>
        <vt:lpwstr/>
      </vt:variant>
      <vt:variant>
        <vt:lpwstr>__RefHeading__7650_1145839885</vt:lpwstr>
      </vt:variant>
      <vt:variant>
        <vt:i4>5242920</vt:i4>
      </vt:variant>
      <vt:variant>
        <vt:i4>86</vt:i4>
      </vt:variant>
      <vt:variant>
        <vt:i4>0</vt:i4>
      </vt:variant>
      <vt:variant>
        <vt:i4>5</vt:i4>
      </vt:variant>
      <vt:variant>
        <vt:lpwstr/>
      </vt:variant>
      <vt:variant>
        <vt:lpwstr>__RefHeading__7648_1145839885</vt:lpwstr>
      </vt:variant>
      <vt:variant>
        <vt:i4>6160424</vt:i4>
      </vt:variant>
      <vt:variant>
        <vt:i4>83</vt:i4>
      </vt:variant>
      <vt:variant>
        <vt:i4>0</vt:i4>
      </vt:variant>
      <vt:variant>
        <vt:i4>5</vt:i4>
      </vt:variant>
      <vt:variant>
        <vt:lpwstr/>
      </vt:variant>
      <vt:variant>
        <vt:lpwstr>__RefHeading__7646_1145839885</vt:lpwstr>
      </vt:variant>
      <vt:variant>
        <vt:i4>6029352</vt:i4>
      </vt:variant>
      <vt:variant>
        <vt:i4>80</vt:i4>
      </vt:variant>
      <vt:variant>
        <vt:i4>0</vt:i4>
      </vt:variant>
      <vt:variant>
        <vt:i4>5</vt:i4>
      </vt:variant>
      <vt:variant>
        <vt:lpwstr/>
      </vt:variant>
      <vt:variant>
        <vt:lpwstr>__RefHeading__7644_1145839885</vt:lpwstr>
      </vt:variant>
      <vt:variant>
        <vt:i4>5898280</vt:i4>
      </vt:variant>
      <vt:variant>
        <vt:i4>77</vt:i4>
      </vt:variant>
      <vt:variant>
        <vt:i4>0</vt:i4>
      </vt:variant>
      <vt:variant>
        <vt:i4>5</vt:i4>
      </vt:variant>
      <vt:variant>
        <vt:lpwstr/>
      </vt:variant>
      <vt:variant>
        <vt:lpwstr>__RefHeading__7642_1145839885</vt:lpwstr>
      </vt:variant>
      <vt:variant>
        <vt:i4>5767208</vt:i4>
      </vt:variant>
      <vt:variant>
        <vt:i4>74</vt:i4>
      </vt:variant>
      <vt:variant>
        <vt:i4>0</vt:i4>
      </vt:variant>
      <vt:variant>
        <vt:i4>5</vt:i4>
      </vt:variant>
      <vt:variant>
        <vt:lpwstr/>
      </vt:variant>
      <vt:variant>
        <vt:lpwstr>__RefHeading__7640_1145839885</vt:lpwstr>
      </vt:variant>
      <vt:variant>
        <vt:i4>5242927</vt:i4>
      </vt:variant>
      <vt:variant>
        <vt:i4>71</vt:i4>
      </vt:variant>
      <vt:variant>
        <vt:i4>0</vt:i4>
      </vt:variant>
      <vt:variant>
        <vt:i4>5</vt:i4>
      </vt:variant>
      <vt:variant>
        <vt:lpwstr/>
      </vt:variant>
      <vt:variant>
        <vt:lpwstr>__RefHeading__7638_1145839885</vt:lpwstr>
      </vt:variant>
      <vt:variant>
        <vt:i4>6160431</vt:i4>
      </vt:variant>
      <vt:variant>
        <vt:i4>68</vt:i4>
      </vt:variant>
      <vt:variant>
        <vt:i4>0</vt:i4>
      </vt:variant>
      <vt:variant>
        <vt:i4>5</vt:i4>
      </vt:variant>
      <vt:variant>
        <vt:lpwstr/>
      </vt:variant>
      <vt:variant>
        <vt:lpwstr>__RefHeading__7636_1145839885</vt:lpwstr>
      </vt:variant>
      <vt:variant>
        <vt:i4>6029359</vt:i4>
      </vt:variant>
      <vt:variant>
        <vt:i4>65</vt:i4>
      </vt:variant>
      <vt:variant>
        <vt:i4>0</vt:i4>
      </vt:variant>
      <vt:variant>
        <vt:i4>5</vt:i4>
      </vt:variant>
      <vt:variant>
        <vt:lpwstr/>
      </vt:variant>
      <vt:variant>
        <vt:lpwstr>__RefHeading__7634_1145839885</vt:lpwstr>
      </vt:variant>
      <vt:variant>
        <vt:i4>5898287</vt:i4>
      </vt:variant>
      <vt:variant>
        <vt:i4>62</vt:i4>
      </vt:variant>
      <vt:variant>
        <vt:i4>0</vt:i4>
      </vt:variant>
      <vt:variant>
        <vt:i4>5</vt:i4>
      </vt:variant>
      <vt:variant>
        <vt:lpwstr/>
      </vt:variant>
      <vt:variant>
        <vt:lpwstr>__RefHeading__7632_1145839885</vt:lpwstr>
      </vt:variant>
      <vt:variant>
        <vt:i4>5767215</vt:i4>
      </vt:variant>
      <vt:variant>
        <vt:i4>59</vt:i4>
      </vt:variant>
      <vt:variant>
        <vt:i4>0</vt:i4>
      </vt:variant>
      <vt:variant>
        <vt:i4>5</vt:i4>
      </vt:variant>
      <vt:variant>
        <vt:lpwstr/>
      </vt:variant>
      <vt:variant>
        <vt:lpwstr>__RefHeading__7630_1145839885</vt:lpwstr>
      </vt:variant>
      <vt:variant>
        <vt:i4>5242926</vt:i4>
      </vt:variant>
      <vt:variant>
        <vt:i4>56</vt:i4>
      </vt:variant>
      <vt:variant>
        <vt:i4>0</vt:i4>
      </vt:variant>
      <vt:variant>
        <vt:i4>5</vt:i4>
      </vt:variant>
      <vt:variant>
        <vt:lpwstr/>
      </vt:variant>
      <vt:variant>
        <vt:lpwstr>__RefHeading__7628_1145839885</vt:lpwstr>
      </vt:variant>
      <vt:variant>
        <vt:i4>6160430</vt:i4>
      </vt:variant>
      <vt:variant>
        <vt:i4>53</vt:i4>
      </vt:variant>
      <vt:variant>
        <vt:i4>0</vt:i4>
      </vt:variant>
      <vt:variant>
        <vt:i4>5</vt:i4>
      </vt:variant>
      <vt:variant>
        <vt:lpwstr/>
      </vt:variant>
      <vt:variant>
        <vt:lpwstr>__RefHeading__7626_1145839885</vt:lpwstr>
      </vt:variant>
      <vt:variant>
        <vt:i4>6029358</vt:i4>
      </vt:variant>
      <vt:variant>
        <vt:i4>50</vt:i4>
      </vt:variant>
      <vt:variant>
        <vt:i4>0</vt:i4>
      </vt:variant>
      <vt:variant>
        <vt:i4>5</vt:i4>
      </vt:variant>
      <vt:variant>
        <vt:lpwstr/>
      </vt:variant>
      <vt:variant>
        <vt:lpwstr>__RefHeading__7624_1145839885</vt:lpwstr>
      </vt:variant>
      <vt:variant>
        <vt:i4>5898286</vt:i4>
      </vt:variant>
      <vt:variant>
        <vt:i4>47</vt:i4>
      </vt:variant>
      <vt:variant>
        <vt:i4>0</vt:i4>
      </vt:variant>
      <vt:variant>
        <vt:i4>5</vt:i4>
      </vt:variant>
      <vt:variant>
        <vt:lpwstr/>
      </vt:variant>
      <vt:variant>
        <vt:lpwstr>__RefHeading__7622_1145839885</vt:lpwstr>
      </vt:variant>
      <vt:variant>
        <vt:i4>5767214</vt:i4>
      </vt:variant>
      <vt:variant>
        <vt:i4>44</vt:i4>
      </vt:variant>
      <vt:variant>
        <vt:i4>0</vt:i4>
      </vt:variant>
      <vt:variant>
        <vt:i4>5</vt:i4>
      </vt:variant>
      <vt:variant>
        <vt:lpwstr/>
      </vt:variant>
      <vt:variant>
        <vt:lpwstr>__RefHeading__7620_1145839885</vt:lpwstr>
      </vt:variant>
      <vt:variant>
        <vt:i4>5242925</vt:i4>
      </vt:variant>
      <vt:variant>
        <vt:i4>41</vt:i4>
      </vt:variant>
      <vt:variant>
        <vt:i4>0</vt:i4>
      </vt:variant>
      <vt:variant>
        <vt:i4>5</vt:i4>
      </vt:variant>
      <vt:variant>
        <vt:lpwstr/>
      </vt:variant>
      <vt:variant>
        <vt:lpwstr>__RefHeading__7618_1145839885</vt:lpwstr>
      </vt:variant>
      <vt:variant>
        <vt:i4>6160429</vt:i4>
      </vt:variant>
      <vt:variant>
        <vt:i4>38</vt:i4>
      </vt:variant>
      <vt:variant>
        <vt:i4>0</vt:i4>
      </vt:variant>
      <vt:variant>
        <vt:i4>5</vt:i4>
      </vt:variant>
      <vt:variant>
        <vt:lpwstr/>
      </vt:variant>
      <vt:variant>
        <vt:lpwstr>__RefHeading__7616_1145839885</vt:lpwstr>
      </vt:variant>
      <vt:variant>
        <vt:i4>6029357</vt:i4>
      </vt:variant>
      <vt:variant>
        <vt:i4>35</vt:i4>
      </vt:variant>
      <vt:variant>
        <vt:i4>0</vt:i4>
      </vt:variant>
      <vt:variant>
        <vt:i4>5</vt:i4>
      </vt:variant>
      <vt:variant>
        <vt:lpwstr/>
      </vt:variant>
      <vt:variant>
        <vt:lpwstr>__RefHeading__7614_1145839885</vt:lpwstr>
      </vt:variant>
      <vt:variant>
        <vt:i4>5898285</vt:i4>
      </vt:variant>
      <vt:variant>
        <vt:i4>32</vt:i4>
      </vt:variant>
      <vt:variant>
        <vt:i4>0</vt:i4>
      </vt:variant>
      <vt:variant>
        <vt:i4>5</vt:i4>
      </vt:variant>
      <vt:variant>
        <vt:lpwstr/>
      </vt:variant>
      <vt:variant>
        <vt:lpwstr>__RefHeading__7612_1145839885</vt:lpwstr>
      </vt:variant>
      <vt:variant>
        <vt:i4>5767213</vt:i4>
      </vt:variant>
      <vt:variant>
        <vt:i4>29</vt:i4>
      </vt:variant>
      <vt:variant>
        <vt:i4>0</vt:i4>
      </vt:variant>
      <vt:variant>
        <vt:i4>5</vt:i4>
      </vt:variant>
      <vt:variant>
        <vt:lpwstr/>
      </vt:variant>
      <vt:variant>
        <vt:lpwstr>__RefHeading__7610_1145839885</vt:lpwstr>
      </vt:variant>
      <vt:variant>
        <vt:i4>5242924</vt:i4>
      </vt:variant>
      <vt:variant>
        <vt:i4>26</vt:i4>
      </vt:variant>
      <vt:variant>
        <vt:i4>0</vt:i4>
      </vt:variant>
      <vt:variant>
        <vt:i4>5</vt:i4>
      </vt:variant>
      <vt:variant>
        <vt:lpwstr/>
      </vt:variant>
      <vt:variant>
        <vt:lpwstr>__RefHeading__7608_1145839885</vt:lpwstr>
      </vt:variant>
      <vt:variant>
        <vt:i4>6160428</vt:i4>
      </vt:variant>
      <vt:variant>
        <vt:i4>23</vt:i4>
      </vt:variant>
      <vt:variant>
        <vt:i4>0</vt:i4>
      </vt:variant>
      <vt:variant>
        <vt:i4>5</vt:i4>
      </vt:variant>
      <vt:variant>
        <vt:lpwstr/>
      </vt:variant>
      <vt:variant>
        <vt:lpwstr>__RefHeading__7606_1145839885</vt:lpwstr>
      </vt:variant>
      <vt:variant>
        <vt:i4>6029356</vt:i4>
      </vt:variant>
      <vt:variant>
        <vt:i4>20</vt:i4>
      </vt:variant>
      <vt:variant>
        <vt:i4>0</vt:i4>
      </vt:variant>
      <vt:variant>
        <vt:i4>5</vt:i4>
      </vt:variant>
      <vt:variant>
        <vt:lpwstr/>
      </vt:variant>
      <vt:variant>
        <vt:lpwstr>__RefHeading__7604_1145839885</vt:lpwstr>
      </vt:variant>
      <vt:variant>
        <vt:i4>5898284</vt:i4>
      </vt:variant>
      <vt:variant>
        <vt:i4>17</vt:i4>
      </vt:variant>
      <vt:variant>
        <vt:i4>0</vt:i4>
      </vt:variant>
      <vt:variant>
        <vt:i4>5</vt:i4>
      </vt:variant>
      <vt:variant>
        <vt:lpwstr/>
      </vt:variant>
      <vt:variant>
        <vt:lpwstr>__RefHeading__7602_1145839885</vt:lpwstr>
      </vt:variant>
      <vt:variant>
        <vt:i4>5767212</vt:i4>
      </vt:variant>
      <vt:variant>
        <vt:i4>14</vt:i4>
      </vt:variant>
      <vt:variant>
        <vt:i4>0</vt:i4>
      </vt:variant>
      <vt:variant>
        <vt:i4>5</vt:i4>
      </vt:variant>
      <vt:variant>
        <vt:lpwstr/>
      </vt:variant>
      <vt:variant>
        <vt:lpwstr>__RefHeading__7600_1145839885</vt:lpwstr>
      </vt:variant>
      <vt:variant>
        <vt:i4>5439525</vt:i4>
      </vt:variant>
      <vt:variant>
        <vt:i4>11</vt:i4>
      </vt:variant>
      <vt:variant>
        <vt:i4>0</vt:i4>
      </vt:variant>
      <vt:variant>
        <vt:i4>5</vt:i4>
      </vt:variant>
      <vt:variant>
        <vt:lpwstr/>
      </vt:variant>
      <vt:variant>
        <vt:lpwstr>__RefHeading__7598_1145839885</vt:lpwstr>
      </vt:variant>
      <vt:variant>
        <vt:i4>6094885</vt:i4>
      </vt:variant>
      <vt:variant>
        <vt:i4>8</vt:i4>
      </vt:variant>
      <vt:variant>
        <vt:i4>0</vt:i4>
      </vt:variant>
      <vt:variant>
        <vt:i4>5</vt:i4>
      </vt:variant>
      <vt:variant>
        <vt:lpwstr/>
      </vt:variant>
      <vt:variant>
        <vt:lpwstr>__RefHeading__7596_1145839885</vt:lpwstr>
      </vt:variant>
      <vt:variant>
        <vt:i4>6225957</vt:i4>
      </vt:variant>
      <vt:variant>
        <vt:i4>5</vt:i4>
      </vt:variant>
      <vt:variant>
        <vt:i4>0</vt:i4>
      </vt:variant>
      <vt:variant>
        <vt:i4>5</vt:i4>
      </vt:variant>
      <vt:variant>
        <vt:lpwstr/>
      </vt:variant>
      <vt:variant>
        <vt:lpwstr>__RefHeading__7594_1145839885</vt:lpwstr>
      </vt:variant>
      <vt:variant>
        <vt:i4>5832741</vt:i4>
      </vt:variant>
      <vt:variant>
        <vt:i4>2</vt:i4>
      </vt:variant>
      <vt:variant>
        <vt:i4>0</vt:i4>
      </vt:variant>
      <vt:variant>
        <vt:i4>5</vt:i4>
      </vt:variant>
      <vt:variant>
        <vt:lpwstr/>
      </vt:variant>
      <vt:variant>
        <vt:lpwstr>__RefHeading__7592_1145839885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2023-05-15T20:37:00Z</dcterms:created>
  <dcterms:modified xsi:type="dcterms:W3CDTF">2023-05-15T21:26:00Z</dcterms:modified>
</cp:coreProperties>
</file>