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D3A" w:rsidRDefault="00561D3A" w:rsidP="001051D0">
      <w:pPr>
        <w:widowControl w:val="0"/>
        <w:autoSpaceDE w:val="0"/>
        <w:autoSpaceDN w:val="0"/>
        <w:spacing w:after="120" w:line="276" w:lineRule="auto"/>
        <w:ind w:right="3"/>
        <w:jc w:val="both"/>
        <w:outlineLvl w:val="1"/>
        <w:rPr>
          <w:rFonts w:ascii="Calibri" w:hAnsi="Calibri" w:cs="Arial"/>
          <w:b/>
        </w:rPr>
      </w:pPr>
      <w:bookmarkStart w:id="0" w:name="_Toc7445656"/>
    </w:p>
    <w:p w:rsidR="000A0965" w:rsidRPr="00561D3A" w:rsidRDefault="007501AB" w:rsidP="008532C7">
      <w:pPr>
        <w:widowControl w:val="0"/>
        <w:autoSpaceDE w:val="0"/>
        <w:autoSpaceDN w:val="0"/>
        <w:spacing w:after="120" w:line="276" w:lineRule="auto"/>
        <w:ind w:right="3"/>
        <w:jc w:val="both"/>
        <w:outlineLvl w:val="1"/>
        <w:rPr>
          <w:rFonts w:asciiTheme="minorHAnsi" w:hAnsiTheme="minorHAnsi" w:cs="Calibri"/>
          <w:color w:val="000000"/>
          <w:lang w:eastAsia="zh-CN"/>
        </w:rPr>
      </w:pPr>
      <w:r w:rsidRPr="00561D3A">
        <w:rPr>
          <w:rFonts w:ascii="Calibri" w:hAnsi="Calibri" w:cs="Arial"/>
          <w:b/>
        </w:rPr>
        <w:t xml:space="preserve">ANNEX </w:t>
      </w:r>
      <w:r w:rsidR="00652AD8" w:rsidRPr="00561D3A">
        <w:rPr>
          <w:rFonts w:ascii="Calibri" w:hAnsi="Calibri" w:cs="Arial"/>
          <w:b/>
        </w:rPr>
        <w:t>2 PCAP</w:t>
      </w:r>
      <w:r w:rsidR="00A1022C" w:rsidRPr="00561D3A">
        <w:rPr>
          <w:rFonts w:ascii="Calibri" w:hAnsi="Calibri" w:cs="Arial"/>
          <w:b/>
        </w:rPr>
        <w:t xml:space="preserve">: </w:t>
      </w:r>
      <w:r w:rsidR="008A2AB4" w:rsidRPr="00561D3A">
        <w:rPr>
          <w:rFonts w:ascii="Calibri" w:hAnsi="Calibri" w:cs="Arial"/>
          <w:b/>
        </w:rPr>
        <w:t xml:space="preserve">MODEL </w:t>
      </w:r>
      <w:r w:rsidR="00D309F9" w:rsidRPr="00561D3A">
        <w:rPr>
          <w:rFonts w:ascii="Calibri" w:hAnsi="Calibri" w:cs="Arial"/>
          <w:b/>
        </w:rPr>
        <w:t>D’OFERTA ECONÒMICA:</w:t>
      </w:r>
      <w:bookmarkEnd w:id="0"/>
      <w:r w:rsidR="00D309F9" w:rsidRPr="00561D3A">
        <w:rPr>
          <w:rFonts w:ascii="Calibri" w:hAnsi="Calibri" w:cs="Arial"/>
          <w:b/>
        </w:rPr>
        <w:t xml:space="preserve"> </w:t>
      </w:r>
      <w:r w:rsidR="008532C7" w:rsidRPr="003E039C">
        <w:rPr>
          <w:rFonts w:asciiTheme="minorHAnsi" w:hAnsiTheme="minorHAnsi" w:cstheme="minorHAnsi"/>
          <w:b/>
          <w:bCs/>
          <w:color w:val="000000"/>
        </w:rPr>
        <w:t>SERVEI DE NETEJA I DESINFECCIÓ, RECOLLIDA DE RESIDUS I ROBA BRUTA, GESTIÓ DE BUGADERIA, APROVISIONAMENT DE PRODUCTES DE NETEJA I DESINFECCIÓ I SERVEIS COMPLEMENTARIS I ESPECIALITZATS DELS CENTRES DEL CONSORCI SANITARI DE L’ALT PENEDÈS I GARRAF</w:t>
      </w:r>
    </w:p>
    <w:p w:rsidR="005216E3" w:rsidRPr="00561D3A" w:rsidRDefault="007501AB" w:rsidP="00515F62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561D3A">
        <w:rPr>
          <w:rFonts w:asciiTheme="minorHAnsi" w:hAnsiTheme="minorHAnsi" w:cs="Calibri"/>
          <w:color w:val="000000"/>
          <w:lang w:eastAsia="zh-CN"/>
        </w:rPr>
        <w:t xml:space="preserve">El/la Sr./Sra. _______________________________, proveït de DNI _______________, declara que, </w:t>
      </w:r>
      <w:r w:rsidRPr="00561D3A">
        <w:rPr>
          <w:rFonts w:asciiTheme="minorHAnsi" w:hAnsiTheme="minorHAnsi" w:cs="Arial"/>
          <w:color w:val="000000"/>
          <w:lang w:eastAsia="zh-CN"/>
        </w:rPr>
        <w:t xml:space="preserve">assabentat de l’anunci publicat al perfil del contractant del Consorci Sanitari de l’Alt Penedès i Garraf i de les condicions i requisits que s’exigeixen </w:t>
      </w:r>
      <w:r w:rsidR="008A4822" w:rsidRPr="00561D3A">
        <w:rPr>
          <w:rFonts w:asciiTheme="minorHAnsi" w:hAnsiTheme="minorHAnsi" w:cs="Arial"/>
          <w:color w:val="000000"/>
          <w:lang w:eastAsia="zh-CN"/>
        </w:rPr>
        <w:t xml:space="preserve">per </w:t>
      </w:r>
      <w:r w:rsidR="008532C7" w:rsidRPr="003E039C">
        <w:rPr>
          <w:rFonts w:asciiTheme="minorHAnsi" w:hAnsiTheme="minorHAnsi" w:cstheme="minorHAnsi"/>
          <w:b/>
          <w:bCs/>
          <w:color w:val="000000"/>
        </w:rPr>
        <w:t>servei de neteja i desinfecció, recollida de residus i roba bruta, gestió de bugaderia, aprovisionament de productes de neteja i desinfecció i serveis complementaris i especialitzats dels centres del Consorci Sanitari de l’Alt Penedès i Garraf</w:t>
      </w:r>
      <w:r w:rsidR="00F13927" w:rsidRPr="00561D3A">
        <w:rPr>
          <w:rFonts w:asciiTheme="minorHAnsi" w:hAnsiTheme="minorHAnsi" w:cs="Arial"/>
          <w:b/>
          <w:bCs/>
          <w:color w:val="000000"/>
          <w:lang w:eastAsia="zh-CN"/>
        </w:rPr>
        <w:t>,</w:t>
      </w:r>
      <w:r w:rsidRPr="00561D3A">
        <w:rPr>
          <w:rFonts w:asciiTheme="minorHAnsi" w:hAnsiTheme="minorHAnsi" w:cs="Arial"/>
          <w:b/>
          <w:bCs/>
          <w:color w:val="000000"/>
          <w:lang w:eastAsia="zh-CN"/>
        </w:rPr>
        <w:t xml:space="preserve"> </w:t>
      </w:r>
      <w:r w:rsidRPr="00561D3A">
        <w:rPr>
          <w:rFonts w:asciiTheme="minorHAnsi" w:hAnsiTheme="minorHAnsi" w:cs="Calibri"/>
          <w:color w:val="000000"/>
          <w:lang w:eastAsia="zh-CN"/>
        </w:rPr>
        <w:t xml:space="preserve">amb expedient número </w:t>
      </w:r>
      <w:r w:rsidR="008A4822" w:rsidRPr="00561D3A">
        <w:rPr>
          <w:rFonts w:asciiTheme="minorHAnsi" w:hAnsiTheme="minorHAnsi" w:cs="Calibri"/>
          <w:b/>
          <w:color w:val="000000"/>
          <w:lang w:eastAsia="zh-CN"/>
        </w:rPr>
        <w:t>CSAPG OB 202</w:t>
      </w:r>
      <w:r w:rsidR="00D309F9" w:rsidRPr="00561D3A">
        <w:rPr>
          <w:rFonts w:asciiTheme="minorHAnsi" w:hAnsiTheme="minorHAnsi" w:cs="Calibri"/>
          <w:b/>
          <w:color w:val="000000"/>
          <w:lang w:eastAsia="zh-CN"/>
        </w:rPr>
        <w:t>5</w:t>
      </w:r>
      <w:r w:rsidR="000A0965" w:rsidRPr="00561D3A">
        <w:rPr>
          <w:rFonts w:asciiTheme="minorHAnsi" w:hAnsiTheme="minorHAnsi" w:cs="Calibri"/>
          <w:b/>
          <w:color w:val="000000"/>
          <w:lang w:eastAsia="zh-CN"/>
        </w:rPr>
        <w:t>/</w:t>
      </w:r>
      <w:r w:rsidR="008532C7">
        <w:rPr>
          <w:rFonts w:asciiTheme="minorHAnsi" w:hAnsiTheme="minorHAnsi" w:cs="Calibri"/>
          <w:b/>
          <w:color w:val="000000"/>
          <w:lang w:eastAsia="zh-CN"/>
        </w:rPr>
        <w:t>12</w:t>
      </w:r>
      <w:r w:rsidRPr="00561D3A">
        <w:rPr>
          <w:rFonts w:asciiTheme="minorHAnsi" w:hAnsiTheme="minorHAnsi" w:cs="Calibri"/>
          <w:color w:val="000000"/>
          <w:lang w:eastAsia="zh-CN"/>
        </w:rPr>
        <w:t>, es compromet, en nom i representació de l’empresa, ________________, proveïda de NIF núm. ________________, a executar el contracte corresponent amb estricta subjecció als requisits i condicions estipulats per</w:t>
      </w:r>
      <w:r w:rsidR="00630D9C" w:rsidRPr="00561D3A">
        <w:rPr>
          <w:rFonts w:asciiTheme="minorHAnsi" w:hAnsiTheme="minorHAnsi" w:cs="Calibri"/>
          <w:color w:val="000000"/>
          <w:lang w:eastAsia="zh-CN"/>
        </w:rPr>
        <w:t xml:space="preserve"> l’oferta descrita a continuació</w:t>
      </w:r>
      <w:r w:rsidRPr="00561D3A">
        <w:rPr>
          <w:rFonts w:asciiTheme="minorHAnsi" w:hAnsiTheme="minorHAnsi" w:cs="Calibri"/>
          <w:color w:val="000000"/>
          <w:lang w:eastAsia="zh-CN"/>
        </w:rPr>
        <w:t>:</w:t>
      </w:r>
    </w:p>
    <w:p w:rsidR="00561D3A" w:rsidRDefault="00561D3A" w:rsidP="00D309F9">
      <w:pPr>
        <w:tabs>
          <w:tab w:val="left" w:pos="2711"/>
        </w:tabs>
        <w:suppressAutoHyphens/>
        <w:rPr>
          <w:rFonts w:ascii="Calibri" w:hAnsi="Calibri" w:cs="Calibri"/>
          <w:b/>
        </w:rPr>
      </w:pPr>
    </w:p>
    <w:p w:rsidR="009F0393" w:rsidRPr="00561D3A" w:rsidRDefault="009F0393" w:rsidP="00D309F9">
      <w:pPr>
        <w:tabs>
          <w:tab w:val="left" w:pos="2711"/>
        </w:tabs>
        <w:suppressAutoHyphens/>
        <w:rPr>
          <w:rFonts w:ascii="Calibri" w:hAnsi="Calibri" w:cs="Calibri"/>
          <w:b/>
        </w:rPr>
      </w:pPr>
      <w:r w:rsidRPr="00561D3A">
        <w:rPr>
          <w:rFonts w:ascii="Calibri" w:hAnsi="Calibri" w:cs="Calibri"/>
          <w:b/>
        </w:rPr>
        <w:t>Oferta criteris automàtics</w:t>
      </w:r>
      <w:r w:rsidR="00D309F9" w:rsidRPr="00561D3A">
        <w:rPr>
          <w:rFonts w:ascii="Calibri" w:hAnsi="Calibri" w:cs="Calibri"/>
          <w:b/>
        </w:rPr>
        <w:t>:</w:t>
      </w:r>
    </w:p>
    <w:p w:rsidR="00D309F9" w:rsidRPr="00561D3A" w:rsidRDefault="00D309F9" w:rsidP="00D309F9">
      <w:pPr>
        <w:tabs>
          <w:tab w:val="left" w:pos="2711"/>
        </w:tabs>
        <w:suppressAutoHyphens/>
        <w:rPr>
          <w:rFonts w:ascii="Calibri" w:hAnsi="Calibri" w:cs="Calibr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4"/>
        <w:gridCol w:w="5213"/>
        <w:gridCol w:w="1553"/>
      </w:tblGrid>
      <w:tr w:rsidR="000E3E0B" w:rsidRPr="00561D3A" w:rsidTr="000E3E0B">
        <w:trPr>
          <w:trHeight w:val="705"/>
        </w:trPr>
        <w:tc>
          <w:tcPr>
            <w:tcW w:w="4143" w:type="pct"/>
            <w:gridSpan w:val="2"/>
            <w:shd w:val="clear" w:color="C0C0C0" w:fill="93CDDD"/>
          </w:tcPr>
          <w:p w:rsidR="000E3E0B" w:rsidRPr="00561D3A" w:rsidRDefault="000E3E0B" w:rsidP="000C017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1D3A">
              <w:rPr>
                <w:rFonts w:ascii="Calibri" w:hAnsi="Calibri" w:cs="Calibri"/>
                <w:b/>
                <w:bCs/>
                <w:color w:val="000000"/>
              </w:rPr>
              <w:t>Criteris tècnics de valoració amb criteris automàtics</w:t>
            </w:r>
          </w:p>
        </w:tc>
        <w:tc>
          <w:tcPr>
            <w:tcW w:w="857" w:type="pct"/>
            <w:shd w:val="clear" w:color="C0C0C0" w:fill="93CDDD"/>
            <w:noWrap/>
            <w:vAlign w:val="center"/>
            <w:hideMark/>
          </w:tcPr>
          <w:p w:rsidR="000E3E0B" w:rsidRPr="00561D3A" w:rsidRDefault="000E3E0B" w:rsidP="000E3E0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1D3A">
              <w:rPr>
                <w:rFonts w:ascii="Calibri" w:hAnsi="Calibri" w:cs="Calibri"/>
                <w:b/>
                <w:bCs/>
                <w:color w:val="000000"/>
              </w:rPr>
              <w:t>Oferta</w:t>
            </w:r>
          </w:p>
        </w:tc>
      </w:tr>
      <w:tr w:rsidR="000E3E0B" w:rsidRPr="00561D3A" w:rsidTr="000E3E0B">
        <w:trPr>
          <w:trHeight w:val="852"/>
        </w:trPr>
        <w:tc>
          <w:tcPr>
            <w:tcW w:w="1266" w:type="pct"/>
            <w:vMerge w:val="restart"/>
            <w:vAlign w:val="center"/>
          </w:tcPr>
          <w:p w:rsidR="000E3E0B" w:rsidRPr="00561D3A" w:rsidRDefault="000E3E0B" w:rsidP="000E3E0B">
            <w:pPr>
              <w:jc w:val="both"/>
              <w:rPr>
                <w:rFonts w:ascii="Calibri" w:hAnsi="Calibri" w:cs="Calibri"/>
                <w:lang w:eastAsia="ca-ES"/>
              </w:rPr>
            </w:pPr>
            <w:r w:rsidRPr="00561D3A">
              <w:rPr>
                <w:rFonts w:ascii="Calibri" w:hAnsi="Calibri" w:cs="Calibri"/>
              </w:rPr>
              <w:t>Experiència prèvia de l’entitat certificadora</w:t>
            </w:r>
          </w:p>
        </w:tc>
        <w:tc>
          <w:tcPr>
            <w:tcW w:w="2877" w:type="pct"/>
            <w:shd w:val="clear" w:color="auto" w:fill="auto"/>
            <w:vAlign w:val="center"/>
            <w:hideMark/>
          </w:tcPr>
          <w:p w:rsidR="000E3E0B" w:rsidRPr="00561D3A" w:rsidRDefault="000E3E0B" w:rsidP="000E3E0B">
            <w:pPr>
              <w:jc w:val="both"/>
              <w:rPr>
                <w:rFonts w:ascii="Calibri" w:hAnsi="Calibri" w:cs="Calibri"/>
              </w:rPr>
            </w:pPr>
            <w:r w:rsidRPr="00561D3A">
              <w:rPr>
                <w:rFonts w:ascii="Calibri" w:hAnsi="Calibri" w:cs="Calibri"/>
                <w:lang w:eastAsia="ca-ES"/>
              </w:rPr>
              <w:t>Certificació de les principals auditories realitzades a serveis sanitaris, preferentment unitats de diàlisi i serveis de farmàcia hospitalària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:rsidR="000E3E0B" w:rsidRPr="00561D3A" w:rsidRDefault="000E3E0B" w:rsidP="000C0178">
            <w:pPr>
              <w:jc w:val="center"/>
              <w:rPr>
                <w:rFonts w:ascii="Calibri" w:hAnsi="Calibri" w:cs="Calibri"/>
              </w:rPr>
            </w:pPr>
            <w:r w:rsidRPr="00561D3A">
              <w:rPr>
                <w:rFonts w:ascii="Calibri" w:hAnsi="Calibri" w:cs="Calibri"/>
              </w:rPr>
              <w:t xml:space="preserve">___ </w:t>
            </w:r>
            <w:proofErr w:type="spellStart"/>
            <w:r w:rsidRPr="00561D3A">
              <w:rPr>
                <w:rFonts w:ascii="Calibri" w:hAnsi="Calibri" w:cs="Calibri"/>
              </w:rPr>
              <w:t>certif</w:t>
            </w:r>
            <w:proofErr w:type="spellEnd"/>
            <w:r w:rsidRPr="00561D3A">
              <w:rPr>
                <w:rFonts w:ascii="Calibri" w:hAnsi="Calibri" w:cs="Calibri"/>
              </w:rPr>
              <w:t>.</w:t>
            </w:r>
          </w:p>
        </w:tc>
      </w:tr>
      <w:tr w:rsidR="000E3E0B" w:rsidRPr="00561D3A" w:rsidTr="000E3E0B">
        <w:trPr>
          <w:trHeight w:val="852"/>
        </w:trPr>
        <w:tc>
          <w:tcPr>
            <w:tcW w:w="1266" w:type="pct"/>
            <w:vMerge/>
          </w:tcPr>
          <w:p w:rsidR="000E3E0B" w:rsidRPr="00561D3A" w:rsidRDefault="000E3E0B" w:rsidP="000E3E0B">
            <w:pPr>
              <w:jc w:val="both"/>
              <w:rPr>
                <w:rFonts w:ascii="Calibri" w:hAnsi="Calibri" w:cs="Calibri"/>
                <w:lang w:eastAsia="ca-ES"/>
              </w:rPr>
            </w:pPr>
          </w:p>
        </w:tc>
        <w:tc>
          <w:tcPr>
            <w:tcW w:w="2877" w:type="pct"/>
            <w:shd w:val="clear" w:color="auto" w:fill="auto"/>
            <w:vAlign w:val="center"/>
            <w:hideMark/>
          </w:tcPr>
          <w:p w:rsidR="000E3E0B" w:rsidRPr="00561D3A" w:rsidRDefault="000E3E0B" w:rsidP="000E3E0B">
            <w:pPr>
              <w:jc w:val="both"/>
              <w:rPr>
                <w:rFonts w:ascii="Calibri" w:hAnsi="Calibri" w:cs="Calibri"/>
              </w:rPr>
            </w:pPr>
            <w:r w:rsidRPr="00561D3A">
              <w:rPr>
                <w:rFonts w:ascii="Calibri" w:hAnsi="Calibri" w:cs="Calibri"/>
                <w:lang w:eastAsia="ca-ES"/>
              </w:rPr>
              <w:t xml:space="preserve">Relació de les auditories prestades en àmbit de seguretat de pacients, segons la norma </w:t>
            </w:r>
            <w:r w:rsidRPr="00561D3A">
              <w:rPr>
                <w:rStyle w:val="Textoennegrita"/>
                <w:rFonts w:ascii="Calibri" w:hAnsi="Calibri" w:cs="Calibri"/>
              </w:rPr>
              <w:t>UNE 179003:2013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:rsidR="000E3E0B" w:rsidRPr="00561D3A" w:rsidRDefault="000E3E0B" w:rsidP="000C0178">
            <w:pPr>
              <w:jc w:val="center"/>
              <w:rPr>
                <w:rFonts w:ascii="Calibri" w:hAnsi="Calibri" w:cs="Calibri"/>
              </w:rPr>
            </w:pPr>
            <w:r w:rsidRPr="00561D3A">
              <w:rPr>
                <w:rFonts w:ascii="Calibri" w:hAnsi="Calibri" w:cs="Calibri"/>
              </w:rPr>
              <w:t>___ auditories</w:t>
            </w:r>
          </w:p>
        </w:tc>
      </w:tr>
      <w:tr w:rsidR="000E3E0B" w:rsidRPr="00561D3A" w:rsidTr="000E3E0B">
        <w:trPr>
          <w:trHeight w:val="852"/>
        </w:trPr>
        <w:tc>
          <w:tcPr>
            <w:tcW w:w="1266" w:type="pct"/>
          </w:tcPr>
          <w:p w:rsidR="000E3E0B" w:rsidRPr="00561D3A" w:rsidRDefault="000E3E0B" w:rsidP="000E3E0B">
            <w:pPr>
              <w:jc w:val="both"/>
              <w:rPr>
                <w:rFonts w:ascii="Calibri" w:hAnsi="Calibri" w:cs="Calibri"/>
                <w:lang w:eastAsia="ca-ES"/>
              </w:rPr>
            </w:pPr>
            <w:r w:rsidRPr="00561D3A">
              <w:rPr>
                <w:rFonts w:ascii="Calibri" w:hAnsi="Calibri" w:cs="Calibri"/>
                <w:lang w:eastAsia="ca-ES"/>
              </w:rPr>
              <w:t>Formació addicional dels auditors que duguis a terme l’execució del contracte</w:t>
            </w:r>
          </w:p>
        </w:tc>
        <w:tc>
          <w:tcPr>
            <w:tcW w:w="2877" w:type="pct"/>
            <w:shd w:val="clear" w:color="auto" w:fill="auto"/>
            <w:vAlign w:val="center"/>
          </w:tcPr>
          <w:p w:rsidR="000E3E0B" w:rsidRPr="00561D3A" w:rsidRDefault="000E3E0B" w:rsidP="000C0178">
            <w:pPr>
              <w:rPr>
                <w:rFonts w:ascii="Calibri" w:hAnsi="Calibri" w:cs="Calibri"/>
                <w:lang w:eastAsia="ca-ES"/>
              </w:rPr>
            </w:pPr>
            <w:r w:rsidRPr="00561D3A">
              <w:rPr>
                <w:rFonts w:ascii="Calibri" w:hAnsi="Calibri" w:cs="Calibri"/>
                <w:lang w:eastAsia="ca-ES"/>
              </w:rPr>
              <w:t>Postgraus i/o Màster en disciplines de l’àmbit de la salut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0E3E0B" w:rsidRPr="00561D3A" w:rsidRDefault="000E3E0B" w:rsidP="000C0178">
            <w:pPr>
              <w:jc w:val="center"/>
              <w:rPr>
                <w:rFonts w:ascii="Calibri" w:hAnsi="Calibri" w:cs="Calibri"/>
              </w:rPr>
            </w:pPr>
            <w:r w:rsidRPr="00561D3A">
              <w:rPr>
                <w:rFonts w:ascii="Calibri" w:hAnsi="Calibri" w:cs="Calibri"/>
              </w:rPr>
              <w:t xml:space="preserve">___ postgraus/ </w:t>
            </w:r>
          </w:p>
          <w:p w:rsidR="000E3E0B" w:rsidRPr="00561D3A" w:rsidRDefault="000E3E0B" w:rsidP="000C0178">
            <w:pPr>
              <w:jc w:val="center"/>
              <w:rPr>
                <w:rFonts w:ascii="Calibri" w:hAnsi="Calibri" w:cs="Calibri"/>
              </w:rPr>
            </w:pPr>
            <w:r w:rsidRPr="00561D3A">
              <w:rPr>
                <w:rFonts w:ascii="Calibri" w:hAnsi="Calibri" w:cs="Calibri"/>
              </w:rPr>
              <w:t>màsters</w:t>
            </w:r>
          </w:p>
        </w:tc>
      </w:tr>
    </w:tbl>
    <w:p w:rsidR="004547E0" w:rsidRDefault="004547E0" w:rsidP="004547E0">
      <w:pPr>
        <w:tabs>
          <w:tab w:val="left" w:pos="1457"/>
        </w:tabs>
        <w:suppressAutoHyphens/>
        <w:autoSpaceDE w:val="0"/>
        <w:spacing w:after="120"/>
        <w:jc w:val="both"/>
        <w:rPr>
          <w:rFonts w:asciiTheme="minorHAnsi" w:hAnsiTheme="minorHAnsi" w:cs="Calibri"/>
          <w:color w:val="000000"/>
          <w:lang w:eastAsia="zh-CN"/>
        </w:rPr>
      </w:pPr>
    </w:p>
    <w:p w:rsidR="00561D3A" w:rsidRPr="00561D3A" w:rsidRDefault="00561D3A" w:rsidP="004547E0">
      <w:pPr>
        <w:tabs>
          <w:tab w:val="left" w:pos="1457"/>
        </w:tabs>
        <w:suppressAutoHyphens/>
        <w:autoSpaceDE w:val="0"/>
        <w:spacing w:after="120"/>
        <w:jc w:val="both"/>
        <w:rPr>
          <w:rFonts w:asciiTheme="minorHAnsi" w:hAnsiTheme="minorHAnsi" w:cs="Calibri"/>
          <w:color w:val="000000"/>
          <w:lang w:eastAsia="zh-CN"/>
        </w:rPr>
      </w:pPr>
    </w:p>
    <w:p w:rsidR="00C127B7" w:rsidRDefault="008A2AB4" w:rsidP="008A2AB4">
      <w:pPr>
        <w:tabs>
          <w:tab w:val="left" w:pos="2711"/>
        </w:tabs>
        <w:suppressAutoHyphens/>
        <w:rPr>
          <w:rFonts w:ascii="Calibri" w:hAnsi="Calibri" w:cs="Calibri"/>
          <w:b/>
        </w:rPr>
      </w:pPr>
      <w:r w:rsidRPr="00561D3A">
        <w:rPr>
          <w:rFonts w:ascii="Calibri" w:hAnsi="Calibri" w:cs="Calibri"/>
          <w:b/>
        </w:rPr>
        <w:t>Oferta econòmica:</w:t>
      </w:r>
    </w:p>
    <w:p w:rsidR="00561D3A" w:rsidRPr="00561D3A" w:rsidRDefault="00561D3A" w:rsidP="008A2AB4">
      <w:pPr>
        <w:tabs>
          <w:tab w:val="left" w:pos="2711"/>
        </w:tabs>
        <w:suppressAutoHyphens/>
        <w:rPr>
          <w:rFonts w:ascii="Calibri" w:hAnsi="Calibri" w:cs="Calibri"/>
          <w:b/>
        </w:rPr>
      </w:pPr>
    </w:p>
    <w:tbl>
      <w:tblPr>
        <w:tblStyle w:val="Tablaconcuadrcula"/>
        <w:tblpPr w:leftFromText="141" w:rightFromText="141" w:vertAnchor="text" w:horzAnchor="margin" w:tblpX="-15" w:tblpY="131"/>
        <w:tblW w:w="5000" w:type="pct"/>
        <w:tblLook w:val="04A0" w:firstRow="1" w:lastRow="0" w:firstColumn="1" w:lastColumn="0" w:noHBand="0" w:noVBand="1"/>
      </w:tblPr>
      <w:tblGrid>
        <w:gridCol w:w="3367"/>
        <w:gridCol w:w="1685"/>
        <w:gridCol w:w="1685"/>
        <w:gridCol w:w="2323"/>
      </w:tblGrid>
      <w:tr w:rsidR="000E3E0B" w:rsidRPr="00561D3A" w:rsidTr="000E3E0B">
        <w:trPr>
          <w:trHeight w:val="411"/>
        </w:trPr>
        <w:tc>
          <w:tcPr>
            <w:tcW w:w="1858" w:type="pct"/>
            <w:shd w:val="clear" w:color="auto" w:fill="92CDDC" w:themeFill="accent5" w:themeFillTint="99"/>
            <w:vAlign w:val="center"/>
          </w:tcPr>
          <w:p w:rsidR="000E3E0B" w:rsidRPr="00561D3A" w:rsidRDefault="000E3E0B" w:rsidP="00D309F9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</w:p>
          <w:p w:rsidR="000E3E0B" w:rsidRPr="00561D3A" w:rsidRDefault="000E3E0B" w:rsidP="00D309F9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561D3A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CONCEPTE</w:t>
            </w:r>
          </w:p>
        </w:tc>
        <w:tc>
          <w:tcPr>
            <w:tcW w:w="930" w:type="pct"/>
            <w:shd w:val="clear" w:color="auto" w:fill="92CDDC" w:themeFill="accent5" w:themeFillTint="99"/>
            <w:vAlign w:val="center"/>
          </w:tcPr>
          <w:p w:rsidR="000E3E0B" w:rsidRPr="00561D3A" w:rsidRDefault="000E3E0B" w:rsidP="00D309F9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lang w:eastAsia="zh-CN"/>
              </w:rPr>
            </w:pPr>
            <w:r w:rsidRPr="00561D3A">
              <w:rPr>
                <w:rFonts w:asciiTheme="minorHAnsi" w:hAnsiTheme="minorHAnsi" w:cstheme="minorHAnsi"/>
                <w:b/>
                <w:color w:val="FF0000"/>
                <w:lang w:eastAsia="zh-CN"/>
              </w:rPr>
              <w:t>PREU MÀXIM</w:t>
            </w:r>
          </w:p>
          <w:p w:rsidR="000E3E0B" w:rsidRPr="00561D3A" w:rsidRDefault="000E3E0B" w:rsidP="00D309F9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lang w:eastAsia="zh-CN"/>
              </w:rPr>
            </w:pPr>
            <w:r w:rsidRPr="00561D3A">
              <w:rPr>
                <w:rFonts w:asciiTheme="minorHAnsi" w:hAnsiTheme="minorHAnsi" w:cstheme="minorHAnsi"/>
                <w:b/>
                <w:color w:val="FF0000"/>
                <w:lang w:eastAsia="zh-CN"/>
              </w:rPr>
              <w:t>(IVA exclòs)</w:t>
            </w:r>
          </w:p>
        </w:tc>
        <w:tc>
          <w:tcPr>
            <w:tcW w:w="930" w:type="pct"/>
            <w:shd w:val="clear" w:color="auto" w:fill="92CDDC" w:themeFill="accent5" w:themeFillTint="99"/>
            <w:vAlign w:val="center"/>
          </w:tcPr>
          <w:p w:rsidR="000E3E0B" w:rsidRPr="00561D3A" w:rsidRDefault="000E3E0B" w:rsidP="00D309F9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561D3A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PREU OFERTAT</w:t>
            </w:r>
          </w:p>
          <w:p w:rsidR="000E3E0B" w:rsidRPr="00561D3A" w:rsidRDefault="000E3E0B" w:rsidP="00D309F9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561D3A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(IVA exclòs)</w:t>
            </w:r>
          </w:p>
        </w:tc>
        <w:tc>
          <w:tcPr>
            <w:tcW w:w="1283" w:type="pct"/>
            <w:shd w:val="clear" w:color="auto" w:fill="92CDDC" w:themeFill="accent5" w:themeFillTint="99"/>
            <w:vAlign w:val="center"/>
          </w:tcPr>
          <w:p w:rsidR="000E3E0B" w:rsidRPr="00561D3A" w:rsidRDefault="000E3E0B" w:rsidP="00D309F9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561D3A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PREU OFERTAT</w:t>
            </w:r>
          </w:p>
          <w:p w:rsidR="000E3E0B" w:rsidRPr="00561D3A" w:rsidRDefault="000E3E0B" w:rsidP="00D309F9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561D3A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(IVA inclòs)</w:t>
            </w:r>
          </w:p>
        </w:tc>
      </w:tr>
      <w:tr w:rsidR="000E3E0B" w:rsidRPr="00561D3A" w:rsidTr="000E3E0B">
        <w:trPr>
          <w:trHeight w:val="342"/>
        </w:trPr>
        <w:tc>
          <w:tcPr>
            <w:tcW w:w="1858" w:type="pct"/>
            <w:vAlign w:val="center"/>
          </w:tcPr>
          <w:p w:rsidR="000E3E0B" w:rsidRPr="00561D3A" w:rsidRDefault="000E3E0B" w:rsidP="000E3E0B">
            <w:pPr>
              <w:suppressAutoHyphens/>
              <w:autoSpaceDE w:val="0"/>
              <w:spacing w:after="120"/>
              <w:rPr>
                <w:rFonts w:asciiTheme="minorHAnsi" w:hAnsiTheme="minorHAnsi" w:cstheme="minorHAnsi"/>
                <w:color w:val="000000"/>
                <w:lang w:eastAsia="zh-CN"/>
              </w:rPr>
            </w:pPr>
            <w:r w:rsidRPr="00561D3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Oferta econòmica global </w:t>
            </w:r>
            <w:r w:rsidRPr="00561D3A">
              <w:rPr>
                <w:rFonts w:asciiTheme="minorHAnsi" w:hAnsiTheme="minorHAnsi" w:cstheme="minorHAnsi"/>
                <w:b/>
                <w:bCs/>
                <w:color w:val="0000FF"/>
                <w:highlight w:val="lightGray"/>
              </w:rPr>
              <w:t>(*)</w:t>
            </w:r>
          </w:p>
        </w:tc>
        <w:tc>
          <w:tcPr>
            <w:tcW w:w="930" w:type="pct"/>
            <w:vAlign w:val="center"/>
          </w:tcPr>
          <w:p w:rsidR="000E3E0B" w:rsidRPr="00561D3A" w:rsidRDefault="000E3E0B" w:rsidP="00D309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1D3A">
              <w:rPr>
                <w:rFonts w:ascii="Calibri" w:hAnsi="Calibri" w:cs="Calibri"/>
                <w:b/>
                <w:color w:val="FF0000"/>
                <w:lang w:val="es-ES" w:eastAsia="ca-ES"/>
              </w:rPr>
              <w:t>25.600,00</w:t>
            </w:r>
            <w:r w:rsidRPr="00561D3A">
              <w:rPr>
                <w:rFonts w:ascii="Calibri" w:hAnsi="Calibri" w:cs="Calibri"/>
                <w:color w:val="FF0000"/>
                <w:lang w:val="es-ES" w:eastAsia="ca-ES"/>
              </w:rPr>
              <w:t xml:space="preserve"> </w:t>
            </w:r>
            <w:r w:rsidRPr="00561D3A">
              <w:rPr>
                <w:rFonts w:ascii="Calibri" w:hAnsi="Calibri" w:cs="Calibri"/>
                <w:b/>
                <w:bCs/>
                <w:color w:val="FF0000"/>
              </w:rPr>
              <w:t>€</w:t>
            </w:r>
          </w:p>
        </w:tc>
        <w:tc>
          <w:tcPr>
            <w:tcW w:w="930" w:type="pct"/>
            <w:vAlign w:val="center"/>
          </w:tcPr>
          <w:p w:rsidR="000E3E0B" w:rsidRPr="00561D3A" w:rsidRDefault="000E3E0B" w:rsidP="00D309F9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1283" w:type="pct"/>
            <w:vAlign w:val="center"/>
          </w:tcPr>
          <w:p w:rsidR="000E3E0B" w:rsidRPr="00561D3A" w:rsidRDefault="000E3E0B" w:rsidP="00D309F9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</w:tr>
    </w:tbl>
    <w:p w:rsidR="00D309F9" w:rsidRPr="00561D3A" w:rsidRDefault="00D309F9" w:rsidP="00C127B7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D309F9" w:rsidRPr="00561D3A" w:rsidRDefault="00D309F9" w:rsidP="00C127B7">
      <w:pPr>
        <w:overflowPunct w:val="0"/>
        <w:autoSpaceDE w:val="0"/>
        <w:autoSpaceDN w:val="0"/>
        <w:adjustRightInd w:val="0"/>
        <w:ind w:left="708" w:hanging="284"/>
        <w:jc w:val="center"/>
        <w:textAlignment w:val="baseline"/>
        <w:rPr>
          <w:rFonts w:cs="Arial"/>
          <w:i/>
        </w:rPr>
      </w:pPr>
    </w:p>
    <w:p w:rsidR="000E3E0B" w:rsidRPr="00561D3A" w:rsidRDefault="000E3E0B" w:rsidP="000E3E0B">
      <w:pPr>
        <w:overflowPunct w:val="0"/>
        <w:autoSpaceDE w:val="0"/>
        <w:autoSpaceDN w:val="0"/>
        <w:adjustRightInd w:val="0"/>
        <w:textAlignment w:val="baseline"/>
        <w:rPr>
          <w:rFonts w:cs="Arial"/>
          <w:i/>
        </w:rPr>
      </w:pPr>
    </w:p>
    <w:p w:rsidR="00C127B7" w:rsidRPr="00561D3A" w:rsidRDefault="00C127B7" w:rsidP="00C127B7">
      <w:pPr>
        <w:overflowPunct w:val="0"/>
        <w:autoSpaceDE w:val="0"/>
        <w:autoSpaceDN w:val="0"/>
        <w:adjustRightInd w:val="0"/>
        <w:ind w:left="708" w:hanging="284"/>
        <w:jc w:val="center"/>
        <w:textAlignment w:val="baseline"/>
        <w:rPr>
          <w:rFonts w:cs="Arial"/>
          <w:i/>
        </w:rPr>
      </w:pPr>
      <w:r w:rsidRPr="00561D3A">
        <w:rPr>
          <w:rFonts w:cs="Arial"/>
          <w:i/>
        </w:rPr>
        <w:t>(quedaran excloses del procediment de licitació les ofertes que presentin un import superior al de licitació)</w:t>
      </w:r>
    </w:p>
    <w:p w:rsidR="000A0965" w:rsidRPr="00561D3A" w:rsidRDefault="00C127B7" w:rsidP="0020335D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  <w:r w:rsidRPr="00561D3A">
        <w:rPr>
          <w:rFonts w:asciiTheme="minorHAnsi" w:hAnsiTheme="minorHAnsi" w:cstheme="minorHAnsi"/>
          <w:color w:val="000000"/>
          <w:vertAlign w:val="superscript"/>
          <w:lang w:eastAsia="zh-CN"/>
        </w:rPr>
        <w:tab/>
      </w:r>
    </w:p>
    <w:p w:rsidR="000A0965" w:rsidRDefault="000A0965" w:rsidP="000A0965">
      <w:pPr>
        <w:tabs>
          <w:tab w:val="left" w:pos="2711"/>
        </w:tabs>
        <w:suppressAutoHyphens/>
        <w:rPr>
          <w:rFonts w:ascii="Calibri" w:hAnsi="Calibri" w:cs="Calibri"/>
          <w:b/>
        </w:rPr>
      </w:pPr>
    </w:p>
    <w:p w:rsidR="00561D3A" w:rsidRDefault="00561D3A" w:rsidP="000A0965">
      <w:pPr>
        <w:tabs>
          <w:tab w:val="left" w:pos="2711"/>
        </w:tabs>
        <w:suppressAutoHyphens/>
        <w:rPr>
          <w:rFonts w:ascii="Calibri" w:hAnsi="Calibri" w:cs="Calibri"/>
          <w:b/>
        </w:rPr>
      </w:pPr>
    </w:p>
    <w:p w:rsidR="00561D3A" w:rsidRDefault="00561D3A" w:rsidP="000A0965">
      <w:pPr>
        <w:tabs>
          <w:tab w:val="left" w:pos="2711"/>
        </w:tabs>
        <w:suppressAutoHyphens/>
        <w:rPr>
          <w:rFonts w:ascii="Calibri" w:hAnsi="Calibri" w:cs="Calibri"/>
          <w:b/>
        </w:rPr>
      </w:pPr>
    </w:p>
    <w:p w:rsidR="00561D3A" w:rsidRDefault="00561D3A" w:rsidP="000A0965">
      <w:pPr>
        <w:tabs>
          <w:tab w:val="left" w:pos="2711"/>
        </w:tabs>
        <w:suppressAutoHyphens/>
        <w:rPr>
          <w:rFonts w:ascii="Calibri" w:hAnsi="Calibri" w:cs="Calibri"/>
          <w:b/>
        </w:rPr>
      </w:pPr>
    </w:p>
    <w:p w:rsidR="00561D3A" w:rsidRPr="00561D3A" w:rsidRDefault="00561D3A" w:rsidP="000A0965">
      <w:pPr>
        <w:tabs>
          <w:tab w:val="left" w:pos="2711"/>
        </w:tabs>
        <w:suppressAutoHyphens/>
        <w:rPr>
          <w:rFonts w:ascii="Calibri" w:hAnsi="Calibri" w:cs="Calibri"/>
          <w:b/>
        </w:rPr>
      </w:pPr>
    </w:p>
    <w:tbl>
      <w:tblPr>
        <w:tblpPr w:leftFromText="141" w:rightFromText="141" w:vertAnchor="text" w:horzAnchor="margin" w:tblpX="-436" w:tblpY="545"/>
        <w:tblW w:w="103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"/>
        <w:gridCol w:w="976"/>
        <w:gridCol w:w="1388"/>
        <w:gridCol w:w="1423"/>
        <w:gridCol w:w="1418"/>
        <w:gridCol w:w="1705"/>
        <w:gridCol w:w="1238"/>
        <w:gridCol w:w="1405"/>
      </w:tblGrid>
      <w:tr w:rsidR="008532C7" w:rsidTr="009950E9">
        <w:trPr>
          <w:trHeight w:val="689"/>
        </w:trPr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8532C7" w:rsidRPr="008532C7" w:rsidRDefault="008532C7" w:rsidP="008532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532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CENTRE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8532C7" w:rsidRPr="008532C7" w:rsidRDefault="008532C7" w:rsidP="008532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8532C7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CONCEPTE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8532C7" w:rsidRPr="008532C7" w:rsidRDefault="008532C7" w:rsidP="008532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532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IMPORT </w:t>
            </w:r>
            <w:r w:rsidRPr="008532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màxim</w:t>
            </w:r>
            <w:r w:rsidRPr="008532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ABANS D’IVA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532C7" w:rsidRPr="008532C7" w:rsidRDefault="008532C7" w:rsidP="008532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532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IMPORT </w:t>
            </w:r>
            <w:r w:rsidRPr="008532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OFERT</w:t>
            </w:r>
            <w:r w:rsidRPr="008532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ABANS D’IVA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8532C7" w:rsidRPr="008532C7" w:rsidRDefault="008532C7" w:rsidP="008532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532C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IMPORT </w:t>
            </w:r>
            <w:r w:rsidRPr="008532C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MÀXIM</w:t>
            </w:r>
            <w:r w:rsidRPr="008532C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br/>
              <w:t>AMB IVA</w:t>
            </w:r>
            <w:r w:rsidRPr="008532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532C7">
              <w:rPr>
                <w:rFonts w:ascii="Calibri" w:hAnsi="Calibri" w:cs="Calibri"/>
                <w:b/>
                <w:bCs/>
                <w:color w:val="3333FF"/>
                <w:sz w:val="20"/>
                <w:szCs w:val="20"/>
              </w:rPr>
              <w:t>(21%)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532C7" w:rsidRPr="008532C7" w:rsidRDefault="008532C7" w:rsidP="008532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532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IMPORT OFERT</w:t>
            </w:r>
            <w:r w:rsidRPr="008532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ABANS D’IVA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532C7">
              <w:rPr>
                <w:rFonts w:ascii="Calibri" w:hAnsi="Calibri" w:cs="Calibri"/>
                <w:b/>
                <w:bCs/>
                <w:color w:val="3333FF"/>
                <w:sz w:val="20"/>
                <w:szCs w:val="20"/>
              </w:rPr>
              <w:t>(21%)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8532C7" w:rsidRPr="008532C7" w:rsidRDefault="008532C7" w:rsidP="008532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532C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IMPORT </w:t>
            </w:r>
            <w:r w:rsidRPr="008532C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MÀXIM</w:t>
            </w:r>
            <w:r w:rsidRPr="008532C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br/>
              <w:t xml:space="preserve">AMB IVA </w:t>
            </w:r>
            <w:r w:rsidRPr="008532C7">
              <w:rPr>
                <w:rFonts w:ascii="Calibri" w:hAnsi="Calibri" w:cs="Calibri"/>
                <w:b/>
                <w:bCs/>
                <w:color w:val="3333FF"/>
                <w:sz w:val="20"/>
                <w:szCs w:val="20"/>
              </w:rPr>
              <w:t>(10%)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532C7" w:rsidRPr="008532C7" w:rsidRDefault="008532C7" w:rsidP="008532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532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IMPORT OFERT</w:t>
            </w:r>
            <w:r w:rsidRPr="008532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ABANS D’IVA</w:t>
            </w:r>
            <w:r w:rsidRPr="008532C7">
              <w:rPr>
                <w:rFonts w:ascii="Calibri" w:hAnsi="Calibri" w:cs="Calibri"/>
                <w:b/>
                <w:bCs/>
                <w:color w:val="3333FF"/>
                <w:sz w:val="20"/>
                <w:szCs w:val="20"/>
              </w:rPr>
              <w:t>(10%)</w:t>
            </w:r>
          </w:p>
        </w:tc>
      </w:tr>
      <w:tr w:rsidR="008532C7" w:rsidTr="009950E9">
        <w:trPr>
          <w:trHeight w:val="288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Default="008532C7" w:rsidP="008532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HCAP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Default="008532C7" w:rsidP="008532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Neteja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FF0000"/>
                <w:sz w:val="20"/>
                <w:szCs w:val="20"/>
              </w:rPr>
              <w:t>939.194,45 €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FF0000"/>
                <w:sz w:val="20"/>
                <w:szCs w:val="20"/>
              </w:rPr>
              <w:t>1.136.425,28 €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532C7" w:rsidTr="009950E9">
        <w:trPr>
          <w:trHeight w:val="288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Default="008532C7" w:rsidP="008532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HCAP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Default="008532C7" w:rsidP="008532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Residus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FF0000"/>
                <w:sz w:val="20"/>
                <w:szCs w:val="20"/>
              </w:rPr>
              <w:t>104.354,99 €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FF0000"/>
                <w:sz w:val="20"/>
                <w:szCs w:val="20"/>
              </w:rPr>
              <w:t>114.790,48 €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000000"/>
                <w:sz w:val="20"/>
                <w:szCs w:val="20"/>
              </w:rPr>
              <w:t>€</w:t>
            </w:r>
          </w:p>
        </w:tc>
      </w:tr>
      <w:tr w:rsidR="008532C7" w:rsidTr="009950E9">
        <w:trPr>
          <w:trHeight w:val="288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Default="008532C7" w:rsidP="008532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HSAA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Default="008532C7" w:rsidP="008532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Neteja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FF0000"/>
                <w:sz w:val="20"/>
                <w:szCs w:val="20"/>
              </w:rPr>
              <w:t>577.680,29 €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FF0000"/>
                <w:sz w:val="20"/>
                <w:szCs w:val="20"/>
              </w:rPr>
              <w:t>698.993,14 €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532C7" w:rsidTr="009950E9">
        <w:trPr>
          <w:trHeight w:val="288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Default="008532C7" w:rsidP="008532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HSAA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Default="008532C7" w:rsidP="008532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Residus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FF0000"/>
                <w:sz w:val="20"/>
                <w:szCs w:val="20"/>
              </w:rPr>
              <w:t>64.186,71 €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FF0000"/>
                <w:sz w:val="20"/>
                <w:szCs w:val="20"/>
              </w:rPr>
              <w:t>70.605,38 €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000000"/>
                <w:sz w:val="20"/>
                <w:szCs w:val="20"/>
              </w:rPr>
              <w:t>€</w:t>
            </w:r>
          </w:p>
        </w:tc>
      </w:tr>
      <w:tr w:rsidR="008532C7" w:rsidTr="009950E9">
        <w:trPr>
          <w:trHeight w:val="288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Default="008532C7" w:rsidP="008532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CRHB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Default="008532C7" w:rsidP="008532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Neteja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FF0000"/>
                <w:sz w:val="20"/>
                <w:szCs w:val="20"/>
              </w:rPr>
              <w:t>40.134,68 €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FF0000"/>
                <w:sz w:val="20"/>
                <w:szCs w:val="20"/>
              </w:rPr>
              <w:t>48.562,96 €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532C7" w:rsidTr="009950E9">
        <w:trPr>
          <w:trHeight w:val="288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Default="008532C7" w:rsidP="008532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CRHB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Default="008532C7" w:rsidP="008532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Residus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FF0000"/>
                <w:sz w:val="20"/>
                <w:szCs w:val="20"/>
              </w:rPr>
              <w:t>2.112,39 €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FF0000"/>
                <w:sz w:val="20"/>
                <w:szCs w:val="20"/>
              </w:rPr>
              <w:t>2.323,63 €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000000"/>
                <w:sz w:val="20"/>
                <w:szCs w:val="20"/>
              </w:rPr>
              <w:t>€</w:t>
            </w:r>
          </w:p>
        </w:tc>
      </w:tr>
      <w:tr w:rsidR="008532C7" w:rsidTr="009950E9">
        <w:trPr>
          <w:trHeight w:val="288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Default="008532C7" w:rsidP="008532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HRSC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Default="008532C7" w:rsidP="008532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Neteja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FF0000"/>
                <w:sz w:val="20"/>
                <w:szCs w:val="20"/>
              </w:rPr>
              <w:t>103.562,66 €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FF0000"/>
                <w:sz w:val="20"/>
                <w:szCs w:val="20"/>
              </w:rPr>
              <w:t>125.310,81 €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532C7" w:rsidTr="009950E9">
        <w:trPr>
          <w:trHeight w:val="288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Default="008532C7" w:rsidP="008532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HRSC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Default="008532C7" w:rsidP="008532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Residus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FF0000"/>
                <w:sz w:val="20"/>
                <w:szCs w:val="20"/>
              </w:rPr>
              <w:t>5.450,66 €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FF0000"/>
                <w:sz w:val="20"/>
                <w:szCs w:val="20"/>
              </w:rPr>
              <w:t>5.995,72 €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000000"/>
                <w:sz w:val="20"/>
                <w:szCs w:val="20"/>
              </w:rPr>
              <w:t>€</w:t>
            </w:r>
          </w:p>
        </w:tc>
      </w:tr>
      <w:tr w:rsidR="008532C7" w:rsidTr="009950E9">
        <w:trPr>
          <w:trHeight w:val="288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Default="008532C7" w:rsidP="008532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CAPI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Default="008532C7" w:rsidP="008532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Neteja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FF0000"/>
                <w:sz w:val="20"/>
                <w:szCs w:val="20"/>
              </w:rPr>
              <w:t>72.017,19 €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FF0000"/>
                <w:sz w:val="20"/>
                <w:szCs w:val="20"/>
              </w:rPr>
              <w:t>87.140,80 €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532C7" w:rsidTr="009950E9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Default="008532C7" w:rsidP="008532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CAPI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Default="008532C7" w:rsidP="008532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Residus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FF0000"/>
                <w:sz w:val="20"/>
                <w:szCs w:val="20"/>
              </w:rPr>
              <w:t>8.001,95 €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FF0000"/>
                <w:sz w:val="20"/>
                <w:szCs w:val="20"/>
              </w:rPr>
              <w:t>8.802,14 €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000000"/>
                <w:sz w:val="20"/>
                <w:szCs w:val="20"/>
              </w:rPr>
              <w:t>€</w:t>
            </w:r>
          </w:p>
        </w:tc>
      </w:tr>
      <w:tr w:rsidR="008532C7" w:rsidTr="009950E9">
        <w:trPr>
          <w:trHeight w:val="300"/>
        </w:trPr>
        <w:tc>
          <w:tcPr>
            <w:tcW w:w="16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32C7" w:rsidRDefault="008532C7" w:rsidP="008532C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1.916.695,94 €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2.096.432,99 €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202.517,35 €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bookmarkStart w:id="1" w:name="_GoBack"/>
            <w:bookmarkEnd w:id="1"/>
            <w:r w:rsidRPr="009950E9">
              <w:rPr>
                <w:rFonts w:ascii="Calibri" w:hAnsi="Calibri" w:cs="Calibri"/>
                <w:color w:val="000000"/>
                <w:sz w:val="20"/>
                <w:szCs w:val="20"/>
              </w:rPr>
              <w:t>€</w:t>
            </w:r>
          </w:p>
        </w:tc>
      </w:tr>
    </w:tbl>
    <w:p w:rsidR="000A0965" w:rsidRDefault="000A0965" w:rsidP="007501AB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</w:p>
    <w:p w:rsidR="00561D3A" w:rsidRDefault="00561D3A" w:rsidP="007501AB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</w:p>
    <w:p w:rsidR="00561D3A" w:rsidRPr="00561D3A" w:rsidRDefault="00561D3A" w:rsidP="007501AB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</w:p>
    <w:p w:rsidR="007501AB" w:rsidRPr="00561D3A" w:rsidRDefault="007501AB" w:rsidP="007501AB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561D3A">
        <w:rPr>
          <w:rFonts w:asciiTheme="minorHAnsi" w:hAnsiTheme="minorHAnsi" w:cs="Calibri"/>
          <w:color w:val="000000"/>
          <w:lang w:eastAsia="zh-CN"/>
        </w:rPr>
        <w:t xml:space="preserve">I per a </w:t>
      </w:r>
      <w:r w:rsidR="00630D9C" w:rsidRPr="00561D3A">
        <w:rPr>
          <w:rFonts w:asciiTheme="minorHAnsi" w:hAnsiTheme="minorHAnsi" w:cs="Calibri"/>
          <w:color w:val="000000"/>
          <w:lang w:eastAsia="zh-CN"/>
        </w:rPr>
        <w:t>que consti signo aquesta oferta</w:t>
      </w:r>
      <w:r w:rsidRPr="00561D3A">
        <w:rPr>
          <w:rFonts w:asciiTheme="minorHAnsi" w:hAnsiTheme="minorHAnsi" w:cs="Calibri"/>
          <w:color w:val="000000"/>
          <w:lang w:eastAsia="zh-CN"/>
        </w:rPr>
        <w:t xml:space="preserve">. </w:t>
      </w:r>
    </w:p>
    <w:p w:rsidR="00F13927" w:rsidRPr="00561D3A" w:rsidRDefault="007501AB" w:rsidP="001E1476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561D3A">
        <w:rPr>
          <w:rFonts w:asciiTheme="minorHAnsi" w:hAnsiTheme="minorHAnsi" w:cs="Calibri"/>
          <w:color w:val="999999"/>
          <w:lang w:eastAsia="zh-CN"/>
        </w:rPr>
        <w:t>(Signatura i segell de l’empresa)</w:t>
      </w:r>
    </w:p>
    <w:p w:rsidR="000A0965" w:rsidRPr="00561D3A" w:rsidRDefault="000A0965" w:rsidP="00A60AA8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0A0965" w:rsidRDefault="000A0965" w:rsidP="00A60AA8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561D3A" w:rsidRDefault="00561D3A" w:rsidP="00A60AA8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561D3A" w:rsidRPr="00561D3A" w:rsidRDefault="00561D3A" w:rsidP="00A60AA8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0A0965" w:rsidRPr="00561D3A" w:rsidRDefault="000A0965" w:rsidP="00A60AA8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704842" w:rsidRPr="00561D3A" w:rsidRDefault="007501AB" w:rsidP="00A60AA8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  <w:r w:rsidRPr="00561D3A">
        <w:rPr>
          <w:rFonts w:asciiTheme="minorHAnsi" w:hAnsiTheme="minorHAnsi" w:cs="Arial"/>
          <w:lang w:eastAsia="zh-CN"/>
        </w:rPr>
        <w:t>Lloc i data:</w:t>
      </w:r>
    </w:p>
    <w:sectPr w:rsidR="00704842" w:rsidRPr="00561D3A" w:rsidSect="006E4638">
      <w:headerReference w:type="default" r:id="rId8"/>
      <w:footerReference w:type="default" r:id="rId9"/>
      <w:pgSz w:w="11906" w:h="16838"/>
      <w:pgMar w:top="1418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979" w:rsidRDefault="00C55979">
      <w:r>
        <w:separator/>
      </w:r>
    </w:p>
  </w:endnote>
  <w:endnote w:type="continuationSeparator" w:id="0">
    <w:p w:rsidR="00C55979" w:rsidRDefault="00C5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979" w:rsidRDefault="00DF7B4F" w:rsidP="002C42D3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  <w:r>
      <w:rPr>
        <w:rFonts w:asciiTheme="minorHAnsi" w:hAnsiTheme="minorHAnsi" w:cstheme="minorHAnsi"/>
        <w:noProof/>
        <w:color w:val="000000" w:themeColor="text1"/>
        <w:sz w:val="18"/>
        <w:szCs w:val="18"/>
        <w:lang w:val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23495</wp:posOffset>
              </wp:positionH>
              <wp:positionV relativeFrom="paragraph">
                <wp:posOffset>94614</wp:posOffset>
              </wp:positionV>
              <wp:extent cx="5648325" cy="0"/>
              <wp:effectExtent l="0" t="0" r="9525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48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11E5F8" id="Line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7.45pt" to="446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" strokecolor="black [3213]"/>
          </w:pict>
        </mc:Fallback>
      </mc:AlternateContent>
    </w:r>
    <w:r w:rsidR="00C55979">
      <w:rPr>
        <w:rFonts w:asciiTheme="minorHAnsi" w:hAnsiTheme="minorHAnsi" w:cstheme="minorHAnsi"/>
        <w:color w:val="000000" w:themeColor="text1"/>
        <w:sz w:val="18"/>
        <w:szCs w:val="18"/>
      </w:rPr>
      <w:tab/>
    </w:r>
  </w:p>
  <w:p w:rsidR="00C55979" w:rsidRDefault="00C55979" w:rsidP="002C42D3">
    <w:pPr>
      <w:pStyle w:val="Piedepgina"/>
      <w:jc w:val="center"/>
    </w:pPr>
    <w:r>
      <w:rPr>
        <w:rFonts w:asciiTheme="minorHAnsi" w:hAnsiTheme="minorHAnsi" w:cstheme="minorHAnsi"/>
        <w:color w:val="000000" w:themeColor="text1"/>
        <w:sz w:val="18"/>
        <w:szCs w:val="18"/>
      </w:rPr>
      <w:tab/>
      <w:t>Carrer Espirall, 61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- 08</w:t>
    </w:r>
    <w:r>
      <w:rPr>
        <w:rFonts w:asciiTheme="minorHAnsi" w:hAnsiTheme="minorHAnsi" w:cstheme="minorHAnsi"/>
        <w:color w:val="000000" w:themeColor="text1"/>
        <w:sz w:val="18"/>
        <w:szCs w:val="18"/>
      </w:rPr>
      <w:t>720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</w:t>
    </w:r>
    <w:r>
      <w:rPr>
        <w:rFonts w:asciiTheme="minorHAnsi" w:hAnsiTheme="minorHAnsi" w:cstheme="minorHAnsi"/>
        <w:color w:val="000000" w:themeColor="text1"/>
        <w:sz w:val="18"/>
        <w:szCs w:val="18"/>
      </w:rPr>
      <w:t>Vilafranca del Penedès</w:t>
    </w:r>
    <w:r>
      <w:tab/>
    </w:r>
    <w:sdt>
      <w:sdtPr>
        <w:rPr>
          <w:rFonts w:asciiTheme="minorHAnsi" w:hAnsiTheme="minorHAnsi"/>
          <w:sz w:val="18"/>
          <w:szCs w:val="18"/>
        </w:rPr>
        <w:id w:val="3609029"/>
        <w:docPartObj>
          <w:docPartGallery w:val="Page Numbers (Bottom of Page)"/>
          <w:docPartUnique/>
        </w:docPartObj>
      </w:sdtPr>
      <w:sdtEndPr>
        <w:rPr>
          <w:rFonts w:ascii="Arial" w:hAnsi="Arial"/>
          <w:sz w:val="22"/>
          <w:szCs w:val="22"/>
        </w:rPr>
      </w:sdtEndPr>
      <w:sdtContent>
        <w:sdt>
          <w:sdtPr>
            <w:rPr>
              <w:rFonts w:asciiTheme="minorHAnsi" w:hAnsiTheme="minorHAnsi"/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PAGE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9950E9">
              <w:rPr>
                <w:rFonts w:asciiTheme="minorHAnsi" w:hAnsiTheme="minorHAnsi"/>
                <w:b/>
                <w:noProof/>
                <w:sz w:val="18"/>
                <w:szCs w:val="18"/>
              </w:rPr>
              <w:t>2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2C42D3">
              <w:rPr>
                <w:rFonts w:asciiTheme="minorHAnsi" w:hAnsiTheme="minorHAnsi"/>
                <w:sz w:val="18"/>
                <w:szCs w:val="18"/>
              </w:rPr>
              <w:t xml:space="preserve">/ 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NUMPAGES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9950E9">
              <w:rPr>
                <w:rFonts w:asciiTheme="minorHAnsi" w:hAnsiTheme="minorHAnsi"/>
                <w:b/>
                <w:noProof/>
                <w:sz w:val="18"/>
                <w:szCs w:val="18"/>
              </w:rPr>
              <w:t>2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:rsidR="00C55979" w:rsidRPr="0086550D" w:rsidRDefault="00C55979" w:rsidP="001D0201">
    <w:pPr>
      <w:pStyle w:val="Piedepgina"/>
      <w:tabs>
        <w:tab w:val="clear" w:pos="4252"/>
        <w:tab w:val="center" w:pos="4395"/>
      </w:tabs>
      <w:jc w:val="center"/>
      <w:rPr>
        <w:rFonts w:ascii="Calibri" w:hAnsi="Calibri" w:cs="Calibr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979" w:rsidRDefault="00C55979">
      <w:r>
        <w:separator/>
      </w:r>
    </w:p>
  </w:footnote>
  <w:footnote w:type="continuationSeparator" w:id="0">
    <w:p w:rsidR="00C55979" w:rsidRDefault="00C5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C55979">
      <w:trPr>
        <w:cantSplit/>
        <w:trHeight w:val="7912"/>
      </w:trPr>
      <w:tc>
        <w:tcPr>
          <w:tcW w:w="648" w:type="dxa"/>
          <w:textDirection w:val="btLr"/>
        </w:tcPr>
        <w:p w:rsidR="00C55979" w:rsidRPr="0086550D" w:rsidRDefault="00C55979" w:rsidP="000E1A44">
          <w:pPr>
            <w:ind w:left="113" w:right="113"/>
            <w:jc w:val="center"/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</w:pP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Consorci Sanitari de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l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’Alt Penedès i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Garraf  - NIF Q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5856380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J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</w:p>
      </w:tc>
    </w:tr>
  </w:tbl>
  <w:p w:rsidR="008532C7" w:rsidRPr="00666D9B" w:rsidRDefault="008532C7" w:rsidP="008532C7">
    <w:pPr>
      <w:pStyle w:val="Encabezado"/>
      <w:jc w:val="right"/>
      <w:rPr>
        <w:rFonts w:ascii="Calibri" w:hAnsi="Calibri"/>
        <w:color w:val="808080"/>
      </w:rPr>
    </w:pPr>
    <w:r w:rsidRPr="003D4269">
      <w:rPr>
        <w:rFonts w:asciiTheme="minorHAnsi" w:hAnsiTheme="minorHAnsi" w:cstheme="minorHAnsi"/>
        <w:b/>
        <w:noProof/>
        <w:lang w:val="es-ES"/>
      </w:rPr>
      <w:drawing>
        <wp:anchor distT="0" distB="0" distL="114300" distR="114300" simplePos="0" relativeHeight="251661312" behindDoc="0" locked="0" layoutInCell="1" allowOverlap="1" wp14:anchorId="0DB5D502" wp14:editId="13B968A0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2415540" cy="504190"/>
          <wp:effectExtent l="0" t="0" r="3810" b="0"/>
          <wp:wrapSquare wrapText="bothSides"/>
          <wp:docPr id="10" name="5 Imagen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A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554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4269">
      <w:rPr>
        <w:rFonts w:asciiTheme="minorHAnsi" w:hAnsiTheme="minorHAnsi" w:cstheme="minorHAnsi"/>
        <w:b/>
      </w:rPr>
      <w:t xml:space="preserve">EXP. </w:t>
    </w:r>
    <w:r w:rsidRPr="00666D9B">
      <w:rPr>
        <w:rFonts w:asciiTheme="minorHAnsi" w:hAnsiTheme="minorHAnsi" w:cstheme="minorHAnsi"/>
        <w:b/>
        <w:bCs/>
      </w:rPr>
      <w:t>CSAPG OB 2025/12</w:t>
    </w:r>
  </w:p>
  <w:p w:rsidR="008532C7" w:rsidRPr="002555AA" w:rsidRDefault="008532C7" w:rsidP="008532C7">
    <w:pPr>
      <w:pStyle w:val="Encabezado1"/>
      <w:jc w:val="right"/>
      <w:rPr>
        <w:rFonts w:ascii="Calibri" w:hAnsi="Calibri" w:cs="Calibri"/>
        <w:b/>
        <w:color w:val="4F81BD" w:themeColor="accent1"/>
        <w:sz w:val="20"/>
        <w:szCs w:val="20"/>
      </w:rPr>
    </w:pPr>
    <w:r w:rsidRPr="002555AA">
      <w:rPr>
        <w:rFonts w:ascii="Calibri" w:hAnsi="Calibri" w:cs="Calibri"/>
        <w:b/>
        <w:color w:val="4F81BD" w:themeColor="accent1"/>
        <w:sz w:val="20"/>
        <w:szCs w:val="20"/>
      </w:rPr>
      <w:t xml:space="preserve">SERVEI DE NETEJA I DESINFECCIÓ, </w:t>
    </w:r>
  </w:p>
  <w:p w:rsidR="008532C7" w:rsidRPr="002555AA" w:rsidRDefault="008532C7" w:rsidP="008532C7">
    <w:pPr>
      <w:pStyle w:val="Encabezado1"/>
      <w:jc w:val="right"/>
      <w:rPr>
        <w:rFonts w:ascii="Calibri" w:hAnsi="Calibri" w:cs="Calibri"/>
        <w:b/>
        <w:color w:val="4F81BD" w:themeColor="accent1"/>
        <w:sz w:val="20"/>
        <w:szCs w:val="20"/>
      </w:rPr>
    </w:pPr>
    <w:r w:rsidRPr="002555AA">
      <w:rPr>
        <w:rFonts w:ascii="Calibri" w:hAnsi="Calibri" w:cs="Calibri"/>
        <w:b/>
        <w:color w:val="4F81BD" w:themeColor="accent1"/>
        <w:sz w:val="20"/>
        <w:szCs w:val="20"/>
      </w:rPr>
      <w:t xml:space="preserve">RECOLLIDA DE RESIDUS I ROBA BRUTA, GESTIÓ DE BUGADERIA, APROVISIONAMENT DE </w:t>
    </w:r>
  </w:p>
  <w:p w:rsidR="008532C7" w:rsidRPr="002555AA" w:rsidRDefault="008532C7" w:rsidP="008532C7">
    <w:pPr>
      <w:pStyle w:val="Encabezado1"/>
      <w:jc w:val="right"/>
      <w:rPr>
        <w:rFonts w:ascii="Calibri" w:hAnsi="Calibri" w:cs="Calibri"/>
        <w:b/>
        <w:color w:val="4F81BD" w:themeColor="accent1"/>
        <w:sz w:val="20"/>
        <w:szCs w:val="20"/>
      </w:rPr>
    </w:pPr>
    <w:r w:rsidRPr="002555AA">
      <w:rPr>
        <w:rFonts w:ascii="Calibri" w:hAnsi="Calibri" w:cs="Calibri"/>
        <w:b/>
        <w:color w:val="4F81BD" w:themeColor="accent1"/>
        <w:sz w:val="20"/>
        <w:szCs w:val="20"/>
      </w:rPr>
      <w:t xml:space="preserve">PRODUCTES DE NETEJA I DESINFECCIÓ I </w:t>
    </w:r>
  </w:p>
  <w:p w:rsidR="008532C7" w:rsidRPr="002555AA" w:rsidRDefault="008532C7" w:rsidP="008532C7">
    <w:pPr>
      <w:overflowPunct w:val="0"/>
      <w:jc w:val="right"/>
      <w:rPr>
        <w:rFonts w:ascii="Calibri" w:hAnsi="Calibri" w:cs="Arial"/>
        <w:b/>
        <w:color w:val="0070C0"/>
        <w:sz w:val="20"/>
        <w:szCs w:val="20"/>
        <w:lang w:eastAsia="zh-CN"/>
      </w:rPr>
    </w:pPr>
    <w:r w:rsidRPr="002555AA">
      <w:rPr>
        <w:rFonts w:ascii="Calibri" w:hAnsi="Calibri" w:cs="Calibri"/>
        <w:b/>
        <w:color w:val="4F81BD" w:themeColor="accent1"/>
        <w:sz w:val="20"/>
        <w:szCs w:val="20"/>
      </w:rPr>
      <w:t>SERVEIS COMPLEMENTARIS I ESPECIALITZATS</w:t>
    </w:r>
  </w:p>
  <w:p w:rsidR="00C55979" w:rsidRDefault="00C55979" w:rsidP="00D86474">
    <w:pPr>
      <w:pStyle w:val="Encabezado1"/>
      <w:spacing w:before="120" w:line="240" w:lineRule="exact"/>
      <w:ind w:left="709"/>
      <w:jc w:val="right"/>
      <w:rPr>
        <w:rFonts w:asciiTheme="minorHAnsi" w:hAnsiTheme="minorHAnsi"/>
        <w:b/>
        <w:bCs/>
        <w:color w:val="31849B" w:themeColor="accent5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2C4"/>
    <w:multiLevelType w:val="hybridMultilevel"/>
    <w:tmpl w:val="0DBC5744"/>
    <w:lvl w:ilvl="0" w:tplc="980A33D2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E481D"/>
    <w:multiLevelType w:val="multilevel"/>
    <w:tmpl w:val="0DBC5744"/>
    <w:lvl w:ilvl="0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F287E"/>
    <w:multiLevelType w:val="hybridMultilevel"/>
    <w:tmpl w:val="D3B08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35F7A"/>
    <w:multiLevelType w:val="hybridMultilevel"/>
    <w:tmpl w:val="3B664A1E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402B6900"/>
    <w:multiLevelType w:val="hybridMultilevel"/>
    <w:tmpl w:val="1828F404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5" w15:restartNumberingAfterBreak="0">
    <w:nsid w:val="4CFA511A"/>
    <w:multiLevelType w:val="hybridMultilevel"/>
    <w:tmpl w:val="C1F680EA"/>
    <w:lvl w:ilvl="0" w:tplc="04C68F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57820"/>
    <w:multiLevelType w:val="hybridMultilevel"/>
    <w:tmpl w:val="208290F2"/>
    <w:lvl w:ilvl="0" w:tplc="1E680602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B6EFA"/>
    <w:multiLevelType w:val="hybridMultilevel"/>
    <w:tmpl w:val="60180C3E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E3"/>
    <w:rsid w:val="000076B6"/>
    <w:rsid w:val="00013099"/>
    <w:rsid w:val="00051B5C"/>
    <w:rsid w:val="00061091"/>
    <w:rsid w:val="000777BD"/>
    <w:rsid w:val="00077D1B"/>
    <w:rsid w:val="000835AF"/>
    <w:rsid w:val="00084DC3"/>
    <w:rsid w:val="000A0965"/>
    <w:rsid w:val="000B3534"/>
    <w:rsid w:val="000B5952"/>
    <w:rsid w:val="000C4963"/>
    <w:rsid w:val="000D2208"/>
    <w:rsid w:val="000D30FD"/>
    <w:rsid w:val="000E1A44"/>
    <w:rsid w:val="000E3E0B"/>
    <w:rsid w:val="001051D0"/>
    <w:rsid w:val="00105779"/>
    <w:rsid w:val="00142243"/>
    <w:rsid w:val="00144D43"/>
    <w:rsid w:val="00155280"/>
    <w:rsid w:val="00156433"/>
    <w:rsid w:val="0016499C"/>
    <w:rsid w:val="00182AC1"/>
    <w:rsid w:val="001837B2"/>
    <w:rsid w:val="001B0170"/>
    <w:rsid w:val="001D0201"/>
    <w:rsid w:val="001E1476"/>
    <w:rsid w:val="001E7117"/>
    <w:rsid w:val="0020335D"/>
    <w:rsid w:val="00213BD4"/>
    <w:rsid w:val="00237B0D"/>
    <w:rsid w:val="00270B5A"/>
    <w:rsid w:val="00276606"/>
    <w:rsid w:val="00284B7C"/>
    <w:rsid w:val="00284D83"/>
    <w:rsid w:val="00294D45"/>
    <w:rsid w:val="00296E88"/>
    <w:rsid w:val="002C42D3"/>
    <w:rsid w:val="002D37DF"/>
    <w:rsid w:val="002E2EEB"/>
    <w:rsid w:val="0030272D"/>
    <w:rsid w:val="003232E0"/>
    <w:rsid w:val="00334C2D"/>
    <w:rsid w:val="00335258"/>
    <w:rsid w:val="0033595A"/>
    <w:rsid w:val="00354C34"/>
    <w:rsid w:val="00381CF9"/>
    <w:rsid w:val="00391072"/>
    <w:rsid w:val="003A4BDC"/>
    <w:rsid w:val="003B28D0"/>
    <w:rsid w:val="003B7033"/>
    <w:rsid w:val="003C005C"/>
    <w:rsid w:val="003C22D2"/>
    <w:rsid w:val="003C4910"/>
    <w:rsid w:val="003D0744"/>
    <w:rsid w:val="003D26F1"/>
    <w:rsid w:val="003D7362"/>
    <w:rsid w:val="003F0DB3"/>
    <w:rsid w:val="003F40E8"/>
    <w:rsid w:val="004004C7"/>
    <w:rsid w:val="00400B39"/>
    <w:rsid w:val="00405F7D"/>
    <w:rsid w:val="0041339A"/>
    <w:rsid w:val="004154A0"/>
    <w:rsid w:val="004252A9"/>
    <w:rsid w:val="00437361"/>
    <w:rsid w:val="00444844"/>
    <w:rsid w:val="004547E0"/>
    <w:rsid w:val="00465035"/>
    <w:rsid w:val="004725CC"/>
    <w:rsid w:val="004875F4"/>
    <w:rsid w:val="004A0B78"/>
    <w:rsid w:val="004B3BA3"/>
    <w:rsid w:val="004B5DA6"/>
    <w:rsid w:val="004B5F3E"/>
    <w:rsid w:val="004E7289"/>
    <w:rsid w:val="004F4892"/>
    <w:rsid w:val="005020B2"/>
    <w:rsid w:val="00515F62"/>
    <w:rsid w:val="005216E3"/>
    <w:rsid w:val="005357CC"/>
    <w:rsid w:val="00536CAA"/>
    <w:rsid w:val="0054746C"/>
    <w:rsid w:val="00547E4D"/>
    <w:rsid w:val="00561D3A"/>
    <w:rsid w:val="00567BC1"/>
    <w:rsid w:val="005968EC"/>
    <w:rsid w:val="005A171E"/>
    <w:rsid w:val="005A1CCB"/>
    <w:rsid w:val="005A52A5"/>
    <w:rsid w:val="005B0ABD"/>
    <w:rsid w:val="005C5421"/>
    <w:rsid w:val="005E1F81"/>
    <w:rsid w:val="00623846"/>
    <w:rsid w:val="00624060"/>
    <w:rsid w:val="00626B6E"/>
    <w:rsid w:val="00630D9C"/>
    <w:rsid w:val="00634BEA"/>
    <w:rsid w:val="00646DDB"/>
    <w:rsid w:val="00652AD8"/>
    <w:rsid w:val="006619EA"/>
    <w:rsid w:val="00665D11"/>
    <w:rsid w:val="00674585"/>
    <w:rsid w:val="00675EC8"/>
    <w:rsid w:val="006842D4"/>
    <w:rsid w:val="00684937"/>
    <w:rsid w:val="006A3081"/>
    <w:rsid w:val="006A556D"/>
    <w:rsid w:val="006B6EE3"/>
    <w:rsid w:val="006E1026"/>
    <w:rsid w:val="006E23B8"/>
    <w:rsid w:val="006E4638"/>
    <w:rsid w:val="006F7A04"/>
    <w:rsid w:val="00704842"/>
    <w:rsid w:val="007361B8"/>
    <w:rsid w:val="00740248"/>
    <w:rsid w:val="00746049"/>
    <w:rsid w:val="007501AB"/>
    <w:rsid w:val="00752EFC"/>
    <w:rsid w:val="0077005A"/>
    <w:rsid w:val="00771D19"/>
    <w:rsid w:val="007920A8"/>
    <w:rsid w:val="007B5C88"/>
    <w:rsid w:val="007C7F84"/>
    <w:rsid w:val="007D1E8E"/>
    <w:rsid w:val="007D47B8"/>
    <w:rsid w:val="007D499A"/>
    <w:rsid w:val="007E0FA1"/>
    <w:rsid w:val="007E41CB"/>
    <w:rsid w:val="007E52C7"/>
    <w:rsid w:val="007E6983"/>
    <w:rsid w:val="007F1C0D"/>
    <w:rsid w:val="007F31E4"/>
    <w:rsid w:val="008007DC"/>
    <w:rsid w:val="00806E48"/>
    <w:rsid w:val="008156D9"/>
    <w:rsid w:val="00820E02"/>
    <w:rsid w:val="00837F30"/>
    <w:rsid w:val="008532C7"/>
    <w:rsid w:val="0086550D"/>
    <w:rsid w:val="0086571B"/>
    <w:rsid w:val="00872F0C"/>
    <w:rsid w:val="00874F21"/>
    <w:rsid w:val="008851A2"/>
    <w:rsid w:val="0088566D"/>
    <w:rsid w:val="008A2AB4"/>
    <w:rsid w:val="008A3C9B"/>
    <w:rsid w:val="008A4822"/>
    <w:rsid w:val="008A4AF3"/>
    <w:rsid w:val="008C510B"/>
    <w:rsid w:val="008D4691"/>
    <w:rsid w:val="008E4DF6"/>
    <w:rsid w:val="008E5BB4"/>
    <w:rsid w:val="008F5855"/>
    <w:rsid w:val="00931879"/>
    <w:rsid w:val="009318C3"/>
    <w:rsid w:val="0094034C"/>
    <w:rsid w:val="00954BA5"/>
    <w:rsid w:val="00964FB3"/>
    <w:rsid w:val="009950E9"/>
    <w:rsid w:val="009C16A0"/>
    <w:rsid w:val="009D2CE4"/>
    <w:rsid w:val="009F0393"/>
    <w:rsid w:val="00A1022C"/>
    <w:rsid w:val="00A15E64"/>
    <w:rsid w:val="00A16D31"/>
    <w:rsid w:val="00A463DB"/>
    <w:rsid w:val="00A46D2E"/>
    <w:rsid w:val="00A60AA8"/>
    <w:rsid w:val="00A774CB"/>
    <w:rsid w:val="00A824D9"/>
    <w:rsid w:val="00A85444"/>
    <w:rsid w:val="00A91A45"/>
    <w:rsid w:val="00A96DF9"/>
    <w:rsid w:val="00AA2265"/>
    <w:rsid w:val="00AC62D3"/>
    <w:rsid w:val="00AD6962"/>
    <w:rsid w:val="00B04D1D"/>
    <w:rsid w:val="00B07248"/>
    <w:rsid w:val="00B26BF1"/>
    <w:rsid w:val="00B31005"/>
    <w:rsid w:val="00B46990"/>
    <w:rsid w:val="00B64739"/>
    <w:rsid w:val="00B85EEE"/>
    <w:rsid w:val="00B96808"/>
    <w:rsid w:val="00BA5DDE"/>
    <w:rsid w:val="00BA7294"/>
    <w:rsid w:val="00BB3346"/>
    <w:rsid w:val="00BB434F"/>
    <w:rsid w:val="00BB7A6D"/>
    <w:rsid w:val="00BD0AF3"/>
    <w:rsid w:val="00BE1B8B"/>
    <w:rsid w:val="00BF72E9"/>
    <w:rsid w:val="00C127B7"/>
    <w:rsid w:val="00C2446F"/>
    <w:rsid w:val="00C306FF"/>
    <w:rsid w:val="00C43002"/>
    <w:rsid w:val="00C46974"/>
    <w:rsid w:val="00C55979"/>
    <w:rsid w:val="00C6460C"/>
    <w:rsid w:val="00C813D6"/>
    <w:rsid w:val="00C853BF"/>
    <w:rsid w:val="00C9226C"/>
    <w:rsid w:val="00C966AC"/>
    <w:rsid w:val="00CB6DA1"/>
    <w:rsid w:val="00CC2CFE"/>
    <w:rsid w:val="00CD70A8"/>
    <w:rsid w:val="00CE1AAC"/>
    <w:rsid w:val="00CE3F49"/>
    <w:rsid w:val="00CE54BF"/>
    <w:rsid w:val="00D05A01"/>
    <w:rsid w:val="00D1026A"/>
    <w:rsid w:val="00D14018"/>
    <w:rsid w:val="00D16F4A"/>
    <w:rsid w:val="00D309F9"/>
    <w:rsid w:val="00D45BFA"/>
    <w:rsid w:val="00D46CAC"/>
    <w:rsid w:val="00D650C8"/>
    <w:rsid w:val="00D86474"/>
    <w:rsid w:val="00D90337"/>
    <w:rsid w:val="00D92D0F"/>
    <w:rsid w:val="00DB599A"/>
    <w:rsid w:val="00DD1AC7"/>
    <w:rsid w:val="00DE5F20"/>
    <w:rsid w:val="00DF743C"/>
    <w:rsid w:val="00DF7B4F"/>
    <w:rsid w:val="00E007D6"/>
    <w:rsid w:val="00E1332F"/>
    <w:rsid w:val="00E50A6B"/>
    <w:rsid w:val="00E50F48"/>
    <w:rsid w:val="00E73FBF"/>
    <w:rsid w:val="00E93E39"/>
    <w:rsid w:val="00E9537D"/>
    <w:rsid w:val="00EA1C06"/>
    <w:rsid w:val="00EB280F"/>
    <w:rsid w:val="00EB5CB8"/>
    <w:rsid w:val="00ED3AA3"/>
    <w:rsid w:val="00ED517E"/>
    <w:rsid w:val="00EE02CF"/>
    <w:rsid w:val="00EE03BF"/>
    <w:rsid w:val="00F13927"/>
    <w:rsid w:val="00F144B1"/>
    <w:rsid w:val="00F154C7"/>
    <w:rsid w:val="00F26517"/>
    <w:rsid w:val="00F3032B"/>
    <w:rsid w:val="00F313CC"/>
    <w:rsid w:val="00F36179"/>
    <w:rsid w:val="00F378C0"/>
    <w:rsid w:val="00F37A3F"/>
    <w:rsid w:val="00F42C43"/>
    <w:rsid w:val="00F60C48"/>
    <w:rsid w:val="00FB7FC2"/>
    <w:rsid w:val="00FD2C21"/>
    <w:rsid w:val="00FD5545"/>
    <w:rsid w:val="00FE1C71"/>
    <w:rsid w:val="00FE38C3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4C18463F"/>
  <w15:docId w15:val="{ECBE4045-E7FB-40E2-9781-9A2B3A9F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842"/>
    <w:rPr>
      <w:rFonts w:ascii="Arial" w:hAnsi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851A2"/>
    <w:rPr>
      <w:rFonts w:ascii="Arial" w:hAnsi="Arial"/>
      <w:sz w:val="22"/>
      <w:szCs w:val="22"/>
      <w:lang w:eastAsia="es-ES"/>
    </w:rPr>
  </w:style>
  <w:style w:type="paragraph" w:styleId="Textodeglobo">
    <w:name w:val="Balloon Text"/>
    <w:basedOn w:val="Normal"/>
    <w:semiHidden/>
    <w:rsid w:val="003A4B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3A4B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A4BDC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link w:val="PrrafodelistaCar"/>
    <w:uiPriority w:val="34"/>
    <w:qFormat/>
    <w:rsid w:val="00B85EE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rsid w:val="003C22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C22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22D2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22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22D2"/>
    <w:rPr>
      <w:rFonts w:ascii="Arial" w:hAnsi="Arial"/>
      <w:b/>
      <w:bCs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42D3"/>
    <w:rPr>
      <w:rFonts w:ascii="Arial" w:hAnsi="Arial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unhideWhenUsed/>
    <w:rsid w:val="007501A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7501AB"/>
    <w:rPr>
      <w:rFonts w:ascii="Arial" w:hAnsi="Arial"/>
      <w:lang w:eastAsia="es-ES"/>
    </w:rPr>
  </w:style>
  <w:style w:type="character" w:styleId="Refdenotaalpie">
    <w:name w:val="footnote reference"/>
    <w:basedOn w:val="Fuentedeprrafopredeter"/>
    <w:rsid w:val="007501AB"/>
    <w:rPr>
      <w:vertAlign w:val="superscript"/>
    </w:rPr>
  </w:style>
  <w:style w:type="table" w:styleId="Tablaconcuadrcula">
    <w:name w:val="Table Grid"/>
    <w:basedOn w:val="Tablanormal"/>
    <w:uiPriority w:val="59"/>
    <w:rsid w:val="00C46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cabezado1">
    <w:name w:val="Encabezado1"/>
    <w:basedOn w:val="Normal"/>
    <w:qFormat/>
    <w:rsid w:val="00D90337"/>
    <w:pPr>
      <w:tabs>
        <w:tab w:val="center" w:pos="4252"/>
        <w:tab w:val="right" w:pos="8504"/>
      </w:tabs>
      <w:suppressAutoHyphens/>
      <w:ind w:left="708"/>
      <w:jc w:val="both"/>
    </w:pPr>
    <w:rPr>
      <w:rFonts w:ascii="Verdana" w:hAnsi="Verdana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90337"/>
    <w:rPr>
      <w:rFonts w:ascii="Arial" w:hAnsi="Arial"/>
      <w:sz w:val="22"/>
      <w:szCs w:val="22"/>
      <w:lang w:eastAsia="es-ES"/>
    </w:rPr>
  </w:style>
  <w:style w:type="paragraph" w:customStyle="1" w:styleId="ttulo31">
    <w:name w:val="ttulo31"/>
    <w:basedOn w:val="Normal"/>
    <w:rsid w:val="00A60AA8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s-ES"/>
    </w:rPr>
  </w:style>
  <w:style w:type="character" w:customStyle="1" w:styleId="msoins0">
    <w:name w:val="msoins"/>
    <w:basedOn w:val="Fuentedeprrafopredeter"/>
    <w:rsid w:val="00A60AA8"/>
  </w:style>
  <w:style w:type="character" w:styleId="Textodelmarcadordeposicin">
    <w:name w:val="Placeholder Text"/>
    <w:basedOn w:val="Fuentedeprrafopredeter"/>
    <w:uiPriority w:val="99"/>
    <w:semiHidden/>
    <w:rsid w:val="00EA1C06"/>
    <w:rPr>
      <w:color w:val="808080"/>
    </w:rPr>
  </w:style>
  <w:style w:type="character" w:styleId="Textoennegrita">
    <w:name w:val="Strong"/>
    <w:uiPriority w:val="22"/>
    <w:qFormat/>
    <w:rsid w:val="000E3E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uran.CSG\Datos%20de%20programa\Microsoft\Plantillas\CS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E25F63-2068-48F1-B7C3-0AB1C9EF4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CSG</Template>
  <TotalTime>38</TotalTime>
  <Pages>2</Pages>
  <Words>389</Words>
  <Characters>2284</Characters>
  <Application>Microsoft Office Word</Application>
  <DocSecurity>0</DocSecurity>
  <Lines>55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CP 01/2014</vt:lpstr>
      <vt:lpstr>CP 01/2014</vt:lpstr>
    </vt:vector>
  </TitlesOfParts>
  <Company>Microsoft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01/2014</dc:title>
  <dc:creator>lmartinez</dc:creator>
  <cp:lastModifiedBy>Anna Ferrer Fernandez</cp:lastModifiedBy>
  <cp:revision>7</cp:revision>
  <cp:lastPrinted>2019-06-25T14:08:00Z</cp:lastPrinted>
  <dcterms:created xsi:type="dcterms:W3CDTF">2024-12-27T10:45:00Z</dcterms:created>
  <dcterms:modified xsi:type="dcterms:W3CDTF">2025-05-29T11:34:00Z</dcterms:modified>
</cp:coreProperties>
</file>